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45139E" w14:textId="49D561A4" w:rsidR="00DA5786" w:rsidRPr="00B61FC7" w:rsidRDefault="007874AE" w:rsidP="00EC3033">
      <w:pPr>
        <w:shd w:val="clear" w:color="auto" w:fill="FFFFFF"/>
        <w:jc w:val="both"/>
        <w:textAlignment w:val="baseline"/>
        <w:rPr>
          <w:b/>
          <w:bCs/>
          <w:i/>
          <w:iCs/>
          <w:color w:val="000000" w:themeColor="text1"/>
          <w:bdr w:val="none" w:sz="0" w:space="0" w:color="auto" w:frame="1"/>
          <w:shd w:val="clear" w:color="auto" w:fill="FFFFFF"/>
        </w:rPr>
      </w:pPr>
      <w:r w:rsidRPr="00B61FC7">
        <w:rPr>
          <w:b/>
          <w:bCs/>
          <w:i/>
          <w:iCs/>
          <w:color w:val="000000" w:themeColor="text1"/>
          <w:bdr w:val="none" w:sz="0" w:space="0" w:color="auto" w:frame="1"/>
          <w:shd w:val="clear" w:color="auto" w:fill="FFFFFF"/>
        </w:rPr>
        <w:t>Where and how</w:t>
      </w:r>
      <w:r w:rsidR="00DA5786" w:rsidRPr="00B61FC7">
        <w:rPr>
          <w:b/>
          <w:bCs/>
          <w:i/>
          <w:iCs/>
          <w:color w:val="000000" w:themeColor="text1"/>
          <w:bdr w:val="none" w:sz="0" w:space="0" w:color="auto" w:frame="1"/>
          <w:shd w:val="clear" w:color="auto" w:fill="FFFFFF"/>
        </w:rPr>
        <w:t xml:space="preserve"> </w:t>
      </w:r>
      <w:r w:rsidR="00D5378F" w:rsidRPr="00B61FC7">
        <w:rPr>
          <w:b/>
          <w:bCs/>
          <w:i/>
          <w:iCs/>
          <w:color w:val="000000" w:themeColor="text1"/>
          <w:bdr w:val="none" w:sz="0" w:space="0" w:color="auto" w:frame="1"/>
          <w:shd w:val="clear" w:color="auto" w:fill="FFFFFF"/>
        </w:rPr>
        <w:t>parents</w:t>
      </w:r>
      <w:r w:rsidR="00DA5786" w:rsidRPr="00B61FC7">
        <w:rPr>
          <w:b/>
          <w:bCs/>
          <w:i/>
          <w:iCs/>
          <w:color w:val="000000" w:themeColor="text1"/>
          <w:bdr w:val="none" w:sz="0" w:space="0" w:color="auto" w:frame="1"/>
          <w:shd w:val="clear" w:color="auto" w:fill="FFFFFF"/>
        </w:rPr>
        <w:t xml:space="preserve"> play with their children in outdoor play spaces and their understanding of </w:t>
      </w:r>
      <w:r w:rsidRPr="00B61FC7">
        <w:rPr>
          <w:b/>
          <w:bCs/>
          <w:i/>
          <w:iCs/>
          <w:color w:val="000000" w:themeColor="text1"/>
          <w:bdr w:val="none" w:sz="0" w:space="0" w:color="auto" w:frame="1"/>
          <w:shd w:val="clear" w:color="auto" w:fill="FFFFFF"/>
        </w:rPr>
        <w:t>preschool</w:t>
      </w:r>
      <w:r w:rsidR="00DA5786" w:rsidRPr="00B61FC7">
        <w:rPr>
          <w:b/>
          <w:bCs/>
          <w:i/>
          <w:iCs/>
          <w:color w:val="000000" w:themeColor="text1"/>
          <w:bdr w:val="none" w:sz="0" w:space="0" w:color="auto" w:frame="1"/>
          <w:shd w:val="clear" w:color="auto" w:fill="FFFFFF"/>
        </w:rPr>
        <w:t xml:space="preserve"> physical activity</w:t>
      </w:r>
      <w:r w:rsidRPr="00B61FC7">
        <w:rPr>
          <w:b/>
          <w:bCs/>
          <w:i/>
          <w:iCs/>
          <w:color w:val="000000" w:themeColor="text1"/>
          <w:bdr w:val="none" w:sz="0" w:space="0" w:color="auto" w:frame="1"/>
          <w:shd w:val="clear" w:color="auto" w:fill="FFFFFF"/>
        </w:rPr>
        <w:t>?</w:t>
      </w:r>
    </w:p>
    <w:p w14:paraId="0802E495" w14:textId="77777777" w:rsidR="00EC3033" w:rsidRPr="00B61FC7" w:rsidRDefault="00EC3033" w:rsidP="00EC3033">
      <w:pPr>
        <w:jc w:val="both"/>
        <w:rPr>
          <w:color w:val="000000" w:themeColor="text1"/>
        </w:rPr>
      </w:pPr>
    </w:p>
    <w:p w14:paraId="4A2C76EF" w14:textId="273741EE" w:rsidR="00721688" w:rsidRPr="00B61FC7" w:rsidRDefault="00764C4B" w:rsidP="00EC3033">
      <w:pPr>
        <w:jc w:val="both"/>
        <w:rPr>
          <w:color w:val="000000" w:themeColor="text1"/>
        </w:rPr>
      </w:pPr>
      <w:r w:rsidRPr="365C2954">
        <w:rPr>
          <w:color w:val="000000" w:themeColor="text1"/>
        </w:rPr>
        <w:t xml:space="preserve">Preschool is a prime age not only in a child’s health and development but to build basic motor movements through physically active play (Burdette </w:t>
      </w:r>
      <w:r w:rsidR="000158E7" w:rsidRPr="365C2954">
        <w:rPr>
          <w:color w:val="000000" w:themeColor="text1"/>
        </w:rPr>
        <w:t>and</w:t>
      </w:r>
      <w:r w:rsidRPr="365C2954">
        <w:rPr>
          <w:color w:val="000000" w:themeColor="text1"/>
        </w:rPr>
        <w:t xml:space="preserve"> Whitaker, 2005). </w:t>
      </w:r>
      <w:r w:rsidR="00293C74" w:rsidRPr="365C2954">
        <w:rPr>
          <w:color w:val="000000" w:themeColor="text1"/>
        </w:rPr>
        <w:t xml:space="preserve">Physical activity (PA) is an important behaviour </w:t>
      </w:r>
      <w:r w:rsidR="0029128C" w:rsidRPr="365C2954">
        <w:rPr>
          <w:color w:val="000000" w:themeColor="text1"/>
        </w:rPr>
        <w:t>in the early years</w:t>
      </w:r>
      <w:r w:rsidR="00293C74" w:rsidRPr="365C2954">
        <w:rPr>
          <w:color w:val="000000" w:themeColor="text1"/>
        </w:rPr>
        <w:t xml:space="preserve"> to provide psychological and physical health benefits (Strong et al. 2005</w:t>
      </w:r>
      <w:r w:rsidR="00DA5786" w:rsidRPr="365C2954">
        <w:rPr>
          <w:color w:val="000000" w:themeColor="text1"/>
        </w:rPr>
        <w:t xml:space="preserve">). </w:t>
      </w:r>
      <w:r w:rsidR="00721688" w:rsidRPr="365C2954">
        <w:rPr>
          <w:color w:val="000000" w:themeColor="text1"/>
        </w:rPr>
        <w:t xml:space="preserve">Preschool years are prime for developing FMS due to their rapid brain growth, neuromuscular maturation and high levels of perceived competence (Foulkes et al. 2017). </w:t>
      </w:r>
      <w:r w:rsidR="00DA5786" w:rsidRPr="365C2954">
        <w:rPr>
          <w:color w:val="000000" w:themeColor="text1"/>
        </w:rPr>
        <w:t>Motor skill proficiency is correlated with PA among this age group and typically those with better motor skills tend to display higher levels of PA (Timmons</w:t>
      </w:r>
      <w:r w:rsidR="1C9F87EB" w:rsidRPr="365C2954">
        <w:rPr>
          <w:color w:val="000000" w:themeColor="text1"/>
        </w:rPr>
        <w:t>,</w:t>
      </w:r>
      <w:r w:rsidR="00DA5786" w:rsidRPr="365C2954">
        <w:rPr>
          <w:color w:val="000000" w:themeColor="text1"/>
        </w:rPr>
        <w:t xml:space="preserve"> 2012</w:t>
      </w:r>
      <w:r w:rsidR="005F22C8" w:rsidRPr="365C2954">
        <w:rPr>
          <w:color w:val="000000" w:themeColor="text1"/>
        </w:rPr>
        <w:t>, Williams, 2008,</w:t>
      </w:r>
      <w:r w:rsidR="00DA5786" w:rsidRPr="365C2954">
        <w:rPr>
          <w:color w:val="000000" w:themeColor="text1"/>
        </w:rPr>
        <w:t xml:space="preserve">). </w:t>
      </w:r>
      <w:r w:rsidR="007F1FF4" w:rsidRPr="365C2954">
        <w:rPr>
          <w:color w:val="000000" w:themeColor="text1"/>
        </w:rPr>
        <w:t xml:space="preserve">Preschool-aged </w:t>
      </w:r>
      <w:r w:rsidRPr="365C2954">
        <w:rPr>
          <w:color w:val="000000" w:themeColor="text1"/>
        </w:rPr>
        <w:t xml:space="preserve">children </w:t>
      </w:r>
      <w:r w:rsidR="007F1FF4" w:rsidRPr="365C2954">
        <w:rPr>
          <w:color w:val="000000" w:themeColor="text1"/>
        </w:rPr>
        <w:t xml:space="preserve">should spend at least 180 minutes per day engaged in a variety of structured and unstructured </w:t>
      </w:r>
      <w:r w:rsidR="00891ECC" w:rsidRPr="365C2954">
        <w:rPr>
          <w:color w:val="000000" w:themeColor="text1"/>
        </w:rPr>
        <w:t>PA</w:t>
      </w:r>
      <w:r w:rsidR="007F1FF4" w:rsidRPr="365C2954">
        <w:rPr>
          <w:color w:val="000000" w:themeColor="text1"/>
        </w:rPr>
        <w:t xml:space="preserve"> of which at least 60 minutes is energetic play (</w:t>
      </w:r>
      <w:r w:rsidR="00721688" w:rsidRPr="365C2954">
        <w:rPr>
          <w:color w:val="000000" w:themeColor="text1"/>
        </w:rPr>
        <w:t>Trembl</w:t>
      </w:r>
      <w:r w:rsidR="59059911" w:rsidRPr="365C2954">
        <w:rPr>
          <w:color w:val="000000" w:themeColor="text1"/>
        </w:rPr>
        <w:t>a</w:t>
      </w:r>
      <w:r w:rsidR="00721688" w:rsidRPr="365C2954">
        <w:rPr>
          <w:color w:val="000000" w:themeColor="text1"/>
        </w:rPr>
        <w:t>y et al. 2017</w:t>
      </w:r>
      <w:r w:rsidRPr="365C2954">
        <w:rPr>
          <w:color w:val="000000" w:themeColor="text1"/>
        </w:rPr>
        <w:t xml:space="preserve">). </w:t>
      </w:r>
    </w:p>
    <w:p w14:paraId="48BCB36B" w14:textId="77777777" w:rsidR="00CE76EC" w:rsidRPr="00B61FC7" w:rsidRDefault="00CE76EC" w:rsidP="00EC3033">
      <w:pPr>
        <w:jc w:val="both"/>
        <w:rPr>
          <w:color w:val="000000" w:themeColor="text1"/>
        </w:rPr>
      </w:pPr>
    </w:p>
    <w:p w14:paraId="4FE0E889" w14:textId="28DCC2C2" w:rsidR="00CE76EC" w:rsidRPr="00B61FC7" w:rsidRDefault="00CF6CFD" w:rsidP="00EC3033">
      <w:pPr>
        <w:jc w:val="both"/>
        <w:rPr>
          <w:color w:val="000000" w:themeColor="text1"/>
        </w:rPr>
      </w:pPr>
      <w:r w:rsidRPr="365C2954">
        <w:rPr>
          <w:color w:val="000000" w:themeColor="text1"/>
        </w:rPr>
        <w:t>Being outdoors allows children</w:t>
      </w:r>
      <w:r w:rsidR="009C712C" w:rsidRPr="365C2954">
        <w:rPr>
          <w:color w:val="000000" w:themeColor="text1"/>
        </w:rPr>
        <w:t xml:space="preserve"> more active play with fewer restrictions on noise, movement and greater freedom with natural materials (</w:t>
      </w:r>
      <w:r w:rsidR="000158E7" w:rsidRPr="365C2954">
        <w:rPr>
          <w:color w:val="000000" w:themeColor="text1"/>
        </w:rPr>
        <w:t xml:space="preserve">The preschool playground, </w:t>
      </w:r>
      <w:r w:rsidR="009C712C" w:rsidRPr="365C2954">
        <w:rPr>
          <w:color w:val="000000" w:themeColor="text1"/>
        </w:rPr>
        <w:t xml:space="preserve">1994). </w:t>
      </w:r>
      <w:r w:rsidR="003D5538" w:rsidRPr="365C2954">
        <w:rPr>
          <w:color w:val="000000" w:themeColor="text1"/>
        </w:rPr>
        <w:t>High quality outdoor spaces for play are important for children’s development (Moore and Young, 1978</w:t>
      </w:r>
      <w:r w:rsidR="00E71FEC" w:rsidRPr="365C2954">
        <w:rPr>
          <w:color w:val="000000" w:themeColor="text1"/>
        </w:rPr>
        <w:t xml:space="preserve">, </w:t>
      </w:r>
      <w:proofErr w:type="spellStart"/>
      <w:r w:rsidR="001E3C6B" w:rsidRPr="365C2954">
        <w:rPr>
          <w:color w:val="000000" w:themeColor="text1"/>
        </w:rPr>
        <w:t>Sallis</w:t>
      </w:r>
      <w:proofErr w:type="spellEnd"/>
      <w:r w:rsidR="001E3C6B" w:rsidRPr="365C2954">
        <w:rPr>
          <w:color w:val="000000" w:themeColor="text1"/>
        </w:rPr>
        <w:t xml:space="preserve"> et al. 1997).</w:t>
      </w:r>
      <w:r w:rsidR="003D5538" w:rsidRPr="365C2954">
        <w:rPr>
          <w:color w:val="000000" w:themeColor="text1"/>
        </w:rPr>
        <w:t xml:space="preserve"> </w:t>
      </w:r>
      <w:r w:rsidR="009C712C" w:rsidRPr="365C2954">
        <w:rPr>
          <w:color w:val="000000" w:themeColor="text1"/>
        </w:rPr>
        <w:t xml:space="preserve">The </w:t>
      </w:r>
      <w:r w:rsidR="0029128C" w:rsidRPr="365C2954">
        <w:rPr>
          <w:color w:val="000000" w:themeColor="text1"/>
        </w:rPr>
        <w:t xml:space="preserve">outdoor </w:t>
      </w:r>
      <w:r w:rsidR="009C712C" w:rsidRPr="365C2954">
        <w:rPr>
          <w:color w:val="000000" w:themeColor="text1"/>
        </w:rPr>
        <w:t>benefits are maximised when developmentally appropriate equipment and materials are combined with adult supervision and support child-initiated learning (</w:t>
      </w:r>
      <w:r w:rsidR="001E3C6B" w:rsidRPr="365C2954">
        <w:rPr>
          <w:color w:val="000000" w:themeColor="text1"/>
        </w:rPr>
        <w:t xml:space="preserve">Moore </w:t>
      </w:r>
      <w:r w:rsidR="000158E7" w:rsidRPr="365C2954">
        <w:rPr>
          <w:color w:val="000000" w:themeColor="text1"/>
        </w:rPr>
        <w:t>and</w:t>
      </w:r>
      <w:r w:rsidR="001E3C6B" w:rsidRPr="365C2954">
        <w:rPr>
          <w:color w:val="000000" w:themeColor="text1"/>
        </w:rPr>
        <w:t xml:space="preserve"> Young, 1978</w:t>
      </w:r>
      <w:r w:rsidR="009C712C" w:rsidRPr="365C2954">
        <w:rPr>
          <w:color w:val="000000" w:themeColor="text1"/>
        </w:rPr>
        <w:t xml:space="preserve">). </w:t>
      </w:r>
      <w:r w:rsidR="006C33F4" w:rsidRPr="365C2954">
        <w:rPr>
          <w:color w:val="000000" w:themeColor="text1"/>
        </w:rPr>
        <w:t>Similarly, the variety</w:t>
      </w:r>
      <w:r w:rsidR="00764C4B" w:rsidRPr="365C2954">
        <w:rPr>
          <w:color w:val="000000" w:themeColor="text1"/>
        </w:rPr>
        <w:t>, time, frequency, convenience</w:t>
      </w:r>
      <w:r w:rsidR="006C33F4" w:rsidRPr="365C2954">
        <w:rPr>
          <w:color w:val="000000" w:themeColor="text1"/>
        </w:rPr>
        <w:t xml:space="preserve"> and manipulability in the</w:t>
      </w:r>
      <w:r w:rsidR="00764C4B" w:rsidRPr="365C2954">
        <w:rPr>
          <w:color w:val="000000" w:themeColor="text1"/>
        </w:rPr>
        <w:t>se</w:t>
      </w:r>
      <w:r w:rsidR="006C33F4" w:rsidRPr="365C2954">
        <w:rPr>
          <w:color w:val="000000" w:themeColor="text1"/>
        </w:rPr>
        <w:t xml:space="preserve"> spaces promotes essential play</w:t>
      </w:r>
      <w:r w:rsidR="003C0C02" w:rsidRPr="365C2954">
        <w:rPr>
          <w:color w:val="000000" w:themeColor="text1"/>
        </w:rPr>
        <w:t xml:space="preserve"> and encourages </w:t>
      </w:r>
      <w:r w:rsidR="009D210E" w:rsidRPr="365C2954">
        <w:rPr>
          <w:color w:val="000000" w:themeColor="text1"/>
        </w:rPr>
        <w:t xml:space="preserve">PA </w:t>
      </w:r>
      <w:r w:rsidR="003C0C02" w:rsidRPr="365C2954">
        <w:rPr>
          <w:color w:val="000000" w:themeColor="text1"/>
        </w:rPr>
        <w:t>(</w:t>
      </w:r>
      <w:r w:rsidR="00F2170E" w:rsidRPr="365C2954">
        <w:rPr>
          <w:color w:val="000000" w:themeColor="text1"/>
        </w:rPr>
        <w:t>Hart</w:t>
      </w:r>
      <w:r w:rsidR="008110FC" w:rsidRPr="365C2954">
        <w:rPr>
          <w:color w:val="000000" w:themeColor="text1"/>
        </w:rPr>
        <w:t xml:space="preserve"> </w:t>
      </w:r>
      <w:r w:rsidR="000158E7" w:rsidRPr="365C2954">
        <w:rPr>
          <w:color w:val="000000" w:themeColor="text1"/>
        </w:rPr>
        <w:t>and</w:t>
      </w:r>
      <w:r w:rsidR="008110FC" w:rsidRPr="365C2954">
        <w:rPr>
          <w:color w:val="000000" w:themeColor="text1"/>
        </w:rPr>
        <w:t xml:space="preserve"> Sheehan</w:t>
      </w:r>
      <w:r w:rsidR="00F2170E" w:rsidRPr="365C2954">
        <w:rPr>
          <w:color w:val="000000" w:themeColor="text1"/>
        </w:rPr>
        <w:t>,</w:t>
      </w:r>
      <w:r w:rsidR="008110FC" w:rsidRPr="365C2954">
        <w:rPr>
          <w:color w:val="000000" w:themeColor="text1"/>
        </w:rPr>
        <w:t xml:space="preserve"> 1986,</w:t>
      </w:r>
      <w:r w:rsidR="00F2170E" w:rsidRPr="365C2954">
        <w:rPr>
          <w:color w:val="000000" w:themeColor="text1"/>
        </w:rPr>
        <w:t xml:space="preserve"> </w:t>
      </w:r>
      <w:proofErr w:type="spellStart"/>
      <w:r w:rsidR="005F22C8" w:rsidRPr="365C2954">
        <w:rPr>
          <w:color w:val="000000" w:themeColor="text1"/>
        </w:rPr>
        <w:t>Saelens</w:t>
      </w:r>
      <w:proofErr w:type="spellEnd"/>
      <w:r w:rsidR="005F22C8" w:rsidRPr="365C2954">
        <w:rPr>
          <w:color w:val="000000" w:themeColor="text1"/>
        </w:rPr>
        <w:t xml:space="preserve"> et al. 2006, </w:t>
      </w:r>
      <w:proofErr w:type="spellStart"/>
      <w:r w:rsidR="00764C4B" w:rsidRPr="365C2954">
        <w:rPr>
          <w:color w:val="000000" w:themeColor="text1"/>
        </w:rPr>
        <w:t>Sallis</w:t>
      </w:r>
      <w:proofErr w:type="spellEnd"/>
      <w:r w:rsidR="557E89E5" w:rsidRPr="365C2954">
        <w:rPr>
          <w:color w:val="000000" w:themeColor="text1"/>
        </w:rPr>
        <w:t xml:space="preserve"> et al.</w:t>
      </w:r>
      <w:r w:rsidR="00764C4B" w:rsidRPr="365C2954">
        <w:rPr>
          <w:color w:val="000000" w:themeColor="text1"/>
        </w:rPr>
        <w:t xml:space="preserve"> 1993</w:t>
      </w:r>
      <w:r w:rsidR="003C0C02" w:rsidRPr="365C2954">
        <w:rPr>
          <w:color w:val="000000" w:themeColor="text1"/>
        </w:rPr>
        <w:t>)</w:t>
      </w:r>
      <w:r w:rsidR="006C33F4" w:rsidRPr="365C2954">
        <w:rPr>
          <w:color w:val="000000" w:themeColor="text1"/>
        </w:rPr>
        <w:t xml:space="preserve">. </w:t>
      </w:r>
      <w:r w:rsidR="009C712C" w:rsidRPr="365C2954">
        <w:rPr>
          <w:color w:val="000000" w:themeColor="text1"/>
        </w:rPr>
        <w:t xml:space="preserve">Increasing children’s exposure to </w:t>
      </w:r>
      <w:r w:rsidR="006C33F4" w:rsidRPr="365C2954">
        <w:rPr>
          <w:color w:val="000000" w:themeColor="text1"/>
        </w:rPr>
        <w:t>‘</w:t>
      </w:r>
      <w:r w:rsidR="009C712C" w:rsidRPr="365C2954">
        <w:rPr>
          <w:color w:val="000000" w:themeColor="text1"/>
        </w:rPr>
        <w:t>green</w:t>
      </w:r>
      <w:r w:rsidR="006C33F4" w:rsidRPr="365C2954">
        <w:rPr>
          <w:color w:val="000000" w:themeColor="text1"/>
        </w:rPr>
        <w:t>’</w:t>
      </w:r>
      <w:r w:rsidR="009C712C" w:rsidRPr="365C2954">
        <w:rPr>
          <w:color w:val="000000" w:themeColor="text1"/>
        </w:rPr>
        <w:t xml:space="preserve"> environments, age-appropriate playgrounds, parks</w:t>
      </w:r>
      <w:r w:rsidR="003D5538" w:rsidRPr="365C2954">
        <w:rPr>
          <w:color w:val="000000" w:themeColor="text1"/>
        </w:rPr>
        <w:t>, outdoor home environments</w:t>
      </w:r>
      <w:r w:rsidR="009C712C" w:rsidRPr="365C2954">
        <w:rPr>
          <w:color w:val="000000" w:themeColor="text1"/>
        </w:rPr>
        <w:t xml:space="preserve"> </w:t>
      </w:r>
      <w:r w:rsidR="003D5538" w:rsidRPr="365C2954">
        <w:rPr>
          <w:color w:val="000000" w:themeColor="text1"/>
        </w:rPr>
        <w:t>and</w:t>
      </w:r>
      <w:r w:rsidR="009C712C" w:rsidRPr="365C2954">
        <w:rPr>
          <w:color w:val="000000" w:themeColor="text1"/>
        </w:rPr>
        <w:t xml:space="preserve"> loose parts can all contribute to a </w:t>
      </w:r>
      <w:r w:rsidR="003C0C02" w:rsidRPr="365C2954">
        <w:rPr>
          <w:color w:val="000000" w:themeColor="text1"/>
        </w:rPr>
        <w:t>child’s</w:t>
      </w:r>
      <w:r w:rsidR="009C712C" w:rsidRPr="365C2954">
        <w:rPr>
          <w:color w:val="000000" w:themeColor="text1"/>
        </w:rPr>
        <w:t xml:space="preserve"> </w:t>
      </w:r>
      <w:r w:rsidR="003C0C02" w:rsidRPr="365C2954">
        <w:rPr>
          <w:color w:val="000000" w:themeColor="text1"/>
        </w:rPr>
        <w:t>physical</w:t>
      </w:r>
      <w:r w:rsidR="007F1FF4" w:rsidRPr="365C2954">
        <w:rPr>
          <w:color w:val="000000" w:themeColor="text1"/>
        </w:rPr>
        <w:t>ly</w:t>
      </w:r>
      <w:r w:rsidR="003C0C02" w:rsidRPr="365C2954">
        <w:rPr>
          <w:color w:val="000000" w:themeColor="text1"/>
        </w:rPr>
        <w:t xml:space="preserve"> </w:t>
      </w:r>
      <w:r w:rsidR="009C712C" w:rsidRPr="365C2954">
        <w:rPr>
          <w:color w:val="000000" w:themeColor="text1"/>
        </w:rPr>
        <w:t>active play</w:t>
      </w:r>
      <w:r w:rsidR="00B93C0B" w:rsidRPr="365C2954">
        <w:rPr>
          <w:color w:val="000000" w:themeColor="text1"/>
        </w:rPr>
        <w:t xml:space="preserve"> </w:t>
      </w:r>
      <w:r w:rsidR="009C712C" w:rsidRPr="365C2954">
        <w:rPr>
          <w:color w:val="000000" w:themeColor="text1"/>
        </w:rPr>
        <w:t>(</w:t>
      </w:r>
      <w:r w:rsidR="005F22C8" w:rsidRPr="365C2954">
        <w:rPr>
          <w:color w:val="000000" w:themeColor="text1"/>
        </w:rPr>
        <w:t xml:space="preserve">Adams et al. 2018, </w:t>
      </w:r>
      <w:r w:rsidR="009C712C" w:rsidRPr="365C2954">
        <w:rPr>
          <w:color w:val="000000" w:themeColor="text1"/>
        </w:rPr>
        <w:t>Farley et al</w:t>
      </w:r>
      <w:r w:rsidR="005F22C8" w:rsidRPr="365C2954">
        <w:rPr>
          <w:color w:val="000000" w:themeColor="text1"/>
        </w:rPr>
        <w:t xml:space="preserve">. </w:t>
      </w:r>
      <w:r w:rsidR="009C712C" w:rsidRPr="365C2954">
        <w:rPr>
          <w:color w:val="000000" w:themeColor="text1"/>
        </w:rPr>
        <w:t xml:space="preserve">2008, </w:t>
      </w:r>
      <w:r w:rsidR="005F22C8" w:rsidRPr="365C2954">
        <w:rPr>
          <w:color w:val="000000" w:themeColor="text1"/>
        </w:rPr>
        <w:t>Grigsby-</w:t>
      </w:r>
      <w:proofErr w:type="spellStart"/>
      <w:r w:rsidR="005F22C8" w:rsidRPr="365C2954">
        <w:rPr>
          <w:color w:val="000000" w:themeColor="text1"/>
        </w:rPr>
        <w:t>Toussiant</w:t>
      </w:r>
      <w:proofErr w:type="spellEnd"/>
      <w:r w:rsidR="602A7A1D" w:rsidRPr="365C2954">
        <w:rPr>
          <w:color w:val="000000" w:themeColor="text1"/>
        </w:rPr>
        <w:t xml:space="preserve"> et al.</w:t>
      </w:r>
      <w:r w:rsidR="005F22C8" w:rsidRPr="365C2954">
        <w:rPr>
          <w:color w:val="000000" w:themeColor="text1"/>
        </w:rPr>
        <w:t xml:space="preserve"> 2011, </w:t>
      </w:r>
      <w:proofErr w:type="spellStart"/>
      <w:r w:rsidR="009C712C" w:rsidRPr="365C2954">
        <w:rPr>
          <w:color w:val="000000" w:themeColor="text1"/>
        </w:rPr>
        <w:t>Veicht</w:t>
      </w:r>
      <w:proofErr w:type="spellEnd"/>
      <w:r w:rsidR="009C712C" w:rsidRPr="365C2954">
        <w:rPr>
          <w:color w:val="000000" w:themeColor="text1"/>
        </w:rPr>
        <w:t xml:space="preserve"> et al</w:t>
      </w:r>
      <w:r w:rsidR="005F22C8" w:rsidRPr="365C2954">
        <w:rPr>
          <w:color w:val="000000" w:themeColor="text1"/>
        </w:rPr>
        <w:t>.</w:t>
      </w:r>
      <w:r w:rsidR="009C712C" w:rsidRPr="365C2954">
        <w:rPr>
          <w:color w:val="000000" w:themeColor="text1"/>
        </w:rPr>
        <w:t xml:space="preserve"> 2006,</w:t>
      </w:r>
      <w:r w:rsidR="006C33F4" w:rsidRPr="365C2954">
        <w:rPr>
          <w:color w:val="000000" w:themeColor="text1"/>
        </w:rPr>
        <w:t>).</w:t>
      </w:r>
      <w:r w:rsidR="009C712C" w:rsidRPr="365C2954">
        <w:rPr>
          <w:color w:val="000000" w:themeColor="text1"/>
        </w:rPr>
        <w:t xml:space="preserve"> Natural play spaces offer children diver</w:t>
      </w:r>
      <w:r w:rsidR="003C0C02" w:rsidRPr="365C2954">
        <w:rPr>
          <w:color w:val="000000" w:themeColor="text1"/>
        </w:rPr>
        <w:t>sity</w:t>
      </w:r>
      <w:r w:rsidR="009C712C" w:rsidRPr="365C2954">
        <w:rPr>
          <w:color w:val="000000" w:themeColor="text1"/>
        </w:rPr>
        <w:t>, challenges, affordances and an impression of timelessness (Prescott</w:t>
      </w:r>
      <w:r w:rsidR="00F2170E" w:rsidRPr="365C2954">
        <w:rPr>
          <w:color w:val="000000" w:themeColor="text1"/>
        </w:rPr>
        <w:t>,</w:t>
      </w:r>
      <w:r w:rsidR="009C712C" w:rsidRPr="365C2954">
        <w:rPr>
          <w:color w:val="000000" w:themeColor="text1"/>
        </w:rPr>
        <w:t xml:space="preserve"> 1987). </w:t>
      </w:r>
      <w:r w:rsidR="00EC3033" w:rsidRPr="365C2954">
        <w:rPr>
          <w:color w:val="000000" w:themeColor="text1"/>
        </w:rPr>
        <w:t xml:space="preserve">Something that </w:t>
      </w:r>
      <w:proofErr w:type="spellStart"/>
      <w:r w:rsidR="00EC3033" w:rsidRPr="365C2954">
        <w:rPr>
          <w:color w:val="000000" w:themeColor="text1"/>
        </w:rPr>
        <w:t>Soderstrom</w:t>
      </w:r>
      <w:proofErr w:type="spellEnd"/>
      <w:r w:rsidR="00EC3033" w:rsidRPr="365C2954">
        <w:rPr>
          <w:color w:val="000000" w:themeColor="text1"/>
        </w:rPr>
        <w:t xml:space="preserve"> et al. (2013) would agree with whose findings show that Swedish </w:t>
      </w:r>
      <w:proofErr w:type="spellStart"/>
      <w:r w:rsidR="00EC3033" w:rsidRPr="365C2954">
        <w:rPr>
          <w:color w:val="000000" w:themeColor="text1"/>
        </w:rPr>
        <w:t>preschoolers</w:t>
      </w:r>
      <w:proofErr w:type="spellEnd"/>
      <w:r w:rsidR="00EC3033" w:rsidRPr="365C2954">
        <w:rPr>
          <w:color w:val="000000" w:themeColor="text1"/>
        </w:rPr>
        <w:t xml:space="preserve"> with high-quality ‘natural’ play spaces slept longer at night and were healthier. </w:t>
      </w:r>
      <w:r w:rsidR="00B81D25" w:rsidRPr="365C2954">
        <w:rPr>
          <w:color w:val="000000" w:themeColor="text1"/>
        </w:rPr>
        <w:t>Playgrounds for infants and toddlers are perhaps the most overlooked play places (Frost, 1997)</w:t>
      </w:r>
      <w:r w:rsidR="008962FB" w:rsidRPr="365C2954">
        <w:rPr>
          <w:color w:val="000000" w:themeColor="text1"/>
        </w:rPr>
        <w:t xml:space="preserve"> and home outdoor environments</w:t>
      </w:r>
      <w:r w:rsidR="00933718" w:rsidRPr="365C2954">
        <w:rPr>
          <w:color w:val="000000" w:themeColor="text1"/>
        </w:rPr>
        <w:t xml:space="preserve"> </w:t>
      </w:r>
      <w:r w:rsidR="008962FB" w:rsidRPr="365C2954">
        <w:rPr>
          <w:color w:val="000000" w:themeColor="text1"/>
        </w:rPr>
        <w:t>can provide regular</w:t>
      </w:r>
      <w:r w:rsidR="00933718" w:rsidRPr="365C2954">
        <w:rPr>
          <w:color w:val="000000" w:themeColor="text1"/>
        </w:rPr>
        <w:t>, convenient</w:t>
      </w:r>
      <w:r w:rsidR="008962FB" w:rsidRPr="365C2954">
        <w:rPr>
          <w:color w:val="000000" w:themeColor="text1"/>
        </w:rPr>
        <w:t xml:space="preserve"> </w:t>
      </w:r>
      <w:r w:rsidR="00DA5786" w:rsidRPr="365C2954">
        <w:rPr>
          <w:color w:val="000000" w:themeColor="text1"/>
        </w:rPr>
        <w:t>PA</w:t>
      </w:r>
      <w:r w:rsidR="008962FB" w:rsidRPr="365C2954">
        <w:rPr>
          <w:color w:val="000000" w:themeColor="text1"/>
        </w:rPr>
        <w:t xml:space="preserve">. </w:t>
      </w:r>
      <w:r w:rsidR="00933718" w:rsidRPr="365C2954">
        <w:rPr>
          <w:color w:val="000000" w:themeColor="text1"/>
        </w:rPr>
        <w:t>Houser et al (2019) has recognised that u</w:t>
      </w:r>
      <w:r w:rsidR="00721688" w:rsidRPr="365C2954">
        <w:rPr>
          <w:color w:val="000000" w:themeColor="text1"/>
        </w:rPr>
        <w:t>nderstanding key influencers</w:t>
      </w:r>
      <w:r w:rsidR="00891ECC" w:rsidRPr="365C2954">
        <w:rPr>
          <w:color w:val="000000" w:themeColor="text1"/>
        </w:rPr>
        <w:t xml:space="preserve"> (</w:t>
      </w:r>
      <w:r w:rsidR="00933718" w:rsidRPr="365C2954">
        <w:rPr>
          <w:color w:val="000000" w:themeColor="text1"/>
        </w:rPr>
        <w:t xml:space="preserve">such as </w:t>
      </w:r>
      <w:r w:rsidR="00891ECC" w:rsidRPr="365C2954">
        <w:rPr>
          <w:color w:val="000000" w:themeColor="text1"/>
        </w:rPr>
        <w:t xml:space="preserve">parents) </w:t>
      </w:r>
      <w:r w:rsidR="007F1FF4" w:rsidRPr="365C2954">
        <w:rPr>
          <w:color w:val="000000" w:themeColor="text1"/>
        </w:rPr>
        <w:t xml:space="preserve">knowledge </w:t>
      </w:r>
      <w:r w:rsidR="00721688" w:rsidRPr="365C2954">
        <w:rPr>
          <w:color w:val="000000" w:themeColor="text1"/>
        </w:rPr>
        <w:t xml:space="preserve">of </w:t>
      </w:r>
      <w:proofErr w:type="spellStart"/>
      <w:r w:rsidR="00721688" w:rsidRPr="365C2954">
        <w:rPr>
          <w:color w:val="000000" w:themeColor="text1"/>
        </w:rPr>
        <w:t>preschoolers</w:t>
      </w:r>
      <w:proofErr w:type="spellEnd"/>
      <w:r w:rsidR="00721688" w:rsidRPr="365C2954">
        <w:rPr>
          <w:color w:val="000000" w:themeColor="text1"/>
        </w:rPr>
        <w:t xml:space="preserve"> movement behaviours is crucial to know how to best support early years </w:t>
      </w:r>
      <w:r w:rsidR="007F1FF4" w:rsidRPr="365C2954">
        <w:rPr>
          <w:color w:val="000000" w:themeColor="text1"/>
        </w:rPr>
        <w:t>PA</w:t>
      </w:r>
      <w:r w:rsidR="00933718" w:rsidRPr="365C2954">
        <w:rPr>
          <w:color w:val="000000" w:themeColor="text1"/>
        </w:rPr>
        <w:t>.</w:t>
      </w:r>
    </w:p>
    <w:p w14:paraId="71298FCA" w14:textId="77777777" w:rsidR="001648FC" w:rsidRPr="00B61FC7" w:rsidRDefault="001648FC" w:rsidP="00EC3033">
      <w:pPr>
        <w:jc w:val="both"/>
        <w:rPr>
          <w:color w:val="000000" w:themeColor="text1"/>
        </w:rPr>
      </w:pPr>
    </w:p>
    <w:p w14:paraId="77413931" w14:textId="69BA569E" w:rsidR="00CE76EC" w:rsidRPr="00B61FC7" w:rsidRDefault="0065777E" w:rsidP="00EC3033">
      <w:pPr>
        <w:jc w:val="both"/>
        <w:rPr>
          <w:color w:val="000000" w:themeColor="text1"/>
        </w:rPr>
      </w:pPr>
      <w:r w:rsidRPr="365C2954">
        <w:rPr>
          <w:color w:val="000000" w:themeColor="text1"/>
        </w:rPr>
        <w:t>Children’s health behaviours are formed at an early age</w:t>
      </w:r>
      <w:r w:rsidR="004F7047" w:rsidRPr="365C2954">
        <w:rPr>
          <w:color w:val="000000" w:themeColor="text1"/>
        </w:rPr>
        <w:t xml:space="preserve"> (</w:t>
      </w:r>
      <w:proofErr w:type="spellStart"/>
      <w:r w:rsidR="004F7047" w:rsidRPr="365C2954">
        <w:rPr>
          <w:color w:val="000000" w:themeColor="text1"/>
        </w:rPr>
        <w:t>Riekert</w:t>
      </w:r>
      <w:proofErr w:type="spellEnd"/>
      <w:r w:rsidR="004F7047" w:rsidRPr="365C2954">
        <w:rPr>
          <w:color w:val="000000" w:themeColor="text1"/>
        </w:rPr>
        <w:t xml:space="preserve"> et al. 2013)</w:t>
      </w:r>
      <w:r w:rsidRPr="365C2954">
        <w:rPr>
          <w:color w:val="000000" w:themeColor="text1"/>
        </w:rPr>
        <w:t xml:space="preserve"> and largely under the influence of their parents</w:t>
      </w:r>
      <w:r w:rsidR="004F7047" w:rsidRPr="365C2954">
        <w:rPr>
          <w:color w:val="000000" w:themeColor="text1"/>
        </w:rPr>
        <w:t xml:space="preserve">. </w:t>
      </w:r>
      <w:r w:rsidR="00891ECC" w:rsidRPr="365C2954">
        <w:rPr>
          <w:color w:val="000000" w:themeColor="text1"/>
        </w:rPr>
        <w:t>I refer to</w:t>
      </w:r>
      <w:r w:rsidR="001D059E" w:rsidRPr="365C2954">
        <w:rPr>
          <w:color w:val="000000" w:themeColor="text1"/>
        </w:rPr>
        <w:t xml:space="preserve"> the term parents, but this </w:t>
      </w:r>
      <w:r w:rsidR="00891ECC" w:rsidRPr="365C2954">
        <w:rPr>
          <w:color w:val="000000" w:themeColor="text1"/>
        </w:rPr>
        <w:t xml:space="preserve">includes any </w:t>
      </w:r>
      <w:r w:rsidR="001D059E" w:rsidRPr="365C2954">
        <w:rPr>
          <w:color w:val="000000" w:themeColor="text1"/>
        </w:rPr>
        <w:t xml:space="preserve">significant key adults who help care for the children. </w:t>
      </w:r>
      <w:r w:rsidR="00CE76EC" w:rsidRPr="365C2954">
        <w:rPr>
          <w:color w:val="000000" w:themeColor="text1"/>
        </w:rPr>
        <w:t>Parental role modelling and support in and outside the home environment are critical way to facilitate active play</w:t>
      </w:r>
      <w:r w:rsidR="009717C7" w:rsidRPr="365C2954">
        <w:rPr>
          <w:color w:val="000000" w:themeColor="text1"/>
        </w:rPr>
        <w:t xml:space="preserve"> and PA levels</w:t>
      </w:r>
      <w:r w:rsidR="00CE76EC" w:rsidRPr="365C2954">
        <w:rPr>
          <w:color w:val="000000" w:themeColor="text1"/>
        </w:rPr>
        <w:t xml:space="preserve"> (</w:t>
      </w:r>
      <w:r w:rsidR="005F22C8" w:rsidRPr="365C2954">
        <w:rPr>
          <w:color w:val="000000" w:themeColor="text1"/>
        </w:rPr>
        <w:t>Grigsby-</w:t>
      </w:r>
      <w:proofErr w:type="spellStart"/>
      <w:r w:rsidR="005F22C8" w:rsidRPr="365C2954">
        <w:rPr>
          <w:color w:val="000000" w:themeColor="text1"/>
        </w:rPr>
        <w:t>Toussiant</w:t>
      </w:r>
      <w:proofErr w:type="spellEnd"/>
      <w:r w:rsidR="005F22C8" w:rsidRPr="365C2954">
        <w:rPr>
          <w:color w:val="000000" w:themeColor="text1"/>
        </w:rPr>
        <w:t xml:space="preserve"> et al. 2011,</w:t>
      </w:r>
      <w:r w:rsidR="00D069B8" w:rsidRPr="365C2954">
        <w:rPr>
          <w:color w:val="000000" w:themeColor="text1"/>
        </w:rPr>
        <w:t xml:space="preserve"> </w:t>
      </w:r>
      <w:proofErr w:type="spellStart"/>
      <w:r w:rsidR="00D069B8" w:rsidRPr="365C2954">
        <w:rPr>
          <w:color w:val="000000" w:themeColor="text1"/>
        </w:rPr>
        <w:t>Kimiecik</w:t>
      </w:r>
      <w:proofErr w:type="spellEnd"/>
      <w:r w:rsidR="00D069B8" w:rsidRPr="365C2954">
        <w:rPr>
          <w:color w:val="000000" w:themeColor="text1"/>
        </w:rPr>
        <w:t xml:space="preserve"> et al. 1996,</w:t>
      </w:r>
      <w:r w:rsidR="005F22C8" w:rsidRPr="365C2954">
        <w:rPr>
          <w:color w:val="000000" w:themeColor="text1"/>
        </w:rPr>
        <w:t xml:space="preserve"> </w:t>
      </w:r>
      <w:r w:rsidR="009717C7" w:rsidRPr="365C2954">
        <w:rPr>
          <w:color w:val="000000" w:themeColor="text1"/>
        </w:rPr>
        <w:t>Tucker et al. 2011</w:t>
      </w:r>
      <w:r w:rsidR="00CE76EC" w:rsidRPr="365C2954">
        <w:rPr>
          <w:color w:val="000000" w:themeColor="text1"/>
        </w:rPr>
        <w:t xml:space="preserve">). </w:t>
      </w:r>
      <w:r w:rsidR="009717C7" w:rsidRPr="365C2954">
        <w:rPr>
          <w:color w:val="000000" w:themeColor="text1"/>
        </w:rPr>
        <w:t>Parents control</w:t>
      </w:r>
      <w:r w:rsidR="00B81D25" w:rsidRPr="365C2954">
        <w:rPr>
          <w:color w:val="000000" w:themeColor="text1"/>
        </w:rPr>
        <w:t xml:space="preserve"> where and how children play outside </w:t>
      </w:r>
      <w:r w:rsidR="009717C7" w:rsidRPr="365C2954">
        <w:rPr>
          <w:color w:val="000000" w:themeColor="text1"/>
        </w:rPr>
        <w:t xml:space="preserve">and </w:t>
      </w:r>
      <w:r w:rsidR="00A16D92" w:rsidRPr="365C2954">
        <w:rPr>
          <w:color w:val="000000" w:themeColor="text1"/>
        </w:rPr>
        <w:t xml:space="preserve">choose </w:t>
      </w:r>
      <w:r w:rsidR="009717C7" w:rsidRPr="365C2954">
        <w:rPr>
          <w:color w:val="000000" w:themeColor="text1"/>
        </w:rPr>
        <w:t xml:space="preserve">their access to play spaces </w:t>
      </w:r>
      <w:r w:rsidR="00B81D25" w:rsidRPr="365C2954">
        <w:rPr>
          <w:color w:val="000000" w:themeColor="text1"/>
        </w:rPr>
        <w:t>(</w:t>
      </w:r>
      <w:proofErr w:type="spellStart"/>
      <w:r w:rsidR="00B81D25" w:rsidRPr="365C2954">
        <w:rPr>
          <w:color w:val="000000" w:themeColor="text1"/>
        </w:rPr>
        <w:t>Dyment</w:t>
      </w:r>
      <w:proofErr w:type="spellEnd"/>
      <w:r w:rsidR="00B81D25" w:rsidRPr="365C2954">
        <w:rPr>
          <w:color w:val="000000" w:themeColor="text1"/>
        </w:rPr>
        <w:t xml:space="preserve"> </w:t>
      </w:r>
      <w:r w:rsidR="000158E7" w:rsidRPr="365C2954">
        <w:rPr>
          <w:color w:val="000000" w:themeColor="text1"/>
        </w:rPr>
        <w:t>and</w:t>
      </w:r>
      <w:r w:rsidR="00B81D25" w:rsidRPr="365C2954">
        <w:rPr>
          <w:color w:val="000000" w:themeColor="text1"/>
        </w:rPr>
        <w:t xml:space="preserve"> O’Connell, 2013</w:t>
      </w:r>
      <w:r w:rsidR="009717C7" w:rsidRPr="365C2954">
        <w:rPr>
          <w:color w:val="000000" w:themeColor="text1"/>
        </w:rPr>
        <w:t xml:space="preserve">, </w:t>
      </w:r>
      <w:proofErr w:type="spellStart"/>
      <w:r w:rsidR="00D069B8" w:rsidRPr="365C2954">
        <w:rPr>
          <w:color w:val="000000" w:themeColor="text1"/>
        </w:rPr>
        <w:t>Loprinzi</w:t>
      </w:r>
      <w:proofErr w:type="spellEnd"/>
      <w:r w:rsidR="00D069B8" w:rsidRPr="365C2954">
        <w:rPr>
          <w:color w:val="000000" w:themeColor="text1"/>
        </w:rPr>
        <w:t xml:space="preserve"> </w:t>
      </w:r>
      <w:r w:rsidR="000158E7" w:rsidRPr="365C2954">
        <w:rPr>
          <w:color w:val="000000" w:themeColor="text1"/>
        </w:rPr>
        <w:t>and</w:t>
      </w:r>
      <w:r w:rsidR="00D069B8" w:rsidRPr="365C2954">
        <w:rPr>
          <w:color w:val="000000" w:themeColor="text1"/>
        </w:rPr>
        <w:t xml:space="preserve"> </w:t>
      </w:r>
      <w:proofErr w:type="spellStart"/>
      <w:r w:rsidR="00D069B8" w:rsidRPr="365C2954">
        <w:rPr>
          <w:color w:val="000000" w:themeColor="text1"/>
        </w:rPr>
        <w:t>Trost</w:t>
      </w:r>
      <w:proofErr w:type="spellEnd"/>
      <w:r w:rsidR="00D069B8" w:rsidRPr="365C2954">
        <w:rPr>
          <w:color w:val="000000" w:themeColor="text1"/>
        </w:rPr>
        <w:t xml:space="preserve">, 2010, </w:t>
      </w:r>
      <w:proofErr w:type="spellStart"/>
      <w:r w:rsidR="001E3C6B" w:rsidRPr="365C2954">
        <w:rPr>
          <w:color w:val="000000" w:themeColor="text1"/>
        </w:rPr>
        <w:t>Sallis</w:t>
      </w:r>
      <w:proofErr w:type="spellEnd"/>
      <w:r w:rsidR="001E3C6B" w:rsidRPr="365C2954">
        <w:rPr>
          <w:color w:val="000000" w:themeColor="text1"/>
        </w:rPr>
        <w:t xml:space="preserve"> et al. 1997)</w:t>
      </w:r>
      <w:r w:rsidR="007F1FF4" w:rsidRPr="365C2954">
        <w:rPr>
          <w:color w:val="000000" w:themeColor="text1"/>
        </w:rPr>
        <w:t xml:space="preserve">. </w:t>
      </w:r>
      <w:r w:rsidR="005A607F" w:rsidRPr="365C2954">
        <w:rPr>
          <w:color w:val="000000" w:themeColor="text1"/>
        </w:rPr>
        <w:t>Hart (1979) and Moore (1980) both found that parents played a vital role in their child’s freedom outdoors</w:t>
      </w:r>
      <w:r w:rsidR="00EC3033" w:rsidRPr="365C2954">
        <w:rPr>
          <w:color w:val="000000" w:themeColor="text1"/>
        </w:rPr>
        <w:t xml:space="preserve"> by facilitating o</w:t>
      </w:r>
      <w:r w:rsidR="00F119C5" w:rsidRPr="365C2954">
        <w:rPr>
          <w:color w:val="000000" w:themeColor="text1"/>
        </w:rPr>
        <w:t>r</w:t>
      </w:r>
      <w:r w:rsidR="00EC3033" w:rsidRPr="365C2954">
        <w:rPr>
          <w:color w:val="000000" w:themeColor="text1"/>
        </w:rPr>
        <w:t xml:space="preserve"> constraining it</w:t>
      </w:r>
      <w:r w:rsidR="005A607F" w:rsidRPr="365C2954">
        <w:rPr>
          <w:color w:val="000000" w:themeColor="text1"/>
        </w:rPr>
        <w:t xml:space="preserve">. </w:t>
      </w:r>
      <w:r w:rsidR="00EC3033" w:rsidRPr="365C2954">
        <w:rPr>
          <w:color w:val="000000" w:themeColor="text1"/>
        </w:rPr>
        <w:t>Parents</w:t>
      </w:r>
      <w:r w:rsidR="001E3C6B" w:rsidRPr="365C2954">
        <w:rPr>
          <w:color w:val="000000" w:themeColor="text1"/>
        </w:rPr>
        <w:t xml:space="preserve"> </w:t>
      </w:r>
      <w:r w:rsidR="00B81D25" w:rsidRPr="365C2954">
        <w:rPr>
          <w:color w:val="000000" w:themeColor="text1"/>
        </w:rPr>
        <w:t xml:space="preserve">have </w:t>
      </w:r>
      <w:r w:rsidR="00AD42B6" w:rsidRPr="365C2954">
        <w:rPr>
          <w:color w:val="000000" w:themeColor="text1"/>
        </w:rPr>
        <w:t>a responsibility</w:t>
      </w:r>
      <w:r w:rsidR="00B81D25" w:rsidRPr="365C2954">
        <w:rPr>
          <w:color w:val="000000" w:themeColor="text1"/>
        </w:rPr>
        <w:t xml:space="preserve"> in helping </w:t>
      </w:r>
      <w:r w:rsidR="007F1FF4" w:rsidRPr="365C2954">
        <w:rPr>
          <w:color w:val="000000" w:themeColor="text1"/>
        </w:rPr>
        <w:t>children</w:t>
      </w:r>
      <w:r w:rsidR="00B81D25" w:rsidRPr="365C2954">
        <w:rPr>
          <w:color w:val="000000" w:themeColor="text1"/>
        </w:rPr>
        <w:t xml:space="preserve"> discover their own limits and capabilities (</w:t>
      </w:r>
      <w:r w:rsidR="000158E7" w:rsidRPr="365C2954">
        <w:rPr>
          <w:color w:val="000000" w:themeColor="text1"/>
        </w:rPr>
        <w:t>The preschool playground, 1994</w:t>
      </w:r>
      <w:r w:rsidR="00A1557E" w:rsidRPr="365C2954">
        <w:rPr>
          <w:color w:val="000000" w:themeColor="text1"/>
        </w:rPr>
        <w:t xml:space="preserve">) and </w:t>
      </w:r>
      <w:r w:rsidR="00A16D92" w:rsidRPr="365C2954">
        <w:rPr>
          <w:color w:val="000000" w:themeColor="text1"/>
        </w:rPr>
        <w:t>to create structured play activity (Grigsby-</w:t>
      </w:r>
      <w:proofErr w:type="spellStart"/>
      <w:r w:rsidR="00A16D92" w:rsidRPr="365C2954">
        <w:rPr>
          <w:color w:val="000000" w:themeColor="text1"/>
        </w:rPr>
        <w:t>Toussiant</w:t>
      </w:r>
      <w:proofErr w:type="spellEnd"/>
      <w:r w:rsidR="00A16D92" w:rsidRPr="365C2954">
        <w:rPr>
          <w:color w:val="000000" w:themeColor="text1"/>
        </w:rPr>
        <w:t xml:space="preserve"> et al</w:t>
      </w:r>
      <w:r w:rsidR="00D069B8" w:rsidRPr="365C2954">
        <w:rPr>
          <w:color w:val="000000" w:themeColor="text1"/>
        </w:rPr>
        <w:t>.</w:t>
      </w:r>
      <w:r w:rsidR="00A16D92" w:rsidRPr="365C2954">
        <w:rPr>
          <w:color w:val="000000" w:themeColor="text1"/>
        </w:rPr>
        <w:t xml:space="preserve"> 2011)</w:t>
      </w:r>
      <w:r w:rsidR="00933718" w:rsidRPr="365C2954">
        <w:rPr>
          <w:color w:val="000000" w:themeColor="text1"/>
        </w:rPr>
        <w:t>,</w:t>
      </w:r>
      <w:r w:rsidR="00A16D92" w:rsidRPr="365C2954">
        <w:rPr>
          <w:color w:val="000000" w:themeColor="text1"/>
        </w:rPr>
        <w:t xml:space="preserve"> generat</w:t>
      </w:r>
      <w:r w:rsidR="00933718" w:rsidRPr="365C2954">
        <w:rPr>
          <w:color w:val="000000" w:themeColor="text1"/>
        </w:rPr>
        <w:t>ing</w:t>
      </w:r>
      <w:r w:rsidR="00A16D92" w:rsidRPr="365C2954">
        <w:rPr>
          <w:color w:val="000000" w:themeColor="text1"/>
        </w:rPr>
        <w:t xml:space="preserve"> a fun and engaging atmosphere (Gustafson </w:t>
      </w:r>
      <w:r w:rsidR="000158E7" w:rsidRPr="365C2954">
        <w:rPr>
          <w:color w:val="000000" w:themeColor="text1"/>
        </w:rPr>
        <w:t>and</w:t>
      </w:r>
      <w:r w:rsidR="00A16D92" w:rsidRPr="365C2954">
        <w:rPr>
          <w:color w:val="000000" w:themeColor="text1"/>
        </w:rPr>
        <w:t xml:space="preserve"> Rhodes, 2006)</w:t>
      </w:r>
      <w:r w:rsidR="00E71FEC" w:rsidRPr="365C2954">
        <w:rPr>
          <w:color w:val="000000" w:themeColor="text1"/>
        </w:rPr>
        <w:t xml:space="preserve">. </w:t>
      </w:r>
      <w:proofErr w:type="spellStart"/>
      <w:r w:rsidR="00933718" w:rsidRPr="365C2954">
        <w:rPr>
          <w:color w:val="000000" w:themeColor="text1"/>
        </w:rPr>
        <w:t>P</w:t>
      </w:r>
      <w:r w:rsidR="00A16D92" w:rsidRPr="365C2954">
        <w:rPr>
          <w:color w:val="000000" w:themeColor="text1"/>
        </w:rPr>
        <w:t>reschoolers</w:t>
      </w:r>
      <w:proofErr w:type="spellEnd"/>
      <w:r w:rsidR="00933718" w:rsidRPr="365C2954">
        <w:rPr>
          <w:color w:val="000000" w:themeColor="text1"/>
        </w:rPr>
        <w:t xml:space="preserve">, despite </w:t>
      </w:r>
      <w:r w:rsidR="00564E06" w:rsidRPr="365C2954">
        <w:rPr>
          <w:color w:val="000000" w:themeColor="text1"/>
        </w:rPr>
        <w:t>engag</w:t>
      </w:r>
      <w:r w:rsidR="00933718" w:rsidRPr="365C2954">
        <w:rPr>
          <w:color w:val="000000" w:themeColor="text1"/>
        </w:rPr>
        <w:t>ing</w:t>
      </w:r>
      <w:r w:rsidR="00564E06" w:rsidRPr="365C2954">
        <w:rPr>
          <w:color w:val="000000" w:themeColor="text1"/>
        </w:rPr>
        <w:t xml:space="preserve"> in </w:t>
      </w:r>
      <w:r w:rsidR="00953F0B" w:rsidRPr="365C2954">
        <w:rPr>
          <w:color w:val="000000" w:themeColor="text1"/>
        </w:rPr>
        <w:t>PA</w:t>
      </w:r>
      <w:r w:rsidR="00564E06" w:rsidRPr="365C2954">
        <w:rPr>
          <w:color w:val="000000" w:themeColor="text1"/>
        </w:rPr>
        <w:t xml:space="preserve"> on a sporadic basis</w:t>
      </w:r>
      <w:r w:rsidR="00933718" w:rsidRPr="365C2954">
        <w:rPr>
          <w:color w:val="000000" w:themeColor="text1"/>
        </w:rPr>
        <w:t>,</w:t>
      </w:r>
      <w:r w:rsidR="00564E06" w:rsidRPr="365C2954">
        <w:rPr>
          <w:color w:val="000000" w:themeColor="text1"/>
        </w:rPr>
        <w:t xml:space="preserve"> </w:t>
      </w:r>
      <w:r w:rsidR="00A1557E" w:rsidRPr="365C2954">
        <w:rPr>
          <w:color w:val="000000" w:themeColor="text1"/>
        </w:rPr>
        <w:t>rely on</w:t>
      </w:r>
      <w:r w:rsidR="00A16D92" w:rsidRPr="365C2954">
        <w:rPr>
          <w:color w:val="000000" w:themeColor="text1"/>
        </w:rPr>
        <w:t xml:space="preserve"> their</w:t>
      </w:r>
      <w:r w:rsidR="00564E06" w:rsidRPr="365C2954">
        <w:rPr>
          <w:color w:val="000000" w:themeColor="text1"/>
        </w:rPr>
        <w:t xml:space="preserve"> parents</w:t>
      </w:r>
      <w:r w:rsidR="00A16D92" w:rsidRPr="365C2954">
        <w:rPr>
          <w:color w:val="000000" w:themeColor="text1"/>
        </w:rPr>
        <w:t xml:space="preserve"> </w:t>
      </w:r>
      <w:r w:rsidR="00564E06" w:rsidRPr="365C2954">
        <w:rPr>
          <w:color w:val="000000" w:themeColor="text1"/>
        </w:rPr>
        <w:t xml:space="preserve">to </w:t>
      </w:r>
      <w:r w:rsidR="00491170" w:rsidRPr="365C2954">
        <w:rPr>
          <w:color w:val="000000" w:themeColor="text1"/>
        </w:rPr>
        <w:t>play with them</w:t>
      </w:r>
      <w:r w:rsidR="00F2170E" w:rsidRPr="365C2954">
        <w:rPr>
          <w:color w:val="000000" w:themeColor="text1"/>
        </w:rPr>
        <w:t xml:space="preserve">. </w:t>
      </w:r>
      <w:r w:rsidR="009D210E" w:rsidRPr="365C2954">
        <w:rPr>
          <w:color w:val="000000" w:themeColor="text1"/>
        </w:rPr>
        <w:t>Unfortunately, parents</w:t>
      </w:r>
      <w:r w:rsidR="00450622" w:rsidRPr="365C2954">
        <w:rPr>
          <w:color w:val="000000" w:themeColor="text1"/>
        </w:rPr>
        <w:t xml:space="preserve"> often</w:t>
      </w:r>
      <w:r w:rsidR="009D210E" w:rsidRPr="365C2954">
        <w:rPr>
          <w:color w:val="000000" w:themeColor="text1"/>
        </w:rPr>
        <w:t xml:space="preserve"> </w:t>
      </w:r>
      <w:r w:rsidR="00A16D92" w:rsidRPr="365C2954">
        <w:rPr>
          <w:color w:val="000000" w:themeColor="text1"/>
        </w:rPr>
        <w:t>leave the responsibility to</w:t>
      </w:r>
      <w:r w:rsidR="009D210E" w:rsidRPr="365C2954">
        <w:rPr>
          <w:color w:val="000000" w:themeColor="text1"/>
        </w:rPr>
        <w:t xml:space="preserve"> </w:t>
      </w:r>
      <w:r w:rsidR="001E3C6B" w:rsidRPr="365C2954">
        <w:rPr>
          <w:color w:val="000000" w:themeColor="text1"/>
        </w:rPr>
        <w:t xml:space="preserve">other </w:t>
      </w:r>
      <w:r w:rsidR="009D210E" w:rsidRPr="365C2954">
        <w:rPr>
          <w:color w:val="000000" w:themeColor="text1"/>
        </w:rPr>
        <w:t xml:space="preserve">childcare providers to ensure </w:t>
      </w:r>
      <w:r w:rsidR="00A16D92" w:rsidRPr="365C2954">
        <w:rPr>
          <w:color w:val="000000" w:themeColor="text1"/>
        </w:rPr>
        <w:t xml:space="preserve">their </w:t>
      </w:r>
      <w:r w:rsidR="009D210E" w:rsidRPr="365C2954">
        <w:rPr>
          <w:color w:val="000000" w:themeColor="text1"/>
        </w:rPr>
        <w:t>child</w:t>
      </w:r>
      <w:r w:rsidR="00A16D92" w:rsidRPr="365C2954">
        <w:rPr>
          <w:color w:val="000000" w:themeColor="text1"/>
        </w:rPr>
        <w:t>(ren)</w:t>
      </w:r>
      <w:r w:rsidR="009D210E" w:rsidRPr="365C2954">
        <w:rPr>
          <w:color w:val="000000" w:themeColor="text1"/>
        </w:rPr>
        <w:t xml:space="preserve"> are sufficiently active (Irwin et al. 2005).</w:t>
      </w:r>
      <w:r w:rsidR="00CE76EC" w:rsidRPr="365C2954">
        <w:rPr>
          <w:color w:val="000000" w:themeColor="text1"/>
        </w:rPr>
        <w:t xml:space="preserve"> Parents who don’t have time, are too tired </w:t>
      </w:r>
      <w:r w:rsidR="00A16D92" w:rsidRPr="365C2954">
        <w:rPr>
          <w:color w:val="000000" w:themeColor="text1"/>
        </w:rPr>
        <w:t>or</w:t>
      </w:r>
      <w:r w:rsidR="00CE76EC" w:rsidRPr="365C2954">
        <w:rPr>
          <w:color w:val="000000" w:themeColor="text1"/>
        </w:rPr>
        <w:t xml:space="preserve"> don’t support or value PA</w:t>
      </w:r>
      <w:r w:rsidR="00891ECC" w:rsidRPr="365C2954">
        <w:rPr>
          <w:color w:val="000000" w:themeColor="text1"/>
        </w:rPr>
        <w:t xml:space="preserve"> </w:t>
      </w:r>
      <w:r w:rsidR="00F2170E" w:rsidRPr="365C2954">
        <w:rPr>
          <w:color w:val="000000" w:themeColor="text1"/>
        </w:rPr>
        <w:t xml:space="preserve">can </w:t>
      </w:r>
      <w:r w:rsidR="00A16D92" w:rsidRPr="365C2954">
        <w:rPr>
          <w:color w:val="000000" w:themeColor="text1"/>
        </w:rPr>
        <w:t>negatively influence</w:t>
      </w:r>
      <w:r w:rsidR="00CE76EC" w:rsidRPr="365C2954">
        <w:rPr>
          <w:color w:val="000000" w:themeColor="text1"/>
        </w:rPr>
        <w:t xml:space="preserve"> </w:t>
      </w:r>
      <w:r w:rsidR="00F2170E" w:rsidRPr="365C2954">
        <w:rPr>
          <w:color w:val="000000" w:themeColor="text1"/>
        </w:rPr>
        <w:t>their</w:t>
      </w:r>
      <w:r w:rsidR="00CE76EC" w:rsidRPr="365C2954">
        <w:rPr>
          <w:color w:val="000000" w:themeColor="text1"/>
        </w:rPr>
        <w:t xml:space="preserve"> </w:t>
      </w:r>
      <w:proofErr w:type="spellStart"/>
      <w:r w:rsidR="00CE76EC" w:rsidRPr="365C2954">
        <w:rPr>
          <w:color w:val="000000" w:themeColor="text1"/>
        </w:rPr>
        <w:t>preschooler</w:t>
      </w:r>
      <w:r w:rsidR="00F2170E" w:rsidRPr="365C2954">
        <w:rPr>
          <w:color w:val="000000" w:themeColor="text1"/>
        </w:rPr>
        <w:t>’</w:t>
      </w:r>
      <w:r w:rsidR="00CE76EC" w:rsidRPr="365C2954">
        <w:rPr>
          <w:color w:val="000000" w:themeColor="text1"/>
        </w:rPr>
        <w:t>s</w:t>
      </w:r>
      <w:proofErr w:type="spellEnd"/>
      <w:r w:rsidR="00CE76EC" w:rsidRPr="365C2954">
        <w:rPr>
          <w:color w:val="000000" w:themeColor="text1"/>
        </w:rPr>
        <w:t xml:space="preserve"> health and wellbeing.  (Tucker et al. 2011).</w:t>
      </w:r>
      <w:r w:rsidR="00F119C5" w:rsidRPr="365C2954">
        <w:rPr>
          <w:color w:val="000000" w:themeColor="text1"/>
        </w:rPr>
        <w:t xml:space="preserve"> Their perception about the physical environment </w:t>
      </w:r>
      <w:r w:rsidR="00331FA5" w:rsidRPr="365C2954">
        <w:rPr>
          <w:color w:val="000000" w:themeColor="text1"/>
        </w:rPr>
        <w:t>is</w:t>
      </w:r>
      <w:r w:rsidR="00F119C5" w:rsidRPr="365C2954">
        <w:rPr>
          <w:color w:val="000000" w:themeColor="text1"/>
        </w:rPr>
        <w:t xml:space="preserve"> associated with their </w:t>
      </w:r>
      <w:r w:rsidR="00F119C5" w:rsidRPr="365C2954">
        <w:rPr>
          <w:color w:val="000000" w:themeColor="text1"/>
        </w:rPr>
        <w:lastRenderedPageBreak/>
        <w:t>child’s PA where safe and unsafe play spaces can have a positive or negative impact, respectively (</w:t>
      </w:r>
      <w:proofErr w:type="spellStart"/>
      <w:r w:rsidR="00F119C5" w:rsidRPr="365C2954">
        <w:rPr>
          <w:color w:val="000000" w:themeColor="text1"/>
        </w:rPr>
        <w:t>Aggio</w:t>
      </w:r>
      <w:proofErr w:type="spellEnd"/>
      <w:r w:rsidR="00F119C5" w:rsidRPr="365C2954">
        <w:rPr>
          <w:color w:val="000000" w:themeColor="text1"/>
        </w:rPr>
        <w:t xml:space="preserve"> et al. 201</w:t>
      </w:r>
      <w:r w:rsidR="32603DF0" w:rsidRPr="365C2954">
        <w:rPr>
          <w:color w:val="000000" w:themeColor="text1"/>
        </w:rPr>
        <w:t>5</w:t>
      </w:r>
      <w:r w:rsidR="00F119C5" w:rsidRPr="365C2954">
        <w:rPr>
          <w:color w:val="000000" w:themeColor="text1"/>
        </w:rPr>
        <w:t>).</w:t>
      </w:r>
    </w:p>
    <w:p w14:paraId="2D1EBCD4" w14:textId="77777777" w:rsidR="00891ECC" w:rsidRPr="00B61FC7" w:rsidRDefault="00891ECC" w:rsidP="00EC3033">
      <w:pPr>
        <w:jc w:val="both"/>
        <w:rPr>
          <w:b/>
          <w:bCs/>
          <w:color w:val="000000" w:themeColor="text1"/>
        </w:rPr>
      </w:pPr>
    </w:p>
    <w:p w14:paraId="5007B0A7" w14:textId="67A81592" w:rsidR="005B16B7" w:rsidRPr="00B61FC7" w:rsidRDefault="00940CC0" w:rsidP="00EC3033">
      <w:pPr>
        <w:jc w:val="both"/>
        <w:rPr>
          <w:color w:val="000000" w:themeColor="text1"/>
        </w:rPr>
      </w:pPr>
      <w:r w:rsidRPr="365C2954">
        <w:rPr>
          <w:color w:val="000000" w:themeColor="text1"/>
        </w:rPr>
        <w:t>After</w:t>
      </w:r>
      <w:r w:rsidR="00A16D92" w:rsidRPr="365C2954">
        <w:rPr>
          <w:color w:val="000000" w:themeColor="text1"/>
        </w:rPr>
        <w:t xml:space="preserve"> examining the relevant literature on the topic</w:t>
      </w:r>
      <w:r w:rsidR="00203E13" w:rsidRPr="365C2954">
        <w:rPr>
          <w:color w:val="000000" w:themeColor="text1"/>
        </w:rPr>
        <w:t xml:space="preserve">, </w:t>
      </w:r>
      <w:r w:rsidRPr="365C2954">
        <w:rPr>
          <w:color w:val="000000" w:themeColor="text1"/>
        </w:rPr>
        <w:t>many s</w:t>
      </w:r>
      <w:r w:rsidR="003C0C02" w:rsidRPr="365C2954">
        <w:rPr>
          <w:color w:val="000000" w:themeColor="text1"/>
        </w:rPr>
        <w:t xml:space="preserve">tudies claim that the </w:t>
      </w:r>
      <w:r w:rsidRPr="365C2954">
        <w:rPr>
          <w:color w:val="000000" w:themeColor="text1"/>
        </w:rPr>
        <w:t>decision</w:t>
      </w:r>
      <w:r w:rsidR="003C0C02" w:rsidRPr="365C2954">
        <w:rPr>
          <w:color w:val="000000" w:themeColor="text1"/>
        </w:rPr>
        <w:t xml:space="preserve"> parents make</w:t>
      </w:r>
      <w:r w:rsidR="00203E13" w:rsidRPr="365C2954">
        <w:rPr>
          <w:color w:val="000000" w:themeColor="text1"/>
        </w:rPr>
        <w:t xml:space="preserve"> on public outdoor play spaces</w:t>
      </w:r>
      <w:r w:rsidR="003C0C02" w:rsidRPr="365C2954">
        <w:rPr>
          <w:color w:val="000000" w:themeColor="text1"/>
        </w:rPr>
        <w:t xml:space="preserve"> depends on local proximity, safety </w:t>
      </w:r>
      <w:r w:rsidRPr="365C2954">
        <w:rPr>
          <w:color w:val="000000" w:themeColor="text1"/>
        </w:rPr>
        <w:t>and</w:t>
      </w:r>
      <w:r w:rsidR="003C0C02" w:rsidRPr="365C2954">
        <w:rPr>
          <w:color w:val="000000" w:themeColor="text1"/>
        </w:rPr>
        <w:t xml:space="preserve"> equipment variation </w:t>
      </w:r>
      <w:r w:rsidR="00203E13" w:rsidRPr="365C2954">
        <w:rPr>
          <w:color w:val="000000" w:themeColor="text1"/>
        </w:rPr>
        <w:t>(</w:t>
      </w:r>
      <w:r w:rsidRPr="365C2954">
        <w:rPr>
          <w:color w:val="000000" w:themeColor="text1"/>
        </w:rPr>
        <w:t>of</w:t>
      </w:r>
      <w:r w:rsidR="003C0C02" w:rsidRPr="365C2954">
        <w:rPr>
          <w:color w:val="000000" w:themeColor="text1"/>
        </w:rPr>
        <w:t xml:space="preserve"> playgrounds</w:t>
      </w:r>
      <w:r w:rsidR="00203E13" w:rsidRPr="365C2954">
        <w:rPr>
          <w:color w:val="000000" w:themeColor="text1"/>
        </w:rPr>
        <w:t>)</w:t>
      </w:r>
      <w:r w:rsidR="003C0C02" w:rsidRPr="365C2954">
        <w:rPr>
          <w:color w:val="000000" w:themeColor="text1"/>
        </w:rPr>
        <w:t>, social interactions, nature, greenness and useful amenities (</w:t>
      </w:r>
      <w:proofErr w:type="spellStart"/>
      <w:r w:rsidR="00D069B8" w:rsidRPr="365C2954">
        <w:rPr>
          <w:color w:val="000000" w:themeColor="text1"/>
        </w:rPr>
        <w:t>O’Dwyer</w:t>
      </w:r>
      <w:proofErr w:type="spellEnd"/>
      <w:r w:rsidR="00D069B8" w:rsidRPr="365C2954">
        <w:rPr>
          <w:color w:val="000000" w:themeColor="text1"/>
        </w:rPr>
        <w:t xml:space="preserve"> et al. 2013, </w:t>
      </w:r>
      <w:proofErr w:type="spellStart"/>
      <w:r w:rsidR="003C0C02" w:rsidRPr="365C2954">
        <w:rPr>
          <w:color w:val="000000" w:themeColor="text1"/>
        </w:rPr>
        <w:t>Sallis</w:t>
      </w:r>
      <w:proofErr w:type="spellEnd"/>
      <w:r w:rsidR="003C0C02" w:rsidRPr="365C2954">
        <w:rPr>
          <w:color w:val="000000" w:themeColor="text1"/>
        </w:rPr>
        <w:t xml:space="preserve"> et al</w:t>
      </w:r>
      <w:r w:rsidR="001E3C6B" w:rsidRPr="365C2954">
        <w:rPr>
          <w:color w:val="000000" w:themeColor="text1"/>
        </w:rPr>
        <w:t>.</w:t>
      </w:r>
      <w:r w:rsidR="003C0C02" w:rsidRPr="365C2954">
        <w:rPr>
          <w:color w:val="000000" w:themeColor="text1"/>
        </w:rPr>
        <w:t xml:space="preserve"> 1997). </w:t>
      </w:r>
      <w:r w:rsidR="00203E13" w:rsidRPr="365C2954">
        <w:rPr>
          <w:color w:val="000000" w:themeColor="text1"/>
        </w:rPr>
        <w:t>Adams et al (2018)</w:t>
      </w:r>
      <w:r w:rsidR="006677FD" w:rsidRPr="365C2954">
        <w:rPr>
          <w:color w:val="000000" w:themeColor="text1"/>
        </w:rPr>
        <w:t xml:space="preserve"> acknowledged</w:t>
      </w:r>
      <w:r w:rsidR="00203E13" w:rsidRPr="365C2954">
        <w:rPr>
          <w:color w:val="000000" w:themeColor="text1"/>
        </w:rPr>
        <w:t xml:space="preserve"> the importance of playgrounds in </w:t>
      </w:r>
      <w:r w:rsidR="006677FD" w:rsidRPr="365C2954">
        <w:rPr>
          <w:color w:val="000000" w:themeColor="text1"/>
        </w:rPr>
        <w:t>supporting</w:t>
      </w:r>
      <w:r w:rsidR="00203E13" w:rsidRPr="365C2954">
        <w:rPr>
          <w:color w:val="000000" w:themeColor="text1"/>
        </w:rPr>
        <w:t xml:space="preserve"> children’s daily PA levels but felt </w:t>
      </w:r>
      <w:r w:rsidR="006677FD" w:rsidRPr="365C2954">
        <w:rPr>
          <w:color w:val="000000" w:themeColor="text1"/>
        </w:rPr>
        <w:t>a</w:t>
      </w:r>
      <w:r w:rsidR="00203E13" w:rsidRPr="365C2954">
        <w:rPr>
          <w:color w:val="000000" w:themeColor="text1"/>
        </w:rPr>
        <w:t xml:space="preserve"> better understand</w:t>
      </w:r>
      <w:r w:rsidR="006677FD" w:rsidRPr="365C2954">
        <w:rPr>
          <w:color w:val="000000" w:themeColor="text1"/>
        </w:rPr>
        <w:t>ing from</w:t>
      </w:r>
      <w:r w:rsidR="00203E13" w:rsidRPr="365C2954">
        <w:rPr>
          <w:color w:val="000000" w:themeColor="text1"/>
        </w:rPr>
        <w:t xml:space="preserve"> parents on what </w:t>
      </w:r>
      <w:r w:rsidR="006677FD" w:rsidRPr="365C2954">
        <w:rPr>
          <w:color w:val="000000" w:themeColor="text1"/>
        </w:rPr>
        <w:t xml:space="preserve">particular </w:t>
      </w:r>
      <w:r w:rsidR="00203E13" w:rsidRPr="365C2954">
        <w:rPr>
          <w:color w:val="000000" w:themeColor="text1"/>
        </w:rPr>
        <w:t>features may encourage children to be more active</w:t>
      </w:r>
      <w:r w:rsidR="006677FD" w:rsidRPr="365C2954">
        <w:rPr>
          <w:color w:val="000000" w:themeColor="text1"/>
        </w:rPr>
        <w:t xml:space="preserve"> would be useful</w:t>
      </w:r>
      <w:r w:rsidR="00203E13" w:rsidRPr="365C2954">
        <w:rPr>
          <w:color w:val="000000" w:themeColor="text1"/>
        </w:rPr>
        <w:t xml:space="preserve">. </w:t>
      </w:r>
      <w:r w:rsidR="006677FD" w:rsidRPr="365C2954">
        <w:rPr>
          <w:color w:val="000000" w:themeColor="text1"/>
        </w:rPr>
        <w:t xml:space="preserve">Similarly, </w:t>
      </w:r>
      <w:r w:rsidR="00203E13" w:rsidRPr="365C2954">
        <w:rPr>
          <w:color w:val="000000" w:themeColor="text1"/>
        </w:rPr>
        <w:t>Tucker</w:t>
      </w:r>
      <w:r w:rsidR="1253C4E9" w:rsidRPr="365C2954">
        <w:rPr>
          <w:color w:val="000000" w:themeColor="text1"/>
        </w:rPr>
        <w:t xml:space="preserve"> et al.</w:t>
      </w:r>
      <w:r w:rsidR="00203E13" w:rsidRPr="365C2954">
        <w:rPr>
          <w:color w:val="000000" w:themeColor="text1"/>
        </w:rPr>
        <w:t xml:space="preserve"> (200</w:t>
      </w:r>
      <w:r w:rsidR="004F7047" w:rsidRPr="365C2954">
        <w:rPr>
          <w:color w:val="000000" w:themeColor="text1"/>
        </w:rPr>
        <w:t>7</w:t>
      </w:r>
      <w:r w:rsidR="00203E13" w:rsidRPr="365C2954">
        <w:rPr>
          <w:color w:val="000000" w:themeColor="text1"/>
        </w:rPr>
        <w:t xml:space="preserve">) interviewed Canadian parents on reasons for visiting parks </w:t>
      </w:r>
      <w:r w:rsidR="00054CFE" w:rsidRPr="365C2954">
        <w:rPr>
          <w:color w:val="000000" w:themeColor="text1"/>
        </w:rPr>
        <w:t>concluding that</w:t>
      </w:r>
      <w:r w:rsidR="00E71FEC" w:rsidRPr="365C2954">
        <w:rPr>
          <w:color w:val="000000" w:themeColor="text1"/>
        </w:rPr>
        <w:t xml:space="preserve"> </w:t>
      </w:r>
      <w:r w:rsidR="00054CFE" w:rsidRPr="365C2954">
        <w:rPr>
          <w:color w:val="000000" w:themeColor="text1"/>
        </w:rPr>
        <w:t xml:space="preserve">understanding </w:t>
      </w:r>
      <w:r w:rsidR="005B16B7" w:rsidRPr="365C2954">
        <w:rPr>
          <w:color w:val="000000" w:themeColor="text1"/>
        </w:rPr>
        <w:t>parents’</w:t>
      </w:r>
      <w:r w:rsidR="00203E13" w:rsidRPr="365C2954">
        <w:rPr>
          <w:color w:val="000000" w:themeColor="text1"/>
        </w:rPr>
        <w:t xml:space="preserve"> preferences is essential to facilitate children’s PA. </w:t>
      </w:r>
      <w:proofErr w:type="spellStart"/>
      <w:r w:rsidR="00203E13" w:rsidRPr="365C2954">
        <w:rPr>
          <w:color w:val="000000" w:themeColor="text1"/>
        </w:rPr>
        <w:t>Vei</w:t>
      </w:r>
      <w:r w:rsidR="62142BF8" w:rsidRPr="365C2954">
        <w:rPr>
          <w:color w:val="000000" w:themeColor="text1"/>
        </w:rPr>
        <w:t>cht</w:t>
      </w:r>
      <w:proofErr w:type="spellEnd"/>
      <w:r w:rsidR="00203E13" w:rsidRPr="365C2954">
        <w:rPr>
          <w:color w:val="000000" w:themeColor="text1"/>
        </w:rPr>
        <w:t xml:space="preserve"> et al</w:t>
      </w:r>
      <w:r w:rsidR="007874AE" w:rsidRPr="365C2954">
        <w:rPr>
          <w:color w:val="000000" w:themeColor="text1"/>
        </w:rPr>
        <w:t>.</w:t>
      </w:r>
      <w:r w:rsidR="00203E13" w:rsidRPr="365C2954">
        <w:rPr>
          <w:color w:val="000000" w:themeColor="text1"/>
        </w:rPr>
        <w:t xml:space="preserve"> (2006) </w:t>
      </w:r>
      <w:r w:rsidR="007874AE" w:rsidRPr="365C2954">
        <w:rPr>
          <w:color w:val="000000" w:themeColor="text1"/>
        </w:rPr>
        <w:t>studied</w:t>
      </w:r>
      <w:r w:rsidR="00203E13" w:rsidRPr="365C2954">
        <w:rPr>
          <w:color w:val="000000" w:themeColor="text1"/>
        </w:rPr>
        <w:t xml:space="preserve"> Australian parents </w:t>
      </w:r>
      <w:r w:rsidR="00361FEE" w:rsidRPr="365C2954">
        <w:rPr>
          <w:color w:val="000000" w:themeColor="text1"/>
        </w:rPr>
        <w:t>as to</w:t>
      </w:r>
      <w:r w:rsidR="00203E13" w:rsidRPr="365C2954">
        <w:rPr>
          <w:color w:val="000000" w:themeColor="text1"/>
        </w:rPr>
        <w:t xml:space="preserve"> where children played after school</w:t>
      </w:r>
      <w:r w:rsidR="00361FEE" w:rsidRPr="365C2954">
        <w:rPr>
          <w:color w:val="000000" w:themeColor="text1"/>
        </w:rPr>
        <w:t xml:space="preserve">, </w:t>
      </w:r>
      <w:r w:rsidR="00054CFE" w:rsidRPr="365C2954">
        <w:rPr>
          <w:color w:val="000000" w:themeColor="text1"/>
        </w:rPr>
        <w:t xml:space="preserve">although the </w:t>
      </w:r>
      <w:r w:rsidR="00933718" w:rsidRPr="365C2954">
        <w:rPr>
          <w:color w:val="000000" w:themeColor="text1"/>
        </w:rPr>
        <w:t>focus</w:t>
      </w:r>
      <w:r w:rsidR="00054CFE" w:rsidRPr="365C2954">
        <w:rPr>
          <w:color w:val="000000" w:themeColor="text1"/>
        </w:rPr>
        <w:t xml:space="preserve"> was</w:t>
      </w:r>
      <w:r w:rsidR="00933718" w:rsidRPr="365C2954">
        <w:rPr>
          <w:color w:val="000000" w:themeColor="text1"/>
        </w:rPr>
        <w:t xml:space="preserve"> on primary school years</w:t>
      </w:r>
      <w:r w:rsidR="00361FEE" w:rsidRPr="365C2954">
        <w:rPr>
          <w:color w:val="000000" w:themeColor="text1"/>
        </w:rPr>
        <w:t>.</w:t>
      </w:r>
      <w:r w:rsidR="00933718" w:rsidRPr="365C2954">
        <w:rPr>
          <w:color w:val="000000" w:themeColor="text1"/>
        </w:rPr>
        <w:t xml:space="preserve"> </w:t>
      </w:r>
      <w:r w:rsidR="00361FEE" w:rsidRPr="365C2954">
        <w:rPr>
          <w:color w:val="000000" w:themeColor="text1"/>
        </w:rPr>
        <w:t>T</w:t>
      </w:r>
      <w:r w:rsidR="00054CFE" w:rsidRPr="365C2954">
        <w:rPr>
          <w:color w:val="000000" w:themeColor="text1"/>
        </w:rPr>
        <w:t xml:space="preserve">he home was found </w:t>
      </w:r>
      <w:r w:rsidR="00933718" w:rsidRPr="365C2954">
        <w:rPr>
          <w:color w:val="000000" w:themeColor="text1"/>
        </w:rPr>
        <w:t>to be the most</w:t>
      </w:r>
      <w:r w:rsidR="00203E13" w:rsidRPr="365C2954">
        <w:rPr>
          <w:color w:val="000000" w:themeColor="text1"/>
        </w:rPr>
        <w:t xml:space="preserve"> popular</w:t>
      </w:r>
      <w:r w:rsidR="00933718" w:rsidRPr="365C2954">
        <w:rPr>
          <w:color w:val="000000" w:themeColor="text1"/>
        </w:rPr>
        <w:t xml:space="preserve"> location</w:t>
      </w:r>
      <w:r w:rsidR="00203E13" w:rsidRPr="365C2954">
        <w:rPr>
          <w:color w:val="000000" w:themeColor="text1"/>
        </w:rPr>
        <w:t xml:space="preserve"> followed by natural open areas, parks and playgrounds and </w:t>
      </w:r>
      <w:r w:rsidR="00933718" w:rsidRPr="365C2954">
        <w:rPr>
          <w:color w:val="000000" w:themeColor="text1"/>
        </w:rPr>
        <w:t>lastly</w:t>
      </w:r>
      <w:r w:rsidR="00203E13" w:rsidRPr="365C2954">
        <w:rPr>
          <w:color w:val="000000" w:themeColor="text1"/>
        </w:rPr>
        <w:t xml:space="preserve"> the street. Criticism around safety was a key theme so too was unchallenging play</w:t>
      </w:r>
      <w:r w:rsidR="00933718" w:rsidRPr="365C2954">
        <w:rPr>
          <w:color w:val="000000" w:themeColor="text1"/>
        </w:rPr>
        <w:t>ground</w:t>
      </w:r>
      <w:r w:rsidR="00203E13" w:rsidRPr="365C2954">
        <w:rPr>
          <w:color w:val="000000" w:themeColor="text1"/>
        </w:rPr>
        <w:t xml:space="preserve"> </w:t>
      </w:r>
      <w:r w:rsidR="00361FEE" w:rsidRPr="365C2954">
        <w:rPr>
          <w:color w:val="000000" w:themeColor="text1"/>
        </w:rPr>
        <w:t>equipment,</w:t>
      </w:r>
      <w:r w:rsidR="00203E13" w:rsidRPr="365C2954">
        <w:rPr>
          <w:color w:val="000000" w:themeColor="text1"/>
        </w:rPr>
        <w:t xml:space="preserve"> </w:t>
      </w:r>
      <w:r w:rsidR="00E71FEC" w:rsidRPr="365C2954">
        <w:rPr>
          <w:color w:val="000000" w:themeColor="text1"/>
        </w:rPr>
        <w:t>but</w:t>
      </w:r>
      <w:r w:rsidR="00203E13" w:rsidRPr="365C2954">
        <w:rPr>
          <w:color w:val="000000" w:themeColor="text1"/>
        </w:rPr>
        <w:t xml:space="preserve"> good quality public open space was </w:t>
      </w:r>
      <w:r w:rsidR="00054CFE" w:rsidRPr="365C2954">
        <w:rPr>
          <w:color w:val="000000" w:themeColor="text1"/>
        </w:rPr>
        <w:t>vital</w:t>
      </w:r>
      <w:r w:rsidR="00203E13" w:rsidRPr="365C2954">
        <w:rPr>
          <w:color w:val="000000" w:themeColor="text1"/>
        </w:rPr>
        <w:t xml:space="preserve"> </w:t>
      </w:r>
      <w:r w:rsidR="00933718" w:rsidRPr="365C2954">
        <w:rPr>
          <w:color w:val="000000" w:themeColor="text1"/>
        </w:rPr>
        <w:t>to a</w:t>
      </w:r>
      <w:r w:rsidR="00203E13" w:rsidRPr="365C2954">
        <w:rPr>
          <w:color w:val="000000" w:themeColor="text1"/>
        </w:rPr>
        <w:t xml:space="preserve"> child’s active free play. </w:t>
      </w:r>
      <w:r w:rsidR="006677FD" w:rsidRPr="365C2954">
        <w:rPr>
          <w:color w:val="000000" w:themeColor="text1"/>
        </w:rPr>
        <w:t xml:space="preserve">Houser et al (2019) interviewed parents in </w:t>
      </w:r>
      <w:proofErr w:type="spellStart"/>
      <w:r w:rsidR="006677FD" w:rsidRPr="365C2954">
        <w:rPr>
          <w:color w:val="000000" w:themeColor="text1"/>
        </w:rPr>
        <w:t>Novia</w:t>
      </w:r>
      <w:proofErr w:type="spellEnd"/>
      <w:r w:rsidR="006677FD" w:rsidRPr="365C2954">
        <w:rPr>
          <w:color w:val="000000" w:themeColor="text1"/>
        </w:rPr>
        <w:t xml:space="preserve"> Scotia on a typical </w:t>
      </w:r>
      <w:r w:rsidR="00E71FEC" w:rsidRPr="365C2954">
        <w:rPr>
          <w:color w:val="000000" w:themeColor="text1"/>
        </w:rPr>
        <w:t xml:space="preserve">active </w:t>
      </w:r>
      <w:r w:rsidR="006677FD" w:rsidRPr="365C2954">
        <w:rPr>
          <w:color w:val="000000" w:themeColor="text1"/>
        </w:rPr>
        <w:t xml:space="preserve">day indoors and out for their preschool child and </w:t>
      </w:r>
      <w:r w:rsidR="00933718" w:rsidRPr="365C2954">
        <w:rPr>
          <w:color w:val="000000" w:themeColor="text1"/>
        </w:rPr>
        <w:t xml:space="preserve">results showed </w:t>
      </w:r>
      <w:r w:rsidR="006677FD" w:rsidRPr="365C2954">
        <w:rPr>
          <w:color w:val="000000" w:themeColor="text1"/>
        </w:rPr>
        <w:t xml:space="preserve">how loose parts and outdoor environments provided opportunity for creativity and exploration of movement. </w:t>
      </w:r>
    </w:p>
    <w:p w14:paraId="79A821F0" w14:textId="77777777" w:rsidR="003F569B" w:rsidRPr="00B61FC7" w:rsidRDefault="003F569B" w:rsidP="00EC3033">
      <w:pPr>
        <w:jc w:val="both"/>
        <w:rPr>
          <w:color w:val="000000" w:themeColor="text1"/>
        </w:rPr>
      </w:pPr>
    </w:p>
    <w:p w14:paraId="5DF9F669" w14:textId="12B38C12" w:rsidR="001F3BFC" w:rsidRPr="00B61FC7" w:rsidRDefault="005B16B7" w:rsidP="00EC3033">
      <w:pPr>
        <w:jc w:val="both"/>
        <w:rPr>
          <w:color w:val="000000" w:themeColor="text1"/>
        </w:rPr>
      </w:pPr>
      <w:r w:rsidRPr="365C2954">
        <w:rPr>
          <w:color w:val="000000" w:themeColor="text1"/>
        </w:rPr>
        <w:t>Little is known about the play activities of preschool children beyond the institutional regulations of school (</w:t>
      </w:r>
      <w:proofErr w:type="spellStart"/>
      <w:r w:rsidRPr="365C2954">
        <w:rPr>
          <w:color w:val="000000" w:themeColor="text1"/>
        </w:rPr>
        <w:t>Luchs</w:t>
      </w:r>
      <w:proofErr w:type="spellEnd"/>
      <w:r w:rsidRPr="365C2954">
        <w:rPr>
          <w:color w:val="000000" w:themeColor="text1"/>
        </w:rPr>
        <w:t xml:space="preserve"> </w:t>
      </w:r>
      <w:r w:rsidR="000158E7" w:rsidRPr="365C2954">
        <w:rPr>
          <w:color w:val="000000" w:themeColor="text1"/>
        </w:rPr>
        <w:t>and</w:t>
      </w:r>
      <w:r w:rsidRPr="365C2954">
        <w:rPr>
          <w:color w:val="000000" w:themeColor="text1"/>
        </w:rPr>
        <w:t xml:space="preserve"> </w:t>
      </w:r>
      <w:proofErr w:type="spellStart"/>
      <w:r w:rsidRPr="365C2954">
        <w:rPr>
          <w:color w:val="000000" w:themeColor="text1"/>
        </w:rPr>
        <w:t>Fikus</w:t>
      </w:r>
      <w:proofErr w:type="spellEnd"/>
      <w:r w:rsidRPr="365C2954">
        <w:rPr>
          <w:color w:val="000000" w:themeColor="text1"/>
        </w:rPr>
        <w:t xml:space="preserve">, 2013). </w:t>
      </w:r>
      <w:proofErr w:type="spellStart"/>
      <w:r w:rsidRPr="365C2954">
        <w:rPr>
          <w:color w:val="000000" w:themeColor="text1"/>
        </w:rPr>
        <w:t>Sallis</w:t>
      </w:r>
      <w:proofErr w:type="spellEnd"/>
      <w:r w:rsidRPr="365C2954">
        <w:rPr>
          <w:color w:val="000000" w:themeColor="text1"/>
        </w:rPr>
        <w:t xml:space="preserve"> et al. (1992) claimed that influence on the physical environment relating to children’s PA have been studied the least and that further study is needed to establish children’s access to outdoor settings where they can engage in PA play (</w:t>
      </w:r>
      <w:proofErr w:type="spellStart"/>
      <w:r w:rsidRPr="365C2954">
        <w:rPr>
          <w:color w:val="000000" w:themeColor="text1"/>
        </w:rPr>
        <w:t>Sallis</w:t>
      </w:r>
      <w:proofErr w:type="spellEnd"/>
      <w:r w:rsidRPr="365C2954">
        <w:rPr>
          <w:color w:val="000000" w:themeColor="text1"/>
        </w:rPr>
        <w:t xml:space="preserve"> et al. 1997)</w:t>
      </w:r>
      <w:r w:rsidR="00AA32E4">
        <w:rPr>
          <w:color w:val="000000" w:themeColor="text1"/>
        </w:rPr>
        <w:t xml:space="preserve">. There are </w:t>
      </w:r>
      <w:r w:rsidRPr="365C2954">
        <w:rPr>
          <w:color w:val="000000" w:themeColor="text1"/>
        </w:rPr>
        <w:t>few</w:t>
      </w:r>
      <w:r w:rsidR="007C60E2" w:rsidRPr="365C2954">
        <w:rPr>
          <w:color w:val="000000" w:themeColor="text1"/>
        </w:rPr>
        <w:t xml:space="preserve"> studies</w:t>
      </w:r>
      <w:r w:rsidR="00AA32E4">
        <w:rPr>
          <w:color w:val="000000" w:themeColor="text1"/>
        </w:rPr>
        <w:t xml:space="preserve"> that</w:t>
      </w:r>
      <w:r w:rsidR="007C60E2" w:rsidRPr="365C2954">
        <w:rPr>
          <w:color w:val="000000" w:themeColor="text1"/>
        </w:rPr>
        <w:t xml:space="preserve"> </w:t>
      </w:r>
      <w:r w:rsidR="00DD23C7" w:rsidRPr="365C2954">
        <w:rPr>
          <w:color w:val="000000" w:themeColor="text1"/>
        </w:rPr>
        <w:t>explore</w:t>
      </w:r>
      <w:r w:rsidRPr="365C2954">
        <w:rPr>
          <w:color w:val="000000" w:themeColor="text1"/>
        </w:rPr>
        <w:t xml:space="preserve"> </w:t>
      </w:r>
      <w:r w:rsidR="00AA32E4">
        <w:rPr>
          <w:color w:val="000000" w:themeColor="text1"/>
        </w:rPr>
        <w:t xml:space="preserve">the </w:t>
      </w:r>
      <w:r w:rsidRPr="365C2954">
        <w:rPr>
          <w:color w:val="000000" w:themeColor="text1"/>
        </w:rPr>
        <w:t xml:space="preserve">PA of </w:t>
      </w:r>
      <w:proofErr w:type="spellStart"/>
      <w:r w:rsidR="007C60E2" w:rsidRPr="365C2954">
        <w:rPr>
          <w:color w:val="000000" w:themeColor="text1"/>
        </w:rPr>
        <w:t>preschoolers</w:t>
      </w:r>
      <w:proofErr w:type="spellEnd"/>
      <w:r w:rsidR="007C60E2" w:rsidRPr="365C2954">
        <w:rPr>
          <w:color w:val="000000" w:themeColor="text1"/>
        </w:rPr>
        <w:t xml:space="preserve"> in the home</w:t>
      </w:r>
      <w:r w:rsidR="00953F0B" w:rsidRPr="365C2954">
        <w:rPr>
          <w:color w:val="000000" w:themeColor="text1"/>
        </w:rPr>
        <w:t xml:space="preserve"> environment</w:t>
      </w:r>
      <w:r w:rsidR="007C60E2" w:rsidRPr="365C2954">
        <w:rPr>
          <w:color w:val="000000" w:themeColor="text1"/>
        </w:rPr>
        <w:t xml:space="preserve">, despite </w:t>
      </w:r>
      <w:r w:rsidR="00A61EA3">
        <w:rPr>
          <w:color w:val="000000" w:themeColor="text1"/>
        </w:rPr>
        <w:t>the</w:t>
      </w:r>
      <w:r w:rsidR="007C60E2" w:rsidRPr="365C2954">
        <w:rPr>
          <w:color w:val="000000" w:themeColor="text1"/>
        </w:rPr>
        <w:t xml:space="preserve"> large proportion of time</w:t>
      </w:r>
      <w:r w:rsidR="00A61EA3">
        <w:rPr>
          <w:color w:val="000000" w:themeColor="text1"/>
        </w:rPr>
        <w:t xml:space="preserve"> they spend there</w:t>
      </w:r>
      <w:r w:rsidR="001D059E" w:rsidRPr="365C2954">
        <w:rPr>
          <w:color w:val="000000" w:themeColor="text1"/>
        </w:rPr>
        <w:t xml:space="preserve"> </w:t>
      </w:r>
      <w:r w:rsidR="00460524">
        <w:rPr>
          <w:color w:val="000000" w:themeColor="text1"/>
        </w:rPr>
        <w:t>and</w:t>
      </w:r>
      <w:r w:rsidR="00052B10">
        <w:rPr>
          <w:color w:val="000000" w:themeColor="text1"/>
        </w:rPr>
        <w:t xml:space="preserve"> the influence</w:t>
      </w:r>
      <w:r w:rsidR="00A61EA3">
        <w:rPr>
          <w:color w:val="000000" w:themeColor="text1"/>
        </w:rPr>
        <w:t xml:space="preserve"> of parents</w:t>
      </w:r>
      <w:r w:rsidR="00E70900" w:rsidRPr="365C2954">
        <w:rPr>
          <w:color w:val="000000" w:themeColor="text1"/>
        </w:rPr>
        <w:t>, although</w:t>
      </w:r>
      <w:r w:rsidRPr="365C2954">
        <w:rPr>
          <w:color w:val="000000" w:themeColor="text1"/>
        </w:rPr>
        <w:t xml:space="preserve"> </w:t>
      </w:r>
      <w:r w:rsidR="0065777E" w:rsidRPr="365C2954">
        <w:rPr>
          <w:color w:val="000000" w:themeColor="text1"/>
        </w:rPr>
        <w:t xml:space="preserve">Spurrier et al. (2008) </w:t>
      </w:r>
      <w:r w:rsidR="00DD23C7" w:rsidRPr="365C2954">
        <w:rPr>
          <w:color w:val="000000" w:themeColor="text1"/>
        </w:rPr>
        <w:t>suggested</w:t>
      </w:r>
      <w:r w:rsidR="0065777E" w:rsidRPr="365C2954">
        <w:rPr>
          <w:color w:val="000000" w:themeColor="text1"/>
        </w:rPr>
        <w:t xml:space="preserve"> that </w:t>
      </w:r>
      <w:r w:rsidR="00953F0B" w:rsidRPr="365C2954">
        <w:rPr>
          <w:color w:val="000000" w:themeColor="text1"/>
        </w:rPr>
        <w:t>p</w:t>
      </w:r>
      <w:r w:rsidR="007C60E2" w:rsidRPr="365C2954">
        <w:rPr>
          <w:color w:val="000000" w:themeColor="text1"/>
        </w:rPr>
        <w:t>hysical attributes incl</w:t>
      </w:r>
      <w:r w:rsidR="009C712C" w:rsidRPr="365C2954">
        <w:rPr>
          <w:color w:val="000000" w:themeColor="text1"/>
        </w:rPr>
        <w:t>uding</w:t>
      </w:r>
      <w:r w:rsidR="007C60E2" w:rsidRPr="365C2954">
        <w:rPr>
          <w:color w:val="000000" w:themeColor="text1"/>
        </w:rPr>
        <w:t xml:space="preserve"> size of garden and outdoor play equipment </w:t>
      </w:r>
      <w:r w:rsidR="00A1557E" w:rsidRPr="365C2954">
        <w:rPr>
          <w:color w:val="000000" w:themeColor="text1"/>
        </w:rPr>
        <w:t>is linked with more</w:t>
      </w:r>
      <w:r w:rsidR="007C60E2" w:rsidRPr="365C2954">
        <w:rPr>
          <w:color w:val="000000" w:themeColor="text1"/>
        </w:rPr>
        <w:t xml:space="preserve"> outdoor PA</w:t>
      </w:r>
      <w:r w:rsidR="0065777E" w:rsidRPr="365C2954">
        <w:rPr>
          <w:color w:val="000000" w:themeColor="text1"/>
        </w:rPr>
        <w:t>.</w:t>
      </w:r>
      <w:r w:rsidR="007C60E2" w:rsidRPr="365C2954">
        <w:rPr>
          <w:color w:val="000000" w:themeColor="text1"/>
        </w:rPr>
        <w:t xml:space="preserve"> </w:t>
      </w:r>
      <w:r w:rsidRPr="365C2954">
        <w:rPr>
          <w:color w:val="000000" w:themeColor="text1"/>
        </w:rPr>
        <w:t>A</w:t>
      </w:r>
      <w:r w:rsidR="004C308E" w:rsidRPr="365C2954">
        <w:rPr>
          <w:color w:val="000000" w:themeColor="text1"/>
        </w:rPr>
        <w:t xml:space="preserve"> large number of studies exist around PA and outdoor play in preschool playg</w:t>
      </w:r>
      <w:r w:rsidR="00764C4B" w:rsidRPr="365C2954">
        <w:rPr>
          <w:color w:val="000000" w:themeColor="text1"/>
        </w:rPr>
        <w:t>ro</w:t>
      </w:r>
      <w:r w:rsidR="004C308E" w:rsidRPr="365C2954">
        <w:rPr>
          <w:color w:val="000000" w:themeColor="text1"/>
        </w:rPr>
        <w:t>unds but not public playgrounds</w:t>
      </w:r>
      <w:r w:rsidR="00A1557E" w:rsidRPr="365C2954">
        <w:rPr>
          <w:color w:val="000000" w:themeColor="text1"/>
        </w:rPr>
        <w:t>, relevant because</w:t>
      </w:r>
      <w:r w:rsidR="004C308E" w:rsidRPr="365C2954">
        <w:rPr>
          <w:color w:val="000000" w:themeColor="text1"/>
        </w:rPr>
        <w:t xml:space="preserve"> preschool playgrounds are obligatory whereas public playgrounds are visited voluntary with </w:t>
      </w:r>
      <w:r w:rsidR="00785922" w:rsidRPr="365C2954">
        <w:rPr>
          <w:color w:val="000000" w:themeColor="text1"/>
        </w:rPr>
        <w:t>guidance from parents (Reimers et al</w:t>
      </w:r>
      <w:r w:rsidR="00D069B8" w:rsidRPr="365C2954">
        <w:rPr>
          <w:color w:val="000000" w:themeColor="text1"/>
        </w:rPr>
        <w:t>.</w:t>
      </w:r>
      <w:r w:rsidR="00785922" w:rsidRPr="365C2954">
        <w:rPr>
          <w:color w:val="000000" w:themeColor="text1"/>
        </w:rPr>
        <w:t xml:space="preserve"> 2018). </w:t>
      </w:r>
      <w:r w:rsidR="00A1557E" w:rsidRPr="365C2954">
        <w:rPr>
          <w:color w:val="000000" w:themeColor="text1"/>
        </w:rPr>
        <w:t>There is also</w:t>
      </w:r>
      <w:r w:rsidRPr="365C2954">
        <w:rPr>
          <w:color w:val="000000" w:themeColor="text1"/>
        </w:rPr>
        <w:t xml:space="preserve"> limited literature as to h</w:t>
      </w:r>
      <w:r w:rsidR="006677FD" w:rsidRPr="365C2954">
        <w:rPr>
          <w:color w:val="000000" w:themeColor="text1"/>
        </w:rPr>
        <w:t>ow parents play with their children in these outdoor spaces</w:t>
      </w:r>
      <w:r w:rsidRPr="365C2954">
        <w:rPr>
          <w:color w:val="000000" w:themeColor="text1"/>
        </w:rPr>
        <w:t xml:space="preserve">, </w:t>
      </w:r>
      <w:r w:rsidR="00A1557E" w:rsidRPr="365C2954">
        <w:rPr>
          <w:color w:val="000000" w:themeColor="text1"/>
        </w:rPr>
        <w:t>their behaviours</w:t>
      </w:r>
      <w:r w:rsidRPr="365C2954">
        <w:rPr>
          <w:color w:val="000000" w:themeColor="text1"/>
        </w:rPr>
        <w:t xml:space="preserve"> and their overall knowledge of early years </w:t>
      </w:r>
      <w:r w:rsidR="00A1557E" w:rsidRPr="365C2954">
        <w:rPr>
          <w:color w:val="000000" w:themeColor="text1"/>
        </w:rPr>
        <w:t xml:space="preserve">PA and </w:t>
      </w:r>
      <w:r w:rsidRPr="365C2954">
        <w:rPr>
          <w:color w:val="000000" w:themeColor="text1"/>
        </w:rPr>
        <w:t xml:space="preserve">physical development. </w:t>
      </w:r>
    </w:p>
    <w:p w14:paraId="60566BBB" w14:textId="61761B49" w:rsidR="001E3C6B" w:rsidRPr="00B61FC7" w:rsidRDefault="001E3C6B" w:rsidP="00EC3033">
      <w:pPr>
        <w:jc w:val="both"/>
        <w:rPr>
          <w:color w:val="000000" w:themeColor="text1"/>
        </w:rPr>
      </w:pPr>
    </w:p>
    <w:p w14:paraId="3FD0F28E" w14:textId="6D8EBD25" w:rsidR="000E26D3" w:rsidRPr="00B61FC7" w:rsidRDefault="005B16B7" w:rsidP="00EC3033">
      <w:pPr>
        <w:jc w:val="both"/>
        <w:rPr>
          <w:color w:val="000000" w:themeColor="text1"/>
        </w:rPr>
      </w:pPr>
      <w:r w:rsidRPr="00B61FC7">
        <w:rPr>
          <w:color w:val="000000" w:themeColor="text1"/>
        </w:rPr>
        <w:t xml:space="preserve">This provides the rationale for my research which sets out to examine not only parent’s choice </w:t>
      </w:r>
      <w:r w:rsidR="00A344C6" w:rsidRPr="00B61FC7">
        <w:rPr>
          <w:color w:val="000000" w:themeColor="text1"/>
        </w:rPr>
        <w:t xml:space="preserve">and experiences </w:t>
      </w:r>
      <w:r w:rsidRPr="00B61FC7">
        <w:rPr>
          <w:color w:val="000000" w:themeColor="text1"/>
        </w:rPr>
        <w:t xml:space="preserve">of outdoor play spaces but the manner in which they engage </w:t>
      </w:r>
      <w:r w:rsidR="00E70900" w:rsidRPr="00B61FC7">
        <w:rPr>
          <w:color w:val="000000" w:themeColor="text1"/>
        </w:rPr>
        <w:t>with their</w:t>
      </w:r>
      <w:r w:rsidRPr="00B61FC7">
        <w:rPr>
          <w:color w:val="000000" w:themeColor="text1"/>
        </w:rPr>
        <w:t xml:space="preserve"> children in these spaces</w:t>
      </w:r>
      <w:r w:rsidR="003F569B" w:rsidRPr="00B61FC7">
        <w:rPr>
          <w:color w:val="000000" w:themeColor="text1"/>
        </w:rPr>
        <w:t xml:space="preserve"> and </w:t>
      </w:r>
      <w:r w:rsidR="00A344C6" w:rsidRPr="00B61FC7">
        <w:rPr>
          <w:color w:val="000000" w:themeColor="text1"/>
        </w:rPr>
        <w:t>their understanding as to what</w:t>
      </w:r>
      <w:r w:rsidR="003F569B" w:rsidRPr="00B61FC7">
        <w:rPr>
          <w:color w:val="000000" w:themeColor="text1"/>
        </w:rPr>
        <w:t xml:space="preserve"> features facilitate</w:t>
      </w:r>
      <w:r w:rsidR="00C7697E" w:rsidRPr="00B61FC7">
        <w:rPr>
          <w:color w:val="000000" w:themeColor="text1"/>
        </w:rPr>
        <w:t xml:space="preserve"> quality</w:t>
      </w:r>
      <w:r w:rsidR="003F569B" w:rsidRPr="00B61FC7">
        <w:rPr>
          <w:color w:val="000000" w:themeColor="text1"/>
        </w:rPr>
        <w:t xml:space="preserve"> PA</w:t>
      </w:r>
      <w:r w:rsidRPr="00B61FC7">
        <w:rPr>
          <w:color w:val="000000" w:themeColor="text1"/>
        </w:rPr>
        <w:t xml:space="preserve">. </w:t>
      </w:r>
      <w:r w:rsidR="008A7CE4" w:rsidRPr="00B61FC7">
        <w:rPr>
          <w:color w:val="000000" w:themeColor="text1"/>
        </w:rPr>
        <w:t xml:space="preserve">I </w:t>
      </w:r>
      <w:r w:rsidR="00E70900" w:rsidRPr="00B61FC7">
        <w:rPr>
          <w:color w:val="000000" w:themeColor="text1"/>
        </w:rPr>
        <w:t xml:space="preserve">also </w:t>
      </w:r>
      <w:r w:rsidR="008A7CE4" w:rsidRPr="00B61FC7">
        <w:rPr>
          <w:color w:val="000000" w:themeColor="text1"/>
        </w:rPr>
        <w:t xml:space="preserve">aim to </w:t>
      </w:r>
      <w:r w:rsidR="00E70900" w:rsidRPr="00B61FC7">
        <w:rPr>
          <w:color w:val="000000" w:themeColor="text1"/>
        </w:rPr>
        <w:t>grasp parents’</w:t>
      </w:r>
      <w:r w:rsidR="008A7CE4" w:rsidRPr="00B61FC7">
        <w:rPr>
          <w:color w:val="000000" w:themeColor="text1"/>
        </w:rPr>
        <w:t xml:space="preserve"> attitude and </w:t>
      </w:r>
      <w:r w:rsidR="00A344C6" w:rsidRPr="00B61FC7">
        <w:rPr>
          <w:color w:val="000000" w:themeColor="text1"/>
        </w:rPr>
        <w:t>knowledge</w:t>
      </w:r>
      <w:r w:rsidR="008A7CE4" w:rsidRPr="00B61FC7">
        <w:rPr>
          <w:color w:val="000000" w:themeColor="text1"/>
        </w:rPr>
        <w:t xml:space="preserve"> </w:t>
      </w:r>
      <w:r w:rsidR="00E70900" w:rsidRPr="00B61FC7">
        <w:rPr>
          <w:color w:val="000000" w:themeColor="text1"/>
        </w:rPr>
        <w:t xml:space="preserve">towards </w:t>
      </w:r>
      <w:r w:rsidR="008A7CE4" w:rsidRPr="00B61FC7">
        <w:rPr>
          <w:color w:val="000000" w:themeColor="text1"/>
        </w:rPr>
        <w:t xml:space="preserve">children’s early years physical </w:t>
      </w:r>
      <w:r w:rsidR="00A344C6" w:rsidRPr="00B61FC7">
        <w:rPr>
          <w:color w:val="000000" w:themeColor="text1"/>
        </w:rPr>
        <w:t>development</w:t>
      </w:r>
      <w:r w:rsidR="008A7CE4" w:rsidRPr="00B61FC7">
        <w:rPr>
          <w:color w:val="000000" w:themeColor="text1"/>
        </w:rPr>
        <w:t xml:space="preserve">. </w:t>
      </w:r>
      <w:r w:rsidR="00E70900" w:rsidRPr="00B61FC7">
        <w:rPr>
          <w:color w:val="000000" w:themeColor="text1"/>
        </w:rPr>
        <w:t>A topic which has been infrequently studied but is fundamental to improving PA levels in the early years as parents are the gatekeepers and biggest influencers o</w:t>
      </w:r>
      <w:r w:rsidR="00EE2A7C" w:rsidRPr="00B61FC7">
        <w:rPr>
          <w:color w:val="000000" w:themeColor="text1"/>
        </w:rPr>
        <w:t>f</w:t>
      </w:r>
      <w:r w:rsidR="00E70900" w:rsidRPr="00B61FC7">
        <w:rPr>
          <w:color w:val="000000" w:themeColor="text1"/>
        </w:rPr>
        <w:t xml:space="preserve"> this age group. </w:t>
      </w:r>
    </w:p>
    <w:p w14:paraId="0549AA50" w14:textId="77777777" w:rsidR="00C3264F" w:rsidRPr="00B61FC7" w:rsidRDefault="00C3264F" w:rsidP="00EC3033">
      <w:pPr>
        <w:jc w:val="both"/>
        <w:rPr>
          <w:b/>
          <w:bCs/>
          <w:color w:val="000000" w:themeColor="text1"/>
          <w:u w:val="single"/>
        </w:rPr>
      </w:pPr>
    </w:p>
    <w:p w14:paraId="68D9966F" w14:textId="1C6043F0" w:rsidR="007536BD" w:rsidRDefault="00C3264F" w:rsidP="00EC3033">
      <w:pPr>
        <w:jc w:val="both"/>
        <w:rPr>
          <w:b/>
          <w:bCs/>
          <w:color w:val="000000" w:themeColor="text1"/>
        </w:rPr>
      </w:pPr>
      <w:r w:rsidRPr="00B61FC7">
        <w:rPr>
          <w:b/>
          <w:bCs/>
          <w:color w:val="000000" w:themeColor="text1"/>
          <w:u w:val="single"/>
        </w:rPr>
        <w:t>Methodology</w:t>
      </w:r>
      <w:r w:rsidR="00891ECC" w:rsidRPr="00B61FC7">
        <w:rPr>
          <w:b/>
          <w:bCs/>
          <w:color w:val="000000" w:themeColor="text1"/>
        </w:rPr>
        <w:t>:</w:t>
      </w:r>
    </w:p>
    <w:p w14:paraId="341B002A" w14:textId="77777777" w:rsidR="00FB7804" w:rsidRPr="00B61FC7" w:rsidRDefault="00FB7804" w:rsidP="00EC3033">
      <w:pPr>
        <w:jc w:val="both"/>
        <w:rPr>
          <w:color w:val="000000" w:themeColor="text1"/>
        </w:rPr>
      </w:pPr>
    </w:p>
    <w:p w14:paraId="668BFEB1" w14:textId="488F94BB" w:rsidR="00224DE7" w:rsidRPr="00B61FC7" w:rsidRDefault="007536BD" w:rsidP="00EC3033">
      <w:pPr>
        <w:jc w:val="both"/>
        <w:rPr>
          <w:color w:val="000000" w:themeColor="text1"/>
        </w:rPr>
      </w:pPr>
      <w:r w:rsidRPr="365C2954">
        <w:rPr>
          <w:color w:val="000000" w:themeColor="text1"/>
        </w:rPr>
        <w:t xml:space="preserve">Due to the limited current </w:t>
      </w:r>
      <w:r w:rsidR="00A344C6" w:rsidRPr="365C2954">
        <w:rPr>
          <w:color w:val="000000" w:themeColor="text1"/>
        </w:rPr>
        <w:t>research, I felt</w:t>
      </w:r>
      <w:r w:rsidRPr="365C2954">
        <w:rPr>
          <w:color w:val="000000" w:themeColor="text1"/>
        </w:rPr>
        <w:t xml:space="preserve"> a qualitative approach most appropriate</w:t>
      </w:r>
      <w:r w:rsidR="00AD42B6" w:rsidRPr="365C2954">
        <w:rPr>
          <w:color w:val="000000" w:themeColor="text1"/>
        </w:rPr>
        <w:t xml:space="preserve"> -</w:t>
      </w:r>
      <w:r w:rsidR="00A344C6" w:rsidRPr="365C2954">
        <w:rPr>
          <w:color w:val="000000" w:themeColor="text1"/>
        </w:rPr>
        <w:t xml:space="preserve"> </w:t>
      </w:r>
      <w:r w:rsidR="00AD42B6" w:rsidRPr="365C2954">
        <w:rPr>
          <w:color w:val="000000" w:themeColor="text1"/>
        </w:rPr>
        <w:t>it being</w:t>
      </w:r>
      <w:r w:rsidR="00A344C6" w:rsidRPr="365C2954">
        <w:rPr>
          <w:color w:val="000000" w:themeColor="text1"/>
        </w:rPr>
        <w:t xml:space="preserve"> used</w:t>
      </w:r>
      <w:r w:rsidR="0049767A" w:rsidRPr="365C2954">
        <w:rPr>
          <w:color w:val="000000" w:themeColor="text1"/>
        </w:rPr>
        <w:t xml:space="preserve"> when little is known about a phenomenon (</w:t>
      </w:r>
      <w:proofErr w:type="spellStart"/>
      <w:r w:rsidR="0049767A" w:rsidRPr="365C2954">
        <w:rPr>
          <w:color w:val="000000" w:themeColor="text1"/>
        </w:rPr>
        <w:t>Vivar</w:t>
      </w:r>
      <w:proofErr w:type="spellEnd"/>
      <w:r w:rsidR="0049767A" w:rsidRPr="365C2954">
        <w:rPr>
          <w:color w:val="000000" w:themeColor="text1"/>
        </w:rPr>
        <w:t xml:space="preserve"> et al. </w:t>
      </w:r>
      <w:r w:rsidR="00935CAF" w:rsidRPr="365C2954">
        <w:rPr>
          <w:color w:val="000000" w:themeColor="text1"/>
        </w:rPr>
        <w:t>2007)</w:t>
      </w:r>
      <w:r w:rsidR="00FD14F3" w:rsidRPr="365C2954">
        <w:rPr>
          <w:color w:val="000000" w:themeColor="text1"/>
        </w:rPr>
        <w:t xml:space="preserve"> and to better understand the complexity (Williams, 2007)</w:t>
      </w:r>
      <w:r w:rsidR="00935CAF" w:rsidRPr="365C2954">
        <w:rPr>
          <w:color w:val="000000" w:themeColor="text1"/>
        </w:rPr>
        <w:t xml:space="preserve">. </w:t>
      </w:r>
      <w:r w:rsidR="00224DE7" w:rsidRPr="365C2954">
        <w:rPr>
          <w:color w:val="000000" w:themeColor="text1"/>
        </w:rPr>
        <w:t>Semi-structured</w:t>
      </w:r>
      <w:r w:rsidR="00935CAF" w:rsidRPr="365C2954">
        <w:rPr>
          <w:color w:val="000000" w:themeColor="text1"/>
        </w:rPr>
        <w:t xml:space="preserve"> q</w:t>
      </w:r>
      <w:r w:rsidRPr="365C2954">
        <w:rPr>
          <w:color w:val="000000" w:themeColor="text1"/>
        </w:rPr>
        <w:t xml:space="preserve">ualitative </w:t>
      </w:r>
      <w:r w:rsidR="00224DE7" w:rsidRPr="365C2954">
        <w:rPr>
          <w:color w:val="000000" w:themeColor="text1"/>
        </w:rPr>
        <w:t xml:space="preserve">interview </w:t>
      </w:r>
      <w:r w:rsidRPr="365C2954">
        <w:rPr>
          <w:color w:val="000000" w:themeColor="text1"/>
        </w:rPr>
        <w:t xml:space="preserve">methods are </w:t>
      </w:r>
      <w:r w:rsidR="00A344C6" w:rsidRPr="365C2954">
        <w:rPr>
          <w:color w:val="000000" w:themeColor="text1"/>
        </w:rPr>
        <w:t>relevant</w:t>
      </w:r>
      <w:r w:rsidRPr="365C2954">
        <w:rPr>
          <w:color w:val="000000" w:themeColor="text1"/>
        </w:rPr>
        <w:t xml:space="preserve"> here because </w:t>
      </w:r>
      <w:r w:rsidR="005D59AB" w:rsidRPr="365C2954">
        <w:rPr>
          <w:color w:val="000000" w:themeColor="text1"/>
        </w:rPr>
        <w:t>the research is</w:t>
      </w:r>
      <w:r w:rsidR="00264C4B" w:rsidRPr="365C2954">
        <w:rPr>
          <w:color w:val="000000" w:themeColor="text1"/>
        </w:rPr>
        <w:t xml:space="preserve"> concerned with quality and texture of experience (Willig, </w:t>
      </w:r>
      <w:r w:rsidR="00ED5FB0" w:rsidRPr="365C2954">
        <w:rPr>
          <w:color w:val="000000" w:themeColor="text1"/>
        </w:rPr>
        <w:t>200</w:t>
      </w:r>
      <w:r w:rsidR="004E580D" w:rsidRPr="365C2954">
        <w:rPr>
          <w:color w:val="000000" w:themeColor="text1"/>
        </w:rPr>
        <w:t>8</w:t>
      </w:r>
      <w:r w:rsidR="00264C4B" w:rsidRPr="365C2954">
        <w:rPr>
          <w:color w:val="000000" w:themeColor="text1"/>
        </w:rPr>
        <w:t>)</w:t>
      </w:r>
      <w:r w:rsidR="00F876F7" w:rsidRPr="365C2954">
        <w:rPr>
          <w:color w:val="000000" w:themeColor="text1"/>
        </w:rPr>
        <w:t xml:space="preserve"> and </w:t>
      </w:r>
      <w:r w:rsidR="00A344C6" w:rsidRPr="365C2954">
        <w:rPr>
          <w:color w:val="000000" w:themeColor="text1"/>
        </w:rPr>
        <w:t xml:space="preserve">as Creswell (1994, 1998) </w:t>
      </w:r>
      <w:r w:rsidR="00B67802" w:rsidRPr="365C2954">
        <w:rPr>
          <w:color w:val="000000" w:themeColor="text1"/>
        </w:rPr>
        <w:t xml:space="preserve">asserts </w:t>
      </w:r>
      <w:r w:rsidR="0049767A" w:rsidRPr="365C2954">
        <w:rPr>
          <w:color w:val="000000" w:themeColor="text1"/>
        </w:rPr>
        <w:t xml:space="preserve">will </w:t>
      </w:r>
      <w:r w:rsidR="00DB0EEE" w:rsidRPr="365C2954">
        <w:rPr>
          <w:color w:val="000000" w:themeColor="text1"/>
        </w:rPr>
        <w:t>explore</w:t>
      </w:r>
      <w:r w:rsidR="0049767A" w:rsidRPr="365C2954">
        <w:rPr>
          <w:color w:val="000000" w:themeColor="text1"/>
        </w:rPr>
        <w:t xml:space="preserve"> a social </w:t>
      </w:r>
      <w:r w:rsidR="00D6448B" w:rsidRPr="365C2954">
        <w:rPr>
          <w:color w:val="000000" w:themeColor="text1"/>
        </w:rPr>
        <w:t xml:space="preserve">and </w:t>
      </w:r>
      <w:r w:rsidR="0049767A" w:rsidRPr="365C2954">
        <w:rPr>
          <w:color w:val="000000" w:themeColor="text1"/>
        </w:rPr>
        <w:t>human problem</w:t>
      </w:r>
      <w:r w:rsidR="00264C4B" w:rsidRPr="365C2954">
        <w:rPr>
          <w:color w:val="000000" w:themeColor="text1"/>
        </w:rPr>
        <w:t>.</w:t>
      </w:r>
      <w:r w:rsidR="005D59AB" w:rsidRPr="365C2954">
        <w:rPr>
          <w:color w:val="000000" w:themeColor="text1"/>
        </w:rPr>
        <w:t xml:space="preserve"> </w:t>
      </w:r>
      <w:r w:rsidR="0049767A" w:rsidRPr="365C2954">
        <w:rPr>
          <w:color w:val="000000" w:themeColor="text1"/>
        </w:rPr>
        <w:t>Qualitative research is appropriate for in-depth interviews</w:t>
      </w:r>
      <w:r w:rsidR="00D6448B" w:rsidRPr="365C2954">
        <w:rPr>
          <w:color w:val="000000" w:themeColor="text1"/>
        </w:rPr>
        <w:t xml:space="preserve"> and to gain an understanding of </w:t>
      </w:r>
      <w:r w:rsidR="00E70900" w:rsidRPr="365C2954">
        <w:rPr>
          <w:color w:val="000000" w:themeColor="text1"/>
        </w:rPr>
        <w:t>a subject</w:t>
      </w:r>
      <w:r w:rsidR="00DB0EEE" w:rsidRPr="365C2954">
        <w:rPr>
          <w:color w:val="000000" w:themeColor="text1"/>
        </w:rPr>
        <w:t xml:space="preserve"> and telling us the ‘how’ and ‘why’ (Cohen</w:t>
      </w:r>
      <w:r w:rsidR="4655B1F0" w:rsidRPr="365C2954">
        <w:rPr>
          <w:color w:val="000000" w:themeColor="text1"/>
        </w:rPr>
        <w:t xml:space="preserve"> et al.</w:t>
      </w:r>
      <w:r w:rsidR="00DB0EEE" w:rsidRPr="365C2954">
        <w:rPr>
          <w:color w:val="000000" w:themeColor="text1"/>
        </w:rPr>
        <w:t xml:space="preserve"> </w:t>
      </w:r>
      <w:r w:rsidR="003F569B" w:rsidRPr="365C2954">
        <w:rPr>
          <w:color w:val="000000" w:themeColor="text1"/>
        </w:rPr>
        <w:t>201</w:t>
      </w:r>
      <w:r w:rsidR="7BDB91B5" w:rsidRPr="365C2954">
        <w:rPr>
          <w:color w:val="000000" w:themeColor="text1"/>
        </w:rPr>
        <w:t>7</w:t>
      </w:r>
      <w:r w:rsidR="00DB0EEE" w:rsidRPr="365C2954">
        <w:rPr>
          <w:color w:val="000000" w:themeColor="text1"/>
        </w:rPr>
        <w:t xml:space="preserve">). Interviews are useful for gathering facts, accessing </w:t>
      </w:r>
      <w:r w:rsidR="00DB0EEE" w:rsidRPr="365C2954">
        <w:rPr>
          <w:color w:val="000000" w:themeColor="text1"/>
        </w:rPr>
        <w:lastRenderedPageBreak/>
        <w:t xml:space="preserve">beliefs, identifying feelings, exploring present and previous behaviours as well as explaining and reasoning (Silverman, 1993). </w:t>
      </w:r>
    </w:p>
    <w:p w14:paraId="70BE55D2" w14:textId="77777777" w:rsidR="00FD14F3" w:rsidRPr="00B61FC7" w:rsidRDefault="00FD14F3" w:rsidP="00EC3033">
      <w:pPr>
        <w:jc w:val="both"/>
        <w:rPr>
          <w:color w:val="000000" w:themeColor="text1"/>
        </w:rPr>
      </w:pPr>
    </w:p>
    <w:p w14:paraId="14B1C65D" w14:textId="788B8B93" w:rsidR="00401B3A" w:rsidRPr="00B61FC7" w:rsidRDefault="00ED5FB0" w:rsidP="00EC3033">
      <w:pPr>
        <w:jc w:val="both"/>
        <w:rPr>
          <w:color w:val="000000" w:themeColor="text1"/>
        </w:rPr>
      </w:pPr>
      <w:r w:rsidRPr="365C2954">
        <w:rPr>
          <w:color w:val="000000" w:themeColor="text1"/>
        </w:rPr>
        <w:t>As this methodology is more interpretive, I’ve gone down a constructivi</w:t>
      </w:r>
      <w:r w:rsidR="00E66488" w:rsidRPr="365C2954">
        <w:rPr>
          <w:color w:val="000000" w:themeColor="text1"/>
        </w:rPr>
        <w:t>st</w:t>
      </w:r>
      <w:r w:rsidRPr="365C2954">
        <w:rPr>
          <w:color w:val="000000" w:themeColor="text1"/>
        </w:rPr>
        <w:t xml:space="preserve"> paradigm and acknowledge my position as a researcher for qualitative research. </w:t>
      </w:r>
      <w:r w:rsidR="00264C4B" w:rsidRPr="365C2954">
        <w:rPr>
          <w:color w:val="000000" w:themeColor="text1"/>
        </w:rPr>
        <w:t>I will be t</w:t>
      </w:r>
      <w:r w:rsidR="005D59AB" w:rsidRPr="365C2954">
        <w:rPr>
          <w:color w:val="000000" w:themeColor="text1"/>
        </w:rPr>
        <w:t>aking an ontological approach</w:t>
      </w:r>
      <w:r w:rsidR="00FD14F3" w:rsidRPr="365C2954">
        <w:rPr>
          <w:color w:val="000000" w:themeColor="text1"/>
        </w:rPr>
        <w:t>, concerning the “nature of the world”,</w:t>
      </w:r>
      <w:r w:rsidR="005D59AB" w:rsidRPr="365C2954">
        <w:rPr>
          <w:color w:val="000000" w:themeColor="text1"/>
        </w:rPr>
        <w:t xml:space="preserve"> where there exist multiple realities with description and detail to observe</w:t>
      </w:r>
      <w:r w:rsidR="00FD14F3" w:rsidRPr="365C2954">
        <w:rPr>
          <w:color w:val="000000" w:themeColor="text1"/>
        </w:rPr>
        <w:t xml:space="preserve"> (Willig, 200</w:t>
      </w:r>
      <w:r w:rsidR="004E580D" w:rsidRPr="365C2954">
        <w:rPr>
          <w:color w:val="000000" w:themeColor="text1"/>
        </w:rPr>
        <w:t>8</w:t>
      </w:r>
      <w:r w:rsidR="00FD14F3" w:rsidRPr="365C2954">
        <w:rPr>
          <w:color w:val="000000" w:themeColor="text1"/>
        </w:rPr>
        <w:t>, pg</w:t>
      </w:r>
      <w:r w:rsidR="00D45437" w:rsidRPr="365C2954">
        <w:rPr>
          <w:color w:val="000000" w:themeColor="text1"/>
        </w:rPr>
        <w:t>.</w:t>
      </w:r>
      <w:r w:rsidR="00FD14F3" w:rsidRPr="365C2954">
        <w:rPr>
          <w:color w:val="000000" w:themeColor="text1"/>
        </w:rPr>
        <w:t xml:space="preserve"> 13)</w:t>
      </w:r>
      <w:r w:rsidR="005D59AB" w:rsidRPr="365C2954">
        <w:rPr>
          <w:color w:val="000000" w:themeColor="text1"/>
        </w:rPr>
        <w:t xml:space="preserve">. </w:t>
      </w:r>
      <w:r w:rsidR="001F3BFC" w:rsidRPr="365C2954">
        <w:rPr>
          <w:color w:val="000000" w:themeColor="text1"/>
        </w:rPr>
        <w:t xml:space="preserve">I have no preconceptions and understand I need </w:t>
      </w:r>
      <w:r w:rsidR="005D59AB" w:rsidRPr="365C2954">
        <w:rPr>
          <w:color w:val="000000" w:themeColor="text1"/>
        </w:rPr>
        <w:t>to take a reflexive</w:t>
      </w:r>
      <w:r w:rsidR="00F876F7" w:rsidRPr="365C2954">
        <w:rPr>
          <w:color w:val="000000" w:themeColor="text1"/>
        </w:rPr>
        <w:t xml:space="preserve"> </w:t>
      </w:r>
      <w:r w:rsidR="00B67802" w:rsidRPr="365C2954">
        <w:rPr>
          <w:color w:val="000000" w:themeColor="text1"/>
        </w:rPr>
        <w:t xml:space="preserve">stance </w:t>
      </w:r>
      <w:r w:rsidR="007F403C" w:rsidRPr="365C2954">
        <w:rPr>
          <w:color w:val="000000" w:themeColor="text1"/>
        </w:rPr>
        <w:t>by observing</w:t>
      </w:r>
      <w:r w:rsidR="007874AE" w:rsidRPr="365C2954">
        <w:rPr>
          <w:color w:val="000000" w:themeColor="text1"/>
        </w:rPr>
        <w:t xml:space="preserve"> </w:t>
      </w:r>
      <w:r w:rsidR="00B67802" w:rsidRPr="365C2954">
        <w:rPr>
          <w:color w:val="000000" w:themeColor="text1"/>
        </w:rPr>
        <w:t>and</w:t>
      </w:r>
      <w:r w:rsidR="00B91E0B" w:rsidRPr="365C2954">
        <w:rPr>
          <w:color w:val="000000" w:themeColor="text1"/>
        </w:rPr>
        <w:t xml:space="preserve"> “holding myself up to the lights” (Cohen</w:t>
      </w:r>
      <w:r w:rsidR="07577593" w:rsidRPr="365C2954">
        <w:rPr>
          <w:color w:val="000000" w:themeColor="text1"/>
        </w:rPr>
        <w:t xml:space="preserve"> et al.</w:t>
      </w:r>
      <w:r w:rsidR="003F569B" w:rsidRPr="365C2954">
        <w:rPr>
          <w:color w:val="000000" w:themeColor="text1"/>
        </w:rPr>
        <w:t xml:space="preserve"> 201</w:t>
      </w:r>
      <w:r w:rsidR="51E8A412" w:rsidRPr="365C2954">
        <w:rPr>
          <w:color w:val="000000" w:themeColor="text1"/>
        </w:rPr>
        <w:t>7</w:t>
      </w:r>
      <w:r w:rsidR="00D45437" w:rsidRPr="365C2954">
        <w:rPr>
          <w:color w:val="000000" w:themeColor="text1"/>
        </w:rPr>
        <w:t>,</w:t>
      </w:r>
      <w:r w:rsidR="003F569B" w:rsidRPr="365C2954">
        <w:rPr>
          <w:color w:val="000000" w:themeColor="text1"/>
        </w:rPr>
        <w:t xml:space="preserve"> </w:t>
      </w:r>
      <w:r w:rsidR="00B91E0B" w:rsidRPr="365C2954">
        <w:rPr>
          <w:color w:val="000000" w:themeColor="text1"/>
        </w:rPr>
        <w:t>pg.</w:t>
      </w:r>
      <w:r w:rsidR="00D45437" w:rsidRPr="365C2954">
        <w:rPr>
          <w:color w:val="000000" w:themeColor="text1"/>
        </w:rPr>
        <w:t xml:space="preserve"> </w:t>
      </w:r>
      <w:r w:rsidR="00B91E0B" w:rsidRPr="365C2954">
        <w:rPr>
          <w:color w:val="000000" w:themeColor="text1"/>
        </w:rPr>
        <w:t>225</w:t>
      </w:r>
      <w:r w:rsidR="003F569B" w:rsidRPr="365C2954">
        <w:rPr>
          <w:color w:val="000000" w:themeColor="text1"/>
        </w:rPr>
        <w:t>)</w:t>
      </w:r>
      <w:r w:rsidR="00B67802" w:rsidRPr="365C2954">
        <w:rPr>
          <w:color w:val="000000" w:themeColor="text1"/>
        </w:rPr>
        <w:t>,</w:t>
      </w:r>
      <w:r w:rsidR="005D59AB" w:rsidRPr="365C2954">
        <w:rPr>
          <w:color w:val="000000" w:themeColor="text1"/>
        </w:rPr>
        <w:t xml:space="preserve"> not letting my subjectivity influence their respons</w:t>
      </w:r>
      <w:r w:rsidR="007F403C" w:rsidRPr="365C2954">
        <w:rPr>
          <w:color w:val="000000" w:themeColor="text1"/>
        </w:rPr>
        <w:t>es</w:t>
      </w:r>
      <w:r w:rsidR="001F3BFC" w:rsidRPr="365C2954">
        <w:rPr>
          <w:color w:val="000000" w:themeColor="text1"/>
        </w:rPr>
        <w:t xml:space="preserve">. The </w:t>
      </w:r>
      <w:r w:rsidR="00F876F7" w:rsidRPr="365C2954">
        <w:rPr>
          <w:color w:val="000000" w:themeColor="text1"/>
        </w:rPr>
        <w:t>p</w:t>
      </w:r>
      <w:r w:rsidR="00E92C1C" w:rsidRPr="365C2954">
        <w:rPr>
          <w:color w:val="000000" w:themeColor="text1"/>
        </w:rPr>
        <w:t>articipants</w:t>
      </w:r>
      <w:r w:rsidR="001F3BFC" w:rsidRPr="365C2954">
        <w:rPr>
          <w:color w:val="000000" w:themeColor="text1"/>
        </w:rPr>
        <w:t xml:space="preserve"> I will be interviewing will create</w:t>
      </w:r>
      <w:r w:rsidR="00E767DD" w:rsidRPr="365C2954">
        <w:rPr>
          <w:color w:val="000000" w:themeColor="text1"/>
        </w:rPr>
        <w:t xml:space="preserve"> </w:t>
      </w:r>
      <w:r w:rsidR="001F3BFC" w:rsidRPr="365C2954">
        <w:rPr>
          <w:color w:val="000000" w:themeColor="text1"/>
        </w:rPr>
        <w:t xml:space="preserve">their own meaning </w:t>
      </w:r>
      <w:r w:rsidR="00935CAF" w:rsidRPr="365C2954">
        <w:rPr>
          <w:color w:val="000000" w:themeColor="text1"/>
        </w:rPr>
        <w:t xml:space="preserve">in their entirety </w:t>
      </w:r>
      <w:r w:rsidR="001F3BFC" w:rsidRPr="365C2954">
        <w:rPr>
          <w:color w:val="000000" w:themeColor="text1"/>
        </w:rPr>
        <w:t xml:space="preserve">and construct their world view. </w:t>
      </w:r>
      <w:r w:rsidR="00264C4B" w:rsidRPr="365C2954">
        <w:rPr>
          <w:color w:val="000000" w:themeColor="text1"/>
        </w:rPr>
        <w:t xml:space="preserve">My epistemological position is </w:t>
      </w:r>
      <w:r w:rsidR="00E767DD" w:rsidRPr="365C2954">
        <w:rPr>
          <w:color w:val="000000" w:themeColor="text1"/>
        </w:rPr>
        <w:t>a constructivist</w:t>
      </w:r>
      <w:r w:rsidR="00264C4B" w:rsidRPr="365C2954">
        <w:rPr>
          <w:color w:val="000000" w:themeColor="text1"/>
        </w:rPr>
        <w:t xml:space="preserve"> one </w:t>
      </w:r>
      <w:r w:rsidR="00E767DD" w:rsidRPr="365C2954">
        <w:rPr>
          <w:color w:val="000000" w:themeColor="text1"/>
        </w:rPr>
        <w:t>based on interpretation, where individuals interpret the world in a different way</w:t>
      </w:r>
      <w:r w:rsidR="00FD14F3" w:rsidRPr="365C2954">
        <w:rPr>
          <w:color w:val="000000" w:themeColor="text1"/>
        </w:rPr>
        <w:t xml:space="preserve"> and construct their version of social reality (Willig, 200</w:t>
      </w:r>
      <w:r w:rsidR="004E580D" w:rsidRPr="365C2954">
        <w:rPr>
          <w:color w:val="000000" w:themeColor="text1"/>
        </w:rPr>
        <w:t>8</w:t>
      </w:r>
      <w:r w:rsidR="00FD14F3" w:rsidRPr="365C2954">
        <w:rPr>
          <w:color w:val="000000" w:themeColor="text1"/>
        </w:rPr>
        <w:t>)</w:t>
      </w:r>
      <w:r w:rsidR="001F3BFC" w:rsidRPr="365C2954">
        <w:rPr>
          <w:color w:val="000000" w:themeColor="text1"/>
        </w:rPr>
        <w:t xml:space="preserve">. </w:t>
      </w:r>
      <w:r w:rsidR="00224DE7" w:rsidRPr="365C2954">
        <w:rPr>
          <w:color w:val="000000" w:themeColor="text1"/>
        </w:rPr>
        <w:t>This c</w:t>
      </w:r>
      <w:r w:rsidR="00AD42B6" w:rsidRPr="365C2954">
        <w:rPr>
          <w:color w:val="000000" w:themeColor="text1"/>
        </w:rPr>
        <w:t>ould</w:t>
      </w:r>
      <w:r w:rsidR="00224DE7" w:rsidRPr="365C2954">
        <w:rPr>
          <w:color w:val="000000" w:themeColor="text1"/>
        </w:rPr>
        <w:t xml:space="preserve"> link to a </w:t>
      </w:r>
      <w:r w:rsidR="001F3BFC" w:rsidRPr="365C2954">
        <w:rPr>
          <w:color w:val="000000" w:themeColor="text1"/>
        </w:rPr>
        <w:t>phenomenological</w:t>
      </w:r>
      <w:r w:rsidR="007F403C" w:rsidRPr="365C2954">
        <w:rPr>
          <w:color w:val="000000" w:themeColor="text1"/>
        </w:rPr>
        <w:t xml:space="preserve"> </w:t>
      </w:r>
      <w:r w:rsidR="00224DE7" w:rsidRPr="365C2954">
        <w:rPr>
          <w:color w:val="000000" w:themeColor="text1"/>
        </w:rPr>
        <w:t>approach where</w:t>
      </w:r>
      <w:r w:rsidR="001F3BFC" w:rsidRPr="365C2954">
        <w:rPr>
          <w:color w:val="000000" w:themeColor="text1"/>
        </w:rPr>
        <w:t xml:space="preserve"> </w:t>
      </w:r>
      <w:r w:rsidR="00401B3A" w:rsidRPr="365C2954">
        <w:rPr>
          <w:color w:val="000000" w:themeColor="text1"/>
        </w:rPr>
        <w:t>individuals’</w:t>
      </w:r>
      <w:r w:rsidR="00224DE7" w:rsidRPr="365C2954">
        <w:rPr>
          <w:color w:val="000000" w:themeColor="text1"/>
        </w:rPr>
        <w:t xml:space="preserve"> previously</w:t>
      </w:r>
      <w:r w:rsidR="00401B3A" w:rsidRPr="365C2954">
        <w:rPr>
          <w:color w:val="000000" w:themeColor="text1"/>
        </w:rPr>
        <w:t xml:space="preserve"> lived </w:t>
      </w:r>
      <w:r w:rsidR="00224DE7" w:rsidRPr="365C2954">
        <w:rPr>
          <w:color w:val="000000" w:themeColor="text1"/>
        </w:rPr>
        <w:t>experiences as</w:t>
      </w:r>
      <w:r w:rsidR="00F876F7" w:rsidRPr="365C2954">
        <w:rPr>
          <w:color w:val="000000" w:themeColor="text1"/>
        </w:rPr>
        <w:t xml:space="preserve"> “</w:t>
      </w:r>
      <w:r w:rsidR="008E103A" w:rsidRPr="365C2954">
        <w:rPr>
          <w:color w:val="000000" w:themeColor="text1"/>
        </w:rPr>
        <w:t>flesh and blood subjects</w:t>
      </w:r>
      <w:r w:rsidR="002A78BA" w:rsidRPr="365C2954">
        <w:rPr>
          <w:color w:val="000000" w:themeColor="text1"/>
        </w:rPr>
        <w:t>”</w:t>
      </w:r>
      <w:r w:rsidR="008E103A" w:rsidRPr="365C2954">
        <w:rPr>
          <w:color w:val="000000" w:themeColor="text1"/>
        </w:rPr>
        <w:t xml:space="preserve"> are particularly meaningful</w:t>
      </w:r>
      <w:r w:rsidR="00F876F7" w:rsidRPr="365C2954">
        <w:rPr>
          <w:color w:val="000000" w:themeColor="text1"/>
        </w:rPr>
        <w:t xml:space="preserve"> </w:t>
      </w:r>
      <w:r w:rsidR="00224DE7" w:rsidRPr="365C2954">
        <w:rPr>
          <w:color w:val="000000" w:themeColor="text1"/>
        </w:rPr>
        <w:t xml:space="preserve">and can be </w:t>
      </w:r>
      <w:r w:rsidR="00FD14F3" w:rsidRPr="365C2954">
        <w:rPr>
          <w:color w:val="000000" w:themeColor="text1"/>
        </w:rPr>
        <w:t>viewed alongside</w:t>
      </w:r>
      <w:r w:rsidR="00224DE7" w:rsidRPr="365C2954">
        <w:rPr>
          <w:color w:val="000000" w:themeColor="text1"/>
        </w:rPr>
        <w:t xml:space="preserve"> their current belief systems and lived practises </w:t>
      </w:r>
      <w:r w:rsidR="002A78BA" w:rsidRPr="365C2954">
        <w:rPr>
          <w:color w:val="000000" w:themeColor="text1"/>
        </w:rPr>
        <w:t>(</w:t>
      </w:r>
      <w:proofErr w:type="spellStart"/>
      <w:r w:rsidR="00E66488" w:rsidRPr="365C2954">
        <w:rPr>
          <w:color w:val="000000" w:themeColor="text1"/>
        </w:rPr>
        <w:t>Mortari</w:t>
      </w:r>
      <w:proofErr w:type="spellEnd"/>
      <w:r w:rsidR="00E66488" w:rsidRPr="365C2954">
        <w:rPr>
          <w:color w:val="000000" w:themeColor="text1"/>
        </w:rPr>
        <w:t xml:space="preserve"> and </w:t>
      </w:r>
      <w:proofErr w:type="spellStart"/>
      <w:r w:rsidR="002A78BA" w:rsidRPr="365C2954">
        <w:rPr>
          <w:color w:val="000000" w:themeColor="text1"/>
        </w:rPr>
        <w:t>Tarozzi</w:t>
      </w:r>
      <w:proofErr w:type="spellEnd"/>
      <w:r w:rsidR="002A78BA" w:rsidRPr="365C2954">
        <w:rPr>
          <w:color w:val="000000" w:themeColor="text1"/>
        </w:rPr>
        <w:t xml:space="preserve">, </w:t>
      </w:r>
      <w:r w:rsidR="00E767DD" w:rsidRPr="365C2954">
        <w:rPr>
          <w:color w:val="000000" w:themeColor="text1"/>
        </w:rPr>
        <w:t>201</w:t>
      </w:r>
      <w:r w:rsidR="008110FC" w:rsidRPr="365C2954">
        <w:rPr>
          <w:color w:val="000000" w:themeColor="text1"/>
        </w:rPr>
        <w:t>0</w:t>
      </w:r>
      <w:r w:rsidR="00E767DD" w:rsidRPr="365C2954">
        <w:rPr>
          <w:color w:val="000000" w:themeColor="text1"/>
        </w:rPr>
        <w:t>,</w:t>
      </w:r>
      <w:r w:rsidR="002A78BA" w:rsidRPr="365C2954">
        <w:rPr>
          <w:color w:val="000000" w:themeColor="text1"/>
        </w:rPr>
        <w:t xml:space="preserve"> pg</w:t>
      </w:r>
      <w:r w:rsidR="00D45437" w:rsidRPr="365C2954">
        <w:rPr>
          <w:color w:val="000000" w:themeColor="text1"/>
        </w:rPr>
        <w:t>.</w:t>
      </w:r>
      <w:r w:rsidR="002A78BA" w:rsidRPr="365C2954">
        <w:rPr>
          <w:color w:val="000000" w:themeColor="text1"/>
        </w:rPr>
        <w:t xml:space="preserve"> 10).</w:t>
      </w:r>
      <w:r w:rsidR="00C95886" w:rsidRPr="365C2954">
        <w:rPr>
          <w:color w:val="000000" w:themeColor="text1"/>
        </w:rPr>
        <w:t xml:space="preserve"> </w:t>
      </w:r>
    </w:p>
    <w:p w14:paraId="2B8F3861" w14:textId="77777777" w:rsidR="005D59AB" w:rsidRPr="00B61FC7" w:rsidRDefault="005D59AB" w:rsidP="00EC3033">
      <w:pPr>
        <w:jc w:val="both"/>
        <w:rPr>
          <w:color w:val="000000" w:themeColor="text1"/>
        </w:rPr>
      </w:pPr>
    </w:p>
    <w:p w14:paraId="54B6F771" w14:textId="77777777" w:rsidR="00C31F63" w:rsidRPr="00B61FC7" w:rsidRDefault="00C31F63" w:rsidP="69E67CD8">
      <w:pPr>
        <w:shd w:val="clear" w:color="auto" w:fill="FFFFFF" w:themeFill="background1"/>
        <w:spacing w:line="0" w:lineRule="auto"/>
        <w:jc w:val="both"/>
        <w:rPr>
          <w:color w:val="000000" w:themeColor="text1"/>
        </w:rPr>
      </w:pPr>
      <w:r w:rsidRPr="00B61FC7">
        <w:rPr>
          <w:color w:val="000000" w:themeColor="text1"/>
        </w:rPr>
        <w:t xml:space="preserve">“questions are generally broad and </w:t>
      </w:r>
    </w:p>
    <w:p w14:paraId="0A3F88EA" w14:textId="77777777" w:rsidR="00C31F63" w:rsidRPr="00B61FC7" w:rsidRDefault="00C31F63" w:rsidP="69E67CD8">
      <w:pPr>
        <w:shd w:val="clear" w:color="auto" w:fill="FFFFFF" w:themeFill="background1"/>
        <w:spacing w:line="0" w:lineRule="auto"/>
        <w:jc w:val="both"/>
        <w:rPr>
          <w:color w:val="000000" w:themeColor="text1"/>
        </w:rPr>
      </w:pPr>
      <w:r w:rsidRPr="00B61FC7">
        <w:rPr>
          <w:color w:val="000000" w:themeColor="text1"/>
        </w:rPr>
        <w:t xml:space="preserve">open ended so that the subject has sufficient opportunity </w:t>
      </w:r>
    </w:p>
    <w:p w14:paraId="78308ED9" w14:textId="4995E0F4" w:rsidR="008E103A" w:rsidRPr="00B61FC7" w:rsidRDefault="00C31F63" w:rsidP="69E67CD8">
      <w:pPr>
        <w:shd w:val="clear" w:color="auto" w:fill="FFFFFF" w:themeFill="background1"/>
        <w:spacing w:line="0" w:lineRule="auto"/>
        <w:jc w:val="both"/>
        <w:rPr>
          <w:color w:val="000000" w:themeColor="text1"/>
        </w:rPr>
      </w:pPr>
      <w:r w:rsidRPr="00B61FC7">
        <w:rPr>
          <w:color w:val="000000" w:themeColor="text1"/>
        </w:rPr>
        <w:t xml:space="preserve">to express his or her </w:t>
      </w:r>
      <w:proofErr w:type="gramStart"/>
      <w:r w:rsidRPr="00B61FC7">
        <w:rPr>
          <w:color w:val="000000" w:themeColor="text1"/>
        </w:rPr>
        <w:t>view point</w:t>
      </w:r>
      <w:proofErr w:type="gramEnd"/>
      <w:r w:rsidRPr="00B61FC7">
        <w:rPr>
          <w:color w:val="000000" w:themeColor="text1"/>
        </w:rPr>
        <w:t xml:space="preserve"> extensively” (p. 245),</w:t>
      </w:r>
    </w:p>
    <w:p w14:paraId="71148473" w14:textId="77777777" w:rsidR="00C31F63" w:rsidRPr="00B61FC7" w:rsidRDefault="00C31F63" w:rsidP="69E67CD8">
      <w:pPr>
        <w:shd w:val="clear" w:color="auto" w:fill="FFFFFF" w:themeFill="background1"/>
        <w:spacing w:line="0" w:lineRule="auto"/>
        <w:jc w:val="both"/>
        <w:rPr>
          <w:color w:val="000000" w:themeColor="text1"/>
        </w:rPr>
      </w:pPr>
      <w:r w:rsidRPr="00B61FC7">
        <w:rPr>
          <w:color w:val="000000" w:themeColor="text1"/>
        </w:rPr>
        <w:t xml:space="preserve">“questions are generally broad and </w:t>
      </w:r>
    </w:p>
    <w:p w14:paraId="3B2A1F7F" w14:textId="77777777" w:rsidR="00C31F63" w:rsidRPr="00B61FC7" w:rsidRDefault="00C31F63" w:rsidP="69E67CD8">
      <w:pPr>
        <w:shd w:val="clear" w:color="auto" w:fill="FFFFFF" w:themeFill="background1"/>
        <w:spacing w:line="0" w:lineRule="auto"/>
        <w:jc w:val="both"/>
        <w:rPr>
          <w:color w:val="000000" w:themeColor="text1"/>
        </w:rPr>
      </w:pPr>
      <w:r w:rsidRPr="00B61FC7">
        <w:rPr>
          <w:color w:val="000000" w:themeColor="text1"/>
        </w:rPr>
        <w:t xml:space="preserve">open ended so that the subject has sufficient opportunity </w:t>
      </w:r>
    </w:p>
    <w:p w14:paraId="6ED8E141" w14:textId="26DB4B6B" w:rsidR="00C3264F" w:rsidRPr="00B61FC7" w:rsidRDefault="00C31F63" w:rsidP="69E67CD8">
      <w:pPr>
        <w:shd w:val="clear" w:color="auto" w:fill="FFFFFF" w:themeFill="background1"/>
        <w:spacing w:line="0" w:lineRule="auto"/>
        <w:jc w:val="both"/>
        <w:rPr>
          <w:color w:val="000000" w:themeColor="text1"/>
        </w:rPr>
      </w:pPr>
      <w:r w:rsidRPr="00B61FC7">
        <w:rPr>
          <w:color w:val="000000" w:themeColor="text1"/>
        </w:rPr>
        <w:t xml:space="preserve">to express his or her </w:t>
      </w:r>
      <w:proofErr w:type="gramStart"/>
      <w:r w:rsidRPr="00B61FC7">
        <w:rPr>
          <w:color w:val="000000" w:themeColor="text1"/>
        </w:rPr>
        <w:t>view point</w:t>
      </w:r>
      <w:proofErr w:type="gramEnd"/>
      <w:r w:rsidRPr="00B61FC7">
        <w:rPr>
          <w:color w:val="000000" w:themeColor="text1"/>
        </w:rPr>
        <w:t xml:space="preserve"> extensively” (p. 245),</w:t>
      </w:r>
    </w:p>
    <w:p w14:paraId="11465CD9" w14:textId="41D0F371" w:rsidR="00C3264F" w:rsidRDefault="00C3264F" w:rsidP="69E67CD8">
      <w:pPr>
        <w:jc w:val="both"/>
        <w:rPr>
          <w:b/>
          <w:bCs/>
          <w:color w:val="000000" w:themeColor="text1"/>
          <w:u w:val="single"/>
        </w:rPr>
      </w:pPr>
      <w:r w:rsidRPr="00B61FC7">
        <w:rPr>
          <w:b/>
          <w:bCs/>
          <w:color w:val="000000" w:themeColor="text1"/>
          <w:u w:val="single"/>
        </w:rPr>
        <w:t>Method:</w:t>
      </w:r>
      <w:r w:rsidR="00F1721B" w:rsidRPr="00B61FC7">
        <w:rPr>
          <w:b/>
          <w:bCs/>
          <w:color w:val="000000" w:themeColor="text1"/>
          <w:u w:val="single"/>
        </w:rPr>
        <w:t xml:space="preserve"> </w:t>
      </w:r>
    </w:p>
    <w:p w14:paraId="0818040E" w14:textId="77777777" w:rsidR="00FB7804" w:rsidRPr="00B61FC7" w:rsidRDefault="00FB7804" w:rsidP="69E67CD8">
      <w:pPr>
        <w:jc w:val="both"/>
        <w:rPr>
          <w:b/>
          <w:bCs/>
          <w:color w:val="000000" w:themeColor="text1"/>
          <w:u w:val="single"/>
        </w:rPr>
      </w:pPr>
    </w:p>
    <w:p w14:paraId="786659F1" w14:textId="52ACD669" w:rsidR="00FC567A" w:rsidRPr="00B61FC7" w:rsidRDefault="005D59AB" w:rsidP="00EC3033">
      <w:pPr>
        <w:jc w:val="both"/>
        <w:rPr>
          <w:color w:val="000000" w:themeColor="text1"/>
        </w:rPr>
      </w:pPr>
      <w:r w:rsidRPr="00B61FC7">
        <w:rPr>
          <w:color w:val="000000" w:themeColor="text1"/>
        </w:rPr>
        <w:t>This qualitative study</w:t>
      </w:r>
      <w:r w:rsidR="00DB0EEE" w:rsidRPr="00B61FC7">
        <w:rPr>
          <w:color w:val="000000" w:themeColor="text1"/>
        </w:rPr>
        <w:t>, using interviews,</w:t>
      </w:r>
      <w:r w:rsidRPr="00B61FC7">
        <w:rPr>
          <w:color w:val="000000" w:themeColor="text1"/>
        </w:rPr>
        <w:t xml:space="preserve"> </w:t>
      </w:r>
      <w:r w:rsidR="00DB0EEE" w:rsidRPr="00B61FC7">
        <w:rPr>
          <w:color w:val="000000" w:themeColor="text1"/>
        </w:rPr>
        <w:t>will</w:t>
      </w:r>
      <w:r w:rsidRPr="00B61FC7">
        <w:rPr>
          <w:color w:val="000000" w:themeColor="text1"/>
        </w:rPr>
        <w:t xml:space="preserve"> measure</w:t>
      </w:r>
      <w:r w:rsidR="007A0476" w:rsidRPr="00B61FC7">
        <w:rPr>
          <w:color w:val="000000" w:themeColor="text1"/>
        </w:rPr>
        <w:t>, in-depth,</w:t>
      </w:r>
      <w:r w:rsidRPr="00B61FC7">
        <w:rPr>
          <w:color w:val="000000" w:themeColor="text1"/>
        </w:rPr>
        <w:t xml:space="preserve"> the perceptions</w:t>
      </w:r>
      <w:r w:rsidR="00B87BEE" w:rsidRPr="00B61FC7">
        <w:rPr>
          <w:color w:val="000000" w:themeColor="text1"/>
        </w:rPr>
        <w:t>, understanding</w:t>
      </w:r>
      <w:r w:rsidRPr="00B61FC7">
        <w:rPr>
          <w:color w:val="000000" w:themeColor="text1"/>
        </w:rPr>
        <w:t xml:space="preserve"> and experiences of 6 parents of preschool children (1-5 years)</w:t>
      </w:r>
      <w:r w:rsidR="007B2F32" w:rsidRPr="00B61FC7">
        <w:rPr>
          <w:color w:val="000000" w:themeColor="text1"/>
        </w:rPr>
        <w:t xml:space="preserve">. </w:t>
      </w:r>
      <w:r w:rsidR="00EE2A7C" w:rsidRPr="00B61FC7">
        <w:rPr>
          <w:color w:val="000000" w:themeColor="text1"/>
        </w:rPr>
        <w:t>My data will be collected by doing</w:t>
      </w:r>
      <w:r w:rsidR="002877D9" w:rsidRPr="00B61FC7">
        <w:rPr>
          <w:color w:val="000000" w:themeColor="text1"/>
        </w:rPr>
        <w:t xml:space="preserve"> </w:t>
      </w:r>
      <w:r w:rsidR="0094074F" w:rsidRPr="00B61FC7">
        <w:rPr>
          <w:color w:val="000000" w:themeColor="text1"/>
        </w:rPr>
        <w:t>4-</w:t>
      </w:r>
      <w:r w:rsidR="002877D9" w:rsidRPr="00B61FC7">
        <w:rPr>
          <w:color w:val="000000" w:themeColor="text1"/>
        </w:rPr>
        <w:t>6</w:t>
      </w:r>
      <w:r w:rsidRPr="00B61FC7">
        <w:rPr>
          <w:color w:val="000000" w:themeColor="text1"/>
        </w:rPr>
        <w:t xml:space="preserve"> semi-structured </w:t>
      </w:r>
      <w:r w:rsidR="00CB6664" w:rsidRPr="00B61FC7">
        <w:rPr>
          <w:color w:val="000000" w:themeColor="text1"/>
        </w:rPr>
        <w:t xml:space="preserve">online-call </w:t>
      </w:r>
      <w:r w:rsidRPr="00B61FC7">
        <w:rPr>
          <w:color w:val="000000" w:themeColor="text1"/>
        </w:rPr>
        <w:t xml:space="preserve">interviews </w:t>
      </w:r>
      <w:r w:rsidR="00CB6664" w:rsidRPr="00B61FC7">
        <w:rPr>
          <w:color w:val="000000" w:themeColor="text1"/>
        </w:rPr>
        <w:t>of</w:t>
      </w:r>
      <w:r w:rsidRPr="00B61FC7">
        <w:rPr>
          <w:color w:val="000000" w:themeColor="text1"/>
        </w:rPr>
        <w:t xml:space="preserve"> 20-minute</w:t>
      </w:r>
      <w:r w:rsidR="00CB6664" w:rsidRPr="00B61FC7">
        <w:rPr>
          <w:color w:val="000000" w:themeColor="text1"/>
        </w:rPr>
        <w:t xml:space="preserve"> with parents who have at least one preschool child in the S</w:t>
      </w:r>
      <w:r w:rsidR="007A0476" w:rsidRPr="00B61FC7">
        <w:rPr>
          <w:color w:val="000000" w:themeColor="text1"/>
        </w:rPr>
        <w:t>outh</w:t>
      </w:r>
      <w:r w:rsidR="00B87BEE" w:rsidRPr="00B61FC7">
        <w:rPr>
          <w:color w:val="000000" w:themeColor="text1"/>
        </w:rPr>
        <w:t xml:space="preserve"> and S</w:t>
      </w:r>
      <w:r w:rsidR="007A0476" w:rsidRPr="00B61FC7">
        <w:rPr>
          <w:color w:val="000000" w:themeColor="text1"/>
        </w:rPr>
        <w:t>outh West</w:t>
      </w:r>
      <w:r w:rsidR="00CB6664" w:rsidRPr="00B61FC7">
        <w:rPr>
          <w:color w:val="000000" w:themeColor="text1"/>
        </w:rPr>
        <w:t xml:space="preserve"> London region</w:t>
      </w:r>
      <w:r w:rsidRPr="00B61FC7">
        <w:rPr>
          <w:color w:val="000000" w:themeColor="text1"/>
        </w:rPr>
        <w:t xml:space="preserve">. </w:t>
      </w:r>
      <w:r w:rsidR="007A0476" w:rsidRPr="00B61FC7">
        <w:rPr>
          <w:color w:val="000000" w:themeColor="text1"/>
        </w:rPr>
        <w:t xml:space="preserve">I will </w:t>
      </w:r>
      <w:r w:rsidR="00EE2A7C" w:rsidRPr="00B61FC7">
        <w:rPr>
          <w:color w:val="000000" w:themeColor="text1"/>
        </w:rPr>
        <w:t>choose</w:t>
      </w:r>
      <w:r w:rsidR="007A0476" w:rsidRPr="00B61FC7">
        <w:rPr>
          <w:color w:val="000000" w:themeColor="text1"/>
        </w:rPr>
        <w:t xml:space="preserve"> convenient sampling</w:t>
      </w:r>
      <w:r w:rsidR="00E71FEC" w:rsidRPr="00B61FC7">
        <w:rPr>
          <w:color w:val="000000" w:themeColor="text1"/>
        </w:rPr>
        <w:t xml:space="preserve">. </w:t>
      </w:r>
      <w:r w:rsidR="00EE2A7C" w:rsidRPr="00B61FC7">
        <w:rPr>
          <w:color w:val="000000" w:themeColor="text1"/>
        </w:rPr>
        <w:t>This</w:t>
      </w:r>
      <w:r w:rsidR="00FC567A" w:rsidRPr="00B61FC7">
        <w:rPr>
          <w:color w:val="000000" w:themeColor="text1"/>
        </w:rPr>
        <w:t xml:space="preserve"> could be seen to limit my data,</w:t>
      </w:r>
      <w:r w:rsidR="00EE2A7C" w:rsidRPr="00B61FC7">
        <w:rPr>
          <w:color w:val="000000" w:themeColor="text1"/>
        </w:rPr>
        <w:t xml:space="preserve"> but</w:t>
      </w:r>
      <w:r w:rsidR="00FC567A" w:rsidRPr="00B61FC7">
        <w:rPr>
          <w:color w:val="000000" w:themeColor="text1"/>
        </w:rPr>
        <w:t xml:space="preserve"> in the current </w:t>
      </w:r>
      <w:proofErr w:type="spellStart"/>
      <w:r w:rsidR="00FC567A" w:rsidRPr="00B61FC7">
        <w:rPr>
          <w:color w:val="000000" w:themeColor="text1"/>
        </w:rPr>
        <w:t>Covid</w:t>
      </w:r>
      <w:proofErr w:type="spellEnd"/>
      <w:r w:rsidR="00FC567A" w:rsidRPr="00B61FC7">
        <w:rPr>
          <w:color w:val="000000" w:themeColor="text1"/>
        </w:rPr>
        <w:t xml:space="preserve"> pandemic situation I felt this the safest and most reliable approach.</w:t>
      </w:r>
    </w:p>
    <w:p w14:paraId="45EFE165" w14:textId="77777777" w:rsidR="00FC567A" w:rsidRPr="00B61FC7" w:rsidRDefault="00FC567A" w:rsidP="00EC3033">
      <w:pPr>
        <w:jc w:val="both"/>
        <w:rPr>
          <w:color w:val="000000" w:themeColor="text1"/>
        </w:rPr>
      </w:pPr>
    </w:p>
    <w:p w14:paraId="687E3A03" w14:textId="57B93815" w:rsidR="007B2F32" w:rsidRPr="00B61FC7" w:rsidRDefault="00C95886" w:rsidP="00EC3033">
      <w:pPr>
        <w:jc w:val="both"/>
        <w:rPr>
          <w:color w:val="000000" w:themeColor="text1"/>
        </w:rPr>
      </w:pPr>
      <w:r w:rsidRPr="365C2954">
        <w:rPr>
          <w:color w:val="000000" w:themeColor="text1"/>
        </w:rPr>
        <w:t xml:space="preserve">The semi-structured nature of the interviews will provide a subjective and narrative description from </w:t>
      </w:r>
      <w:r w:rsidR="00B87BEE" w:rsidRPr="365C2954">
        <w:rPr>
          <w:color w:val="000000" w:themeColor="text1"/>
        </w:rPr>
        <w:t xml:space="preserve">a </w:t>
      </w:r>
      <w:r w:rsidRPr="365C2954">
        <w:rPr>
          <w:color w:val="000000" w:themeColor="text1"/>
        </w:rPr>
        <w:t>parents</w:t>
      </w:r>
      <w:r w:rsidR="00B87BEE" w:rsidRPr="365C2954">
        <w:rPr>
          <w:color w:val="000000" w:themeColor="text1"/>
        </w:rPr>
        <w:t>’ viewpoint</w:t>
      </w:r>
      <w:r w:rsidR="007B2F32" w:rsidRPr="365C2954">
        <w:rPr>
          <w:color w:val="000000" w:themeColor="text1"/>
        </w:rPr>
        <w:t xml:space="preserve"> so they can “project their own ways of defining the world” (Cohen</w:t>
      </w:r>
      <w:r w:rsidR="40734DAE" w:rsidRPr="365C2954">
        <w:rPr>
          <w:color w:val="000000" w:themeColor="text1"/>
        </w:rPr>
        <w:t xml:space="preserve"> et al. </w:t>
      </w:r>
      <w:r w:rsidR="003F569B" w:rsidRPr="365C2954">
        <w:rPr>
          <w:color w:val="000000" w:themeColor="text1"/>
        </w:rPr>
        <w:t>201</w:t>
      </w:r>
      <w:r w:rsidR="5141D6FB" w:rsidRPr="365C2954">
        <w:rPr>
          <w:color w:val="000000" w:themeColor="text1"/>
        </w:rPr>
        <w:t>7</w:t>
      </w:r>
      <w:r w:rsidR="00D45437" w:rsidRPr="365C2954">
        <w:rPr>
          <w:color w:val="000000" w:themeColor="text1"/>
        </w:rPr>
        <w:t>,</w:t>
      </w:r>
      <w:r w:rsidR="007B2F32" w:rsidRPr="365C2954">
        <w:rPr>
          <w:color w:val="000000" w:themeColor="text1"/>
        </w:rPr>
        <w:t xml:space="preserve"> pg</w:t>
      </w:r>
      <w:r w:rsidR="00D45437" w:rsidRPr="365C2954">
        <w:rPr>
          <w:color w:val="000000" w:themeColor="text1"/>
        </w:rPr>
        <w:t>.</w:t>
      </w:r>
      <w:r w:rsidR="007B2F32" w:rsidRPr="365C2954">
        <w:rPr>
          <w:color w:val="000000" w:themeColor="text1"/>
        </w:rPr>
        <w:t xml:space="preserve"> 236). </w:t>
      </w:r>
      <w:r w:rsidR="00DB0EEE" w:rsidRPr="365C2954">
        <w:rPr>
          <w:color w:val="000000" w:themeColor="text1"/>
        </w:rPr>
        <w:t xml:space="preserve">I will aim for the questions to be “clear and unambiguous” but “open to change” </w:t>
      </w:r>
      <w:r w:rsidR="007B2F32" w:rsidRPr="365C2954">
        <w:rPr>
          <w:color w:val="000000" w:themeColor="text1"/>
        </w:rPr>
        <w:t xml:space="preserve">to allow for flexibility and improvisation </w:t>
      </w:r>
      <w:r w:rsidR="00DB0EEE" w:rsidRPr="365C2954">
        <w:rPr>
          <w:color w:val="000000" w:themeColor="text1"/>
        </w:rPr>
        <w:t xml:space="preserve">(Cohen, </w:t>
      </w:r>
      <w:r w:rsidR="003F569B" w:rsidRPr="365C2954">
        <w:rPr>
          <w:color w:val="000000" w:themeColor="text1"/>
        </w:rPr>
        <w:t>201</w:t>
      </w:r>
      <w:r w:rsidR="00D45437" w:rsidRPr="365C2954">
        <w:rPr>
          <w:color w:val="000000" w:themeColor="text1"/>
        </w:rPr>
        <w:t>1,</w:t>
      </w:r>
      <w:r w:rsidR="003F569B" w:rsidRPr="365C2954">
        <w:rPr>
          <w:color w:val="000000" w:themeColor="text1"/>
        </w:rPr>
        <w:t xml:space="preserve"> </w:t>
      </w:r>
      <w:r w:rsidR="00DB0EEE" w:rsidRPr="365C2954">
        <w:rPr>
          <w:color w:val="000000" w:themeColor="text1"/>
        </w:rPr>
        <w:t>pg</w:t>
      </w:r>
      <w:r w:rsidR="00D45437" w:rsidRPr="365C2954">
        <w:rPr>
          <w:color w:val="000000" w:themeColor="text1"/>
        </w:rPr>
        <w:t>.</w:t>
      </w:r>
      <w:r w:rsidR="00DB0EEE" w:rsidRPr="365C2954">
        <w:rPr>
          <w:color w:val="000000" w:themeColor="text1"/>
        </w:rPr>
        <w:t xml:space="preserve"> 225)</w:t>
      </w:r>
      <w:r w:rsidR="007B2F32" w:rsidRPr="365C2954">
        <w:rPr>
          <w:color w:val="000000" w:themeColor="text1"/>
        </w:rPr>
        <w:t>.</w:t>
      </w:r>
      <w:r w:rsidR="00AD42B6" w:rsidRPr="365C2954">
        <w:rPr>
          <w:color w:val="000000" w:themeColor="text1"/>
        </w:rPr>
        <w:t xml:space="preserve"> </w:t>
      </w:r>
      <w:r w:rsidR="00CB6664" w:rsidRPr="365C2954">
        <w:rPr>
          <w:color w:val="000000" w:themeColor="text1"/>
        </w:rPr>
        <w:t>I will choose broad, open-ended question</w:t>
      </w:r>
      <w:r w:rsidR="00D6448B" w:rsidRPr="365C2954">
        <w:rPr>
          <w:color w:val="000000" w:themeColor="text1"/>
        </w:rPr>
        <w:t>s</w:t>
      </w:r>
      <w:r w:rsidR="00CB6664" w:rsidRPr="365C2954">
        <w:rPr>
          <w:color w:val="000000" w:themeColor="text1"/>
        </w:rPr>
        <w:t xml:space="preserve"> to gain full access to their lived experience</w:t>
      </w:r>
      <w:r w:rsidR="007B2F32" w:rsidRPr="365C2954">
        <w:rPr>
          <w:color w:val="000000" w:themeColor="text1"/>
        </w:rPr>
        <w:t xml:space="preserve"> and</w:t>
      </w:r>
      <w:r w:rsidR="009A73A1" w:rsidRPr="365C2954">
        <w:rPr>
          <w:color w:val="000000" w:themeColor="text1"/>
        </w:rPr>
        <w:t xml:space="preserve"> transcribe from</w:t>
      </w:r>
      <w:r w:rsidR="007B2F32" w:rsidRPr="365C2954">
        <w:rPr>
          <w:color w:val="000000" w:themeColor="text1"/>
        </w:rPr>
        <w:t xml:space="preserve"> a wide-angle lens which I can then sift, sort, review and reflect on.</w:t>
      </w:r>
      <w:r w:rsidR="0094074F" w:rsidRPr="365C2954">
        <w:rPr>
          <w:color w:val="000000" w:themeColor="text1"/>
        </w:rPr>
        <w:t xml:space="preserve"> With the participants permission, each interview will be digitally recorded</w:t>
      </w:r>
      <w:r w:rsidR="00E71FEC" w:rsidRPr="365C2954">
        <w:rPr>
          <w:color w:val="000000" w:themeColor="text1"/>
        </w:rPr>
        <w:t xml:space="preserve"> online</w:t>
      </w:r>
      <w:r w:rsidR="0094074F" w:rsidRPr="365C2954">
        <w:rPr>
          <w:color w:val="000000" w:themeColor="text1"/>
        </w:rPr>
        <w:t xml:space="preserve"> on Teams </w:t>
      </w:r>
      <w:r w:rsidR="00EF4720" w:rsidRPr="365C2954">
        <w:rPr>
          <w:color w:val="000000" w:themeColor="text1"/>
        </w:rPr>
        <w:t xml:space="preserve">Meetings </w:t>
      </w:r>
      <w:r w:rsidR="0094074F" w:rsidRPr="365C2954">
        <w:rPr>
          <w:color w:val="000000" w:themeColor="text1"/>
        </w:rPr>
        <w:t>software</w:t>
      </w:r>
      <w:r w:rsidR="00EF4720" w:rsidRPr="365C2954">
        <w:rPr>
          <w:color w:val="000000" w:themeColor="text1"/>
        </w:rPr>
        <w:t xml:space="preserve"> and my </w:t>
      </w:r>
      <w:r w:rsidR="003E799C" w:rsidRPr="365C2954">
        <w:rPr>
          <w:color w:val="000000" w:themeColor="text1"/>
        </w:rPr>
        <w:t>iPhone</w:t>
      </w:r>
      <w:r w:rsidR="00B67802" w:rsidRPr="365C2954">
        <w:rPr>
          <w:color w:val="000000" w:themeColor="text1"/>
        </w:rPr>
        <w:t xml:space="preserve"> as back-up</w:t>
      </w:r>
      <w:r w:rsidR="0094074F" w:rsidRPr="365C2954">
        <w:rPr>
          <w:color w:val="000000" w:themeColor="text1"/>
        </w:rPr>
        <w:t xml:space="preserve">. </w:t>
      </w:r>
      <w:r w:rsidR="007B2F32" w:rsidRPr="365C2954">
        <w:rPr>
          <w:color w:val="000000" w:themeColor="text1"/>
        </w:rPr>
        <w:t xml:space="preserve">The strengths of semi-structured interviews include </w:t>
      </w:r>
      <w:r w:rsidR="00AE53CE" w:rsidRPr="365C2954">
        <w:rPr>
          <w:color w:val="000000" w:themeColor="text1"/>
        </w:rPr>
        <w:t>participants</w:t>
      </w:r>
      <w:r w:rsidR="007B2F32" w:rsidRPr="365C2954">
        <w:rPr>
          <w:color w:val="000000" w:themeColor="text1"/>
        </w:rPr>
        <w:t xml:space="preserve"> being a</w:t>
      </w:r>
      <w:r w:rsidR="00AE53CE" w:rsidRPr="365C2954">
        <w:rPr>
          <w:color w:val="000000" w:themeColor="text1"/>
        </w:rPr>
        <w:t>ble</w:t>
      </w:r>
      <w:r w:rsidR="007B2F32" w:rsidRPr="365C2954">
        <w:rPr>
          <w:color w:val="000000" w:themeColor="text1"/>
        </w:rPr>
        <w:t xml:space="preserve"> to answer the same questions </w:t>
      </w:r>
      <w:r w:rsidR="00AE53CE" w:rsidRPr="365C2954">
        <w:rPr>
          <w:color w:val="000000" w:themeColor="text1"/>
        </w:rPr>
        <w:t>to allow for</w:t>
      </w:r>
      <w:r w:rsidR="007B2F32" w:rsidRPr="365C2954">
        <w:rPr>
          <w:color w:val="000000" w:themeColor="text1"/>
        </w:rPr>
        <w:t xml:space="preserve"> more </w:t>
      </w:r>
      <w:r w:rsidR="00AE53CE" w:rsidRPr="365C2954">
        <w:rPr>
          <w:color w:val="000000" w:themeColor="text1"/>
        </w:rPr>
        <w:t>comparability</w:t>
      </w:r>
      <w:r w:rsidR="007B2F32" w:rsidRPr="365C2954">
        <w:rPr>
          <w:color w:val="000000" w:themeColor="text1"/>
        </w:rPr>
        <w:t xml:space="preserve"> of responses, greater depth</w:t>
      </w:r>
      <w:r w:rsidR="00AE53CE" w:rsidRPr="365C2954">
        <w:rPr>
          <w:color w:val="000000" w:themeColor="text1"/>
        </w:rPr>
        <w:t xml:space="preserve"> of data</w:t>
      </w:r>
      <w:r w:rsidR="007B2F32" w:rsidRPr="365C2954">
        <w:rPr>
          <w:color w:val="000000" w:themeColor="text1"/>
        </w:rPr>
        <w:t xml:space="preserve"> and </w:t>
      </w:r>
      <w:r w:rsidR="00AE53CE" w:rsidRPr="365C2954">
        <w:rPr>
          <w:color w:val="000000" w:themeColor="text1"/>
        </w:rPr>
        <w:t>interviewer’s</w:t>
      </w:r>
      <w:r w:rsidR="007B2F32" w:rsidRPr="365C2954">
        <w:rPr>
          <w:color w:val="000000" w:themeColor="text1"/>
        </w:rPr>
        <w:t xml:space="preserve"> bias can be reduced (Patton, 1980). The limitations of this method </w:t>
      </w:r>
      <w:r w:rsidR="00AE53CE" w:rsidRPr="365C2954">
        <w:rPr>
          <w:color w:val="000000" w:themeColor="text1"/>
        </w:rPr>
        <w:t xml:space="preserve">can be lack of flexibility with </w:t>
      </w:r>
      <w:r w:rsidR="00B67802" w:rsidRPr="365C2954">
        <w:rPr>
          <w:color w:val="000000" w:themeColor="text1"/>
        </w:rPr>
        <w:t xml:space="preserve">a </w:t>
      </w:r>
      <w:r w:rsidR="00AE53CE" w:rsidRPr="365C2954">
        <w:rPr>
          <w:color w:val="000000" w:themeColor="text1"/>
        </w:rPr>
        <w:t>semi-structure</w:t>
      </w:r>
      <w:r w:rsidR="00B67802" w:rsidRPr="365C2954">
        <w:rPr>
          <w:color w:val="000000" w:themeColor="text1"/>
        </w:rPr>
        <w:t xml:space="preserve"> style</w:t>
      </w:r>
      <w:r w:rsidR="00AE53CE" w:rsidRPr="365C2954">
        <w:rPr>
          <w:color w:val="000000" w:themeColor="text1"/>
        </w:rPr>
        <w:t xml:space="preserve">, participants </w:t>
      </w:r>
      <w:r w:rsidR="00B67802" w:rsidRPr="365C2954">
        <w:rPr>
          <w:color w:val="000000" w:themeColor="text1"/>
        </w:rPr>
        <w:t>feeling</w:t>
      </w:r>
      <w:r w:rsidR="00AE53CE" w:rsidRPr="365C2954">
        <w:rPr>
          <w:color w:val="000000" w:themeColor="text1"/>
        </w:rPr>
        <w:t xml:space="preserve"> uneasy about questions</w:t>
      </w:r>
      <w:r w:rsidR="0094074F" w:rsidRPr="365C2954">
        <w:rPr>
          <w:color w:val="000000" w:themeColor="text1"/>
        </w:rPr>
        <w:t xml:space="preserve"> (</w:t>
      </w:r>
      <w:r w:rsidR="00B67802" w:rsidRPr="365C2954">
        <w:rPr>
          <w:color w:val="000000" w:themeColor="text1"/>
        </w:rPr>
        <w:t xml:space="preserve">by </w:t>
      </w:r>
      <w:r w:rsidR="0094074F" w:rsidRPr="365C2954">
        <w:rPr>
          <w:color w:val="000000" w:themeColor="text1"/>
        </w:rPr>
        <w:t>distort</w:t>
      </w:r>
      <w:r w:rsidR="00B67802" w:rsidRPr="365C2954">
        <w:rPr>
          <w:color w:val="000000" w:themeColor="text1"/>
        </w:rPr>
        <w:t>ing</w:t>
      </w:r>
      <w:r w:rsidR="0094074F" w:rsidRPr="365C2954">
        <w:rPr>
          <w:color w:val="000000" w:themeColor="text1"/>
        </w:rPr>
        <w:t xml:space="preserve"> or hold</w:t>
      </w:r>
      <w:r w:rsidR="00B67802" w:rsidRPr="365C2954">
        <w:rPr>
          <w:color w:val="000000" w:themeColor="text1"/>
        </w:rPr>
        <w:t>ing</w:t>
      </w:r>
      <w:r w:rsidR="0094074F" w:rsidRPr="365C2954">
        <w:rPr>
          <w:color w:val="000000" w:themeColor="text1"/>
        </w:rPr>
        <w:t xml:space="preserve"> back information),</w:t>
      </w:r>
      <w:r w:rsidR="00AE53CE" w:rsidRPr="365C2954">
        <w:rPr>
          <w:color w:val="000000" w:themeColor="text1"/>
        </w:rPr>
        <w:t xml:space="preserve"> </w:t>
      </w:r>
      <w:r w:rsidR="00B67802" w:rsidRPr="365C2954">
        <w:rPr>
          <w:color w:val="000000" w:themeColor="text1"/>
        </w:rPr>
        <w:t xml:space="preserve">the </w:t>
      </w:r>
      <w:r w:rsidR="0094074F" w:rsidRPr="365C2954">
        <w:rPr>
          <w:color w:val="000000" w:themeColor="text1"/>
        </w:rPr>
        <w:t xml:space="preserve">length of </w:t>
      </w:r>
      <w:r w:rsidR="00B67802" w:rsidRPr="365C2954">
        <w:rPr>
          <w:color w:val="000000" w:themeColor="text1"/>
        </w:rPr>
        <w:t xml:space="preserve">the </w:t>
      </w:r>
      <w:r w:rsidR="0094074F" w:rsidRPr="365C2954">
        <w:rPr>
          <w:color w:val="000000" w:themeColor="text1"/>
        </w:rPr>
        <w:t>interview can be uneconomical in terms of time</w:t>
      </w:r>
      <w:r w:rsidR="00AE53CE" w:rsidRPr="365C2954">
        <w:rPr>
          <w:color w:val="000000" w:themeColor="text1"/>
        </w:rPr>
        <w:t xml:space="preserve"> and interviews </w:t>
      </w:r>
      <w:r w:rsidR="0094074F" w:rsidRPr="365C2954">
        <w:rPr>
          <w:color w:val="000000" w:themeColor="text1"/>
        </w:rPr>
        <w:t xml:space="preserve">can </w:t>
      </w:r>
      <w:r w:rsidR="00AE53CE" w:rsidRPr="365C2954">
        <w:rPr>
          <w:color w:val="000000" w:themeColor="text1"/>
        </w:rPr>
        <w:t xml:space="preserve">differ from one </w:t>
      </w:r>
      <w:r w:rsidR="0094074F" w:rsidRPr="365C2954">
        <w:rPr>
          <w:color w:val="000000" w:themeColor="text1"/>
        </w:rPr>
        <w:t>another</w:t>
      </w:r>
      <w:r w:rsidR="00AE53CE" w:rsidRPr="365C2954">
        <w:rPr>
          <w:color w:val="000000" w:themeColor="text1"/>
        </w:rPr>
        <w:t xml:space="preserve"> </w:t>
      </w:r>
      <w:r w:rsidR="0094074F" w:rsidRPr="365C2954">
        <w:rPr>
          <w:color w:val="000000" w:themeColor="text1"/>
        </w:rPr>
        <w:t xml:space="preserve">due to mutual trust and interviewer’s control </w:t>
      </w:r>
      <w:r w:rsidR="00AE53CE" w:rsidRPr="365C2954">
        <w:rPr>
          <w:color w:val="000000" w:themeColor="text1"/>
        </w:rPr>
        <w:t>(</w:t>
      </w:r>
      <w:proofErr w:type="spellStart"/>
      <w:r w:rsidR="00AE53CE" w:rsidRPr="365C2954">
        <w:rPr>
          <w:color w:val="000000" w:themeColor="text1"/>
        </w:rPr>
        <w:t>Cic</w:t>
      </w:r>
      <w:r w:rsidR="137CC5A1" w:rsidRPr="365C2954">
        <w:rPr>
          <w:color w:val="000000" w:themeColor="text1"/>
        </w:rPr>
        <w:t>ou</w:t>
      </w:r>
      <w:r w:rsidR="00AE53CE" w:rsidRPr="365C2954">
        <w:rPr>
          <w:color w:val="000000" w:themeColor="text1"/>
        </w:rPr>
        <w:t>rel</w:t>
      </w:r>
      <w:proofErr w:type="spellEnd"/>
      <w:r w:rsidR="00AE53CE" w:rsidRPr="365C2954">
        <w:rPr>
          <w:color w:val="000000" w:themeColor="text1"/>
        </w:rPr>
        <w:t>, 1964, Patton, 1980).</w:t>
      </w:r>
    </w:p>
    <w:p w14:paraId="15FA60DB" w14:textId="77777777" w:rsidR="007A0476" w:rsidRPr="00B61FC7" w:rsidRDefault="007A0476" w:rsidP="00EC3033">
      <w:pPr>
        <w:jc w:val="both"/>
        <w:rPr>
          <w:color w:val="000000" w:themeColor="text1"/>
        </w:rPr>
      </w:pPr>
    </w:p>
    <w:p w14:paraId="788E7365" w14:textId="001A2B32" w:rsidR="00ED5FB0" w:rsidRPr="00B61FC7" w:rsidRDefault="00E71FEC" w:rsidP="00EC3033">
      <w:pPr>
        <w:jc w:val="both"/>
        <w:rPr>
          <w:color w:val="000000" w:themeColor="text1"/>
        </w:rPr>
      </w:pPr>
      <w:r w:rsidRPr="365C2954">
        <w:rPr>
          <w:color w:val="000000" w:themeColor="text1"/>
        </w:rPr>
        <w:t>The</w:t>
      </w:r>
      <w:r w:rsidR="00DB0EEE" w:rsidRPr="365C2954">
        <w:rPr>
          <w:color w:val="000000" w:themeColor="text1"/>
        </w:rPr>
        <w:t xml:space="preserve"> data will be multi-layered and descriptive, </w:t>
      </w:r>
      <w:r w:rsidR="00147B92" w:rsidRPr="365C2954">
        <w:rPr>
          <w:color w:val="000000" w:themeColor="text1"/>
        </w:rPr>
        <w:t>I will</w:t>
      </w:r>
      <w:r w:rsidR="00B67802" w:rsidRPr="365C2954">
        <w:rPr>
          <w:color w:val="000000" w:themeColor="text1"/>
        </w:rPr>
        <w:t xml:space="preserve"> store it securely</w:t>
      </w:r>
      <w:r w:rsidR="00147B92" w:rsidRPr="365C2954">
        <w:rPr>
          <w:color w:val="000000" w:themeColor="text1"/>
        </w:rPr>
        <w:t xml:space="preserve"> then analyse </w:t>
      </w:r>
      <w:r w:rsidR="00DB0EEE" w:rsidRPr="365C2954">
        <w:rPr>
          <w:color w:val="000000" w:themeColor="text1"/>
        </w:rPr>
        <w:t>it</w:t>
      </w:r>
      <w:r w:rsidR="00147B92" w:rsidRPr="365C2954">
        <w:rPr>
          <w:color w:val="000000" w:themeColor="text1"/>
        </w:rPr>
        <w:t xml:space="preserve"> </w:t>
      </w:r>
      <w:r w:rsidR="00DB0EEE" w:rsidRPr="365C2954">
        <w:rPr>
          <w:color w:val="000000" w:themeColor="text1"/>
        </w:rPr>
        <w:t>at different levels (Cohen</w:t>
      </w:r>
      <w:r w:rsidR="5F12D525" w:rsidRPr="365C2954">
        <w:rPr>
          <w:color w:val="000000" w:themeColor="text1"/>
        </w:rPr>
        <w:t xml:space="preserve"> et al.</w:t>
      </w:r>
      <w:r w:rsidR="00DB0EEE" w:rsidRPr="365C2954">
        <w:rPr>
          <w:color w:val="000000" w:themeColor="text1"/>
        </w:rPr>
        <w:t xml:space="preserve"> </w:t>
      </w:r>
      <w:r w:rsidR="003F569B" w:rsidRPr="365C2954">
        <w:rPr>
          <w:color w:val="000000" w:themeColor="text1"/>
        </w:rPr>
        <w:t>201</w:t>
      </w:r>
      <w:r w:rsidR="6CC2159B" w:rsidRPr="365C2954">
        <w:rPr>
          <w:color w:val="000000" w:themeColor="text1"/>
        </w:rPr>
        <w:t>7</w:t>
      </w:r>
      <w:r w:rsidR="00DB0EEE" w:rsidRPr="365C2954">
        <w:rPr>
          <w:color w:val="000000" w:themeColor="text1"/>
        </w:rPr>
        <w:t xml:space="preserve">) </w:t>
      </w:r>
      <w:r w:rsidR="007536BD" w:rsidRPr="365C2954">
        <w:rPr>
          <w:color w:val="000000" w:themeColor="text1"/>
        </w:rPr>
        <w:t>and</w:t>
      </w:r>
      <w:r w:rsidR="00147B92" w:rsidRPr="365C2954">
        <w:rPr>
          <w:color w:val="000000" w:themeColor="text1"/>
        </w:rPr>
        <w:t xml:space="preserve"> transcrib</w:t>
      </w:r>
      <w:r w:rsidR="007536BD" w:rsidRPr="365C2954">
        <w:rPr>
          <w:color w:val="000000" w:themeColor="text1"/>
        </w:rPr>
        <w:t>e each thoroughly</w:t>
      </w:r>
      <w:r w:rsidR="00ED5FB0" w:rsidRPr="365C2954">
        <w:rPr>
          <w:color w:val="000000" w:themeColor="text1"/>
        </w:rPr>
        <w:t xml:space="preserve">, open coding </w:t>
      </w:r>
      <w:r w:rsidR="00DB0EEE" w:rsidRPr="365C2954">
        <w:rPr>
          <w:color w:val="000000" w:themeColor="text1"/>
        </w:rPr>
        <w:t>it</w:t>
      </w:r>
      <w:r w:rsidR="00ED5FB0" w:rsidRPr="365C2954">
        <w:rPr>
          <w:color w:val="000000" w:themeColor="text1"/>
        </w:rPr>
        <w:t xml:space="preserve"> to categorise key themes and identify </w:t>
      </w:r>
      <w:r w:rsidR="00F876F7" w:rsidRPr="365C2954">
        <w:rPr>
          <w:color w:val="000000" w:themeColor="text1"/>
        </w:rPr>
        <w:t>clusters of meanings (Creswell, 1998)</w:t>
      </w:r>
      <w:r w:rsidRPr="365C2954">
        <w:rPr>
          <w:color w:val="000000" w:themeColor="text1"/>
        </w:rPr>
        <w:t>.</w:t>
      </w:r>
    </w:p>
    <w:p w14:paraId="0AE1C94A" w14:textId="16B17EDF" w:rsidR="00147B92" w:rsidRPr="00B61FC7" w:rsidRDefault="00147B92" w:rsidP="00EC3033">
      <w:pPr>
        <w:jc w:val="both"/>
        <w:rPr>
          <w:b/>
          <w:bCs/>
          <w:color w:val="000000" w:themeColor="text1"/>
          <w:u w:val="single"/>
        </w:rPr>
      </w:pPr>
    </w:p>
    <w:p w14:paraId="325CE16B" w14:textId="30408663" w:rsidR="005E6308" w:rsidRPr="00B61FC7" w:rsidRDefault="005E6308" w:rsidP="00EC3033">
      <w:pPr>
        <w:jc w:val="both"/>
        <w:rPr>
          <w:b/>
          <w:bCs/>
          <w:color w:val="000000" w:themeColor="text1"/>
          <w:u w:val="single"/>
        </w:rPr>
      </w:pPr>
    </w:p>
    <w:p w14:paraId="36704681" w14:textId="0E8AF3BD" w:rsidR="005E6308" w:rsidRPr="00B61FC7" w:rsidRDefault="005E6308" w:rsidP="00EC3033">
      <w:pPr>
        <w:jc w:val="both"/>
        <w:rPr>
          <w:b/>
          <w:bCs/>
          <w:color w:val="000000" w:themeColor="text1"/>
          <w:u w:val="single"/>
        </w:rPr>
      </w:pPr>
    </w:p>
    <w:p w14:paraId="03B54F2A" w14:textId="5DAAA5E5" w:rsidR="00331FA5" w:rsidRPr="00B61FC7" w:rsidRDefault="00331FA5" w:rsidP="00EC3033">
      <w:pPr>
        <w:jc w:val="both"/>
        <w:rPr>
          <w:b/>
          <w:bCs/>
          <w:color w:val="000000" w:themeColor="text1"/>
          <w:u w:val="single"/>
        </w:rPr>
      </w:pPr>
    </w:p>
    <w:p w14:paraId="76AB1F66" w14:textId="1DE08AC3" w:rsidR="00331FA5" w:rsidRPr="00B61FC7" w:rsidRDefault="00331FA5" w:rsidP="00EC3033">
      <w:pPr>
        <w:jc w:val="both"/>
        <w:rPr>
          <w:b/>
          <w:bCs/>
          <w:color w:val="000000" w:themeColor="text1"/>
          <w:u w:val="single"/>
        </w:rPr>
      </w:pPr>
    </w:p>
    <w:p w14:paraId="4A38144F" w14:textId="647000C0" w:rsidR="00331FA5" w:rsidRPr="00B61FC7" w:rsidRDefault="00331FA5" w:rsidP="00EC3033">
      <w:pPr>
        <w:jc w:val="both"/>
        <w:rPr>
          <w:b/>
          <w:bCs/>
          <w:color w:val="000000" w:themeColor="text1"/>
          <w:u w:val="single"/>
        </w:rPr>
      </w:pPr>
    </w:p>
    <w:p w14:paraId="37D9AEBA" w14:textId="77777777" w:rsidR="00331FA5" w:rsidRPr="00B61FC7" w:rsidRDefault="00331FA5" w:rsidP="00EC3033">
      <w:pPr>
        <w:jc w:val="both"/>
        <w:rPr>
          <w:b/>
          <w:bCs/>
          <w:color w:val="000000" w:themeColor="text1"/>
          <w:u w:val="single"/>
        </w:rPr>
      </w:pPr>
    </w:p>
    <w:p w14:paraId="22219DA4" w14:textId="77777777" w:rsidR="00F119C5" w:rsidRPr="00B61FC7" w:rsidRDefault="00F119C5" w:rsidP="00EC3033">
      <w:pPr>
        <w:jc w:val="both"/>
        <w:rPr>
          <w:b/>
          <w:bCs/>
          <w:color w:val="000000" w:themeColor="text1"/>
          <w:u w:val="single"/>
        </w:rPr>
      </w:pPr>
    </w:p>
    <w:p w14:paraId="03536874" w14:textId="2286A6A6" w:rsidR="00E65E6F" w:rsidRPr="00B61FC7" w:rsidRDefault="00E65E6F" w:rsidP="00EC3033">
      <w:pPr>
        <w:jc w:val="both"/>
        <w:rPr>
          <w:b/>
          <w:bCs/>
          <w:color w:val="000000" w:themeColor="text1"/>
          <w:u w:val="single"/>
        </w:rPr>
      </w:pPr>
      <w:r w:rsidRPr="00B61FC7">
        <w:rPr>
          <w:b/>
          <w:bCs/>
          <w:color w:val="000000" w:themeColor="text1"/>
          <w:u w:val="single"/>
        </w:rPr>
        <w:t>Appendix</w:t>
      </w:r>
      <w:r w:rsidR="007874AE" w:rsidRPr="00B61FC7">
        <w:rPr>
          <w:b/>
          <w:bCs/>
          <w:color w:val="000000" w:themeColor="text1"/>
          <w:u w:val="single"/>
        </w:rPr>
        <w:t>:</w:t>
      </w:r>
    </w:p>
    <w:p w14:paraId="5AC108F2" w14:textId="77777777" w:rsidR="00E65E6F" w:rsidRPr="00B61FC7" w:rsidRDefault="00E65E6F" w:rsidP="00EC3033">
      <w:pPr>
        <w:jc w:val="both"/>
        <w:rPr>
          <w:b/>
          <w:bCs/>
          <w:color w:val="000000" w:themeColor="text1"/>
          <w:u w:val="single"/>
        </w:rPr>
      </w:pPr>
    </w:p>
    <w:p w14:paraId="3DD8000C" w14:textId="06FD556D" w:rsidR="007874AE" w:rsidRPr="00B61FC7" w:rsidRDefault="00FF10A4" w:rsidP="00EC3033">
      <w:pPr>
        <w:jc w:val="both"/>
        <w:rPr>
          <w:color w:val="000000" w:themeColor="text1"/>
          <w:u w:val="single"/>
        </w:rPr>
      </w:pPr>
      <w:r w:rsidRPr="00B61FC7">
        <w:rPr>
          <w:color w:val="000000" w:themeColor="text1"/>
          <w:u w:val="single"/>
        </w:rPr>
        <w:t>Ethics</w:t>
      </w:r>
      <w:r w:rsidR="007874AE" w:rsidRPr="00B61FC7">
        <w:rPr>
          <w:color w:val="000000" w:themeColor="text1"/>
          <w:u w:val="single"/>
        </w:rPr>
        <w:t>:</w:t>
      </w:r>
      <w:r w:rsidR="00EE2A7C" w:rsidRPr="00B61FC7">
        <w:rPr>
          <w:color w:val="000000" w:themeColor="text1"/>
          <w:u w:val="single"/>
        </w:rPr>
        <w:br/>
      </w:r>
    </w:p>
    <w:p w14:paraId="757131A8" w14:textId="2AB231C7" w:rsidR="0097298D" w:rsidRPr="00B61FC7" w:rsidRDefault="00FF10A4" w:rsidP="00EC3033">
      <w:pPr>
        <w:jc w:val="both"/>
        <w:rPr>
          <w:color w:val="000000" w:themeColor="text1"/>
        </w:rPr>
      </w:pPr>
      <w:r w:rsidRPr="00B61FC7">
        <w:rPr>
          <w:color w:val="000000" w:themeColor="text1"/>
        </w:rPr>
        <w:t>I</w:t>
      </w:r>
      <w:r w:rsidR="00FC567A" w:rsidRPr="00B61FC7">
        <w:rPr>
          <w:color w:val="000000" w:themeColor="text1"/>
        </w:rPr>
        <w:t xml:space="preserve">n </w:t>
      </w:r>
      <w:r w:rsidRPr="00B61FC7">
        <w:rPr>
          <w:color w:val="000000" w:themeColor="text1"/>
        </w:rPr>
        <w:t>consider</w:t>
      </w:r>
      <w:r w:rsidR="00FC567A" w:rsidRPr="00B61FC7">
        <w:rPr>
          <w:color w:val="000000" w:themeColor="text1"/>
        </w:rPr>
        <w:t>ing</w:t>
      </w:r>
      <w:r w:rsidRPr="00B61FC7">
        <w:rPr>
          <w:color w:val="000000" w:themeColor="text1"/>
        </w:rPr>
        <w:t xml:space="preserve"> ethical issues </w:t>
      </w:r>
      <w:r w:rsidR="00FC567A" w:rsidRPr="00B61FC7">
        <w:rPr>
          <w:color w:val="000000" w:themeColor="text1"/>
        </w:rPr>
        <w:t>for</w:t>
      </w:r>
      <w:r w:rsidRPr="00B61FC7">
        <w:rPr>
          <w:color w:val="000000" w:themeColor="text1"/>
        </w:rPr>
        <w:t xml:space="preserve"> my research</w:t>
      </w:r>
      <w:r w:rsidR="00FC567A" w:rsidRPr="00B61FC7">
        <w:rPr>
          <w:color w:val="000000" w:themeColor="text1"/>
        </w:rPr>
        <w:t>,</w:t>
      </w:r>
      <w:r w:rsidRPr="00B61FC7">
        <w:rPr>
          <w:color w:val="000000" w:themeColor="text1"/>
        </w:rPr>
        <w:t xml:space="preserve"> </w:t>
      </w:r>
      <w:r w:rsidR="00E65E6F" w:rsidRPr="00B61FC7">
        <w:rPr>
          <w:color w:val="000000" w:themeColor="text1"/>
        </w:rPr>
        <w:t>I will behave in a professional way</w:t>
      </w:r>
      <w:r w:rsidR="00B67802" w:rsidRPr="00B61FC7">
        <w:rPr>
          <w:color w:val="000000" w:themeColor="text1"/>
        </w:rPr>
        <w:t xml:space="preserve"> with high standards</w:t>
      </w:r>
      <w:r w:rsidR="00E65E6F" w:rsidRPr="00B61FC7">
        <w:rPr>
          <w:color w:val="000000" w:themeColor="text1"/>
        </w:rPr>
        <w:t xml:space="preserve"> and do no harm</w:t>
      </w:r>
      <w:r w:rsidR="00B91E0B" w:rsidRPr="00B61FC7">
        <w:rPr>
          <w:color w:val="000000" w:themeColor="text1"/>
        </w:rPr>
        <w:t>, in particular</w:t>
      </w:r>
      <w:r w:rsidR="00E65E6F" w:rsidRPr="00B61FC7">
        <w:rPr>
          <w:color w:val="000000" w:themeColor="text1"/>
        </w:rPr>
        <w:t xml:space="preserve"> to the research participants </w:t>
      </w:r>
      <w:r w:rsidR="00B91E0B" w:rsidRPr="00B61FC7">
        <w:rPr>
          <w:color w:val="000000" w:themeColor="text1"/>
        </w:rPr>
        <w:t>and</w:t>
      </w:r>
      <w:r w:rsidR="00B67802" w:rsidRPr="00B61FC7">
        <w:rPr>
          <w:color w:val="000000" w:themeColor="text1"/>
        </w:rPr>
        <w:t xml:space="preserve"> reputation of the</w:t>
      </w:r>
      <w:r w:rsidR="00E65E6F" w:rsidRPr="00B61FC7">
        <w:rPr>
          <w:color w:val="000000" w:themeColor="text1"/>
        </w:rPr>
        <w:t xml:space="preserve"> </w:t>
      </w:r>
      <w:r w:rsidR="00B67802" w:rsidRPr="00B61FC7">
        <w:rPr>
          <w:color w:val="000000" w:themeColor="text1"/>
        </w:rPr>
        <w:t>U</w:t>
      </w:r>
      <w:r w:rsidR="00E65E6F" w:rsidRPr="00B61FC7">
        <w:rPr>
          <w:color w:val="000000" w:themeColor="text1"/>
        </w:rPr>
        <w:t xml:space="preserve">niversity. </w:t>
      </w:r>
      <w:r w:rsidR="009857B9" w:rsidRPr="00B61FC7">
        <w:rPr>
          <w:color w:val="000000" w:themeColor="text1"/>
        </w:rPr>
        <w:t xml:space="preserve">I will </w:t>
      </w:r>
      <w:r w:rsidR="00D6448B" w:rsidRPr="00B61FC7">
        <w:rPr>
          <w:color w:val="000000" w:themeColor="text1"/>
        </w:rPr>
        <w:t xml:space="preserve">get informed consent from </w:t>
      </w:r>
      <w:r w:rsidR="00B91E0B" w:rsidRPr="00B61FC7">
        <w:rPr>
          <w:color w:val="000000" w:themeColor="text1"/>
        </w:rPr>
        <w:t>participants</w:t>
      </w:r>
      <w:r w:rsidR="00D6448B" w:rsidRPr="00B61FC7">
        <w:rPr>
          <w:color w:val="000000" w:themeColor="text1"/>
        </w:rPr>
        <w:t xml:space="preserve"> and </w:t>
      </w:r>
      <w:r w:rsidR="009857B9" w:rsidRPr="00B61FC7">
        <w:rPr>
          <w:color w:val="000000" w:themeColor="text1"/>
        </w:rPr>
        <w:t xml:space="preserve">offer </w:t>
      </w:r>
      <w:r w:rsidR="00D6448B" w:rsidRPr="00B61FC7">
        <w:rPr>
          <w:color w:val="000000" w:themeColor="text1"/>
        </w:rPr>
        <w:t>them the chance</w:t>
      </w:r>
      <w:r w:rsidR="00235C46" w:rsidRPr="00B61FC7">
        <w:rPr>
          <w:color w:val="000000" w:themeColor="text1"/>
        </w:rPr>
        <w:t xml:space="preserve"> </w:t>
      </w:r>
      <w:r w:rsidRPr="00B61FC7">
        <w:rPr>
          <w:color w:val="000000" w:themeColor="text1"/>
        </w:rPr>
        <w:t xml:space="preserve">to withdraw </w:t>
      </w:r>
      <w:r w:rsidR="00D6448B" w:rsidRPr="00B61FC7">
        <w:rPr>
          <w:color w:val="000000" w:themeColor="text1"/>
        </w:rPr>
        <w:t>at any time, assuring</w:t>
      </w:r>
      <w:r w:rsidR="009857B9" w:rsidRPr="00B61FC7">
        <w:rPr>
          <w:color w:val="000000" w:themeColor="text1"/>
        </w:rPr>
        <w:t xml:space="preserve"> them</w:t>
      </w:r>
      <w:r w:rsidRPr="00B61FC7">
        <w:rPr>
          <w:color w:val="000000" w:themeColor="text1"/>
        </w:rPr>
        <w:t xml:space="preserve"> </w:t>
      </w:r>
      <w:r w:rsidR="00235C46" w:rsidRPr="00B61FC7">
        <w:rPr>
          <w:color w:val="000000" w:themeColor="text1"/>
        </w:rPr>
        <w:t xml:space="preserve">full </w:t>
      </w:r>
      <w:r w:rsidRPr="00B61FC7">
        <w:rPr>
          <w:color w:val="000000" w:themeColor="text1"/>
        </w:rPr>
        <w:t>anonymity</w:t>
      </w:r>
      <w:r w:rsidR="00B67802" w:rsidRPr="00B61FC7">
        <w:rPr>
          <w:color w:val="000000" w:themeColor="text1"/>
        </w:rPr>
        <w:t xml:space="preserve"> and confidentiality</w:t>
      </w:r>
      <w:r w:rsidRPr="00B61FC7">
        <w:rPr>
          <w:color w:val="000000" w:themeColor="text1"/>
        </w:rPr>
        <w:t xml:space="preserve">. </w:t>
      </w:r>
      <w:r w:rsidR="00E65E6F" w:rsidRPr="00B61FC7">
        <w:rPr>
          <w:color w:val="000000" w:themeColor="text1"/>
        </w:rPr>
        <w:t>As I am opting for convenient sampling and using friends, I am highly aware of the issues around bias and familiarity. I</w:t>
      </w:r>
      <w:r w:rsidR="00B91E0B" w:rsidRPr="00B61FC7">
        <w:rPr>
          <w:color w:val="000000" w:themeColor="text1"/>
        </w:rPr>
        <w:t xml:space="preserve"> will be</w:t>
      </w:r>
      <w:r w:rsidR="00E65E6F" w:rsidRPr="00B61FC7">
        <w:rPr>
          <w:color w:val="000000" w:themeColor="text1"/>
        </w:rPr>
        <w:t xml:space="preserve"> sensitive to the issues of power that might come into play</w:t>
      </w:r>
      <w:r w:rsidR="00B67802" w:rsidRPr="00B61FC7">
        <w:rPr>
          <w:color w:val="000000" w:themeColor="text1"/>
        </w:rPr>
        <w:t xml:space="preserve">, </w:t>
      </w:r>
      <w:r w:rsidR="00B91E0B" w:rsidRPr="00B61FC7">
        <w:rPr>
          <w:color w:val="000000" w:themeColor="text1"/>
        </w:rPr>
        <w:t>so</w:t>
      </w:r>
      <w:r w:rsidR="0094074F" w:rsidRPr="00B61FC7">
        <w:rPr>
          <w:color w:val="000000" w:themeColor="text1"/>
        </w:rPr>
        <w:t xml:space="preserve"> respondents</w:t>
      </w:r>
      <w:r w:rsidR="00E65E6F" w:rsidRPr="00B61FC7">
        <w:rPr>
          <w:color w:val="000000" w:themeColor="text1"/>
        </w:rPr>
        <w:t xml:space="preserve"> don’t feel obliged to participate. </w:t>
      </w:r>
      <w:r w:rsidR="00235C46" w:rsidRPr="00B61FC7">
        <w:rPr>
          <w:color w:val="000000" w:themeColor="text1"/>
        </w:rPr>
        <w:t xml:space="preserve">All participants’ responses and data will be strictly confidential, no names or addresses will appear on </w:t>
      </w:r>
      <w:r w:rsidR="009857B9" w:rsidRPr="00B61FC7">
        <w:rPr>
          <w:color w:val="000000" w:themeColor="text1"/>
        </w:rPr>
        <w:t>transcribed papers</w:t>
      </w:r>
      <w:r w:rsidR="0094074F" w:rsidRPr="00B61FC7">
        <w:rPr>
          <w:color w:val="000000" w:themeColor="text1"/>
        </w:rPr>
        <w:t xml:space="preserve"> and all</w:t>
      </w:r>
      <w:r w:rsidR="00D6448B" w:rsidRPr="00B61FC7">
        <w:rPr>
          <w:color w:val="000000" w:themeColor="text1"/>
        </w:rPr>
        <w:t xml:space="preserve"> recordings will be deleted. </w:t>
      </w:r>
      <w:r w:rsidRPr="00B61FC7">
        <w:rPr>
          <w:color w:val="000000" w:themeColor="text1"/>
        </w:rPr>
        <w:t>The study will adhere</w:t>
      </w:r>
      <w:r w:rsidR="00147B92" w:rsidRPr="00B61FC7">
        <w:rPr>
          <w:color w:val="000000" w:themeColor="text1"/>
        </w:rPr>
        <w:t xml:space="preserve"> to </w:t>
      </w:r>
      <w:hyperlink r:id="rId5" w:history="1">
        <w:r w:rsidR="00E65E6F" w:rsidRPr="00B61FC7">
          <w:rPr>
            <w:rStyle w:val="Hyperlink"/>
            <w:color w:val="000000" w:themeColor="text1"/>
          </w:rPr>
          <w:t>UWTSD</w:t>
        </w:r>
      </w:hyperlink>
      <w:r w:rsidR="00E65E6F" w:rsidRPr="00B61FC7">
        <w:rPr>
          <w:color w:val="000000" w:themeColor="text1"/>
        </w:rPr>
        <w:t xml:space="preserve"> guidelines. </w:t>
      </w:r>
    </w:p>
    <w:p w14:paraId="1D820F73" w14:textId="77777777" w:rsidR="00FF10A4" w:rsidRPr="00B61FC7" w:rsidRDefault="00FF10A4" w:rsidP="00EC3033">
      <w:pPr>
        <w:jc w:val="both"/>
        <w:rPr>
          <w:b/>
          <w:bCs/>
          <w:color w:val="000000" w:themeColor="text1"/>
          <w:u w:val="single"/>
        </w:rPr>
      </w:pPr>
    </w:p>
    <w:p w14:paraId="596054FA" w14:textId="289B76BC" w:rsidR="00C3264F" w:rsidRPr="00B61FC7" w:rsidRDefault="00C3264F" w:rsidP="00EC3033">
      <w:pPr>
        <w:jc w:val="both"/>
        <w:rPr>
          <w:color w:val="000000" w:themeColor="text1"/>
          <w:u w:val="single"/>
        </w:rPr>
      </w:pPr>
      <w:r w:rsidRPr="00B61FC7">
        <w:rPr>
          <w:color w:val="000000" w:themeColor="text1"/>
          <w:u w:val="single"/>
        </w:rPr>
        <w:t>Timeline</w:t>
      </w:r>
      <w:r w:rsidR="007874AE" w:rsidRPr="00B61FC7">
        <w:rPr>
          <w:color w:val="000000" w:themeColor="text1"/>
          <w:u w:val="single"/>
        </w:rPr>
        <w:t>:</w:t>
      </w:r>
      <w:r w:rsidR="0094074F" w:rsidRPr="00B61FC7">
        <w:rPr>
          <w:color w:val="000000" w:themeColor="text1"/>
          <w:u w:val="single"/>
        </w:rPr>
        <w:br/>
      </w:r>
    </w:p>
    <w:tbl>
      <w:tblPr>
        <w:tblStyle w:val="TableGrid"/>
        <w:tblW w:w="10060" w:type="dxa"/>
        <w:tblLook w:val="04A0" w:firstRow="1" w:lastRow="0" w:firstColumn="1" w:lastColumn="0" w:noHBand="0" w:noVBand="1"/>
      </w:tblPr>
      <w:tblGrid>
        <w:gridCol w:w="3003"/>
        <w:gridCol w:w="7057"/>
      </w:tblGrid>
      <w:tr w:rsidR="00B61FC7" w:rsidRPr="00B61FC7" w14:paraId="71665578" w14:textId="77777777" w:rsidTr="00FF10A4">
        <w:tc>
          <w:tcPr>
            <w:tcW w:w="3003" w:type="dxa"/>
          </w:tcPr>
          <w:p w14:paraId="275F808E" w14:textId="22C487C8" w:rsidR="00FF10A4" w:rsidRPr="00B61FC7" w:rsidRDefault="00FF10A4" w:rsidP="00EC3033">
            <w:pPr>
              <w:jc w:val="both"/>
              <w:rPr>
                <w:b/>
                <w:bCs/>
                <w:color w:val="000000" w:themeColor="text1"/>
                <w:u w:val="single"/>
              </w:rPr>
            </w:pPr>
            <w:r w:rsidRPr="00B61FC7">
              <w:rPr>
                <w:b/>
                <w:bCs/>
                <w:color w:val="000000" w:themeColor="text1"/>
                <w:u w:val="single"/>
              </w:rPr>
              <w:t>Date</w:t>
            </w:r>
          </w:p>
        </w:tc>
        <w:tc>
          <w:tcPr>
            <w:tcW w:w="7057" w:type="dxa"/>
          </w:tcPr>
          <w:p w14:paraId="15D39776" w14:textId="7DF5E342" w:rsidR="00FF10A4" w:rsidRPr="00B61FC7" w:rsidRDefault="00FF10A4" w:rsidP="00EC3033">
            <w:pPr>
              <w:jc w:val="both"/>
              <w:rPr>
                <w:b/>
                <w:bCs/>
                <w:color w:val="000000" w:themeColor="text1"/>
                <w:u w:val="single"/>
              </w:rPr>
            </w:pPr>
            <w:r w:rsidRPr="00B61FC7">
              <w:rPr>
                <w:b/>
                <w:bCs/>
                <w:color w:val="000000" w:themeColor="text1"/>
                <w:u w:val="single"/>
              </w:rPr>
              <w:t>Aim</w:t>
            </w:r>
          </w:p>
        </w:tc>
      </w:tr>
      <w:tr w:rsidR="00B61FC7" w:rsidRPr="00B61FC7" w14:paraId="6CDF6B72" w14:textId="77777777" w:rsidTr="002877D9">
        <w:trPr>
          <w:trHeight w:val="62"/>
        </w:trPr>
        <w:tc>
          <w:tcPr>
            <w:tcW w:w="3003" w:type="dxa"/>
          </w:tcPr>
          <w:p w14:paraId="0B0EAEAC" w14:textId="35000DF7" w:rsidR="00FF10A4" w:rsidRPr="00B61FC7" w:rsidRDefault="00004C62" w:rsidP="00EC3033">
            <w:pPr>
              <w:jc w:val="both"/>
              <w:rPr>
                <w:color w:val="000000" w:themeColor="text1"/>
              </w:rPr>
            </w:pPr>
            <w:r w:rsidRPr="00B61FC7">
              <w:rPr>
                <w:color w:val="000000" w:themeColor="text1"/>
              </w:rPr>
              <w:t>5-7</w:t>
            </w:r>
            <w:r w:rsidRPr="00B61FC7">
              <w:rPr>
                <w:color w:val="000000" w:themeColor="text1"/>
                <w:vertAlign w:val="superscript"/>
              </w:rPr>
              <w:t xml:space="preserve">th </w:t>
            </w:r>
            <w:r w:rsidR="002877D9" w:rsidRPr="00B61FC7">
              <w:rPr>
                <w:color w:val="000000" w:themeColor="text1"/>
              </w:rPr>
              <w:t xml:space="preserve">March </w:t>
            </w:r>
          </w:p>
        </w:tc>
        <w:tc>
          <w:tcPr>
            <w:tcW w:w="7057" w:type="dxa"/>
          </w:tcPr>
          <w:p w14:paraId="4D4FB3C8" w14:textId="5245DE65" w:rsidR="00FF10A4" w:rsidRPr="00B61FC7" w:rsidRDefault="00147B92" w:rsidP="00EC3033">
            <w:pPr>
              <w:jc w:val="both"/>
              <w:rPr>
                <w:color w:val="000000" w:themeColor="text1"/>
              </w:rPr>
            </w:pPr>
            <w:r w:rsidRPr="00B61FC7">
              <w:rPr>
                <w:color w:val="000000" w:themeColor="text1"/>
              </w:rPr>
              <w:t>Prepare</w:t>
            </w:r>
            <w:r w:rsidR="00FF10A4" w:rsidRPr="00B61FC7">
              <w:rPr>
                <w:color w:val="000000" w:themeColor="text1"/>
              </w:rPr>
              <w:t xml:space="preserve"> interview questions </w:t>
            </w:r>
            <w:r w:rsidR="000158E7" w:rsidRPr="00B61FC7">
              <w:rPr>
                <w:color w:val="000000" w:themeColor="text1"/>
              </w:rPr>
              <w:t>and</w:t>
            </w:r>
            <w:r w:rsidR="00FF10A4" w:rsidRPr="00B61FC7">
              <w:rPr>
                <w:color w:val="000000" w:themeColor="text1"/>
              </w:rPr>
              <w:t xml:space="preserve"> resources for recording interview</w:t>
            </w:r>
          </w:p>
        </w:tc>
      </w:tr>
      <w:tr w:rsidR="00B61FC7" w:rsidRPr="00B61FC7" w14:paraId="5DC9C909" w14:textId="77777777" w:rsidTr="00FF10A4">
        <w:tc>
          <w:tcPr>
            <w:tcW w:w="3003" w:type="dxa"/>
          </w:tcPr>
          <w:p w14:paraId="5229D5BF" w14:textId="5428059D" w:rsidR="00FF10A4" w:rsidRPr="00B61FC7" w:rsidRDefault="002877D9" w:rsidP="00EC3033">
            <w:pPr>
              <w:jc w:val="both"/>
              <w:rPr>
                <w:color w:val="000000" w:themeColor="text1"/>
              </w:rPr>
            </w:pPr>
            <w:r w:rsidRPr="00B61FC7">
              <w:rPr>
                <w:color w:val="000000" w:themeColor="text1"/>
              </w:rPr>
              <w:t>8</w:t>
            </w:r>
            <w:r w:rsidRPr="00B61FC7">
              <w:rPr>
                <w:color w:val="000000" w:themeColor="text1"/>
                <w:vertAlign w:val="superscript"/>
              </w:rPr>
              <w:t>th</w:t>
            </w:r>
            <w:r w:rsidR="00004C62" w:rsidRPr="00B61FC7">
              <w:rPr>
                <w:color w:val="000000" w:themeColor="text1"/>
                <w:vertAlign w:val="superscript"/>
              </w:rPr>
              <w:t xml:space="preserve"> </w:t>
            </w:r>
            <w:r w:rsidR="00004C62" w:rsidRPr="00B61FC7">
              <w:rPr>
                <w:color w:val="000000" w:themeColor="text1"/>
              </w:rPr>
              <w:t>– 10</w:t>
            </w:r>
            <w:r w:rsidR="00004C62" w:rsidRPr="00B61FC7">
              <w:rPr>
                <w:color w:val="000000" w:themeColor="text1"/>
                <w:vertAlign w:val="superscript"/>
              </w:rPr>
              <w:t>th</w:t>
            </w:r>
            <w:r w:rsidR="00004C62" w:rsidRPr="00B61FC7">
              <w:rPr>
                <w:color w:val="000000" w:themeColor="text1"/>
              </w:rPr>
              <w:t xml:space="preserve"> M</w:t>
            </w:r>
            <w:r w:rsidRPr="00B61FC7">
              <w:rPr>
                <w:color w:val="000000" w:themeColor="text1"/>
              </w:rPr>
              <w:t xml:space="preserve">arch </w:t>
            </w:r>
          </w:p>
        </w:tc>
        <w:tc>
          <w:tcPr>
            <w:tcW w:w="7057" w:type="dxa"/>
          </w:tcPr>
          <w:p w14:paraId="29F9D86E" w14:textId="215152BA" w:rsidR="00FF10A4" w:rsidRPr="00B61FC7" w:rsidRDefault="00FF10A4" w:rsidP="00EC3033">
            <w:pPr>
              <w:jc w:val="both"/>
              <w:rPr>
                <w:color w:val="000000" w:themeColor="text1"/>
              </w:rPr>
            </w:pPr>
            <w:r w:rsidRPr="00B61FC7">
              <w:rPr>
                <w:color w:val="000000" w:themeColor="text1"/>
              </w:rPr>
              <w:t xml:space="preserve">Interview participants </w:t>
            </w:r>
            <w:r w:rsidR="0094074F" w:rsidRPr="00B61FC7">
              <w:rPr>
                <w:color w:val="000000" w:themeColor="text1"/>
              </w:rPr>
              <w:t>(x 4</w:t>
            </w:r>
            <w:r w:rsidR="00604BD7" w:rsidRPr="00B61FC7">
              <w:rPr>
                <w:color w:val="000000" w:themeColor="text1"/>
              </w:rPr>
              <w:t>-</w:t>
            </w:r>
            <w:r w:rsidR="0094074F" w:rsidRPr="00B61FC7">
              <w:rPr>
                <w:color w:val="000000" w:themeColor="text1"/>
              </w:rPr>
              <w:t>6)</w:t>
            </w:r>
          </w:p>
        </w:tc>
      </w:tr>
      <w:tr w:rsidR="00B61FC7" w:rsidRPr="00B61FC7" w14:paraId="5804C467" w14:textId="77777777" w:rsidTr="00FF10A4">
        <w:tc>
          <w:tcPr>
            <w:tcW w:w="3003" w:type="dxa"/>
          </w:tcPr>
          <w:p w14:paraId="213249F2" w14:textId="4AA7F77B" w:rsidR="00FF10A4" w:rsidRPr="00B61FC7" w:rsidRDefault="002877D9" w:rsidP="00EC3033">
            <w:pPr>
              <w:jc w:val="both"/>
              <w:rPr>
                <w:color w:val="000000" w:themeColor="text1"/>
              </w:rPr>
            </w:pPr>
            <w:r w:rsidRPr="00B61FC7">
              <w:rPr>
                <w:color w:val="000000" w:themeColor="text1"/>
              </w:rPr>
              <w:t>1</w:t>
            </w:r>
            <w:r w:rsidR="00004C62" w:rsidRPr="00B61FC7">
              <w:rPr>
                <w:color w:val="000000" w:themeColor="text1"/>
              </w:rPr>
              <w:t>1</w:t>
            </w:r>
            <w:r w:rsidR="00E92C1C" w:rsidRPr="00B61FC7">
              <w:rPr>
                <w:color w:val="000000" w:themeColor="text1"/>
                <w:vertAlign w:val="superscript"/>
              </w:rPr>
              <w:t>th</w:t>
            </w:r>
            <w:r w:rsidR="00E92C1C" w:rsidRPr="00B61FC7">
              <w:rPr>
                <w:color w:val="000000" w:themeColor="text1"/>
              </w:rPr>
              <w:t xml:space="preserve"> </w:t>
            </w:r>
            <w:r w:rsidRPr="00B61FC7">
              <w:rPr>
                <w:color w:val="000000" w:themeColor="text1"/>
              </w:rPr>
              <w:t>-</w:t>
            </w:r>
            <w:r w:rsidR="00E92C1C" w:rsidRPr="00B61FC7">
              <w:rPr>
                <w:color w:val="000000" w:themeColor="text1"/>
              </w:rPr>
              <w:t xml:space="preserve"> </w:t>
            </w:r>
            <w:r w:rsidRPr="00B61FC7">
              <w:rPr>
                <w:color w:val="000000" w:themeColor="text1"/>
              </w:rPr>
              <w:t>1</w:t>
            </w:r>
            <w:r w:rsidR="00004C62" w:rsidRPr="00B61FC7">
              <w:rPr>
                <w:color w:val="000000" w:themeColor="text1"/>
              </w:rPr>
              <w:t>4</w:t>
            </w:r>
            <w:r w:rsidRPr="00B61FC7">
              <w:rPr>
                <w:color w:val="000000" w:themeColor="text1"/>
                <w:vertAlign w:val="superscript"/>
              </w:rPr>
              <w:t>th</w:t>
            </w:r>
            <w:r w:rsidRPr="00B61FC7">
              <w:rPr>
                <w:color w:val="000000" w:themeColor="text1"/>
              </w:rPr>
              <w:t xml:space="preserve"> March </w:t>
            </w:r>
          </w:p>
        </w:tc>
        <w:tc>
          <w:tcPr>
            <w:tcW w:w="7057" w:type="dxa"/>
          </w:tcPr>
          <w:p w14:paraId="214B7D11" w14:textId="09E4B1D0" w:rsidR="00FF10A4" w:rsidRPr="00B61FC7" w:rsidRDefault="00FF10A4" w:rsidP="00EC3033">
            <w:pPr>
              <w:jc w:val="both"/>
              <w:rPr>
                <w:color w:val="000000" w:themeColor="text1"/>
              </w:rPr>
            </w:pPr>
            <w:r w:rsidRPr="00B61FC7">
              <w:rPr>
                <w:color w:val="000000" w:themeColor="text1"/>
              </w:rPr>
              <w:t>Transcribe interview results (1-2 hours per interview)</w:t>
            </w:r>
          </w:p>
        </w:tc>
      </w:tr>
      <w:tr w:rsidR="00B61FC7" w:rsidRPr="00B61FC7" w14:paraId="02C6733E" w14:textId="77777777" w:rsidTr="00FF10A4">
        <w:tc>
          <w:tcPr>
            <w:tcW w:w="3003" w:type="dxa"/>
          </w:tcPr>
          <w:p w14:paraId="2E5DA80D" w14:textId="7579DFFE" w:rsidR="00FF10A4" w:rsidRPr="00B61FC7" w:rsidRDefault="009857B9" w:rsidP="00EC3033">
            <w:pPr>
              <w:jc w:val="both"/>
              <w:rPr>
                <w:color w:val="000000" w:themeColor="text1"/>
              </w:rPr>
            </w:pPr>
            <w:r w:rsidRPr="00B61FC7">
              <w:rPr>
                <w:color w:val="000000" w:themeColor="text1"/>
              </w:rPr>
              <w:t>19</w:t>
            </w:r>
            <w:r w:rsidRPr="00B61FC7">
              <w:rPr>
                <w:color w:val="000000" w:themeColor="text1"/>
                <w:vertAlign w:val="superscript"/>
              </w:rPr>
              <w:t>th</w:t>
            </w:r>
            <w:r w:rsidRPr="00B61FC7">
              <w:rPr>
                <w:color w:val="000000" w:themeColor="text1"/>
              </w:rPr>
              <w:t xml:space="preserve"> April - 14</w:t>
            </w:r>
            <w:r w:rsidRPr="00B61FC7">
              <w:rPr>
                <w:color w:val="000000" w:themeColor="text1"/>
                <w:vertAlign w:val="superscript"/>
              </w:rPr>
              <w:t>th</w:t>
            </w:r>
            <w:r w:rsidRPr="00B61FC7">
              <w:rPr>
                <w:color w:val="000000" w:themeColor="text1"/>
              </w:rPr>
              <w:t xml:space="preserve"> May</w:t>
            </w:r>
          </w:p>
        </w:tc>
        <w:tc>
          <w:tcPr>
            <w:tcW w:w="7057" w:type="dxa"/>
          </w:tcPr>
          <w:p w14:paraId="5A04BCA9" w14:textId="25C8B9DD" w:rsidR="00FF10A4" w:rsidRPr="00B61FC7" w:rsidRDefault="00FF10A4" w:rsidP="00EC3033">
            <w:pPr>
              <w:jc w:val="both"/>
              <w:rPr>
                <w:color w:val="000000" w:themeColor="text1"/>
              </w:rPr>
            </w:pPr>
            <w:r w:rsidRPr="00B61FC7">
              <w:rPr>
                <w:color w:val="000000" w:themeColor="text1"/>
              </w:rPr>
              <w:t>Create poster and complete reflection paper</w:t>
            </w:r>
          </w:p>
        </w:tc>
      </w:tr>
    </w:tbl>
    <w:p w14:paraId="71A1645E" w14:textId="77777777" w:rsidR="00B67802" w:rsidRPr="00B61FC7" w:rsidRDefault="00B67802" w:rsidP="00EC3033">
      <w:pPr>
        <w:jc w:val="both"/>
        <w:rPr>
          <w:b/>
          <w:bCs/>
          <w:color w:val="000000" w:themeColor="text1"/>
          <w:u w:val="single"/>
        </w:rPr>
      </w:pPr>
    </w:p>
    <w:p w14:paraId="5FA8DF13" w14:textId="07E89C88" w:rsidR="00C3264F" w:rsidRPr="00B61FC7" w:rsidRDefault="00C3264F" w:rsidP="00EC3033">
      <w:pPr>
        <w:jc w:val="both"/>
        <w:rPr>
          <w:color w:val="000000" w:themeColor="text1"/>
          <w:u w:val="single"/>
        </w:rPr>
      </w:pPr>
      <w:r w:rsidRPr="00B61FC7">
        <w:rPr>
          <w:b/>
          <w:bCs/>
          <w:color w:val="000000" w:themeColor="text1"/>
          <w:u w:val="single"/>
        </w:rPr>
        <w:t>Reference</w:t>
      </w:r>
      <w:r w:rsidR="00473897" w:rsidRPr="00B61FC7">
        <w:rPr>
          <w:b/>
          <w:bCs/>
          <w:color w:val="000000" w:themeColor="text1"/>
          <w:u w:val="single"/>
        </w:rPr>
        <w:t>s:</w:t>
      </w:r>
    </w:p>
    <w:p w14:paraId="0E9784AB" w14:textId="077A10DC" w:rsidR="00D67257" w:rsidRPr="00B61FC7" w:rsidRDefault="00D67257" w:rsidP="00EC3033">
      <w:pPr>
        <w:jc w:val="both"/>
        <w:rPr>
          <w:color w:val="000000" w:themeColor="text1"/>
        </w:rPr>
      </w:pPr>
    </w:p>
    <w:p w14:paraId="0EBFB18C" w14:textId="77777777" w:rsidR="00F119C5" w:rsidRPr="00B61FC7" w:rsidRDefault="007914C6" w:rsidP="00EC3033">
      <w:pPr>
        <w:jc w:val="both"/>
        <w:rPr>
          <w:color w:val="000000" w:themeColor="text1"/>
          <w:shd w:val="clear" w:color="auto" w:fill="FFFFFF"/>
        </w:rPr>
      </w:pPr>
      <w:r w:rsidRPr="00B61FC7">
        <w:rPr>
          <w:color w:val="000000" w:themeColor="text1"/>
          <w:shd w:val="clear" w:color="auto" w:fill="FFFFFF"/>
        </w:rPr>
        <w:t xml:space="preserve">Adams, J., Veitch, J., </w:t>
      </w:r>
      <w:r w:rsidR="000158E7" w:rsidRPr="00B61FC7">
        <w:rPr>
          <w:color w:val="000000" w:themeColor="text1"/>
          <w:shd w:val="clear" w:color="auto" w:fill="FFFFFF"/>
        </w:rPr>
        <w:t>and</w:t>
      </w:r>
      <w:r w:rsidRPr="00B61FC7">
        <w:rPr>
          <w:color w:val="000000" w:themeColor="text1"/>
          <w:shd w:val="clear" w:color="auto" w:fill="FFFFFF"/>
        </w:rPr>
        <w:t xml:space="preserve"> Barnett, L. (2018). Physical activity and fundamental motor skill performance of 5–</w:t>
      </w:r>
      <w:r w:rsidR="004F7047" w:rsidRPr="00B61FC7">
        <w:rPr>
          <w:color w:val="000000" w:themeColor="text1"/>
          <w:shd w:val="clear" w:color="auto" w:fill="FFFFFF"/>
        </w:rPr>
        <w:t>10-year-old</w:t>
      </w:r>
      <w:r w:rsidRPr="00B61FC7">
        <w:rPr>
          <w:color w:val="000000" w:themeColor="text1"/>
          <w:shd w:val="clear" w:color="auto" w:fill="FFFFFF"/>
        </w:rPr>
        <w:t xml:space="preserve"> children in three different playgrounds. </w:t>
      </w:r>
      <w:r w:rsidRPr="00B61FC7">
        <w:rPr>
          <w:i/>
          <w:iCs/>
          <w:color w:val="000000" w:themeColor="text1"/>
          <w:shd w:val="clear" w:color="auto" w:fill="FFFFFF"/>
        </w:rPr>
        <w:t>International journal of environmental research and public health</w:t>
      </w:r>
      <w:r w:rsidRPr="00B61FC7">
        <w:rPr>
          <w:color w:val="000000" w:themeColor="text1"/>
          <w:shd w:val="clear" w:color="auto" w:fill="FFFFFF"/>
        </w:rPr>
        <w:t>, </w:t>
      </w:r>
      <w:r w:rsidRPr="00B61FC7">
        <w:rPr>
          <w:i/>
          <w:iCs/>
          <w:color w:val="000000" w:themeColor="text1"/>
          <w:shd w:val="clear" w:color="auto" w:fill="FFFFFF"/>
        </w:rPr>
        <w:t>15</w:t>
      </w:r>
      <w:r w:rsidRPr="00B61FC7">
        <w:rPr>
          <w:color w:val="000000" w:themeColor="text1"/>
          <w:shd w:val="clear" w:color="auto" w:fill="FFFFFF"/>
        </w:rPr>
        <w:t>(9), 1896.</w:t>
      </w:r>
    </w:p>
    <w:p w14:paraId="1EF44871" w14:textId="77777777" w:rsidR="00F119C5" w:rsidRPr="00B61FC7" w:rsidRDefault="00F119C5" w:rsidP="00EC3033">
      <w:pPr>
        <w:jc w:val="both"/>
        <w:rPr>
          <w:color w:val="000000" w:themeColor="text1"/>
          <w:shd w:val="clear" w:color="auto" w:fill="FFFFFF"/>
        </w:rPr>
      </w:pPr>
    </w:p>
    <w:p w14:paraId="3A604289" w14:textId="754ABABD" w:rsidR="007914C6" w:rsidRPr="00B61FC7" w:rsidRDefault="00F119C5" w:rsidP="00F119C5">
      <w:pPr>
        <w:rPr>
          <w:color w:val="000000" w:themeColor="text1"/>
        </w:rPr>
      </w:pPr>
      <w:proofErr w:type="spellStart"/>
      <w:r w:rsidRPr="00B61FC7">
        <w:rPr>
          <w:color w:val="000000" w:themeColor="text1"/>
          <w:shd w:val="clear" w:color="auto" w:fill="FFFFFF"/>
        </w:rPr>
        <w:t>Aggio</w:t>
      </w:r>
      <w:proofErr w:type="spellEnd"/>
      <w:r w:rsidRPr="00B61FC7">
        <w:rPr>
          <w:color w:val="000000" w:themeColor="text1"/>
          <w:shd w:val="clear" w:color="auto" w:fill="FFFFFF"/>
        </w:rPr>
        <w:t xml:space="preserve">, D., Smith, L., Fisher, A., &amp; Hamer, M. (2015). Mothers' perceived proximity to green space is associated with TV viewing time in children: </w:t>
      </w:r>
      <w:proofErr w:type="gramStart"/>
      <w:r w:rsidRPr="00B61FC7">
        <w:rPr>
          <w:color w:val="000000" w:themeColor="text1"/>
          <w:shd w:val="clear" w:color="auto" w:fill="FFFFFF"/>
        </w:rPr>
        <w:t>the</w:t>
      </w:r>
      <w:proofErr w:type="gramEnd"/>
      <w:r w:rsidRPr="00B61FC7">
        <w:rPr>
          <w:color w:val="000000" w:themeColor="text1"/>
          <w:shd w:val="clear" w:color="auto" w:fill="FFFFFF"/>
        </w:rPr>
        <w:t xml:space="preserve"> Growing Up in Scotland study. </w:t>
      </w:r>
      <w:r w:rsidRPr="00B61FC7">
        <w:rPr>
          <w:i/>
          <w:iCs/>
          <w:color w:val="000000" w:themeColor="text1"/>
          <w:shd w:val="clear" w:color="auto" w:fill="FFFFFF"/>
        </w:rPr>
        <w:t>Preventive medicine</w:t>
      </w:r>
      <w:r w:rsidRPr="00B61FC7">
        <w:rPr>
          <w:color w:val="000000" w:themeColor="text1"/>
          <w:shd w:val="clear" w:color="auto" w:fill="FFFFFF"/>
        </w:rPr>
        <w:t>, </w:t>
      </w:r>
      <w:r w:rsidRPr="00B61FC7">
        <w:rPr>
          <w:i/>
          <w:iCs/>
          <w:color w:val="000000" w:themeColor="text1"/>
          <w:shd w:val="clear" w:color="auto" w:fill="FFFFFF"/>
        </w:rPr>
        <w:t>70</w:t>
      </w:r>
      <w:r w:rsidRPr="00B61FC7">
        <w:rPr>
          <w:color w:val="000000" w:themeColor="text1"/>
          <w:shd w:val="clear" w:color="auto" w:fill="FFFFFF"/>
        </w:rPr>
        <w:t>, 46-49.</w:t>
      </w:r>
      <w:r w:rsidR="007914C6" w:rsidRPr="00B61FC7">
        <w:rPr>
          <w:color w:val="000000" w:themeColor="text1"/>
          <w:shd w:val="clear" w:color="auto" w:fill="FFFFFF"/>
        </w:rPr>
        <w:br/>
      </w:r>
    </w:p>
    <w:p w14:paraId="471EEA8F" w14:textId="7EE6F977" w:rsidR="00AD6533" w:rsidRPr="00B61FC7" w:rsidRDefault="00AD6533" w:rsidP="00EC3033">
      <w:pPr>
        <w:jc w:val="both"/>
        <w:rPr>
          <w:color w:val="000000" w:themeColor="text1"/>
        </w:rPr>
      </w:pPr>
      <w:r w:rsidRPr="00B61FC7">
        <w:rPr>
          <w:color w:val="000000" w:themeColor="text1"/>
        </w:rPr>
        <w:t xml:space="preserve">Bailey, R.C., Olson, J., Pepper, S.L., </w:t>
      </w:r>
      <w:proofErr w:type="spellStart"/>
      <w:r w:rsidRPr="00B61FC7">
        <w:rPr>
          <w:color w:val="000000" w:themeColor="text1"/>
        </w:rPr>
        <w:t>Porszasz</w:t>
      </w:r>
      <w:proofErr w:type="spellEnd"/>
      <w:r w:rsidRPr="00B61FC7">
        <w:rPr>
          <w:color w:val="000000" w:themeColor="text1"/>
        </w:rPr>
        <w:t xml:space="preserve">, J., Barstow, T.J. </w:t>
      </w:r>
      <w:r w:rsidR="000158E7" w:rsidRPr="00B61FC7">
        <w:rPr>
          <w:color w:val="000000" w:themeColor="text1"/>
        </w:rPr>
        <w:t>and</w:t>
      </w:r>
      <w:r w:rsidRPr="00B61FC7">
        <w:rPr>
          <w:color w:val="000000" w:themeColor="text1"/>
        </w:rPr>
        <w:t xml:space="preserve"> Cooper, D.M. </w:t>
      </w:r>
      <w:r w:rsidR="00D45437" w:rsidRPr="00B61FC7">
        <w:rPr>
          <w:color w:val="000000" w:themeColor="text1"/>
        </w:rPr>
        <w:t>(</w:t>
      </w:r>
      <w:r w:rsidRPr="00B61FC7">
        <w:rPr>
          <w:color w:val="000000" w:themeColor="text1"/>
        </w:rPr>
        <w:t>1995</w:t>
      </w:r>
      <w:r w:rsidR="00D45437" w:rsidRPr="00B61FC7">
        <w:rPr>
          <w:color w:val="000000" w:themeColor="text1"/>
        </w:rPr>
        <w:t>).</w:t>
      </w:r>
      <w:r w:rsidRPr="00B61FC7">
        <w:rPr>
          <w:color w:val="000000" w:themeColor="text1"/>
        </w:rPr>
        <w:t xml:space="preserve"> "The level</w:t>
      </w:r>
      <w:r w:rsidR="004F7047" w:rsidRPr="00B61FC7">
        <w:rPr>
          <w:color w:val="000000" w:themeColor="text1"/>
        </w:rPr>
        <w:t xml:space="preserve"> </w:t>
      </w:r>
      <w:r w:rsidRPr="00B61FC7">
        <w:rPr>
          <w:color w:val="000000" w:themeColor="text1"/>
        </w:rPr>
        <w:t>and tempo of children's physical activities: an observational study.", </w:t>
      </w:r>
      <w:r w:rsidRPr="00B61FC7">
        <w:rPr>
          <w:i/>
          <w:iCs/>
          <w:color w:val="000000" w:themeColor="text1"/>
        </w:rPr>
        <w:t>Medicine and science in sports and exercise, </w:t>
      </w:r>
      <w:r w:rsidRPr="00B61FC7">
        <w:rPr>
          <w:color w:val="000000" w:themeColor="text1"/>
        </w:rPr>
        <w:t>vol. 27, no. 7, pp. 1033-1041</w:t>
      </w:r>
    </w:p>
    <w:p w14:paraId="2763765F" w14:textId="77777777" w:rsidR="007914C6" w:rsidRPr="00B61FC7" w:rsidRDefault="007914C6" w:rsidP="00EC3033">
      <w:pPr>
        <w:jc w:val="both"/>
        <w:rPr>
          <w:color w:val="000000" w:themeColor="text1"/>
        </w:rPr>
      </w:pPr>
    </w:p>
    <w:p w14:paraId="12EE3F19" w14:textId="3B36AB68" w:rsidR="007914C6" w:rsidRPr="00B61FC7" w:rsidRDefault="007914C6" w:rsidP="00EC3033">
      <w:pPr>
        <w:jc w:val="both"/>
        <w:rPr>
          <w:color w:val="000000" w:themeColor="text1"/>
          <w:shd w:val="clear" w:color="auto" w:fill="FFFFFF"/>
        </w:rPr>
      </w:pPr>
      <w:r w:rsidRPr="00B61FC7">
        <w:rPr>
          <w:color w:val="000000" w:themeColor="text1"/>
          <w:shd w:val="clear" w:color="auto" w:fill="FFFFFF"/>
        </w:rPr>
        <w:t xml:space="preserve">Burdette, H. L., </w:t>
      </w:r>
      <w:r w:rsidR="000158E7" w:rsidRPr="00B61FC7">
        <w:rPr>
          <w:color w:val="000000" w:themeColor="text1"/>
          <w:shd w:val="clear" w:color="auto" w:fill="FFFFFF"/>
        </w:rPr>
        <w:t>and</w:t>
      </w:r>
      <w:r w:rsidRPr="00B61FC7">
        <w:rPr>
          <w:color w:val="000000" w:themeColor="text1"/>
          <w:shd w:val="clear" w:color="auto" w:fill="FFFFFF"/>
        </w:rPr>
        <w:t xml:space="preserve"> Whitaker, R. C. (2005). Resurrecting free play in young children: looking beyond fitness and fatness to attention, affiliation, and affect. </w:t>
      </w:r>
      <w:r w:rsidRPr="00B61FC7">
        <w:rPr>
          <w:i/>
          <w:iCs/>
          <w:color w:val="000000" w:themeColor="text1"/>
          <w:shd w:val="clear" w:color="auto" w:fill="FFFFFF"/>
        </w:rPr>
        <w:t xml:space="preserve">Archives of </w:t>
      </w:r>
      <w:proofErr w:type="spellStart"/>
      <w:r w:rsidRPr="00B61FC7">
        <w:rPr>
          <w:i/>
          <w:iCs/>
          <w:color w:val="000000" w:themeColor="text1"/>
          <w:shd w:val="clear" w:color="auto" w:fill="FFFFFF"/>
        </w:rPr>
        <w:t>pediatrics</w:t>
      </w:r>
      <w:proofErr w:type="spellEnd"/>
      <w:r w:rsidRPr="00B61FC7">
        <w:rPr>
          <w:i/>
          <w:iCs/>
          <w:color w:val="000000" w:themeColor="text1"/>
          <w:shd w:val="clear" w:color="auto" w:fill="FFFFFF"/>
        </w:rPr>
        <w:t xml:space="preserve"> </w:t>
      </w:r>
      <w:r w:rsidR="000158E7" w:rsidRPr="00B61FC7">
        <w:rPr>
          <w:i/>
          <w:iCs/>
          <w:color w:val="000000" w:themeColor="text1"/>
          <w:shd w:val="clear" w:color="auto" w:fill="FFFFFF"/>
        </w:rPr>
        <w:t>and</w:t>
      </w:r>
      <w:r w:rsidRPr="00B61FC7">
        <w:rPr>
          <w:i/>
          <w:iCs/>
          <w:color w:val="000000" w:themeColor="text1"/>
          <w:shd w:val="clear" w:color="auto" w:fill="FFFFFF"/>
        </w:rPr>
        <w:t xml:space="preserve"> adolescent medicine</w:t>
      </w:r>
      <w:r w:rsidRPr="00B61FC7">
        <w:rPr>
          <w:color w:val="000000" w:themeColor="text1"/>
          <w:shd w:val="clear" w:color="auto" w:fill="FFFFFF"/>
        </w:rPr>
        <w:t>, </w:t>
      </w:r>
      <w:r w:rsidRPr="00B61FC7">
        <w:rPr>
          <w:i/>
          <w:iCs/>
          <w:color w:val="000000" w:themeColor="text1"/>
          <w:shd w:val="clear" w:color="auto" w:fill="FFFFFF"/>
        </w:rPr>
        <w:t>159</w:t>
      </w:r>
      <w:r w:rsidRPr="00B61FC7">
        <w:rPr>
          <w:color w:val="000000" w:themeColor="text1"/>
          <w:shd w:val="clear" w:color="auto" w:fill="FFFFFF"/>
        </w:rPr>
        <w:t>(1), 46-50.</w:t>
      </w:r>
    </w:p>
    <w:p w14:paraId="451F5718" w14:textId="77777777" w:rsidR="008110FC" w:rsidRPr="00B61FC7" w:rsidRDefault="008110FC" w:rsidP="00EC3033">
      <w:pPr>
        <w:jc w:val="both"/>
        <w:rPr>
          <w:color w:val="000000" w:themeColor="text1"/>
        </w:rPr>
      </w:pPr>
    </w:p>
    <w:p w14:paraId="0B594ED2" w14:textId="3FE32851" w:rsidR="00D45437" w:rsidRPr="00B61FC7" w:rsidRDefault="00AD6533" w:rsidP="00EC3033">
      <w:pPr>
        <w:jc w:val="both"/>
        <w:rPr>
          <w:color w:val="000000" w:themeColor="text1"/>
        </w:rPr>
      </w:pPr>
      <w:proofErr w:type="spellStart"/>
      <w:r w:rsidRPr="00B61FC7">
        <w:rPr>
          <w:color w:val="000000" w:themeColor="text1"/>
        </w:rPr>
        <w:t>Cicourel</w:t>
      </w:r>
      <w:proofErr w:type="spellEnd"/>
      <w:r w:rsidRPr="00B61FC7">
        <w:rPr>
          <w:color w:val="000000" w:themeColor="text1"/>
        </w:rPr>
        <w:t xml:space="preserve">, A.V. </w:t>
      </w:r>
      <w:r w:rsidR="00D45437" w:rsidRPr="00B61FC7">
        <w:rPr>
          <w:color w:val="000000" w:themeColor="text1"/>
        </w:rPr>
        <w:t>(</w:t>
      </w:r>
      <w:r w:rsidRPr="00B61FC7">
        <w:rPr>
          <w:color w:val="000000" w:themeColor="text1"/>
        </w:rPr>
        <w:t>1964</w:t>
      </w:r>
      <w:r w:rsidR="00D45437" w:rsidRPr="00B61FC7">
        <w:rPr>
          <w:color w:val="000000" w:themeColor="text1"/>
        </w:rPr>
        <w:t>).</w:t>
      </w:r>
      <w:r w:rsidRPr="00B61FC7">
        <w:rPr>
          <w:color w:val="000000" w:themeColor="text1"/>
        </w:rPr>
        <w:t xml:space="preserve"> Method and measurement in sociology</w:t>
      </w:r>
      <w:r w:rsidR="004F7047" w:rsidRPr="00B61FC7">
        <w:rPr>
          <w:color w:val="000000" w:themeColor="text1"/>
        </w:rPr>
        <w:t>.</w:t>
      </w:r>
    </w:p>
    <w:p w14:paraId="66AB726E" w14:textId="5A51C618" w:rsidR="00D45437" w:rsidRPr="00B61FC7" w:rsidRDefault="00D45437" w:rsidP="00EC3033">
      <w:pPr>
        <w:jc w:val="both"/>
        <w:rPr>
          <w:color w:val="000000" w:themeColor="text1"/>
        </w:rPr>
      </w:pPr>
    </w:p>
    <w:p w14:paraId="0E296249" w14:textId="465732CD" w:rsidR="00D45437" w:rsidRPr="00B61FC7" w:rsidRDefault="00D45437" w:rsidP="00EC3033">
      <w:pPr>
        <w:jc w:val="both"/>
        <w:rPr>
          <w:color w:val="000000" w:themeColor="text1"/>
        </w:rPr>
      </w:pPr>
      <w:r w:rsidRPr="00B61FC7">
        <w:rPr>
          <w:color w:val="000000" w:themeColor="text1"/>
          <w:shd w:val="clear" w:color="auto" w:fill="FFFFFF"/>
        </w:rPr>
        <w:t xml:space="preserve">Cohen, L., Manion, L., </w:t>
      </w:r>
      <w:r w:rsidR="000158E7" w:rsidRPr="00B61FC7">
        <w:rPr>
          <w:color w:val="000000" w:themeColor="text1"/>
          <w:shd w:val="clear" w:color="auto" w:fill="FFFFFF"/>
        </w:rPr>
        <w:t>and</w:t>
      </w:r>
      <w:r w:rsidRPr="00B61FC7">
        <w:rPr>
          <w:color w:val="000000" w:themeColor="text1"/>
          <w:shd w:val="clear" w:color="auto" w:fill="FFFFFF"/>
        </w:rPr>
        <w:t xml:space="preserve"> Morrison, K. (2017). </w:t>
      </w:r>
      <w:r w:rsidRPr="00B61FC7">
        <w:rPr>
          <w:i/>
          <w:iCs/>
          <w:color w:val="000000" w:themeColor="text1"/>
          <w:shd w:val="clear" w:color="auto" w:fill="FFFFFF"/>
        </w:rPr>
        <w:t>Research methods in education</w:t>
      </w:r>
      <w:r w:rsidRPr="00B61FC7">
        <w:rPr>
          <w:color w:val="000000" w:themeColor="text1"/>
          <w:shd w:val="clear" w:color="auto" w:fill="FFFFFF"/>
        </w:rPr>
        <w:t>. Routledge.</w:t>
      </w:r>
    </w:p>
    <w:p w14:paraId="57E930E7" w14:textId="77777777" w:rsidR="008110FC" w:rsidRPr="00B61FC7" w:rsidRDefault="008110FC" w:rsidP="00EC3033">
      <w:pPr>
        <w:jc w:val="both"/>
        <w:rPr>
          <w:color w:val="000000" w:themeColor="text1"/>
        </w:rPr>
      </w:pPr>
    </w:p>
    <w:p w14:paraId="0555258C" w14:textId="77C9F973" w:rsidR="00AD6533" w:rsidRPr="00B61FC7" w:rsidRDefault="00AD6533" w:rsidP="00EC3033">
      <w:pPr>
        <w:jc w:val="both"/>
        <w:rPr>
          <w:i/>
          <w:iCs/>
          <w:color w:val="000000" w:themeColor="text1"/>
        </w:rPr>
      </w:pPr>
      <w:r w:rsidRPr="365C2954">
        <w:rPr>
          <w:color w:val="000000" w:themeColor="text1"/>
        </w:rPr>
        <w:t xml:space="preserve">Creswell, J.W. </w:t>
      </w:r>
      <w:r w:rsidR="00D45437" w:rsidRPr="365C2954">
        <w:rPr>
          <w:color w:val="000000" w:themeColor="text1"/>
        </w:rPr>
        <w:t>(</w:t>
      </w:r>
      <w:r w:rsidRPr="365C2954">
        <w:rPr>
          <w:color w:val="000000" w:themeColor="text1"/>
        </w:rPr>
        <w:t>1994</w:t>
      </w:r>
      <w:r w:rsidR="00D45437" w:rsidRPr="365C2954">
        <w:rPr>
          <w:color w:val="000000" w:themeColor="text1"/>
        </w:rPr>
        <w:t>).</w:t>
      </w:r>
      <w:r w:rsidRPr="365C2954">
        <w:rPr>
          <w:color w:val="000000" w:themeColor="text1"/>
        </w:rPr>
        <w:t xml:space="preserve"> </w:t>
      </w:r>
      <w:r w:rsidR="00D45437" w:rsidRPr="365C2954">
        <w:rPr>
          <w:color w:val="000000" w:themeColor="text1"/>
        </w:rPr>
        <w:t>“</w:t>
      </w:r>
      <w:r w:rsidRPr="365C2954">
        <w:rPr>
          <w:color w:val="000000" w:themeColor="text1"/>
        </w:rPr>
        <w:t>Research design: Qualitative and quantitative approach</w:t>
      </w:r>
      <w:r w:rsidR="00D45437" w:rsidRPr="365C2954">
        <w:rPr>
          <w:color w:val="000000" w:themeColor="text1"/>
        </w:rPr>
        <w:t>.</w:t>
      </w:r>
      <w:r w:rsidRPr="365C2954">
        <w:rPr>
          <w:color w:val="000000" w:themeColor="text1"/>
        </w:rPr>
        <w:t> </w:t>
      </w:r>
      <w:r w:rsidRPr="365C2954">
        <w:rPr>
          <w:i/>
          <w:iCs/>
          <w:color w:val="000000" w:themeColor="text1"/>
        </w:rPr>
        <w:t>London: Publications</w:t>
      </w:r>
      <w:r w:rsidR="00D45437" w:rsidRPr="365C2954">
        <w:rPr>
          <w:i/>
          <w:iCs/>
          <w:color w:val="000000" w:themeColor="text1"/>
        </w:rPr>
        <w:t>.</w:t>
      </w:r>
    </w:p>
    <w:p w14:paraId="5BD7DA60" w14:textId="4E5FCBD1" w:rsidR="365C2954" w:rsidRDefault="365C2954" w:rsidP="365C2954">
      <w:pPr>
        <w:jc w:val="both"/>
        <w:rPr>
          <w:i/>
          <w:iCs/>
          <w:color w:val="000000" w:themeColor="text1"/>
        </w:rPr>
      </w:pPr>
    </w:p>
    <w:p w14:paraId="21BDFBBA" w14:textId="0E1CDE52" w:rsidR="3E2F203C" w:rsidRDefault="3E2F203C" w:rsidP="365C2954">
      <w:pPr>
        <w:jc w:val="both"/>
        <w:rPr>
          <w:color w:val="000000" w:themeColor="text1"/>
        </w:rPr>
      </w:pPr>
      <w:r w:rsidRPr="365C2954">
        <w:rPr>
          <w:color w:val="000000" w:themeColor="text1"/>
        </w:rPr>
        <w:lastRenderedPageBreak/>
        <w:t>Creswell, J. W. (1998). Qualitative inquiry and research design: Choosing among five traditions. Thousand Oaks, CA: SAGE Publications.</w:t>
      </w:r>
    </w:p>
    <w:p w14:paraId="14FF05DB" w14:textId="77777777" w:rsidR="00D45437" w:rsidRPr="00B61FC7" w:rsidRDefault="00D45437" w:rsidP="00EC3033">
      <w:pPr>
        <w:jc w:val="both"/>
        <w:rPr>
          <w:color w:val="000000" w:themeColor="text1"/>
        </w:rPr>
      </w:pPr>
    </w:p>
    <w:p w14:paraId="5E9D3590" w14:textId="318B3C93" w:rsidR="00AD6533" w:rsidRPr="00B61FC7" w:rsidRDefault="00AD6533" w:rsidP="00EC3033">
      <w:pPr>
        <w:jc w:val="both"/>
        <w:rPr>
          <w:color w:val="000000" w:themeColor="text1"/>
        </w:rPr>
      </w:pPr>
      <w:r w:rsidRPr="00B61FC7">
        <w:rPr>
          <w:color w:val="000000" w:themeColor="text1"/>
        </w:rPr>
        <w:t xml:space="preserve">Creswell, J.W. </w:t>
      </w:r>
      <w:r w:rsidR="000158E7" w:rsidRPr="00B61FC7">
        <w:rPr>
          <w:color w:val="000000" w:themeColor="text1"/>
        </w:rPr>
        <w:t>and</w:t>
      </w:r>
      <w:r w:rsidRPr="00B61FC7">
        <w:rPr>
          <w:color w:val="000000" w:themeColor="text1"/>
        </w:rPr>
        <w:t xml:space="preserve"> </w:t>
      </w:r>
      <w:proofErr w:type="spellStart"/>
      <w:r w:rsidRPr="00B61FC7">
        <w:rPr>
          <w:color w:val="000000" w:themeColor="text1"/>
        </w:rPr>
        <w:t>Poth</w:t>
      </w:r>
      <w:proofErr w:type="spellEnd"/>
      <w:r w:rsidRPr="00B61FC7">
        <w:rPr>
          <w:color w:val="000000" w:themeColor="text1"/>
        </w:rPr>
        <w:t xml:space="preserve">, C.N. </w:t>
      </w:r>
      <w:r w:rsidR="004F7047" w:rsidRPr="00B61FC7">
        <w:rPr>
          <w:color w:val="000000" w:themeColor="text1"/>
        </w:rPr>
        <w:t>(</w:t>
      </w:r>
      <w:r w:rsidRPr="00B61FC7">
        <w:rPr>
          <w:color w:val="000000" w:themeColor="text1"/>
        </w:rPr>
        <w:t>2016</w:t>
      </w:r>
      <w:r w:rsidR="004F7047" w:rsidRPr="00B61FC7">
        <w:rPr>
          <w:color w:val="000000" w:themeColor="text1"/>
        </w:rPr>
        <w:t>).</w:t>
      </w:r>
      <w:r w:rsidRPr="00B61FC7">
        <w:rPr>
          <w:color w:val="000000" w:themeColor="text1"/>
        </w:rPr>
        <w:t> </w:t>
      </w:r>
      <w:r w:rsidRPr="00B61FC7">
        <w:rPr>
          <w:i/>
          <w:iCs/>
          <w:color w:val="000000" w:themeColor="text1"/>
        </w:rPr>
        <w:t>Qualitative inquiry and research design: Choosing among five approaches, </w:t>
      </w:r>
      <w:r w:rsidRPr="00B61FC7">
        <w:rPr>
          <w:color w:val="000000" w:themeColor="text1"/>
        </w:rPr>
        <w:t>Sage publications.</w:t>
      </w:r>
    </w:p>
    <w:p w14:paraId="50044C19" w14:textId="5283EC5B" w:rsidR="004F7047" w:rsidRPr="00B61FC7" w:rsidRDefault="004F7047" w:rsidP="365C2954">
      <w:pPr>
        <w:jc w:val="both"/>
        <w:rPr>
          <w:color w:val="000000" w:themeColor="text1"/>
        </w:rPr>
      </w:pPr>
    </w:p>
    <w:p w14:paraId="1AB12697" w14:textId="44CC68C9" w:rsidR="004F7047" w:rsidRPr="00B61FC7" w:rsidRDefault="004F7047" w:rsidP="00EC3033">
      <w:pPr>
        <w:jc w:val="both"/>
        <w:rPr>
          <w:color w:val="000000" w:themeColor="text1"/>
        </w:rPr>
      </w:pPr>
      <w:proofErr w:type="spellStart"/>
      <w:r w:rsidRPr="00B61FC7">
        <w:rPr>
          <w:color w:val="000000" w:themeColor="text1"/>
          <w:shd w:val="clear" w:color="auto" w:fill="FFFFFF"/>
        </w:rPr>
        <w:t>Dyment</w:t>
      </w:r>
      <w:proofErr w:type="spellEnd"/>
      <w:r w:rsidRPr="00B61FC7">
        <w:rPr>
          <w:color w:val="000000" w:themeColor="text1"/>
          <w:shd w:val="clear" w:color="auto" w:fill="FFFFFF"/>
        </w:rPr>
        <w:t xml:space="preserve">, J. </w:t>
      </w:r>
      <w:r w:rsidR="000158E7" w:rsidRPr="00B61FC7">
        <w:rPr>
          <w:color w:val="000000" w:themeColor="text1"/>
          <w:shd w:val="clear" w:color="auto" w:fill="FFFFFF"/>
        </w:rPr>
        <w:t>and</w:t>
      </w:r>
      <w:r w:rsidRPr="00B61FC7">
        <w:rPr>
          <w:color w:val="000000" w:themeColor="text1"/>
          <w:shd w:val="clear" w:color="auto" w:fill="FFFFFF"/>
        </w:rPr>
        <w:t xml:space="preserve"> O'Connell, T. S. (2013). The impact of playground design on play choices and </w:t>
      </w:r>
      <w:proofErr w:type="spellStart"/>
      <w:r w:rsidRPr="00B61FC7">
        <w:rPr>
          <w:color w:val="000000" w:themeColor="text1"/>
          <w:shd w:val="clear" w:color="auto" w:fill="FFFFFF"/>
        </w:rPr>
        <w:t>behaviors</w:t>
      </w:r>
      <w:proofErr w:type="spellEnd"/>
      <w:r w:rsidRPr="00B61FC7">
        <w:rPr>
          <w:color w:val="000000" w:themeColor="text1"/>
          <w:shd w:val="clear" w:color="auto" w:fill="FFFFFF"/>
        </w:rPr>
        <w:t xml:space="preserve"> of pre-school children. </w:t>
      </w:r>
      <w:r w:rsidRPr="00B61FC7">
        <w:rPr>
          <w:i/>
          <w:iCs/>
          <w:color w:val="000000" w:themeColor="text1"/>
          <w:shd w:val="clear" w:color="auto" w:fill="FFFFFF"/>
        </w:rPr>
        <w:t>Children's Geographies</w:t>
      </w:r>
      <w:r w:rsidRPr="00B61FC7">
        <w:rPr>
          <w:color w:val="000000" w:themeColor="text1"/>
          <w:shd w:val="clear" w:color="auto" w:fill="FFFFFF"/>
        </w:rPr>
        <w:t>, </w:t>
      </w:r>
      <w:r w:rsidRPr="00B61FC7">
        <w:rPr>
          <w:i/>
          <w:iCs/>
          <w:color w:val="000000" w:themeColor="text1"/>
          <w:shd w:val="clear" w:color="auto" w:fill="FFFFFF"/>
        </w:rPr>
        <w:t>11</w:t>
      </w:r>
      <w:r w:rsidRPr="00B61FC7">
        <w:rPr>
          <w:color w:val="000000" w:themeColor="text1"/>
          <w:shd w:val="clear" w:color="auto" w:fill="FFFFFF"/>
        </w:rPr>
        <w:t>(3), 263-280.</w:t>
      </w:r>
    </w:p>
    <w:p w14:paraId="1A26E93A" w14:textId="77777777" w:rsidR="008110FC" w:rsidRPr="00B61FC7" w:rsidRDefault="008110FC" w:rsidP="00EC3033">
      <w:pPr>
        <w:jc w:val="both"/>
        <w:rPr>
          <w:color w:val="000000" w:themeColor="text1"/>
        </w:rPr>
      </w:pPr>
    </w:p>
    <w:p w14:paraId="42E8359A" w14:textId="07723E4B" w:rsidR="007914C6" w:rsidRPr="00B61FC7" w:rsidRDefault="007914C6" w:rsidP="00EC3033">
      <w:pPr>
        <w:jc w:val="both"/>
        <w:rPr>
          <w:color w:val="000000" w:themeColor="text1"/>
          <w:shd w:val="clear" w:color="auto" w:fill="FFFFFF"/>
        </w:rPr>
      </w:pPr>
      <w:r w:rsidRPr="00B61FC7">
        <w:rPr>
          <w:color w:val="000000" w:themeColor="text1"/>
          <w:shd w:val="clear" w:color="auto" w:fill="FFFFFF"/>
        </w:rPr>
        <w:t xml:space="preserve">Farley, T. A., Meriwether, R. A., Baker, E. T., Rice, J. C. </w:t>
      </w:r>
      <w:r w:rsidR="000158E7" w:rsidRPr="00B61FC7">
        <w:rPr>
          <w:color w:val="000000" w:themeColor="text1"/>
          <w:shd w:val="clear" w:color="auto" w:fill="FFFFFF"/>
        </w:rPr>
        <w:t>and</w:t>
      </w:r>
      <w:r w:rsidRPr="00B61FC7">
        <w:rPr>
          <w:color w:val="000000" w:themeColor="text1"/>
          <w:shd w:val="clear" w:color="auto" w:fill="FFFFFF"/>
        </w:rPr>
        <w:t xml:space="preserve"> Webber, L. S. (2008). Where do the children play? The influence of playground equipment on physical activity of children in free play. </w:t>
      </w:r>
      <w:r w:rsidRPr="00B61FC7">
        <w:rPr>
          <w:i/>
          <w:iCs/>
          <w:color w:val="000000" w:themeColor="text1"/>
          <w:shd w:val="clear" w:color="auto" w:fill="FFFFFF"/>
        </w:rPr>
        <w:t>Journal of physical activity and health</w:t>
      </w:r>
      <w:r w:rsidRPr="00B61FC7">
        <w:rPr>
          <w:color w:val="000000" w:themeColor="text1"/>
          <w:shd w:val="clear" w:color="auto" w:fill="FFFFFF"/>
        </w:rPr>
        <w:t>, </w:t>
      </w:r>
      <w:r w:rsidRPr="00B61FC7">
        <w:rPr>
          <w:i/>
          <w:iCs/>
          <w:color w:val="000000" w:themeColor="text1"/>
          <w:shd w:val="clear" w:color="auto" w:fill="FFFFFF"/>
        </w:rPr>
        <w:t>5</w:t>
      </w:r>
      <w:r w:rsidRPr="00B61FC7">
        <w:rPr>
          <w:color w:val="000000" w:themeColor="text1"/>
          <w:shd w:val="clear" w:color="auto" w:fill="FFFFFF"/>
        </w:rPr>
        <w:t>(2), 319-331.</w:t>
      </w:r>
    </w:p>
    <w:p w14:paraId="33B90A4F" w14:textId="5CCD5A7B" w:rsidR="009F0A15" w:rsidRPr="00B61FC7" w:rsidRDefault="009F0A15" w:rsidP="00EC3033">
      <w:pPr>
        <w:jc w:val="both"/>
        <w:rPr>
          <w:color w:val="000000" w:themeColor="text1"/>
          <w:shd w:val="clear" w:color="auto" w:fill="FFFFFF"/>
        </w:rPr>
      </w:pPr>
    </w:p>
    <w:p w14:paraId="4D14FC18" w14:textId="77043980" w:rsidR="009F0A15" w:rsidRPr="00B61FC7" w:rsidRDefault="009F0A15" w:rsidP="00EC3033">
      <w:pPr>
        <w:jc w:val="both"/>
        <w:rPr>
          <w:color w:val="000000" w:themeColor="text1"/>
        </w:rPr>
      </w:pPr>
      <w:proofErr w:type="spellStart"/>
      <w:r w:rsidRPr="00B61FC7">
        <w:rPr>
          <w:color w:val="000000" w:themeColor="text1"/>
          <w:shd w:val="clear" w:color="auto" w:fill="FFFFFF"/>
        </w:rPr>
        <w:t>Fjørtoft</w:t>
      </w:r>
      <w:proofErr w:type="spellEnd"/>
      <w:r w:rsidRPr="00B61FC7">
        <w:rPr>
          <w:color w:val="000000" w:themeColor="text1"/>
          <w:shd w:val="clear" w:color="auto" w:fill="FFFFFF"/>
        </w:rPr>
        <w:t>, I.</w:t>
      </w:r>
      <w:r w:rsidR="000158E7" w:rsidRPr="00B61FC7">
        <w:rPr>
          <w:color w:val="000000" w:themeColor="text1"/>
          <w:shd w:val="clear" w:color="auto" w:fill="FFFFFF"/>
        </w:rPr>
        <w:t xml:space="preserve"> and</w:t>
      </w:r>
      <w:r w:rsidRPr="00B61FC7">
        <w:rPr>
          <w:color w:val="000000" w:themeColor="text1"/>
          <w:shd w:val="clear" w:color="auto" w:fill="FFFFFF"/>
        </w:rPr>
        <w:t xml:space="preserve"> </w:t>
      </w:r>
      <w:proofErr w:type="spellStart"/>
      <w:r w:rsidRPr="00B61FC7">
        <w:rPr>
          <w:color w:val="000000" w:themeColor="text1"/>
          <w:shd w:val="clear" w:color="auto" w:fill="FFFFFF"/>
        </w:rPr>
        <w:t>Sageie</w:t>
      </w:r>
      <w:proofErr w:type="spellEnd"/>
      <w:r w:rsidRPr="00B61FC7">
        <w:rPr>
          <w:color w:val="000000" w:themeColor="text1"/>
          <w:shd w:val="clear" w:color="auto" w:fill="FFFFFF"/>
        </w:rPr>
        <w:t>, J. (2000). The natural environment as a playground for children: Landscape description and analyses of a natural playscape. </w:t>
      </w:r>
      <w:r w:rsidRPr="00B61FC7">
        <w:rPr>
          <w:i/>
          <w:iCs/>
          <w:color w:val="000000" w:themeColor="text1"/>
          <w:shd w:val="clear" w:color="auto" w:fill="FFFFFF"/>
        </w:rPr>
        <w:t>Landscape and urban planning</w:t>
      </w:r>
      <w:r w:rsidRPr="00B61FC7">
        <w:rPr>
          <w:color w:val="000000" w:themeColor="text1"/>
          <w:shd w:val="clear" w:color="auto" w:fill="FFFFFF"/>
        </w:rPr>
        <w:t>, </w:t>
      </w:r>
      <w:r w:rsidRPr="00B61FC7">
        <w:rPr>
          <w:i/>
          <w:iCs/>
          <w:color w:val="000000" w:themeColor="text1"/>
          <w:shd w:val="clear" w:color="auto" w:fill="FFFFFF"/>
        </w:rPr>
        <w:t>48</w:t>
      </w:r>
      <w:r w:rsidRPr="00B61FC7">
        <w:rPr>
          <w:color w:val="000000" w:themeColor="text1"/>
          <w:shd w:val="clear" w:color="auto" w:fill="FFFFFF"/>
        </w:rPr>
        <w:t>(1-2), 83-97.</w:t>
      </w:r>
    </w:p>
    <w:p w14:paraId="34893DDC" w14:textId="77777777" w:rsidR="008110FC" w:rsidRPr="00B61FC7" w:rsidRDefault="008110FC" w:rsidP="00EC3033">
      <w:pPr>
        <w:jc w:val="both"/>
        <w:rPr>
          <w:color w:val="000000" w:themeColor="text1"/>
        </w:rPr>
      </w:pPr>
    </w:p>
    <w:p w14:paraId="709F4804" w14:textId="6D9A9976" w:rsidR="00AD6533" w:rsidRPr="00B61FC7" w:rsidRDefault="00AD6533" w:rsidP="00EC3033">
      <w:pPr>
        <w:jc w:val="both"/>
        <w:rPr>
          <w:color w:val="000000" w:themeColor="text1"/>
        </w:rPr>
      </w:pPr>
      <w:r w:rsidRPr="00B61FC7">
        <w:rPr>
          <w:color w:val="000000" w:themeColor="text1"/>
        </w:rPr>
        <w:t xml:space="preserve">Foulkes, J.D., Knowles, Z., Fairclough, S.J., Stratton, G., </w:t>
      </w:r>
      <w:proofErr w:type="spellStart"/>
      <w:r w:rsidRPr="00B61FC7">
        <w:rPr>
          <w:color w:val="000000" w:themeColor="text1"/>
        </w:rPr>
        <w:t>O’Dwyer</w:t>
      </w:r>
      <w:proofErr w:type="spellEnd"/>
      <w:r w:rsidRPr="00B61FC7">
        <w:rPr>
          <w:color w:val="000000" w:themeColor="text1"/>
        </w:rPr>
        <w:t xml:space="preserve">, M., </w:t>
      </w:r>
      <w:proofErr w:type="spellStart"/>
      <w:r w:rsidRPr="00B61FC7">
        <w:rPr>
          <w:color w:val="000000" w:themeColor="text1"/>
        </w:rPr>
        <w:t>Ridgers</w:t>
      </w:r>
      <w:proofErr w:type="spellEnd"/>
      <w:r w:rsidRPr="00B61FC7">
        <w:rPr>
          <w:color w:val="000000" w:themeColor="text1"/>
        </w:rPr>
        <w:t xml:space="preserve">, N.D. </w:t>
      </w:r>
      <w:r w:rsidR="000158E7" w:rsidRPr="00B61FC7">
        <w:rPr>
          <w:color w:val="000000" w:themeColor="text1"/>
        </w:rPr>
        <w:t>and</w:t>
      </w:r>
    </w:p>
    <w:p w14:paraId="234475A7" w14:textId="3C5A023D" w:rsidR="00AD6533" w:rsidRPr="00B61FC7" w:rsidRDefault="00AD6533" w:rsidP="00EC3033">
      <w:pPr>
        <w:jc w:val="both"/>
        <w:rPr>
          <w:color w:val="000000" w:themeColor="text1"/>
        </w:rPr>
      </w:pPr>
      <w:proofErr w:type="spellStart"/>
      <w:r w:rsidRPr="00B61FC7">
        <w:rPr>
          <w:color w:val="000000" w:themeColor="text1"/>
        </w:rPr>
        <w:t>Foweather</w:t>
      </w:r>
      <w:proofErr w:type="spellEnd"/>
      <w:r w:rsidRPr="00B61FC7">
        <w:rPr>
          <w:color w:val="000000" w:themeColor="text1"/>
        </w:rPr>
        <w:t xml:space="preserve">, L. </w:t>
      </w:r>
      <w:r w:rsidR="00D45437" w:rsidRPr="00B61FC7">
        <w:rPr>
          <w:color w:val="000000" w:themeColor="text1"/>
        </w:rPr>
        <w:t>(</w:t>
      </w:r>
      <w:r w:rsidRPr="00B61FC7">
        <w:rPr>
          <w:color w:val="000000" w:themeColor="text1"/>
        </w:rPr>
        <w:t>2017</w:t>
      </w:r>
      <w:r w:rsidR="00D45437" w:rsidRPr="00B61FC7">
        <w:rPr>
          <w:color w:val="000000" w:themeColor="text1"/>
        </w:rPr>
        <w:t>).</w:t>
      </w:r>
      <w:r w:rsidRPr="00B61FC7">
        <w:rPr>
          <w:color w:val="000000" w:themeColor="text1"/>
        </w:rPr>
        <w:t xml:space="preserve"> Effect of a 6-week active play intervention on fundamental movement skill competence of preschool children: a cluster randomized controlled trial</w:t>
      </w:r>
      <w:r w:rsidR="00D45437" w:rsidRPr="00B61FC7">
        <w:rPr>
          <w:color w:val="000000" w:themeColor="text1"/>
        </w:rPr>
        <w:t>.</w:t>
      </w:r>
      <w:r w:rsidRPr="00B61FC7">
        <w:rPr>
          <w:color w:val="000000" w:themeColor="text1"/>
        </w:rPr>
        <w:t> </w:t>
      </w:r>
      <w:r w:rsidRPr="00B61FC7">
        <w:rPr>
          <w:i/>
          <w:iCs/>
          <w:color w:val="000000" w:themeColor="text1"/>
        </w:rPr>
        <w:t>Perceptual and motor skills, </w:t>
      </w:r>
      <w:r w:rsidRPr="00B61FC7">
        <w:rPr>
          <w:color w:val="000000" w:themeColor="text1"/>
        </w:rPr>
        <w:t>vol. 124, no. 2, pp. 393-412.</w:t>
      </w:r>
    </w:p>
    <w:p w14:paraId="37B018C6" w14:textId="77777777" w:rsidR="008110FC" w:rsidRPr="00B61FC7" w:rsidRDefault="008110FC" w:rsidP="00EC3033">
      <w:pPr>
        <w:jc w:val="both"/>
        <w:rPr>
          <w:color w:val="000000" w:themeColor="text1"/>
        </w:rPr>
      </w:pPr>
    </w:p>
    <w:p w14:paraId="205DD784" w14:textId="316C2156" w:rsidR="008110FC" w:rsidRPr="00B61FC7" w:rsidRDefault="008110FC" w:rsidP="00EC3033">
      <w:pPr>
        <w:jc w:val="both"/>
        <w:rPr>
          <w:color w:val="000000" w:themeColor="text1"/>
          <w:shd w:val="clear" w:color="auto" w:fill="FFFFFF"/>
        </w:rPr>
      </w:pPr>
      <w:r w:rsidRPr="00B61FC7">
        <w:rPr>
          <w:color w:val="000000" w:themeColor="text1"/>
          <w:shd w:val="clear" w:color="auto" w:fill="FFFFFF"/>
        </w:rPr>
        <w:t>Frost, J. L. (1997). CHILD DEVELOPMENT AND PLAYGROUNDS'. </w:t>
      </w:r>
      <w:r w:rsidRPr="00B61FC7">
        <w:rPr>
          <w:i/>
          <w:iCs/>
          <w:color w:val="000000" w:themeColor="text1"/>
          <w:shd w:val="clear" w:color="auto" w:fill="FFFFFF"/>
        </w:rPr>
        <w:t>REPORT NO PUB DATE NOTE AVAILABLE FROM</w:t>
      </w:r>
      <w:r w:rsidRPr="00B61FC7">
        <w:rPr>
          <w:color w:val="000000" w:themeColor="text1"/>
          <w:shd w:val="clear" w:color="auto" w:fill="FFFFFF"/>
        </w:rPr>
        <w:t>, 11.</w:t>
      </w:r>
    </w:p>
    <w:p w14:paraId="1C47AC72" w14:textId="04AF60D8" w:rsidR="00DC4823" w:rsidRPr="00B61FC7" w:rsidRDefault="00DC4823" w:rsidP="00EC3033">
      <w:pPr>
        <w:jc w:val="both"/>
        <w:rPr>
          <w:color w:val="000000" w:themeColor="text1"/>
          <w:shd w:val="clear" w:color="auto" w:fill="FFFFFF"/>
        </w:rPr>
      </w:pPr>
    </w:p>
    <w:p w14:paraId="5722E043" w14:textId="4D21C3D1" w:rsidR="00DC4823" w:rsidRPr="00B61FC7" w:rsidRDefault="00DC4823" w:rsidP="00EC3033">
      <w:pPr>
        <w:jc w:val="both"/>
        <w:rPr>
          <w:color w:val="000000" w:themeColor="text1"/>
        </w:rPr>
      </w:pPr>
      <w:r w:rsidRPr="00B61FC7">
        <w:rPr>
          <w:color w:val="000000" w:themeColor="text1"/>
          <w:shd w:val="clear" w:color="auto" w:fill="FFFFFF"/>
        </w:rPr>
        <w:t>Grigsby-Toussaint, D. S., Chi, S. H.</w:t>
      </w:r>
      <w:r w:rsidR="000158E7" w:rsidRPr="00B61FC7">
        <w:rPr>
          <w:color w:val="000000" w:themeColor="text1"/>
          <w:shd w:val="clear" w:color="auto" w:fill="FFFFFF"/>
        </w:rPr>
        <w:t xml:space="preserve"> and</w:t>
      </w:r>
      <w:r w:rsidRPr="00B61FC7">
        <w:rPr>
          <w:color w:val="000000" w:themeColor="text1"/>
          <w:shd w:val="clear" w:color="auto" w:fill="FFFFFF"/>
        </w:rPr>
        <w:t xml:space="preserve"> </w:t>
      </w:r>
      <w:proofErr w:type="spellStart"/>
      <w:r w:rsidRPr="00B61FC7">
        <w:rPr>
          <w:color w:val="000000" w:themeColor="text1"/>
          <w:shd w:val="clear" w:color="auto" w:fill="FFFFFF"/>
        </w:rPr>
        <w:t>Fiese</w:t>
      </w:r>
      <w:proofErr w:type="spellEnd"/>
      <w:r w:rsidRPr="00B61FC7">
        <w:rPr>
          <w:color w:val="000000" w:themeColor="text1"/>
          <w:shd w:val="clear" w:color="auto" w:fill="FFFFFF"/>
        </w:rPr>
        <w:t xml:space="preserve">, B. H. (2011). Where they live, how they play: </w:t>
      </w:r>
      <w:proofErr w:type="spellStart"/>
      <w:r w:rsidRPr="00B61FC7">
        <w:rPr>
          <w:color w:val="000000" w:themeColor="text1"/>
          <w:shd w:val="clear" w:color="auto" w:fill="FFFFFF"/>
        </w:rPr>
        <w:t>Neighborhood</w:t>
      </w:r>
      <w:proofErr w:type="spellEnd"/>
      <w:r w:rsidRPr="00B61FC7">
        <w:rPr>
          <w:color w:val="000000" w:themeColor="text1"/>
          <w:shd w:val="clear" w:color="auto" w:fill="FFFFFF"/>
        </w:rPr>
        <w:t xml:space="preserve"> greenness and outdoor physical activity among </w:t>
      </w:r>
      <w:proofErr w:type="spellStart"/>
      <w:r w:rsidRPr="00B61FC7">
        <w:rPr>
          <w:color w:val="000000" w:themeColor="text1"/>
          <w:shd w:val="clear" w:color="auto" w:fill="FFFFFF"/>
        </w:rPr>
        <w:t>preschoolers</w:t>
      </w:r>
      <w:proofErr w:type="spellEnd"/>
      <w:r w:rsidRPr="00B61FC7">
        <w:rPr>
          <w:color w:val="000000" w:themeColor="text1"/>
          <w:shd w:val="clear" w:color="auto" w:fill="FFFFFF"/>
        </w:rPr>
        <w:t>. </w:t>
      </w:r>
      <w:r w:rsidRPr="00B61FC7">
        <w:rPr>
          <w:i/>
          <w:iCs/>
          <w:color w:val="000000" w:themeColor="text1"/>
          <w:shd w:val="clear" w:color="auto" w:fill="FFFFFF"/>
        </w:rPr>
        <w:t>International journal of health geographics</w:t>
      </w:r>
      <w:r w:rsidRPr="00B61FC7">
        <w:rPr>
          <w:color w:val="000000" w:themeColor="text1"/>
          <w:shd w:val="clear" w:color="auto" w:fill="FFFFFF"/>
        </w:rPr>
        <w:t>, </w:t>
      </w:r>
      <w:r w:rsidRPr="00B61FC7">
        <w:rPr>
          <w:i/>
          <w:iCs/>
          <w:color w:val="000000" w:themeColor="text1"/>
          <w:shd w:val="clear" w:color="auto" w:fill="FFFFFF"/>
        </w:rPr>
        <w:t>10</w:t>
      </w:r>
      <w:r w:rsidRPr="00B61FC7">
        <w:rPr>
          <w:color w:val="000000" w:themeColor="text1"/>
          <w:shd w:val="clear" w:color="auto" w:fill="FFFFFF"/>
        </w:rPr>
        <w:t>(1), 1-10.</w:t>
      </w:r>
    </w:p>
    <w:p w14:paraId="6C5B3FFA" w14:textId="77777777" w:rsidR="008110FC" w:rsidRPr="00B61FC7" w:rsidRDefault="008110FC" w:rsidP="00EC3033">
      <w:pPr>
        <w:jc w:val="both"/>
        <w:rPr>
          <w:color w:val="000000" w:themeColor="text1"/>
        </w:rPr>
      </w:pPr>
    </w:p>
    <w:tbl>
      <w:tblPr>
        <w:tblW w:w="6564" w:type="dxa"/>
        <w:shd w:val="clear" w:color="auto" w:fill="FFFFFF"/>
        <w:tblCellMar>
          <w:left w:w="0" w:type="dxa"/>
          <w:right w:w="0" w:type="dxa"/>
        </w:tblCellMar>
        <w:tblLook w:val="04A0" w:firstRow="1" w:lastRow="0" w:firstColumn="1" w:lastColumn="0" w:noHBand="0" w:noVBand="1"/>
      </w:tblPr>
      <w:tblGrid>
        <w:gridCol w:w="6564"/>
      </w:tblGrid>
      <w:tr w:rsidR="00B61FC7" w:rsidRPr="00B61FC7" w14:paraId="173405AF" w14:textId="77777777" w:rsidTr="00DC4823">
        <w:tc>
          <w:tcPr>
            <w:tcW w:w="0" w:type="auto"/>
            <w:shd w:val="clear" w:color="auto" w:fill="FFFFFF"/>
            <w:vAlign w:val="center"/>
            <w:hideMark/>
          </w:tcPr>
          <w:p w14:paraId="6BAE4257" w14:textId="77777777" w:rsidR="00DC4823" w:rsidRPr="00B61FC7" w:rsidRDefault="00DC4823" w:rsidP="00EC3033">
            <w:pPr>
              <w:jc w:val="both"/>
              <w:rPr>
                <w:color w:val="000000" w:themeColor="text1"/>
              </w:rPr>
            </w:pPr>
          </w:p>
        </w:tc>
      </w:tr>
    </w:tbl>
    <w:p w14:paraId="20498021" w14:textId="11E97CE3" w:rsidR="00DC4823" w:rsidRPr="00B61FC7" w:rsidRDefault="00DC4823" w:rsidP="00EC3033">
      <w:pPr>
        <w:jc w:val="both"/>
        <w:rPr>
          <w:color w:val="000000" w:themeColor="text1"/>
          <w:shd w:val="clear" w:color="auto" w:fill="FFFFFF"/>
        </w:rPr>
      </w:pPr>
      <w:r w:rsidRPr="00B61FC7">
        <w:rPr>
          <w:color w:val="000000" w:themeColor="text1"/>
          <w:shd w:val="clear" w:color="auto" w:fill="FFFFFF"/>
        </w:rPr>
        <w:t>Gustafson, S. L.</w:t>
      </w:r>
      <w:r w:rsidR="000158E7" w:rsidRPr="00B61FC7">
        <w:rPr>
          <w:color w:val="000000" w:themeColor="text1"/>
          <w:shd w:val="clear" w:color="auto" w:fill="FFFFFF"/>
        </w:rPr>
        <w:t xml:space="preserve"> and</w:t>
      </w:r>
      <w:r w:rsidRPr="00B61FC7">
        <w:rPr>
          <w:color w:val="000000" w:themeColor="text1"/>
          <w:shd w:val="clear" w:color="auto" w:fill="FFFFFF"/>
        </w:rPr>
        <w:t xml:space="preserve"> Rhodes, R. E. (2006). Parental correlates of physical activity in children and early adolescents. </w:t>
      </w:r>
      <w:r w:rsidRPr="00B61FC7">
        <w:rPr>
          <w:i/>
          <w:iCs/>
          <w:color w:val="000000" w:themeColor="text1"/>
          <w:shd w:val="clear" w:color="auto" w:fill="FFFFFF"/>
        </w:rPr>
        <w:t>Sports medicine</w:t>
      </w:r>
      <w:r w:rsidRPr="00B61FC7">
        <w:rPr>
          <w:color w:val="000000" w:themeColor="text1"/>
          <w:shd w:val="clear" w:color="auto" w:fill="FFFFFF"/>
        </w:rPr>
        <w:t>, </w:t>
      </w:r>
      <w:r w:rsidRPr="00B61FC7">
        <w:rPr>
          <w:i/>
          <w:iCs/>
          <w:color w:val="000000" w:themeColor="text1"/>
          <w:shd w:val="clear" w:color="auto" w:fill="FFFFFF"/>
        </w:rPr>
        <w:t>36</w:t>
      </w:r>
      <w:r w:rsidRPr="00B61FC7">
        <w:rPr>
          <w:color w:val="000000" w:themeColor="text1"/>
          <w:shd w:val="clear" w:color="auto" w:fill="FFFFFF"/>
        </w:rPr>
        <w:t>(1), 79-97.</w:t>
      </w:r>
    </w:p>
    <w:p w14:paraId="4568DB65" w14:textId="62B57DBE" w:rsidR="00EC3033" w:rsidRPr="00B61FC7" w:rsidRDefault="00EC3033" w:rsidP="00EC3033">
      <w:pPr>
        <w:jc w:val="both"/>
        <w:rPr>
          <w:color w:val="000000" w:themeColor="text1"/>
          <w:shd w:val="clear" w:color="auto" w:fill="FFFFFF"/>
        </w:rPr>
      </w:pPr>
    </w:p>
    <w:p w14:paraId="67A5C9DF" w14:textId="0401EDF1" w:rsidR="00EC3033" w:rsidRPr="00B61FC7" w:rsidRDefault="00EC3033" w:rsidP="00EC3033">
      <w:pPr>
        <w:jc w:val="both"/>
        <w:rPr>
          <w:color w:val="000000" w:themeColor="text1"/>
        </w:rPr>
      </w:pPr>
      <w:r w:rsidRPr="00B61FC7">
        <w:rPr>
          <w:color w:val="000000" w:themeColor="text1"/>
          <w:shd w:val="clear" w:color="auto" w:fill="FFFFFF"/>
        </w:rPr>
        <w:t>Hart, R. (1979). </w:t>
      </w:r>
      <w:r w:rsidRPr="00B61FC7">
        <w:rPr>
          <w:i/>
          <w:iCs/>
          <w:color w:val="000000" w:themeColor="text1"/>
          <w:shd w:val="clear" w:color="auto" w:fill="FFFFFF"/>
        </w:rPr>
        <w:t>Children's experience of place</w:t>
      </w:r>
      <w:r w:rsidRPr="00B61FC7">
        <w:rPr>
          <w:color w:val="000000" w:themeColor="text1"/>
          <w:shd w:val="clear" w:color="auto" w:fill="FFFFFF"/>
        </w:rPr>
        <w:t>. Irvington.</w:t>
      </w:r>
    </w:p>
    <w:p w14:paraId="29A1C03D" w14:textId="77777777" w:rsidR="008110FC" w:rsidRPr="00B61FC7" w:rsidRDefault="008110FC" w:rsidP="00EC3033">
      <w:pPr>
        <w:jc w:val="both"/>
        <w:rPr>
          <w:color w:val="000000" w:themeColor="text1"/>
        </w:rPr>
      </w:pPr>
    </w:p>
    <w:p w14:paraId="6084BAE8" w14:textId="3867DD4F" w:rsidR="008110FC" w:rsidRPr="00B61FC7" w:rsidRDefault="008110FC" w:rsidP="00EC3033">
      <w:pPr>
        <w:jc w:val="both"/>
        <w:rPr>
          <w:color w:val="000000" w:themeColor="text1"/>
        </w:rPr>
      </w:pPr>
      <w:r w:rsidRPr="00B61FC7">
        <w:rPr>
          <w:color w:val="000000" w:themeColor="text1"/>
          <w:shd w:val="clear" w:color="auto" w:fill="FFFFFF"/>
        </w:rPr>
        <w:t>Hart, C. H.</w:t>
      </w:r>
      <w:r w:rsidR="000158E7" w:rsidRPr="00B61FC7">
        <w:rPr>
          <w:color w:val="000000" w:themeColor="text1"/>
          <w:shd w:val="clear" w:color="auto" w:fill="FFFFFF"/>
        </w:rPr>
        <w:t xml:space="preserve"> and</w:t>
      </w:r>
      <w:r w:rsidRPr="00B61FC7">
        <w:rPr>
          <w:color w:val="000000" w:themeColor="text1"/>
          <w:shd w:val="clear" w:color="auto" w:fill="FFFFFF"/>
        </w:rPr>
        <w:t xml:space="preserve"> Sheehan, R. (1986). </w:t>
      </w:r>
      <w:proofErr w:type="spellStart"/>
      <w:r w:rsidRPr="00B61FC7">
        <w:rPr>
          <w:color w:val="000000" w:themeColor="text1"/>
          <w:shd w:val="clear" w:color="auto" w:fill="FFFFFF"/>
        </w:rPr>
        <w:t>Preschoolers’</w:t>
      </w:r>
      <w:proofErr w:type="spellEnd"/>
      <w:r w:rsidRPr="00B61FC7">
        <w:rPr>
          <w:color w:val="000000" w:themeColor="text1"/>
          <w:shd w:val="clear" w:color="auto" w:fill="FFFFFF"/>
        </w:rPr>
        <w:t xml:space="preserve"> play </w:t>
      </w:r>
      <w:proofErr w:type="spellStart"/>
      <w:r w:rsidRPr="00B61FC7">
        <w:rPr>
          <w:color w:val="000000" w:themeColor="text1"/>
          <w:shd w:val="clear" w:color="auto" w:fill="FFFFFF"/>
        </w:rPr>
        <w:t>behavior</w:t>
      </w:r>
      <w:proofErr w:type="spellEnd"/>
      <w:r w:rsidRPr="00B61FC7">
        <w:rPr>
          <w:color w:val="000000" w:themeColor="text1"/>
          <w:shd w:val="clear" w:color="auto" w:fill="FFFFFF"/>
        </w:rPr>
        <w:t xml:space="preserve"> in outdoor environments: Effects of traditional and contemporary playgrounds. </w:t>
      </w:r>
      <w:r w:rsidRPr="00B61FC7">
        <w:rPr>
          <w:i/>
          <w:iCs/>
          <w:color w:val="000000" w:themeColor="text1"/>
          <w:shd w:val="clear" w:color="auto" w:fill="FFFFFF"/>
        </w:rPr>
        <w:t>American educational research journal</w:t>
      </w:r>
      <w:r w:rsidRPr="00B61FC7">
        <w:rPr>
          <w:color w:val="000000" w:themeColor="text1"/>
          <w:shd w:val="clear" w:color="auto" w:fill="FFFFFF"/>
        </w:rPr>
        <w:t>, </w:t>
      </w:r>
      <w:r w:rsidRPr="00B61FC7">
        <w:rPr>
          <w:i/>
          <w:iCs/>
          <w:color w:val="000000" w:themeColor="text1"/>
          <w:shd w:val="clear" w:color="auto" w:fill="FFFFFF"/>
        </w:rPr>
        <w:t>23</w:t>
      </w:r>
      <w:r w:rsidRPr="00B61FC7">
        <w:rPr>
          <w:color w:val="000000" w:themeColor="text1"/>
          <w:shd w:val="clear" w:color="auto" w:fill="FFFFFF"/>
        </w:rPr>
        <w:t>(4), 668-678.</w:t>
      </w:r>
    </w:p>
    <w:p w14:paraId="26AC141C" w14:textId="77777777" w:rsidR="00DC4823" w:rsidRPr="00B61FC7" w:rsidRDefault="00DC4823" w:rsidP="00EC3033">
      <w:pPr>
        <w:jc w:val="both"/>
        <w:rPr>
          <w:color w:val="000000" w:themeColor="text1"/>
        </w:rPr>
      </w:pPr>
    </w:p>
    <w:p w14:paraId="31B226FB" w14:textId="6D78FDEC" w:rsidR="00AD6533" w:rsidRPr="00B61FC7" w:rsidRDefault="00AD6533" w:rsidP="00EC3033">
      <w:pPr>
        <w:jc w:val="both"/>
        <w:rPr>
          <w:color w:val="000000" w:themeColor="text1"/>
        </w:rPr>
      </w:pPr>
      <w:r w:rsidRPr="00B61FC7">
        <w:rPr>
          <w:color w:val="000000" w:themeColor="text1"/>
        </w:rPr>
        <w:t xml:space="preserve">Herrington, S. </w:t>
      </w:r>
      <w:r w:rsidR="000158E7" w:rsidRPr="00B61FC7">
        <w:rPr>
          <w:color w:val="000000" w:themeColor="text1"/>
        </w:rPr>
        <w:t>and</w:t>
      </w:r>
      <w:r w:rsidRPr="00B61FC7">
        <w:rPr>
          <w:color w:val="000000" w:themeColor="text1"/>
        </w:rPr>
        <w:t xml:space="preserve"> </w:t>
      </w:r>
      <w:proofErr w:type="spellStart"/>
      <w:r w:rsidRPr="00B61FC7">
        <w:rPr>
          <w:color w:val="000000" w:themeColor="text1"/>
        </w:rPr>
        <w:t>Brussoni</w:t>
      </w:r>
      <w:proofErr w:type="spellEnd"/>
      <w:r w:rsidRPr="00B61FC7">
        <w:rPr>
          <w:color w:val="000000" w:themeColor="text1"/>
        </w:rPr>
        <w:t xml:space="preserve">, M. </w:t>
      </w:r>
      <w:r w:rsidR="00D45437" w:rsidRPr="00B61FC7">
        <w:rPr>
          <w:color w:val="000000" w:themeColor="text1"/>
        </w:rPr>
        <w:t>(</w:t>
      </w:r>
      <w:r w:rsidRPr="00B61FC7">
        <w:rPr>
          <w:color w:val="000000" w:themeColor="text1"/>
        </w:rPr>
        <w:t>2015</w:t>
      </w:r>
      <w:r w:rsidR="00D45437" w:rsidRPr="00B61FC7">
        <w:rPr>
          <w:color w:val="000000" w:themeColor="text1"/>
        </w:rPr>
        <w:t>).</w:t>
      </w:r>
      <w:r w:rsidRPr="00B61FC7">
        <w:rPr>
          <w:color w:val="000000" w:themeColor="text1"/>
        </w:rPr>
        <w:t xml:space="preserve"> Beyond Physical Activity: The Importance of Play and Nature-Based Play Spaces for Children’s Health and Development</w:t>
      </w:r>
      <w:r w:rsidR="00D45437" w:rsidRPr="00B61FC7">
        <w:rPr>
          <w:color w:val="000000" w:themeColor="text1"/>
        </w:rPr>
        <w:t>.</w:t>
      </w:r>
      <w:r w:rsidRPr="00B61FC7">
        <w:rPr>
          <w:color w:val="000000" w:themeColor="text1"/>
        </w:rPr>
        <w:t> </w:t>
      </w:r>
      <w:r w:rsidRPr="00B61FC7">
        <w:rPr>
          <w:i/>
          <w:iCs/>
          <w:color w:val="000000" w:themeColor="text1"/>
        </w:rPr>
        <w:t xml:space="preserve">Current obesity reports; </w:t>
      </w:r>
      <w:proofErr w:type="spellStart"/>
      <w:r w:rsidRPr="00B61FC7">
        <w:rPr>
          <w:i/>
          <w:iCs/>
          <w:color w:val="000000" w:themeColor="text1"/>
        </w:rPr>
        <w:t>Curr</w:t>
      </w:r>
      <w:proofErr w:type="spellEnd"/>
      <w:r w:rsidRPr="00B61FC7">
        <w:rPr>
          <w:i/>
          <w:iCs/>
          <w:color w:val="000000" w:themeColor="text1"/>
        </w:rPr>
        <w:t xml:space="preserve"> </w:t>
      </w:r>
      <w:proofErr w:type="spellStart"/>
      <w:r w:rsidRPr="00B61FC7">
        <w:rPr>
          <w:i/>
          <w:iCs/>
          <w:color w:val="000000" w:themeColor="text1"/>
        </w:rPr>
        <w:t>Obes</w:t>
      </w:r>
      <w:proofErr w:type="spellEnd"/>
      <w:r w:rsidRPr="00B61FC7">
        <w:rPr>
          <w:i/>
          <w:iCs/>
          <w:color w:val="000000" w:themeColor="text1"/>
        </w:rPr>
        <w:t xml:space="preserve"> Rep, </w:t>
      </w:r>
      <w:r w:rsidRPr="00B61FC7">
        <w:rPr>
          <w:color w:val="000000" w:themeColor="text1"/>
        </w:rPr>
        <w:t>vol. 4, no. 4, pp. 477-483.</w:t>
      </w:r>
    </w:p>
    <w:p w14:paraId="7F6A156A" w14:textId="77777777" w:rsidR="008110FC" w:rsidRPr="00B61FC7" w:rsidRDefault="008110FC" w:rsidP="00EC3033">
      <w:pPr>
        <w:jc w:val="both"/>
        <w:rPr>
          <w:color w:val="000000" w:themeColor="text1"/>
        </w:rPr>
      </w:pPr>
    </w:p>
    <w:p w14:paraId="4E6EA79C" w14:textId="360D5458" w:rsidR="00AD6533" w:rsidRPr="00B61FC7" w:rsidRDefault="00AD6533" w:rsidP="00EC3033">
      <w:pPr>
        <w:jc w:val="both"/>
        <w:rPr>
          <w:color w:val="000000" w:themeColor="text1"/>
        </w:rPr>
      </w:pPr>
      <w:r w:rsidRPr="00B61FC7">
        <w:rPr>
          <w:color w:val="000000" w:themeColor="text1"/>
        </w:rPr>
        <w:t xml:space="preserve">Houser, N.E., Cawley, J., </w:t>
      </w:r>
      <w:proofErr w:type="spellStart"/>
      <w:r w:rsidRPr="00B61FC7">
        <w:rPr>
          <w:color w:val="000000" w:themeColor="text1"/>
        </w:rPr>
        <w:t>Kolen</w:t>
      </w:r>
      <w:proofErr w:type="spellEnd"/>
      <w:r w:rsidRPr="00B61FC7">
        <w:rPr>
          <w:color w:val="000000" w:themeColor="text1"/>
        </w:rPr>
        <w:t xml:space="preserve">, A.M., Rainham, D., Rehman, L., Turner, J., Sara, F.L.K. </w:t>
      </w:r>
      <w:r w:rsidR="000158E7" w:rsidRPr="00B61FC7">
        <w:rPr>
          <w:color w:val="000000" w:themeColor="text1"/>
        </w:rPr>
        <w:t>and</w:t>
      </w:r>
      <w:r w:rsidRPr="00B61FC7">
        <w:rPr>
          <w:color w:val="000000" w:themeColor="text1"/>
        </w:rPr>
        <w:t xml:space="preserve"> Stone, M.R. </w:t>
      </w:r>
      <w:r w:rsidR="00D45437" w:rsidRPr="00B61FC7">
        <w:rPr>
          <w:color w:val="000000" w:themeColor="text1"/>
        </w:rPr>
        <w:t>(</w:t>
      </w:r>
      <w:r w:rsidRPr="00B61FC7">
        <w:rPr>
          <w:color w:val="000000" w:themeColor="text1"/>
        </w:rPr>
        <w:t>2019</w:t>
      </w:r>
      <w:r w:rsidR="00D45437" w:rsidRPr="00B61FC7">
        <w:rPr>
          <w:color w:val="000000" w:themeColor="text1"/>
        </w:rPr>
        <w:t>).</w:t>
      </w:r>
      <w:r w:rsidRPr="00B61FC7">
        <w:rPr>
          <w:color w:val="000000" w:themeColor="text1"/>
        </w:rPr>
        <w:t xml:space="preserve"> A Loose Parts Randomized Controlled Trial to Promote Active Outdoor Play in Preschool-aged Children: Physical Literacy in the Early Years (PLEY) Project", </w:t>
      </w:r>
      <w:r w:rsidRPr="00B61FC7">
        <w:rPr>
          <w:i/>
          <w:iCs/>
          <w:color w:val="000000" w:themeColor="text1"/>
        </w:rPr>
        <w:t>Methods and protocols, </w:t>
      </w:r>
      <w:r w:rsidRPr="00B61FC7">
        <w:rPr>
          <w:color w:val="000000" w:themeColor="text1"/>
        </w:rPr>
        <w:t>vol. 2, no. 2, pp. 27.</w:t>
      </w:r>
    </w:p>
    <w:p w14:paraId="43208455" w14:textId="77777777" w:rsidR="008110FC" w:rsidRPr="00B61FC7" w:rsidRDefault="008110FC" w:rsidP="00EC3033">
      <w:pPr>
        <w:jc w:val="both"/>
        <w:rPr>
          <w:color w:val="000000" w:themeColor="text1"/>
        </w:rPr>
      </w:pPr>
    </w:p>
    <w:p w14:paraId="3534875E" w14:textId="603556A2" w:rsidR="00AD6533" w:rsidRPr="00B61FC7" w:rsidRDefault="00AD6533" w:rsidP="00EC3033">
      <w:pPr>
        <w:jc w:val="both"/>
        <w:rPr>
          <w:color w:val="000000" w:themeColor="text1"/>
        </w:rPr>
      </w:pPr>
      <w:r w:rsidRPr="00B61FC7">
        <w:rPr>
          <w:color w:val="000000" w:themeColor="text1"/>
        </w:rPr>
        <w:t xml:space="preserve">Irwin, J.D., He, M., </w:t>
      </w:r>
      <w:proofErr w:type="spellStart"/>
      <w:r w:rsidRPr="00B61FC7">
        <w:rPr>
          <w:color w:val="000000" w:themeColor="text1"/>
        </w:rPr>
        <w:t>Bouck</w:t>
      </w:r>
      <w:proofErr w:type="spellEnd"/>
      <w:r w:rsidRPr="00B61FC7">
        <w:rPr>
          <w:color w:val="000000" w:themeColor="text1"/>
        </w:rPr>
        <w:t xml:space="preserve">, L.M.S., Tucker, P. </w:t>
      </w:r>
      <w:r w:rsidR="000158E7" w:rsidRPr="00B61FC7">
        <w:rPr>
          <w:color w:val="000000" w:themeColor="text1"/>
        </w:rPr>
        <w:t>and</w:t>
      </w:r>
      <w:r w:rsidRPr="00B61FC7">
        <w:rPr>
          <w:color w:val="000000" w:themeColor="text1"/>
        </w:rPr>
        <w:t xml:space="preserve"> </w:t>
      </w:r>
      <w:proofErr w:type="spellStart"/>
      <w:r w:rsidRPr="00B61FC7">
        <w:rPr>
          <w:color w:val="000000" w:themeColor="text1"/>
        </w:rPr>
        <w:t>Pollett</w:t>
      </w:r>
      <w:proofErr w:type="spellEnd"/>
      <w:r w:rsidRPr="00B61FC7">
        <w:rPr>
          <w:color w:val="000000" w:themeColor="text1"/>
        </w:rPr>
        <w:t xml:space="preserve">, G.L. </w:t>
      </w:r>
      <w:r w:rsidR="00D45437" w:rsidRPr="00B61FC7">
        <w:rPr>
          <w:color w:val="000000" w:themeColor="text1"/>
        </w:rPr>
        <w:t>(</w:t>
      </w:r>
      <w:r w:rsidRPr="00B61FC7">
        <w:rPr>
          <w:color w:val="000000" w:themeColor="text1"/>
        </w:rPr>
        <w:t>2005</w:t>
      </w:r>
      <w:r w:rsidR="00D45437" w:rsidRPr="00B61FC7">
        <w:rPr>
          <w:color w:val="000000" w:themeColor="text1"/>
        </w:rPr>
        <w:t xml:space="preserve">). </w:t>
      </w:r>
      <w:proofErr w:type="spellStart"/>
      <w:r w:rsidRPr="00B61FC7">
        <w:rPr>
          <w:color w:val="000000" w:themeColor="text1"/>
        </w:rPr>
        <w:t>Preschoolers’</w:t>
      </w:r>
      <w:proofErr w:type="spellEnd"/>
      <w:r w:rsidRPr="00B61FC7">
        <w:rPr>
          <w:color w:val="000000" w:themeColor="text1"/>
        </w:rPr>
        <w:t xml:space="preserve"> physical activity behaviours</w:t>
      </w:r>
      <w:r w:rsidR="00D45437" w:rsidRPr="00B61FC7">
        <w:rPr>
          <w:color w:val="000000" w:themeColor="text1"/>
        </w:rPr>
        <w:t>.</w:t>
      </w:r>
      <w:r w:rsidRPr="00B61FC7">
        <w:rPr>
          <w:color w:val="000000" w:themeColor="text1"/>
        </w:rPr>
        <w:t> </w:t>
      </w:r>
      <w:r w:rsidRPr="00B61FC7">
        <w:rPr>
          <w:i/>
          <w:iCs/>
          <w:color w:val="000000" w:themeColor="text1"/>
        </w:rPr>
        <w:t>Canadian Journal of Public Health, </w:t>
      </w:r>
      <w:r w:rsidRPr="00B61FC7">
        <w:rPr>
          <w:color w:val="000000" w:themeColor="text1"/>
        </w:rPr>
        <w:t>vol. 96, no. 4, pp. 299-303.</w:t>
      </w:r>
    </w:p>
    <w:p w14:paraId="71B66662" w14:textId="77777777" w:rsidR="008110FC" w:rsidRPr="00B61FC7" w:rsidRDefault="008110FC" w:rsidP="00EC3033">
      <w:pPr>
        <w:jc w:val="both"/>
        <w:rPr>
          <w:color w:val="000000" w:themeColor="text1"/>
        </w:rPr>
      </w:pPr>
    </w:p>
    <w:p w14:paraId="4DD666C9" w14:textId="74EEC02C" w:rsidR="00D75E6D" w:rsidRPr="00B61FC7" w:rsidRDefault="00D75E6D" w:rsidP="00EC3033">
      <w:pPr>
        <w:jc w:val="both"/>
        <w:rPr>
          <w:color w:val="000000" w:themeColor="text1"/>
        </w:rPr>
      </w:pPr>
      <w:r w:rsidRPr="00B61FC7">
        <w:rPr>
          <w:color w:val="000000" w:themeColor="text1"/>
        </w:rPr>
        <w:lastRenderedPageBreak/>
        <w:t xml:space="preserve">Jansson, M. </w:t>
      </w:r>
      <w:r w:rsidR="00D45437" w:rsidRPr="00B61FC7">
        <w:rPr>
          <w:color w:val="000000" w:themeColor="text1"/>
        </w:rPr>
        <w:t>(</w:t>
      </w:r>
      <w:r w:rsidRPr="00B61FC7">
        <w:rPr>
          <w:color w:val="000000" w:themeColor="text1"/>
        </w:rPr>
        <w:t>2015</w:t>
      </w:r>
      <w:r w:rsidR="00D45437" w:rsidRPr="00B61FC7">
        <w:rPr>
          <w:color w:val="000000" w:themeColor="text1"/>
        </w:rPr>
        <w:t xml:space="preserve">). </w:t>
      </w:r>
      <w:r w:rsidRPr="00B61FC7">
        <w:rPr>
          <w:color w:val="000000" w:themeColor="text1"/>
        </w:rPr>
        <w:t>Children's perspectives on playground use as basis for children's participation in local play space management</w:t>
      </w:r>
      <w:r w:rsidR="00D45437" w:rsidRPr="00B61FC7">
        <w:rPr>
          <w:color w:val="000000" w:themeColor="text1"/>
        </w:rPr>
        <w:t>.</w:t>
      </w:r>
      <w:r w:rsidRPr="00B61FC7">
        <w:rPr>
          <w:color w:val="000000" w:themeColor="text1"/>
        </w:rPr>
        <w:t> </w:t>
      </w:r>
      <w:r w:rsidRPr="00B61FC7">
        <w:rPr>
          <w:i/>
          <w:iCs/>
          <w:color w:val="000000" w:themeColor="text1"/>
        </w:rPr>
        <w:t>Local Environment, </w:t>
      </w:r>
      <w:r w:rsidRPr="00B61FC7">
        <w:rPr>
          <w:color w:val="000000" w:themeColor="text1"/>
        </w:rPr>
        <w:t>vol. 20, no. 2, pp. 165-179.</w:t>
      </w:r>
    </w:p>
    <w:p w14:paraId="1B09018D" w14:textId="77777777" w:rsidR="008110FC" w:rsidRPr="00B61FC7" w:rsidRDefault="008110FC" w:rsidP="00EC3033">
      <w:pPr>
        <w:jc w:val="both"/>
        <w:rPr>
          <w:color w:val="000000" w:themeColor="text1"/>
        </w:rPr>
      </w:pPr>
    </w:p>
    <w:p w14:paraId="2432E162" w14:textId="0B4DDD31" w:rsidR="00D75E6D" w:rsidRPr="00B61FC7" w:rsidRDefault="00D75E6D" w:rsidP="00EC3033">
      <w:pPr>
        <w:jc w:val="both"/>
        <w:rPr>
          <w:color w:val="000000" w:themeColor="text1"/>
        </w:rPr>
      </w:pPr>
      <w:r w:rsidRPr="00B61FC7">
        <w:rPr>
          <w:color w:val="000000" w:themeColor="text1"/>
        </w:rPr>
        <w:t xml:space="preserve">Kinard, T.A. </w:t>
      </w:r>
      <w:r w:rsidR="00D45437" w:rsidRPr="00B61FC7">
        <w:rPr>
          <w:color w:val="000000" w:themeColor="text1"/>
        </w:rPr>
        <w:t>(</w:t>
      </w:r>
      <w:r w:rsidRPr="00B61FC7">
        <w:rPr>
          <w:color w:val="000000" w:themeColor="text1"/>
        </w:rPr>
        <w:t>2015</w:t>
      </w:r>
      <w:r w:rsidR="00D45437" w:rsidRPr="00B61FC7">
        <w:rPr>
          <w:color w:val="000000" w:themeColor="text1"/>
        </w:rPr>
        <w:t xml:space="preserve">). </w:t>
      </w:r>
      <w:r w:rsidRPr="00B61FC7">
        <w:rPr>
          <w:color w:val="000000" w:themeColor="text1"/>
        </w:rPr>
        <w:t>Playground A Historical Context</w:t>
      </w:r>
      <w:r w:rsidR="00D45437" w:rsidRPr="00B61FC7">
        <w:rPr>
          <w:color w:val="000000" w:themeColor="text1"/>
        </w:rPr>
        <w:t>.</w:t>
      </w:r>
      <w:r w:rsidRPr="00B61FC7">
        <w:rPr>
          <w:color w:val="000000" w:themeColor="text1"/>
        </w:rPr>
        <w:t> </w:t>
      </w:r>
      <w:r w:rsidRPr="00B61FC7">
        <w:rPr>
          <w:i/>
          <w:iCs/>
          <w:color w:val="000000" w:themeColor="text1"/>
        </w:rPr>
        <w:t>YC Young Children, </w:t>
      </w:r>
      <w:r w:rsidRPr="00B61FC7">
        <w:rPr>
          <w:color w:val="000000" w:themeColor="text1"/>
        </w:rPr>
        <w:t>vol. 70, no. 4, pp. 92-95.</w:t>
      </w:r>
    </w:p>
    <w:p w14:paraId="0FE3CA7D" w14:textId="77777777" w:rsidR="009F0A15" w:rsidRPr="00B61FC7" w:rsidRDefault="009F0A15" w:rsidP="00EC3033">
      <w:pPr>
        <w:jc w:val="both"/>
        <w:rPr>
          <w:color w:val="000000" w:themeColor="text1"/>
        </w:rPr>
      </w:pPr>
    </w:p>
    <w:p w14:paraId="5FD7B7FC" w14:textId="634F0FF4" w:rsidR="009F0A15" w:rsidRPr="00B61FC7" w:rsidRDefault="009F0A15" w:rsidP="00EC3033">
      <w:pPr>
        <w:jc w:val="both"/>
        <w:rPr>
          <w:color w:val="000000" w:themeColor="text1"/>
        </w:rPr>
      </w:pPr>
      <w:proofErr w:type="spellStart"/>
      <w:r w:rsidRPr="00B61FC7">
        <w:rPr>
          <w:color w:val="000000" w:themeColor="text1"/>
          <w:shd w:val="clear" w:color="auto" w:fill="FFFFFF"/>
        </w:rPr>
        <w:t>Kimiecik</w:t>
      </w:r>
      <w:proofErr w:type="spellEnd"/>
      <w:r w:rsidRPr="00B61FC7">
        <w:rPr>
          <w:color w:val="000000" w:themeColor="text1"/>
          <w:shd w:val="clear" w:color="auto" w:fill="FFFFFF"/>
        </w:rPr>
        <w:t>, J. C., Horn, T. S.</w:t>
      </w:r>
      <w:r w:rsidR="000158E7" w:rsidRPr="00B61FC7">
        <w:rPr>
          <w:color w:val="000000" w:themeColor="text1"/>
          <w:shd w:val="clear" w:color="auto" w:fill="FFFFFF"/>
        </w:rPr>
        <w:t xml:space="preserve"> and</w:t>
      </w:r>
      <w:r w:rsidRPr="00B61FC7">
        <w:rPr>
          <w:color w:val="000000" w:themeColor="text1"/>
          <w:shd w:val="clear" w:color="auto" w:fill="FFFFFF"/>
        </w:rPr>
        <w:t xml:space="preserve"> </w:t>
      </w:r>
      <w:proofErr w:type="spellStart"/>
      <w:r w:rsidRPr="00B61FC7">
        <w:rPr>
          <w:color w:val="000000" w:themeColor="text1"/>
          <w:shd w:val="clear" w:color="auto" w:fill="FFFFFF"/>
        </w:rPr>
        <w:t>Shurin</w:t>
      </w:r>
      <w:proofErr w:type="spellEnd"/>
      <w:r w:rsidRPr="00B61FC7">
        <w:rPr>
          <w:color w:val="000000" w:themeColor="text1"/>
          <w:shd w:val="clear" w:color="auto" w:fill="FFFFFF"/>
        </w:rPr>
        <w:t>, C. S. (1996). Relationships among children's beliefs, perceptions of their parents' beliefs, and their moderate-to-vigorous physical activity. </w:t>
      </w:r>
      <w:r w:rsidRPr="00B61FC7">
        <w:rPr>
          <w:i/>
          <w:iCs/>
          <w:color w:val="000000" w:themeColor="text1"/>
          <w:shd w:val="clear" w:color="auto" w:fill="FFFFFF"/>
        </w:rPr>
        <w:t>Research quarterly for exercise and sport</w:t>
      </w:r>
      <w:r w:rsidRPr="00B61FC7">
        <w:rPr>
          <w:color w:val="000000" w:themeColor="text1"/>
          <w:shd w:val="clear" w:color="auto" w:fill="FFFFFF"/>
        </w:rPr>
        <w:t>, </w:t>
      </w:r>
      <w:r w:rsidRPr="00B61FC7">
        <w:rPr>
          <w:i/>
          <w:iCs/>
          <w:color w:val="000000" w:themeColor="text1"/>
          <w:shd w:val="clear" w:color="auto" w:fill="FFFFFF"/>
        </w:rPr>
        <w:t>67</w:t>
      </w:r>
      <w:r w:rsidRPr="00B61FC7">
        <w:rPr>
          <w:color w:val="000000" w:themeColor="text1"/>
          <w:shd w:val="clear" w:color="auto" w:fill="FFFFFF"/>
        </w:rPr>
        <w:t>(3), 324-336.</w:t>
      </w:r>
    </w:p>
    <w:p w14:paraId="32FD025D" w14:textId="77777777" w:rsidR="008110FC" w:rsidRPr="00B61FC7" w:rsidRDefault="008110FC" w:rsidP="00EC3033">
      <w:pPr>
        <w:jc w:val="both"/>
        <w:rPr>
          <w:color w:val="000000" w:themeColor="text1"/>
        </w:rPr>
      </w:pPr>
    </w:p>
    <w:p w14:paraId="0F7C983B" w14:textId="065AE1F5" w:rsidR="00D75E6D" w:rsidRPr="00B61FC7" w:rsidRDefault="00D75E6D" w:rsidP="00EC3033">
      <w:pPr>
        <w:jc w:val="both"/>
        <w:rPr>
          <w:color w:val="000000" w:themeColor="text1"/>
        </w:rPr>
      </w:pPr>
      <w:proofErr w:type="spellStart"/>
      <w:r w:rsidRPr="00B61FC7">
        <w:rPr>
          <w:color w:val="000000" w:themeColor="text1"/>
        </w:rPr>
        <w:t>Klesges</w:t>
      </w:r>
      <w:proofErr w:type="spellEnd"/>
      <w:r w:rsidRPr="00B61FC7">
        <w:rPr>
          <w:color w:val="000000" w:themeColor="text1"/>
        </w:rPr>
        <w:t xml:space="preserve">, R.C., Eck, L.H., Hanson, C.L., Haddock, C.K. </w:t>
      </w:r>
      <w:r w:rsidR="000158E7" w:rsidRPr="00B61FC7">
        <w:rPr>
          <w:color w:val="000000" w:themeColor="text1"/>
        </w:rPr>
        <w:t>and</w:t>
      </w:r>
      <w:r w:rsidRPr="00B61FC7">
        <w:rPr>
          <w:color w:val="000000" w:themeColor="text1"/>
        </w:rPr>
        <w:t xml:space="preserve"> </w:t>
      </w:r>
      <w:proofErr w:type="spellStart"/>
      <w:r w:rsidRPr="00B61FC7">
        <w:rPr>
          <w:color w:val="000000" w:themeColor="text1"/>
        </w:rPr>
        <w:t>Klesges</w:t>
      </w:r>
      <w:proofErr w:type="spellEnd"/>
      <w:r w:rsidRPr="00B61FC7">
        <w:rPr>
          <w:color w:val="000000" w:themeColor="text1"/>
        </w:rPr>
        <w:t xml:space="preserve">, L.M. </w:t>
      </w:r>
      <w:r w:rsidR="00D45437" w:rsidRPr="00B61FC7">
        <w:rPr>
          <w:color w:val="000000" w:themeColor="text1"/>
        </w:rPr>
        <w:t>(</w:t>
      </w:r>
      <w:r w:rsidRPr="00B61FC7">
        <w:rPr>
          <w:color w:val="000000" w:themeColor="text1"/>
        </w:rPr>
        <w:t>1990</w:t>
      </w:r>
      <w:r w:rsidR="00D45437" w:rsidRPr="00B61FC7">
        <w:rPr>
          <w:color w:val="000000" w:themeColor="text1"/>
        </w:rPr>
        <w:t xml:space="preserve">). </w:t>
      </w:r>
      <w:r w:rsidRPr="00B61FC7">
        <w:rPr>
          <w:color w:val="000000" w:themeColor="text1"/>
        </w:rPr>
        <w:t xml:space="preserve">Effects of obesity, social interactions, and physical environment on physical activity in </w:t>
      </w:r>
      <w:proofErr w:type="spellStart"/>
      <w:r w:rsidRPr="00B61FC7">
        <w:rPr>
          <w:color w:val="000000" w:themeColor="text1"/>
        </w:rPr>
        <w:t>preschoolers</w:t>
      </w:r>
      <w:proofErr w:type="spellEnd"/>
      <w:r w:rsidRPr="00B61FC7">
        <w:rPr>
          <w:color w:val="000000" w:themeColor="text1"/>
        </w:rPr>
        <w:t>. </w:t>
      </w:r>
      <w:r w:rsidRPr="00B61FC7">
        <w:rPr>
          <w:i/>
          <w:iCs/>
          <w:color w:val="000000" w:themeColor="text1"/>
        </w:rPr>
        <w:t>Health psychology, </w:t>
      </w:r>
      <w:r w:rsidRPr="00B61FC7">
        <w:rPr>
          <w:color w:val="000000" w:themeColor="text1"/>
        </w:rPr>
        <w:t>vol. 9, no. 4, pp. 435.</w:t>
      </w:r>
    </w:p>
    <w:p w14:paraId="2298C618" w14:textId="77777777" w:rsidR="008110FC" w:rsidRPr="00B61FC7" w:rsidRDefault="008110FC" w:rsidP="00EC3033">
      <w:pPr>
        <w:jc w:val="both"/>
        <w:rPr>
          <w:color w:val="000000" w:themeColor="text1"/>
        </w:rPr>
      </w:pPr>
    </w:p>
    <w:p w14:paraId="28D65B0D" w14:textId="55DECA52" w:rsidR="00CB6972" w:rsidRPr="00B61FC7" w:rsidRDefault="008110FC" w:rsidP="00EC3033">
      <w:pPr>
        <w:jc w:val="both"/>
        <w:rPr>
          <w:color w:val="000000" w:themeColor="text1"/>
        </w:rPr>
      </w:pPr>
      <w:proofErr w:type="spellStart"/>
      <w:r w:rsidRPr="00B61FC7">
        <w:rPr>
          <w:color w:val="000000" w:themeColor="text1"/>
          <w:shd w:val="clear" w:color="auto" w:fill="FFFFFF"/>
        </w:rPr>
        <w:t>Kvale</w:t>
      </w:r>
      <w:proofErr w:type="spellEnd"/>
      <w:r w:rsidRPr="00B61FC7">
        <w:rPr>
          <w:color w:val="000000" w:themeColor="text1"/>
          <w:shd w:val="clear" w:color="auto" w:fill="FFFFFF"/>
        </w:rPr>
        <w:t>, S. (1994). Ten standard objections to qualitative research interviews. </w:t>
      </w:r>
      <w:r w:rsidRPr="00B61FC7">
        <w:rPr>
          <w:i/>
          <w:iCs/>
          <w:color w:val="000000" w:themeColor="text1"/>
          <w:shd w:val="clear" w:color="auto" w:fill="FFFFFF"/>
        </w:rPr>
        <w:t>Journal of phenomenological psychology</w:t>
      </w:r>
      <w:r w:rsidRPr="00B61FC7">
        <w:rPr>
          <w:color w:val="000000" w:themeColor="text1"/>
          <w:shd w:val="clear" w:color="auto" w:fill="FFFFFF"/>
        </w:rPr>
        <w:t>, </w:t>
      </w:r>
      <w:r w:rsidRPr="00B61FC7">
        <w:rPr>
          <w:i/>
          <w:iCs/>
          <w:color w:val="000000" w:themeColor="text1"/>
          <w:shd w:val="clear" w:color="auto" w:fill="FFFFFF"/>
        </w:rPr>
        <w:t>25</w:t>
      </w:r>
      <w:r w:rsidRPr="00B61FC7">
        <w:rPr>
          <w:color w:val="000000" w:themeColor="text1"/>
          <w:shd w:val="clear" w:color="auto" w:fill="FFFFFF"/>
        </w:rPr>
        <w:t>(2), 147-173.</w:t>
      </w:r>
    </w:p>
    <w:p w14:paraId="5F0499A2" w14:textId="77777777" w:rsidR="008110FC" w:rsidRPr="00B61FC7" w:rsidRDefault="008110FC" w:rsidP="00EC3033">
      <w:pPr>
        <w:jc w:val="both"/>
        <w:rPr>
          <w:color w:val="000000" w:themeColor="text1"/>
        </w:rPr>
      </w:pPr>
    </w:p>
    <w:p w14:paraId="5DD7E22E" w14:textId="5439E135" w:rsidR="00D75E6D" w:rsidRPr="00B61FC7" w:rsidRDefault="00D75E6D" w:rsidP="00EC3033">
      <w:pPr>
        <w:jc w:val="both"/>
        <w:rPr>
          <w:color w:val="000000" w:themeColor="text1"/>
        </w:rPr>
      </w:pPr>
      <w:r w:rsidRPr="00B61FC7">
        <w:rPr>
          <w:color w:val="000000" w:themeColor="text1"/>
        </w:rPr>
        <w:t xml:space="preserve">Little, H. </w:t>
      </w:r>
      <w:r w:rsidR="00D45437" w:rsidRPr="00B61FC7">
        <w:rPr>
          <w:color w:val="000000" w:themeColor="text1"/>
        </w:rPr>
        <w:t>(</w:t>
      </w:r>
      <w:r w:rsidRPr="00B61FC7">
        <w:rPr>
          <w:color w:val="000000" w:themeColor="text1"/>
        </w:rPr>
        <w:t>2011</w:t>
      </w:r>
      <w:r w:rsidR="00D45437" w:rsidRPr="00B61FC7">
        <w:rPr>
          <w:color w:val="000000" w:themeColor="text1"/>
        </w:rPr>
        <w:t xml:space="preserve">). </w:t>
      </w:r>
      <w:r w:rsidRPr="00B61FC7">
        <w:rPr>
          <w:color w:val="000000" w:themeColor="text1"/>
        </w:rPr>
        <w:t>The influence of play context and adult attitudes on young children's physical risk-taking during outdoor play</w:t>
      </w:r>
      <w:r w:rsidR="00D45437" w:rsidRPr="00B61FC7">
        <w:rPr>
          <w:color w:val="000000" w:themeColor="text1"/>
        </w:rPr>
        <w:t>.</w:t>
      </w:r>
      <w:r w:rsidRPr="00B61FC7">
        <w:rPr>
          <w:color w:val="000000" w:themeColor="text1"/>
        </w:rPr>
        <w:t> </w:t>
      </w:r>
      <w:r w:rsidRPr="00B61FC7">
        <w:rPr>
          <w:i/>
          <w:iCs/>
          <w:color w:val="000000" w:themeColor="text1"/>
        </w:rPr>
        <w:t>European Early Childhood Education Research Journal, </w:t>
      </w:r>
      <w:r w:rsidRPr="00B61FC7">
        <w:rPr>
          <w:color w:val="000000" w:themeColor="text1"/>
        </w:rPr>
        <w:t>vol. 19, no. 1, pp. 113-132.</w:t>
      </w:r>
    </w:p>
    <w:p w14:paraId="0B29CDAA" w14:textId="77777777" w:rsidR="008110FC" w:rsidRPr="00B61FC7" w:rsidRDefault="008110FC" w:rsidP="00EC3033">
      <w:pPr>
        <w:jc w:val="both"/>
        <w:rPr>
          <w:color w:val="000000" w:themeColor="text1"/>
        </w:rPr>
      </w:pPr>
    </w:p>
    <w:p w14:paraId="4521697A" w14:textId="2EE834AD" w:rsidR="008110FC" w:rsidRPr="00B61FC7" w:rsidRDefault="008110FC" w:rsidP="00EC3033">
      <w:pPr>
        <w:jc w:val="both"/>
        <w:rPr>
          <w:color w:val="000000" w:themeColor="text1"/>
          <w:shd w:val="clear" w:color="auto" w:fill="FFFFFF"/>
        </w:rPr>
      </w:pPr>
      <w:proofErr w:type="spellStart"/>
      <w:r w:rsidRPr="00B61FC7">
        <w:rPr>
          <w:color w:val="000000" w:themeColor="text1"/>
          <w:shd w:val="clear" w:color="auto" w:fill="FFFFFF"/>
        </w:rPr>
        <w:t>Loprinzi</w:t>
      </w:r>
      <w:proofErr w:type="spellEnd"/>
      <w:r w:rsidRPr="00B61FC7">
        <w:rPr>
          <w:color w:val="000000" w:themeColor="text1"/>
          <w:shd w:val="clear" w:color="auto" w:fill="FFFFFF"/>
        </w:rPr>
        <w:t>, P. D.</w:t>
      </w:r>
      <w:r w:rsidR="000158E7" w:rsidRPr="00B61FC7">
        <w:rPr>
          <w:color w:val="000000" w:themeColor="text1"/>
          <w:shd w:val="clear" w:color="auto" w:fill="FFFFFF"/>
        </w:rPr>
        <w:t xml:space="preserve"> and</w:t>
      </w:r>
      <w:r w:rsidRPr="00B61FC7">
        <w:rPr>
          <w:color w:val="000000" w:themeColor="text1"/>
          <w:shd w:val="clear" w:color="auto" w:fill="FFFFFF"/>
        </w:rPr>
        <w:t xml:space="preserve"> </w:t>
      </w:r>
      <w:proofErr w:type="spellStart"/>
      <w:r w:rsidRPr="00B61FC7">
        <w:rPr>
          <w:color w:val="000000" w:themeColor="text1"/>
          <w:shd w:val="clear" w:color="auto" w:fill="FFFFFF"/>
        </w:rPr>
        <w:t>Trost</w:t>
      </w:r>
      <w:proofErr w:type="spellEnd"/>
      <w:r w:rsidRPr="00B61FC7">
        <w:rPr>
          <w:color w:val="000000" w:themeColor="text1"/>
          <w:shd w:val="clear" w:color="auto" w:fill="FFFFFF"/>
        </w:rPr>
        <w:t xml:space="preserve">, S. G. (2010). Parental influences on physical activity </w:t>
      </w:r>
      <w:proofErr w:type="spellStart"/>
      <w:r w:rsidRPr="00B61FC7">
        <w:rPr>
          <w:color w:val="000000" w:themeColor="text1"/>
          <w:shd w:val="clear" w:color="auto" w:fill="FFFFFF"/>
        </w:rPr>
        <w:t>behavior</w:t>
      </w:r>
      <w:proofErr w:type="spellEnd"/>
      <w:r w:rsidRPr="00B61FC7">
        <w:rPr>
          <w:color w:val="000000" w:themeColor="text1"/>
          <w:shd w:val="clear" w:color="auto" w:fill="FFFFFF"/>
        </w:rPr>
        <w:t xml:space="preserve"> in preschool children. </w:t>
      </w:r>
      <w:r w:rsidRPr="00B61FC7">
        <w:rPr>
          <w:i/>
          <w:iCs/>
          <w:color w:val="000000" w:themeColor="text1"/>
          <w:shd w:val="clear" w:color="auto" w:fill="FFFFFF"/>
        </w:rPr>
        <w:t>Preventive medicine</w:t>
      </w:r>
      <w:r w:rsidRPr="00B61FC7">
        <w:rPr>
          <w:color w:val="000000" w:themeColor="text1"/>
          <w:shd w:val="clear" w:color="auto" w:fill="FFFFFF"/>
        </w:rPr>
        <w:t>, </w:t>
      </w:r>
      <w:r w:rsidRPr="00B61FC7">
        <w:rPr>
          <w:i/>
          <w:iCs/>
          <w:color w:val="000000" w:themeColor="text1"/>
          <w:shd w:val="clear" w:color="auto" w:fill="FFFFFF"/>
        </w:rPr>
        <w:t>50</w:t>
      </w:r>
      <w:r w:rsidRPr="00B61FC7">
        <w:rPr>
          <w:color w:val="000000" w:themeColor="text1"/>
          <w:shd w:val="clear" w:color="auto" w:fill="FFFFFF"/>
        </w:rPr>
        <w:t>(3), 129-133.</w:t>
      </w:r>
    </w:p>
    <w:p w14:paraId="13819EF6" w14:textId="6EBBFED2" w:rsidR="009F0A15" w:rsidRPr="00B61FC7" w:rsidRDefault="009F0A15" w:rsidP="00EC3033">
      <w:pPr>
        <w:jc w:val="both"/>
        <w:rPr>
          <w:color w:val="000000" w:themeColor="text1"/>
        </w:rPr>
      </w:pPr>
    </w:p>
    <w:p w14:paraId="3D2BB05E" w14:textId="6C4970F8" w:rsidR="009F0A15" w:rsidRPr="00B61FC7" w:rsidRDefault="009F0A15" w:rsidP="00EC3033">
      <w:pPr>
        <w:jc w:val="both"/>
        <w:rPr>
          <w:color w:val="000000" w:themeColor="text1"/>
        </w:rPr>
      </w:pPr>
      <w:proofErr w:type="spellStart"/>
      <w:r w:rsidRPr="00B61FC7">
        <w:rPr>
          <w:color w:val="000000" w:themeColor="text1"/>
          <w:shd w:val="clear" w:color="auto" w:fill="FFFFFF"/>
        </w:rPr>
        <w:t>Luchs</w:t>
      </w:r>
      <w:proofErr w:type="spellEnd"/>
      <w:r w:rsidRPr="00B61FC7">
        <w:rPr>
          <w:color w:val="000000" w:themeColor="text1"/>
          <w:shd w:val="clear" w:color="auto" w:fill="FFFFFF"/>
        </w:rPr>
        <w:t>, A.</w:t>
      </w:r>
      <w:r w:rsidR="000158E7" w:rsidRPr="00B61FC7">
        <w:rPr>
          <w:color w:val="000000" w:themeColor="text1"/>
          <w:shd w:val="clear" w:color="auto" w:fill="FFFFFF"/>
        </w:rPr>
        <w:t xml:space="preserve"> and</w:t>
      </w:r>
      <w:r w:rsidRPr="00B61FC7">
        <w:rPr>
          <w:color w:val="000000" w:themeColor="text1"/>
          <w:shd w:val="clear" w:color="auto" w:fill="FFFFFF"/>
        </w:rPr>
        <w:t xml:space="preserve"> </w:t>
      </w:r>
      <w:proofErr w:type="spellStart"/>
      <w:r w:rsidRPr="00B61FC7">
        <w:rPr>
          <w:color w:val="000000" w:themeColor="text1"/>
          <w:shd w:val="clear" w:color="auto" w:fill="FFFFFF"/>
        </w:rPr>
        <w:t>Fikus</w:t>
      </w:r>
      <w:proofErr w:type="spellEnd"/>
      <w:r w:rsidRPr="00B61FC7">
        <w:rPr>
          <w:color w:val="000000" w:themeColor="text1"/>
          <w:shd w:val="clear" w:color="auto" w:fill="FFFFFF"/>
        </w:rPr>
        <w:t>, M. (2013). A comparative study of active play on differently designed playgrounds. </w:t>
      </w:r>
      <w:r w:rsidRPr="00B61FC7">
        <w:rPr>
          <w:i/>
          <w:iCs/>
          <w:color w:val="000000" w:themeColor="text1"/>
          <w:shd w:val="clear" w:color="auto" w:fill="FFFFFF"/>
        </w:rPr>
        <w:t xml:space="preserve">Journal of Adventure Education </w:t>
      </w:r>
      <w:r w:rsidR="000158E7" w:rsidRPr="00B61FC7">
        <w:rPr>
          <w:i/>
          <w:iCs/>
          <w:color w:val="000000" w:themeColor="text1"/>
          <w:shd w:val="clear" w:color="auto" w:fill="FFFFFF"/>
        </w:rPr>
        <w:t>and</w:t>
      </w:r>
      <w:r w:rsidRPr="00B61FC7">
        <w:rPr>
          <w:i/>
          <w:iCs/>
          <w:color w:val="000000" w:themeColor="text1"/>
          <w:shd w:val="clear" w:color="auto" w:fill="FFFFFF"/>
        </w:rPr>
        <w:t xml:space="preserve"> Outdoor Learning</w:t>
      </w:r>
      <w:r w:rsidRPr="00B61FC7">
        <w:rPr>
          <w:color w:val="000000" w:themeColor="text1"/>
          <w:shd w:val="clear" w:color="auto" w:fill="FFFFFF"/>
        </w:rPr>
        <w:t>, </w:t>
      </w:r>
      <w:r w:rsidRPr="00B61FC7">
        <w:rPr>
          <w:i/>
          <w:iCs/>
          <w:color w:val="000000" w:themeColor="text1"/>
          <w:shd w:val="clear" w:color="auto" w:fill="FFFFFF"/>
        </w:rPr>
        <w:t>13</w:t>
      </w:r>
      <w:r w:rsidRPr="00B61FC7">
        <w:rPr>
          <w:color w:val="000000" w:themeColor="text1"/>
          <w:shd w:val="clear" w:color="auto" w:fill="FFFFFF"/>
        </w:rPr>
        <w:t>(3), 206-222.</w:t>
      </w:r>
    </w:p>
    <w:p w14:paraId="51FBE76F" w14:textId="47EA666A" w:rsidR="009F0A15" w:rsidRPr="00B61FC7" w:rsidRDefault="009F0A15" w:rsidP="00EC3033">
      <w:pPr>
        <w:jc w:val="both"/>
        <w:rPr>
          <w:color w:val="000000" w:themeColor="text1"/>
        </w:rPr>
      </w:pPr>
    </w:p>
    <w:p w14:paraId="0667C93A" w14:textId="1DA5533A" w:rsidR="009F0A15" w:rsidRPr="00B61FC7" w:rsidRDefault="009F0A15" w:rsidP="00EC3033">
      <w:pPr>
        <w:jc w:val="both"/>
        <w:rPr>
          <w:color w:val="000000" w:themeColor="text1"/>
          <w:shd w:val="clear" w:color="auto" w:fill="FFFFFF"/>
        </w:rPr>
      </w:pPr>
      <w:r w:rsidRPr="00B61FC7">
        <w:rPr>
          <w:color w:val="000000" w:themeColor="text1"/>
          <w:shd w:val="clear" w:color="auto" w:fill="FFFFFF"/>
        </w:rPr>
        <w:t>Moore, R.</w:t>
      </w:r>
      <w:r w:rsidR="000158E7" w:rsidRPr="00B61FC7">
        <w:rPr>
          <w:color w:val="000000" w:themeColor="text1"/>
          <w:shd w:val="clear" w:color="auto" w:fill="FFFFFF"/>
        </w:rPr>
        <w:t xml:space="preserve"> and</w:t>
      </w:r>
      <w:r w:rsidRPr="00B61FC7">
        <w:rPr>
          <w:color w:val="000000" w:themeColor="text1"/>
          <w:shd w:val="clear" w:color="auto" w:fill="FFFFFF"/>
        </w:rPr>
        <w:t xml:space="preserve"> Young, D. (1978). Childhood outdoors: Toward a social ecology of the landscape. In </w:t>
      </w:r>
      <w:r w:rsidRPr="00B61FC7">
        <w:rPr>
          <w:i/>
          <w:iCs/>
          <w:color w:val="000000" w:themeColor="text1"/>
          <w:shd w:val="clear" w:color="auto" w:fill="FFFFFF"/>
        </w:rPr>
        <w:t>Children and the Environment</w:t>
      </w:r>
      <w:r w:rsidRPr="00B61FC7">
        <w:rPr>
          <w:color w:val="000000" w:themeColor="text1"/>
          <w:shd w:val="clear" w:color="auto" w:fill="FFFFFF"/>
        </w:rPr>
        <w:t> (pp. 83-130). Springer, Boston, MA.</w:t>
      </w:r>
    </w:p>
    <w:p w14:paraId="6A76A971" w14:textId="654F37EE" w:rsidR="00EC3033" w:rsidRPr="00B61FC7" w:rsidRDefault="00EC3033" w:rsidP="00EC3033">
      <w:pPr>
        <w:jc w:val="both"/>
        <w:rPr>
          <w:color w:val="000000" w:themeColor="text1"/>
          <w:shd w:val="clear" w:color="auto" w:fill="FFFFFF"/>
        </w:rPr>
      </w:pPr>
    </w:p>
    <w:p w14:paraId="2B21842C" w14:textId="447349B9" w:rsidR="00EC3033" w:rsidRPr="00B61FC7" w:rsidRDefault="00EC3033" w:rsidP="00EC3033">
      <w:pPr>
        <w:jc w:val="both"/>
        <w:rPr>
          <w:color w:val="000000" w:themeColor="text1"/>
        </w:rPr>
      </w:pPr>
      <w:r w:rsidRPr="00B61FC7">
        <w:rPr>
          <w:color w:val="000000" w:themeColor="text1"/>
          <w:shd w:val="clear" w:color="auto" w:fill="FFFFFF"/>
        </w:rPr>
        <w:t>Moore, R. C. (1980). Collaborating with young people to assess their landscape values. </w:t>
      </w:r>
      <w:r w:rsidRPr="00B61FC7">
        <w:rPr>
          <w:i/>
          <w:iCs/>
          <w:color w:val="000000" w:themeColor="text1"/>
          <w:shd w:val="clear" w:color="auto" w:fill="FFFFFF"/>
        </w:rPr>
        <w:t>Ekistics</w:t>
      </w:r>
      <w:r w:rsidRPr="00B61FC7">
        <w:rPr>
          <w:color w:val="000000" w:themeColor="text1"/>
          <w:shd w:val="clear" w:color="auto" w:fill="FFFFFF"/>
        </w:rPr>
        <w:t>, 128-135.</w:t>
      </w:r>
    </w:p>
    <w:p w14:paraId="59C5A97C" w14:textId="77777777" w:rsidR="004E580D" w:rsidRPr="00B61FC7" w:rsidRDefault="004E580D" w:rsidP="00EC3033">
      <w:pPr>
        <w:jc w:val="both"/>
        <w:rPr>
          <w:color w:val="000000" w:themeColor="text1"/>
        </w:rPr>
      </w:pPr>
    </w:p>
    <w:p w14:paraId="5F0DF4F7" w14:textId="72DAF8ED" w:rsidR="008110FC" w:rsidRPr="00B61FC7" w:rsidRDefault="008110FC" w:rsidP="00EC3033">
      <w:pPr>
        <w:jc w:val="both"/>
        <w:rPr>
          <w:color w:val="000000" w:themeColor="text1"/>
          <w:shd w:val="clear" w:color="auto" w:fill="FFFFFF"/>
        </w:rPr>
      </w:pPr>
      <w:proofErr w:type="spellStart"/>
      <w:r w:rsidRPr="00B61FC7">
        <w:rPr>
          <w:color w:val="000000" w:themeColor="text1"/>
          <w:shd w:val="clear" w:color="auto" w:fill="FFFFFF"/>
        </w:rPr>
        <w:t>Mortari</w:t>
      </w:r>
      <w:proofErr w:type="spellEnd"/>
      <w:r w:rsidRPr="00B61FC7">
        <w:rPr>
          <w:color w:val="000000" w:themeColor="text1"/>
          <w:shd w:val="clear" w:color="auto" w:fill="FFFFFF"/>
        </w:rPr>
        <w:t>, L.</w:t>
      </w:r>
      <w:r w:rsidR="000158E7" w:rsidRPr="00B61FC7">
        <w:rPr>
          <w:color w:val="000000" w:themeColor="text1"/>
          <w:shd w:val="clear" w:color="auto" w:fill="FFFFFF"/>
        </w:rPr>
        <w:t xml:space="preserve"> and</w:t>
      </w:r>
      <w:r w:rsidRPr="00B61FC7">
        <w:rPr>
          <w:color w:val="000000" w:themeColor="text1"/>
          <w:shd w:val="clear" w:color="auto" w:fill="FFFFFF"/>
        </w:rPr>
        <w:t xml:space="preserve"> </w:t>
      </w:r>
      <w:proofErr w:type="spellStart"/>
      <w:r w:rsidRPr="00B61FC7">
        <w:rPr>
          <w:color w:val="000000" w:themeColor="text1"/>
          <w:shd w:val="clear" w:color="auto" w:fill="FFFFFF"/>
        </w:rPr>
        <w:t>Tarozzi</w:t>
      </w:r>
      <w:proofErr w:type="spellEnd"/>
      <w:r w:rsidRPr="00B61FC7">
        <w:rPr>
          <w:color w:val="000000" w:themeColor="text1"/>
          <w:shd w:val="clear" w:color="auto" w:fill="FFFFFF"/>
        </w:rPr>
        <w:t>, M. (2010). Phenomenology as philosophy of research: An introductory essay. </w:t>
      </w:r>
      <w:r w:rsidRPr="00B61FC7">
        <w:rPr>
          <w:i/>
          <w:iCs/>
          <w:color w:val="000000" w:themeColor="text1"/>
          <w:shd w:val="clear" w:color="auto" w:fill="FFFFFF"/>
        </w:rPr>
        <w:t>Phenomenology and human science research today</w:t>
      </w:r>
      <w:r w:rsidRPr="00B61FC7">
        <w:rPr>
          <w:color w:val="000000" w:themeColor="text1"/>
          <w:shd w:val="clear" w:color="auto" w:fill="FFFFFF"/>
        </w:rPr>
        <w:t>, 9-54.</w:t>
      </w:r>
    </w:p>
    <w:p w14:paraId="68816AA2" w14:textId="77777777" w:rsidR="004E580D" w:rsidRPr="00B61FC7" w:rsidRDefault="004E580D" w:rsidP="00EC3033">
      <w:pPr>
        <w:jc w:val="both"/>
        <w:rPr>
          <w:color w:val="000000" w:themeColor="text1"/>
        </w:rPr>
      </w:pPr>
    </w:p>
    <w:p w14:paraId="3296F40F" w14:textId="0A2861D9" w:rsidR="008110FC" w:rsidRPr="00B61FC7" w:rsidRDefault="008110FC" w:rsidP="00EC3033">
      <w:pPr>
        <w:jc w:val="both"/>
        <w:rPr>
          <w:color w:val="000000" w:themeColor="text1"/>
          <w:shd w:val="clear" w:color="auto" w:fill="FFFFFF"/>
        </w:rPr>
      </w:pPr>
      <w:proofErr w:type="spellStart"/>
      <w:r w:rsidRPr="00B61FC7">
        <w:rPr>
          <w:color w:val="000000" w:themeColor="text1"/>
          <w:shd w:val="clear" w:color="auto" w:fill="FFFFFF"/>
        </w:rPr>
        <w:t>Niklasson</w:t>
      </w:r>
      <w:proofErr w:type="spellEnd"/>
      <w:r w:rsidRPr="00B61FC7">
        <w:rPr>
          <w:color w:val="000000" w:themeColor="text1"/>
          <w:shd w:val="clear" w:color="auto" w:fill="FFFFFF"/>
        </w:rPr>
        <w:t>, L.</w:t>
      </w:r>
      <w:r w:rsidR="000158E7" w:rsidRPr="00B61FC7">
        <w:rPr>
          <w:color w:val="000000" w:themeColor="text1"/>
          <w:shd w:val="clear" w:color="auto" w:fill="FFFFFF"/>
        </w:rPr>
        <w:t xml:space="preserve"> and</w:t>
      </w:r>
      <w:r w:rsidRPr="00B61FC7">
        <w:rPr>
          <w:color w:val="000000" w:themeColor="text1"/>
          <w:shd w:val="clear" w:color="auto" w:fill="FFFFFF"/>
        </w:rPr>
        <w:t xml:space="preserve"> Sandberg, A. (2010). Children and the outdoor environment. </w:t>
      </w:r>
      <w:r w:rsidRPr="00B61FC7">
        <w:rPr>
          <w:i/>
          <w:iCs/>
          <w:color w:val="000000" w:themeColor="text1"/>
          <w:shd w:val="clear" w:color="auto" w:fill="FFFFFF"/>
        </w:rPr>
        <w:t>European Early Childhood Education Research Journal</w:t>
      </w:r>
      <w:r w:rsidRPr="00B61FC7">
        <w:rPr>
          <w:color w:val="000000" w:themeColor="text1"/>
          <w:shd w:val="clear" w:color="auto" w:fill="FFFFFF"/>
        </w:rPr>
        <w:t>, </w:t>
      </w:r>
      <w:r w:rsidRPr="00B61FC7">
        <w:rPr>
          <w:i/>
          <w:iCs/>
          <w:color w:val="000000" w:themeColor="text1"/>
          <w:shd w:val="clear" w:color="auto" w:fill="FFFFFF"/>
        </w:rPr>
        <w:t>18</w:t>
      </w:r>
      <w:r w:rsidRPr="00B61FC7">
        <w:rPr>
          <w:color w:val="000000" w:themeColor="text1"/>
          <w:shd w:val="clear" w:color="auto" w:fill="FFFFFF"/>
        </w:rPr>
        <w:t>(4), 485-496.</w:t>
      </w:r>
    </w:p>
    <w:p w14:paraId="44398913" w14:textId="6E4C86A6" w:rsidR="00DC4823" w:rsidRPr="00B61FC7" w:rsidRDefault="00DC4823" w:rsidP="00EC3033">
      <w:pPr>
        <w:jc w:val="both"/>
        <w:rPr>
          <w:color w:val="000000" w:themeColor="text1"/>
          <w:shd w:val="clear" w:color="auto" w:fill="FFFFFF"/>
        </w:rPr>
      </w:pPr>
    </w:p>
    <w:p w14:paraId="6DBF5098" w14:textId="1F04FF33" w:rsidR="00DC4823" w:rsidRPr="00B61FC7" w:rsidRDefault="00DC4823" w:rsidP="00EC3033">
      <w:pPr>
        <w:jc w:val="both"/>
        <w:rPr>
          <w:color w:val="000000" w:themeColor="text1"/>
        </w:rPr>
      </w:pPr>
      <w:proofErr w:type="spellStart"/>
      <w:r w:rsidRPr="00B61FC7">
        <w:rPr>
          <w:color w:val="000000" w:themeColor="text1"/>
          <w:shd w:val="clear" w:color="auto" w:fill="FFFFFF"/>
        </w:rPr>
        <w:t>O’Dwyer</w:t>
      </w:r>
      <w:proofErr w:type="spellEnd"/>
      <w:r w:rsidRPr="00B61FC7">
        <w:rPr>
          <w:color w:val="000000" w:themeColor="text1"/>
          <w:shd w:val="clear" w:color="auto" w:fill="FFFFFF"/>
        </w:rPr>
        <w:t xml:space="preserve">, M. V., Fairclough, S. J., </w:t>
      </w:r>
      <w:proofErr w:type="spellStart"/>
      <w:r w:rsidRPr="00B61FC7">
        <w:rPr>
          <w:color w:val="000000" w:themeColor="text1"/>
          <w:shd w:val="clear" w:color="auto" w:fill="FFFFFF"/>
        </w:rPr>
        <w:t>Ridgers</w:t>
      </w:r>
      <w:proofErr w:type="spellEnd"/>
      <w:r w:rsidRPr="00B61FC7">
        <w:rPr>
          <w:color w:val="000000" w:themeColor="text1"/>
          <w:shd w:val="clear" w:color="auto" w:fill="FFFFFF"/>
        </w:rPr>
        <w:t xml:space="preserve">, N. D., Knowles, Z. R., </w:t>
      </w:r>
      <w:proofErr w:type="spellStart"/>
      <w:r w:rsidRPr="00B61FC7">
        <w:rPr>
          <w:color w:val="000000" w:themeColor="text1"/>
          <w:shd w:val="clear" w:color="auto" w:fill="FFFFFF"/>
        </w:rPr>
        <w:t>Foweather</w:t>
      </w:r>
      <w:proofErr w:type="spellEnd"/>
      <w:r w:rsidRPr="00B61FC7">
        <w:rPr>
          <w:color w:val="000000" w:themeColor="text1"/>
          <w:shd w:val="clear" w:color="auto" w:fill="FFFFFF"/>
        </w:rPr>
        <w:t>, L.</w:t>
      </w:r>
      <w:r w:rsidR="000158E7" w:rsidRPr="00B61FC7">
        <w:rPr>
          <w:color w:val="000000" w:themeColor="text1"/>
          <w:shd w:val="clear" w:color="auto" w:fill="FFFFFF"/>
        </w:rPr>
        <w:t xml:space="preserve"> and</w:t>
      </w:r>
      <w:r w:rsidRPr="00B61FC7">
        <w:rPr>
          <w:color w:val="000000" w:themeColor="text1"/>
          <w:shd w:val="clear" w:color="auto" w:fill="FFFFFF"/>
        </w:rPr>
        <w:t xml:space="preserve"> Stratton, G. (2013). Effect of a school-based active play intervention on sedentary time and physical activity in preschool children. </w:t>
      </w:r>
      <w:r w:rsidRPr="00B61FC7">
        <w:rPr>
          <w:i/>
          <w:iCs/>
          <w:color w:val="000000" w:themeColor="text1"/>
          <w:shd w:val="clear" w:color="auto" w:fill="FFFFFF"/>
        </w:rPr>
        <w:t>Health education research</w:t>
      </w:r>
      <w:r w:rsidRPr="00B61FC7">
        <w:rPr>
          <w:color w:val="000000" w:themeColor="text1"/>
          <w:shd w:val="clear" w:color="auto" w:fill="FFFFFF"/>
        </w:rPr>
        <w:t>, </w:t>
      </w:r>
      <w:r w:rsidRPr="00B61FC7">
        <w:rPr>
          <w:i/>
          <w:iCs/>
          <w:color w:val="000000" w:themeColor="text1"/>
          <w:shd w:val="clear" w:color="auto" w:fill="FFFFFF"/>
        </w:rPr>
        <w:t>28</w:t>
      </w:r>
      <w:r w:rsidRPr="00B61FC7">
        <w:rPr>
          <w:color w:val="000000" w:themeColor="text1"/>
          <w:shd w:val="clear" w:color="auto" w:fill="FFFFFF"/>
        </w:rPr>
        <w:t>(6), 931-942.</w:t>
      </w:r>
    </w:p>
    <w:p w14:paraId="2E91D4CE" w14:textId="77777777" w:rsidR="004E580D" w:rsidRPr="00B61FC7" w:rsidRDefault="004E580D" w:rsidP="00EC3033">
      <w:pPr>
        <w:jc w:val="both"/>
        <w:rPr>
          <w:color w:val="000000" w:themeColor="text1"/>
        </w:rPr>
      </w:pPr>
    </w:p>
    <w:p w14:paraId="37983422" w14:textId="2AF7BBB1" w:rsidR="00D75E6D" w:rsidRPr="00B61FC7" w:rsidRDefault="00D75E6D" w:rsidP="00EC3033">
      <w:pPr>
        <w:jc w:val="both"/>
        <w:rPr>
          <w:color w:val="000000" w:themeColor="text1"/>
        </w:rPr>
      </w:pPr>
      <w:r w:rsidRPr="00B61FC7">
        <w:rPr>
          <w:color w:val="000000" w:themeColor="text1"/>
        </w:rPr>
        <w:t xml:space="preserve">Ogden, C.L., </w:t>
      </w:r>
      <w:proofErr w:type="spellStart"/>
      <w:r w:rsidRPr="00B61FC7">
        <w:rPr>
          <w:color w:val="000000" w:themeColor="text1"/>
        </w:rPr>
        <w:t>Flegal</w:t>
      </w:r>
      <w:proofErr w:type="spellEnd"/>
      <w:r w:rsidRPr="00B61FC7">
        <w:rPr>
          <w:color w:val="000000" w:themeColor="text1"/>
        </w:rPr>
        <w:t xml:space="preserve">, K.M., Carroll, M.D. </w:t>
      </w:r>
      <w:r w:rsidR="000158E7" w:rsidRPr="00B61FC7">
        <w:rPr>
          <w:color w:val="000000" w:themeColor="text1"/>
        </w:rPr>
        <w:t>and</w:t>
      </w:r>
      <w:r w:rsidRPr="00B61FC7">
        <w:rPr>
          <w:color w:val="000000" w:themeColor="text1"/>
        </w:rPr>
        <w:t xml:space="preserve"> Johnson, C.L. </w:t>
      </w:r>
      <w:r w:rsidR="00D45437" w:rsidRPr="00B61FC7">
        <w:rPr>
          <w:color w:val="000000" w:themeColor="text1"/>
        </w:rPr>
        <w:t>(</w:t>
      </w:r>
      <w:r w:rsidRPr="00B61FC7">
        <w:rPr>
          <w:color w:val="000000" w:themeColor="text1"/>
        </w:rPr>
        <w:t>2002</w:t>
      </w:r>
      <w:r w:rsidR="00D45437" w:rsidRPr="00B61FC7">
        <w:rPr>
          <w:color w:val="000000" w:themeColor="text1"/>
        </w:rPr>
        <w:t xml:space="preserve">). </w:t>
      </w:r>
      <w:r w:rsidRPr="00B61FC7">
        <w:rPr>
          <w:color w:val="000000" w:themeColor="text1"/>
        </w:rPr>
        <w:t>Prevalence and trends in overweight among US children and adolescents, 1999-2000</w:t>
      </w:r>
      <w:r w:rsidR="00D45437" w:rsidRPr="00B61FC7">
        <w:rPr>
          <w:color w:val="000000" w:themeColor="text1"/>
        </w:rPr>
        <w:t>.</w:t>
      </w:r>
      <w:r w:rsidRPr="00B61FC7">
        <w:rPr>
          <w:color w:val="000000" w:themeColor="text1"/>
        </w:rPr>
        <w:t> </w:t>
      </w:r>
      <w:r w:rsidRPr="00B61FC7">
        <w:rPr>
          <w:i/>
          <w:iCs/>
          <w:color w:val="000000" w:themeColor="text1"/>
        </w:rPr>
        <w:t>Jama, </w:t>
      </w:r>
      <w:r w:rsidRPr="00B61FC7">
        <w:rPr>
          <w:color w:val="000000" w:themeColor="text1"/>
        </w:rPr>
        <w:t>vol. 288, no. 14, pp. 1728-1732.</w:t>
      </w:r>
    </w:p>
    <w:p w14:paraId="58A1E0F7" w14:textId="77777777" w:rsidR="004E580D" w:rsidRPr="00B61FC7" w:rsidRDefault="004E580D" w:rsidP="00EC3033">
      <w:pPr>
        <w:jc w:val="both"/>
        <w:rPr>
          <w:color w:val="000000" w:themeColor="text1"/>
        </w:rPr>
      </w:pPr>
    </w:p>
    <w:p w14:paraId="201B1472" w14:textId="1FA76CFF" w:rsidR="00CB6972" w:rsidRPr="00B61FC7" w:rsidRDefault="00AD6533" w:rsidP="00EC3033">
      <w:pPr>
        <w:jc w:val="both"/>
        <w:rPr>
          <w:color w:val="000000" w:themeColor="text1"/>
        </w:rPr>
      </w:pPr>
      <w:r w:rsidRPr="00B61FC7">
        <w:rPr>
          <w:color w:val="000000" w:themeColor="text1"/>
        </w:rPr>
        <w:t xml:space="preserve">Patton, M.Q. </w:t>
      </w:r>
      <w:r w:rsidR="00D45437" w:rsidRPr="00B61FC7">
        <w:rPr>
          <w:color w:val="000000" w:themeColor="text1"/>
        </w:rPr>
        <w:t>(</w:t>
      </w:r>
      <w:r w:rsidRPr="00B61FC7">
        <w:rPr>
          <w:color w:val="000000" w:themeColor="text1"/>
        </w:rPr>
        <w:t>1980</w:t>
      </w:r>
      <w:r w:rsidR="00D45437" w:rsidRPr="00B61FC7">
        <w:rPr>
          <w:color w:val="000000" w:themeColor="text1"/>
        </w:rPr>
        <w:t xml:space="preserve">). </w:t>
      </w:r>
      <w:r w:rsidRPr="00B61FC7">
        <w:rPr>
          <w:color w:val="000000" w:themeColor="text1"/>
        </w:rPr>
        <w:t>Qualitative evaluation methods.</w:t>
      </w:r>
    </w:p>
    <w:p w14:paraId="1DC02D9E" w14:textId="77777777" w:rsidR="004E580D" w:rsidRPr="00B61FC7" w:rsidRDefault="004E580D" w:rsidP="00EC3033">
      <w:pPr>
        <w:jc w:val="both"/>
        <w:rPr>
          <w:color w:val="000000" w:themeColor="text1"/>
        </w:rPr>
      </w:pPr>
    </w:p>
    <w:p w14:paraId="2C58DEEA" w14:textId="4F1F5D34" w:rsidR="009F0A15" w:rsidRPr="00B61FC7" w:rsidRDefault="009F0A15" w:rsidP="00EC3033">
      <w:pPr>
        <w:jc w:val="both"/>
        <w:rPr>
          <w:color w:val="000000" w:themeColor="text1"/>
          <w:shd w:val="clear" w:color="auto" w:fill="FFFFFF"/>
        </w:rPr>
      </w:pPr>
      <w:r w:rsidRPr="00B61FC7">
        <w:rPr>
          <w:color w:val="000000" w:themeColor="text1"/>
          <w:shd w:val="clear" w:color="auto" w:fill="FFFFFF"/>
        </w:rPr>
        <w:lastRenderedPageBreak/>
        <w:t>Prescott, E. (1987). The environment as organizer of intent in child-care settings. In </w:t>
      </w:r>
      <w:r w:rsidRPr="00B61FC7">
        <w:rPr>
          <w:i/>
          <w:iCs/>
          <w:color w:val="000000" w:themeColor="text1"/>
          <w:shd w:val="clear" w:color="auto" w:fill="FFFFFF"/>
        </w:rPr>
        <w:t>Spaces for children</w:t>
      </w:r>
      <w:r w:rsidRPr="00B61FC7">
        <w:rPr>
          <w:color w:val="000000" w:themeColor="text1"/>
          <w:shd w:val="clear" w:color="auto" w:fill="FFFFFF"/>
        </w:rPr>
        <w:t> (pp. 73-88). Springer, Boston, MA.</w:t>
      </w:r>
    </w:p>
    <w:p w14:paraId="2123BA4B" w14:textId="77777777" w:rsidR="004E580D" w:rsidRPr="00B61FC7" w:rsidRDefault="004E580D" w:rsidP="00EC3033">
      <w:pPr>
        <w:jc w:val="both"/>
        <w:rPr>
          <w:color w:val="000000" w:themeColor="text1"/>
        </w:rPr>
      </w:pPr>
    </w:p>
    <w:p w14:paraId="59CC91A0" w14:textId="29A8A4F0" w:rsidR="00DC4823" w:rsidRPr="00B61FC7" w:rsidRDefault="00DC4823" w:rsidP="00EC3033">
      <w:pPr>
        <w:jc w:val="both"/>
        <w:rPr>
          <w:color w:val="000000" w:themeColor="text1"/>
          <w:shd w:val="clear" w:color="auto" w:fill="FFFFFF"/>
        </w:rPr>
      </w:pPr>
      <w:r w:rsidRPr="00B61FC7">
        <w:rPr>
          <w:color w:val="000000" w:themeColor="text1"/>
          <w:shd w:val="clear" w:color="auto" w:fill="FFFFFF"/>
        </w:rPr>
        <w:t xml:space="preserve">Reimers, A. K., </w:t>
      </w:r>
      <w:proofErr w:type="spellStart"/>
      <w:r w:rsidRPr="00B61FC7">
        <w:rPr>
          <w:color w:val="000000" w:themeColor="text1"/>
          <w:shd w:val="clear" w:color="auto" w:fill="FFFFFF"/>
        </w:rPr>
        <w:t>Schoeppe</w:t>
      </w:r>
      <w:proofErr w:type="spellEnd"/>
      <w:r w:rsidRPr="00B61FC7">
        <w:rPr>
          <w:color w:val="000000" w:themeColor="text1"/>
          <w:shd w:val="clear" w:color="auto" w:fill="FFFFFF"/>
        </w:rPr>
        <w:t>, S., Demetriou, Y.</w:t>
      </w:r>
      <w:r w:rsidR="000158E7" w:rsidRPr="00B61FC7">
        <w:rPr>
          <w:color w:val="000000" w:themeColor="text1"/>
          <w:shd w:val="clear" w:color="auto" w:fill="FFFFFF"/>
        </w:rPr>
        <w:t xml:space="preserve"> and</w:t>
      </w:r>
      <w:r w:rsidRPr="00B61FC7">
        <w:rPr>
          <w:color w:val="000000" w:themeColor="text1"/>
          <w:shd w:val="clear" w:color="auto" w:fill="FFFFFF"/>
        </w:rPr>
        <w:t xml:space="preserve"> Knapp, G. (2018). Physical Activity and Outdoor Play of Children in Public Playgrounds—Do Gender and Social Environment </w:t>
      </w:r>
      <w:proofErr w:type="gramStart"/>
      <w:r w:rsidRPr="00B61FC7">
        <w:rPr>
          <w:color w:val="000000" w:themeColor="text1"/>
          <w:shd w:val="clear" w:color="auto" w:fill="FFFFFF"/>
        </w:rPr>
        <w:t>Matter?.</w:t>
      </w:r>
      <w:proofErr w:type="gramEnd"/>
      <w:r w:rsidRPr="00B61FC7">
        <w:rPr>
          <w:color w:val="000000" w:themeColor="text1"/>
          <w:shd w:val="clear" w:color="auto" w:fill="FFFFFF"/>
        </w:rPr>
        <w:t> </w:t>
      </w:r>
      <w:r w:rsidRPr="00B61FC7">
        <w:rPr>
          <w:i/>
          <w:iCs/>
          <w:color w:val="000000" w:themeColor="text1"/>
          <w:shd w:val="clear" w:color="auto" w:fill="FFFFFF"/>
        </w:rPr>
        <w:t>International journal of environmental research and public health</w:t>
      </w:r>
      <w:r w:rsidRPr="00B61FC7">
        <w:rPr>
          <w:color w:val="000000" w:themeColor="text1"/>
          <w:shd w:val="clear" w:color="auto" w:fill="FFFFFF"/>
        </w:rPr>
        <w:t>, </w:t>
      </w:r>
      <w:r w:rsidRPr="00B61FC7">
        <w:rPr>
          <w:i/>
          <w:iCs/>
          <w:color w:val="000000" w:themeColor="text1"/>
          <w:shd w:val="clear" w:color="auto" w:fill="FFFFFF"/>
        </w:rPr>
        <w:t>15</w:t>
      </w:r>
      <w:r w:rsidRPr="00B61FC7">
        <w:rPr>
          <w:color w:val="000000" w:themeColor="text1"/>
          <w:shd w:val="clear" w:color="auto" w:fill="FFFFFF"/>
        </w:rPr>
        <w:t>(7), 1356.</w:t>
      </w:r>
    </w:p>
    <w:p w14:paraId="4E418E8B" w14:textId="44064DED" w:rsidR="004F7047" w:rsidRPr="00B61FC7" w:rsidRDefault="004F7047" w:rsidP="00EC3033">
      <w:pPr>
        <w:jc w:val="both"/>
        <w:rPr>
          <w:color w:val="000000" w:themeColor="text1"/>
          <w:shd w:val="clear" w:color="auto" w:fill="FFFFFF"/>
        </w:rPr>
      </w:pPr>
    </w:p>
    <w:p w14:paraId="40E8585C" w14:textId="14B651F8" w:rsidR="004F7047" w:rsidRPr="00B61FC7" w:rsidRDefault="004F7047" w:rsidP="00EC3033">
      <w:pPr>
        <w:jc w:val="both"/>
        <w:rPr>
          <w:color w:val="000000" w:themeColor="text1"/>
          <w:shd w:val="clear" w:color="auto" w:fill="FFFFFF"/>
        </w:rPr>
      </w:pPr>
      <w:proofErr w:type="spellStart"/>
      <w:r w:rsidRPr="00B61FC7">
        <w:rPr>
          <w:color w:val="000000" w:themeColor="text1"/>
          <w:shd w:val="clear" w:color="auto" w:fill="FFFFFF"/>
        </w:rPr>
        <w:t>Riekert</w:t>
      </w:r>
      <w:proofErr w:type="spellEnd"/>
      <w:r w:rsidRPr="00B61FC7">
        <w:rPr>
          <w:color w:val="000000" w:themeColor="text1"/>
          <w:shd w:val="clear" w:color="auto" w:fill="FFFFFF"/>
        </w:rPr>
        <w:t xml:space="preserve">, K. A., </w:t>
      </w:r>
      <w:proofErr w:type="spellStart"/>
      <w:r w:rsidRPr="00B61FC7">
        <w:rPr>
          <w:color w:val="000000" w:themeColor="text1"/>
          <w:shd w:val="clear" w:color="auto" w:fill="FFFFFF"/>
        </w:rPr>
        <w:t>Ockene</w:t>
      </w:r>
      <w:proofErr w:type="spellEnd"/>
      <w:r w:rsidRPr="00B61FC7">
        <w:rPr>
          <w:color w:val="000000" w:themeColor="text1"/>
          <w:shd w:val="clear" w:color="auto" w:fill="FFFFFF"/>
        </w:rPr>
        <w:t>, J. K.</w:t>
      </w:r>
      <w:r w:rsidR="000158E7" w:rsidRPr="00B61FC7">
        <w:rPr>
          <w:color w:val="000000" w:themeColor="text1"/>
          <w:shd w:val="clear" w:color="auto" w:fill="FFFFFF"/>
        </w:rPr>
        <w:t xml:space="preserve"> and</w:t>
      </w:r>
      <w:r w:rsidRPr="00B61FC7">
        <w:rPr>
          <w:color w:val="000000" w:themeColor="text1"/>
          <w:shd w:val="clear" w:color="auto" w:fill="FFFFFF"/>
        </w:rPr>
        <w:t xml:space="preserve"> </w:t>
      </w:r>
      <w:proofErr w:type="spellStart"/>
      <w:r w:rsidRPr="00B61FC7">
        <w:rPr>
          <w:color w:val="000000" w:themeColor="text1"/>
          <w:shd w:val="clear" w:color="auto" w:fill="FFFFFF"/>
        </w:rPr>
        <w:t>Pbert</w:t>
      </w:r>
      <w:proofErr w:type="spellEnd"/>
      <w:r w:rsidRPr="00B61FC7">
        <w:rPr>
          <w:color w:val="000000" w:themeColor="text1"/>
          <w:shd w:val="clear" w:color="auto" w:fill="FFFFFF"/>
        </w:rPr>
        <w:t>, L. (Eds.). (2013). </w:t>
      </w:r>
      <w:r w:rsidRPr="00B61FC7">
        <w:rPr>
          <w:i/>
          <w:iCs/>
          <w:color w:val="000000" w:themeColor="text1"/>
          <w:shd w:val="clear" w:color="auto" w:fill="FFFFFF"/>
        </w:rPr>
        <w:t xml:space="preserve">The handbook of health </w:t>
      </w:r>
      <w:proofErr w:type="spellStart"/>
      <w:r w:rsidRPr="00B61FC7">
        <w:rPr>
          <w:i/>
          <w:iCs/>
          <w:color w:val="000000" w:themeColor="text1"/>
          <w:shd w:val="clear" w:color="auto" w:fill="FFFFFF"/>
        </w:rPr>
        <w:t>behavior</w:t>
      </w:r>
      <w:proofErr w:type="spellEnd"/>
      <w:r w:rsidRPr="00B61FC7">
        <w:rPr>
          <w:i/>
          <w:iCs/>
          <w:color w:val="000000" w:themeColor="text1"/>
          <w:shd w:val="clear" w:color="auto" w:fill="FFFFFF"/>
        </w:rPr>
        <w:t xml:space="preserve"> change</w:t>
      </w:r>
      <w:r w:rsidRPr="00B61FC7">
        <w:rPr>
          <w:color w:val="000000" w:themeColor="text1"/>
          <w:shd w:val="clear" w:color="auto" w:fill="FFFFFF"/>
        </w:rPr>
        <w:t>. Springer Publishing Company.</w:t>
      </w:r>
    </w:p>
    <w:p w14:paraId="16BC1401" w14:textId="48581CCA" w:rsidR="004F7047" w:rsidRPr="00B61FC7" w:rsidRDefault="004F7047" w:rsidP="00EC3033">
      <w:pPr>
        <w:jc w:val="both"/>
        <w:rPr>
          <w:color w:val="000000" w:themeColor="text1"/>
          <w:shd w:val="clear" w:color="auto" w:fill="FFFFFF"/>
        </w:rPr>
      </w:pPr>
    </w:p>
    <w:p w14:paraId="77555496" w14:textId="03001BDA" w:rsidR="004F7047" w:rsidRPr="00B61FC7" w:rsidRDefault="004F7047" w:rsidP="00EC3033">
      <w:pPr>
        <w:jc w:val="both"/>
        <w:rPr>
          <w:color w:val="000000" w:themeColor="text1"/>
        </w:rPr>
      </w:pPr>
      <w:proofErr w:type="spellStart"/>
      <w:r w:rsidRPr="00B61FC7">
        <w:rPr>
          <w:color w:val="000000" w:themeColor="text1"/>
          <w:shd w:val="clear" w:color="auto" w:fill="FFFFFF"/>
        </w:rPr>
        <w:t>Sallis</w:t>
      </w:r>
      <w:proofErr w:type="spellEnd"/>
      <w:r w:rsidRPr="00B61FC7">
        <w:rPr>
          <w:color w:val="000000" w:themeColor="text1"/>
          <w:shd w:val="clear" w:color="auto" w:fill="FFFFFF"/>
        </w:rPr>
        <w:t>, J. F., Simons-Morton, B. G., Stone, E. J., Corbin, C. B., Epstein, L. H., Faucette, N.</w:t>
      </w:r>
      <w:r w:rsidR="000158E7" w:rsidRPr="00B61FC7">
        <w:rPr>
          <w:color w:val="000000" w:themeColor="text1"/>
          <w:shd w:val="clear" w:color="auto" w:fill="FFFFFF"/>
        </w:rPr>
        <w:t xml:space="preserve"> and</w:t>
      </w:r>
      <w:r w:rsidRPr="00B61FC7">
        <w:rPr>
          <w:color w:val="000000" w:themeColor="text1"/>
          <w:shd w:val="clear" w:color="auto" w:fill="FFFFFF"/>
        </w:rPr>
        <w:t xml:space="preserve"> Taylor, W. C. (1992). Determinants of physical activity and interventions in youth. </w:t>
      </w:r>
      <w:r w:rsidRPr="00B61FC7">
        <w:rPr>
          <w:i/>
          <w:iCs/>
          <w:color w:val="000000" w:themeColor="text1"/>
          <w:shd w:val="clear" w:color="auto" w:fill="FFFFFF"/>
        </w:rPr>
        <w:t>Medicine and science in sports and exercise</w:t>
      </w:r>
      <w:r w:rsidRPr="00B61FC7">
        <w:rPr>
          <w:color w:val="000000" w:themeColor="text1"/>
          <w:shd w:val="clear" w:color="auto" w:fill="FFFFFF"/>
        </w:rPr>
        <w:t>, </w:t>
      </w:r>
      <w:r w:rsidRPr="00B61FC7">
        <w:rPr>
          <w:i/>
          <w:iCs/>
          <w:color w:val="000000" w:themeColor="text1"/>
          <w:shd w:val="clear" w:color="auto" w:fill="FFFFFF"/>
        </w:rPr>
        <w:t>24</w:t>
      </w:r>
      <w:r w:rsidRPr="00B61FC7">
        <w:rPr>
          <w:color w:val="000000" w:themeColor="text1"/>
          <w:shd w:val="clear" w:color="auto" w:fill="FFFFFF"/>
        </w:rPr>
        <w:t>(6), 248-257.</w:t>
      </w:r>
    </w:p>
    <w:p w14:paraId="4A518621" w14:textId="34936D3E" w:rsidR="004F7047" w:rsidRPr="00B61FC7" w:rsidRDefault="004F7047" w:rsidP="00EC3033">
      <w:pPr>
        <w:jc w:val="both"/>
        <w:rPr>
          <w:color w:val="000000" w:themeColor="text1"/>
          <w:shd w:val="clear" w:color="auto" w:fill="FFFFFF"/>
        </w:rPr>
      </w:pPr>
    </w:p>
    <w:p w14:paraId="16D2A16B" w14:textId="034D2C18" w:rsidR="004F7047" w:rsidRPr="00B61FC7" w:rsidRDefault="004F7047" w:rsidP="00EC3033">
      <w:pPr>
        <w:jc w:val="both"/>
        <w:rPr>
          <w:color w:val="000000" w:themeColor="text1"/>
        </w:rPr>
      </w:pPr>
      <w:proofErr w:type="spellStart"/>
      <w:r w:rsidRPr="00B61FC7">
        <w:rPr>
          <w:color w:val="000000" w:themeColor="text1"/>
          <w:shd w:val="clear" w:color="auto" w:fill="FFFFFF"/>
        </w:rPr>
        <w:t>Sallis</w:t>
      </w:r>
      <w:proofErr w:type="spellEnd"/>
      <w:r w:rsidRPr="00B61FC7">
        <w:rPr>
          <w:color w:val="000000" w:themeColor="text1"/>
          <w:shd w:val="clear" w:color="auto" w:fill="FFFFFF"/>
        </w:rPr>
        <w:t xml:space="preserve">, J. F., Nader, P. R., Broyles, S. L., Berry, C. C., Elder, J. P., McKenzie, T. L., </w:t>
      </w:r>
      <w:r w:rsidR="000158E7" w:rsidRPr="00B61FC7">
        <w:rPr>
          <w:color w:val="000000" w:themeColor="text1"/>
          <w:shd w:val="clear" w:color="auto" w:fill="FFFFFF"/>
        </w:rPr>
        <w:t>and</w:t>
      </w:r>
      <w:r w:rsidRPr="00B61FC7">
        <w:rPr>
          <w:color w:val="000000" w:themeColor="text1"/>
          <w:shd w:val="clear" w:color="auto" w:fill="FFFFFF"/>
        </w:rPr>
        <w:t xml:space="preserve"> Nelson, J. A. (1993). Correlates of physical activity at home in </w:t>
      </w:r>
      <w:proofErr w:type="gramStart"/>
      <w:r w:rsidRPr="00B61FC7">
        <w:rPr>
          <w:color w:val="000000" w:themeColor="text1"/>
          <w:shd w:val="clear" w:color="auto" w:fill="FFFFFF"/>
        </w:rPr>
        <w:t>Mexican-American</w:t>
      </w:r>
      <w:proofErr w:type="gramEnd"/>
      <w:r w:rsidRPr="00B61FC7">
        <w:rPr>
          <w:color w:val="000000" w:themeColor="text1"/>
          <w:shd w:val="clear" w:color="auto" w:fill="FFFFFF"/>
        </w:rPr>
        <w:t xml:space="preserve"> and Anglo-American preschool children. </w:t>
      </w:r>
      <w:r w:rsidRPr="00B61FC7">
        <w:rPr>
          <w:i/>
          <w:iCs/>
          <w:color w:val="000000" w:themeColor="text1"/>
          <w:shd w:val="clear" w:color="auto" w:fill="FFFFFF"/>
        </w:rPr>
        <w:t>Health psychology</w:t>
      </w:r>
      <w:r w:rsidRPr="00B61FC7">
        <w:rPr>
          <w:color w:val="000000" w:themeColor="text1"/>
          <w:shd w:val="clear" w:color="auto" w:fill="FFFFFF"/>
        </w:rPr>
        <w:t>, </w:t>
      </w:r>
      <w:r w:rsidRPr="00B61FC7">
        <w:rPr>
          <w:i/>
          <w:iCs/>
          <w:color w:val="000000" w:themeColor="text1"/>
          <w:shd w:val="clear" w:color="auto" w:fill="FFFFFF"/>
        </w:rPr>
        <w:t>12</w:t>
      </w:r>
      <w:r w:rsidRPr="00B61FC7">
        <w:rPr>
          <w:color w:val="000000" w:themeColor="text1"/>
          <w:shd w:val="clear" w:color="auto" w:fill="FFFFFF"/>
        </w:rPr>
        <w:t>(5), 390.</w:t>
      </w:r>
    </w:p>
    <w:p w14:paraId="2F719B7F" w14:textId="77777777" w:rsidR="004E580D" w:rsidRPr="00B61FC7" w:rsidRDefault="004E580D" w:rsidP="00EC3033">
      <w:pPr>
        <w:jc w:val="both"/>
        <w:rPr>
          <w:color w:val="000000" w:themeColor="text1"/>
        </w:rPr>
      </w:pPr>
    </w:p>
    <w:p w14:paraId="6D2CB580" w14:textId="5A29D467" w:rsidR="009F0A15" w:rsidRPr="00B61FC7" w:rsidRDefault="009F0A15" w:rsidP="00EC3033">
      <w:pPr>
        <w:jc w:val="both"/>
        <w:rPr>
          <w:color w:val="000000" w:themeColor="text1"/>
          <w:shd w:val="clear" w:color="auto" w:fill="FFFFFF"/>
        </w:rPr>
      </w:pPr>
      <w:proofErr w:type="spellStart"/>
      <w:r w:rsidRPr="00B61FC7">
        <w:rPr>
          <w:color w:val="000000" w:themeColor="text1"/>
          <w:shd w:val="clear" w:color="auto" w:fill="FFFFFF"/>
        </w:rPr>
        <w:t>Sallis</w:t>
      </w:r>
      <w:proofErr w:type="spellEnd"/>
      <w:r w:rsidRPr="00B61FC7">
        <w:rPr>
          <w:color w:val="000000" w:themeColor="text1"/>
          <w:shd w:val="clear" w:color="auto" w:fill="FFFFFF"/>
        </w:rPr>
        <w:t xml:space="preserve">, J. F., McKenzie, T. L., Elder, J. P., Broyles, S. L., </w:t>
      </w:r>
      <w:r w:rsidR="000158E7" w:rsidRPr="00B61FC7">
        <w:rPr>
          <w:color w:val="000000" w:themeColor="text1"/>
          <w:shd w:val="clear" w:color="auto" w:fill="FFFFFF"/>
        </w:rPr>
        <w:t>and</w:t>
      </w:r>
      <w:r w:rsidRPr="00B61FC7">
        <w:rPr>
          <w:color w:val="000000" w:themeColor="text1"/>
          <w:shd w:val="clear" w:color="auto" w:fill="FFFFFF"/>
        </w:rPr>
        <w:t xml:space="preserve"> Nader, P. R. (1997). Factors parents use in selecting play spaces for young children. </w:t>
      </w:r>
      <w:r w:rsidRPr="00B61FC7">
        <w:rPr>
          <w:i/>
          <w:iCs/>
          <w:color w:val="000000" w:themeColor="text1"/>
          <w:shd w:val="clear" w:color="auto" w:fill="FFFFFF"/>
        </w:rPr>
        <w:t xml:space="preserve">Archives of </w:t>
      </w:r>
      <w:proofErr w:type="spellStart"/>
      <w:r w:rsidRPr="00B61FC7">
        <w:rPr>
          <w:i/>
          <w:iCs/>
          <w:color w:val="000000" w:themeColor="text1"/>
          <w:shd w:val="clear" w:color="auto" w:fill="FFFFFF"/>
        </w:rPr>
        <w:t>pediatrics</w:t>
      </w:r>
      <w:proofErr w:type="spellEnd"/>
      <w:r w:rsidRPr="00B61FC7">
        <w:rPr>
          <w:i/>
          <w:iCs/>
          <w:color w:val="000000" w:themeColor="text1"/>
          <w:shd w:val="clear" w:color="auto" w:fill="FFFFFF"/>
        </w:rPr>
        <w:t xml:space="preserve"> </w:t>
      </w:r>
      <w:r w:rsidR="000158E7" w:rsidRPr="00B61FC7">
        <w:rPr>
          <w:i/>
          <w:iCs/>
          <w:color w:val="000000" w:themeColor="text1"/>
          <w:shd w:val="clear" w:color="auto" w:fill="FFFFFF"/>
        </w:rPr>
        <w:t>and</w:t>
      </w:r>
      <w:r w:rsidRPr="00B61FC7">
        <w:rPr>
          <w:i/>
          <w:iCs/>
          <w:color w:val="000000" w:themeColor="text1"/>
          <w:shd w:val="clear" w:color="auto" w:fill="FFFFFF"/>
        </w:rPr>
        <w:t xml:space="preserve"> adolescent medicine</w:t>
      </w:r>
      <w:r w:rsidRPr="00B61FC7">
        <w:rPr>
          <w:color w:val="000000" w:themeColor="text1"/>
          <w:shd w:val="clear" w:color="auto" w:fill="FFFFFF"/>
        </w:rPr>
        <w:t>, </w:t>
      </w:r>
      <w:r w:rsidRPr="00B61FC7">
        <w:rPr>
          <w:i/>
          <w:iCs/>
          <w:color w:val="000000" w:themeColor="text1"/>
          <w:shd w:val="clear" w:color="auto" w:fill="FFFFFF"/>
        </w:rPr>
        <w:t>151</w:t>
      </w:r>
      <w:r w:rsidRPr="00B61FC7">
        <w:rPr>
          <w:color w:val="000000" w:themeColor="text1"/>
          <w:shd w:val="clear" w:color="auto" w:fill="FFFFFF"/>
        </w:rPr>
        <w:t>(4), 414-417.</w:t>
      </w:r>
    </w:p>
    <w:p w14:paraId="17BF77A6" w14:textId="77777777" w:rsidR="009F0A15" w:rsidRPr="00B61FC7" w:rsidRDefault="009F0A15" w:rsidP="00EC3033">
      <w:pPr>
        <w:jc w:val="both"/>
        <w:rPr>
          <w:color w:val="000000" w:themeColor="text1"/>
        </w:rPr>
      </w:pPr>
    </w:p>
    <w:p w14:paraId="0519D089" w14:textId="6CE682A8" w:rsidR="009F0A15" w:rsidRPr="00B61FC7" w:rsidRDefault="009F0A15" w:rsidP="00EC3033">
      <w:pPr>
        <w:jc w:val="both"/>
        <w:rPr>
          <w:color w:val="000000" w:themeColor="text1"/>
        </w:rPr>
      </w:pPr>
      <w:proofErr w:type="spellStart"/>
      <w:r w:rsidRPr="00B61FC7">
        <w:rPr>
          <w:color w:val="000000" w:themeColor="text1"/>
          <w:shd w:val="clear" w:color="auto" w:fill="FFFFFF"/>
        </w:rPr>
        <w:t>Saelens</w:t>
      </w:r>
      <w:proofErr w:type="spellEnd"/>
      <w:r w:rsidRPr="00B61FC7">
        <w:rPr>
          <w:color w:val="000000" w:themeColor="text1"/>
          <w:shd w:val="clear" w:color="auto" w:fill="FFFFFF"/>
        </w:rPr>
        <w:t xml:space="preserve">, B. E., Frank, L. D., </w:t>
      </w:r>
      <w:proofErr w:type="spellStart"/>
      <w:r w:rsidRPr="00B61FC7">
        <w:rPr>
          <w:color w:val="000000" w:themeColor="text1"/>
          <w:shd w:val="clear" w:color="auto" w:fill="FFFFFF"/>
        </w:rPr>
        <w:t>Auffrey</w:t>
      </w:r>
      <w:proofErr w:type="spellEnd"/>
      <w:r w:rsidRPr="00B61FC7">
        <w:rPr>
          <w:color w:val="000000" w:themeColor="text1"/>
          <w:shd w:val="clear" w:color="auto" w:fill="FFFFFF"/>
        </w:rPr>
        <w:t>, C., Whitaker, R. C., Burdette, H. L.</w:t>
      </w:r>
      <w:r w:rsidR="000158E7" w:rsidRPr="00B61FC7">
        <w:rPr>
          <w:color w:val="000000" w:themeColor="text1"/>
          <w:shd w:val="clear" w:color="auto" w:fill="FFFFFF"/>
        </w:rPr>
        <w:t xml:space="preserve"> and</w:t>
      </w:r>
      <w:r w:rsidRPr="00B61FC7">
        <w:rPr>
          <w:color w:val="000000" w:themeColor="text1"/>
          <w:shd w:val="clear" w:color="auto" w:fill="FFFFFF"/>
        </w:rPr>
        <w:t xml:space="preserve"> </w:t>
      </w:r>
      <w:proofErr w:type="spellStart"/>
      <w:r w:rsidRPr="00B61FC7">
        <w:rPr>
          <w:color w:val="000000" w:themeColor="text1"/>
          <w:shd w:val="clear" w:color="auto" w:fill="FFFFFF"/>
        </w:rPr>
        <w:t>Colabianchi</w:t>
      </w:r>
      <w:proofErr w:type="spellEnd"/>
      <w:r w:rsidRPr="00B61FC7">
        <w:rPr>
          <w:color w:val="000000" w:themeColor="text1"/>
          <w:shd w:val="clear" w:color="auto" w:fill="FFFFFF"/>
        </w:rPr>
        <w:t>, N. (2006). Measuring physical environments of parks and playgrounds: EAPRS instrument development and inter-rater reliability. </w:t>
      </w:r>
      <w:r w:rsidRPr="00B61FC7">
        <w:rPr>
          <w:i/>
          <w:iCs/>
          <w:color w:val="000000" w:themeColor="text1"/>
          <w:shd w:val="clear" w:color="auto" w:fill="FFFFFF"/>
        </w:rPr>
        <w:t>Journal of Physical Activity and Health</w:t>
      </w:r>
      <w:r w:rsidRPr="00B61FC7">
        <w:rPr>
          <w:color w:val="000000" w:themeColor="text1"/>
          <w:shd w:val="clear" w:color="auto" w:fill="FFFFFF"/>
        </w:rPr>
        <w:t>, </w:t>
      </w:r>
      <w:r w:rsidRPr="00B61FC7">
        <w:rPr>
          <w:i/>
          <w:iCs/>
          <w:color w:val="000000" w:themeColor="text1"/>
          <w:shd w:val="clear" w:color="auto" w:fill="FFFFFF"/>
        </w:rPr>
        <w:t>3</w:t>
      </w:r>
      <w:r w:rsidRPr="00B61FC7">
        <w:rPr>
          <w:color w:val="000000" w:themeColor="text1"/>
          <w:shd w:val="clear" w:color="auto" w:fill="FFFFFF"/>
        </w:rPr>
        <w:t>(s1), S190-S207.</w:t>
      </w:r>
    </w:p>
    <w:p w14:paraId="574DE3BF" w14:textId="77777777" w:rsidR="009F0A15" w:rsidRPr="00B61FC7" w:rsidRDefault="009F0A15" w:rsidP="00EC3033">
      <w:pPr>
        <w:jc w:val="both"/>
        <w:rPr>
          <w:color w:val="000000" w:themeColor="text1"/>
        </w:rPr>
      </w:pPr>
    </w:p>
    <w:p w14:paraId="7FA2CC56" w14:textId="54FBCCF3" w:rsidR="00AD6533" w:rsidRPr="00B61FC7" w:rsidRDefault="00AD6533" w:rsidP="00EC3033">
      <w:pPr>
        <w:jc w:val="both"/>
        <w:rPr>
          <w:color w:val="000000" w:themeColor="text1"/>
        </w:rPr>
      </w:pPr>
      <w:proofErr w:type="spellStart"/>
      <w:r w:rsidRPr="00B61FC7">
        <w:rPr>
          <w:color w:val="000000" w:themeColor="text1"/>
        </w:rPr>
        <w:t>Sandseter</w:t>
      </w:r>
      <w:proofErr w:type="spellEnd"/>
      <w:r w:rsidRPr="00B61FC7">
        <w:rPr>
          <w:color w:val="000000" w:themeColor="text1"/>
        </w:rPr>
        <w:t xml:space="preserve">, E.B. </w:t>
      </w:r>
      <w:r w:rsidR="000158E7" w:rsidRPr="00B61FC7">
        <w:rPr>
          <w:color w:val="000000" w:themeColor="text1"/>
        </w:rPr>
        <w:t>and</w:t>
      </w:r>
      <w:r w:rsidRPr="00B61FC7">
        <w:rPr>
          <w:color w:val="000000" w:themeColor="text1"/>
        </w:rPr>
        <w:t xml:space="preserve"> Hansen </w:t>
      </w:r>
      <w:r w:rsidR="00D45437" w:rsidRPr="00B61FC7">
        <w:rPr>
          <w:color w:val="000000" w:themeColor="text1"/>
        </w:rPr>
        <w:t>(</w:t>
      </w:r>
      <w:r w:rsidRPr="00B61FC7">
        <w:rPr>
          <w:color w:val="000000" w:themeColor="text1"/>
        </w:rPr>
        <w:t>2009</w:t>
      </w:r>
      <w:r w:rsidR="00D45437" w:rsidRPr="00B61FC7">
        <w:rPr>
          <w:color w:val="000000" w:themeColor="text1"/>
        </w:rPr>
        <w:t xml:space="preserve">). </w:t>
      </w:r>
      <w:r w:rsidRPr="00B61FC7">
        <w:rPr>
          <w:color w:val="000000" w:themeColor="text1"/>
        </w:rPr>
        <w:t>Affordances for Risky Play in Preschool: The Importance of Features in the Play Environment</w:t>
      </w:r>
      <w:r w:rsidR="00D45437" w:rsidRPr="00B61FC7">
        <w:rPr>
          <w:color w:val="000000" w:themeColor="text1"/>
        </w:rPr>
        <w:t>.</w:t>
      </w:r>
      <w:r w:rsidRPr="00B61FC7">
        <w:rPr>
          <w:color w:val="000000" w:themeColor="text1"/>
        </w:rPr>
        <w:t> </w:t>
      </w:r>
      <w:r w:rsidRPr="00B61FC7">
        <w:rPr>
          <w:i/>
          <w:iCs/>
          <w:color w:val="000000" w:themeColor="text1"/>
        </w:rPr>
        <w:t>Early Childhood Education Journal, </w:t>
      </w:r>
      <w:r w:rsidRPr="00B61FC7">
        <w:rPr>
          <w:color w:val="000000" w:themeColor="text1"/>
        </w:rPr>
        <w:t>vol. 36, no. 5, pp. 439-446.</w:t>
      </w:r>
    </w:p>
    <w:p w14:paraId="2F5CA58E" w14:textId="77777777" w:rsidR="004E580D" w:rsidRPr="00B61FC7" w:rsidRDefault="004E580D" w:rsidP="00EC3033">
      <w:pPr>
        <w:jc w:val="both"/>
        <w:rPr>
          <w:color w:val="000000" w:themeColor="text1"/>
        </w:rPr>
      </w:pPr>
    </w:p>
    <w:p w14:paraId="3AB8521F" w14:textId="423DD4C2" w:rsidR="00CB6972" w:rsidRPr="00B61FC7" w:rsidRDefault="00AD6533" w:rsidP="00EC3033">
      <w:pPr>
        <w:jc w:val="both"/>
        <w:rPr>
          <w:color w:val="000000" w:themeColor="text1"/>
        </w:rPr>
      </w:pPr>
      <w:r w:rsidRPr="00B61FC7">
        <w:rPr>
          <w:color w:val="000000" w:themeColor="text1"/>
        </w:rPr>
        <w:t xml:space="preserve">Silverman, D. </w:t>
      </w:r>
      <w:r w:rsidR="00D45437" w:rsidRPr="00B61FC7">
        <w:rPr>
          <w:color w:val="000000" w:themeColor="text1"/>
        </w:rPr>
        <w:t>(</w:t>
      </w:r>
      <w:r w:rsidRPr="00B61FC7">
        <w:rPr>
          <w:color w:val="000000" w:themeColor="text1"/>
        </w:rPr>
        <w:t>1993</w:t>
      </w:r>
      <w:r w:rsidR="00D45437" w:rsidRPr="00B61FC7">
        <w:rPr>
          <w:color w:val="000000" w:themeColor="text1"/>
        </w:rPr>
        <w:t>).</w:t>
      </w:r>
      <w:r w:rsidRPr="00B61FC7">
        <w:rPr>
          <w:color w:val="000000" w:themeColor="text1"/>
        </w:rPr>
        <w:t xml:space="preserve"> </w:t>
      </w:r>
      <w:r w:rsidR="00D45437" w:rsidRPr="00B61FC7">
        <w:rPr>
          <w:color w:val="000000" w:themeColor="text1"/>
        </w:rPr>
        <w:t>“</w:t>
      </w:r>
      <w:r w:rsidRPr="00B61FC7">
        <w:rPr>
          <w:color w:val="000000" w:themeColor="text1"/>
        </w:rPr>
        <w:t>No title", </w:t>
      </w:r>
      <w:r w:rsidRPr="00B61FC7">
        <w:rPr>
          <w:i/>
          <w:iCs/>
          <w:color w:val="000000" w:themeColor="text1"/>
        </w:rPr>
        <w:t xml:space="preserve">Interpreting qualitative </w:t>
      </w:r>
      <w:proofErr w:type="spellStart"/>
      <w:r w:rsidRPr="00B61FC7">
        <w:rPr>
          <w:i/>
          <w:iCs/>
          <w:color w:val="000000" w:themeColor="text1"/>
        </w:rPr>
        <w:t>datamethods</w:t>
      </w:r>
      <w:proofErr w:type="spellEnd"/>
      <w:r w:rsidRPr="00B61FC7">
        <w:rPr>
          <w:i/>
          <w:iCs/>
          <w:color w:val="000000" w:themeColor="text1"/>
        </w:rPr>
        <w:t xml:space="preserve"> for analysing talk, text and interactio</w:t>
      </w:r>
      <w:r w:rsidR="00D45437" w:rsidRPr="00B61FC7">
        <w:rPr>
          <w:i/>
          <w:iCs/>
          <w:color w:val="000000" w:themeColor="text1"/>
        </w:rPr>
        <w:t>n</w:t>
      </w:r>
      <w:r w:rsidRPr="00B61FC7">
        <w:rPr>
          <w:color w:val="000000" w:themeColor="text1"/>
        </w:rPr>
        <w:t>.</w:t>
      </w:r>
    </w:p>
    <w:p w14:paraId="5917DCE8" w14:textId="0382A699" w:rsidR="00EC3033" w:rsidRPr="00B61FC7" w:rsidRDefault="00EC3033" w:rsidP="00EC3033">
      <w:pPr>
        <w:jc w:val="both"/>
        <w:rPr>
          <w:color w:val="000000" w:themeColor="text1"/>
        </w:rPr>
      </w:pPr>
    </w:p>
    <w:p w14:paraId="463DE7CA" w14:textId="3759E519" w:rsidR="00EC3033" w:rsidRPr="00B61FC7" w:rsidRDefault="00EC3033" w:rsidP="00EC3033">
      <w:pPr>
        <w:jc w:val="both"/>
        <w:rPr>
          <w:color w:val="000000" w:themeColor="text1"/>
        </w:rPr>
      </w:pPr>
      <w:proofErr w:type="spellStart"/>
      <w:r w:rsidRPr="00B61FC7">
        <w:rPr>
          <w:color w:val="000000" w:themeColor="text1"/>
          <w:shd w:val="clear" w:color="auto" w:fill="FFFFFF"/>
        </w:rPr>
        <w:t>Söderström</w:t>
      </w:r>
      <w:proofErr w:type="spellEnd"/>
      <w:r w:rsidRPr="00B61FC7">
        <w:rPr>
          <w:color w:val="000000" w:themeColor="text1"/>
          <w:shd w:val="clear" w:color="auto" w:fill="FFFFFF"/>
        </w:rPr>
        <w:t xml:space="preserve">, M., </w:t>
      </w:r>
      <w:proofErr w:type="spellStart"/>
      <w:r w:rsidRPr="00B61FC7">
        <w:rPr>
          <w:color w:val="000000" w:themeColor="text1"/>
          <w:shd w:val="clear" w:color="auto" w:fill="FFFFFF"/>
        </w:rPr>
        <w:t>Boldemann</w:t>
      </w:r>
      <w:proofErr w:type="spellEnd"/>
      <w:r w:rsidRPr="00B61FC7">
        <w:rPr>
          <w:color w:val="000000" w:themeColor="text1"/>
          <w:shd w:val="clear" w:color="auto" w:fill="FFFFFF"/>
        </w:rPr>
        <w:t xml:space="preserve">, C., </w:t>
      </w:r>
      <w:proofErr w:type="spellStart"/>
      <w:r w:rsidRPr="00B61FC7">
        <w:rPr>
          <w:color w:val="000000" w:themeColor="text1"/>
          <w:shd w:val="clear" w:color="auto" w:fill="FFFFFF"/>
        </w:rPr>
        <w:t>Sahlin</w:t>
      </w:r>
      <w:proofErr w:type="spellEnd"/>
      <w:r w:rsidRPr="00B61FC7">
        <w:rPr>
          <w:color w:val="000000" w:themeColor="text1"/>
          <w:shd w:val="clear" w:color="auto" w:fill="FFFFFF"/>
        </w:rPr>
        <w:t xml:space="preserve">, U., </w:t>
      </w:r>
      <w:proofErr w:type="spellStart"/>
      <w:r w:rsidRPr="00B61FC7">
        <w:rPr>
          <w:color w:val="000000" w:themeColor="text1"/>
          <w:shd w:val="clear" w:color="auto" w:fill="FFFFFF"/>
        </w:rPr>
        <w:t>Mårtensson</w:t>
      </w:r>
      <w:proofErr w:type="spellEnd"/>
      <w:r w:rsidRPr="00B61FC7">
        <w:rPr>
          <w:color w:val="000000" w:themeColor="text1"/>
          <w:shd w:val="clear" w:color="auto" w:fill="FFFFFF"/>
        </w:rPr>
        <w:t xml:space="preserve">, F., </w:t>
      </w:r>
      <w:proofErr w:type="spellStart"/>
      <w:r w:rsidRPr="00B61FC7">
        <w:rPr>
          <w:color w:val="000000" w:themeColor="text1"/>
          <w:shd w:val="clear" w:color="auto" w:fill="FFFFFF"/>
        </w:rPr>
        <w:t>Raustorp</w:t>
      </w:r>
      <w:proofErr w:type="spellEnd"/>
      <w:r w:rsidRPr="00B61FC7">
        <w:rPr>
          <w:color w:val="000000" w:themeColor="text1"/>
          <w:shd w:val="clear" w:color="auto" w:fill="FFFFFF"/>
        </w:rPr>
        <w:t xml:space="preserve">, A., &amp; </w:t>
      </w:r>
      <w:proofErr w:type="spellStart"/>
      <w:r w:rsidRPr="00B61FC7">
        <w:rPr>
          <w:color w:val="000000" w:themeColor="text1"/>
          <w:shd w:val="clear" w:color="auto" w:fill="FFFFFF"/>
        </w:rPr>
        <w:t>Blennow</w:t>
      </w:r>
      <w:proofErr w:type="spellEnd"/>
      <w:r w:rsidRPr="00B61FC7">
        <w:rPr>
          <w:color w:val="000000" w:themeColor="text1"/>
          <w:shd w:val="clear" w:color="auto" w:fill="FFFFFF"/>
        </w:rPr>
        <w:t xml:space="preserve">, M. (2013). The quality of the outdoor environment influences </w:t>
      </w:r>
      <w:proofErr w:type="spellStart"/>
      <w:r w:rsidRPr="00B61FC7">
        <w:rPr>
          <w:color w:val="000000" w:themeColor="text1"/>
          <w:shd w:val="clear" w:color="auto" w:fill="FFFFFF"/>
        </w:rPr>
        <w:t>childrens</w:t>
      </w:r>
      <w:proofErr w:type="spellEnd"/>
      <w:r w:rsidRPr="00B61FC7">
        <w:rPr>
          <w:color w:val="000000" w:themeColor="text1"/>
          <w:shd w:val="clear" w:color="auto" w:fill="FFFFFF"/>
        </w:rPr>
        <w:t xml:space="preserve"> health–a cross‐sectional study of preschools. </w:t>
      </w:r>
      <w:r w:rsidRPr="00B61FC7">
        <w:rPr>
          <w:i/>
          <w:iCs/>
          <w:color w:val="000000" w:themeColor="text1"/>
          <w:shd w:val="clear" w:color="auto" w:fill="FFFFFF"/>
        </w:rPr>
        <w:t xml:space="preserve">Acta </w:t>
      </w:r>
      <w:proofErr w:type="spellStart"/>
      <w:r w:rsidRPr="00B61FC7">
        <w:rPr>
          <w:i/>
          <w:iCs/>
          <w:color w:val="000000" w:themeColor="text1"/>
          <w:shd w:val="clear" w:color="auto" w:fill="FFFFFF"/>
        </w:rPr>
        <w:t>paediatrica</w:t>
      </w:r>
      <w:proofErr w:type="spellEnd"/>
      <w:r w:rsidRPr="00B61FC7">
        <w:rPr>
          <w:color w:val="000000" w:themeColor="text1"/>
          <w:shd w:val="clear" w:color="auto" w:fill="FFFFFF"/>
        </w:rPr>
        <w:t>, </w:t>
      </w:r>
      <w:r w:rsidRPr="00B61FC7">
        <w:rPr>
          <w:i/>
          <w:iCs/>
          <w:color w:val="000000" w:themeColor="text1"/>
          <w:shd w:val="clear" w:color="auto" w:fill="FFFFFF"/>
        </w:rPr>
        <w:t>102</w:t>
      </w:r>
      <w:r w:rsidRPr="00B61FC7">
        <w:rPr>
          <w:color w:val="000000" w:themeColor="text1"/>
          <w:shd w:val="clear" w:color="auto" w:fill="FFFFFF"/>
        </w:rPr>
        <w:t>(1), 83-91.</w:t>
      </w:r>
    </w:p>
    <w:p w14:paraId="35D589D8" w14:textId="77777777" w:rsidR="004E580D" w:rsidRPr="00B61FC7" w:rsidRDefault="004E580D" w:rsidP="00EC3033">
      <w:pPr>
        <w:jc w:val="both"/>
        <w:rPr>
          <w:color w:val="000000" w:themeColor="text1"/>
        </w:rPr>
      </w:pPr>
    </w:p>
    <w:p w14:paraId="74C011F3" w14:textId="532CCB2D" w:rsidR="009F0A15" w:rsidRPr="00B61FC7" w:rsidRDefault="009F0A15" w:rsidP="00EC3033">
      <w:pPr>
        <w:jc w:val="both"/>
        <w:rPr>
          <w:color w:val="000000" w:themeColor="text1"/>
        </w:rPr>
      </w:pPr>
      <w:r w:rsidRPr="00B61FC7">
        <w:rPr>
          <w:color w:val="000000" w:themeColor="text1"/>
          <w:shd w:val="clear" w:color="auto" w:fill="FFFFFF"/>
        </w:rPr>
        <w:t xml:space="preserve">Spurrier, N. J., Magarey, A. A., </w:t>
      </w:r>
      <w:proofErr w:type="spellStart"/>
      <w:r w:rsidRPr="00B61FC7">
        <w:rPr>
          <w:color w:val="000000" w:themeColor="text1"/>
          <w:shd w:val="clear" w:color="auto" w:fill="FFFFFF"/>
        </w:rPr>
        <w:t>Golley</w:t>
      </w:r>
      <w:proofErr w:type="spellEnd"/>
      <w:r w:rsidRPr="00B61FC7">
        <w:rPr>
          <w:color w:val="000000" w:themeColor="text1"/>
          <w:shd w:val="clear" w:color="auto" w:fill="FFFFFF"/>
        </w:rPr>
        <w:t>, R., Curnow, F.</w:t>
      </w:r>
      <w:r w:rsidR="000158E7" w:rsidRPr="00B61FC7">
        <w:rPr>
          <w:color w:val="000000" w:themeColor="text1"/>
          <w:shd w:val="clear" w:color="auto" w:fill="FFFFFF"/>
        </w:rPr>
        <w:t xml:space="preserve"> and</w:t>
      </w:r>
      <w:r w:rsidRPr="00B61FC7">
        <w:rPr>
          <w:color w:val="000000" w:themeColor="text1"/>
          <w:shd w:val="clear" w:color="auto" w:fill="FFFFFF"/>
        </w:rPr>
        <w:t xml:space="preserve"> Sawyer, M. G. (2008). Relationships between the home environment and physical activity and dietary patterns of preschool children: a cross-sectional study. </w:t>
      </w:r>
      <w:r w:rsidRPr="00B61FC7">
        <w:rPr>
          <w:i/>
          <w:iCs/>
          <w:color w:val="000000" w:themeColor="text1"/>
          <w:shd w:val="clear" w:color="auto" w:fill="FFFFFF"/>
        </w:rPr>
        <w:t xml:space="preserve">International Journal of </w:t>
      </w:r>
      <w:proofErr w:type="spellStart"/>
      <w:r w:rsidRPr="00B61FC7">
        <w:rPr>
          <w:i/>
          <w:iCs/>
          <w:color w:val="000000" w:themeColor="text1"/>
          <w:shd w:val="clear" w:color="auto" w:fill="FFFFFF"/>
        </w:rPr>
        <w:t>Behavioral</w:t>
      </w:r>
      <w:proofErr w:type="spellEnd"/>
      <w:r w:rsidRPr="00B61FC7">
        <w:rPr>
          <w:i/>
          <w:iCs/>
          <w:color w:val="000000" w:themeColor="text1"/>
          <w:shd w:val="clear" w:color="auto" w:fill="FFFFFF"/>
        </w:rPr>
        <w:t xml:space="preserve"> Nutrition and Physical Activity</w:t>
      </w:r>
      <w:r w:rsidRPr="00B61FC7">
        <w:rPr>
          <w:color w:val="000000" w:themeColor="text1"/>
          <w:shd w:val="clear" w:color="auto" w:fill="FFFFFF"/>
        </w:rPr>
        <w:t>, </w:t>
      </w:r>
      <w:r w:rsidRPr="00B61FC7">
        <w:rPr>
          <w:i/>
          <w:iCs/>
          <w:color w:val="000000" w:themeColor="text1"/>
          <w:shd w:val="clear" w:color="auto" w:fill="FFFFFF"/>
        </w:rPr>
        <w:t>5</w:t>
      </w:r>
      <w:r w:rsidRPr="00B61FC7">
        <w:rPr>
          <w:color w:val="000000" w:themeColor="text1"/>
          <w:shd w:val="clear" w:color="auto" w:fill="FFFFFF"/>
        </w:rPr>
        <w:t>(1), 1-12.</w:t>
      </w:r>
    </w:p>
    <w:p w14:paraId="4F2E3934" w14:textId="77777777" w:rsidR="004E580D" w:rsidRPr="00B61FC7" w:rsidRDefault="004E580D" w:rsidP="00EC3033">
      <w:pPr>
        <w:jc w:val="both"/>
        <w:rPr>
          <w:color w:val="000000" w:themeColor="text1"/>
        </w:rPr>
      </w:pPr>
    </w:p>
    <w:p w14:paraId="629731B5" w14:textId="272E7A6A" w:rsidR="009D3486" w:rsidRPr="00B61FC7" w:rsidRDefault="009D3486" w:rsidP="00EC3033">
      <w:pPr>
        <w:jc w:val="both"/>
        <w:rPr>
          <w:color w:val="000000" w:themeColor="text1"/>
        </w:rPr>
      </w:pPr>
      <w:r w:rsidRPr="00B61FC7">
        <w:rPr>
          <w:color w:val="000000" w:themeColor="text1"/>
        </w:rPr>
        <w:t xml:space="preserve">Strong, W.B., Malina, R.M., Blimkie, C.J., Daniels, S.R., Dishman, R.K., </w:t>
      </w:r>
      <w:proofErr w:type="spellStart"/>
      <w:r w:rsidRPr="00B61FC7">
        <w:rPr>
          <w:color w:val="000000" w:themeColor="text1"/>
        </w:rPr>
        <w:t>Gutin</w:t>
      </w:r>
      <w:proofErr w:type="spellEnd"/>
      <w:r w:rsidRPr="00B61FC7">
        <w:rPr>
          <w:color w:val="000000" w:themeColor="text1"/>
        </w:rPr>
        <w:t xml:space="preserve">, B., </w:t>
      </w:r>
      <w:proofErr w:type="spellStart"/>
      <w:r w:rsidRPr="00B61FC7">
        <w:rPr>
          <w:color w:val="000000" w:themeColor="text1"/>
        </w:rPr>
        <w:t>Hergenroeder</w:t>
      </w:r>
      <w:proofErr w:type="spellEnd"/>
      <w:r w:rsidRPr="00B61FC7">
        <w:rPr>
          <w:color w:val="000000" w:themeColor="text1"/>
        </w:rPr>
        <w:t xml:space="preserve">, A.C., Must, A., Nixon, P.A. </w:t>
      </w:r>
      <w:r w:rsidR="000158E7" w:rsidRPr="00B61FC7">
        <w:rPr>
          <w:color w:val="000000" w:themeColor="text1"/>
        </w:rPr>
        <w:t>and</w:t>
      </w:r>
      <w:r w:rsidRPr="00B61FC7">
        <w:rPr>
          <w:color w:val="000000" w:themeColor="text1"/>
        </w:rPr>
        <w:t xml:space="preserve"> </w:t>
      </w:r>
      <w:proofErr w:type="spellStart"/>
      <w:r w:rsidRPr="00B61FC7">
        <w:rPr>
          <w:color w:val="000000" w:themeColor="text1"/>
        </w:rPr>
        <w:t>Pivarnik</w:t>
      </w:r>
      <w:proofErr w:type="spellEnd"/>
      <w:r w:rsidRPr="00B61FC7">
        <w:rPr>
          <w:color w:val="000000" w:themeColor="text1"/>
        </w:rPr>
        <w:t xml:space="preserve">, J.M. </w:t>
      </w:r>
      <w:r w:rsidR="00D45437" w:rsidRPr="00B61FC7">
        <w:rPr>
          <w:color w:val="000000" w:themeColor="text1"/>
        </w:rPr>
        <w:t>(</w:t>
      </w:r>
      <w:r w:rsidRPr="00B61FC7">
        <w:rPr>
          <w:color w:val="000000" w:themeColor="text1"/>
        </w:rPr>
        <w:t>2005</w:t>
      </w:r>
      <w:r w:rsidR="00D45437" w:rsidRPr="00B61FC7">
        <w:rPr>
          <w:color w:val="000000" w:themeColor="text1"/>
        </w:rPr>
        <w:t xml:space="preserve">). </w:t>
      </w:r>
      <w:r w:rsidRPr="00B61FC7">
        <w:rPr>
          <w:color w:val="000000" w:themeColor="text1"/>
        </w:rPr>
        <w:t>Evidence based physical activity for school-age youth</w:t>
      </w:r>
      <w:r w:rsidR="00D45437" w:rsidRPr="00B61FC7">
        <w:rPr>
          <w:color w:val="000000" w:themeColor="text1"/>
        </w:rPr>
        <w:t>.</w:t>
      </w:r>
      <w:r w:rsidRPr="00B61FC7">
        <w:rPr>
          <w:color w:val="000000" w:themeColor="text1"/>
        </w:rPr>
        <w:t> </w:t>
      </w:r>
      <w:r w:rsidRPr="00B61FC7">
        <w:rPr>
          <w:i/>
          <w:iCs/>
          <w:color w:val="000000" w:themeColor="text1"/>
        </w:rPr>
        <w:t xml:space="preserve">The Journal of </w:t>
      </w:r>
      <w:proofErr w:type="spellStart"/>
      <w:r w:rsidRPr="00B61FC7">
        <w:rPr>
          <w:i/>
          <w:iCs/>
          <w:color w:val="000000" w:themeColor="text1"/>
        </w:rPr>
        <w:t>pediatrics</w:t>
      </w:r>
      <w:proofErr w:type="spellEnd"/>
      <w:r w:rsidRPr="00B61FC7">
        <w:rPr>
          <w:i/>
          <w:iCs/>
          <w:color w:val="000000" w:themeColor="text1"/>
        </w:rPr>
        <w:t>, </w:t>
      </w:r>
      <w:r w:rsidRPr="00B61FC7">
        <w:rPr>
          <w:color w:val="000000" w:themeColor="text1"/>
        </w:rPr>
        <w:t>vol. 146, no. 6, pp. 732-737.</w:t>
      </w:r>
    </w:p>
    <w:p w14:paraId="54CD67B1" w14:textId="77777777" w:rsidR="004E580D" w:rsidRPr="00B61FC7" w:rsidRDefault="004E580D" w:rsidP="00EC3033">
      <w:pPr>
        <w:jc w:val="both"/>
        <w:rPr>
          <w:color w:val="000000" w:themeColor="text1"/>
        </w:rPr>
      </w:pPr>
    </w:p>
    <w:p w14:paraId="1222F11A" w14:textId="5204066F" w:rsidR="00D75E6D" w:rsidRPr="00B61FC7" w:rsidRDefault="00D75E6D" w:rsidP="00EC3033">
      <w:pPr>
        <w:jc w:val="both"/>
        <w:rPr>
          <w:color w:val="000000" w:themeColor="text1"/>
        </w:rPr>
      </w:pPr>
      <w:proofErr w:type="spellStart"/>
      <w:r w:rsidRPr="00B61FC7">
        <w:rPr>
          <w:color w:val="000000" w:themeColor="text1"/>
        </w:rPr>
        <w:t>Sutterby</w:t>
      </w:r>
      <w:proofErr w:type="spellEnd"/>
      <w:r w:rsidRPr="00B61FC7">
        <w:rPr>
          <w:color w:val="000000" w:themeColor="text1"/>
        </w:rPr>
        <w:t xml:space="preserve">, J.A. </w:t>
      </w:r>
      <w:r w:rsidR="000158E7" w:rsidRPr="00B61FC7">
        <w:rPr>
          <w:color w:val="000000" w:themeColor="text1"/>
        </w:rPr>
        <w:t>and</w:t>
      </w:r>
      <w:r w:rsidRPr="00B61FC7">
        <w:rPr>
          <w:color w:val="000000" w:themeColor="text1"/>
        </w:rPr>
        <w:t xml:space="preserve"> Thornton, C.D. </w:t>
      </w:r>
      <w:r w:rsidR="00D45437" w:rsidRPr="00B61FC7">
        <w:rPr>
          <w:color w:val="000000" w:themeColor="text1"/>
        </w:rPr>
        <w:t>(</w:t>
      </w:r>
      <w:r w:rsidRPr="00B61FC7">
        <w:rPr>
          <w:color w:val="000000" w:themeColor="text1"/>
        </w:rPr>
        <w:t>2005</w:t>
      </w:r>
      <w:r w:rsidR="00D45437" w:rsidRPr="00B61FC7">
        <w:rPr>
          <w:color w:val="000000" w:themeColor="text1"/>
        </w:rPr>
        <w:t xml:space="preserve">). </w:t>
      </w:r>
      <w:r w:rsidRPr="00B61FC7">
        <w:rPr>
          <w:color w:val="000000" w:themeColor="text1"/>
        </w:rPr>
        <w:t>It Doesn't Just Happen! Essential Contributions from Playgrounds</w:t>
      </w:r>
      <w:r w:rsidR="00D45437" w:rsidRPr="00B61FC7">
        <w:rPr>
          <w:color w:val="000000" w:themeColor="text1"/>
        </w:rPr>
        <w:t>.</w:t>
      </w:r>
      <w:r w:rsidRPr="00B61FC7">
        <w:rPr>
          <w:color w:val="000000" w:themeColor="text1"/>
        </w:rPr>
        <w:t> </w:t>
      </w:r>
      <w:r w:rsidRPr="00B61FC7">
        <w:rPr>
          <w:i/>
          <w:iCs/>
          <w:color w:val="000000" w:themeColor="text1"/>
        </w:rPr>
        <w:t>YC Young Children, </w:t>
      </w:r>
      <w:r w:rsidRPr="00B61FC7">
        <w:rPr>
          <w:color w:val="000000" w:themeColor="text1"/>
        </w:rPr>
        <w:t>vol. 60, no. 3, pp. 26-33.</w:t>
      </w:r>
    </w:p>
    <w:p w14:paraId="20A2F7D2" w14:textId="77777777" w:rsidR="008110FC" w:rsidRPr="00B61FC7" w:rsidRDefault="008110FC" w:rsidP="00EC3033">
      <w:pPr>
        <w:jc w:val="both"/>
        <w:rPr>
          <w:color w:val="000000" w:themeColor="text1"/>
        </w:rPr>
      </w:pPr>
    </w:p>
    <w:p w14:paraId="42D49160" w14:textId="15F3272A" w:rsidR="00AD6533" w:rsidRPr="00B61FC7" w:rsidRDefault="00AD6533" w:rsidP="00EC3033">
      <w:pPr>
        <w:jc w:val="both"/>
        <w:rPr>
          <w:color w:val="000000" w:themeColor="text1"/>
        </w:rPr>
      </w:pPr>
      <w:proofErr w:type="spellStart"/>
      <w:r w:rsidRPr="00B61FC7">
        <w:rPr>
          <w:color w:val="000000" w:themeColor="text1"/>
        </w:rPr>
        <w:lastRenderedPageBreak/>
        <w:t>Tarozzi</w:t>
      </w:r>
      <w:proofErr w:type="spellEnd"/>
      <w:r w:rsidRPr="00B61FC7">
        <w:rPr>
          <w:color w:val="000000" w:themeColor="text1"/>
        </w:rPr>
        <w:t xml:space="preserve">, M. </w:t>
      </w:r>
      <w:r w:rsidR="00D45437" w:rsidRPr="00B61FC7">
        <w:rPr>
          <w:color w:val="000000" w:themeColor="text1"/>
        </w:rPr>
        <w:t>(</w:t>
      </w:r>
      <w:r w:rsidRPr="00B61FC7">
        <w:rPr>
          <w:color w:val="000000" w:themeColor="text1"/>
        </w:rPr>
        <w:t>2010</w:t>
      </w:r>
      <w:r w:rsidR="00D45437" w:rsidRPr="00B61FC7">
        <w:rPr>
          <w:color w:val="000000" w:themeColor="text1"/>
        </w:rPr>
        <w:t xml:space="preserve">). </w:t>
      </w:r>
      <w:r w:rsidRPr="00B61FC7">
        <w:rPr>
          <w:i/>
          <w:iCs/>
          <w:color w:val="000000" w:themeColor="text1"/>
        </w:rPr>
        <w:t>Phenomenology and human science research today</w:t>
      </w:r>
      <w:r w:rsidR="00D45437" w:rsidRPr="00B61FC7">
        <w:rPr>
          <w:i/>
          <w:iCs/>
          <w:color w:val="000000" w:themeColor="text1"/>
        </w:rPr>
        <w:t>.</w:t>
      </w:r>
      <w:r w:rsidRPr="00B61FC7">
        <w:rPr>
          <w:i/>
          <w:iCs/>
          <w:color w:val="000000" w:themeColor="text1"/>
        </w:rPr>
        <w:t> </w:t>
      </w:r>
      <w:r w:rsidRPr="00B61FC7">
        <w:rPr>
          <w:color w:val="000000" w:themeColor="text1"/>
        </w:rPr>
        <w:t>Zeta books.</w:t>
      </w:r>
    </w:p>
    <w:p w14:paraId="417F4388" w14:textId="77777777" w:rsidR="008110FC" w:rsidRPr="00B61FC7" w:rsidRDefault="008110FC" w:rsidP="00EC3033">
      <w:pPr>
        <w:jc w:val="both"/>
        <w:rPr>
          <w:color w:val="000000" w:themeColor="text1"/>
        </w:rPr>
      </w:pPr>
    </w:p>
    <w:p w14:paraId="4A8A8C0D" w14:textId="46F0E1B4" w:rsidR="00AD6533" w:rsidRPr="00B61FC7" w:rsidRDefault="00AD6533" w:rsidP="00EC3033">
      <w:pPr>
        <w:jc w:val="both"/>
        <w:rPr>
          <w:color w:val="000000" w:themeColor="text1"/>
        </w:rPr>
      </w:pPr>
      <w:r w:rsidRPr="00B61FC7">
        <w:rPr>
          <w:color w:val="000000" w:themeColor="text1"/>
        </w:rPr>
        <w:t xml:space="preserve">Timmons, B.W. </w:t>
      </w:r>
      <w:r w:rsidR="00D45437" w:rsidRPr="00B61FC7">
        <w:rPr>
          <w:color w:val="000000" w:themeColor="text1"/>
        </w:rPr>
        <w:t>(</w:t>
      </w:r>
      <w:r w:rsidRPr="00B61FC7">
        <w:rPr>
          <w:color w:val="000000" w:themeColor="text1"/>
        </w:rPr>
        <w:t>2012</w:t>
      </w:r>
      <w:r w:rsidR="00D45437" w:rsidRPr="00B61FC7">
        <w:rPr>
          <w:color w:val="000000" w:themeColor="text1"/>
        </w:rPr>
        <w:t xml:space="preserve">). </w:t>
      </w:r>
      <w:r w:rsidRPr="00B61FC7">
        <w:rPr>
          <w:color w:val="000000" w:themeColor="text1"/>
        </w:rPr>
        <w:t>Systematic review of physical activity and health in the early years (aged 0-4 years)</w:t>
      </w:r>
      <w:r w:rsidR="00D45437" w:rsidRPr="00B61FC7">
        <w:rPr>
          <w:color w:val="000000" w:themeColor="text1"/>
        </w:rPr>
        <w:t xml:space="preserve">. </w:t>
      </w:r>
      <w:r w:rsidRPr="00B61FC7">
        <w:rPr>
          <w:color w:val="000000" w:themeColor="text1"/>
        </w:rPr>
        <w:t> </w:t>
      </w:r>
      <w:r w:rsidRPr="00B61FC7">
        <w:rPr>
          <w:i/>
          <w:iCs/>
          <w:color w:val="000000" w:themeColor="text1"/>
        </w:rPr>
        <w:t xml:space="preserve">Applied Physiology, Nutrition </w:t>
      </w:r>
      <w:r w:rsidR="000158E7" w:rsidRPr="00B61FC7">
        <w:rPr>
          <w:i/>
          <w:iCs/>
          <w:color w:val="000000" w:themeColor="text1"/>
        </w:rPr>
        <w:t>and</w:t>
      </w:r>
      <w:r w:rsidRPr="00B61FC7">
        <w:rPr>
          <w:i/>
          <w:iCs/>
          <w:color w:val="000000" w:themeColor="text1"/>
        </w:rPr>
        <w:t xml:space="preserve"> Metabolism, </w:t>
      </w:r>
      <w:r w:rsidRPr="00B61FC7">
        <w:rPr>
          <w:color w:val="000000" w:themeColor="text1"/>
        </w:rPr>
        <w:t>vol. 37, no. 4, pp. 773-793.</w:t>
      </w:r>
    </w:p>
    <w:p w14:paraId="06561523" w14:textId="2F7586AE" w:rsidR="000158E7" w:rsidRPr="00B61FC7" w:rsidRDefault="000158E7" w:rsidP="00EC3033">
      <w:pPr>
        <w:jc w:val="both"/>
        <w:rPr>
          <w:color w:val="000000" w:themeColor="text1"/>
        </w:rPr>
      </w:pPr>
    </w:p>
    <w:p w14:paraId="4ABC8612" w14:textId="168441E1" w:rsidR="000158E7" w:rsidRPr="00B61FC7" w:rsidRDefault="000158E7" w:rsidP="00EC3033">
      <w:pPr>
        <w:jc w:val="both"/>
        <w:rPr>
          <w:color w:val="000000" w:themeColor="text1"/>
        </w:rPr>
      </w:pPr>
      <w:r w:rsidRPr="00B61FC7">
        <w:rPr>
          <w:color w:val="000000" w:themeColor="text1"/>
        </w:rPr>
        <w:t>"The preschool playground: Developing skills through outdoor" (1994). </w:t>
      </w:r>
      <w:r w:rsidRPr="00B61FC7">
        <w:rPr>
          <w:i/>
          <w:iCs/>
          <w:color w:val="000000" w:themeColor="text1"/>
        </w:rPr>
        <w:t>Journal of Physical Education, Recreation and Dance, </w:t>
      </w:r>
      <w:r w:rsidRPr="00B61FC7">
        <w:rPr>
          <w:color w:val="000000" w:themeColor="text1"/>
        </w:rPr>
        <w:t>vol. 65, no. 6, pp. 31.</w:t>
      </w:r>
    </w:p>
    <w:p w14:paraId="6366FBF5" w14:textId="77777777" w:rsidR="004E580D" w:rsidRPr="00B61FC7" w:rsidRDefault="004E580D" w:rsidP="00EC3033">
      <w:pPr>
        <w:jc w:val="both"/>
        <w:rPr>
          <w:color w:val="000000" w:themeColor="text1"/>
        </w:rPr>
      </w:pPr>
    </w:p>
    <w:p w14:paraId="1374B519" w14:textId="14B6C837" w:rsidR="00AD6533" w:rsidRPr="00B61FC7" w:rsidRDefault="00AD6533" w:rsidP="00EC3033">
      <w:pPr>
        <w:jc w:val="both"/>
        <w:rPr>
          <w:color w:val="000000" w:themeColor="text1"/>
        </w:rPr>
      </w:pPr>
      <w:r w:rsidRPr="00B61FC7">
        <w:rPr>
          <w:color w:val="000000" w:themeColor="text1"/>
        </w:rPr>
        <w:t xml:space="preserve">Tremblay, M.S., </w:t>
      </w:r>
      <w:proofErr w:type="spellStart"/>
      <w:r w:rsidRPr="00B61FC7">
        <w:rPr>
          <w:color w:val="000000" w:themeColor="text1"/>
        </w:rPr>
        <w:t>Chaput</w:t>
      </w:r>
      <w:proofErr w:type="spellEnd"/>
      <w:r w:rsidRPr="00B61FC7">
        <w:rPr>
          <w:color w:val="000000" w:themeColor="text1"/>
        </w:rPr>
        <w:t xml:space="preserve">, J., Adamo, K.B., Aubert, S., Barnes, J.D., </w:t>
      </w:r>
      <w:proofErr w:type="spellStart"/>
      <w:r w:rsidRPr="00B61FC7">
        <w:rPr>
          <w:color w:val="000000" w:themeColor="text1"/>
        </w:rPr>
        <w:t>Choquette</w:t>
      </w:r>
      <w:proofErr w:type="spellEnd"/>
      <w:r w:rsidRPr="00B61FC7">
        <w:rPr>
          <w:color w:val="000000" w:themeColor="text1"/>
        </w:rPr>
        <w:t xml:space="preserve">, L., Duggan, M., Faulkner, G., Goldfield, G.S. </w:t>
      </w:r>
      <w:r w:rsidR="000158E7" w:rsidRPr="00B61FC7">
        <w:rPr>
          <w:color w:val="000000" w:themeColor="text1"/>
        </w:rPr>
        <w:t>and</w:t>
      </w:r>
      <w:r w:rsidRPr="00B61FC7">
        <w:rPr>
          <w:color w:val="000000" w:themeColor="text1"/>
        </w:rPr>
        <w:t xml:space="preserve"> Gray, C.E. </w:t>
      </w:r>
      <w:r w:rsidR="00D45437" w:rsidRPr="00B61FC7">
        <w:rPr>
          <w:color w:val="000000" w:themeColor="text1"/>
        </w:rPr>
        <w:t>(</w:t>
      </w:r>
      <w:r w:rsidRPr="00B61FC7">
        <w:rPr>
          <w:color w:val="000000" w:themeColor="text1"/>
        </w:rPr>
        <w:t>2017</w:t>
      </w:r>
      <w:r w:rsidR="00D45437" w:rsidRPr="00B61FC7">
        <w:rPr>
          <w:color w:val="000000" w:themeColor="text1"/>
        </w:rPr>
        <w:t xml:space="preserve">). </w:t>
      </w:r>
      <w:r w:rsidRPr="00B61FC7">
        <w:rPr>
          <w:color w:val="000000" w:themeColor="text1"/>
        </w:rPr>
        <w:t>Canadian 24-hour movement guidelines for the early years (0–4 years): an integration of physical activity, sedentary behaviour, and sleep</w:t>
      </w:r>
      <w:r w:rsidR="00D45437" w:rsidRPr="00B61FC7">
        <w:rPr>
          <w:color w:val="000000" w:themeColor="text1"/>
        </w:rPr>
        <w:t>.</w:t>
      </w:r>
      <w:r w:rsidRPr="00B61FC7">
        <w:rPr>
          <w:color w:val="000000" w:themeColor="text1"/>
        </w:rPr>
        <w:t> </w:t>
      </w:r>
      <w:r w:rsidRPr="00B61FC7">
        <w:rPr>
          <w:i/>
          <w:iCs/>
          <w:color w:val="000000" w:themeColor="text1"/>
        </w:rPr>
        <w:t>BMC public health, </w:t>
      </w:r>
      <w:r w:rsidRPr="00B61FC7">
        <w:rPr>
          <w:color w:val="000000" w:themeColor="text1"/>
        </w:rPr>
        <w:t>vol. 17, no. 5, pp. 1-32.</w:t>
      </w:r>
    </w:p>
    <w:p w14:paraId="0374F554" w14:textId="77777777" w:rsidR="004E580D" w:rsidRPr="00B61FC7" w:rsidRDefault="004E580D" w:rsidP="00EC3033">
      <w:pPr>
        <w:jc w:val="both"/>
        <w:rPr>
          <w:color w:val="000000" w:themeColor="text1"/>
        </w:rPr>
      </w:pPr>
    </w:p>
    <w:p w14:paraId="542550CD" w14:textId="53541385" w:rsidR="004F7047" w:rsidRPr="00B61FC7" w:rsidRDefault="004F7047" w:rsidP="00EC3033">
      <w:pPr>
        <w:jc w:val="both"/>
        <w:rPr>
          <w:color w:val="000000" w:themeColor="text1"/>
          <w:shd w:val="clear" w:color="auto" w:fill="FFFFFF"/>
        </w:rPr>
      </w:pPr>
      <w:r w:rsidRPr="00B61FC7">
        <w:rPr>
          <w:color w:val="000000" w:themeColor="text1"/>
          <w:shd w:val="clear" w:color="auto" w:fill="FFFFFF"/>
        </w:rPr>
        <w:t>Tucker, P., Gilliland, J.</w:t>
      </w:r>
      <w:r w:rsidR="000158E7" w:rsidRPr="00B61FC7">
        <w:rPr>
          <w:color w:val="000000" w:themeColor="text1"/>
          <w:shd w:val="clear" w:color="auto" w:fill="FFFFFF"/>
        </w:rPr>
        <w:t xml:space="preserve"> and</w:t>
      </w:r>
      <w:r w:rsidRPr="00B61FC7">
        <w:rPr>
          <w:color w:val="000000" w:themeColor="text1"/>
          <w:shd w:val="clear" w:color="auto" w:fill="FFFFFF"/>
        </w:rPr>
        <w:t xml:space="preserve"> Irwin, J. D. (2007). Splashpads, swings, and shade. </w:t>
      </w:r>
      <w:r w:rsidRPr="00B61FC7">
        <w:rPr>
          <w:i/>
          <w:iCs/>
          <w:color w:val="000000" w:themeColor="text1"/>
          <w:shd w:val="clear" w:color="auto" w:fill="FFFFFF"/>
        </w:rPr>
        <w:t>Canadian Journal of Public Health</w:t>
      </w:r>
      <w:r w:rsidRPr="00B61FC7">
        <w:rPr>
          <w:color w:val="000000" w:themeColor="text1"/>
          <w:shd w:val="clear" w:color="auto" w:fill="FFFFFF"/>
        </w:rPr>
        <w:t>, </w:t>
      </w:r>
      <w:r w:rsidRPr="00B61FC7">
        <w:rPr>
          <w:i/>
          <w:iCs/>
          <w:color w:val="000000" w:themeColor="text1"/>
          <w:shd w:val="clear" w:color="auto" w:fill="FFFFFF"/>
        </w:rPr>
        <w:t>98</w:t>
      </w:r>
      <w:r w:rsidRPr="00B61FC7">
        <w:rPr>
          <w:color w:val="000000" w:themeColor="text1"/>
          <w:shd w:val="clear" w:color="auto" w:fill="FFFFFF"/>
        </w:rPr>
        <w:t>(3), 198-202.</w:t>
      </w:r>
    </w:p>
    <w:p w14:paraId="71897048" w14:textId="40A55B7D" w:rsidR="004F7047" w:rsidRPr="00B61FC7" w:rsidRDefault="004F7047" w:rsidP="00EC3033">
      <w:pPr>
        <w:jc w:val="both"/>
        <w:rPr>
          <w:color w:val="000000" w:themeColor="text1"/>
          <w:shd w:val="clear" w:color="auto" w:fill="FFFFFF"/>
        </w:rPr>
      </w:pPr>
    </w:p>
    <w:p w14:paraId="22B3A274" w14:textId="2A49D5C0" w:rsidR="004F7047" w:rsidRPr="00B61FC7" w:rsidRDefault="004F7047" w:rsidP="00EC3033">
      <w:pPr>
        <w:jc w:val="both"/>
        <w:rPr>
          <w:color w:val="000000" w:themeColor="text1"/>
        </w:rPr>
      </w:pPr>
      <w:r w:rsidRPr="00B61FC7">
        <w:rPr>
          <w:color w:val="000000" w:themeColor="text1"/>
          <w:shd w:val="clear" w:color="auto" w:fill="FFFFFF"/>
        </w:rPr>
        <w:t>Tucker, P. (2008). The physical activity levels of preschool-aged children: A systematic review. </w:t>
      </w:r>
      <w:r w:rsidRPr="00B61FC7">
        <w:rPr>
          <w:i/>
          <w:iCs/>
          <w:color w:val="000000" w:themeColor="text1"/>
          <w:shd w:val="clear" w:color="auto" w:fill="FFFFFF"/>
        </w:rPr>
        <w:t>Early childhood research quarterly</w:t>
      </w:r>
      <w:r w:rsidRPr="00B61FC7">
        <w:rPr>
          <w:color w:val="000000" w:themeColor="text1"/>
          <w:shd w:val="clear" w:color="auto" w:fill="FFFFFF"/>
        </w:rPr>
        <w:t>, </w:t>
      </w:r>
      <w:r w:rsidRPr="00B61FC7">
        <w:rPr>
          <w:i/>
          <w:iCs/>
          <w:color w:val="000000" w:themeColor="text1"/>
          <w:shd w:val="clear" w:color="auto" w:fill="FFFFFF"/>
        </w:rPr>
        <w:t>23</w:t>
      </w:r>
      <w:r w:rsidRPr="00B61FC7">
        <w:rPr>
          <w:color w:val="000000" w:themeColor="text1"/>
          <w:shd w:val="clear" w:color="auto" w:fill="FFFFFF"/>
        </w:rPr>
        <w:t>(4), 547-558.</w:t>
      </w:r>
    </w:p>
    <w:p w14:paraId="10329556" w14:textId="77777777" w:rsidR="004E580D" w:rsidRPr="00B61FC7" w:rsidRDefault="004E580D" w:rsidP="00EC3033">
      <w:pPr>
        <w:jc w:val="both"/>
        <w:rPr>
          <w:color w:val="000000" w:themeColor="text1"/>
        </w:rPr>
      </w:pPr>
    </w:p>
    <w:p w14:paraId="2F8B1907" w14:textId="77C2F8C7" w:rsidR="009F0A15" w:rsidRPr="00B61FC7" w:rsidRDefault="009F0A15" w:rsidP="00EC3033">
      <w:pPr>
        <w:jc w:val="both"/>
        <w:rPr>
          <w:color w:val="000000" w:themeColor="text1"/>
        </w:rPr>
      </w:pPr>
      <w:r w:rsidRPr="00B61FC7">
        <w:rPr>
          <w:color w:val="000000" w:themeColor="text1"/>
          <w:shd w:val="clear" w:color="auto" w:fill="FFFFFF"/>
        </w:rPr>
        <w:t xml:space="preserve">Tucker, P., van </w:t>
      </w:r>
      <w:proofErr w:type="spellStart"/>
      <w:r w:rsidRPr="00B61FC7">
        <w:rPr>
          <w:color w:val="000000" w:themeColor="text1"/>
          <w:shd w:val="clear" w:color="auto" w:fill="FFFFFF"/>
        </w:rPr>
        <w:t>Zandvoort</w:t>
      </w:r>
      <w:proofErr w:type="spellEnd"/>
      <w:r w:rsidRPr="00B61FC7">
        <w:rPr>
          <w:color w:val="000000" w:themeColor="text1"/>
          <w:shd w:val="clear" w:color="auto" w:fill="FFFFFF"/>
        </w:rPr>
        <w:t>, M. M., Burke, S. M.</w:t>
      </w:r>
      <w:r w:rsidR="000158E7" w:rsidRPr="00B61FC7">
        <w:rPr>
          <w:color w:val="000000" w:themeColor="text1"/>
          <w:shd w:val="clear" w:color="auto" w:fill="FFFFFF"/>
        </w:rPr>
        <w:t xml:space="preserve"> and</w:t>
      </w:r>
      <w:r w:rsidRPr="00B61FC7">
        <w:rPr>
          <w:color w:val="000000" w:themeColor="text1"/>
          <w:shd w:val="clear" w:color="auto" w:fill="FFFFFF"/>
        </w:rPr>
        <w:t xml:space="preserve"> Irwin, J. D. (2011). The influence of parents and the home environment on </w:t>
      </w:r>
      <w:proofErr w:type="spellStart"/>
      <w:r w:rsidRPr="00B61FC7">
        <w:rPr>
          <w:color w:val="000000" w:themeColor="text1"/>
          <w:shd w:val="clear" w:color="auto" w:fill="FFFFFF"/>
        </w:rPr>
        <w:t>preschoolers'</w:t>
      </w:r>
      <w:proofErr w:type="spellEnd"/>
      <w:r w:rsidRPr="00B61FC7">
        <w:rPr>
          <w:color w:val="000000" w:themeColor="text1"/>
          <w:shd w:val="clear" w:color="auto" w:fill="FFFFFF"/>
        </w:rPr>
        <w:t xml:space="preserve"> physical activity behaviours: A qualitative investigation of childcare providers' perspectives. </w:t>
      </w:r>
      <w:r w:rsidRPr="00B61FC7">
        <w:rPr>
          <w:i/>
          <w:iCs/>
          <w:color w:val="000000" w:themeColor="text1"/>
          <w:shd w:val="clear" w:color="auto" w:fill="FFFFFF"/>
        </w:rPr>
        <w:t>BMC public health</w:t>
      </w:r>
      <w:r w:rsidRPr="00B61FC7">
        <w:rPr>
          <w:color w:val="000000" w:themeColor="text1"/>
          <w:shd w:val="clear" w:color="auto" w:fill="FFFFFF"/>
        </w:rPr>
        <w:t>, </w:t>
      </w:r>
      <w:r w:rsidRPr="00B61FC7">
        <w:rPr>
          <w:i/>
          <w:iCs/>
          <w:color w:val="000000" w:themeColor="text1"/>
          <w:shd w:val="clear" w:color="auto" w:fill="FFFFFF"/>
        </w:rPr>
        <w:t>11</w:t>
      </w:r>
      <w:r w:rsidRPr="00B61FC7">
        <w:rPr>
          <w:color w:val="000000" w:themeColor="text1"/>
          <w:shd w:val="clear" w:color="auto" w:fill="FFFFFF"/>
        </w:rPr>
        <w:t>(1), 1-7.</w:t>
      </w:r>
    </w:p>
    <w:p w14:paraId="7623B2B5" w14:textId="77777777" w:rsidR="009F0A15" w:rsidRPr="00B61FC7" w:rsidRDefault="009F0A15" w:rsidP="00EC3033">
      <w:pPr>
        <w:jc w:val="both"/>
        <w:rPr>
          <w:color w:val="000000" w:themeColor="text1"/>
        </w:rPr>
      </w:pPr>
    </w:p>
    <w:p w14:paraId="39AC559A" w14:textId="62CB56CA" w:rsidR="00AD6533" w:rsidRPr="00B61FC7" w:rsidRDefault="00AD6533" w:rsidP="00EC3033">
      <w:pPr>
        <w:jc w:val="both"/>
        <w:rPr>
          <w:color w:val="000000" w:themeColor="text1"/>
        </w:rPr>
      </w:pPr>
      <w:r w:rsidRPr="00B61FC7">
        <w:rPr>
          <w:color w:val="000000" w:themeColor="text1"/>
        </w:rPr>
        <w:t xml:space="preserve">Veitch, J., Bagley, S., Ball, K. </w:t>
      </w:r>
      <w:r w:rsidR="000158E7" w:rsidRPr="00B61FC7">
        <w:rPr>
          <w:color w:val="000000" w:themeColor="text1"/>
        </w:rPr>
        <w:t>and</w:t>
      </w:r>
      <w:r w:rsidRPr="00B61FC7">
        <w:rPr>
          <w:color w:val="000000" w:themeColor="text1"/>
        </w:rPr>
        <w:t xml:space="preserve"> Salmon, J. </w:t>
      </w:r>
      <w:r w:rsidR="00D45437" w:rsidRPr="00B61FC7">
        <w:rPr>
          <w:color w:val="000000" w:themeColor="text1"/>
        </w:rPr>
        <w:t>(</w:t>
      </w:r>
      <w:r w:rsidRPr="00B61FC7">
        <w:rPr>
          <w:color w:val="000000" w:themeColor="text1"/>
        </w:rPr>
        <w:t>2006</w:t>
      </w:r>
      <w:r w:rsidR="00D45437" w:rsidRPr="00B61FC7">
        <w:rPr>
          <w:color w:val="000000" w:themeColor="text1"/>
        </w:rPr>
        <w:t xml:space="preserve">). </w:t>
      </w:r>
      <w:r w:rsidRPr="00B61FC7">
        <w:rPr>
          <w:color w:val="000000" w:themeColor="text1"/>
        </w:rPr>
        <w:t xml:space="preserve">Where do children usually play? A qualitative study of parents’ perceptions of influences on children's active </w:t>
      </w:r>
      <w:proofErr w:type="gramStart"/>
      <w:r w:rsidRPr="00B61FC7">
        <w:rPr>
          <w:color w:val="000000" w:themeColor="text1"/>
        </w:rPr>
        <w:t>free-play</w:t>
      </w:r>
      <w:proofErr w:type="gramEnd"/>
      <w:r w:rsidR="00D45437" w:rsidRPr="00B61FC7">
        <w:rPr>
          <w:color w:val="000000" w:themeColor="text1"/>
        </w:rPr>
        <w:t>.</w:t>
      </w:r>
      <w:r w:rsidRPr="00B61FC7">
        <w:rPr>
          <w:color w:val="000000" w:themeColor="text1"/>
        </w:rPr>
        <w:t> </w:t>
      </w:r>
      <w:r w:rsidRPr="00B61FC7">
        <w:rPr>
          <w:i/>
          <w:iCs/>
          <w:color w:val="000000" w:themeColor="text1"/>
        </w:rPr>
        <w:t xml:space="preserve">Health </w:t>
      </w:r>
      <w:r w:rsidR="000158E7" w:rsidRPr="00B61FC7">
        <w:rPr>
          <w:i/>
          <w:iCs/>
          <w:color w:val="000000" w:themeColor="text1"/>
        </w:rPr>
        <w:t>and</w:t>
      </w:r>
      <w:r w:rsidRPr="00B61FC7">
        <w:rPr>
          <w:i/>
          <w:iCs/>
          <w:color w:val="000000" w:themeColor="text1"/>
        </w:rPr>
        <w:t xml:space="preserve"> place; Health Place, </w:t>
      </w:r>
      <w:r w:rsidRPr="00B61FC7">
        <w:rPr>
          <w:color w:val="000000" w:themeColor="text1"/>
        </w:rPr>
        <w:t>vol. 12, no. 4, pp. 383-393.</w:t>
      </w:r>
    </w:p>
    <w:p w14:paraId="79928978" w14:textId="77777777" w:rsidR="004E580D" w:rsidRPr="00B61FC7" w:rsidRDefault="004E580D" w:rsidP="00EC3033">
      <w:pPr>
        <w:jc w:val="both"/>
        <w:rPr>
          <w:color w:val="000000" w:themeColor="text1"/>
        </w:rPr>
      </w:pPr>
    </w:p>
    <w:p w14:paraId="38705DF9" w14:textId="3E26B567" w:rsidR="00AD6533" w:rsidRPr="00B61FC7" w:rsidRDefault="00AD6533" w:rsidP="00EC3033">
      <w:pPr>
        <w:jc w:val="both"/>
        <w:rPr>
          <w:color w:val="000000" w:themeColor="text1"/>
        </w:rPr>
      </w:pPr>
      <w:proofErr w:type="spellStart"/>
      <w:r w:rsidRPr="00B61FC7">
        <w:rPr>
          <w:color w:val="000000" w:themeColor="text1"/>
        </w:rPr>
        <w:t>Vivar</w:t>
      </w:r>
      <w:proofErr w:type="spellEnd"/>
      <w:r w:rsidRPr="00B61FC7">
        <w:rPr>
          <w:color w:val="000000" w:themeColor="text1"/>
        </w:rPr>
        <w:t xml:space="preserve">, C.G., McQueen, A., Whyte, D.A. </w:t>
      </w:r>
      <w:r w:rsidR="000158E7" w:rsidRPr="00B61FC7">
        <w:rPr>
          <w:color w:val="000000" w:themeColor="text1"/>
        </w:rPr>
        <w:t>and</w:t>
      </w:r>
      <w:r w:rsidRPr="00B61FC7">
        <w:rPr>
          <w:color w:val="000000" w:themeColor="text1"/>
        </w:rPr>
        <w:t xml:space="preserve"> </w:t>
      </w:r>
      <w:proofErr w:type="spellStart"/>
      <w:r w:rsidRPr="00B61FC7">
        <w:rPr>
          <w:color w:val="000000" w:themeColor="text1"/>
        </w:rPr>
        <w:t>Armayor</w:t>
      </w:r>
      <w:proofErr w:type="spellEnd"/>
      <w:r w:rsidRPr="00B61FC7">
        <w:rPr>
          <w:color w:val="000000" w:themeColor="text1"/>
        </w:rPr>
        <w:t xml:space="preserve">, N.C. </w:t>
      </w:r>
      <w:r w:rsidR="00D45437" w:rsidRPr="00B61FC7">
        <w:rPr>
          <w:color w:val="000000" w:themeColor="text1"/>
        </w:rPr>
        <w:t>(</w:t>
      </w:r>
      <w:r w:rsidRPr="00B61FC7">
        <w:rPr>
          <w:color w:val="000000" w:themeColor="text1"/>
        </w:rPr>
        <w:t>2007</w:t>
      </w:r>
      <w:r w:rsidR="00D45437" w:rsidRPr="00B61FC7">
        <w:rPr>
          <w:color w:val="000000" w:themeColor="text1"/>
        </w:rPr>
        <w:t xml:space="preserve">). </w:t>
      </w:r>
      <w:r w:rsidRPr="00B61FC7">
        <w:rPr>
          <w:color w:val="000000" w:themeColor="text1"/>
        </w:rPr>
        <w:t>Getting started with qualitative research: Developing a research proposal</w:t>
      </w:r>
      <w:r w:rsidR="00D45437" w:rsidRPr="00B61FC7">
        <w:rPr>
          <w:color w:val="000000" w:themeColor="text1"/>
        </w:rPr>
        <w:t>.</w:t>
      </w:r>
      <w:r w:rsidRPr="00B61FC7">
        <w:rPr>
          <w:color w:val="000000" w:themeColor="text1"/>
        </w:rPr>
        <w:t> </w:t>
      </w:r>
      <w:r w:rsidRPr="00B61FC7">
        <w:rPr>
          <w:i/>
          <w:iCs/>
          <w:color w:val="000000" w:themeColor="text1"/>
        </w:rPr>
        <w:t>Nurse researcher, </w:t>
      </w:r>
      <w:r w:rsidRPr="00B61FC7">
        <w:rPr>
          <w:color w:val="000000" w:themeColor="text1"/>
        </w:rPr>
        <w:t>vol. 14, no. 3.</w:t>
      </w:r>
    </w:p>
    <w:p w14:paraId="0433BE94" w14:textId="5022EEA9" w:rsidR="004F7047" w:rsidRPr="00B61FC7" w:rsidRDefault="004F7047" w:rsidP="00EC3033">
      <w:pPr>
        <w:jc w:val="both"/>
        <w:rPr>
          <w:color w:val="000000" w:themeColor="text1"/>
        </w:rPr>
      </w:pPr>
    </w:p>
    <w:p w14:paraId="672A9A64" w14:textId="56F1F2B8" w:rsidR="004F7047" w:rsidRPr="00B61FC7" w:rsidRDefault="004F7047" w:rsidP="00EC3033">
      <w:pPr>
        <w:jc w:val="both"/>
        <w:rPr>
          <w:color w:val="000000" w:themeColor="text1"/>
        </w:rPr>
      </w:pPr>
      <w:r w:rsidRPr="00B61FC7">
        <w:rPr>
          <w:color w:val="000000" w:themeColor="text1"/>
        </w:rPr>
        <w:t xml:space="preserve">Williams, C. </w:t>
      </w:r>
      <w:r w:rsidR="00001DD0" w:rsidRPr="00B61FC7">
        <w:rPr>
          <w:color w:val="000000" w:themeColor="text1"/>
        </w:rPr>
        <w:t>(</w:t>
      </w:r>
      <w:r w:rsidRPr="00B61FC7">
        <w:rPr>
          <w:color w:val="000000" w:themeColor="text1"/>
        </w:rPr>
        <w:t>2007</w:t>
      </w:r>
      <w:r w:rsidR="00001DD0" w:rsidRPr="00B61FC7">
        <w:rPr>
          <w:color w:val="000000" w:themeColor="text1"/>
        </w:rPr>
        <w:t xml:space="preserve">). </w:t>
      </w:r>
      <w:r w:rsidRPr="00B61FC7">
        <w:rPr>
          <w:color w:val="000000" w:themeColor="text1"/>
        </w:rPr>
        <w:t>Research methods</w:t>
      </w:r>
      <w:r w:rsidR="00001DD0" w:rsidRPr="00B61FC7">
        <w:rPr>
          <w:color w:val="000000" w:themeColor="text1"/>
        </w:rPr>
        <w:t>.</w:t>
      </w:r>
      <w:r w:rsidRPr="00B61FC7">
        <w:rPr>
          <w:color w:val="000000" w:themeColor="text1"/>
        </w:rPr>
        <w:t> </w:t>
      </w:r>
      <w:r w:rsidRPr="00B61FC7">
        <w:rPr>
          <w:i/>
          <w:iCs/>
          <w:color w:val="000000" w:themeColor="text1"/>
        </w:rPr>
        <w:t xml:space="preserve">Journal of Business </w:t>
      </w:r>
      <w:r w:rsidR="000158E7" w:rsidRPr="00B61FC7">
        <w:rPr>
          <w:i/>
          <w:iCs/>
          <w:color w:val="000000" w:themeColor="text1"/>
        </w:rPr>
        <w:t xml:space="preserve">and </w:t>
      </w:r>
      <w:r w:rsidRPr="00B61FC7">
        <w:rPr>
          <w:i/>
          <w:iCs/>
          <w:color w:val="000000" w:themeColor="text1"/>
        </w:rPr>
        <w:t>Economics Research (JBER), </w:t>
      </w:r>
      <w:r w:rsidRPr="00B61FC7">
        <w:rPr>
          <w:color w:val="000000" w:themeColor="text1"/>
        </w:rPr>
        <w:t>vol. 5, no. 3.</w:t>
      </w:r>
    </w:p>
    <w:p w14:paraId="299CC4A6" w14:textId="77777777" w:rsidR="004E580D" w:rsidRPr="00B61FC7" w:rsidRDefault="004E580D" w:rsidP="00EC3033">
      <w:pPr>
        <w:jc w:val="both"/>
        <w:rPr>
          <w:color w:val="000000" w:themeColor="text1"/>
        </w:rPr>
      </w:pPr>
    </w:p>
    <w:p w14:paraId="6ACD683A" w14:textId="62AAFCDE" w:rsidR="009F0A15" w:rsidRPr="00B61FC7" w:rsidRDefault="009F0A15" w:rsidP="00EC3033">
      <w:pPr>
        <w:jc w:val="both"/>
        <w:rPr>
          <w:color w:val="000000" w:themeColor="text1"/>
        </w:rPr>
      </w:pPr>
      <w:r w:rsidRPr="00B61FC7">
        <w:rPr>
          <w:color w:val="000000" w:themeColor="text1"/>
          <w:shd w:val="clear" w:color="auto" w:fill="FFFFFF"/>
        </w:rPr>
        <w:t xml:space="preserve">Williams, H. G., Pfeiffer, K. A., </w:t>
      </w:r>
      <w:proofErr w:type="spellStart"/>
      <w:r w:rsidRPr="00B61FC7">
        <w:rPr>
          <w:color w:val="000000" w:themeColor="text1"/>
          <w:shd w:val="clear" w:color="auto" w:fill="FFFFFF"/>
        </w:rPr>
        <w:t>O'neill</w:t>
      </w:r>
      <w:proofErr w:type="spellEnd"/>
      <w:r w:rsidRPr="00B61FC7">
        <w:rPr>
          <w:color w:val="000000" w:themeColor="text1"/>
          <w:shd w:val="clear" w:color="auto" w:fill="FFFFFF"/>
        </w:rPr>
        <w:t xml:space="preserve">, J. R., </w:t>
      </w:r>
      <w:proofErr w:type="spellStart"/>
      <w:r w:rsidRPr="00B61FC7">
        <w:rPr>
          <w:color w:val="000000" w:themeColor="text1"/>
          <w:shd w:val="clear" w:color="auto" w:fill="FFFFFF"/>
        </w:rPr>
        <w:t>Dowda</w:t>
      </w:r>
      <w:proofErr w:type="spellEnd"/>
      <w:r w:rsidRPr="00B61FC7">
        <w:rPr>
          <w:color w:val="000000" w:themeColor="text1"/>
          <w:shd w:val="clear" w:color="auto" w:fill="FFFFFF"/>
        </w:rPr>
        <w:t>, M., McIver, K. L., Brown, W. H.</w:t>
      </w:r>
      <w:r w:rsidR="000158E7" w:rsidRPr="00B61FC7">
        <w:rPr>
          <w:color w:val="000000" w:themeColor="text1"/>
          <w:shd w:val="clear" w:color="auto" w:fill="FFFFFF"/>
        </w:rPr>
        <w:t xml:space="preserve"> and</w:t>
      </w:r>
      <w:r w:rsidRPr="00B61FC7">
        <w:rPr>
          <w:color w:val="000000" w:themeColor="text1"/>
          <w:shd w:val="clear" w:color="auto" w:fill="FFFFFF"/>
        </w:rPr>
        <w:t xml:space="preserve"> Pate, R. R. (2008). Motor skill performance and physical activity in preschool children. </w:t>
      </w:r>
      <w:r w:rsidRPr="00B61FC7">
        <w:rPr>
          <w:i/>
          <w:iCs/>
          <w:color w:val="000000" w:themeColor="text1"/>
          <w:shd w:val="clear" w:color="auto" w:fill="FFFFFF"/>
        </w:rPr>
        <w:t>Obesity</w:t>
      </w:r>
      <w:r w:rsidRPr="00B61FC7">
        <w:rPr>
          <w:color w:val="000000" w:themeColor="text1"/>
          <w:shd w:val="clear" w:color="auto" w:fill="FFFFFF"/>
        </w:rPr>
        <w:t>, </w:t>
      </w:r>
      <w:r w:rsidRPr="00B61FC7">
        <w:rPr>
          <w:i/>
          <w:iCs/>
          <w:color w:val="000000" w:themeColor="text1"/>
          <w:shd w:val="clear" w:color="auto" w:fill="FFFFFF"/>
        </w:rPr>
        <w:t>16</w:t>
      </w:r>
      <w:r w:rsidRPr="00B61FC7">
        <w:rPr>
          <w:color w:val="000000" w:themeColor="text1"/>
          <w:shd w:val="clear" w:color="auto" w:fill="FFFFFF"/>
        </w:rPr>
        <w:t>(6), 1421-1426.</w:t>
      </w:r>
    </w:p>
    <w:p w14:paraId="4AE9BBD0" w14:textId="03D6EF89" w:rsidR="00AD6533" w:rsidRPr="00B61FC7" w:rsidRDefault="00AD6533" w:rsidP="00EC3033">
      <w:pPr>
        <w:jc w:val="both"/>
        <w:rPr>
          <w:color w:val="000000" w:themeColor="text1"/>
        </w:rPr>
      </w:pPr>
    </w:p>
    <w:p w14:paraId="67B00D7E" w14:textId="7CCC8BE4" w:rsidR="00AD6533" w:rsidRPr="00B61FC7" w:rsidRDefault="00AD6533" w:rsidP="00EC3033">
      <w:pPr>
        <w:jc w:val="both"/>
        <w:rPr>
          <w:color w:val="000000" w:themeColor="text1"/>
        </w:rPr>
      </w:pPr>
      <w:r w:rsidRPr="00B61FC7">
        <w:rPr>
          <w:color w:val="000000" w:themeColor="text1"/>
        </w:rPr>
        <w:t xml:space="preserve">Willig, C. </w:t>
      </w:r>
      <w:r w:rsidR="00001DD0" w:rsidRPr="00B61FC7">
        <w:rPr>
          <w:color w:val="000000" w:themeColor="text1"/>
        </w:rPr>
        <w:t>(</w:t>
      </w:r>
      <w:r w:rsidRPr="00B61FC7">
        <w:rPr>
          <w:color w:val="000000" w:themeColor="text1"/>
        </w:rPr>
        <w:t>2008</w:t>
      </w:r>
      <w:r w:rsidR="00001DD0" w:rsidRPr="00B61FC7">
        <w:rPr>
          <w:color w:val="000000" w:themeColor="text1"/>
        </w:rPr>
        <w:t xml:space="preserve">). </w:t>
      </w:r>
      <w:r w:rsidRPr="00B61FC7">
        <w:rPr>
          <w:i/>
          <w:iCs/>
          <w:color w:val="000000" w:themeColor="text1"/>
        </w:rPr>
        <w:t>Introducing qualitative research in psychology adventures in theory and method</w:t>
      </w:r>
      <w:r w:rsidR="00001DD0" w:rsidRPr="00B61FC7">
        <w:rPr>
          <w:i/>
          <w:iCs/>
          <w:color w:val="000000" w:themeColor="text1"/>
        </w:rPr>
        <w:t>.</w:t>
      </w:r>
      <w:r w:rsidRPr="00B61FC7">
        <w:rPr>
          <w:i/>
          <w:iCs/>
          <w:color w:val="000000" w:themeColor="text1"/>
        </w:rPr>
        <w:t> </w:t>
      </w:r>
      <w:r w:rsidRPr="00B61FC7">
        <w:rPr>
          <w:color w:val="000000" w:themeColor="text1"/>
        </w:rPr>
        <w:t xml:space="preserve">2nd ed. </w:t>
      </w:r>
      <w:proofErr w:type="spellStart"/>
      <w:r w:rsidRPr="00B61FC7">
        <w:rPr>
          <w:color w:val="000000" w:themeColor="text1"/>
        </w:rPr>
        <w:t>edn</w:t>
      </w:r>
      <w:proofErr w:type="spellEnd"/>
      <w:r w:rsidRPr="00B61FC7">
        <w:rPr>
          <w:color w:val="000000" w:themeColor="text1"/>
        </w:rPr>
        <w:t xml:space="preserve">, Maidenhead, England; New </w:t>
      </w:r>
      <w:proofErr w:type="gramStart"/>
      <w:r w:rsidRPr="00B61FC7">
        <w:rPr>
          <w:color w:val="000000" w:themeColor="text1"/>
        </w:rPr>
        <w:t>York :</w:t>
      </w:r>
      <w:proofErr w:type="gramEnd"/>
      <w:r w:rsidRPr="00B61FC7">
        <w:rPr>
          <w:color w:val="000000" w:themeColor="text1"/>
        </w:rPr>
        <w:t xml:space="preserve"> McGraw Hill/Open University Press, Maidenhead, England; New York.</w:t>
      </w:r>
    </w:p>
    <w:p w14:paraId="79CBD277" w14:textId="1B5606C9" w:rsidR="00473897" w:rsidRPr="00B61FC7" w:rsidRDefault="00473897" w:rsidP="00EC3033">
      <w:pPr>
        <w:jc w:val="both"/>
        <w:rPr>
          <w:color w:val="000000" w:themeColor="text1"/>
        </w:rPr>
      </w:pPr>
    </w:p>
    <w:p w14:paraId="4766F5D8" w14:textId="53F24C30" w:rsidR="00D75E6D" w:rsidRPr="00B61FC7" w:rsidRDefault="00D75E6D" w:rsidP="00EC3033">
      <w:pPr>
        <w:jc w:val="both"/>
        <w:rPr>
          <w:color w:val="000000" w:themeColor="text1"/>
        </w:rPr>
      </w:pPr>
    </w:p>
    <w:p w14:paraId="1161BCC9" w14:textId="77777777" w:rsidR="00D75E6D" w:rsidRPr="00B61FC7" w:rsidRDefault="00D75E6D" w:rsidP="00EC3033">
      <w:pPr>
        <w:jc w:val="both"/>
        <w:rPr>
          <w:color w:val="000000" w:themeColor="text1"/>
        </w:rPr>
      </w:pPr>
    </w:p>
    <w:p w14:paraId="4E4F01B2" w14:textId="77777777" w:rsidR="00473897" w:rsidRPr="00B61FC7" w:rsidRDefault="00473897" w:rsidP="00EC3033">
      <w:pPr>
        <w:jc w:val="both"/>
        <w:rPr>
          <w:rFonts w:eastAsiaTheme="minorHAnsi"/>
          <w:color w:val="000000" w:themeColor="text1"/>
          <w:lang w:eastAsia="en-US"/>
        </w:rPr>
      </w:pPr>
    </w:p>
    <w:p w14:paraId="3FA0BD43" w14:textId="77777777" w:rsidR="00FD14F3" w:rsidRPr="00B61FC7" w:rsidRDefault="00FD14F3" w:rsidP="00EC3033">
      <w:pPr>
        <w:jc w:val="both"/>
        <w:rPr>
          <w:color w:val="000000" w:themeColor="text1"/>
        </w:rPr>
      </w:pPr>
    </w:p>
    <w:sectPr w:rsidR="00FD14F3" w:rsidRPr="00B61FC7" w:rsidSect="009E01A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4E7011"/>
    <w:multiLevelType w:val="hybridMultilevel"/>
    <w:tmpl w:val="3668B6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64F"/>
    <w:rsid w:val="00001DD0"/>
    <w:rsid w:val="00004C62"/>
    <w:rsid w:val="00004D10"/>
    <w:rsid w:val="000158E7"/>
    <w:rsid w:val="0002508F"/>
    <w:rsid w:val="000365EF"/>
    <w:rsid w:val="00052B10"/>
    <w:rsid w:val="00054CFE"/>
    <w:rsid w:val="000E2515"/>
    <w:rsid w:val="000E26D3"/>
    <w:rsid w:val="000F6AF4"/>
    <w:rsid w:val="00147B92"/>
    <w:rsid w:val="001648FC"/>
    <w:rsid w:val="001D059E"/>
    <w:rsid w:val="001E258E"/>
    <w:rsid w:val="001E3C6B"/>
    <w:rsid w:val="001F3BFC"/>
    <w:rsid w:val="00203E13"/>
    <w:rsid w:val="0022183F"/>
    <w:rsid w:val="00224DE7"/>
    <w:rsid w:val="00231054"/>
    <w:rsid w:val="00235C46"/>
    <w:rsid w:val="00242F8C"/>
    <w:rsid w:val="0025436B"/>
    <w:rsid w:val="00264C4B"/>
    <w:rsid w:val="0027565C"/>
    <w:rsid w:val="002877D9"/>
    <w:rsid w:val="0029128C"/>
    <w:rsid w:val="00293C74"/>
    <w:rsid w:val="002A78BA"/>
    <w:rsid w:val="002C4BF3"/>
    <w:rsid w:val="002F694E"/>
    <w:rsid w:val="00312D59"/>
    <w:rsid w:val="003166B2"/>
    <w:rsid w:val="00331FA5"/>
    <w:rsid w:val="00361FEE"/>
    <w:rsid w:val="003741A8"/>
    <w:rsid w:val="00387D43"/>
    <w:rsid w:val="003B6274"/>
    <w:rsid w:val="003C0C02"/>
    <w:rsid w:val="003D5538"/>
    <w:rsid w:val="003E799C"/>
    <w:rsid w:val="003F569B"/>
    <w:rsid w:val="00401B3A"/>
    <w:rsid w:val="00434265"/>
    <w:rsid w:val="00450622"/>
    <w:rsid w:val="004523A3"/>
    <w:rsid w:val="00460524"/>
    <w:rsid w:val="00473897"/>
    <w:rsid w:val="00491170"/>
    <w:rsid w:val="0049767A"/>
    <w:rsid w:val="004C308E"/>
    <w:rsid w:val="004E580D"/>
    <w:rsid w:val="004F638B"/>
    <w:rsid w:val="004F7047"/>
    <w:rsid w:val="00564E06"/>
    <w:rsid w:val="00584403"/>
    <w:rsid w:val="00585398"/>
    <w:rsid w:val="005A607F"/>
    <w:rsid w:val="005B16B7"/>
    <w:rsid w:val="005D59AB"/>
    <w:rsid w:val="005E482A"/>
    <w:rsid w:val="005E6308"/>
    <w:rsid w:val="005F22C8"/>
    <w:rsid w:val="005F27CD"/>
    <w:rsid w:val="005F3633"/>
    <w:rsid w:val="00604BD7"/>
    <w:rsid w:val="006107BC"/>
    <w:rsid w:val="006376EE"/>
    <w:rsid w:val="00643AB8"/>
    <w:rsid w:val="0065777E"/>
    <w:rsid w:val="006677FD"/>
    <w:rsid w:val="0069219D"/>
    <w:rsid w:val="006C33F4"/>
    <w:rsid w:val="006D0B41"/>
    <w:rsid w:val="006D5504"/>
    <w:rsid w:val="00721688"/>
    <w:rsid w:val="00732C30"/>
    <w:rsid w:val="007536BD"/>
    <w:rsid w:val="00764C4B"/>
    <w:rsid w:val="00785922"/>
    <w:rsid w:val="007874AE"/>
    <w:rsid w:val="007914C6"/>
    <w:rsid w:val="007A0476"/>
    <w:rsid w:val="007B2F32"/>
    <w:rsid w:val="007B6384"/>
    <w:rsid w:val="007C4736"/>
    <w:rsid w:val="007C60E2"/>
    <w:rsid w:val="007E79EB"/>
    <w:rsid w:val="007F16D5"/>
    <w:rsid w:val="007F1FF4"/>
    <w:rsid w:val="007F403C"/>
    <w:rsid w:val="008110FC"/>
    <w:rsid w:val="008162E9"/>
    <w:rsid w:val="00891ECC"/>
    <w:rsid w:val="008962FB"/>
    <w:rsid w:val="008A7CE4"/>
    <w:rsid w:val="008E103A"/>
    <w:rsid w:val="00905C60"/>
    <w:rsid w:val="00923620"/>
    <w:rsid w:val="00933718"/>
    <w:rsid w:val="00935CAF"/>
    <w:rsid w:val="0094074F"/>
    <w:rsid w:val="00940CC0"/>
    <w:rsid w:val="0094692B"/>
    <w:rsid w:val="00953F0B"/>
    <w:rsid w:val="009717C7"/>
    <w:rsid w:val="0097298D"/>
    <w:rsid w:val="009807EF"/>
    <w:rsid w:val="009857B9"/>
    <w:rsid w:val="00996D21"/>
    <w:rsid w:val="009A10F5"/>
    <w:rsid w:val="009A73A1"/>
    <w:rsid w:val="009C712C"/>
    <w:rsid w:val="009D210E"/>
    <w:rsid w:val="009D3486"/>
    <w:rsid w:val="009E01A9"/>
    <w:rsid w:val="009F0A15"/>
    <w:rsid w:val="00A1557E"/>
    <w:rsid w:val="00A16D92"/>
    <w:rsid w:val="00A344C6"/>
    <w:rsid w:val="00A5657D"/>
    <w:rsid w:val="00A61EA3"/>
    <w:rsid w:val="00A94C0E"/>
    <w:rsid w:val="00AA32E4"/>
    <w:rsid w:val="00AD42B6"/>
    <w:rsid w:val="00AD6533"/>
    <w:rsid w:val="00AE53CE"/>
    <w:rsid w:val="00B33550"/>
    <w:rsid w:val="00B3605C"/>
    <w:rsid w:val="00B45130"/>
    <w:rsid w:val="00B56B28"/>
    <w:rsid w:val="00B61FC7"/>
    <w:rsid w:val="00B67802"/>
    <w:rsid w:val="00B70F2A"/>
    <w:rsid w:val="00B75DA9"/>
    <w:rsid w:val="00B81D25"/>
    <w:rsid w:val="00B87BEE"/>
    <w:rsid w:val="00B91E0B"/>
    <w:rsid w:val="00B93C0B"/>
    <w:rsid w:val="00BC0AEE"/>
    <w:rsid w:val="00BC2B28"/>
    <w:rsid w:val="00BF1150"/>
    <w:rsid w:val="00C01217"/>
    <w:rsid w:val="00C15B8C"/>
    <w:rsid w:val="00C27FA1"/>
    <w:rsid w:val="00C31F63"/>
    <w:rsid w:val="00C3264F"/>
    <w:rsid w:val="00C75EE6"/>
    <w:rsid w:val="00C7697E"/>
    <w:rsid w:val="00C90740"/>
    <w:rsid w:val="00C95886"/>
    <w:rsid w:val="00CB6664"/>
    <w:rsid w:val="00CB6972"/>
    <w:rsid w:val="00CE76EC"/>
    <w:rsid w:val="00CF6CFD"/>
    <w:rsid w:val="00D069B8"/>
    <w:rsid w:val="00D31AAC"/>
    <w:rsid w:val="00D45437"/>
    <w:rsid w:val="00D5378F"/>
    <w:rsid w:val="00D6448B"/>
    <w:rsid w:val="00D67257"/>
    <w:rsid w:val="00D706EB"/>
    <w:rsid w:val="00D70BF8"/>
    <w:rsid w:val="00D75E6D"/>
    <w:rsid w:val="00DA5786"/>
    <w:rsid w:val="00DA78BA"/>
    <w:rsid w:val="00DB0EEE"/>
    <w:rsid w:val="00DC4823"/>
    <w:rsid w:val="00DD23C7"/>
    <w:rsid w:val="00E26609"/>
    <w:rsid w:val="00E40526"/>
    <w:rsid w:val="00E65E6F"/>
    <w:rsid w:val="00E66488"/>
    <w:rsid w:val="00E70900"/>
    <w:rsid w:val="00E71FEC"/>
    <w:rsid w:val="00E767DD"/>
    <w:rsid w:val="00E85F94"/>
    <w:rsid w:val="00E92C1C"/>
    <w:rsid w:val="00EC3033"/>
    <w:rsid w:val="00ED5FB0"/>
    <w:rsid w:val="00EE2A7C"/>
    <w:rsid w:val="00EF4720"/>
    <w:rsid w:val="00F119C5"/>
    <w:rsid w:val="00F151EB"/>
    <w:rsid w:val="00F1721B"/>
    <w:rsid w:val="00F2170E"/>
    <w:rsid w:val="00F50F03"/>
    <w:rsid w:val="00F876F7"/>
    <w:rsid w:val="00FB7804"/>
    <w:rsid w:val="00FC567A"/>
    <w:rsid w:val="00FD14F3"/>
    <w:rsid w:val="00FD1A45"/>
    <w:rsid w:val="00FE63B8"/>
    <w:rsid w:val="00FF10A4"/>
    <w:rsid w:val="07577593"/>
    <w:rsid w:val="1253C4E9"/>
    <w:rsid w:val="13097BD5"/>
    <w:rsid w:val="137CC5A1"/>
    <w:rsid w:val="1C9F87EB"/>
    <w:rsid w:val="2DA96EA8"/>
    <w:rsid w:val="2E41D972"/>
    <w:rsid w:val="32603DF0"/>
    <w:rsid w:val="365C2954"/>
    <w:rsid w:val="3E2F203C"/>
    <w:rsid w:val="40734DAE"/>
    <w:rsid w:val="4655B1F0"/>
    <w:rsid w:val="4DBC2938"/>
    <w:rsid w:val="5141D6FB"/>
    <w:rsid w:val="51E8A412"/>
    <w:rsid w:val="557E89E5"/>
    <w:rsid w:val="59059911"/>
    <w:rsid w:val="5F12D525"/>
    <w:rsid w:val="602A7A1D"/>
    <w:rsid w:val="62142BF8"/>
    <w:rsid w:val="69E67CD8"/>
    <w:rsid w:val="6CC2159B"/>
    <w:rsid w:val="7BDB9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517B38"/>
  <w14:defaultImageDpi w14:val="32767"/>
  <w15:chartTrackingRefBased/>
  <w15:docId w15:val="{BC83C3E2-0CC7-DB43-AA52-4F331FC82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45437"/>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3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147B92"/>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character" w:customStyle="1" w:styleId="fixedChar">
    <w:name w:val="fixed Char"/>
    <w:link w:val="fixed"/>
    <w:rsid w:val="00147B92"/>
    <w:rPr>
      <w:rFonts w:ascii="Times New Roman" w:eastAsia="Times New Roman" w:hAnsi="Times New Roman" w:cs="Times New Roman"/>
      <w:b/>
      <w:szCs w:val="20"/>
      <w:lang w:val="en-GB" w:eastAsia="en-GB"/>
    </w:rPr>
  </w:style>
  <w:style w:type="character" w:styleId="Hyperlink">
    <w:name w:val="Hyperlink"/>
    <w:basedOn w:val="DefaultParagraphFont"/>
    <w:uiPriority w:val="99"/>
    <w:unhideWhenUsed/>
    <w:rsid w:val="00785922"/>
    <w:rPr>
      <w:color w:val="0000FF"/>
      <w:u w:val="single"/>
    </w:rPr>
  </w:style>
  <w:style w:type="character" w:customStyle="1" w:styleId="hit">
    <w:name w:val="hit"/>
    <w:basedOn w:val="DefaultParagraphFont"/>
    <w:rsid w:val="0097298D"/>
  </w:style>
  <w:style w:type="character" w:styleId="UnresolvedMention">
    <w:name w:val="Unresolved Mention"/>
    <w:basedOn w:val="DefaultParagraphFont"/>
    <w:uiPriority w:val="99"/>
    <w:rsid w:val="005F3633"/>
    <w:rPr>
      <w:color w:val="605E5C"/>
      <w:shd w:val="clear" w:color="auto" w:fill="E1DFDD"/>
    </w:rPr>
  </w:style>
  <w:style w:type="character" w:styleId="FollowedHyperlink">
    <w:name w:val="FollowedHyperlink"/>
    <w:basedOn w:val="DefaultParagraphFont"/>
    <w:uiPriority w:val="99"/>
    <w:semiHidden/>
    <w:unhideWhenUsed/>
    <w:rsid w:val="00E65E6F"/>
    <w:rPr>
      <w:color w:val="954F72" w:themeColor="followedHyperlink"/>
      <w:u w:val="single"/>
    </w:rPr>
  </w:style>
  <w:style w:type="paragraph" w:styleId="NormalWeb">
    <w:name w:val="Normal (Web)"/>
    <w:basedOn w:val="Normal"/>
    <w:uiPriority w:val="99"/>
    <w:unhideWhenUsed/>
    <w:rsid w:val="00473897"/>
    <w:pPr>
      <w:spacing w:before="100" w:beforeAutospacing="1" w:after="100" w:afterAutospacing="1"/>
    </w:pPr>
  </w:style>
  <w:style w:type="character" w:customStyle="1" w:styleId="findhit">
    <w:name w:val="findhit"/>
    <w:basedOn w:val="DefaultParagraphFont"/>
    <w:rsid w:val="008110FC"/>
  </w:style>
  <w:style w:type="character" w:customStyle="1" w:styleId="normaltextrun">
    <w:name w:val="normaltextrun"/>
    <w:basedOn w:val="DefaultParagraphFont"/>
    <w:rsid w:val="008110FC"/>
  </w:style>
  <w:style w:type="character" w:customStyle="1" w:styleId="eop">
    <w:name w:val="eop"/>
    <w:basedOn w:val="DefaultParagraphFont"/>
    <w:rsid w:val="00811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378">
      <w:bodyDiv w:val="1"/>
      <w:marLeft w:val="0"/>
      <w:marRight w:val="0"/>
      <w:marTop w:val="0"/>
      <w:marBottom w:val="0"/>
      <w:divBdr>
        <w:top w:val="none" w:sz="0" w:space="0" w:color="auto"/>
        <w:left w:val="none" w:sz="0" w:space="0" w:color="auto"/>
        <w:bottom w:val="none" w:sz="0" w:space="0" w:color="auto"/>
        <w:right w:val="none" w:sz="0" w:space="0" w:color="auto"/>
      </w:divBdr>
    </w:div>
    <w:div w:id="15231588">
      <w:bodyDiv w:val="1"/>
      <w:marLeft w:val="0"/>
      <w:marRight w:val="0"/>
      <w:marTop w:val="0"/>
      <w:marBottom w:val="0"/>
      <w:divBdr>
        <w:top w:val="none" w:sz="0" w:space="0" w:color="auto"/>
        <w:left w:val="none" w:sz="0" w:space="0" w:color="auto"/>
        <w:bottom w:val="none" w:sz="0" w:space="0" w:color="auto"/>
        <w:right w:val="none" w:sz="0" w:space="0" w:color="auto"/>
      </w:divBdr>
    </w:div>
    <w:div w:id="18748463">
      <w:bodyDiv w:val="1"/>
      <w:marLeft w:val="0"/>
      <w:marRight w:val="0"/>
      <w:marTop w:val="0"/>
      <w:marBottom w:val="0"/>
      <w:divBdr>
        <w:top w:val="none" w:sz="0" w:space="0" w:color="auto"/>
        <w:left w:val="none" w:sz="0" w:space="0" w:color="auto"/>
        <w:bottom w:val="none" w:sz="0" w:space="0" w:color="auto"/>
        <w:right w:val="none" w:sz="0" w:space="0" w:color="auto"/>
      </w:divBdr>
    </w:div>
    <w:div w:id="22635514">
      <w:bodyDiv w:val="1"/>
      <w:marLeft w:val="0"/>
      <w:marRight w:val="0"/>
      <w:marTop w:val="0"/>
      <w:marBottom w:val="0"/>
      <w:divBdr>
        <w:top w:val="none" w:sz="0" w:space="0" w:color="auto"/>
        <w:left w:val="none" w:sz="0" w:space="0" w:color="auto"/>
        <w:bottom w:val="none" w:sz="0" w:space="0" w:color="auto"/>
        <w:right w:val="none" w:sz="0" w:space="0" w:color="auto"/>
      </w:divBdr>
    </w:div>
    <w:div w:id="24331366">
      <w:bodyDiv w:val="1"/>
      <w:marLeft w:val="0"/>
      <w:marRight w:val="0"/>
      <w:marTop w:val="0"/>
      <w:marBottom w:val="0"/>
      <w:divBdr>
        <w:top w:val="none" w:sz="0" w:space="0" w:color="auto"/>
        <w:left w:val="none" w:sz="0" w:space="0" w:color="auto"/>
        <w:bottom w:val="none" w:sz="0" w:space="0" w:color="auto"/>
        <w:right w:val="none" w:sz="0" w:space="0" w:color="auto"/>
      </w:divBdr>
    </w:div>
    <w:div w:id="54550124">
      <w:bodyDiv w:val="1"/>
      <w:marLeft w:val="0"/>
      <w:marRight w:val="0"/>
      <w:marTop w:val="0"/>
      <w:marBottom w:val="0"/>
      <w:divBdr>
        <w:top w:val="none" w:sz="0" w:space="0" w:color="auto"/>
        <w:left w:val="none" w:sz="0" w:space="0" w:color="auto"/>
        <w:bottom w:val="none" w:sz="0" w:space="0" w:color="auto"/>
        <w:right w:val="none" w:sz="0" w:space="0" w:color="auto"/>
      </w:divBdr>
    </w:div>
    <w:div w:id="69668451">
      <w:bodyDiv w:val="1"/>
      <w:marLeft w:val="0"/>
      <w:marRight w:val="0"/>
      <w:marTop w:val="0"/>
      <w:marBottom w:val="0"/>
      <w:divBdr>
        <w:top w:val="none" w:sz="0" w:space="0" w:color="auto"/>
        <w:left w:val="none" w:sz="0" w:space="0" w:color="auto"/>
        <w:bottom w:val="none" w:sz="0" w:space="0" w:color="auto"/>
        <w:right w:val="none" w:sz="0" w:space="0" w:color="auto"/>
      </w:divBdr>
    </w:div>
    <w:div w:id="102969289">
      <w:bodyDiv w:val="1"/>
      <w:marLeft w:val="0"/>
      <w:marRight w:val="0"/>
      <w:marTop w:val="0"/>
      <w:marBottom w:val="0"/>
      <w:divBdr>
        <w:top w:val="none" w:sz="0" w:space="0" w:color="auto"/>
        <w:left w:val="none" w:sz="0" w:space="0" w:color="auto"/>
        <w:bottom w:val="none" w:sz="0" w:space="0" w:color="auto"/>
        <w:right w:val="none" w:sz="0" w:space="0" w:color="auto"/>
      </w:divBdr>
    </w:div>
    <w:div w:id="113211483">
      <w:bodyDiv w:val="1"/>
      <w:marLeft w:val="0"/>
      <w:marRight w:val="0"/>
      <w:marTop w:val="0"/>
      <w:marBottom w:val="0"/>
      <w:divBdr>
        <w:top w:val="none" w:sz="0" w:space="0" w:color="auto"/>
        <w:left w:val="none" w:sz="0" w:space="0" w:color="auto"/>
        <w:bottom w:val="none" w:sz="0" w:space="0" w:color="auto"/>
        <w:right w:val="none" w:sz="0" w:space="0" w:color="auto"/>
      </w:divBdr>
    </w:div>
    <w:div w:id="116066873">
      <w:bodyDiv w:val="1"/>
      <w:marLeft w:val="0"/>
      <w:marRight w:val="0"/>
      <w:marTop w:val="0"/>
      <w:marBottom w:val="0"/>
      <w:divBdr>
        <w:top w:val="none" w:sz="0" w:space="0" w:color="auto"/>
        <w:left w:val="none" w:sz="0" w:space="0" w:color="auto"/>
        <w:bottom w:val="none" w:sz="0" w:space="0" w:color="auto"/>
        <w:right w:val="none" w:sz="0" w:space="0" w:color="auto"/>
      </w:divBdr>
    </w:div>
    <w:div w:id="141435478">
      <w:bodyDiv w:val="1"/>
      <w:marLeft w:val="0"/>
      <w:marRight w:val="0"/>
      <w:marTop w:val="0"/>
      <w:marBottom w:val="0"/>
      <w:divBdr>
        <w:top w:val="none" w:sz="0" w:space="0" w:color="auto"/>
        <w:left w:val="none" w:sz="0" w:space="0" w:color="auto"/>
        <w:bottom w:val="none" w:sz="0" w:space="0" w:color="auto"/>
        <w:right w:val="none" w:sz="0" w:space="0" w:color="auto"/>
      </w:divBdr>
    </w:div>
    <w:div w:id="154685435">
      <w:bodyDiv w:val="1"/>
      <w:marLeft w:val="0"/>
      <w:marRight w:val="0"/>
      <w:marTop w:val="0"/>
      <w:marBottom w:val="0"/>
      <w:divBdr>
        <w:top w:val="none" w:sz="0" w:space="0" w:color="auto"/>
        <w:left w:val="none" w:sz="0" w:space="0" w:color="auto"/>
        <w:bottom w:val="none" w:sz="0" w:space="0" w:color="auto"/>
        <w:right w:val="none" w:sz="0" w:space="0" w:color="auto"/>
      </w:divBdr>
    </w:div>
    <w:div w:id="165754024">
      <w:bodyDiv w:val="1"/>
      <w:marLeft w:val="0"/>
      <w:marRight w:val="0"/>
      <w:marTop w:val="0"/>
      <w:marBottom w:val="0"/>
      <w:divBdr>
        <w:top w:val="none" w:sz="0" w:space="0" w:color="auto"/>
        <w:left w:val="none" w:sz="0" w:space="0" w:color="auto"/>
        <w:bottom w:val="none" w:sz="0" w:space="0" w:color="auto"/>
        <w:right w:val="none" w:sz="0" w:space="0" w:color="auto"/>
      </w:divBdr>
    </w:div>
    <w:div w:id="171729802">
      <w:bodyDiv w:val="1"/>
      <w:marLeft w:val="0"/>
      <w:marRight w:val="0"/>
      <w:marTop w:val="0"/>
      <w:marBottom w:val="0"/>
      <w:divBdr>
        <w:top w:val="none" w:sz="0" w:space="0" w:color="auto"/>
        <w:left w:val="none" w:sz="0" w:space="0" w:color="auto"/>
        <w:bottom w:val="none" w:sz="0" w:space="0" w:color="auto"/>
        <w:right w:val="none" w:sz="0" w:space="0" w:color="auto"/>
      </w:divBdr>
    </w:div>
    <w:div w:id="187448872">
      <w:bodyDiv w:val="1"/>
      <w:marLeft w:val="0"/>
      <w:marRight w:val="0"/>
      <w:marTop w:val="0"/>
      <w:marBottom w:val="0"/>
      <w:divBdr>
        <w:top w:val="none" w:sz="0" w:space="0" w:color="auto"/>
        <w:left w:val="none" w:sz="0" w:space="0" w:color="auto"/>
        <w:bottom w:val="none" w:sz="0" w:space="0" w:color="auto"/>
        <w:right w:val="none" w:sz="0" w:space="0" w:color="auto"/>
      </w:divBdr>
    </w:div>
    <w:div w:id="250697186">
      <w:bodyDiv w:val="1"/>
      <w:marLeft w:val="0"/>
      <w:marRight w:val="0"/>
      <w:marTop w:val="0"/>
      <w:marBottom w:val="0"/>
      <w:divBdr>
        <w:top w:val="none" w:sz="0" w:space="0" w:color="auto"/>
        <w:left w:val="none" w:sz="0" w:space="0" w:color="auto"/>
        <w:bottom w:val="none" w:sz="0" w:space="0" w:color="auto"/>
        <w:right w:val="none" w:sz="0" w:space="0" w:color="auto"/>
      </w:divBdr>
    </w:div>
    <w:div w:id="251403825">
      <w:bodyDiv w:val="1"/>
      <w:marLeft w:val="0"/>
      <w:marRight w:val="0"/>
      <w:marTop w:val="0"/>
      <w:marBottom w:val="0"/>
      <w:divBdr>
        <w:top w:val="none" w:sz="0" w:space="0" w:color="auto"/>
        <w:left w:val="none" w:sz="0" w:space="0" w:color="auto"/>
        <w:bottom w:val="none" w:sz="0" w:space="0" w:color="auto"/>
        <w:right w:val="none" w:sz="0" w:space="0" w:color="auto"/>
      </w:divBdr>
    </w:div>
    <w:div w:id="310989866">
      <w:bodyDiv w:val="1"/>
      <w:marLeft w:val="0"/>
      <w:marRight w:val="0"/>
      <w:marTop w:val="0"/>
      <w:marBottom w:val="0"/>
      <w:divBdr>
        <w:top w:val="none" w:sz="0" w:space="0" w:color="auto"/>
        <w:left w:val="none" w:sz="0" w:space="0" w:color="auto"/>
        <w:bottom w:val="none" w:sz="0" w:space="0" w:color="auto"/>
        <w:right w:val="none" w:sz="0" w:space="0" w:color="auto"/>
      </w:divBdr>
    </w:div>
    <w:div w:id="318510117">
      <w:bodyDiv w:val="1"/>
      <w:marLeft w:val="0"/>
      <w:marRight w:val="0"/>
      <w:marTop w:val="0"/>
      <w:marBottom w:val="0"/>
      <w:divBdr>
        <w:top w:val="none" w:sz="0" w:space="0" w:color="auto"/>
        <w:left w:val="none" w:sz="0" w:space="0" w:color="auto"/>
        <w:bottom w:val="none" w:sz="0" w:space="0" w:color="auto"/>
        <w:right w:val="none" w:sz="0" w:space="0" w:color="auto"/>
      </w:divBdr>
    </w:div>
    <w:div w:id="362361474">
      <w:bodyDiv w:val="1"/>
      <w:marLeft w:val="0"/>
      <w:marRight w:val="0"/>
      <w:marTop w:val="0"/>
      <w:marBottom w:val="0"/>
      <w:divBdr>
        <w:top w:val="none" w:sz="0" w:space="0" w:color="auto"/>
        <w:left w:val="none" w:sz="0" w:space="0" w:color="auto"/>
        <w:bottom w:val="none" w:sz="0" w:space="0" w:color="auto"/>
        <w:right w:val="none" w:sz="0" w:space="0" w:color="auto"/>
      </w:divBdr>
    </w:div>
    <w:div w:id="376204531">
      <w:bodyDiv w:val="1"/>
      <w:marLeft w:val="0"/>
      <w:marRight w:val="0"/>
      <w:marTop w:val="0"/>
      <w:marBottom w:val="0"/>
      <w:divBdr>
        <w:top w:val="none" w:sz="0" w:space="0" w:color="auto"/>
        <w:left w:val="none" w:sz="0" w:space="0" w:color="auto"/>
        <w:bottom w:val="none" w:sz="0" w:space="0" w:color="auto"/>
        <w:right w:val="none" w:sz="0" w:space="0" w:color="auto"/>
      </w:divBdr>
    </w:div>
    <w:div w:id="377633452">
      <w:bodyDiv w:val="1"/>
      <w:marLeft w:val="0"/>
      <w:marRight w:val="0"/>
      <w:marTop w:val="0"/>
      <w:marBottom w:val="0"/>
      <w:divBdr>
        <w:top w:val="none" w:sz="0" w:space="0" w:color="auto"/>
        <w:left w:val="none" w:sz="0" w:space="0" w:color="auto"/>
        <w:bottom w:val="none" w:sz="0" w:space="0" w:color="auto"/>
        <w:right w:val="none" w:sz="0" w:space="0" w:color="auto"/>
      </w:divBdr>
    </w:div>
    <w:div w:id="388237339">
      <w:bodyDiv w:val="1"/>
      <w:marLeft w:val="0"/>
      <w:marRight w:val="0"/>
      <w:marTop w:val="0"/>
      <w:marBottom w:val="0"/>
      <w:divBdr>
        <w:top w:val="none" w:sz="0" w:space="0" w:color="auto"/>
        <w:left w:val="none" w:sz="0" w:space="0" w:color="auto"/>
        <w:bottom w:val="none" w:sz="0" w:space="0" w:color="auto"/>
        <w:right w:val="none" w:sz="0" w:space="0" w:color="auto"/>
      </w:divBdr>
    </w:div>
    <w:div w:id="448664765">
      <w:bodyDiv w:val="1"/>
      <w:marLeft w:val="0"/>
      <w:marRight w:val="0"/>
      <w:marTop w:val="0"/>
      <w:marBottom w:val="0"/>
      <w:divBdr>
        <w:top w:val="none" w:sz="0" w:space="0" w:color="auto"/>
        <w:left w:val="none" w:sz="0" w:space="0" w:color="auto"/>
        <w:bottom w:val="none" w:sz="0" w:space="0" w:color="auto"/>
        <w:right w:val="none" w:sz="0" w:space="0" w:color="auto"/>
      </w:divBdr>
    </w:div>
    <w:div w:id="455179456">
      <w:bodyDiv w:val="1"/>
      <w:marLeft w:val="0"/>
      <w:marRight w:val="0"/>
      <w:marTop w:val="0"/>
      <w:marBottom w:val="0"/>
      <w:divBdr>
        <w:top w:val="none" w:sz="0" w:space="0" w:color="auto"/>
        <w:left w:val="none" w:sz="0" w:space="0" w:color="auto"/>
        <w:bottom w:val="none" w:sz="0" w:space="0" w:color="auto"/>
        <w:right w:val="none" w:sz="0" w:space="0" w:color="auto"/>
      </w:divBdr>
    </w:div>
    <w:div w:id="460541663">
      <w:bodyDiv w:val="1"/>
      <w:marLeft w:val="0"/>
      <w:marRight w:val="0"/>
      <w:marTop w:val="0"/>
      <w:marBottom w:val="0"/>
      <w:divBdr>
        <w:top w:val="none" w:sz="0" w:space="0" w:color="auto"/>
        <w:left w:val="none" w:sz="0" w:space="0" w:color="auto"/>
        <w:bottom w:val="none" w:sz="0" w:space="0" w:color="auto"/>
        <w:right w:val="none" w:sz="0" w:space="0" w:color="auto"/>
      </w:divBdr>
    </w:div>
    <w:div w:id="469592655">
      <w:bodyDiv w:val="1"/>
      <w:marLeft w:val="0"/>
      <w:marRight w:val="0"/>
      <w:marTop w:val="0"/>
      <w:marBottom w:val="0"/>
      <w:divBdr>
        <w:top w:val="none" w:sz="0" w:space="0" w:color="auto"/>
        <w:left w:val="none" w:sz="0" w:space="0" w:color="auto"/>
        <w:bottom w:val="none" w:sz="0" w:space="0" w:color="auto"/>
        <w:right w:val="none" w:sz="0" w:space="0" w:color="auto"/>
      </w:divBdr>
    </w:div>
    <w:div w:id="494033422">
      <w:bodyDiv w:val="1"/>
      <w:marLeft w:val="0"/>
      <w:marRight w:val="0"/>
      <w:marTop w:val="0"/>
      <w:marBottom w:val="0"/>
      <w:divBdr>
        <w:top w:val="none" w:sz="0" w:space="0" w:color="auto"/>
        <w:left w:val="none" w:sz="0" w:space="0" w:color="auto"/>
        <w:bottom w:val="none" w:sz="0" w:space="0" w:color="auto"/>
        <w:right w:val="none" w:sz="0" w:space="0" w:color="auto"/>
      </w:divBdr>
    </w:div>
    <w:div w:id="533808019">
      <w:bodyDiv w:val="1"/>
      <w:marLeft w:val="0"/>
      <w:marRight w:val="0"/>
      <w:marTop w:val="0"/>
      <w:marBottom w:val="0"/>
      <w:divBdr>
        <w:top w:val="none" w:sz="0" w:space="0" w:color="auto"/>
        <w:left w:val="none" w:sz="0" w:space="0" w:color="auto"/>
        <w:bottom w:val="none" w:sz="0" w:space="0" w:color="auto"/>
        <w:right w:val="none" w:sz="0" w:space="0" w:color="auto"/>
      </w:divBdr>
    </w:div>
    <w:div w:id="576136738">
      <w:bodyDiv w:val="1"/>
      <w:marLeft w:val="0"/>
      <w:marRight w:val="0"/>
      <w:marTop w:val="0"/>
      <w:marBottom w:val="0"/>
      <w:divBdr>
        <w:top w:val="none" w:sz="0" w:space="0" w:color="auto"/>
        <w:left w:val="none" w:sz="0" w:space="0" w:color="auto"/>
        <w:bottom w:val="none" w:sz="0" w:space="0" w:color="auto"/>
        <w:right w:val="none" w:sz="0" w:space="0" w:color="auto"/>
      </w:divBdr>
    </w:div>
    <w:div w:id="582952253">
      <w:bodyDiv w:val="1"/>
      <w:marLeft w:val="0"/>
      <w:marRight w:val="0"/>
      <w:marTop w:val="0"/>
      <w:marBottom w:val="0"/>
      <w:divBdr>
        <w:top w:val="none" w:sz="0" w:space="0" w:color="auto"/>
        <w:left w:val="none" w:sz="0" w:space="0" w:color="auto"/>
        <w:bottom w:val="none" w:sz="0" w:space="0" w:color="auto"/>
        <w:right w:val="none" w:sz="0" w:space="0" w:color="auto"/>
      </w:divBdr>
    </w:div>
    <w:div w:id="595094479">
      <w:bodyDiv w:val="1"/>
      <w:marLeft w:val="0"/>
      <w:marRight w:val="0"/>
      <w:marTop w:val="0"/>
      <w:marBottom w:val="0"/>
      <w:divBdr>
        <w:top w:val="none" w:sz="0" w:space="0" w:color="auto"/>
        <w:left w:val="none" w:sz="0" w:space="0" w:color="auto"/>
        <w:bottom w:val="none" w:sz="0" w:space="0" w:color="auto"/>
        <w:right w:val="none" w:sz="0" w:space="0" w:color="auto"/>
      </w:divBdr>
    </w:div>
    <w:div w:id="651181017">
      <w:bodyDiv w:val="1"/>
      <w:marLeft w:val="0"/>
      <w:marRight w:val="0"/>
      <w:marTop w:val="0"/>
      <w:marBottom w:val="0"/>
      <w:divBdr>
        <w:top w:val="none" w:sz="0" w:space="0" w:color="auto"/>
        <w:left w:val="none" w:sz="0" w:space="0" w:color="auto"/>
        <w:bottom w:val="none" w:sz="0" w:space="0" w:color="auto"/>
        <w:right w:val="none" w:sz="0" w:space="0" w:color="auto"/>
      </w:divBdr>
    </w:div>
    <w:div w:id="656618965">
      <w:bodyDiv w:val="1"/>
      <w:marLeft w:val="0"/>
      <w:marRight w:val="0"/>
      <w:marTop w:val="0"/>
      <w:marBottom w:val="0"/>
      <w:divBdr>
        <w:top w:val="none" w:sz="0" w:space="0" w:color="auto"/>
        <w:left w:val="none" w:sz="0" w:space="0" w:color="auto"/>
        <w:bottom w:val="none" w:sz="0" w:space="0" w:color="auto"/>
        <w:right w:val="none" w:sz="0" w:space="0" w:color="auto"/>
      </w:divBdr>
    </w:div>
    <w:div w:id="663583092">
      <w:bodyDiv w:val="1"/>
      <w:marLeft w:val="0"/>
      <w:marRight w:val="0"/>
      <w:marTop w:val="0"/>
      <w:marBottom w:val="0"/>
      <w:divBdr>
        <w:top w:val="none" w:sz="0" w:space="0" w:color="auto"/>
        <w:left w:val="none" w:sz="0" w:space="0" w:color="auto"/>
        <w:bottom w:val="none" w:sz="0" w:space="0" w:color="auto"/>
        <w:right w:val="none" w:sz="0" w:space="0" w:color="auto"/>
      </w:divBdr>
    </w:div>
    <w:div w:id="670304230">
      <w:bodyDiv w:val="1"/>
      <w:marLeft w:val="0"/>
      <w:marRight w:val="0"/>
      <w:marTop w:val="0"/>
      <w:marBottom w:val="0"/>
      <w:divBdr>
        <w:top w:val="none" w:sz="0" w:space="0" w:color="auto"/>
        <w:left w:val="none" w:sz="0" w:space="0" w:color="auto"/>
        <w:bottom w:val="none" w:sz="0" w:space="0" w:color="auto"/>
        <w:right w:val="none" w:sz="0" w:space="0" w:color="auto"/>
      </w:divBdr>
    </w:div>
    <w:div w:id="670714512">
      <w:bodyDiv w:val="1"/>
      <w:marLeft w:val="0"/>
      <w:marRight w:val="0"/>
      <w:marTop w:val="0"/>
      <w:marBottom w:val="0"/>
      <w:divBdr>
        <w:top w:val="none" w:sz="0" w:space="0" w:color="auto"/>
        <w:left w:val="none" w:sz="0" w:space="0" w:color="auto"/>
        <w:bottom w:val="none" w:sz="0" w:space="0" w:color="auto"/>
        <w:right w:val="none" w:sz="0" w:space="0" w:color="auto"/>
      </w:divBdr>
    </w:div>
    <w:div w:id="730428051">
      <w:bodyDiv w:val="1"/>
      <w:marLeft w:val="0"/>
      <w:marRight w:val="0"/>
      <w:marTop w:val="0"/>
      <w:marBottom w:val="0"/>
      <w:divBdr>
        <w:top w:val="none" w:sz="0" w:space="0" w:color="auto"/>
        <w:left w:val="none" w:sz="0" w:space="0" w:color="auto"/>
        <w:bottom w:val="none" w:sz="0" w:space="0" w:color="auto"/>
        <w:right w:val="none" w:sz="0" w:space="0" w:color="auto"/>
      </w:divBdr>
    </w:div>
    <w:div w:id="754716165">
      <w:bodyDiv w:val="1"/>
      <w:marLeft w:val="0"/>
      <w:marRight w:val="0"/>
      <w:marTop w:val="0"/>
      <w:marBottom w:val="0"/>
      <w:divBdr>
        <w:top w:val="none" w:sz="0" w:space="0" w:color="auto"/>
        <w:left w:val="none" w:sz="0" w:space="0" w:color="auto"/>
        <w:bottom w:val="none" w:sz="0" w:space="0" w:color="auto"/>
        <w:right w:val="none" w:sz="0" w:space="0" w:color="auto"/>
      </w:divBdr>
    </w:div>
    <w:div w:id="761075276">
      <w:bodyDiv w:val="1"/>
      <w:marLeft w:val="0"/>
      <w:marRight w:val="0"/>
      <w:marTop w:val="0"/>
      <w:marBottom w:val="0"/>
      <w:divBdr>
        <w:top w:val="none" w:sz="0" w:space="0" w:color="auto"/>
        <w:left w:val="none" w:sz="0" w:space="0" w:color="auto"/>
        <w:bottom w:val="none" w:sz="0" w:space="0" w:color="auto"/>
        <w:right w:val="none" w:sz="0" w:space="0" w:color="auto"/>
      </w:divBdr>
    </w:div>
    <w:div w:id="782379967">
      <w:bodyDiv w:val="1"/>
      <w:marLeft w:val="0"/>
      <w:marRight w:val="0"/>
      <w:marTop w:val="0"/>
      <w:marBottom w:val="0"/>
      <w:divBdr>
        <w:top w:val="none" w:sz="0" w:space="0" w:color="auto"/>
        <w:left w:val="none" w:sz="0" w:space="0" w:color="auto"/>
        <w:bottom w:val="none" w:sz="0" w:space="0" w:color="auto"/>
        <w:right w:val="none" w:sz="0" w:space="0" w:color="auto"/>
      </w:divBdr>
    </w:div>
    <w:div w:id="791482865">
      <w:bodyDiv w:val="1"/>
      <w:marLeft w:val="0"/>
      <w:marRight w:val="0"/>
      <w:marTop w:val="0"/>
      <w:marBottom w:val="0"/>
      <w:divBdr>
        <w:top w:val="none" w:sz="0" w:space="0" w:color="auto"/>
        <w:left w:val="none" w:sz="0" w:space="0" w:color="auto"/>
        <w:bottom w:val="none" w:sz="0" w:space="0" w:color="auto"/>
        <w:right w:val="none" w:sz="0" w:space="0" w:color="auto"/>
      </w:divBdr>
    </w:div>
    <w:div w:id="840315891">
      <w:bodyDiv w:val="1"/>
      <w:marLeft w:val="0"/>
      <w:marRight w:val="0"/>
      <w:marTop w:val="0"/>
      <w:marBottom w:val="0"/>
      <w:divBdr>
        <w:top w:val="none" w:sz="0" w:space="0" w:color="auto"/>
        <w:left w:val="none" w:sz="0" w:space="0" w:color="auto"/>
        <w:bottom w:val="none" w:sz="0" w:space="0" w:color="auto"/>
        <w:right w:val="none" w:sz="0" w:space="0" w:color="auto"/>
      </w:divBdr>
    </w:div>
    <w:div w:id="843741154">
      <w:bodyDiv w:val="1"/>
      <w:marLeft w:val="0"/>
      <w:marRight w:val="0"/>
      <w:marTop w:val="0"/>
      <w:marBottom w:val="0"/>
      <w:divBdr>
        <w:top w:val="none" w:sz="0" w:space="0" w:color="auto"/>
        <w:left w:val="none" w:sz="0" w:space="0" w:color="auto"/>
        <w:bottom w:val="none" w:sz="0" w:space="0" w:color="auto"/>
        <w:right w:val="none" w:sz="0" w:space="0" w:color="auto"/>
      </w:divBdr>
    </w:div>
    <w:div w:id="853154534">
      <w:bodyDiv w:val="1"/>
      <w:marLeft w:val="0"/>
      <w:marRight w:val="0"/>
      <w:marTop w:val="0"/>
      <w:marBottom w:val="0"/>
      <w:divBdr>
        <w:top w:val="none" w:sz="0" w:space="0" w:color="auto"/>
        <w:left w:val="none" w:sz="0" w:space="0" w:color="auto"/>
        <w:bottom w:val="none" w:sz="0" w:space="0" w:color="auto"/>
        <w:right w:val="none" w:sz="0" w:space="0" w:color="auto"/>
      </w:divBdr>
    </w:div>
    <w:div w:id="875964425">
      <w:bodyDiv w:val="1"/>
      <w:marLeft w:val="0"/>
      <w:marRight w:val="0"/>
      <w:marTop w:val="0"/>
      <w:marBottom w:val="0"/>
      <w:divBdr>
        <w:top w:val="none" w:sz="0" w:space="0" w:color="auto"/>
        <w:left w:val="none" w:sz="0" w:space="0" w:color="auto"/>
        <w:bottom w:val="none" w:sz="0" w:space="0" w:color="auto"/>
        <w:right w:val="none" w:sz="0" w:space="0" w:color="auto"/>
      </w:divBdr>
    </w:div>
    <w:div w:id="894968491">
      <w:bodyDiv w:val="1"/>
      <w:marLeft w:val="0"/>
      <w:marRight w:val="0"/>
      <w:marTop w:val="0"/>
      <w:marBottom w:val="0"/>
      <w:divBdr>
        <w:top w:val="none" w:sz="0" w:space="0" w:color="auto"/>
        <w:left w:val="none" w:sz="0" w:space="0" w:color="auto"/>
        <w:bottom w:val="none" w:sz="0" w:space="0" w:color="auto"/>
        <w:right w:val="none" w:sz="0" w:space="0" w:color="auto"/>
      </w:divBdr>
    </w:div>
    <w:div w:id="899750315">
      <w:bodyDiv w:val="1"/>
      <w:marLeft w:val="0"/>
      <w:marRight w:val="0"/>
      <w:marTop w:val="0"/>
      <w:marBottom w:val="0"/>
      <w:divBdr>
        <w:top w:val="none" w:sz="0" w:space="0" w:color="auto"/>
        <w:left w:val="none" w:sz="0" w:space="0" w:color="auto"/>
        <w:bottom w:val="none" w:sz="0" w:space="0" w:color="auto"/>
        <w:right w:val="none" w:sz="0" w:space="0" w:color="auto"/>
      </w:divBdr>
    </w:div>
    <w:div w:id="905148648">
      <w:bodyDiv w:val="1"/>
      <w:marLeft w:val="0"/>
      <w:marRight w:val="0"/>
      <w:marTop w:val="0"/>
      <w:marBottom w:val="0"/>
      <w:divBdr>
        <w:top w:val="none" w:sz="0" w:space="0" w:color="auto"/>
        <w:left w:val="none" w:sz="0" w:space="0" w:color="auto"/>
        <w:bottom w:val="none" w:sz="0" w:space="0" w:color="auto"/>
        <w:right w:val="none" w:sz="0" w:space="0" w:color="auto"/>
      </w:divBdr>
    </w:div>
    <w:div w:id="910387745">
      <w:bodyDiv w:val="1"/>
      <w:marLeft w:val="0"/>
      <w:marRight w:val="0"/>
      <w:marTop w:val="0"/>
      <w:marBottom w:val="0"/>
      <w:divBdr>
        <w:top w:val="none" w:sz="0" w:space="0" w:color="auto"/>
        <w:left w:val="none" w:sz="0" w:space="0" w:color="auto"/>
        <w:bottom w:val="none" w:sz="0" w:space="0" w:color="auto"/>
        <w:right w:val="none" w:sz="0" w:space="0" w:color="auto"/>
      </w:divBdr>
    </w:div>
    <w:div w:id="938870599">
      <w:bodyDiv w:val="1"/>
      <w:marLeft w:val="0"/>
      <w:marRight w:val="0"/>
      <w:marTop w:val="0"/>
      <w:marBottom w:val="0"/>
      <w:divBdr>
        <w:top w:val="none" w:sz="0" w:space="0" w:color="auto"/>
        <w:left w:val="none" w:sz="0" w:space="0" w:color="auto"/>
        <w:bottom w:val="none" w:sz="0" w:space="0" w:color="auto"/>
        <w:right w:val="none" w:sz="0" w:space="0" w:color="auto"/>
      </w:divBdr>
    </w:div>
    <w:div w:id="941574108">
      <w:bodyDiv w:val="1"/>
      <w:marLeft w:val="0"/>
      <w:marRight w:val="0"/>
      <w:marTop w:val="0"/>
      <w:marBottom w:val="0"/>
      <w:divBdr>
        <w:top w:val="none" w:sz="0" w:space="0" w:color="auto"/>
        <w:left w:val="none" w:sz="0" w:space="0" w:color="auto"/>
        <w:bottom w:val="none" w:sz="0" w:space="0" w:color="auto"/>
        <w:right w:val="none" w:sz="0" w:space="0" w:color="auto"/>
      </w:divBdr>
    </w:div>
    <w:div w:id="979117052">
      <w:bodyDiv w:val="1"/>
      <w:marLeft w:val="0"/>
      <w:marRight w:val="0"/>
      <w:marTop w:val="0"/>
      <w:marBottom w:val="0"/>
      <w:divBdr>
        <w:top w:val="none" w:sz="0" w:space="0" w:color="auto"/>
        <w:left w:val="none" w:sz="0" w:space="0" w:color="auto"/>
        <w:bottom w:val="none" w:sz="0" w:space="0" w:color="auto"/>
        <w:right w:val="none" w:sz="0" w:space="0" w:color="auto"/>
      </w:divBdr>
    </w:div>
    <w:div w:id="1023821056">
      <w:bodyDiv w:val="1"/>
      <w:marLeft w:val="0"/>
      <w:marRight w:val="0"/>
      <w:marTop w:val="0"/>
      <w:marBottom w:val="0"/>
      <w:divBdr>
        <w:top w:val="none" w:sz="0" w:space="0" w:color="auto"/>
        <w:left w:val="none" w:sz="0" w:space="0" w:color="auto"/>
        <w:bottom w:val="none" w:sz="0" w:space="0" w:color="auto"/>
        <w:right w:val="none" w:sz="0" w:space="0" w:color="auto"/>
      </w:divBdr>
    </w:div>
    <w:div w:id="1028332424">
      <w:bodyDiv w:val="1"/>
      <w:marLeft w:val="0"/>
      <w:marRight w:val="0"/>
      <w:marTop w:val="0"/>
      <w:marBottom w:val="0"/>
      <w:divBdr>
        <w:top w:val="none" w:sz="0" w:space="0" w:color="auto"/>
        <w:left w:val="none" w:sz="0" w:space="0" w:color="auto"/>
        <w:bottom w:val="none" w:sz="0" w:space="0" w:color="auto"/>
        <w:right w:val="none" w:sz="0" w:space="0" w:color="auto"/>
      </w:divBdr>
    </w:div>
    <w:div w:id="1084455756">
      <w:bodyDiv w:val="1"/>
      <w:marLeft w:val="0"/>
      <w:marRight w:val="0"/>
      <w:marTop w:val="0"/>
      <w:marBottom w:val="0"/>
      <w:divBdr>
        <w:top w:val="none" w:sz="0" w:space="0" w:color="auto"/>
        <w:left w:val="none" w:sz="0" w:space="0" w:color="auto"/>
        <w:bottom w:val="none" w:sz="0" w:space="0" w:color="auto"/>
        <w:right w:val="none" w:sz="0" w:space="0" w:color="auto"/>
      </w:divBdr>
    </w:div>
    <w:div w:id="1084567161">
      <w:bodyDiv w:val="1"/>
      <w:marLeft w:val="0"/>
      <w:marRight w:val="0"/>
      <w:marTop w:val="0"/>
      <w:marBottom w:val="0"/>
      <w:divBdr>
        <w:top w:val="none" w:sz="0" w:space="0" w:color="auto"/>
        <w:left w:val="none" w:sz="0" w:space="0" w:color="auto"/>
        <w:bottom w:val="none" w:sz="0" w:space="0" w:color="auto"/>
        <w:right w:val="none" w:sz="0" w:space="0" w:color="auto"/>
      </w:divBdr>
    </w:div>
    <w:div w:id="1085490001">
      <w:bodyDiv w:val="1"/>
      <w:marLeft w:val="0"/>
      <w:marRight w:val="0"/>
      <w:marTop w:val="0"/>
      <w:marBottom w:val="0"/>
      <w:divBdr>
        <w:top w:val="none" w:sz="0" w:space="0" w:color="auto"/>
        <w:left w:val="none" w:sz="0" w:space="0" w:color="auto"/>
        <w:bottom w:val="none" w:sz="0" w:space="0" w:color="auto"/>
        <w:right w:val="none" w:sz="0" w:space="0" w:color="auto"/>
      </w:divBdr>
    </w:div>
    <w:div w:id="1129274965">
      <w:bodyDiv w:val="1"/>
      <w:marLeft w:val="0"/>
      <w:marRight w:val="0"/>
      <w:marTop w:val="0"/>
      <w:marBottom w:val="0"/>
      <w:divBdr>
        <w:top w:val="none" w:sz="0" w:space="0" w:color="auto"/>
        <w:left w:val="none" w:sz="0" w:space="0" w:color="auto"/>
        <w:bottom w:val="none" w:sz="0" w:space="0" w:color="auto"/>
        <w:right w:val="none" w:sz="0" w:space="0" w:color="auto"/>
      </w:divBdr>
    </w:div>
    <w:div w:id="1140918957">
      <w:bodyDiv w:val="1"/>
      <w:marLeft w:val="0"/>
      <w:marRight w:val="0"/>
      <w:marTop w:val="0"/>
      <w:marBottom w:val="0"/>
      <w:divBdr>
        <w:top w:val="none" w:sz="0" w:space="0" w:color="auto"/>
        <w:left w:val="none" w:sz="0" w:space="0" w:color="auto"/>
        <w:bottom w:val="none" w:sz="0" w:space="0" w:color="auto"/>
        <w:right w:val="none" w:sz="0" w:space="0" w:color="auto"/>
      </w:divBdr>
    </w:div>
    <w:div w:id="1157770803">
      <w:bodyDiv w:val="1"/>
      <w:marLeft w:val="0"/>
      <w:marRight w:val="0"/>
      <w:marTop w:val="0"/>
      <w:marBottom w:val="0"/>
      <w:divBdr>
        <w:top w:val="none" w:sz="0" w:space="0" w:color="auto"/>
        <w:left w:val="none" w:sz="0" w:space="0" w:color="auto"/>
        <w:bottom w:val="none" w:sz="0" w:space="0" w:color="auto"/>
        <w:right w:val="none" w:sz="0" w:space="0" w:color="auto"/>
      </w:divBdr>
    </w:div>
    <w:div w:id="1210146042">
      <w:bodyDiv w:val="1"/>
      <w:marLeft w:val="0"/>
      <w:marRight w:val="0"/>
      <w:marTop w:val="0"/>
      <w:marBottom w:val="0"/>
      <w:divBdr>
        <w:top w:val="none" w:sz="0" w:space="0" w:color="auto"/>
        <w:left w:val="none" w:sz="0" w:space="0" w:color="auto"/>
        <w:bottom w:val="none" w:sz="0" w:space="0" w:color="auto"/>
        <w:right w:val="none" w:sz="0" w:space="0" w:color="auto"/>
      </w:divBdr>
    </w:div>
    <w:div w:id="1239048951">
      <w:bodyDiv w:val="1"/>
      <w:marLeft w:val="0"/>
      <w:marRight w:val="0"/>
      <w:marTop w:val="0"/>
      <w:marBottom w:val="0"/>
      <w:divBdr>
        <w:top w:val="none" w:sz="0" w:space="0" w:color="auto"/>
        <w:left w:val="none" w:sz="0" w:space="0" w:color="auto"/>
        <w:bottom w:val="none" w:sz="0" w:space="0" w:color="auto"/>
        <w:right w:val="none" w:sz="0" w:space="0" w:color="auto"/>
      </w:divBdr>
    </w:div>
    <w:div w:id="1259027017">
      <w:bodyDiv w:val="1"/>
      <w:marLeft w:val="0"/>
      <w:marRight w:val="0"/>
      <w:marTop w:val="0"/>
      <w:marBottom w:val="0"/>
      <w:divBdr>
        <w:top w:val="none" w:sz="0" w:space="0" w:color="auto"/>
        <w:left w:val="none" w:sz="0" w:space="0" w:color="auto"/>
        <w:bottom w:val="none" w:sz="0" w:space="0" w:color="auto"/>
        <w:right w:val="none" w:sz="0" w:space="0" w:color="auto"/>
      </w:divBdr>
    </w:div>
    <w:div w:id="1276135626">
      <w:bodyDiv w:val="1"/>
      <w:marLeft w:val="0"/>
      <w:marRight w:val="0"/>
      <w:marTop w:val="0"/>
      <w:marBottom w:val="0"/>
      <w:divBdr>
        <w:top w:val="none" w:sz="0" w:space="0" w:color="auto"/>
        <w:left w:val="none" w:sz="0" w:space="0" w:color="auto"/>
        <w:bottom w:val="none" w:sz="0" w:space="0" w:color="auto"/>
        <w:right w:val="none" w:sz="0" w:space="0" w:color="auto"/>
      </w:divBdr>
    </w:div>
    <w:div w:id="1311443374">
      <w:bodyDiv w:val="1"/>
      <w:marLeft w:val="0"/>
      <w:marRight w:val="0"/>
      <w:marTop w:val="0"/>
      <w:marBottom w:val="0"/>
      <w:divBdr>
        <w:top w:val="none" w:sz="0" w:space="0" w:color="auto"/>
        <w:left w:val="none" w:sz="0" w:space="0" w:color="auto"/>
        <w:bottom w:val="none" w:sz="0" w:space="0" w:color="auto"/>
        <w:right w:val="none" w:sz="0" w:space="0" w:color="auto"/>
      </w:divBdr>
    </w:div>
    <w:div w:id="1336148361">
      <w:bodyDiv w:val="1"/>
      <w:marLeft w:val="0"/>
      <w:marRight w:val="0"/>
      <w:marTop w:val="0"/>
      <w:marBottom w:val="0"/>
      <w:divBdr>
        <w:top w:val="none" w:sz="0" w:space="0" w:color="auto"/>
        <w:left w:val="none" w:sz="0" w:space="0" w:color="auto"/>
        <w:bottom w:val="none" w:sz="0" w:space="0" w:color="auto"/>
        <w:right w:val="none" w:sz="0" w:space="0" w:color="auto"/>
      </w:divBdr>
    </w:div>
    <w:div w:id="1344360034">
      <w:bodyDiv w:val="1"/>
      <w:marLeft w:val="0"/>
      <w:marRight w:val="0"/>
      <w:marTop w:val="0"/>
      <w:marBottom w:val="0"/>
      <w:divBdr>
        <w:top w:val="none" w:sz="0" w:space="0" w:color="auto"/>
        <w:left w:val="none" w:sz="0" w:space="0" w:color="auto"/>
        <w:bottom w:val="none" w:sz="0" w:space="0" w:color="auto"/>
        <w:right w:val="none" w:sz="0" w:space="0" w:color="auto"/>
      </w:divBdr>
    </w:div>
    <w:div w:id="1369256616">
      <w:bodyDiv w:val="1"/>
      <w:marLeft w:val="0"/>
      <w:marRight w:val="0"/>
      <w:marTop w:val="0"/>
      <w:marBottom w:val="0"/>
      <w:divBdr>
        <w:top w:val="none" w:sz="0" w:space="0" w:color="auto"/>
        <w:left w:val="none" w:sz="0" w:space="0" w:color="auto"/>
        <w:bottom w:val="none" w:sz="0" w:space="0" w:color="auto"/>
        <w:right w:val="none" w:sz="0" w:space="0" w:color="auto"/>
      </w:divBdr>
    </w:div>
    <w:div w:id="1384405310">
      <w:bodyDiv w:val="1"/>
      <w:marLeft w:val="0"/>
      <w:marRight w:val="0"/>
      <w:marTop w:val="0"/>
      <w:marBottom w:val="0"/>
      <w:divBdr>
        <w:top w:val="none" w:sz="0" w:space="0" w:color="auto"/>
        <w:left w:val="none" w:sz="0" w:space="0" w:color="auto"/>
        <w:bottom w:val="none" w:sz="0" w:space="0" w:color="auto"/>
        <w:right w:val="none" w:sz="0" w:space="0" w:color="auto"/>
      </w:divBdr>
    </w:div>
    <w:div w:id="1389954752">
      <w:bodyDiv w:val="1"/>
      <w:marLeft w:val="0"/>
      <w:marRight w:val="0"/>
      <w:marTop w:val="0"/>
      <w:marBottom w:val="0"/>
      <w:divBdr>
        <w:top w:val="none" w:sz="0" w:space="0" w:color="auto"/>
        <w:left w:val="none" w:sz="0" w:space="0" w:color="auto"/>
        <w:bottom w:val="none" w:sz="0" w:space="0" w:color="auto"/>
        <w:right w:val="none" w:sz="0" w:space="0" w:color="auto"/>
      </w:divBdr>
    </w:div>
    <w:div w:id="1419059904">
      <w:bodyDiv w:val="1"/>
      <w:marLeft w:val="0"/>
      <w:marRight w:val="0"/>
      <w:marTop w:val="0"/>
      <w:marBottom w:val="0"/>
      <w:divBdr>
        <w:top w:val="none" w:sz="0" w:space="0" w:color="auto"/>
        <w:left w:val="none" w:sz="0" w:space="0" w:color="auto"/>
        <w:bottom w:val="none" w:sz="0" w:space="0" w:color="auto"/>
        <w:right w:val="none" w:sz="0" w:space="0" w:color="auto"/>
      </w:divBdr>
    </w:div>
    <w:div w:id="1424569280">
      <w:bodyDiv w:val="1"/>
      <w:marLeft w:val="0"/>
      <w:marRight w:val="0"/>
      <w:marTop w:val="0"/>
      <w:marBottom w:val="0"/>
      <w:divBdr>
        <w:top w:val="none" w:sz="0" w:space="0" w:color="auto"/>
        <w:left w:val="none" w:sz="0" w:space="0" w:color="auto"/>
        <w:bottom w:val="none" w:sz="0" w:space="0" w:color="auto"/>
        <w:right w:val="none" w:sz="0" w:space="0" w:color="auto"/>
      </w:divBdr>
    </w:div>
    <w:div w:id="1442653161">
      <w:bodyDiv w:val="1"/>
      <w:marLeft w:val="0"/>
      <w:marRight w:val="0"/>
      <w:marTop w:val="0"/>
      <w:marBottom w:val="0"/>
      <w:divBdr>
        <w:top w:val="none" w:sz="0" w:space="0" w:color="auto"/>
        <w:left w:val="none" w:sz="0" w:space="0" w:color="auto"/>
        <w:bottom w:val="none" w:sz="0" w:space="0" w:color="auto"/>
        <w:right w:val="none" w:sz="0" w:space="0" w:color="auto"/>
      </w:divBdr>
    </w:div>
    <w:div w:id="1456873887">
      <w:bodyDiv w:val="1"/>
      <w:marLeft w:val="0"/>
      <w:marRight w:val="0"/>
      <w:marTop w:val="0"/>
      <w:marBottom w:val="0"/>
      <w:divBdr>
        <w:top w:val="none" w:sz="0" w:space="0" w:color="auto"/>
        <w:left w:val="none" w:sz="0" w:space="0" w:color="auto"/>
        <w:bottom w:val="none" w:sz="0" w:space="0" w:color="auto"/>
        <w:right w:val="none" w:sz="0" w:space="0" w:color="auto"/>
      </w:divBdr>
    </w:div>
    <w:div w:id="1565069869">
      <w:bodyDiv w:val="1"/>
      <w:marLeft w:val="0"/>
      <w:marRight w:val="0"/>
      <w:marTop w:val="0"/>
      <w:marBottom w:val="0"/>
      <w:divBdr>
        <w:top w:val="none" w:sz="0" w:space="0" w:color="auto"/>
        <w:left w:val="none" w:sz="0" w:space="0" w:color="auto"/>
        <w:bottom w:val="none" w:sz="0" w:space="0" w:color="auto"/>
        <w:right w:val="none" w:sz="0" w:space="0" w:color="auto"/>
      </w:divBdr>
    </w:div>
    <w:div w:id="1568569492">
      <w:bodyDiv w:val="1"/>
      <w:marLeft w:val="0"/>
      <w:marRight w:val="0"/>
      <w:marTop w:val="0"/>
      <w:marBottom w:val="0"/>
      <w:divBdr>
        <w:top w:val="none" w:sz="0" w:space="0" w:color="auto"/>
        <w:left w:val="none" w:sz="0" w:space="0" w:color="auto"/>
        <w:bottom w:val="none" w:sz="0" w:space="0" w:color="auto"/>
        <w:right w:val="none" w:sz="0" w:space="0" w:color="auto"/>
      </w:divBdr>
    </w:div>
    <w:div w:id="1595743788">
      <w:bodyDiv w:val="1"/>
      <w:marLeft w:val="0"/>
      <w:marRight w:val="0"/>
      <w:marTop w:val="0"/>
      <w:marBottom w:val="0"/>
      <w:divBdr>
        <w:top w:val="none" w:sz="0" w:space="0" w:color="auto"/>
        <w:left w:val="none" w:sz="0" w:space="0" w:color="auto"/>
        <w:bottom w:val="none" w:sz="0" w:space="0" w:color="auto"/>
        <w:right w:val="none" w:sz="0" w:space="0" w:color="auto"/>
      </w:divBdr>
    </w:div>
    <w:div w:id="1621297419">
      <w:bodyDiv w:val="1"/>
      <w:marLeft w:val="0"/>
      <w:marRight w:val="0"/>
      <w:marTop w:val="0"/>
      <w:marBottom w:val="0"/>
      <w:divBdr>
        <w:top w:val="none" w:sz="0" w:space="0" w:color="auto"/>
        <w:left w:val="none" w:sz="0" w:space="0" w:color="auto"/>
        <w:bottom w:val="none" w:sz="0" w:space="0" w:color="auto"/>
        <w:right w:val="none" w:sz="0" w:space="0" w:color="auto"/>
      </w:divBdr>
    </w:div>
    <w:div w:id="1655061243">
      <w:bodyDiv w:val="1"/>
      <w:marLeft w:val="0"/>
      <w:marRight w:val="0"/>
      <w:marTop w:val="0"/>
      <w:marBottom w:val="0"/>
      <w:divBdr>
        <w:top w:val="none" w:sz="0" w:space="0" w:color="auto"/>
        <w:left w:val="none" w:sz="0" w:space="0" w:color="auto"/>
        <w:bottom w:val="none" w:sz="0" w:space="0" w:color="auto"/>
        <w:right w:val="none" w:sz="0" w:space="0" w:color="auto"/>
      </w:divBdr>
    </w:div>
    <w:div w:id="1667435670">
      <w:bodyDiv w:val="1"/>
      <w:marLeft w:val="0"/>
      <w:marRight w:val="0"/>
      <w:marTop w:val="0"/>
      <w:marBottom w:val="0"/>
      <w:divBdr>
        <w:top w:val="none" w:sz="0" w:space="0" w:color="auto"/>
        <w:left w:val="none" w:sz="0" w:space="0" w:color="auto"/>
        <w:bottom w:val="none" w:sz="0" w:space="0" w:color="auto"/>
        <w:right w:val="none" w:sz="0" w:space="0" w:color="auto"/>
      </w:divBdr>
    </w:div>
    <w:div w:id="1757432713">
      <w:bodyDiv w:val="1"/>
      <w:marLeft w:val="0"/>
      <w:marRight w:val="0"/>
      <w:marTop w:val="0"/>
      <w:marBottom w:val="0"/>
      <w:divBdr>
        <w:top w:val="none" w:sz="0" w:space="0" w:color="auto"/>
        <w:left w:val="none" w:sz="0" w:space="0" w:color="auto"/>
        <w:bottom w:val="none" w:sz="0" w:space="0" w:color="auto"/>
        <w:right w:val="none" w:sz="0" w:space="0" w:color="auto"/>
      </w:divBdr>
    </w:div>
    <w:div w:id="1762409359">
      <w:bodyDiv w:val="1"/>
      <w:marLeft w:val="0"/>
      <w:marRight w:val="0"/>
      <w:marTop w:val="0"/>
      <w:marBottom w:val="0"/>
      <w:divBdr>
        <w:top w:val="none" w:sz="0" w:space="0" w:color="auto"/>
        <w:left w:val="none" w:sz="0" w:space="0" w:color="auto"/>
        <w:bottom w:val="none" w:sz="0" w:space="0" w:color="auto"/>
        <w:right w:val="none" w:sz="0" w:space="0" w:color="auto"/>
      </w:divBdr>
      <w:divsChild>
        <w:div w:id="241762720">
          <w:marLeft w:val="0"/>
          <w:marRight w:val="0"/>
          <w:marTop w:val="0"/>
          <w:marBottom w:val="0"/>
          <w:divBdr>
            <w:top w:val="none" w:sz="0" w:space="0" w:color="auto"/>
            <w:left w:val="none" w:sz="0" w:space="0" w:color="auto"/>
            <w:bottom w:val="none" w:sz="0" w:space="0" w:color="auto"/>
            <w:right w:val="none" w:sz="0" w:space="0" w:color="auto"/>
          </w:divBdr>
        </w:div>
      </w:divsChild>
    </w:div>
    <w:div w:id="1800033740">
      <w:bodyDiv w:val="1"/>
      <w:marLeft w:val="0"/>
      <w:marRight w:val="0"/>
      <w:marTop w:val="0"/>
      <w:marBottom w:val="0"/>
      <w:divBdr>
        <w:top w:val="none" w:sz="0" w:space="0" w:color="auto"/>
        <w:left w:val="none" w:sz="0" w:space="0" w:color="auto"/>
        <w:bottom w:val="none" w:sz="0" w:space="0" w:color="auto"/>
        <w:right w:val="none" w:sz="0" w:space="0" w:color="auto"/>
      </w:divBdr>
    </w:div>
    <w:div w:id="1831477915">
      <w:bodyDiv w:val="1"/>
      <w:marLeft w:val="0"/>
      <w:marRight w:val="0"/>
      <w:marTop w:val="0"/>
      <w:marBottom w:val="0"/>
      <w:divBdr>
        <w:top w:val="none" w:sz="0" w:space="0" w:color="auto"/>
        <w:left w:val="none" w:sz="0" w:space="0" w:color="auto"/>
        <w:bottom w:val="none" w:sz="0" w:space="0" w:color="auto"/>
        <w:right w:val="none" w:sz="0" w:space="0" w:color="auto"/>
      </w:divBdr>
    </w:div>
    <w:div w:id="1847405816">
      <w:bodyDiv w:val="1"/>
      <w:marLeft w:val="0"/>
      <w:marRight w:val="0"/>
      <w:marTop w:val="0"/>
      <w:marBottom w:val="0"/>
      <w:divBdr>
        <w:top w:val="none" w:sz="0" w:space="0" w:color="auto"/>
        <w:left w:val="none" w:sz="0" w:space="0" w:color="auto"/>
        <w:bottom w:val="none" w:sz="0" w:space="0" w:color="auto"/>
        <w:right w:val="none" w:sz="0" w:space="0" w:color="auto"/>
      </w:divBdr>
    </w:div>
    <w:div w:id="1855261261">
      <w:bodyDiv w:val="1"/>
      <w:marLeft w:val="0"/>
      <w:marRight w:val="0"/>
      <w:marTop w:val="0"/>
      <w:marBottom w:val="0"/>
      <w:divBdr>
        <w:top w:val="none" w:sz="0" w:space="0" w:color="auto"/>
        <w:left w:val="none" w:sz="0" w:space="0" w:color="auto"/>
        <w:bottom w:val="none" w:sz="0" w:space="0" w:color="auto"/>
        <w:right w:val="none" w:sz="0" w:space="0" w:color="auto"/>
      </w:divBdr>
    </w:div>
    <w:div w:id="1859654363">
      <w:bodyDiv w:val="1"/>
      <w:marLeft w:val="0"/>
      <w:marRight w:val="0"/>
      <w:marTop w:val="0"/>
      <w:marBottom w:val="0"/>
      <w:divBdr>
        <w:top w:val="none" w:sz="0" w:space="0" w:color="auto"/>
        <w:left w:val="none" w:sz="0" w:space="0" w:color="auto"/>
        <w:bottom w:val="none" w:sz="0" w:space="0" w:color="auto"/>
        <w:right w:val="none" w:sz="0" w:space="0" w:color="auto"/>
      </w:divBdr>
    </w:div>
    <w:div w:id="1911109645">
      <w:bodyDiv w:val="1"/>
      <w:marLeft w:val="0"/>
      <w:marRight w:val="0"/>
      <w:marTop w:val="0"/>
      <w:marBottom w:val="0"/>
      <w:divBdr>
        <w:top w:val="none" w:sz="0" w:space="0" w:color="auto"/>
        <w:left w:val="none" w:sz="0" w:space="0" w:color="auto"/>
        <w:bottom w:val="none" w:sz="0" w:space="0" w:color="auto"/>
        <w:right w:val="none" w:sz="0" w:space="0" w:color="auto"/>
      </w:divBdr>
    </w:div>
    <w:div w:id="1930651350">
      <w:bodyDiv w:val="1"/>
      <w:marLeft w:val="0"/>
      <w:marRight w:val="0"/>
      <w:marTop w:val="0"/>
      <w:marBottom w:val="0"/>
      <w:divBdr>
        <w:top w:val="none" w:sz="0" w:space="0" w:color="auto"/>
        <w:left w:val="none" w:sz="0" w:space="0" w:color="auto"/>
        <w:bottom w:val="none" w:sz="0" w:space="0" w:color="auto"/>
        <w:right w:val="none" w:sz="0" w:space="0" w:color="auto"/>
      </w:divBdr>
    </w:div>
    <w:div w:id="1949661364">
      <w:bodyDiv w:val="1"/>
      <w:marLeft w:val="0"/>
      <w:marRight w:val="0"/>
      <w:marTop w:val="0"/>
      <w:marBottom w:val="0"/>
      <w:divBdr>
        <w:top w:val="none" w:sz="0" w:space="0" w:color="auto"/>
        <w:left w:val="none" w:sz="0" w:space="0" w:color="auto"/>
        <w:bottom w:val="none" w:sz="0" w:space="0" w:color="auto"/>
        <w:right w:val="none" w:sz="0" w:space="0" w:color="auto"/>
      </w:divBdr>
    </w:div>
    <w:div w:id="2034645067">
      <w:bodyDiv w:val="1"/>
      <w:marLeft w:val="0"/>
      <w:marRight w:val="0"/>
      <w:marTop w:val="0"/>
      <w:marBottom w:val="0"/>
      <w:divBdr>
        <w:top w:val="none" w:sz="0" w:space="0" w:color="auto"/>
        <w:left w:val="none" w:sz="0" w:space="0" w:color="auto"/>
        <w:bottom w:val="none" w:sz="0" w:space="0" w:color="auto"/>
        <w:right w:val="none" w:sz="0" w:space="0" w:color="auto"/>
      </w:divBdr>
    </w:div>
    <w:div w:id="2039547660">
      <w:bodyDiv w:val="1"/>
      <w:marLeft w:val="0"/>
      <w:marRight w:val="0"/>
      <w:marTop w:val="0"/>
      <w:marBottom w:val="0"/>
      <w:divBdr>
        <w:top w:val="none" w:sz="0" w:space="0" w:color="auto"/>
        <w:left w:val="none" w:sz="0" w:space="0" w:color="auto"/>
        <w:bottom w:val="none" w:sz="0" w:space="0" w:color="auto"/>
        <w:right w:val="none" w:sz="0" w:space="0" w:color="auto"/>
      </w:divBdr>
    </w:div>
    <w:div w:id="2044624086">
      <w:bodyDiv w:val="1"/>
      <w:marLeft w:val="0"/>
      <w:marRight w:val="0"/>
      <w:marTop w:val="0"/>
      <w:marBottom w:val="0"/>
      <w:divBdr>
        <w:top w:val="none" w:sz="0" w:space="0" w:color="auto"/>
        <w:left w:val="none" w:sz="0" w:space="0" w:color="auto"/>
        <w:bottom w:val="none" w:sz="0" w:space="0" w:color="auto"/>
        <w:right w:val="none" w:sz="0" w:space="0" w:color="auto"/>
      </w:divBdr>
    </w:div>
    <w:div w:id="208629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wtsd.ac.uk/media/uwtsd-website/content-assets/documents/research/research-ethics-integrity-code-practic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3625</Words>
  <Characters>20665</Characters>
  <Application>Microsoft Office Word</Application>
  <DocSecurity>0</DocSecurity>
  <Lines>172</Lines>
  <Paragraphs>48</Paragraphs>
  <ScaleCrop>false</ScaleCrop>
  <Company/>
  <LinksUpToDate>false</LinksUpToDate>
  <CharactersWithSpaces>24242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Middleton</dc:creator>
  <cp:keywords/>
  <dc:description/>
  <cp:lastModifiedBy>Pippa Middleton</cp:lastModifiedBy>
  <cp:revision>3</cp:revision>
  <dcterms:created xsi:type="dcterms:W3CDTF">2021-03-04T16:47:00Z</dcterms:created>
  <dcterms:modified xsi:type="dcterms:W3CDTF">2021-03-04T16:48:00Z</dcterms:modified>
</cp:coreProperties>
</file>