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7C0EA" w14:textId="77777777" w:rsidR="00E15074" w:rsidRPr="009A73B0" w:rsidRDefault="00E15074" w:rsidP="00E15074">
      <w:pPr>
        <w:pStyle w:val="NoSpacing"/>
      </w:pPr>
      <w:bookmarkStart w:id="0" w:name="_Hlk88579459"/>
      <w:r w:rsidRPr="009A73B0">
        <w:rPr>
          <w:noProof/>
        </w:rPr>
        <w:drawing>
          <wp:inline distT="0" distB="0" distL="0" distR="0" wp14:anchorId="0D14F0DF" wp14:editId="776941D2">
            <wp:extent cx="3213100"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7A845277" w14:textId="77777777" w:rsidR="00AE5C9D" w:rsidRDefault="00AE5C9D" w:rsidP="00E15074">
      <w:pPr>
        <w:pStyle w:val="NoSpacing"/>
        <w:rPr>
          <w:rFonts w:ascii="Arial" w:eastAsiaTheme="minorHAnsi" w:hAnsi="Arial" w:cs="Arial"/>
          <w:b/>
          <w:bCs/>
          <w:sz w:val="55"/>
          <w:szCs w:val="55"/>
        </w:rPr>
      </w:pPr>
    </w:p>
    <w:p w14:paraId="34F0BEC7" w14:textId="4FAB5262" w:rsidR="00E15074" w:rsidRPr="00941F4F" w:rsidRDefault="00E15074" w:rsidP="00E15074">
      <w:pPr>
        <w:pStyle w:val="NoSpacing"/>
        <w:rPr>
          <w:rFonts w:ascii="Arial" w:eastAsiaTheme="minorHAnsi" w:hAnsi="Arial" w:cs="Arial"/>
          <w:b/>
          <w:bCs/>
          <w:sz w:val="55"/>
          <w:szCs w:val="55"/>
        </w:rPr>
      </w:pPr>
      <w:r w:rsidRPr="00941F4F">
        <w:rPr>
          <w:rFonts w:ascii="Arial" w:eastAsiaTheme="minorHAnsi" w:hAnsi="Arial" w:cs="Arial"/>
          <w:b/>
          <w:bCs/>
          <w:sz w:val="55"/>
          <w:szCs w:val="55"/>
        </w:rPr>
        <w:t>BA HONS in Leadership and Management Skills Level 5</w:t>
      </w:r>
    </w:p>
    <w:p w14:paraId="12D3B61B" w14:textId="77777777" w:rsidR="00E15074" w:rsidRPr="00941F4F" w:rsidRDefault="00E15074" w:rsidP="00E15074">
      <w:pPr>
        <w:pStyle w:val="NoSpacing"/>
        <w:rPr>
          <w:rFonts w:ascii="Arial" w:eastAsiaTheme="minorHAnsi" w:hAnsi="Arial" w:cs="Arial"/>
          <w:b/>
          <w:bCs/>
          <w:sz w:val="55"/>
          <w:szCs w:val="55"/>
        </w:rPr>
      </w:pPr>
    </w:p>
    <w:p w14:paraId="5EFDED2B" w14:textId="2F94F66B" w:rsidR="00E15074" w:rsidRPr="00941F4F" w:rsidRDefault="009A574C" w:rsidP="00E15074">
      <w:pPr>
        <w:pStyle w:val="NoSpacing"/>
        <w:rPr>
          <w:rFonts w:ascii="Arial" w:eastAsiaTheme="minorHAnsi" w:hAnsi="Arial" w:cs="Arial"/>
          <w:b/>
          <w:bCs/>
          <w:sz w:val="55"/>
          <w:szCs w:val="55"/>
        </w:rPr>
      </w:pPr>
      <w:r w:rsidRPr="00941F4F">
        <w:rPr>
          <w:rFonts w:ascii="Arial" w:eastAsiaTheme="minorHAnsi" w:hAnsi="Arial" w:cs="Arial"/>
          <w:b/>
          <w:bCs/>
          <w:sz w:val="55"/>
          <w:szCs w:val="55"/>
        </w:rPr>
        <w:t xml:space="preserve">Task 1 </w:t>
      </w:r>
      <w:r w:rsidR="00F665E1" w:rsidRPr="00941F4F">
        <w:rPr>
          <w:rFonts w:ascii="Arial" w:eastAsiaTheme="minorHAnsi" w:hAnsi="Arial" w:cs="Arial"/>
          <w:b/>
          <w:bCs/>
          <w:sz w:val="55"/>
          <w:szCs w:val="55"/>
        </w:rPr>
        <w:t xml:space="preserve">Individual Report </w:t>
      </w:r>
      <w:r w:rsidR="005273F7" w:rsidRPr="00941F4F">
        <w:rPr>
          <w:rFonts w:ascii="Arial" w:eastAsiaTheme="minorHAnsi" w:hAnsi="Arial" w:cs="Arial"/>
          <w:b/>
          <w:bCs/>
          <w:sz w:val="55"/>
          <w:szCs w:val="55"/>
        </w:rPr>
        <w:t xml:space="preserve">&amp; Task 2 </w:t>
      </w:r>
      <w:r w:rsidR="00F665E1" w:rsidRPr="00941F4F">
        <w:rPr>
          <w:rFonts w:ascii="Arial" w:eastAsiaTheme="minorHAnsi" w:hAnsi="Arial" w:cs="Arial"/>
          <w:b/>
          <w:bCs/>
          <w:sz w:val="55"/>
          <w:szCs w:val="55"/>
        </w:rPr>
        <w:t xml:space="preserve">Reflective Essay </w:t>
      </w:r>
      <w:r w:rsidR="00E15074" w:rsidRPr="00941F4F">
        <w:rPr>
          <w:rFonts w:ascii="Arial" w:eastAsiaTheme="minorHAnsi" w:hAnsi="Arial" w:cs="Arial"/>
          <w:b/>
          <w:bCs/>
          <w:sz w:val="55"/>
          <w:szCs w:val="55"/>
        </w:rPr>
        <w:t xml:space="preserve">– Assignment </w:t>
      </w:r>
    </w:p>
    <w:p w14:paraId="4E806FC6" w14:textId="77777777" w:rsidR="00E15074" w:rsidRPr="00941F4F" w:rsidRDefault="00E15074" w:rsidP="00E15074">
      <w:pPr>
        <w:pStyle w:val="NoSpacing"/>
        <w:rPr>
          <w:rFonts w:ascii="Arial" w:hAnsi="Arial" w:cs="Arial"/>
          <w:sz w:val="55"/>
          <w:szCs w:val="55"/>
        </w:rPr>
      </w:pPr>
    </w:p>
    <w:p w14:paraId="304CE103" w14:textId="1E1F8282" w:rsidR="00E15074" w:rsidRPr="00941F4F" w:rsidRDefault="00E15074" w:rsidP="00E15074">
      <w:pPr>
        <w:pStyle w:val="NoSpacing"/>
        <w:rPr>
          <w:rFonts w:ascii="Arial" w:eastAsiaTheme="minorHAnsi" w:hAnsi="Arial" w:cs="Arial"/>
          <w:b/>
          <w:bCs/>
          <w:sz w:val="55"/>
          <w:szCs w:val="55"/>
        </w:rPr>
      </w:pPr>
      <w:r w:rsidRPr="00941F4F">
        <w:rPr>
          <w:rFonts w:ascii="Arial" w:eastAsiaTheme="minorHAnsi" w:hAnsi="Arial" w:cs="Arial"/>
          <w:b/>
          <w:bCs/>
          <w:sz w:val="55"/>
          <w:szCs w:val="55"/>
        </w:rPr>
        <w:t xml:space="preserve">Student </w:t>
      </w:r>
      <w:r w:rsidR="005034CD" w:rsidRPr="00941F4F">
        <w:rPr>
          <w:rFonts w:ascii="Arial" w:eastAsiaTheme="minorHAnsi" w:hAnsi="Arial" w:cs="Arial"/>
          <w:b/>
          <w:bCs/>
          <w:sz w:val="55"/>
          <w:szCs w:val="55"/>
        </w:rPr>
        <w:t>N</w:t>
      </w:r>
      <w:r w:rsidRPr="00941F4F">
        <w:rPr>
          <w:rFonts w:ascii="Arial" w:eastAsiaTheme="minorHAnsi" w:hAnsi="Arial" w:cs="Arial"/>
          <w:b/>
          <w:bCs/>
          <w:sz w:val="55"/>
          <w:szCs w:val="55"/>
        </w:rPr>
        <w:t>ame:</w:t>
      </w:r>
      <w:r w:rsidR="007B7584" w:rsidRPr="00941F4F">
        <w:rPr>
          <w:rFonts w:ascii="Arial" w:eastAsiaTheme="minorHAnsi" w:hAnsi="Arial" w:cs="Arial"/>
          <w:b/>
          <w:bCs/>
          <w:sz w:val="55"/>
          <w:szCs w:val="55"/>
        </w:rPr>
        <w:t xml:space="preserve"> Ashfak Miah</w:t>
      </w:r>
    </w:p>
    <w:p w14:paraId="10610104" w14:textId="63C501EC" w:rsidR="00E15074" w:rsidRPr="00941F4F" w:rsidRDefault="00E15074" w:rsidP="00E15074">
      <w:pPr>
        <w:pStyle w:val="NoSpacing"/>
        <w:rPr>
          <w:rFonts w:ascii="Arial" w:eastAsiaTheme="minorHAnsi" w:hAnsi="Arial" w:cs="Arial"/>
          <w:b/>
          <w:bCs/>
          <w:sz w:val="55"/>
          <w:szCs w:val="55"/>
        </w:rPr>
      </w:pPr>
      <w:r w:rsidRPr="00941F4F">
        <w:rPr>
          <w:rFonts w:ascii="Arial" w:eastAsiaTheme="minorHAnsi" w:hAnsi="Arial" w:cs="Arial"/>
          <w:b/>
          <w:bCs/>
          <w:sz w:val="55"/>
          <w:szCs w:val="55"/>
        </w:rPr>
        <w:t xml:space="preserve">Student ID: </w:t>
      </w:r>
      <w:r w:rsidR="007B7584" w:rsidRPr="00941F4F">
        <w:rPr>
          <w:rFonts w:ascii="Arial" w:eastAsiaTheme="minorHAnsi" w:hAnsi="Arial" w:cs="Arial"/>
          <w:b/>
          <w:bCs/>
          <w:sz w:val="55"/>
          <w:szCs w:val="55"/>
        </w:rPr>
        <w:t>2114741</w:t>
      </w:r>
    </w:p>
    <w:p w14:paraId="7470B085" w14:textId="77777777" w:rsidR="00E15074" w:rsidRPr="00941F4F" w:rsidRDefault="00E15074" w:rsidP="00E15074">
      <w:pPr>
        <w:pStyle w:val="NoSpacing"/>
        <w:rPr>
          <w:rFonts w:ascii="Arial" w:eastAsiaTheme="minorHAnsi" w:hAnsi="Arial" w:cs="Arial"/>
          <w:sz w:val="55"/>
          <w:szCs w:val="55"/>
        </w:rPr>
      </w:pPr>
    </w:p>
    <w:p w14:paraId="2230D5C1" w14:textId="1B9E1287" w:rsidR="00E15074" w:rsidRPr="00941F4F" w:rsidRDefault="00E15074" w:rsidP="002F6C55">
      <w:pPr>
        <w:pStyle w:val="Default"/>
      </w:pPr>
      <w:r w:rsidRPr="00941F4F">
        <w:rPr>
          <w:b/>
          <w:bCs/>
          <w:sz w:val="55"/>
          <w:szCs w:val="55"/>
        </w:rPr>
        <w:t xml:space="preserve">Module Name: </w:t>
      </w:r>
      <w:r w:rsidR="004B605C" w:rsidRPr="00941F4F">
        <w:rPr>
          <w:b/>
          <w:bCs/>
          <w:sz w:val="55"/>
          <w:szCs w:val="55"/>
        </w:rPr>
        <w:t>Emergent Leadership</w:t>
      </w:r>
      <w:r w:rsidR="002F6C55" w:rsidRPr="00941F4F">
        <w:rPr>
          <w:b/>
          <w:bCs/>
          <w:sz w:val="55"/>
          <w:szCs w:val="55"/>
        </w:rPr>
        <w:t xml:space="preserve"> Skills in the Workplace</w:t>
      </w:r>
    </w:p>
    <w:p w14:paraId="46851545" w14:textId="77777777" w:rsidR="00E15074" w:rsidRPr="00941F4F" w:rsidRDefault="00E15074" w:rsidP="00E15074">
      <w:pPr>
        <w:pStyle w:val="NoSpacing"/>
        <w:rPr>
          <w:rFonts w:ascii="Arial" w:hAnsi="Arial" w:cs="Arial"/>
          <w:sz w:val="55"/>
          <w:szCs w:val="55"/>
        </w:rPr>
      </w:pPr>
    </w:p>
    <w:p w14:paraId="7A8DCED5" w14:textId="4326E4A3" w:rsidR="00E15074" w:rsidRPr="00941F4F" w:rsidRDefault="00E15074" w:rsidP="00E15074">
      <w:pPr>
        <w:pStyle w:val="NoSpacing"/>
        <w:rPr>
          <w:rFonts w:ascii="Arial" w:eastAsiaTheme="minorHAnsi" w:hAnsi="Arial" w:cs="Arial"/>
          <w:b/>
          <w:bCs/>
          <w:sz w:val="55"/>
          <w:szCs w:val="55"/>
        </w:rPr>
      </w:pPr>
      <w:r w:rsidRPr="00941F4F">
        <w:rPr>
          <w:rFonts w:ascii="Arial" w:eastAsiaTheme="minorHAnsi" w:hAnsi="Arial" w:cs="Arial"/>
          <w:b/>
          <w:bCs/>
          <w:sz w:val="55"/>
          <w:szCs w:val="55"/>
        </w:rPr>
        <w:t>Module Code: (BMSW</w:t>
      </w:r>
      <w:r w:rsidR="007B7584" w:rsidRPr="00941F4F">
        <w:rPr>
          <w:rFonts w:ascii="Arial" w:eastAsiaTheme="minorHAnsi" w:hAnsi="Arial" w:cs="Arial"/>
          <w:b/>
          <w:bCs/>
          <w:sz w:val="55"/>
          <w:szCs w:val="55"/>
        </w:rPr>
        <w:t>6</w:t>
      </w:r>
      <w:r w:rsidRPr="00941F4F">
        <w:rPr>
          <w:rFonts w:ascii="Arial" w:eastAsiaTheme="minorHAnsi" w:hAnsi="Arial" w:cs="Arial"/>
          <w:b/>
          <w:bCs/>
          <w:sz w:val="55"/>
          <w:szCs w:val="55"/>
        </w:rPr>
        <w:t>101_LON)</w:t>
      </w:r>
    </w:p>
    <w:p w14:paraId="2D44A842" w14:textId="3E04E801" w:rsidR="00E15074" w:rsidRPr="00941F4F" w:rsidRDefault="00E15074" w:rsidP="00E15074">
      <w:pPr>
        <w:pStyle w:val="NoSpacing"/>
        <w:rPr>
          <w:rFonts w:ascii="Arial" w:eastAsiaTheme="minorHAnsi" w:hAnsi="Arial" w:cs="Arial"/>
          <w:sz w:val="55"/>
          <w:szCs w:val="55"/>
        </w:rPr>
      </w:pPr>
      <w:r w:rsidRPr="00941F4F">
        <w:rPr>
          <w:rFonts w:ascii="Arial" w:eastAsiaTheme="minorHAnsi" w:hAnsi="Arial" w:cs="Arial"/>
          <w:b/>
          <w:bCs/>
          <w:sz w:val="55"/>
          <w:szCs w:val="55"/>
        </w:rPr>
        <w:t>Lecturer Name:</w:t>
      </w:r>
      <w:r w:rsidRPr="00941F4F">
        <w:rPr>
          <w:rFonts w:ascii="Arial" w:eastAsiaTheme="minorHAnsi" w:hAnsi="Arial" w:cs="Arial"/>
          <w:sz w:val="55"/>
          <w:szCs w:val="55"/>
        </w:rPr>
        <w:t xml:space="preserve"> </w:t>
      </w:r>
      <w:r w:rsidR="007B7584" w:rsidRPr="00941F4F">
        <w:rPr>
          <w:rFonts w:ascii="Arial" w:eastAsiaTheme="minorHAnsi" w:hAnsi="Arial" w:cs="Arial"/>
          <w:b/>
          <w:bCs/>
          <w:sz w:val="55"/>
          <w:szCs w:val="55"/>
        </w:rPr>
        <w:t>Richard Ashaye</w:t>
      </w:r>
    </w:p>
    <w:bookmarkEnd w:id="0"/>
    <w:p w14:paraId="2ACEF5BA" w14:textId="77777777" w:rsidR="00353C61" w:rsidRPr="00941F4F" w:rsidRDefault="00353C61">
      <w:pPr>
        <w:rPr>
          <w:rFonts w:ascii="Arial" w:hAnsi="Arial" w:cs="Arial"/>
        </w:rPr>
      </w:pPr>
    </w:p>
    <w:p w14:paraId="0B14C814" w14:textId="77777777" w:rsidR="00A40BF3" w:rsidRPr="00941F4F" w:rsidRDefault="00A40BF3">
      <w:pPr>
        <w:rPr>
          <w:rFonts w:ascii="Arial" w:hAnsi="Arial" w:cs="Arial"/>
        </w:rPr>
      </w:pPr>
    </w:p>
    <w:p w14:paraId="4152205A" w14:textId="77777777" w:rsidR="00A40BF3" w:rsidRPr="00941F4F" w:rsidRDefault="00A40BF3">
      <w:pPr>
        <w:rPr>
          <w:rFonts w:ascii="Arial" w:hAnsi="Arial" w:cs="Arial"/>
        </w:rPr>
      </w:pPr>
    </w:p>
    <w:p w14:paraId="31027F97" w14:textId="77777777" w:rsidR="008474DA" w:rsidRPr="00941F4F" w:rsidRDefault="008474DA">
      <w:pPr>
        <w:rPr>
          <w:rFonts w:ascii="Arial" w:hAnsi="Arial" w:cs="Arial"/>
        </w:rPr>
      </w:pPr>
    </w:p>
    <w:p w14:paraId="0D2E5CBD" w14:textId="14A5A07B" w:rsidR="008474DA" w:rsidRPr="00885E80" w:rsidRDefault="008474DA" w:rsidP="008474DA">
      <w:pPr>
        <w:rPr>
          <w:rFonts w:ascii="Arial" w:hAnsi="Arial" w:cs="Arial"/>
          <w:b/>
          <w:bCs/>
          <w:sz w:val="26"/>
          <w:szCs w:val="26"/>
        </w:rPr>
      </w:pPr>
      <w:r w:rsidRPr="00885E80">
        <w:rPr>
          <w:rFonts w:ascii="Arial" w:hAnsi="Arial" w:cs="Arial"/>
          <w:b/>
          <w:bCs/>
          <w:sz w:val="26"/>
          <w:szCs w:val="26"/>
        </w:rPr>
        <w:lastRenderedPageBreak/>
        <w:t>Executive Summary</w:t>
      </w:r>
      <w:r w:rsidR="000F2150" w:rsidRPr="00885E80">
        <w:rPr>
          <w:rFonts w:ascii="Arial" w:hAnsi="Arial" w:cs="Arial"/>
          <w:b/>
          <w:bCs/>
          <w:sz w:val="26"/>
          <w:szCs w:val="26"/>
        </w:rPr>
        <w:t>:</w:t>
      </w:r>
    </w:p>
    <w:p w14:paraId="738E45B7" w14:textId="77777777" w:rsidR="00181D97" w:rsidRPr="00941F4F" w:rsidRDefault="00181D97" w:rsidP="008474DA">
      <w:pPr>
        <w:rPr>
          <w:rFonts w:ascii="Arial" w:hAnsi="Arial" w:cs="Arial"/>
          <w:sz w:val="23"/>
          <w:szCs w:val="23"/>
        </w:rPr>
      </w:pPr>
    </w:p>
    <w:p w14:paraId="3DFC1A65" w14:textId="0A838B93" w:rsidR="00B632BF" w:rsidRPr="00885E80" w:rsidRDefault="00EA3F70" w:rsidP="008474DA">
      <w:pPr>
        <w:rPr>
          <w:rFonts w:ascii="Arial" w:hAnsi="Arial" w:cs="Arial"/>
          <w:sz w:val="24"/>
          <w:szCs w:val="24"/>
        </w:rPr>
      </w:pPr>
      <w:r w:rsidRPr="00885E80">
        <w:rPr>
          <w:rFonts w:ascii="Arial" w:hAnsi="Arial" w:cs="Arial"/>
          <w:sz w:val="24"/>
          <w:szCs w:val="24"/>
        </w:rPr>
        <w:t>The importance of leadership i</w:t>
      </w:r>
      <w:r w:rsidR="00EB07DE" w:rsidRPr="00885E80">
        <w:rPr>
          <w:rFonts w:ascii="Arial" w:hAnsi="Arial" w:cs="Arial"/>
          <w:sz w:val="24"/>
          <w:szCs w:val="24"/>
        </w:rPr>
        <w:t>s by</w:t>
      </w:r>
      <w:r w:rsidRPr="00885E80">
        <w:rPr>
          <w:rFonts w:ascii="Arial" w:hAnsi="Arial" w:cs="Arial"/>
          <w:sz w:val="24"/>
          <w:szCs w:val="24"/>
        </w:rPr>
        <w:t xml:space="preserve"> guiding </w:t>
      </w:r>
      <w:r w:rsidR="00EB07DE" w:rsidRPr="00885E80">
        <w:rPr>
          <w:rFonts w:ascii="Arial" w:hAnsi="Arial" w:cs="Arial"/>
          <w:sz w:val="24"/>
          <w:szCs w:val="24"/>
        </w:rPr>
        <w:t xml:space="preserve">the </w:t>
      </w:r>
      <w:r w:rsidRPr="00885E80">
        <w:rPr>
          <w:rFonts w:ascii="Arial" w:hAnsi="Arial" w:cs="Arial"/>
          <w:sz w:val="24"/>
          <w:szCs w:val="24"/>
        </w:rPr>
        <w:t>organi</w:t>
      </w:r>
      <w:r w:rsidR="00CF68BA" w:rsidRPr="00885E80">
        <w:rPr>
          <w:rFonts w:ascii="Arial" w:hAnsi="Arial" w:cs="Arial"/>
          <w:sz w:val="24"/>
          <w:szCs w:val="24"/>
        </w:rPr>
        <w:t>s</w:t>
      </w:r>
      <w:r w:rsidRPr="00885E80">
        <w:rPr>
          <w:rFonts w:ascii="Arial" w:hAnsi="Arial" w:cs="Arial"/>
          <w:sz w:val="24"/>
          <w:szCs w:val="24"/>
        </w:rPr>
        <w:t xml:space="preserve">ations through times of economic uncertainty </w:t>
      </w:r>
      <w:r w:rsidR="00CF68BA" w:rsidRPr="00885E80">
        <w:rPr>
          <w:rFonts w:ascii="Arial" w:hAnsi="Arial" w:cs="Arial"/>
          <w:sz w:val="24"/>
          <w:szCs w:val="24"/>
        </w:rPr>
        <w:t xml:space="preserve">which </w:t>
      </w:r>
      <w:r w:rsidRPr="00885E80">
        <w:rPr>
          <w:rFonts w:ascii="Arial" w:hAnsi="Arial" w:cs="Arial"/>
          <w:sz w:val="24"/>
          <w:szCs w:val="24"/>
        </w:rPr>
        <w:t xml:space="preserve">cannot be overstated. This report demonstrates the ways in which leaders play a crucial role in ensuring the effectiveness of </w:t>
      </w:r>
      <w:r w:rsidR="00B632BF" w:rsidRPr="00885E80">
        <w:rPr>
          <w:rFonts w:ascii="Arial" w:hAnsi="Arial" w:cs="Arial"/>
          <w:sz w:val="24"/>
          <w:szCs w:val="24"/>
        </w:rPr>
        <w:t xml:space="preserve">an </w:t>
      </w:r>
      <w:r w:rsidRPr="00885E80">
        <w:rPr>
          <w:rFonts w:ascii="Arial" w:hAnsi="Arial" w:cs="Arial"/>
          <w:sz w:val="24"/>
          <w:szCs w:val="24"/>
        </w:rPr>
        <w:t>organi</w:t>
      </w:r>
      <w:r w:rsidR="00B632BF" w:rsidRPr="00885E80">
        <w:rPr>
          <w:rFonts w:ascii="Arial" w:hAnsi="Arial" w:cs="Arial"/>
          <w:sz w:val="24"/>
          <w:szCs w:val="24"/>
        </w:rPr>
        <w:t>s</w:t>
      </w:r>
      <w:r w:rsidRPr="00885E80">
        <w:rPr>
          <w:rFonts w:ascii="Arial" w:hAnsi="Arial" w:cs="Arial"/>
          <w:sz w:val="24"/>
          <w:szCs w:val="24"/>
        </w:rPr>
        <w:t>ations during periods of sudden economic change. When faced with the possibility of a recession, organi</w:t>
      </w:r>
      <w:r w:rsidR="00B632BF" w:rsidRPr="00885E80">
        <w:rPr>
          <w:rFonts w:ascii="Arial" w:hAnsi="Arial" w:cs="Arial"/>
          <w:sz w:val="24"/>
          <w:szCs w:val="24"/>
        </w:rPr>
        <w:t>s</w:t>
      </w:r>
      <w:r w:rsidRPr="00885E80">
        <w:rPr>
          <w:rFonts w:ascii="Arial" w:hAnsi="Arial" w:cs="Arial"/>
          <w:sz w:val="24"/>
          <w:szCs w:val="24"/>
        </w:rPr>
        <w:t xml:space="preserve">ations often turn to their leaders for </w:t>
      </w:r>
      <w:r w:rsidR="00B632BF" w:rsidRPr="00885E80">
        <w:rPr>
          <w:rFonts w:ascii="Arial" w:hAnsi="Arial" w:cs="Arial"/>
          <w:sz w:val="24"/>
          <w:szCs w:val="24"/>
        </w:rPr>
        <w:t xml:space="preserve">the </w:t>
      </w:r>
      <w:r w:rsidRPr="00885E80">
        <w:rPr>
          <w:rFonts w:ascii="Arial" w:hAnsi="Arial" w:cs="Arial"/>
          <w:sz w:val="24"/>
          <w:szCs w:val="24"/>
        </w:rPr>
        <w:t xml:space="preserve">solution. </w:t>
      </w:r>
    </w:p>
    <w:p w14:paraId="56525DE7" w14:textId="77777777" w:rsidR="00885E80" w:rsidRPr="00885E80" w:rsidRDefault="00885E80" w:rsidP="008474DA">
      <w:pPr>
        <w:rPr>
          <w:rFonts w:ascii="Arial" w:hAnsi="Arial" w:cs="Arial"/>
          <w:sz w:val="24"/>
          <w:szCs w:val="24"/>
        </w:rPr>
      </w:pPr>
    </w:p>
    <w:p w14:paraId="0133BF83" w14:textId="008FABF8" w:rsidR="00610DD8" w:rsidRPr="00885E80" w:rsidRDefault="00EA3F70" w:rsidP="008474DA">
      <w:pPr>
        <w:rPr>
          <w:rFonts w:ascii="Arial" w:hAnsi="Arial" w:cs="Arial"/>
          <w:sz w:val="24"/>
          <w:szCs w:val="24"/>
        </w:rPr>
      </w:pPr>
      <w:r w:rsidRPr="00885E80">
        <w:rPr>
          <w:rFonts w:ascii="Arial" w:hAnsi="Arial" w:cs="Arial"/>
          <w:sz w:val="24"/>
          <w:szCs w:val="24"/>
        </w:rPr>
        <w:t xml:space="preserve">Managers and executives </w:t>
      </w:r>
      <w:r w:rsidR="002D314B" w:rsidRPr="00885E80">
        <w:rPr>
          <w:rFonts w:ascii="Arial" w:hAnsi="Arial" w:cs="Arial"/>
          <w:sz w:val="24"/>
          <w:szCs w:val="24"/>
        </w:rPr>
        <w:t>use their</w:t>
      </w:r>
      <w:r w:rsidRPr="00885E80">
        <w:rPr>
          <w:rFonts w:ascii="Arial" w:hAnsi="Arial" w:cs="Arial"/>
          <w:sz w:val="24"/>
          <w:szCs w:val="24"/>
        </w:rPr>
        <w:t xml:space="preserve"> ability </w:t>
      </w:r>
      <w:r w:rsidR="007F7BF8" w:rsidRPr="00885E80">
        <w:rPr>
          <w:rFonts w:ascii="Arial" w:hAnsi="Arial" w:cs="Arial"/>
          <w:sz w:val="24"/>
          <w:szCs w:val="24"/>
        </w:rPr>
        <w:t xml:space="preserve">and their experience </w:t>
      </w:r>
      <w:r w:rsidRPr="00885E80">
        <w:rPr>
          <w:rFonts w:ascii="Arial" w:hAnsi="Arial" w:cs="Arial"/>
          <w:sz w:val="24"/>
          <w:szCs w:val="24"/>
        </w:rPr>
        <w:t>to assist companies in</w:t>
      </w:r>
      <w:r w:rsidR="008A1AC3" w:rsidRPr="00885E80">
        <w:rPr>
          <w:rFonts w:ascii="Arial" w:hAnsi="Arial" w:cs="Arial"/>
          <w:sz w:val="24"/>
          <w:szCs w:val="24"/>
        </w:rPr>
        <w:t>to</w:t>
      </w:r>
      <w:r w:rsidRPr="00885E80">
        <w:rPr>
          <w:rFonts w:ascii="Arial" w:hAnsi="Arial" w:cs="Arial"/>
          <w:sz w:val="24"/>
          <w:szCs w:val="24"/>
        </w:rPr>
        <w:t xml:space="preserve"> navigating economic downturns and remain competitive in the market. Leaders must prepare their organi</w:t>
      </w:r>
      <w:r w:rsidR="007D13B6" w:rsidRPr="00885E80">
        <w:rPr>
          <w:rFonts w:ascii="Arial" w:hAnsi="Arial" w:cs="Arial"/>
          <w:sz w:val="24"/>
          <w:szCs w:val="24"/>
        </w:rPr>
        <w:t>s</w:t>
      </w:r>
      <w:r w:rsidRPr="00885E80">
        <w:rPr>
          <w:rFonts w:ascii="Arial" w:hAnsi="Arial" w:cs="Arial"/>
          <w:sz w:val="24"/>
          <w:szCs w:val="24"/>
        </w:rPr>
        <w:t>ation for</w:t>
      </w:r>
      <w:r w:rsidR="0034564F" w:rsidRPr="00885E80">
        <w:rPr>
          <w:rFonts w:ascii="Arial" w:hAnsi="Arial" w:cs="Arial"/>
          <w:sz w:val="24"/>
          <w:szCs w:val="24"/>
        </w:rPr>
        <w:t xml:space="preserve"> an</w:t>
      </w:r>
      <w:r w:rsidRPr="00885E80">
        <w:rPr>
          <w:rFonts w:ascii="Arial" w:hAnsi="Arial" w:cs="Arial"/>
          <w:sz w:val="24"/>
          <w:szCs w:val="24"/>
        </w:rPr>
        <w:t xml:space="preserve"> intensified competition, </w:t>
      </w:r>
      <w:r w:rsidR="007D13B6" w:rsidRPr="00885E80">
        <w:rPr>
          <w:rFonts w:ascii="Arial" w:hAnsi="Arial" w:cs="Arial"/>
          <w:sz w:val="24"/>
          <w:szCs w:val="24"/>
        </w:rPr>
        <w:t xml:space="preserve">and </w:t>
      </w:r>
      <w:r w:rsidRPr="00885E80">
        <w:rPr>
          <w:rFonts w:ascii="Arial" w:hAnsi="Arial" w:cs="Arial"/>
          <w:sz w:val="24"/>
          <w:szCs w:val="24"/>
        </w:rPr>
        <w:t xml:space="preserve">adjust </w:t>
      </w:r>
      <w:r w:rsidR="007D13B6" w:rsidRPr="00885E80">
        <w:rPr>
          <w:rFonts w:ascii="Arial" w:hAnsi="Arial" w:cs="Arial"/>
          <w:sz w:val="24"/>
          <w:szCs w:val="24"/>
        </w:rPr>
        <w:t xml:space="preserve">by </w:t>
      </w:r>
      <w:r w:rsidRPr="00885E80">
        <w:rPr>
          <w:rFonts w:ascii="Arial" w:hAnsi="Arial" w:cs="Arial"/>
          <w:sz w:val="24"/>
          <w:szCs w:val="24"/>
        </w:rPr>
        <w:t xml:space="preserve">shifting market conditions, and </w:t>
      </w:r>
      <w:r w:rsidR="0034564F" w:rsidRPr="00885E80">
        <w:rPr>
          <w:rFonts w:ascii="Arial" w:hAnsi="Arial" w:cs="Arial"/>
          <w:sz w:val="24"/>
          <w:szCs w:val="24"/>
        </w:rPr>
        <w:t xml:space="preserve">by </w:t>
      </w:r>
      <w:r w:rsidRPr="00885E80">
        <w:rPr>
          <w:rFonts w:ascii="Arial" w:hAnsi="Arial" w:cs="Arial"/>
          <w:sz w:val="24"/>
          <w:szCs w:val="24"/>
        </w:rPr>
        <w:t>mak</w:t>
      </w:r>
      <w:r w:rsidR="0034564F" w:rsidRPr="00885E80">
        <w:rPr>
          <w:rFonts w:ascii="Arial" w:hAnsi="Arial" w:cs="Arial"/>
          <w:sz w:val="24"/>
          <w:szCs w:val="24"/>
        </w:rPr>
        <w:t>ing</w:t>
      </w:r>
      <w:r w:rsidRPr="00885E80">
        <w:rPr>
          <w:rFonts w:ascii="Arial" w:hAnsi="Arial" w:cs="Arial"/>
          <w:sz w:val="24"/>
          <w:szCs w:val="24"/>
        </w:rPr>
        <w:t xml:space="preserve"> decisive choices to </w:t>
      </w:r>
      <w:r w:rsidR="006B50A3" w:rsidRPr="00885E80">
        <w:rPr>
          <w:rFonts w:ascii="Arial" w:hAnsi="Arial" w:cs="Arial"/>
          <w:sz w:val="24"/>
          <w:szCs w:val="24"/>
        </w:rPr>
        <w:t xml:space="preserve">have an </w:t>
      </w:r>
      <w:r w:rsidRPr="00885E80">
        <w:rPr>
          <w:rFonts w:ascii="Arial" w:hAnsi="Arial" w:cs="Arial"/>
          <w:sz w:val="24"/>
          <w:szCs w:val="24"/>
        </w:rPr>
        <w:t xml:space="preserve">effective allocate resources. These decisions will significantly impact the </w:t>
      </w:r>
      <w:r w:rsidR="00332D54" w:rsidRPr="00885E80">
        <w:rPr>
          <w:rFonts w:ascii="Arial" w:hAnsi="Arial" w:cs="Arial"/>
          <w:sz w:val="24"/>
          <w:szCs w:val="24"/>
        </w:rPr>
        <w:t>prospects</w:t>
      </w:r>
      <w:r w:rsidRPr="00885E80">
        <w:rPr>
          <w:rFonts w:ascii="Arial" w:hAnsi="Arial" w:cs="Arial"/>
          <w:sz w:val="24"/>
          <w:szCs w:val="24"/>
        </w:rPr>
        <w:t xml:space="preserve"> of the organi</w:t>
      </w:r>
      <w:r w:rsidR="00C70855" w:rsidRPr="00885E80">
        <w:rPr>
          <w:rFonts w:ascii="Arial" w:hAnsi="Arial" w:cs="Arial"/>
          <w:sz w:val="24"/>
          <w:szCs w:val="24"/>
        </w:rPr>
        <w:t>s</w:t>
      </w:r>
      <w:r w:rsidRPr="00885E80">
        <w:rPr>
          <w:rFonts w:ascii="Arial" w:hAnsi="Arial" w:cs="Arial"/>
          <w:sz w:val="24"/>
          <w:szCs w:val="24"/>
        </w:rPr>
        <w:t>ation. The relationship between leadership and decision making is pivotal in directing organi</w:t>
      </w:r>
      <w:r w:rsidR="00C70855" w:rsidRPr="00885E80">
        <w:rPr>
          <w:rFonts w:ascii="Arial" w:hAnsi="Arial" w:cs="Arial"/>
          <w:sz w:val="24"/>
          <w:szCs w:val="24"/>
        </w:rPr>
        <w:t>s</w:t>
      </w:r>
      <w:r w:rsidRPr="00885E80">
        <w:rPr>
          <w:rFonts w:ascii="Arial" w:hAnsi="Arial" w:cs="Arial"/>
          <w:sz w:val="24"/>
          <w:szCs w:val="24"/>
        </w:rPr>
        <w:t xml:space="preserve">ations through </w:t>
      </w:r>
      <w:r w:rsidR="00332D54" w:rsidRPr="00885E80">
        <w:rPr>
          <w:rFonts w:ascii="Arial" w:hAnsi="Arial" w:cs="Arial"/>
          <w:sz w:val="24"/>
          <w:szCs w:val="24"/>
        </w:rPr>
        <w:t xml:space="preserve">success and </w:t>
      </w:r>
      <w:r w:rsidR="006B50A3" w:rsidRPr="00885E80">
        <w:rPr>
          <w:rFonts w:ascii="Arial" w:hAnsi="Arial" w:cs="Arial"/>
          <w:sz w:val="24"/>
          <w:szCs w:val="24"/>
        </w:rPr>
        <w:t xml:space="preserve">to </w:t>
      </w:r>
      <w:r w:rsidR="00332D54" w:rsidRPr="00885E80">
        <w:rPr>
          <w:rFonts w:ascii="Arial" w:hAnsi="Arial" w:cs="Arial"/>
          <w:sz w:val="24"/>
          <w:szCs w:val="24"/>
        </w:rPr>
        <w:t xml:space="preserve">avoid </w:t>
      </w:r>
      <w:r w:rsidRPr="00885E80">
        <w:rPr>
          <w:rFonts w:ascii="Arial" w:hAnsi="Arial" w:cs="Arial"/>
          <w:sz w:val="24"/>
          <w:szCs w:val="24"/>
        </w:rPr>
        <w:t>economic downturns.</w:t>
      </w:r>
    </w:p>
    <w:p w14:paraId="6EC17E96" w14:textId="77777777" w:rsidR="00F10468" w:rsidRPr="00941F4F" w:rsidRDefault="00F10468" w:rsidP="008474DA">
      <w:pPr>
        <w:rPr>
          <w:rFonts w:ascii="Arial" w:hAnsi="Arial" w:cs="Arial"/>
          <w:sz w:val="23"/>
          <w:szCs w:val="23"/>
        </w:rPr>
      </w:pPr>
    </w:p>
    <w:p w14:paraId="0B5B3263" w14:textId="77777777" w:rsidR="00F10468" w:rsidRPr="00941F4F" w:rsidRDefault="00F10468" w:rsidP="008474DA">
      <w:pPr>
        <w:rPr>
          <w:rFonts w:ascii="Arial" w:hAnsi="Arial" w:cs="Arial"/>
          <w:sz w:val="23"/>
          <w:szCs w:val="23"/>
        </w:rPr>
      </w:pPr>
    </w:p>
    <w:p w14:paraId="14E4FFA7" w14:textId="77777777" w:rsidR="00F10468" w:rsidRPr="00941F4F" w:rsidRDefault="00F10468" w:rsidP="008474DA">
      <w:pPr>
        <w:rPr>
          <w:rFonts w:ascii="Arial" w:hAnsi="Arial" w:cs="Arial"/>
          <w:sz w:val="23"/>
          <w:szCs w:val="23"/>
        </w:rPr>
      </w:pPr>
    </w:p>
    <w:p w14:paraId="49A60F4C" w14:textId="77777777" w:rsidR="00F10468" w:rsidRPr="00941F4F" w:rsidRDefault="00F10468" w:rsidP="008474DA">
      <w:pPr>
        <w:rPr>
          <w:rFonts w:ascii="Arial" w:hAnsi="Arial" w:cs="Arial"/>
          <w:sz w:val="23"/>
          <w:szCs w:val="23"/>
        </w:rPr>
      </w:pPr>
    </w:p>
    <w:p w14:paraId="2738B6EE" w14:textId="77777777" w:rsidR="00F10468" w:rsidRPr="00941F4F" w:rsidRDefault="00F10468" w:rsidP="008474DA">
      <w:pPr>
        <w:rPr>
          <w:rFonts w:ascii="Arial" w:hAnsi="Arial" w:cs="Arial"/>
          <w:sz w:val="23"/>
          <w:szCs w:val="23"/>
        </w:rPr>
      </w:pPr>
    </w:p>
    <w:p w14:paraId="1E52E4E8" w14:textId="77777777" w:rsidR="00F10468" w:rsidRPr="00941F4F" w:rsidRDefault="00F10468" w:rsidP="008474DA">
      <w:pPr>
        <w:rPr>
          <w:rFonts w:ascii="Arial" w:hAnsi="Arial" w:cs="Arial"/>
          <w:sz w:val="23"/>
          <w:szCs w:val="23"/>
        </w:rPr>
      </w:pPr>
    </w:p>
    <w:p w14:paraId="273E4356" w14:textId="77777777" w:rsidR="00F10468" w:rsidRPr="00941F4F" w:rsidRDefault="00F10468" w:rsidP="008474DA">
      <w:pPr>
        <w:rPr>
          <w:rFonts w:ascii="Arial" w:hAnsi="Arial" w:cs="Arial"/>
          <w:sz w:val="23"/>
          <w:szCs w:val="23"/>
        </w:rPr>
      </w:pPr>
    </w:p>
    <w:p w14:paraId="074D5846" w14:textId="77777777" w:rsidR="00F10468" w:rsidRPr="00941F4F" w:rsidRDefault="00F10468" w:rsidP="008474DA">
      <w:pPr>
        <w:rPr>
          <w:rFonts w:ascii="Arial" w:hAnsi="Arial" w:cs="Arial"/>
          <w:sz w:val="23"/>
          <w:szCs w:val="23"/>
        </w:rPr>
      </w:pPr>
    </w:p>
    <w:p w14:paraId="61B8DA97" w14:textId="77777777" w:rsidR="00F10468" w:rsidRPr="00941F4F" w:rsidRDefault="00F10468" w:rsidP="008474DA">
      <w:pPr>
        <w:rPr>
          <w:rFonts w:ascii="Arial" w:hAnsi="Arial" w:cs="Arial"/>
          <w:sz w:val="23"/>
          <w:szCs w:val="23"/>
        </w:rPr>
      </w:pPr>
    </w:p>
    <w:p w14:paraId="155B6D68" w14:textId="77777777" w:rsidR="00F10468" w:rsidRPr="00941F4F" w:rsidRDefault="00F10468" w:rsidP="008474DA">
      <w:pPr>
        <w:rPr>
          <w:rFonts w:ascii="Arial" w:hAnsi="Arial" w:cs="Arial"/>
          <w:sz w:val="23"/>
          <w:szCs w:val="23"/>
        </w:rPr>
      </w:pPr>
    </w:p>
    <w:p w14:paraId="3FDEFF5B" w14:textId="77777777" w:rsidR="00F10468" w:rsidRPr="00941F4F" w:rsidRDefault="00F10468" w:rsidP="008474DA">
      <w:pPr>
        <w:rPr>
          <w:rFonts w:ascii="Arial" w:hAnsi="Arial" w:cs="Arial"/>
          <w:sz w:val="23"/>
          <w:szCs w:val="23"/>
        </w:rPr>
      </w:pPr>
    </w:p>
    <w:p w14:paraId="686AB070" w14:textId="77777777" w:rsidR="00F10468" w:rsidRPr="00941F4F" w:rsidRDefault="00F10468" w:rsidP="008474DA">
      <w:pPr>
        <w:rPr>
          <w:rFonts w:ascii="Arial" w:hAnsi="Arial" w:cs="Arial"/>
          <w:sz w:val="23"/>
          <w:szCs w:val="23"/>
        </w:rPr>
      </w:pPr>
    </w:p>
    <w:p w14:paraId="6B06D251" w14:textId="77777777" w:rsidR="00F10468" w:rsidRPr="00941F4F" w:rsidRDefault="00F10468" w:rsidP="008474DA">
      <w:pPr>
        <w:rPr>
          <w:rFonts w:ascii="Arial" w:hAnsi="Arial" w:cs="Arial"/>
          <w:sz w:val="23"/>
          <w:szCs w:val="23"/>
        </w:rPr>
      </w:pPr>
    </w:p>
    <w:p w14:paraId="6A0C3734" w14:textId="77777777" w:rsidR="00F10468" w:rsidRPr="00941F4F" w:rsidRDefault="00F10468" w:rsidP="008474DA">
      <w:pPr>
        <w:rPr>
          <w:rFonts w:ascii="Arial" w:hAnsi="Arial" w:cs="Arial"/>
          <w:sz w:val="23"/>
          <w:szCs w:val="23"/>
        </w:rPr>
      </w:pPr>
    </w:p>
    <w:p w14:paraId="4540985B" w14:textId="77777777" w:rsidR="00641A95" w:rsidRPr="00941F4F" w:rsidRDefault="00641A95" w:rsidP="008474DA">
      <w:pPr>
        <w:rPr>
          <w:rFonts w:ascii="Arial" w:hAnsi="Arial" w:cs="Arial"/>
          <w:sz w:val="23"/>
          <w:szCs w:val="23"/>
        </w:rPr>
      </w:pPr>
    </w:p>
    <w:p w14:paraId="243C854E" w14:textId="77777777" w:rsidR="00A24BB8" w:rsidRPr="00941F4F" w:rsidRDefault="00A24BB8" w:rsidP="004A070B">
      <w:pPr>
        <w:rPr>
          <w:rFonts w:ascii="Arial" w:hAnsi="Arial" w:cs="Arial"/>
          <w:sz w:val="23"/>
          <w:szCs w:val="23"/>
        </w:rPr>
      </w:pPr>
    </w:p>
    <w:p w14:paraId="036E74CD" w14:textId="77777777" w:rsidR="00C07ABE" w:rsidRPr="00941F4F" w:rsidRDefault="00C07ABE" w:rsidP="004A070B">
      <w:pPr>
        <w:rPr>
          <w:rFonts w:ascii="Arial" w:hAnsi="Arial" w:cs="Arial"/>
          <w:color w:val="FF0000"/>
          <w:sz w:val="40"/>
          <w:szCs w:val="40"/>
        </w:rPr>
      </w:pPr>
    </w:p>
    <w:p w14:paraId="33AF408A" w14:textId="77777777" w:rsidR="00C07ABE" w:rsidRPr="00941F4F" w:rsidRDefault="00C07ABE" w:rsidP="004A070B">
      <w:pPr>
        <w:rPr>
          <w:rFonts w:ascii="Arial" w:hAnsi="Arial" w:cs="Arial"/>
          <w:color w:val="FF0000"/>
          <w:sz w:val="40"/>
          <w:szCs w:val="40"/>
        </w:rPr>
      </w:pPr>
    </w:p>
    <w:p w14:paraId="5EB1CF00" w14:textId="77777777" w:rsidR="00A40BF3" w:rsidRPr="00941F4F" w:rsidRDefault="00A40BF3" w:rsidP="004A070B">
      <w:pPr>
        <w:rPr>
          <w:rFonts w:ascii="Arial" w:hAnsi="Arial" w:cs="Arial"/>
          <w:color w:val="FF0000"/>
          <w:sz w:val="40"/>
          <w:szCs w:val="40"/>
        </w:rPr>
      </w:pPr>
    </w:p>
    <w:p w14:paraId="539BE07B" w14:textId="1DC9B858" w:rsidR="004F1BFD" w:rsidRPr="00941F4F" w:rsidRDefault="00A24BB8" w:rsidP="004A070B">
      <w:pPr>
        <w:rPr>
          <w:rFonts w:ascii="Arial" w:hAnsi="Arial" w:cs="Arial"/>
          <w:color w:val="FF0000"/>
          <w:sz w:val="48"/>
          <w:szCs w:val="48"/>
        </w:rPr>
      </w:pPr>
      <w:r w:rsidRPr="00941F4F">
        <w:rPr>
          <w:rFonts w:ascii="Arial" w:hAnsi="Arial" w:cs="Arial"/>
          <w:color w:val="FF0000"/>
          <w:sz w:val="48"/>
          <w:szCs w:val="48"/>
        </w:rPr>
        <w:t>Table of Content</w:t>
      </w:r>
    </w:p>
    <w:tbl>
      <w:tblPr>
        <w:tblStyle w:val="TableGrid"/>
        <w:tblW w:w="0" w:type="auto"/>
        <w:tblLook w:val="04A0" w:firstRow="1" w:lastRow="0" w:firstColumn="1" w:lastColumn="0" w:noHBand="0" w:noVBand="1"/>
      </w:tblPr>
      <w:tblGrid>
        <w:gridCol w:w="8217"/>
        <w:gridCol w:w="799"/>
      </w:tblGrid>
      <w:tr w:rsidR="00D305C0" w:rsidRPr="00941F4F" w14:paraId="436C7441" w14:textId="77777777" w:rsidTr="00D305C0">
        <w:tc>
          <w:tcPr>
            <w:tcW w:w="8217" w:type="dxa"/>
          </w:tcPr>
          <w:p w14:paraId="2B48E2E0" w14:textId="5B645643" w:rsidR="00D305C0" w:rsidRPr="00941F4F" w:rsidRDefault="00A24BB8" w:rsidP="00E3261A">
            <w:pPr>
              <w:rPr>
                <w:rFonts w:ascii="Arial" w:hAnsi="Arial" w:cs="Arial"/>
                <w:sz w:val="23"/>
                <w:szCs w:val="23"/>
              </w:rPr>
            </w:pPr>
            <w:r w:rsidRPr="00941F4F">
              <w:rPr>
                <w:rFonts w:ascii="Arial" w:hAnsi="Arial" w:cs="Arial"/>
                <w:sz w:val="23"/>
                <w:szCs w:val="23"/>
              </w:rPr>
              <w:t>Cover Page</w:t>
            </w:r>
          </w:p>
        </w:tc>
        <w:tc>
          <w:tcPr>
            <w:tcW w:w="799" w:type="dxa"/>
          </w:tcPr>
          <w:p w14:paraId="26346752" w14:textId="77777777" w:rsidR="00D305C0" w:rsidRPr="00941F4F" w:rsidRDefault="00D305C0" w:rsidP="00E3261A">
            <w:pPr>
              <w:rPr>
                <w:rFonts w:ascii="Arial" w:hAnsi="Arial" w:cs="Arial"/>
                <w:b/>
                <w:bCs/>
                <w:sz w:val="23"/>
                <w:szCs w:val="23"/>
              </w:rPr>
            </w:pPr>
          </w:p>
        </w:tc>
      </w:tr>
      <w:tr w:rsidR="00D305C0" w:rsidRPr="00941F4F" w14:paraId="087E8560" w14:textId="77777777" w:rsidTr="00D305C0">
        <w:tc>
          <w:tcPr>
            <w:tcW w:w="8217" w:type="dxa"/>
          </w:tcPr>
          <w:p w14:paraId="32B4B5AF" w14:textId="348C4468" w:rsidR="00D305C0" w:rsidRPr="00941F4F" w:rsidRDefault="00A24BB8" w:rsidP="00E3261A">
            <w:pPr>
              <w:rPr>
                <w:rFonts w:ascii="Arial" w:hAnsi="Arial" w:cs="Arial"/>
                <w:sz w:val="23"/>
                <w:szCs w:val="23"/>
              </w:rPr>
            </w:pPr>
            <w:r w:rsidRPr="00941F4F">
              <w:rPr>
                <w:rFonts w:ascii="Arial" w:hAnsi="Arial" w:cs="Arial"/>
                <w:sz w:val="23"/>
                <w:szCs w:val="23"/>
              </w:rPr>
              <w:t>Executive Summary</w:t>
            </w:r>
          </w:p>
        </w:tc>
        <w:tc>
          <w:tcPr>
            <w:tcW w:w="799" w:type="dxa"/>
          </w:tcPr>
          <w:p w14:paraId="59AACCC5" w14:textId="77777777" w:rsidR="00D305C0" w:rsidRPr="00941F4F" w:rsidRDefault="00D305C0" w:rsidP="00E3261A">
            <w:pPr>
              <w:rPr>
                <w:rFonts w:ascii="Arial" w:hAnsi="Arial" w:cs="Arial"/>
                <w:b/>
                <w:bCs/>
                <w:sz w:val="23"/>
                <w:szCs w:val="23"/>
              </w:rPr>
            </w:pPr>
          </w:p>
        </w:tc>
      </w:tr>
      <w:tr w:rsidR="00D305C0" w:rsidRPr="00941F4F" w14:paraId="1E6C8FC0" w14:textId="77777777" w:rsidTr="00D305C0">
        <w:tc>
          <w:tcPr>
            <w:tcW w:w="8217" w:type="dxa"/>
          </w:tcPr>
          <w:p w14:paraId="78CF6540" w14:textId="7AABCC26" w:rsidR="00D305C0" w:rsidRPr="00941F4F" w:rsidRDefault="00A24BB8" w:rsidP="00E3261A">
            <w:pPr>
              <w:rPr>
                <w:rFonts w:ascii="Arial" w:hAnsi="Arial" w:cs="Arial"/>
                <w:sz w:val="23"/>
                <w:szCs w:val="23"/>
              </w:rPr>
            </w:pPr>
            <w:r w:rsidRPr="00941F4F">
              <w:rPr>
                <w:rFonts w:ascii="Arial" w:hAnsi="Arial" w:cs="Arial"/>
                <w:sz w:val="23"/>
                <w:szCs w:val="23"/>
              </w:rPr>
              <w:t>Table</w:t>
            </w:r>
            <w:r w:rsidR="008E4CDD" w:rsidRPr="00941F4F">
              <w:rPr>
                <w:rFonts w:ascii="Arial" w:hAnsi="Arial" w:cs="Arial"/>
                <w:sz w:val="23"/>
                <w:szCs w:val="23"/>
              </w:rPr>
              <w:t xml:space="preserve"> of Content </w:t>
            </w:r>
          </w:p>
        </w:tc>
        <w:tc>
          <w:tcPr>
            <w:tcW w:w="799" w:type="dxa"/>
          </w:tcPr>
          <w:p w14:paraId="476C3CFD" w14:textId="77777777" w:rsidR="00D305C0" w:rsidRPr="00941F4F" w:rsidRDefault="00D305C0" w:rsidP="00E3261A">
            <w:pPr>
              <w:rPr>
                <w:rFonts w:ascii="Arial" w:hAnsi="Arial" w:cs="Arial"/>
                <w:b/>
                <w:bCs/>
                <w:sz w:val="23"/>
                <w:szCs w:val="23"/>
              </w:rPr>
            </w:pPr>
          </w:p>
        </w:tc>
      </w:tr>
      <w:tr w:rsidR="00D305C0" w:rsidRPr="00941F4F" w14:paraId="39DA0A5A" w14:textId="77777777" w:rsidTr="00D305C0">
        <w:tc>
          <w:tcPr>
            <w:tcW w:w="8217" w:type="dxa"/>
          </w:tcPr>
          <w:p w14:paraId="40ECB872" w14:textId="77777777" w:rsidR="00D305C0" w:rsidRPr="00941F4F" w:rsidRDefault="0016733A" w:rsidP="00E3261A">
            <w:pPr>
              <w:rPr>
                <w:rFonts w:ascii="Arial" w:hAnsi="Arial" w:cs="Arial"/>
                <w:sz w:val="23"/>
                <w:szCs w:val="23"/>
              </w:rPr>
            </w:pPr>
            <w:r w:rsidRPr="00941F4F">
              <w:rPr>
                <w:rFonts w:ascii="Arial" w:hAnsi="Arial" w:cs="Arial"/>
                <w:sz w:val="23"/>
                <w:szCs w:val="23"/>
              </w:rPr>
              <w:t>Key Leadership Theories</w:t>
            </w:r>
          </w:p>
          <w:p w14:paraId="551137D2" w14:textId="77777777" w:rsidR="0016733A" w:rsidRPr="00941F4F" w:rsidRDefault="006E36A7" w:rsidP="00E3261A">
            <w:pPr>
              <w:rPr>
                <w:rFonts w:ascii="Arial" w:hAnsi="Arial" w:cs="Arial"/>
                <w:sz w:val="23"/>
                <w:szCs w:val="23"/>
              </w:rPr>
            </w:pPr>
            <w:r w:rsidRPr="00941F4F">
              <w:rPr>
                <w:rFonts w:ascii="Arial" w:hAnsi="Arial" w:cs="Arial"/>
                <w:sz w:val="23"/>
                <w:szCs w:val="23"/>
              </w:rPr>
              <w:t>Great Man Theory</w:t>
            </w:r>
          </w:p>
          <w:p w14:paraId="77A3A759" w14:textId="77777777" w:rsidR="006E36A7" w:rsidRPr="00941F4F" w:rsidRDefault="006E36A7" w:rsidP="00E3261A">
            <w:pPr>
              <w:rPr>
                <w:rFonts w:ascii="Arial" w:hAnsi="Arial" w:cs="Arial"/>
                <w:sz w:val="23"/>
                <w:szCs w:val="23"/>
              </w:rPr>
            </w:pPr>
            <w:r w:rsidRPr="00941F4F">
              <w:rPr>
                <w:rFonts w:ascii="Arial" w:hAnsi="Arial" w:cs="Arial"/>
                <w:sz w:val="23"/>
                <w:szCs w:val="23"/>
              </w:rPr>
              <w:t>Trait Leadership Theory</w:t>
            </w:r>
          </w:p>
          <w:p w14:paraId="45D38A6C" w14:textId="73B7BEB2" w:rsidR="006E36A7" w:rsidRPr="00941F4F" w:rsidRDefault="006E36A7" w:rsidP="00E3261A">
            <w:pPr>
              <w:rPr>
                <w:rFonts w:ascii="Arial" w:hAnsi="Arial" w:cs="Arial"/>
                <w:sz w:val="23"/>
                <w:szCs w:val="23"/>
              </w:rPr>
            </w:pPr>
            <w:r w:rsidRPr="00941F4F">
              <w:rPr>
                <w:rFonts w:ascii="Arial" w:hAnsi="Arial" w:cs="Arial"/>
                <w:sz w:val="23"/>
                <w:szCs w:val="23"/>
              </w:rPr>
              <w:t>Behavioural Theory</w:t>
            </w:r>
          </w:p>
        </w:tc>
        <w:tc>
          <w:tcPr>
            <w:tcW w:w="799" w:type="dxa"/>
          </w:tcPr>
          <w:p w14:paraId="5F722A9F" w14:textId="77777777" w:rsidR="00D305C0" w:rsidRPr="00941F4F" w:rsidRDefault="00D305C0" w:rsidP="00E3261A">
            <w:pPr>
              <w:rPr>
                <w:rFonts w:ascii="Arial" w:hAnsi="Arial" w:cs="Arial"/>
                <w:b/>
                <w:bCs/>
                <w:sz w:val="23"/>
                <w:szCs w:val="23"/>
              </w:rPr>
            </w:pPr>
          </w:p>
        </w:tc>
      </w:tr>
      <w:tr w:rsidR="00D305C0" w:rsidRPr="00941F4F" w14:paraId="07F91226" w14:textId="77777777" w:rsidTr="00D305C0">
        <w:tc>
          <w:tcPr>
            <w:tcW w:w="8217" w:type="dxa"/>
          </w:tcPr>
          <w:p w14:paraId="7C3A8D33" w14:textId="77777777" w:rsidR="00D305C0" w:rsidRPr="00941F4F" w:rsidRDefault="00E12A7F" w:rsidP="00E3261A">
            <w:pPr>
              <w:rPr>
                <w:rFonts w:ascii="Arial" w:hAnsi="Arial" w:cs="Arial"/>
                <w:sz w:val="23"/>
                <w:szCs w:val="23"/>
              </w:rPr>
            </w:pPr>
            <w:r w:rsidRPr="00941F4F">
              <w:rPr>
                <w:rFonts w:ascii="Arial" w:hAnsi="Arial" w:cs="Arial"/>
                <w:sz w:val="23"/>
                <w:szCs w:val="23"/>
              </w:rPr>
              <w:t>Emergent Leadership Skills for Decision-Making Amid Uncertainty</w:t>
            </w:r>
          </w:p>
          <w:p w14:paraId="50AC2B54" w14:textId="77777777" w:rsidR="001D4751" w:rsidRPr="00941F4F" w:rsidRDefault="001D4751" w:rsidP="00E3261A">
            <w:pPr>
              <w:rPr>
                <w:rFonts w:ascii="Arial" w:hAnsi="Arial" w:cs="Arial"/>
                <w:sz w:val="23"/>
                <w:szCs w:val="23"/>
              </w:rPr>
            </w:pPr>
            <w:r w:rsidRPr="00941F4F">
              <w:rPr>
                <w:rFonts w:ascii="Arial" w:hAnsi="Arial" w:cs="Arial"/>
                <w:sz w:val="23"/>
                <w:szCs w:val="23"/>
              </w:rPr>
              <w:t>Communication Skills</w:t>
            </w:r>
          </w:p>
          <w:p w14:paraId="0AA6F3DD" w14:textId="77777777" w:rsidR="001D4751" w:rsidRPr="00941F4F" w:rsidRDefault="001D4751" w:rsidP="00E3261A">
            <w:pPr>
              <w:rPr>
                <w:rFonts w:ascii="Arial" w:hAnsi="Arial" w:cs="Arial"/>
                <w:sz w:val="23"/>
                <w:szCs w:val="23"/>
              </w:rPr>
            </w:pPr>
            <w:r w:rsidRPr="00941F4F">
              <w:rPr>
                <w:rFonts w:ascii="Arial" w:hAnsi="Arial" w:cs="Arial"/>
                <w:sz w:val="23"/>
                <w:szCs w:val="23"/>
              </w:rPr>
              <w:t>Decision Making Skills</w:t>
            </w:r>
          </w:p>
          <w:p w14:paraId="4C04AB79" w14:textId="77777777" w:rsidR="001D4751" w:rsidRPr="00941F4F" w:rsidRDefault="001D4751" w:rsidP="00E3261A">
            <w:pPr>
              <w:rPr>
                <w:rFonts w:ascii="Arial" w:hAnsi="Arial" w:cs="Arial"/>
                <w:sz w:val="23"/>
                <w:szCs w:val="23"/>
              </w:rPr>
            </w:pPr>
            <w:r w:rsidRPr="00941F4F">
              <w:rPr>
                <w:rFonts w:ascii="Arial" w:hAnsi="Arial" w:cs="Arial"/>
                <w:sz w:val="23"/>
                <w:szCs w:val="23"/>
              </w:rPr>
              <w:t>Conflict Management Skills</w:t>
            </w:r>
          </w:p>
          <w:p w14:paraId="5B7BC67F" w14:textId="77777777" w:rsidR="001D4751" w:rsidRPr="00941F4F" w:rsidRDefault="001D4751" w:rsidP="00E3261A">
            <w:pPr>
              <w:rPr>
                <w:rFonts w:ascii="Arial" w:hAnsi="Arial" w:cs="Arial"/>
                <w:sz w:val="23"/>
                <w:szCs w:val="23"/>
              </w:rPr>
            </w:pPr>
            <w:r w:rsidRPr="00941F4F">
              <w:rPr>
                <w:rFonts w:ascii="Arial" w:hAnsi="Arial" w:cs="Arial"/>
                <w:sz w:val="23"/>
                <w:szCs w:val="23"/>
              </w:rPr>
              <w:t>Organizational Skills</w:t>
            </w:r>
          </w:p>
          <w:p w14:paraId="7CCBEA72" w14:textId="367AEFF9" w:rsidR="001D4751" w:rsidRPr="00941F4F" w:rsidRDefault="001D4751" w:rsidP="00E3261A">
            <w:pPr>
              <w:rPr>
                <w:rFonts w:ascii="Arial" w:hAnsi="Arial" w:cs="Arial"/>
                <w:sz w:val="23"/>
                <w:szCs w:val="23"/>
              </w:rPr>
            </w:pPr>
            <w:r w:rsidRPr="00941F4F">
              <w:rPr>
                <w:rFonts w:ascii="Arial" w:hAnsi="Arial" w:cs="Arial"/>
                <w:sz w:val="23"/>
                <w:szCs w:val="23"/>
              </w:rPr>
              <w:t>Critical Thinking</w:t>
            </w:r>
          </w:p>
        </w:tc>
        <w:tc>
          <w:tcPr>
            <w:tcW w:w="799" w:type="dxa"/>
          </w:tcPr>
          <w:p w14:paraId="35EE09C1" w14:textId="77777777" w:rsidR="00D305C0" w:rsidRPr="00941F4F" w:rsidRDefault="00D305C0" w:rsidP="00E3261A">
            <w:pPr>
              <w:rPr>
                <w:rFonts w:ascii="Arial" w:hAnsi="Arial" w:cs="Arial"/>
                <w:b/>
                <w:bCs/>
                <w:sz w:val="23"/>
                <w:szCs w:val="23"/>
              </w:rPr>
            </w:pPr>
          </w:p>
        </w:tc>
      </w:tr>
      <w:tr w:rsidR="00D305C0" w:rsidRPr="00941F4F" w14:paraId="425325E8" w14:textId="77777777" w:rsidTr="00D305C0">
        <w:tc>
          <w:tcPr>
            <w:tcW w:w="8217" w:type="dxa"/>
          </w:tcPr>
          <w:p w14:paraId="2718727B" w14:textId="77777777" w:rsidR="00D305C0" w:rsidRPr="00941F4F" w:rsidRDefault="00D50B14" w:rsidP="00E3261A">
            <w:pPr>
              <w:rPr>
                <w:rFonts w:ascii="Arial" w:hAnsi="Arial" w:cs="Arial"/>
                <w:sz w:val="23"/>
                <w:szCs w:val="23"/>
              </w:rPr>
            </w:pPr>
            <w:r w:rsidRPr="00941F4F">
              <w:rPr>
                <w:rFonts w:ascii="Arial" w:hAnsi="Arial" w:cs="Arial"/>
                <w:sz w:val="23"/>
                <w:szCs w:val="23"/>
              </w:rPr>
              <w:t>Critique of Leadership Approaches and Styles</w:t>
            </w:r>
          </w:p>
          <w:p w14:paraId="652DBFFF" w14:textId="4C6D5C03" w:rsidR="00D50B14" w:rsidRPr="00941F4F" w:rsidRDefault="00D50B14" w:rsidP="00E3261A">
            <w:pPr>
              <w:rPr>
                <w:rFonts w:ascii="Arial" w:hAnsi="Arial" w:cs="Arial"/>
                <w:sz w:val="23"/>
                <w:szCs w:val="23"/>
              </w:rPr>
            </w:pPr>
            <w:r w:rsidRPr="00941F4F">
              <w:rPr>
                <w:rFonts w:ascii="Arial" w:hAnsi="Arial" w:cs="Arial"/>
                <w:sz w:val="23"/>
                <w:szCs w:val="23"/>
              </w:rPr>
              <w:t>Autocratic Style of Leadership</w:t>
            </w:r>
          </w:p>
          <w:p w14:paraId="4EA85F8D" w14:textId="0B658166" w:rsidR="00D50B14" w:rsidRPr="00941F4F" w:rsidRDefault="00D50B14" w:rsidP="00E3261A">
            <w:pPr>
              <w:rPr>
                <w:rFonts w:ascii="Arial" w:hAnsi="Arial" w:cs="Arial"/>
                <w:sz w:val="23"/>
                <w:szCs w:val="23"/>
              </w:rPr>
            </w:pPr>
            <w:r w:rsidRPr="00941F4F">
              <w:rPr>
                <w:rFonts w:ascii="Arial" w:hAnsi="Arial" w:cs="Arial"/>
                <w:sz w:val="23"/>
                <w:szCs w:val="23"/>
              </w:rPr>
              <w:t>Democratic Style of Leadership</w:t>
            </w:r>
          </w:p>
          <w:p w14:paraId="7939F7E5" w14:textId="3666A5E4" w:rsidR="00D50B14" w:rsidRPr="00941F4F" w:rsidRDefault="00D50B14" w:rsidP="00E3261A">
            <w:pPr>
              <w:rPr>
                <w:rFonts w:ascii="Arial" w:hAnsi="Arial" w:cs="Arial"/>
                <w:sz w:val="23"/>
                <w:szCs w:val="23"/>
              </w:rPr>
            </w:pPr>
            <w:r w:rsidRPr="00941F4F">
              <w:rPr>
                <w:rFonts w:ascii="Arial" w:hAnsi="Arial" w:cs="Arial"/>
                <w:sz w:val="23"/>
                <w:szCs w:val="23"/>
              </w:rPr>
              <w:t>Laissez-Faire Style of Leadership</w:t>
            </w:r>
          </w:p>
        </w:tc>
        <w:tc>
          <w:tcPr>
            <w:tcW w:w="799" w:type="dxa"/>
          </w:tcPr>
          <w:p w14:paraId="3FE7FFF5" w14:textId="77777777" w:rsidR="00D305C0" w:rsidRPr="00941F4F" w:rsidRDefault="00D305C0" w:rsidP="00E3261A">
            <w:pPr>
              <w:rPr>
                <w:rFonts w:ascii="Arial" w:hAnsi="Arial" w:cs="Arial"/>
                <w:b/>
                <w:bCs/>
                <w:sz w:val="23"/>
                <w:szCs w:val="23"/>
              </w:rPr>
            </w:pPr>
          </w:p>
        </w:tc>
      </w:tr>
      <w:tr w:rsidR="00D305C0" w:rsidRPr="00941F4F" w14:paraId="17E3B91B" w14:textId="77777777" w:rsidTr="00D305C0">
        <w:tc>
          <w:tcPr>
            <w:tcW w:w="8217" w:type="dxa"/>
          </w:tcPr>
          <w:p w14:paraId="0AE20F33" w14:textId="45AE0C42" w:rsidR="00D305C0" w:rsidRPr="00941F4F" w:rsidRDefault="00D50B14" w:rsidP="00E3261A">
            <w:pPr>
              <w:rPr>
                <w:rFonts w:ascii="Arial" w:hAnsi="Arial" w:cs="Arial"/>
                <w:sz w:val="23"/>
                <w:szCs w:val="23"/>
              </w:rPr>
            </w:pPr>
            <w:r w:rsidRPr="00941F4F">
              <w:rPr>
                <w:rFonts w:ascii="Arial" w:hAnsi="Arial" w:cs="Arial"/>
                <w:sz w:val="23"/>
                <w:szCs w:val="23"/>
              </w:rPr>
              <w:t>Analysis of Current Leadership Strategies</w:t>
            </w:r>
          </w:p>
        </w:tc>
        <w:tc>
          <w:tcPr>
            <w:tcW w:w="799" w:type="dxa"/>
          </w:tcPr>
          <w:p w14:paraId="1D6DC9CF" w14:textId="77777777" w:rsidR="00D305C0" w:rsidRPr="00941F4F" w:rsidRDefault="00D305C0" w:rsidP="00E3261A">
            <w:pPr>
              <w:rPr>
                <w:rFonts w:ascii="Arial" w:hAnsi="Arial" w:cs="Arial"/>
                <w:b/>
                <w:bCs/>
                <w:sz w:val="23"/>
                <w:szCs w:val="23"/>
              </w:rPr>
            </w:pPr>
          </w:p>
        </w:tc>
      </w:tr>
      <w:tr w:rsidR="00A24BB8" w:rsidRPr="00941F4F" w14:paraId="4ABF737B" w14:textId="77777777" w:rsidTr="00A24BB8">
        <w:tc>
          <w:tcPr>
            <w:tcW w:w="8217" w:type="dxa"/>
          </w:tcPr>
          <w:p w14:paraId="6AE18E5F" w14:textId="4DB8FCCD" w:rsidR="00036EFD" w:rsidRPr="00941F4F" w:rsidRDefault="00036EFD" w:rsidP="00036EFD">
            <w:pPr>
              <w:rPr>
                <w:rFonts w:ascii="Arial" w:hAnsi="Arial" w:cs="Arial"/>
                <w:sz w:val="23"/>
                <w:szCs w:val="23"/>
              </w:rPr>
            </w:pPr>
            <w:r w:rsidRPr="00941F4F">
              <w:rPr>
                <w:rFonts w:ascii="Arial" w:hAnsi="Arial" w:cs="Arial"/>
                <w:sz w:val="23"/>
                <w:szCs w:val="23"/>
              </w:rPr>
              <w:t>Recommendations for Leaders</w:t>
            </w:r>
          </w:p>
          <w:p w14:paraId="5F305FE4" w14:textId="3B44995D" w:rsidR="00A24BB8" w:rsidRPr="00941F4F" w:rsidRDefault="00036EFD" w:rsidP="00E3261A">
            <w:pPr>
              <w:rPr>
                <w:rFonts w:ascii="Arial" w:hAnsi="Arial" w:cs="Arial"/>
                <w:sz w:val="23"/>
                <w:szCs w:val="23"/>
              </w:rPr>
            </w:pPr>
            <w:r w:rsidRPr="00941F4F">
              <w:rPr>
                <w:rFonts w:ascii="Arial" w:hAnsi="Arial" w:cs="Arial"/>
                <w:sz w:val="23"/>
                <w:szCs w:val="23"/>
              </w:rPr>
              <w:t xml:space="preserve">Action Plan </w:t>
            </w:r>
          </w:p>
        </w:tc>
        <w:tc>
          <w:tcPr>
            <w:tcW w:w="799" w:type="dxa"/>
          </w:tcPr>
          <w:p w14:paraId="5DDB8D0F" w14:textId="77777777" w:rsidR="00A24BB8" w:rsidRPr="00941F4F" w:rsidRDefault="00A24BB8" w:rsidP="00E3261A">
            <w:pPr>
              <w:rPr>
                <w:rFonts w:ascii="Arial" w:hAnsi="Arial" w:cs="Arial"/>
                <w:b/>
                <w:bCs/>
                <w:sz w:val="23"/>
                <w:szCs w:val="23"/>
              </w:rPr>
            </w:pPr>
          </w:p>
        </w:tc>
      </w:tr>
      <w:tr w:rsidR="00A24BB8" w:rsidRPr="00941F4F" w14:paraId="444070DF" w14:textId="77777777" w:rsidTr="00A24BB8">
        <w:tc>
          <w:tcPr>
            <w:tcW w:w="8217" w:type="dxa"/>
          </w:tcPr>
          <w:p w14:paraId="2DBE1944" w14:textId="405AD32C" w:rsidR="00A24BB8" w:rsidRPr="00941F4F" w:rsidRDefault="00E35EF5" w:rsidP="00E3261A">
            <w:pPr>
              <w:rPr>
                <w:rFonts w:ascii="Arial" w:hAnsi="Arial" w:cs="Arial"/>
                <w:sz w:val="23"/>
                <w:szCs w:val="23"/>
              </w:rPr>
            </w:pPr>
            <w:r w:rsidRPr="00941F4F">
              <w:rPr>
                <w:rFonts w:ascii="Arial" w:hAnsi="Arial" w:cs="Arial"/>
                <w:sz w:val="23"/>
                <w:szCs w:val="23"/>
              </w:rPr>
              <w:t>Conclusion</w:t>
            </w:r>
          </w:p>
        </w:tc>
        <w:tc>
          <w:tcPr>
            <w:tcW w:w="799" w:type="dxa"/>
          </w:tcPr>
          <w:p w14:paraId="70DC0889" w14:textId="77777777" w:rsidR="00A24BB8" w:rsidRPr="00941F4F" w:rsidRDefault="00A24BB8" w:rsidP="00E3261A">
            <w:pPr>
              <w:rPr>
                <w:rFonts w:ascii="Arial" w:hAnsi="Arial" w:cs="Arial"/>
                <w:b/>
                <w:bCs/>
                <w:sz w:val="23"/>
                <w:szCs w:val="23"/>
              </w:rPr>
            </w:pPr>
          </w:p>
        </w:tc>
      </w:tr>
      <w:tr w:rsidR="00A24BB8" w:rsidRPr="00941F4F" w14:paraId="0EFF1FF1" w14:textId="77777777" w:rsidTr="00A24BB8">
        <w:tc>
          <w:tcPr>
            <w:tcW w:w="8217" w:type="dxa"/>
          </w:tcPr>
          <w:p w14:paraId="7736F3A6" w14:textId="4BDF825A" w:rsidR="00A24BB8" w:rsidRPr="00941F4F" w:rsidRDefault="00E35EF5" w:rsidP="00E3261A">
            <w:pPr>
              <w:rPr>
                <w:rFonts w:ascii="Arial" w:hAnsi="Arial" w:cs="Arial"/>
                <w:sz w:val="23"/>
                <w:szCs w:val="23"/>
              </w:rPr>
            </w:pPr>
            <w:r w:rsidRPr="00941F4F">
              <w:rPr>
                <w:rFonts w:ascii="Arial" w:hAnsi="Arial" w:cs="Arial"/>
                <w:sz w:val="23"/>
                <w:szCs w:val="23"/>
              </w:rPr>
              <w:t>References</w:t>
            </w:r>
          </w:p>
        </w:tc>
        <w:tc>
          <w:tcPr>
            <w:tcW w:w="799" w:type="dxa"/>
          </w:tcPr>
          <w:p w14:paraId="122E22F1" w14:textId="77777777" w:rsidR="00A24BB8" w:rsidRPr="00941F4F" w:rsidRDefault="00A24BB8" w:rsidP="00E3261A">
            <w:pPr>
              <w:rPr>
                <w:rFonts w:ascii="Arial" w:hAnsi="Arial" w:cs="Arial"/>
                <w:b/>
                <w:bCs/>
                <w:sz w:val="23"/>
                <w:szCs w:val="23"/>
              </w:rPr>
            </w:pPr>
          </w:p>
        </w:tc>
      </w:tr>
    </w:tbl>
    <w:p w14:paraId="46B56F68" w14:textId="77777777" w:rsidR="001057FC" w:rsidRPr="00941F4F" w:rsidRDefault="001057FC" w:rsidP="004A070B">
      <w:pPr>
        <w:rPr>
          <w:rFonts w:ascii="Arial" w:hAnsi="Arial" w:cs="Arial"/>
          <w:b/>
          <w:bCs/>
          <w:sz w:val="23"/>
          <w:szCs w:val="23"/>
        </w:rPr>
      </w:pPr>
    </w:p>
    <w:p w14:paraId="74012EF3" w14:textId="77777777" w:rsidR="001057FC" w:rsidRPr="00941F4F" w:rsidRDefault="001057FC" w:rsidP="004A070B">
      <w:pPr>
        <w:rPr>
          <w:rFonts w:ascii="Arial" w:hAnsi="Arial" w:cs="Arial"/>
          <w:b/>
          <w:bCs/>
          <w:sz w:val="23"/>
          <w:szCs w:val="23"/>
        </w:rPr>
      </w:pPr>
    </w:p>
    <w:p w14:paraId="16FFA874" w14:textId="77777777" w:rsidR="001057FC" w:rsidRPr="00941F4F" w:rsidRDefault="001057FC" w:rsidP="004A070B">
      <w:pPr>
        <w:rPr>
          <w:rFonts w:ascii="Arial" w:hAnsi="Arial" w:cs="Arial"/>
          <w:b/>
          <w:bCs/>
          <w:sz w:val="23"/>
          <w:szCs w:val="23"/>
        </w:rPr>
      </w:pPr>
    </w:p>
    <w:p w14:paraId="10FBD332" w14:textId="77777777" w:rsidR="001057FC" w:rsidRPr="00941F4F" w:rsidRDefault="001057FC" w:rsidP="004A070B">
      <w:pPr>
        <w:rPr>
          <w:rFonts w:ascii="Arial" w:hAnsi="Arial" w:cs="Arial"/>
          <w:b/>
          <w:bCs/>
          <w:sz w:val="23"/>
          <w:szCs w:val="23"/>
        </w:rPr>
      </w:pPr>
    </w:p>
    <w:p w14:paraId="1F8E4E40" w14:textId="77777777" w:rsidR="001057FC" w:rsidRPr="00941F4F" w:rsidRDefault="001057FC" w:rsidP="004A070B">
      <w:pPr>
        <w:rPr>
          <w:rFonts w:ascii="Arial" w:hAnsi="Arial" w:cs="Arial"/>
          <w:b/>
          <w:bCs/>
          <w:sz w:val="23"/>
          <w:szCs w:val="23"/>
        </w:rPr>
      </w:pPr>
    </w:p>
    <w:p w14:paraId="4C96EE53" w14:textId="77777777" w:rsidR="001057FC" w:rsidRPr="00941F4F" w:rsidRDefault="001057FC" w:rsidP="004A070B">
      <w:pPr>
        <w:rPr>
          <w:rFonts w:ascii="Arial" w:hAnsi="Arial" w:cs="Arial"/>
          <w:b/>
          <w:bCs/>
          <w:sz w:val="23"/>
          <w:szCs w:val="23"/>
        </w:rPr>
      </w:pPr>
    </w:p>
    <w:p w14:paraId="565845FB" w14:textId="77777777" w:rsidR="001057FC" w:rsidRPr="00941F4F" w:rsidRDefault="001057FC" w:rsidP="004A070B">
      <w:pPr>
        <w:rPr>
          <w:rFonts w:ascii="Arial" w:hAnsi="Arial" w:cs="Arial"/>
          <w:b/>
          <w:bCs/>
          <w:sz w:val="23"/>
          <w:szCs w:val="23"/>
        </w:rPr>
      </w:pPr>
    </w:p>
    <w:p w14:paraId="6A6BE9F0" w14:textId="77777777" w:rsidR="001057FC" w:rsidRPr="00941F4F" w:rsidRDefault="001057FC" w:rsidP="004A070B">
      <w:pPr>
        <w:rPr>
          <w:rFonts w:ascii="Arial" w:hAnsi="Arial" w:cs="Arial"/>
          <w:b/>
          <w:bCs/>
          <w:sz w:val="23"/>
          <w:szCs w:val="23"/>
        </w:rPr>
      </w:pPr>
    </w:p>
    <w:p w14:paraId="4DAB23E7" w14:textId="77777777" w:rsidR="001057FC" w:rsidRPr="00941F4F" w:rsidRDefault="001057FC" w:rsidP="004A070B">
      <w:pPr>
        <w:rPr>
          <w:rFonts w:ascii="Arial" w:hAnsi="Arial" w:cs="Arial"/>
          <w:b/>
          <w:bCs/>
          <w:sz w:val="23"/>
          <w:szCs w:val="23"/>
        </w:rPr>
      </w:pPr>
    </w:p>
    <w:p w14:paraId="7716E7DB" w14:textId="77777777" w:rsidR="001057FC" w:rsidRPr="00941F4F" w:rsidRDefault="001057FC" w:rsidP="004A070B">
      <w:pPr>
        <w:rPr>
          <w:rFonts w:ascii="Arial" w:hAnsi="Arial" w:cs="Arial"/>
          <w:b/>
          <w:bCs/>
          <w:sz w:val="23"/>
          <w:szCs w:val="23"/>
        </w:rPr>
      </w:pPr>
    </w:p>
    <w:p w14:paraId="06C37FFA" w14:textId="77777777" w:rsidR="001057FC" w:rsidRPr="00941F4F" w:rsidRDefault="001057FC" w:rsidP="004A070B">
      <w:pPr>
        <w:rPr>
          <w:rFonts w:ascii="Arial" w:hAnsi="Arial" w:cs="Arial"/>
          <w:b/>
          <w:bCs/>
          <w:sz w:val="23"/>
          <w:szCs w:val="23"/>
        </w:rPr>
      </w:pPr>
    </w:p>
    <w:p w14:paraId="51316C6A" w14:textId="77777777" w:rsidR="001057FC" w:rsidRPr="00941F4F" w:rsidRDefault="001057FC" w:rsidP="004A070B">
      <w:pPr>
        <w:rPr>
          <w:rFonts w:ascii="Arial" w:hAnsi="Arial" w:cs="Arial"/>
          <w:b/>
          <w:bCs/>
          <w:sz w:val="23"/>
          <w:szCs w:val="23"/>
        </w:rPr>
      </w:pPr>
    </w:p>
    <w:p w14:paraId="09161ED8" w14:textId="77777777" w:rsidR="001057FC" w:rsidRPr="00941F4F" w:rsidRDefault="001057FC" w:rsidP="004A070B">
      <w:pPr>
        <w:rPr>
          <w:rFonts w:ascii="Arial" w:hAnsi="Arial" w:cs="Arial"/>
          <w:b/>
          <w:bCs/>
          <w:sz w:val="23"/>
          <w:szCs w:val="23"/>
        </w:rPr>
      </w:pPr>
    </w:p>
    <w:p w14:paraId="03BC4F0A" w14:textId="77777777" w:rsidR="001057FC" w:rsidRPr="00941F4F" w:rsidRDefault="001057FC" w:rsidP="004A070B">
      <w:pPr>
        <w:rPr>
          <w:rFonts w:ascii="Arial" w:hAnsi="Arial" w:cs="Arial"/>
          <w:b/>
          <w:bCs/>
          <w:sz w:val="23"/>
          <w:szCs w:val="23"/>
        </w:rPr>
      </w:pPr>
    </w:p>
    <w:p w14:paraId="16CFAB61" w14:textId="77777777" w:rsidR="0091225D" w:rsidRPr="00941F4F" w:rsidRDefault="0091225D" w:rsidP="004A070B">
      <w:pPr>
        <w:rPr>
          <w:rFonts w:ascii="Arial" w:hAnsi="Arial" w:cs="Arial"/>
          <w:b/>
          <w:bCs/>
          <w:sz w:val="23"/>
          <w:szCs w:val="23"/>
        </w:rPr>
      </w:pPr>
    </w:p>
    <w:p w14:paraId="24F347C6" w14:textId="4F103414" w:rsidR="00C07ABE" w:rsidRPr="00941F4F" w:rsidRDefault="00C07ABE" w:rsidP="004A070B">
      <w:pPr>
        <w:rPr>
          <w:rFonts w:ascii="Arial" w:hAnsi="Arial" w:cs="Arial"/>
          <w:b/>
          <w:bCs/>
          <w:sz w:val="44"/>
          <w:szCs w:val="44"/>
          <w:u w:val="single"/>
        </w:rPr>
      </w:pPr>
      <w:r w:rsidRPr="00941F4F">
        <w:rPr>
          <w:rFonts w:ascii="Arial" w:hAnsi="Arial" w:cs="Arial"/>
          <w:b/>
          <w:bCs/>
          <w:sz w:val="44"/>
          <w:szCs w:val="44"/>
          <w:u w:val="single"/>
        </w:rPr>
        <w:lastRenderedPageBreak/>
        <w:t xml:space="preserve">Task </w:t>
      </w:r>
      <w:r w:rsidR="00191D64" w:rsidRPr="00941F4F">
        <w:rPr>
          <w:rFonts w:ascii="Arial" w:hAnsi="Arial" w:cs="Arial"/>
          <w:b/>
          <w:bCs/>
          <w:sz w:val="44"/>
          <w:szCs w:val="44"/>
          <w:u w:val="single"/>
        </w:rPr>
        <w:t>1: _</w:t>
      </w:r>
      <w:r w:rsidRPr="00941F4F">
        <w:rPr>
          <w:rFonts w:ascii="Arial" w:hAnsi="Arial" w:cs="Arial"/>
          <w:b/>
          <w:bCs/>
          <w:sz w:val="44"/>
          <w:szCs w:val="44"/>
          <w:u w:val="single"/>
        </w:rPr>
        <w:t>_____________________________</w:t>
      </w:r>
    </w:p>
    <w:p w14:paraId="76F7F2BD" w14:textId="77777777" w:rsidR="00E272E0" w:rsidRPr="00941F4F" w:rsidRDefault="00E272E0" w:rsidP="004A070B">
      <w:pPr>
        <w:rPr>
          <w:rFonts w:ascii="Arial" w:hAnsi="Arial" w:cs="Arial"/>
          <w:b/>
          <w:bCs/>
          <w:sz w:val="44"/>
          <w:szCs w:val="44"/>
        </w:rPr>
      </w:pPr>
    </w:p>
    <w:p w14:paraId="69E6A24B" w14:textId="2FA91795" w:rsidR="005B240F" w:rsidRPr="003B7250" w:rsidRDefault="00D37D55" w:rsidP="003B7250">
      <w:pPr>
        <w:pStyle w:val="ListParagraph"/>
        <w:numPr>
          <w:ilvl w:val="0"/>
          <w:numId w:val="25"/>
        </w:numPr>
        <w:rPr>
          <w:rFonts w:ascii="Arial" w:hAnsi="Arial" w:cs="Arial"/>
          <w:b/>
          <w:bCs/>
          <w:sz w:val="23"/>
          <w:szCs w:val="23"/>
        </w:rPr>
      </w:pPr>
      <w:r w:rsidRPr="003B7250">
        <w:rPr>
          <w:rFonts w:ascii="Arial" w:hAnsi="Arial" w:cs="Arial"/>
          <w:b/>
          <w:bCs/>
          <w:sz w:val="23"/>
          <w:szCs w:val="23"/>
        </w:rPr>
        <w:t>Introduction:</w:t>
      </w:r>
    </w:p>
    <w:p w14:paraId="271FD037" w14:textId="77777777" w:rsidR="00181D97" w:rsidRPr="00941F4F" w:rsidRDefault="00181D97" w:rsidP="005B240F">
      <w:pPr>
        <w:rPr>
          <w:rFonts w:ascii="Arial" w:hAnsi="Arial" w:cs="Arial"/>
          <w:sz w:val="23"/>
          <w:szCs w:val="23"/>
        </w:rPr>
      </w:pPr>
    </w:p>
    <w:p w14:paraId="01C43402" w14:textId="474E6FB2" w:rsidR="005B240F" w:rsidRPr="00941F4F" w:rsidRDefault="003161B6" w:rsidP="005B240F">
      <w:pPr>
        <w:rPr>
          <w:rFonts w:ascii="Arial" w:hAnsi="Arial" w:cs="Arial"/>
          <w:sz w:val="23"/>
          <w:szCs w:val="23"/>
        </w:rPr>
      </w:pPr>
      <w:r w:rsidRPr="00941F4F">
        <w:rPr>
          <w:rFonts w:ascii="Arial" w:hAnsi="Arial" w:cs="Arial"/>
          <w:sz w:val="23"/>
          <w:szCs w:val="23"/>
        </w:rPr>
        <w:t>Asda</w:t>
      </w:r>
      <w:r w:rsidR="005B240F" w:rsidRPr="00941F4F">
        <w:rPr>
          <w:rFonts w:ascii="Arial" w:hAnsi="Arial" w:cs="Arial"/>
          <w:sz w:val="23"/>
          <w:szCs w:val="23"/>
        </w:rPr>
        <w:t xml:space="preserve"> </w:t>
      </w:r>
      <w:r w:rsidR="00956D00" w:rsidRPr="00941F4F">
        <w:rPr>
          <w:rFonts w:ascii="Arial" w:hAnsi="Arial" w:cs="Arial"/>
          <w:sz w:val="23"/>
          <w:szCs w:val="23"/>
        </w:rPr>
        <w:t xml:space="preserve">was </w:t>
      </w:r>
      <w:r w:rsidR="005B240F" w:rsidRPr="00941F4F">
        <w:rPr>
          <w:rFonts w:ascii="Arial" w:hAnsi="Arial" w:cs="Arial"/>
          <w:sz w:val="23"/>
          <w:szCs w:val="23"/>
        </w:rPr>
        <w:t xml:space="preserve">established in 1949 and now a </w:t>
      </w:r>
      <w:r w:rsidR="00723DF5" w:rsidRPr="00941F4F">
        <w:rPr>
          <w:rFonts w:ascii="Arial" w:hAnsi="Arial" w:cs="Arial"/>
          <w:sz w:val="23"/>
          <w:szCs w:val="23"/>
        </w:rPr>
        <w:t>supplementary</w:t>
      </w:r>
      <w:r w:rsidR="005B240F" w:rsidRPr="00941F4F">
        <w:rPr>
          <w:rFonts w:ascii="Arial" w:hAnsi="Arial" w:cs="Arial"/>
          <w:sz w:val="23"/>
          <w:szCs w:val="23"/>
        </w:rPr>
        <w:t xml:space="preserve"> of Walmart, </w:t>
      </w:r>
      <w:r w:rsidR="00723DF5" w:rsidRPr="00941F4F">
        <w:rPr>
          <w:rFonts w:ascii="Arial" w:hAnsi="Arial" w:cs="Arial"/>
          <w:sz w:val="23"/>
          <w:szCs w:val="23"/>
        </w:rPr>
        <w:t xml:space="preserve">this </w:t>
      </w:r>
      <w:r w:rsidR="005B240F" w:rsidRPr="00941F4F">
        <w:rPr>
          <w:rFonts w:ascii="Arial" w:hAnsi="Arial" w:cs="Arial"/>
          <w:sz w:val="23"/>
          <w:szCs w:val="23"/>
        </w:rPr>
        <w:t>is one of the UK's largest retailers, operating a chain of superstores, supermarkets, and convenience stores across the country (Asda, 2021). This organi</w:t>
      </w:r>
      <w:r w:rsidR="00723DF5" w:rsidRPr="00941F4F">
        <w:rPr>
          <w:rFonts w:ascii="Arial" w:hAnsi="Arial" w:cs="Arial"/>
          <w:sz w:val="23"/>
          <w:szCs w:val="23"/>
        </w:rPr>
        <w:t>s</w:t>
      </w:r>
      <w:r w:rsidR="005B240F" w:rsidRPr="00941F4F">
        <w:rPr>
          <w:rFonts w:ascii="Arial" w:hAnsi="Arial" w:cs="Arial"/>
          <w:sz w:val="23"/>
          <w:szCs w:val="23"/>
        </w:rPr>
        <w:t>ation has been chosen for this case study due to its significant impact on the UK economy and its role as a major employer. The selection is further justified by Asda's adaptive strategies in response to various economic crises, including the recent COVID-19 pandemic, which makes it a pertinent subject for studying emergent leadership in times of uncertainty.</w:t>
      </w:r>
    </w:p>
    <w:p w14:paraId="5F0BDA9C" w14:textId="77777777" w:rsidR="005B240F" w:rsidRPr="00941F4F" w:rsidRDefault="005B240F" w:rsidP="005B240F">
      <w:pPr>
        <w:rPr>
          <w:rFonts w:ascii="Arial" w:hAnsi="Arial" w:cs="Arial"/>
          <w:sz w:val="23"/>
          <w:szCs w:val="23"/>
        </w:rPr>
      </w:pPr>
    </w:p>
    <w:p w14:paraId="64CE811E" w14:textId="77777777" w:rsidR="005B240F" w:rsidRPr="00941F4F" w:rsidRDefault="005B240F" w:rsidP="005B240F">
      <w:pPr>
        <w:rPr>
          <w:rFonts w:ascii="Arial" w:hAnsi="Arial" w:cs="Arial"/>
          <w:sz w:val="23"/>
          <w:szCs w:val="23"/>
        </w:rPr>
      </w:pPr>
      <w:r w:rsidRPr="00941F4F">
        <w:rPr>
          <w:rFonts w:ascii="Arial" w:hAnsi="Arial" w:cs="Arial"/>
          <w:sz w:val="23"/>
          <w:szCs w:val="23"/>
        </w:rPr>
        <w:t>My connection to Asda is as a consumer and a business analyst observing retail trends in the UK. This dual perspective provides a unique vantage point, combining personal experience with professional analysis, to evaluate Asda's leadership and decision-making processes.</w:t>
      </w:r>
    </w:p>
    <w:p w14:paraId="613C42B3" w14:textId="77777777" w:rsidR="005B240F" w:rsidRPr="00941F4F" w:rsidRDefault="005B240F" w:rsidP="005B240F">
      <w:pPr>
        <w:rPr>
          <w:rFonts w:ascii="Arial" w:hAnsi="Arial" w:cs="Arial"/>
          <w:sz w:val="23"/>
          <w:szCs w:val="23"/>
        </w:rPr>
      </w:pPr>
    </w:p>
    <w:p w14:paraId="5FD7AEF5" w14:textId="2E3A33AC" w:rsidR="005B240F" w:rsidRPr="00941F4F" w:rsidRDefault="005B240F" w:rsidP="005B240F">
      <w:pPr>
        <w:rPr>
          <w:rFonts w:ascii="Arial" w:hAnsi="Arial" w:cs="Arial"/>
          <w:sz w:val="23"/>
          <w:szCs w:val="23"/>
        </w:rPr>
      </w:pPr>
      <w:r w:rsidRPr="00941F4F">
        <w:rPr>
          <w:rFonts w:ascii="Arial" w:hAnsi="Arial" w:cs="Arial"/>
          <w:sz w:val="23"/>
          <w:szCs w:val="23"/>
        </w:rPr>
        <w:t xml:space="preserve">The relevance of studying Asda lies in its operational scale and the economic challenges it faces, such as market fluctuations, changing consumer </w:t>
      </w:r>
      <w:r w:rsidR="00131DFF" w:rsidRPr="00941F4F">
        <w:rPr>
          <w:rFonts w:ascii="Arial" w:hAnsi="Arial" w:cs="Arial"/>
          <w:sz w:val="23"/>
          <w:szCs w:val="23"/>
        </w:rPr>
        <w:t>behaviours</w:t>
      </w:r>
      <w:r w:rsidRPr="00941F4F">
        <w:rPr>
          <w:rFonts w:ascii="Arial" w:hAnsi="Arial" w:cs="Arial"/>
          <w:sz w:val="23"/>
          <w:szCs w:val="23"/>
        </w:rPr>
        <w:t>, and external economic pressures. These factors make Asda an exemplary case for exploring how emergent leadership skills can influence organi</w:t>
      </w:r>
      <w:r w:rsidR="00A14A87" w:rsidRPr="00941F4F">
        <w:rPr>
          <w:rFonts w:ascii="Arial" w:hAnsi="Arial" w:cs="Arial"/>
          <w:sz w:val="23"/>
          <w:szCs w:val="23"/>
        </w:rPr>
        <w:t>s</w:t>
      </w:r>
      <w:r w:rsidRPr="00941F4F">
        <w:rPr>
          <w:rFonts w:ascii="Arial" w:hAnsi="Arial" w:cs="Arial"/>
          <w:sz w:val="23"/>
          <w:szCs w:val="23"/>
        </w:rPr>
        <w:t>ational resilience and strategic direction during uncertain times.</w:t>
      </w:r>
    </w:p>
    <w:p w14:paraId="40B7025E" w14:textId="77777777" w:rsidR="00255C26" w:rsidRPr="00941F4F" w:rsidRDefault="00255C26" w:rsidP="005B240F">
      <w:pPr>
        <w:rPr>
          <w:rFonts w:ascii="Arial" w:hAnsi="Arial" w:cs="Arial"/>
          <w:sz w:val="23"/>
          <w:szCs w:val="23"/>
        </w:rPr>
      </w:pPr>
    </w:p>
    <w:p w14:paraId="5AE60FE8" w14:textId="1D906D9B" w:rsidR="00C45552" w:rsidRPr="003B7250" w:rsidRDefault="00464859" w:rsidP="003B7250">
      <w:pPr>
        <w:pStyle w:val="ListParagraph"/>
        <w:numPr>
          <w:ilvl w:val="0"/>
          <w:numId w:val="25"/>
        </w:numPr>
        <w:rPr>
          <w:rFonts w:ascii="Arial" w:hAnsi="Arial" w:cs="Arial"/>
          <w:b/>
          <w:bCs/>
          <w:sz w:val="23"/>
          <w:szCs w:val="23"/>
        </w:rPr>
      </w:pPr>
      <w:r w:rsidRPr="003B7250">
        <w:rPr>
          <w:rFonts w:ascii="Arial" w:hAnsi="Arial" w:cs="Arial"/>
          <w:b/>
          <w:bCs/>
          <w:sz w:val="23"/>
          <w:szCs w:val="23"/>
        </w:rPr>
        <w:t>Key Leadership Theories:</w:t>
      </w:r>
    </w:p>
    <w:p w14:paraId="20285B97" w14:textId="77777777" w:rsidR="00181D97" w:rsidRPr="00941F4F" w:rsidRDefault="00181D97" w:rsidP="005B240F">
      <w:pPr>
        <w:rPr>
          <w:rFonts w:ascii="Arial" w:hAnsi="Arial" w:cs="Arial"/>
          <w:sz w:val="23"/>
          <w:szCs w:val="23"/>
        </w:rPr>
      </w:pPr>
    </w:p>
    <w:p w14:paraId="75C31838" w14:textId="3B17EE93" w:rsidR="00C45552" w:rsidRPr="00941F4F" w:rsidRDefault="00C45552" w:rsidP="005B240F">
      <w:pPr>
        <w:rPr>
          <w:rFonts w:ascii="Arial" w:hAnsi="Arial" w:cs="Arial"/>
          <w:sz w:val="23"/>
          <w:szCs w:val="23"/>
        </w:rPr>
      </w:pPr>
      <w:r w:rsidRPr="00941F4F">
        <w:rPr>
          <w:rFonts w:ascii="Arial" w:hAnsi="Arial" w:cs="Arial"/>
          <w:sz w:val="23"/>
          <w:szCs w:val="23"/>
        </w:rPr>
        <w:t xml:space="preserve">The complexity of leadership has been studied through various </w:t>
      </w:r>
      <w:r w:rsidR="00AC3EF3" w:rsidRPr="00941F4F">
        <w:rPr>
          <w:rFonts w:ascii="Arial" w:hAnsi="Arial" w:cs="Arial"/>
          <w:sz w:val="23"/>
          <w:szCs w:val="23"/>
        </w:rPr>
        <w:t xml:space="preserve">theoretical lenses that offer insight into </w:t>
      </w:r>
      <w:r w:rsidR="002927A5" w:rsidRPr="00941F4F">
        <w:rPr>
          <w:rFonts w:ascii="Arial" w:hAnsi="Arial" w:cs="Arial"/>
          <w:sz w:val="23"/>
          <w:szCs w:val="23"/>
        </w:rPr>
        <w:t xml:space="preserve">what makes an effective leader. This case study </w:t>
      </w:r>
      <w:r w:rsidR="009B0A77" w:rsidRPr="00941F4F">
        <w:rPr>
          <w:rFonts w:ascii="Arial" w:hAnsi="Arial" w:cs="Arial"/>
          <w:sz w:val="23"/>
          <w:szCs w:val="23"/>
        </w:rPr>
        <w:t xml:space="preserve">will explore three </w:t>
      </w:r>
      <w:r w:rsidR="00035DDC" w:rsidRPr="00941F4F">
        <w:rPr>
          <w:rFonts w:ascii="Arial" w:hAnsi="Arial" w:cs="Arial"/>
          <w:sz w:val="23"/>
          <w:szCs w:val="23"/>
        </w:rPr>
        <w:t>prominent</w:t>
      </w:r>
      <w:r w:rsidR="009B0A77" w:rsidRPr="00941F4F">
        <w:rPr>
          <w:rFonts w:ascii="Arial" w:hAnsi="Arial" w:cs="Arial"/>
          <w:sz w:val="23"/>
          <w:szCs w:val="23"/>
        </w:rPr>
        <w:t xml:space="preserve"> leaderships theories to provide a foundational understanding </w:t>
      </w:r>
      <w:r w:rsidR="005D0AEC" w:rsidRPr="00941F4F">
        <w:rPr>
          <w:rFonts w:ascii="Arial" w:hAnsi="Arial" w:cs="Arial"/>
          <w:sz w:val="23"/>
          <w:szCs w:val="23"/>
        </w:rPr>
        <w:t>that will later be applied to anal</w:t>
      </w:r>
      <w:r w:rsidR="00035DDC" w:rsidRPr="00941F4F">
        <w:rPr>
          <w:rFonts w:ascii="Arial" w:hAnsi="Arial" w:cs="Arial"/>
          <w:sz w:val="23"/>
          <w:szCs w:val="23"/>
        </w:rPr>
        <w:t xml:space="preserve">yse leadership practices at Asda supermarket. </w:t>
      </w:r>
    </w:p>
    <w:p w14:paraId="0D72B7FC" w14:textId="77777777" w:rsidR="00035DDC" w:rsidRPr="00941F4F" w:rsidRDefault="00035DDC" w:rsidP="005B240F">
      <w:pPr>
        <w:rPr>
          <w:rFonts w:ascii="Arial" w:hAnsi="Arial" w:cs="Arial"/>
          <w:sz w:val="23"/>
          <w:szCs w:val="23"/>
        </w:rPr>
      </w:pPr>
    </w:p>
    <w:p w14:paraId="45BD84E2" w14:textId="1ABF1E22" w:rsidR="00035DDC" w:rsidRPr="003B7250" w:rsidRDefault="007403C5" w:rsidP="003B7250">
      <w:pPr>
        <w:pStyle w:val="ListParagraph"/>
        <w:numPr>
          <w:ilvl w:val="1"/>
          <w:numId w:val="25"/>
        </w:numPr>
        <w:rPr>
          <w:rFonts w:ascii="Arial" w:hAnsi="Arial" w:cs="Arial"/>
          <w:b/>
          <w:bCs/>
          <w:sz w:val="23"/>
          <w:szCs w:val="23"/>
        </w:rPr>
      </w:pPr>
      <w:r w:rsidRPr="003B7250">
        <w:rPr>
          <w:rFonts w:ascii="Arial" w:hAnsi="Arial" w:cs="Arial"/>
          <w:b/>
          <w:bCs/>
          <w:sz w:val="23"/>
          <w:szCs w:val="23"/>
        </w:rPr>
        <w:t>Great Man Theory:</w:t>
      </w:r>
    </w:p>
    <w:p w14:paraId="59194FD1" w14:textId="77777777" w:rsidR="00181D97" w:rsidRPr="00941F4F" w:rsidRDefault="00181D97" w:rsidP="005B240F">
      <w:pPr>
        <w:rPr>
          <w:rFonts w:ascii="Arial" w:hAnsi="Arial" w:cs="Arial"/>
          <w:sz w:val="23"/>
          <w:szCs w:val="23"/>
        </w:rPr>
      </w:pPr>
    </w:p>
    <w:p w14:paraId="394D49A8" w14:textId="08D0116A" w:rsidR="007403C5" w:rsidRPr="00941F4F" w:rsidRDefault="00EF396B" w:rsidP="005B240F">
      <w:pPr>
        <w:rPr>
          <w:rFonts w:ascii="Arial" w:hAnsi="Arial" w:cs="Arial"/>
          <w:sz w:val="23"/>
          <w:szCs w:val="23"/>
        </w:rPr>
      </w:pPr>
      <w:r w:rsidRPr="00941F4F">
        <w:rPr>
          <w:rFonts w:ascii="Arial" w:hAnsi="Arial" w:cs="Arial"/>
          <w:sz w:val="23"/>
          <w:szCs w:val="23"/>
        </w:rPr>
        <w:t xml:space="preserve">The Great Man Theory posits that leaders are born, not made. This theory suggests that true leaders are rare and possess innate qualities that predispose them to leadership roles. Historically, this theory has been linked to charismatic and often heroic figures who have led their followers through periods of significant change or crisis. While this theory has been critiqued for its deterministic and often gender-biased perspectives, it </w:t>
      </w:r>
      <w:r w:rsidRPr="00941F4F">
        <w:rPr>
          <w:rFonts w:ascii="Arial" w:hAnsi="Arial" w:cs="Arial"/>
          <w:sz w:val="23"/>
          <w:szCs w:val="23"/>
        </w:rPr>
        <w:lastRenderedPageBreak/>
        <w:t xml:space="preserve">provides a starting point for examining the charismatic leadership within Asda, especially during crisis management scenarios </w:t>
      </w:r>
      <w:r w:rsidR="001B0CC6" w:rsidRPr="00941F4F">
        <w:rPr>
          <w:rFonts w:ascii="Arial" w:hAnsi="Arial" w:cs="Arial"/>
          <w:sz w:val="23"/>
          <w:szCs w:val="23"/>
        </w:rPr>
        <w:t>(</w:t>
      </w:r>
      <w:r w:rsidR="001B0CC6" w:rsidRPr="00941F4F">
        <w:rPr>
          <w:rFonts w:ascii="Arial" w:hAnsi="Arial" w:cs="Arial"/>
          <w:sz w:val="23"/>
          <w:szCs w:val="23"/>
        </w:rPr>
        <w:t>Carlyle, T. no date)</w:t>
      </w:r>
      <w:r w:rsidR="001B0CC6" w:rsidRPr="00941F4F">
        <w:rPr>
          <w:rFonts w:ascii="Arial" w:hAnsi="Arial" w:cs="Arial"/>
          <w:sz w:val="23"/>
          <w:szCs w:val="23"/>
        </w:rPr>
        <w:t>.</w:t>
      </w:r>
    </w:p>
    <w:p w14:paraId="65C0634D" w14:textId="77777777" w:rsidR="00341F3D" w:rsidRPr="00941F4F" w:rsidRDefault="00341F3D" w:rsidP="005B240F">
      <w:pPr>
        <w:rPr>
          <w:rFonts w:ascii="Arial" w:hAnsi="Arial" w:cs="Arial"/>
          <w:sz w:val="23"/>
          <w:szCs w:val="23"/>
        </w:rPr>
      </w:pPr>
    </w:p>
    <w:p w14:paraId="1EC7576F" w14:textId="1619CC11" w:rsidR="00EF396B" w:rsidRPr="003B7250" w:rsidRDefault="00EF396B" w:rsidP="003B7250">
      <w:pPr>
        <w:pStyle w:val="ListParagraph"/>
        <w:numPr>
          <w:ilvl w:val="1"/>
          <w:numId w:val="25"/>
        </w:numPr>
        <w:rPr>
          <w:rFonts w:ascii="Arial" w:hAnsi="Arial" w:cs="Arial"/>
          <w:b/>
          <w:bCs/>
          <w:sz w:val="23"/>
          <w:szCs w:val="23"/>
        </w:rPr>
      </w:pPr>
      <w:r w:rsidRPr="003B7250">
        <w:rPr>
          <w:rFonts w:ascii="Arial" w:hAnsi="Arial" w:cs="Arial"/>
          <w:b/>
          <w:bCs/>
          <w:sz w:val="23"/>
          <w:szCs w:val="23"/>
        </w:rPr>
        <w:t xml:space="preserve">Trait </w:t>
      </w:r>
      <w:r w:rsidR="00E62323" w:rsidRPr="003B7250">
        <w:rPr>
          <w:rFonts w:ascii="Arial" w:hAnsi="Arial" w:cs="Arial"/>
          <w:b/>
          <w:bCs/>
          <w:sz w:val="23"/>
          <w:szCs w:val="23"/>
        </w:rPr>
        <w:t>Leadership Theory:</w:t>
      </w:r>
    </w:p>
    <w:p w14:paraId="71048EF3" w14:textId="77777777" w:rsidR="00181D97" w:rsidRPr="00941F4F" w:rsidRDefault="00181D97" w:rsidP="005B240F">
      <w:pPr>
        <w:rPr>
          <w:rFonts w:ascii="Arial" w:hAnsi="Arial" w:cs="Arial"/>
          <w:sz w:val="23"/>
          <w:szCs w:val="23"/>
        </w:rPr>
      </w:pPr>
    </w:p>
    <w:p w14:paraId="6C9F43EC" w14:textId="42A28CE9" w:rsidR="00E62323" w:rsidRPr="00941F4F" w:rsidRDefault="00E62323" w:rsidP="005B240F">
      <w:pPr>
        <w:rPr>
          <w:rFonts w:ascii="Arial" w:hAnsi="Arial" w:cs="Arial"/>
          <w:sz w:val="23"/>
          <w:szCs w:val="23"/>
        </w:rPr>
      </w:pPr>
      <w:r w:rsidRPr="00941F4F">
        <w:rPr>
          <w:rFonts w:ascii="Arial" w:hAnsi="Arial" w:cs="Arial"/>
          <w:sz w:val="23"/>
          <w:szCs w:val="23"/>
        </w:rPr>
        <w:t>The Trait Leadership Theory extends the concept of the Great Man Theory by identifying specific characteristics that predict successful leadership. These traits include intelligence, assertiveness, adaptability, and integrity. Research in this area attempts to quantify which traits are most predictive of effective leadership, suggesting that these traits can be used to select and develop potential leaders (Zaccaro, 2007). This theory will be applied to evaluate the qualities of Asda’s leaders as outlined in company reports and performance outcomes.</w:t>
      </w:r>
    </w:p>
    <w:p w14:paraId="6B45A12A" w14:textId="77777777" w:rsidR="008B57A8" w:rsidRPr="00941F4F" w:rsidRDefault="008B57A8" w:rsidP="005B240F">
      <w:pPr>
        <w:rPr>
          <w:rFonts w:ascii="Arial" w:hAnsi="Arial" w:cs="Arial"/>
          <w:sz w:val="23"/>
          <w:szCs w:val="23"/>
        </w:rPr>
      </w:pPr>
    </w:p>
    <w:p w14:paraId="0F32A3F6" w14:textId="4C23E266" w:rsidR="008B57A8" w:rsidRPr="003B7250" w:rsidRDefault="000960B9" w:rsidP="003B7250">
      <w:pPr>
        <w:pStyle w:val="ListParagraph"/>
        <w:numPr>
          <w:ilvl w:val="1"/>
          <w:numId w:val="25"/>
        </w:numPr>
        <w:rPr>
          <w:rFonts w:ascii="Arial" w:hAnsi="Arial" w:cs="Arial"/>
          <w:b/>
          <w:bCs/>
          <w:sz w:val="23"/>
          <w:szCs w:val="23"/>
        </w:rPr>
      </w:pPr>
      <w:r w:rsidRPr="003B7250">
        <w:rPr>
          <w:rFonts w:ascii="Arial" w:hAnsi="Arial" w:cs="Arial"/>
          <w:b/>
          <w:bCs/>
          <w:sz w:val="23"/>
          <w:szCs w:val="23"/>
        </w:rPr>
        <w:t>Behavioural Theory:</w:t>
      </w:r>
    </w:p>
    <w:p w14:paraId="2B32458A" w14:textId="77777777" w:rsidR="00181D97" w:rsidRPr="00941F4F" w:rsidRDefault="00181D97" w:rsidP="00C80C8C">
      <w:pPr>
        <w:rPr>
          <w:rFonts w:ascii="Arial" w:hAnsi="Arial" w:cs="Arial"/>
          <w:sz w:val="23"/>
          <w:szCs w:val="23"/>
        </w:rPr>
      </w:pPr>
    </w:p>
    <w:p w14:paraId="66ACCA1F" w14:textId="0AC2ABC0" w:rsidR="00C80C8C" w:rsidRPr="00941F4F" w:rsidRDefault="00C80C8C" w:rsidP="00C80C8C">
      <w:pPr>
        <w:rPr>
          <w:rFonts w:ascii="Arial" w:hAnsi="Arial" w:cs="Arial"/>
          <w:sz w:val="23"/>
          <w:szCs w:val="23"/>
        </w:rPr>
      </w:pPr>
      <w:r w:rsidRPr="00941F4F">
        <w:rPr>
          <w:rFonts w:ascii="Arial" w:hAnsi="Arial" w:cs="Arial"/>
          <w:sz w:val="23"/>
          <w:szCs w:val="23"/>
        </w:rPr>
        <w:t xml:space="preserve">Behavioural Theory shifts focus from innate traits to learned </w:t>
      </w:r>
      <w:r w:rsidR="008E3243" w:rsidRPr="00941F4F">
        <w:rPr>
          <w:rFonts w:ascii="Arial" w:hAnsi="Arial" w:cs="Arial"/>
          <w:sz w:val="23"/>
          <w:szCs w:val="23"/>
        </w:rPr>
        <w:t>behaviours</w:t>
      </w:r>
      <w:r w:rsidRPr="00941F4F">
        <w:rPr>
          <w:rFonts w:ascii="Arial" w:hAnsi="Arial" w:cs="Arial"/>
          <w:sz w:val="23"/>
          <w:szCs w:val="23"/>
        </w:rPr>
        <w:t xml:space="preserve">. It categorizes leaders based on their actions towards team management, including democratic, autocratic, and laissez-faire styles. Leaders are not born but made, according to this perspective, and effective leadership is characterized by a specific set of </w:t>
      </w:r>
      <w:r w:rsidR="008E3243" w:rsidRPr="00941F4F">
        <w:rPr>
          <w:rFonts w:ascii="Arial" w:hAnsi="Arial" w:cs="Arial"/>
          <w:sz w:val="23"/>
          <w:szCs w:val="23"/>
        </w:rPr>
        <w:t>behaviours</w:t>
      </w:r>
      <w:r w:rsidRPr="00941F4F">
        <w:rPr>
          <w:rFonts w:ascii="Arial" w:hAnsi="Arial" w:cs="Arial"/>
          <w:sz w:val="23"/>
          <w:szCs w:val="23"/>
        </w:rPr>
        <w:t xml:space="preserve"> that can be taught and developed. This approach will be used to </w:t>
      </w:r>
      <w:r w:rsidR="00254EFC" w:rsidRPr="00941F4F">
        <w:rPr>
          <w:rFonts w:ascii="Arial" w:hAnsi="Arial" w:cs="Arial"/>
          <w:sz w:val="23"/>
          <w:szCs w:val="23"/>
        </w:rPr>
        <w:t>analyse</w:t>
      </w:r>
      <w:r w:rsidRPr="00941F4F">
        <w:rPr>
          <w:rFonts w:ascii="Arial" w:hAnsi="Arial" w:cs="Arial"/>
          <w:sz w:val="23"/>
          <w:szCs w:val="23"/>
        </w:rPr>
        <w:t xml:space="preserve"> the behavior of Asda's leadership during organizational changes and strategic decision-making processes (Lewin et al., 1939).</w:t>
      </w:r>
    </w:p>
    <w:p w14:paraId="0DD2FA48" w14:textId="77777777" w:rsidR="00C80C8C" w:rsidRPr="00941F4F" w:rsidRDefault="00C80C8C" w:rsidP="00C80C8C">
      <w:pPr>
        <w:rPr>
          <w:rFonts w:ascii="Arial" w:hAnsi="Arial" w:cs="Arial"/>
          <w:sz w:val="23"/>
          <w:szCs w:val="23"/>
        </w:rPr>
      </w:pPr>
    </w:p>
    <w:p w14:paraId="7CC3AEF0" w14:textId="71D848A9" w:rsidR="00C80C8C" w:rsidRPr="00941F4F" w:rsidRDefault="00C80C8C" w:rsidP="00C80C8C">
      <w:pPr>
        <w:rPr>
          <w:rFonts w:ascii="Arial" w:hAnsi="Arial" w:cs="Arial"/>
          <w:sz w:val="23"/>
          <w:szCs w:val="23"/>
        </w:rPr>
      </w:pPr>
      <w:r w:rsidRPr="00941F4F">
        <w:rPr>
          <w:rFonts w:ascii="Arial" w:hAnsi="Arial" w:cs="Arial"/>
          <w:sz w:val="23"/>
          <w:szCs w:val="23"/>
        </w:rPr>
        <w:t>The exploration of these theories provides a theoretical backdrop against which Asda’s leadership activities can be critically examined. This theoretical framework will aid in understanding how leadership styles impact organizational efficacy, especially during periods of uncertainty.</w:t>
      </w:r>
    </w:p>
    <w:p w14:paraId="038F40F5" w14:textId="77777777" w:rsidR="00B94780" w:rsidRPr="00941F4F" w:rsidRDefault="00B94780" w:rsidP="00C80C8C">
      <w:pPr>
        <w:rPr>
          <w:rFonts w:ascii="Arial" w:hAnsi="Arial" w:cs="Arial"/>
          <w:sz w:val="23"/>
          <w:szCs w:val="23"/>
        </w:rPr>
      </w:pPr>
    </w:p>
    <w:p w14:paraId="4A04A34B" w14:textId="2B680DF3" w:rsidR="007D0F42" w:rsidRPr="003B7250" w:rsidRDefault="007D0F42" w:rsidP="003B7250">
      <w:pPr>
        <w:pStyle w:val="ListParagraph"/>
        <w:numPr>
          <w:ilvl w:val="0"/>
          <w:numId w:val="25"/>
        </w:numPr>
        <w:rPr>
          <w:rFonts w:ascii="Arial" w:hAnsi="Arial" w:cs="Arial"/>
          <w:b/>
          <w:bCs/>
          <w:sz w:val="23"/>
          <w:szCs w:val="23"/>
        </w:rPr>
      </w:pPr>
      <w:r w:rsidRPr="003B7250">
        <w:rPr>
          <w:rFonts w:ascii="Arial" w:hAnsi="Arial" w:cs="Arial"/>
          <w:b/>
          <w:bCs/>
          <w:sz w:val="23"/>
          <w:szCs w:val="23"/>
        </w:rPr>
        <w:t xml:space="preserve">Emergent Leadership Skills for Decision-Making </w:t>
      </w:r>
      <w:r w:rsidR="00601C71" w:rsidRPr="003B7250">
        <w:rPr>
          <w:rFonts w:ascii="Arial" w:hAnsi="Arial" w:cs="Arial"/>
          <w:b/>
          <w:bCs/>
          <w:sz w:val="23"/>
          <w:szCs w:val="23"/>
        </w:rPr>
        <w:t>Amid Uncertainty:</w:t>
      </w:r>
    </w:p>
    <w:p w14:paraId="714DBEA5" w14:textId="77777777" w:rsidR="00181D97" w:rsidRPr="00941F4F" w:rsidRDefault="00181D97" w:rsidP="00C80C8C">
      <w:pPr>
        <w:rPr>
          <w:rFonts w:ascii="Arial" w:hAnsi="Arial" w:cs="Arial"/>
          <w:sz w:val="23"/>
          <w:szCs w:val="23"/>
        </w:rPr>
      </w:pPr>
    </w:p>
    <w:p w14:paraId="5116A51F" w14:textId="586149DE" w:rsidR="00601C71" w:rsidRPr="00941F4F" w:rsidRDefault="00147B0C" w:rsidP="00C80C8C">
      <w:pPr>
        <w:rPr>
          <w:rFonts w:ascii="Arial" w:hAnsi="Arial" w:cs="Arial"/>
          <w:sz w:val="23"/>
          <w:szCs w:val="23"/>
        </w:rPr>
      </w:pPr>
      <w:r w:rsidRPr="00941F4F">
        <w:rPr>
          <w:rFonts w:ascii="Arial" w:hAnsi="Arial" w:cs="Arial"/>
          <w:sz w:val="23"/>
          <w:szCs w:val="23"/>
        </w:rPr>
        <w:t xml:space="preserve">In times of economic instability, certain leadership skills become paramount for navigating through the challenges effectively. This section will </w:t>
      </w:r>
      <w:r w:rsidR="00E13A30" w:rsidRPr="00941F4F">
        <w:rPr>
          <w:rFonts w:ascii="Arial" w:hAnsi="Arial" w:cs="Arial"/>
          <w:sz w:val="23"/>
          <w:szCs w:val="23"/>
        </w:rPr>
        <w:t>analyse</w:t>
      </w:r>
      <w:r w:rsidRPr="00941F4F">
        <w:rPr>
          <w:rFonts w:ascii="Arial" w:hAnsi="Arial" w:cs="Arial"/>
          <w:sz w:val="23"/>
          <w:szCs w:val="23"/>
        </w:rPr>
        <w:t xml:space="preserve"> and discuss emergent leadership skills that are critical for leaders at Asda, especially </w:t>
      </w:r>
      <w:r w:rsidR="00653C0A" w:rsidRPr="00941F4F">
        <w:rPr>
          <w:rFonts w:ascii="Arial" w:hAnsi="Arial" w:cs="Arial"/>
          <w:sz w:val="23"/>
          <w:szCs w:val="23"/>
        </w:rPr>
        <w:t>considering</w:t>
      </w:r>
      <w:r w:rsidRPr="00941F4F">
        <w:rPr>
          <w:rFonts w:ascii="Arial" w:hAnsi="Arial" w:cs="Arial"/>
          <w:sz w:val="23"/>
          <w:szCs w:val="23"/>
        </w:rPr>
        <w:t xml:space="preserve"> the ongoing economic uncertainty and crises.</w:t>
      </w:r>
    </w:p>
    <w:p w14:paraId="51CAF3E7" w14:textId="77777777" w:rsidR="004F6DC2" w:rsidRPr="00941F4F" w:rsidRDefault="004F6DC2" w:rsidP="00C80C8C">
      <w:pPr>
        <w:rPr>
          <w:rFonts w:ascii="Arial" w:hAnsi="Arial" w:cs="Arial"/>
          <w:sz w:val="23"/>
          <w:szCs w:val="23"/>
        </w:rPr>
      </w:pPr>
    </w:p>
    <w:p w14:paraId="4AAFF019" w14:textId="472744D6" w:rsidR="004F6DC2" w:rsidRPr="000F3469" w:rsidRDefault="004F6DC2" w:rsidP="000F3469">
      <w:pPr>
        <w:rPr>
          <w:rFonts w:ascii="Arial" w:hAnsi="Arial" w:cs="Arial"/>
          <w:b/>
          <w:bCs/>
          <w:sz w:val="23"/>
          <w:szCs w:val="23"/>
        </w:rPr>
      </w:pPr>
      <w:r w:rsidRPr="000F3469">
        <w:rPr>
          <w:rFonts w:ascii="Arial" w:hAnsi="Arial" w:cs="Arial"/>
          <w:b/>
          <w:bCs/>
          <w:sz w:val="23"/>
          <w:szCs w:val="23"/>
        </w:rPr>
        <w:t>3.1 Communication Skills</w:t>
      </w:r>
    </w:p>
    <w:p w14:paraId="5A9ACAF1" w14:textId="0732ED09" w:rsidR="004F6DC2" w:rsidRPr="00941F4F" w:rsidRDefault="004F6DC2" w:rsidP="004F6DC2">
      <w:pPr>
        <w:rPr>
          <w:rFonts w:ascii="Arial" w:hAnsi="Arial" w:cs="Arial"/>
          <w:sz w:val="23"/>
          <w:szCs w:val="23"/>
        </w:rPr>
      </w:pPr>
      <w:r w:rsidRPr="00941F4F">
        <w:rPr>
          <w:rFonts w:ascii="Arial" w:hAnsi="Arial" w:cs="Arial"/>
          <w:sz w:val="23"/>
          <w:szCs w:val="23"/>
        </w:rPr>
        <w:t xml:space="preserve">Effective communication is essential, particularly during crises when misinformation and confusion can exacerbate difficulties. Leaders at Asda must be adept at conveying clear, concise, and consistent messages across all levels of the organization. This includes not </w:t>
      </w:r>
      <w:r w:rsidRPr="00941F4F">
        <w:rPr>
          <w:rFonts w:ascii="Arial" w:hAnsi="Arial" w:cs="Arial"/>
          <w:sz w:val="23"/>
          <w:szCs w:val="23"/>
        </w:rPr>
        <w:lastRenderedPageBreak/>
        <w:t>only internal communications but also how information is communicated to customers and stakeholders. For example, during the COVID-19 pandemic, Asda leaders effectively used various platforms to keep employees and customers informed about safety measures and changes in service (Asda, 202</w:t>
      </w:r>
      <w:r w:rsidR="00DE2654" w:rsidRPr="00941F4F">
        <w:rPr>
          <w:rFonts w:ascii="Arial" w:hAnsi="Arial" w:cs="Arial"/>
          <w:sz w:val="23"/>
          <w:szCs w:val="23"/>
        </w:rPr>
        <w:t>4</w:t>
      </w:r>
      <w:r w:rsidRPr="00941F4F">
        <w:rPr>
          <w:rFonts w:ascii="Arial" w:hAnsi="Arial" w:cs="Arial"/>
          <w:sz w:val="23"/>
          <w:szCs w:val="23"/>
        </w:rPr>
        <w:t>).</w:t>
      </w:r>
    </w:p>
    <w:p w14:paraId="7F6873E9" w14:textId="77777777" w:rsidR="004F6DC2" w:rsidRPr="00941F4F" w:rsidRDefault="004F6DC2" w:rsidP="004F6DC2">
      <w:pPr>
        <w:rPr>
          <w:rFonts w:ascii="Arial" w:hAnsi="Arial" w:cs="Arial"/>
          <w:sz w:val="23"/>
          <w:szCs w:val="23"/>
        </w:rPr>
      </w:pPr>
    </w:p>
    <w:p w14:paraId="6533B537" w14:textId="77777777" w:rsidR="004F6DC2" w:rsidRPr="00113123" w:rsidRDefault="004F6DC2" w:rsidP="00113123">
      <w:pPr>
        <w:rPr>
          <w:rFonts w:ascii="Arial" w:hAnsi="Arial" w:cs="Arial"/>
          <w:b/>
          <w:bCs/>
          <w:sz w:val="23"/>
          <w:szCs w:val="23"/>
        </w:rPr>
      </w:pPr>
      <w:r w:rsidRPr="00113123">
        <w:rPr>
          <w:rFonts w:ascii="Arial" w:hAnsi="Arial" w:cs="Arial"/>
          <w:b/>
          <w:bCs/>
          <w:sz w:val="23"/>
          <w:szCs w:val="23"/>
        </w:rPr>
        <w:t>3.2 Decision Making Skills</w:t>
      </w:r>
    </w:p>
    <w:p w14:paraId="5B42FDDF" w14:textId="77777777" w:rsidR="00181D97" w:rsidRPr="00941F4F" w:rsidRDefault="00181D97" w:rsidP="004F6DC2">
      <w:pPr>
        <w:rPr>
          <w:rFonts w:ascii="Arial" w:hAnsi="Arial" w:cs="Arial"/>
          <w:sz w:val="23"/>
          <w:szCs w:val="23"/>
        </w:rPr>
      </w:pPr>
    </w:p>
    <w:p w14:paraId="0BBBFDB0" w14:textId="7D9F1704" w:rsidR="004F6DC2" w:rsidRPr="00941F4F" w:rsidRDefault="004F6DC2" w:rsidP="004F6DC2">
      <w:pPr>
        <w:rPr>
          <w:rFonts w:ascii="Arial" w:hAnsi="Arial" w:cs="Arial"/>
          <w:sz w:val="23"/>
          <w:szCs w:val="23"/>
        </w:rPr>
      </w:pPr>
      <w:r w:rsidRPr="00941F4F">
        <w:rPr>
          <w:rFonts w:ascii="Arial" w:hAnsi="Arial" w:cs="Arial"/>
          <w:sz w:val="23"/>
          <w:szCs w:val="23"/>
        </w:rPr>
        <w:t>The ability to make quick and informed decisions is crucial in uncertainty. Asda's leaders are often required to make tough choices, such as supply chain adjustments or staffing changes, based on rapidly evolving external and internal factors. Utilizing data-driven decision-making processes can help in mitigating risks and optimizing outcomes (Heifetz et al., 2009).</w:t>
      </w:r>
    </w:p>
    <w:p w14:paraId="46000255" w14:textId="77777777" w:rsidR="004F6DC2" w:rsidRPr="00941F4F" w:rsidRDefault="004F6DC2" w:rsidP="004F6DC2">
      <w:pPr>
        <w:rPr>
          <w:rFonts w:ascii="Arial" w:hAnsi="Arial" w:cs="Arial"/>
          <w:sz w:val="23"/>
          <w:szCs w:val="23"/>
        </w:rPr>
      </w:pPr>
    </w:p>
    <w:p w14:paraId="096655F7" w14:textId="77777777" w:rsidR="004F6DC2" w:rsidRPr="00941F4F" w:rsidRDefault="004F6DC2" w:rsidP="004F6DC2">
      <w:pPr>
        <w:rPr>
          <w:rFonts w:ascii="Arial" w:hAnsi="Arial" w:cs="Arial"/>
          <w:b/>
          <w:bCs/>
          <w:sz w:val="23"/>
          <w:szCs w:val="23"/>
        </w:rPr>
      </w:pPr>
      <w:r w:rsidRPr="00941F4F">
        <w:rPr>
          <w:rFonts w:ascii="Arial" w:hAnsi="Arial" w:cs="Arial"/>
          <w:b/>
          <w:bCs/>
          <w:sz w:val="23"/>
          <w:szCs w:val="23"/>
        </w:rPr>
        <w:t>3.3 Conflict Management Skills</w:t>
      </w:r>
    </w:p>
    <w:p w14:paraId="22359B9A" w14:textId="77777777" w:rsidR="00181D97" w:rsidRPr="00941F4F" w:rsidRDefault="00181D97" w:rsidP="004F6DC2">
      <w:pPr>
        <w:rPr>
          <w:rFonts w:ascii="Arial" w:hAnsi="Arial" w:cs="Arial"/>
          <w:sz w:val="23"/>
          <w:szCs w:val="23"/>
        </w:rPr>
      </w:pPr>
    </w:p>
    <w:p w14:paraId="35FCAB77" w14:textId="4CF305E2" w:rsidR="004F6DC2" w:rsidRPr="00941F4F" w:rsidRDefault="004F6DC2" w:rsidP="004F6DC2">
      <w:pPr>
        <w:rPr>
          <w:rFonts w:ascii="Arial" w:hAnsi="Arial" w:cs="Arial"/>
          <w:sz w:val="23"/>
          <w:szCs w:val="23"/>
        </w:rPr>
      </w:pPr>
      <w:r w:rsidRPr="00941F4F">
        <w:rPr>
          <w:rFonts w:ascii="Arial" w:hAnsi="Arial" w:cs="Arial"/>
          <w:sz w:val="23"/>
          <w:szCs w:val="23"/>
        </w:rPr>
        <w:t>Economic uncertainty can lead to heightened tensions within the organization. Effective conflict management involves identifying potential conflicts early and addressing them in a manner that prevents escalation and fosters a cooperative environment. Leaders must be skilled at negotiation and mediation, ensuring that all parties feel heard and valued.</w:t>
      </w:r>
    </w:p>
    <w:p w14:paraId="394AB9B1" w14:textId="77777777" w:rsidR="004F6DC2" w:rsidRPr="00941F4F" w:rsidRDefault="004F6DC2" w:rsidP="004F6DC2">
      <w:pPr>
        <w:rPr>
          <w:rFonts w:ascii="Arial" w:hAnsi="Arial" w:cs="Arial"/>
          <w:sz w:val="23"/>
          <w:szCs w:val="23"/>
        </w:rPr>
      </w:pPr>
    </w:p>
    <w:p w14:paraId="02C27D64" w14:textId="77777777" w:rsidR="004F6DC2" w:rsidRPr="00941F4F" w:rsidRDefault="004F6DC2" w:rsidP="004F6DC2">
      <w:pPr>
        <w:rPr>
          <w:rFonts w:ascii="Arial" w:hAnsi="Arial" w:cs="Arial"/>
          <w:b/>
          <w:bCs/>
          <w:sz w:val="23"/>
          <w:szCs w:val="23"/>
        </w:rPr>
      </w:pPr>
      <w:r w:rsidRPr="00941F4F">
        <w:rPr>
          <w:rFonts w:ascii="Arial" w:hAnsi="Arial" w:cs="Arial"/>
          <w:b/>
          <w:bCs/>
          <w:sz w:val="23"/>
          <w:szCs w:val="23"/>
        </w:rPr>
        <w:t>3.4 Organizational Skills</w:t>
      </w:r>
    </w:p>
    <w:p w14:paraId="689F93B9" w14:textId="77777777" w:rsidR="00181D97" w:rsidRPr="00941F4F" w:rsidRDefault="00181D97" w:rsidP="004F6DC2">
      <w:pPr>
        <w:rPr>
          <w:rFonts w:ascii="Arial" w:hAnsi="Arial" w:cs="Arial"/>
          <w:sz w:val="23"/>
          <w:szCs w:val="23"/>
        </w:rPr>
      </w:pPr>
    </w:p>
    <w:p w14:paraId="7A5120BE" w14:textId="168B32E0" w:rsidR="004F6DC2" w:rsidRPr="00941F4F" w:rsidRDefault="004F6DC2" w:rsidP="004F6DC2">
      <w:pPr>
        <w:rPr>
          <w:rFonts w:ascii="Arial" w:hAnsi="Arial" w:cs="Arial"/>
          <w:sz w:val="23"/>
          <w:szCs w:val="23"/>
        </w:rPr>
      </w:pPr>
      <w:r w:rsidRPr="00941F4F">
        <w:rPr>
          <w:rFonts w:ascii="Arial" w:hAnsi="Arial" w:cs="Arial"/>
          <w:sz w:val="23"/>
          <w:szCs w:val="23"/>
        </w:rPr>
        <w:t>Leaders must maintain a well-organized approach to managing both daily operations and the strategic direction of the company. This includes the ability to prioritize tasks, delegate effectively, and ensure that all parts of the organization are aligned and functioning efficiently. For Asda, organizational skills have been crucial in managing the increased demand on certain products and services during the pandemic (Asda, 202</w:t>
      </w:r>
      <w:r w:rsidR="00DE2654" w:rsidRPr="00941F4F">
        <w:rPr>
          <w:rFonts w:ascii="Arial" w:hAnsi="Arial" w:cs="Arial"/>
          <w:sz w:val="23"/>
          <w:szCs w:val="23"/>
        </w:rPr>
        <w:t>4</w:t>
      </w:r>
      <w:r w:rsidRPr="00941F4F">
        <w:rPr>
          <w:rFonts w:ascii="Arial" w:hAnsi="Arial" w:cs="Arial"/>
          <w:sz w:val="23"/>
          <w:szCs w:val="23"/>
        </w:rPr>
        <w:t>).</w:t>
      </w:r>
    </w:p>
    <w:p w14:paraId="15621ACE" w14:textId="77777777" w:rsidR="004F6DC2" w:rsidRPr="00941F4F" w:rsidRDefault="004F6DC2" w:rsidP="004F6DC2">
      <w:pPr>
        <w:rPr>
          <w:rFonts w:ascii="Arial" w:hAnsi="Arial" w:cs="Arial"/>
          <w:sz w:val="23"/>
          <w:szCs w:val="23"/>
        </w:rPr>
      </w:pPr>
    </w:p>
    <w:p w14:paraId="6FAB0C1A" w14:textId="77777777" w:rsidR="004F6DC2" w:rsidRPr="00941F4F" w:rsidRDefault="004F6DC2" w:rsidP="004F6DC2">
      <w:pPr>
        <w:rPr>
          <w:rFonts w:ascii="Arial" w:hAnsi="Arial" w:cs="Arial"/>
          <w:b/>
          <w:bCs/>
          <w:sz w:val="23"/>
          <w:szCs w:val="23"/>
        </w:rPr>
      </w:pPr>
      <w:r w:rsidRPr="00941F4F">
        <w:rPr>
          <w:rFonts w:ascii="Arial" w:hAnsi="Arial" w:cs="Arial"/>
          <w:b/>
          <w:bCs/>
          <w:sz w:val="23"/>
          <w:szCs w:val="23"/>
        </w:rPr>
        <w:t>3.5 Critical Thinking</w:t>
      </w:r>
    </w:p>
    <w:p w14:paraId="3F083E21" w14:textId="77777777" w:rsidR="00181D97" w:rsidRPr="00941F4F" w:rsidRDefault="00181D97" w:rsidP="004F6DC2">
      <w:pPr>
        <w:rPr>
          <w:rFonts w:ascii="Arial" w:hAnsi="Arial" w:cs="Arial"/>
          <w:sz w:val="23"/>
          <w:szCs w:val="23"/>
        </w:rPr>
      </w:pPr>
    </w:p>
    <w:p w14:paraId="0FFC354A" w14:textId="23804188" w:rsidR="004F6DC2" w:rsidRPr="00941F4F" w:rsidRDefault="004F6DC2" w:rsidP="004F6DC2">
      <w:pPr>
        <w:rPr>
          <w:rFonts w:ascii="Arial" w:hAnsi="Arial" w:cs="Arial"/>
          <w:sz w:val="23"/>
          <w:szCs w:val="23"/>
        </w:rPr>
      </w:pPr>
      <w:r w:rsidRPr="00941F4F">
        <w:rPr>
          <w:rFonts w:ascii="Arial" w:hAnsi="Arial" w:cs="Arial"/>
          <w:sz w:val="23"/>
          <w:szCs w:val="23"/>
        </w:rPr>
        <w:t xml:space="preserve">Critical thinking is vital for leaders to analyse complex situations, identify underlying problems, and develop innovative solutions. This skill is particularly important when traditional solutions are not applicable, and new strategies must be devised quickly. Asda's leadership has been </w:t>
      </w:r>
      <w:r w:rsidR="00653C0A" w:rsidRPr="00941F4F">
        <w:rPr>
          <w:rFonts w:ascii="Arial" w:hAnsi="Arial" w:cs="Arial"/>
          <w:sz w:val="23"/>
          <w:szCs w:val="23"/>
        </w:rPr>
        <w:t>evaluated</w:t>
      </w:r>
      <w:r w:rsidRPr="00941F4F">
        <w:rPr>
          <w:rFonts w:ascii="Arial" w:hAnsi="Arial" w:cs="Arial"/>
          <w:sz w:val="23"/>
          <w:szCs w:val="23"/>
        </w:rPr>
        <w:t xml:space="preserve"> in this area, particularly in adapting to new consumer behaviours and market dynamics introduced by the pandemic.</w:t>
      </w:r>
    </w:p>
    <w:p w14:paraId="59950477" w14:textId="77777777" w:rsidR="004F6DC2" w:rsidRPr="00941F4F" w:rsidRDefault="004F6DC2" w:rsidP="004F6DC2">
      <w:pPr>
        <w:rPr>
          <w:rFonts w:ascii="Arial" w:hAnsi="Arial" w:cs="Arial"/>
          <w:sz w:val="23"/>
          <w:szCs w:val="23"/>
        </w:rPr>
      </w:pPr>
    </w:p>
    <w:p w14:paraId="648F4A97" w14:textId="4CD9972C" w:rsidR="004F6DC2" w:rsidRPr="00941F4F" w:rsidRDefault="004F6DC2" w:rsidP="004F6DC2">
      <w:pPr>
        <w:rPr>
          <w:rFonts w:ascii="Arial" w:hAnsi="Arial" w:cs="Arial"/>
          <w:sz w:val="23"/>
          <w:szCs w:val="23"/>
        </w:rPr>
      </w:pPr>
      <w:r w:rsidRPr="00941F4F">
        <w:rPr>
          <w:rFonts w:ascii="Arial" w:hAnsi="Arial" w:cs="Arial"/>
          <w:sz w:val="23"/>
          <w:szCs w:val="23"/>
        </w:rPr>
        <w:t xml:space="preserve">These leadership skills are not only theoretical constructs but are evident in the actions and strategies employed by Asda's leaders during the ongoing economic crises. Their </w:t>
      </w:r>
      <w:r w:rsidRPr="00941F4F">
        <w:rPr>
          <w:rFonts w:ascii="Arial" w:hAnsi="Arial" w:cs="Arial"/>
          <w:sz w:val="23"/>
          <w:szCs w:val="23"/>
        </w:rPr>
        <w:lastRenderedPageBreak/>
        <w:t>application demonstrates the importance of adaptive and responsive leadership in maintaining business continuity and resilience.</w:t>
      </w:r>
      <w:r w:rsidR="00D016A5" w:rsidRPr="00941F4F">
        <w:rPr>
          <w:rFonts w:ascii="Arial" w:hAnsi="Arial" w:cs="Arial"/>
          <w:sz w:val="23"/>
          <w:szCs w:val="23"/>
        </w:rPr>
        <w:t xml:space="preserve"> (</w:t>
      </w:r>
      <w:r w:rsidR="00D016A5" w:rsidRPr="00941F4F">
        <w:rPr>
          <w:rFonts w:ascii="Arial" w:hAnsi="Arial" w:cs="Arial"/>
          <w:sz w:val="24"/>
          <w:szCs w:val="24"/>
        </w:rPr>
        <w:t>Facione, P. 2015)</w:t>
      </w:r>
      <w:r w:rsidR="00D016A5" w:rsidRPr="00941F4F">
        <w:rPr>
          <w:rFonts w:ascii="Arial" w:hAnsi="Arial" w:cs="Arial"/>
          <w:sz w:val="24"/>
          <w:szCs w:val="24"/>
        </w:rPr>
        <w:t>.</w:t>
      </w:r>
    </w:p>
    <w:p w14:paraId="7675BEDA" w14:textId="77777777" w:rsidR="00147B0C" w:rsidRPr="00941F4F" w:rsidRDefault="00147B0C" w:rsidP="00C80C8C">
      <w:pPr>
        <w:rPr>
          <w:rFonts w:ascii="Arial" w:hAnsi="Arial" w:cs="Arial"/>
          <w:sz w:val="23"/>
          <w:szCs w:val="23"/>
        </w:rPr>
      </w:pPr>
    </w:p>
    <w:p w14:paraId="076FFA95" w14:textId="15C3910D" w:rsidR="00290ECC" w:rsidRPr="00113123" w:rsidRDefault="00290ECC" w:rsidP="00113123">
      <w:pPr>
        <w:pStyle w:val="ListParagraph"/>
        <w:numPr>
          <w:ilvl w:val="0"/>
          <w:numId w:val="25"/>
        </w:numPr>
        <w:rPr>
          <w:rFonts w:ascii="Arial" w:hAnsi="Arial" w:cs="Arial"/>
          <w:b/>
          <w:bCs/>
          <w:sz w:val="23"/>
          <w:szCs w:val="23"/>
        </w:rPr>
      </w:pPr>
      <w:r w:rsidRPr="00113123">
        <w:rPr>
          <w:rFonts w:ascii="Arial" w:hAnsi="Arial" w:cs="Arial"/>
          <w:b/>
          <w:bCs/>
          <w:sz w:val="23"/>
          <w:szCs w:val="23"/>
        </w:rPr>
        <w:t>Critique of Leadership Approaches and Styles</w:t>
      </w:r>
    </w:p>
    <w:p w14:paraId="5C7ED50A" w14:textId="77777777" w:rsidR="00181D97" w:rsidRPr="00941F4F" w:rsidRDefault="00181D97" w:rsidP="00290ECC">
      <w:pPr>
        <w:rPr>
          <w:rFonts w:ascii="Arial" w:hAnsi="Arial" w:cs="Arial"/>
          <w:sz w:val="23"/>
          <w:szCs w:val="23"/>
        </w:rPr>
      </w:pPr>
    </w:p>
    <w:p w14:paraId="2751462F" w14:textId="491F9AB4" w:rsidR="00733A9E" w:rsidRPr="00941F4F" w:rsidRDefault="00733A9E" w:rsidP="00290ECC">
      <w:pPr>
        <w:rPr>
          <w:rFonts w:ascii="Arial" w:hAnsi="Arial" w:cs="Arial"/>
          <w:sz w:val="23"/>
          <w:szCs w:val="23"/>
        </w:rPr>
      </w:pPr>
      <w:r w:rsidRPr="00941F4F">
        <w:rPr>
          <w:rFonts w:ascii="Arial" w:hAnsi="Arial" w:cs="Arial"/>
          <w:sz w:val="23"/>
          <w:szCs w:val="23"/>
        </w:rPr>
        <w:t>In the context of Asda's navigation through economic uncertainty, different leadership styles for example Autocratic, Democratic, and Laissez-Faire</w:t>
      </w:r>
      <w:r w:rsidR="005A3C79" w:rsidRPr="00941F4F">
        <w:rPr>
          <w:rFonts w:ascii="Arial" w:hAnsi="Arial" w:cs="Arial"/>
          <w:sz w:val="23"/>
          <w:szCs w:val="23"/>
        </w:rPr>
        <w:t xml:space="preserve"> </w:t>
      </w:r>
      <w:r w:rsidRPr="00941F4F">
        <w:rPr>
          <w:rFonts w:ascii="Arial" w:hAnsi="Arial" w:cs="Arial"/>
          <w:sz w:val="23"/>
          <w:szCs w:val="23"/>
        </w:rPr>
        <w:t>offer</w:t>
      </w:r>
      <w:r w:rsidR="005A3C79" w:rsidRPr="00941F4F">
        <w:rPr>
          <w:rFonts w:ascii="Arial" w:hAnsi="Arial" w:cs="Arial"/>
          <w:sz w:val="23"/>
          <w:szCs w:val="23"/>
        </w:rPr>
        <w:t xml:space="preserve">s a </w:t>
      </w:r>
      <w:r w:rsidRPr="00941F4F">
        <w:rPr>
          <w:rFonts w:ascii="Arial" w:hAnsi="Arial" w:cs="Arial"/>
          <w:sz w:val="23"/>
          <w:szCs w:val="23"/>
        </w:rPr>
        <w:t>unique benefits and challenges. The effectiveness of these styles can vary depending on the specific circumstances and demands faced by the organisation, such as the need for quick decision-making during crises or fostering innovation during times of market evolution.</w:t>
      </w:r>
      <w:r w:rsidR="00DF2137" w:rsidRPr="00941F4F">
        <w:rPr>
          <w:rFonts w:ascii="Arial" w:hAnsi="Arial" w:cs="Arial"/>
          <w:sz w:val="23"/>
          <w:szCs w:val="23"/>
        </w:rPr>
        <w:t xml:space="preserve"> As you can see in the following information, I have supplied the positive elements in relation to the negative aspects.</w:t>
      </w:r>
    </w:p>
    <w:p w14:paraId="4C1E9F0D" w14:textId="77777777" w:rsidR="00DF2137" w:rsidRPr="00941F4F" w:rsidRDefault="00DF2137" w:rsidP="00290ECC">
      <w:pPr>
        <w:rPr>
          <w:rFonts w:ascii="Arial" w:hAnsi="Arial" w:cs="Arial"/>
          <w:sz w:val="23"/>
          <w:szCs w:val="23"/>
        </w:rPr>
      </w:pPr>
    </w:p>
    <w:p w14:paraId="33423706" w14:textId="588281A7" w:rsidR="00290ECC" w:rsidRPr="00941F4F" w:rsidRDefault="00290ECC" w:rsidP="00290ECC">
      <w:pPr>
        <w:rPr>
          <w:rFonts w:ascii="Arial" w:hAnsi="Arial" w:cs="Arial"/>
          <w:b/>
          <w:bCs/>
          <w:sz w:val="23"/>
          <w:szCs w:val="23"/>
        </w:rPr>
      </w:pPr>
      <w:r w:rsidRPr="00941F4F">
        <w:rPr>
          <w:rFonts w:ascii="Arial" w:hAnsi="Arial" w:cs="Arial"/>
          <w:b/>
          <w:bCs/>
          <w:sz w:val="23"/>
          <w:szCs w:val="23"/>
        </w:rPr>
        <w:t>4.1 Autocratic Style of Leadership</w:t>
      </w:r>
    </w:p>
    <w:p w14:paraId="4FD350DA" w14:textId="77777777" w:rsidR="00885E80" w:rsidRDefault="00885E80" w:rsidP="00290ECC">
      <w:pPr>
        <w:rPr>
          <w:rFonts w:ascii="Arial" w:hAnsi="Arial" w:cs="Arial"/>
          <w:sz w:val="23"/>
          <w:szCs w:val="23"/>
        </w:rPr>
      </w:pPr>
    </w:p>
    <w:p w14:paraId="4F40DE2A" w14:textId="03CC4DDA" w:rsidR="00426524" w:rsidRPr="00941F4F" w:rsidRDefault="00426524" w:rsidP="00290ECC">
      <w:pPr>
        <w:rPr>
          <w:rFonts w:ascii="Arial" w:hAnsi="Arial" w:cs="Arial"/>
          <w:sz w:val="23"/>
          <w:szCs w:val="23"/>
        </w:rPr>
      </w:pPr>
      <w:r w:rsidRPr="00941F4F">
        <w:rPr>
          <w:rFonts w:ascii="Arial" w:hAnsi="Arial" w:cs="Arial"/>
          <w:sz w:val="23"/>
          <w:szCs w:val="23"/>
        </w:rPr>
        <w:t>Autocratic leadership allows Asda to make rapid decisions and ensure consistent implementation across all stores, which is crucial during crisis situations. However, this style can lead to reduced employee morale and resistance, as it often overlooks team input and discourages flexibility, potentially hindering the organi</w:t>
      </w:r>
      <w:r w:rsidR="00B12886" w:rsidRPr="00941F4F">
        <w:rPr>
          <w:rFonts w:ascii="Arial" w:hAnsi="Arial" w:cs="Arial"/>
          <w:sz w:val="23"/>
          <w:szCs w:val="23"/>
        </w:rPr>
        <w:t>s</w:t>
      </w:r>
      <w:r w:rsidRPr="00941F4F">
        <w:rPr>
          <w:rFonts w:ascii="Arial" w:hAnsi="Arial" w:cs="Arial"/>
          <w:sz w:val="23"/>
          <w:szCs w:val="23"/>
        </w:rPr>
        <w:t>ation's adaptability to new market conditions.</w:t>
      </w:r>
      <w:r w:rsidR="001A1CA5" w:rsidRPr="00941F4F">
        <w:rPr>
          <w:rFonts w:ascii="Arial" w:hAnsi="Arial" w:cs="Arial"/>
          <w:sz w:val="23"/>
          <w:szCs w:val="23"/>
        </w:rPr>
        <w:t xml:space="preserve"> (</w:t>
      </w:r>
      <w:r w:rsidR="001A1CA5" w:rsidRPr="00941F4F">
        <w:rPr>
          <w:rFonts w:ascii="Arial" w:eastAsia="Times New Roman" w:hAnsi="Arial" w:cs="Arial"/>
          <w:sz w:val="24"/>
          <w:szCs w:val="24"/>
          <w:lang w:eastAsia="en-GB"/>
        </w:rPr>
        <w:t>Mamchii, O. 2023)</w:t>
      </w:r>
      <w:r w:rsidR="001A1CA5" w:rsidRPr="00941F4F">
        <w:rPr>
          <w:rFonts w:ascii="Arial" w:eastAsia="Times New Roman" w:hAnsi="Arial" w:cs="Arial"/>
          <w:sz w:val="24"/>
          <w:szCs w:val="24"/>
          <w:lang w:eastAsia="en-GB"/>
        </w:rPr>
        <w:t>.</w:t>
      </w:r>
    </w:p>
    <w:p w14:paraId="16D48610" w14:textId="77777777" w:rsidR="00500F90" w:rsidRPr="00941F4F" w:rsidRDefault="00500F90" w:rsidP="00290ECC">
      <w:pPr>
        <w:rPr>
          <w:rFonts w:ascii="Arial" w:hAnsi="Arial" w:cs="Arial"/>
          <w:sz w:val="23"/>
          <w:szCs w:val="23"/>
        </w:rPr>
      </w:pPr>
    </w:p>
    <w:p w14:paraId="6173CF38" w14:textId="77777777" w:rsidR="00500F90" w:rsidRPr="00941F4F" w:rsidRDefault="00500F90" w:rsidP="00500F90">
      <w:pPr>
        <w:rPr>
          <w:rFonts w:ascii="Arial" w:hAnsi="Arial" w:cs="Arial"/>
          <w:b/>
          <w:bCs/>
          <w:sz w:val="23"/>
          <w:szCs w:val="23"/>
        </w:rPr>
      </w:pPr>
      <w:r w:rsidRPr="00941F4F">
        <w:rPr>
          <w:rFonts w:ascii="Arial" w:hAnsi="Arial" w:cs="Arial"/>
          <w:b/>
          <w:bCs/>
          <w:sz w:val="23"/>
          <w:szCs w:val="23"/>
        </w:rPr>
        <w:t>Positive Aspects:</w:t>
      </w:r>
    </w:p>
    <w:p w14:paraId="39427DE6" w14:textId="1526F6A4" w:rsidR="00500F90" w:rsidRPr="00941F4F" w:rsidRDefault="00500F90" w:rsidP="00500F90">
      <w:pPr>
        <w:pStyle w:val="ListParagraph"/>
        <w:numPr>
          <w:ilvl w:val="0"/>
          <w:numId w:val="3"/>
        </w:numPr>
        <w:rPr>
          <w:rFonts w:ascii="Arial" w:hAnsi="Arial" w:cs="Arial"/>
          <w:sz w:val="23"/>
          <w:szCs w:val="23"/>
        </w:rPr>
      </w:pPr>
      <w:r w:rsidRPr="00941F4F">
        <w:rPr>
          <w:rFonts w:ascii="Arial" w:hAnsi="Arial" w:cs="Arial"/>
          <w:b/>
          <w:bCs/>
          <w:sz w:val="23"/>
          <w:szCs w:val="23"/>
        </w:rPr>
        <w:t>Rapid Decision-Making:</w:t>
      </w:r>
      <w:r w:rsidRPr="00941F4F">
        <w:rPr>
          <w:rFonts w:ascii="Arial" w:hAnsi="Arial" w:cs="Arial"/>
          <w:sz w:val="23"/>
          <w:szCs w:val="23"/>
        </w:rPr>
        <w:t xml:space="preserve"> Autocratic leadership is characterized by quick decision-making, with a single leader or a small group making most of the strategic decisions. This can be highly effective in crisis situations where immediate action is required, such as rapid changes to health and safety protocols or sudden shifts in supply chain strategy.</w:t>
      </w:r>
    </w:p>
    <w:p w14:paraId="20FC4A4C" w14:textId="77777777" w:rsidR="00500F90" w:rsidRPr="00941F4F" w:rsidRDefault="00500F90" w:rsidP="00500F90">
      <w:pPr>
        <w:pStyle w:val="ListParagraph"/>
        <w:ind w:left="360"/>
        <w:rPr>
          <w:rFonts w:ascii="Arial" w:hAnsi="Arial" w:cs="Arial"/>
          <w:sz w:val="23"/>
          <w:szCs w:val="23"/>
        </w:rPr>
      </w:pPr>
    </w:p>
    <w:p w14:paraId="62B4CB15" w14:textId="4A946062" w:rsidR="00500F90" w:rsidRPr="00941F4F" w:rsidRDefault="00500F90" w:rsidP="00500F90">
      <w:pPr>
        <w:pStyle w:val="ListParagraph"/>
        <w:numPr>
          <w:ilvl w:val="0"/>
          <w:numId w:val="3"/>
        </w:numPr>
        <w:rPr>
          <w:rFonts w:ascii="Arial" w:hAnsi="Arial" w:cs="Arial"/>
          <w:sz w:val="23"/>
          <w:szCs w:val="23"/>
        </w:rPr>
      </w:pPr>
      <w:r w:rsidRPr="00941F4F">
        <w:rPr>
          <w:rFonts w:ascii="Arial" w:hAnsi="Arial" w:cs="Arial"/>
          <w:b/>
          <w:bCs/>
          <w:sz w:val="23"/>
          <w:szCs w:val="23"/>
        </w:rPr>
        <w:t>Consistency and Control:</w:t>
      </w:r>
      <w:r w:rsidRPr="00941F4F">
        <w:rPr>
          <w:rFonts w:ascii="Arial" w:hAnsi="Arial" w:cs="Arial"/>
          <w:sz w:val="23"/>
          <w:szCs w:val="23"/>
        </w:rPr>
        <w:t xml:space="preserve"> This style ensures that decisions are uniformly implemented across all levels of the organization, maintaining control and consistency across all stores. For Asda, this means standardized customer service and operational procedures, which are critical in maintaining trust and reliability among customers during uncertain times.</w:t>
      </w:r>
    </w:p>
    <w:p w14:paraId="661B873A" w14:textId="77777777" w:rsidR="00181D97" w:rsidRPr="00941F4F" w:rsidRDefault="00181D97" w:rsidP="00500F90">
      <w:pPr>
        <w:rPr>
          <w:rFonts w:ascii="Arial" w:hAnsi="Arial" w:cs="Arial"/>
          <w:b/>
          <w:bCs/>
          <w:sz w:val="23"/>
          <w:szCs w:val="23"/>
        </w:rPr>
      </w:pPr>
    </w:p>
    <w:p w14:paraId="4CDFD625" w14:textId="4115383E" w:rsidR="00500F90" w:rsidRPr="00941F4F" w:rsidRDefault="00500F90" w:rsidP="00500F90">
      <w:pPr>
        <w:rPr>
          <w:rFonts w:ascii="Arial" w:hAnsi="Arial" w:cs="Arial"/>
          <w:b/>
          <w:bCs/>
          <w:sz w:val="23"/>
          <w:szCs w:val="23"/>
        </w:rPr>
      </w:pPr>
      <w:r w:rsidRPr="00941F4F">
        <w:rPr>
          <w:rFonts w:ascii="Arial" w:hAnsi="Arial" w:cs="Arial"/>
          <w:b/>
          <w:bCs/>
          <w:sz w:val="23"/>
          <w:szCs w:val="23"/>
        </w:rPr>
        <w:t>Negative Aspects:</w:t>
      </w:r>
    </w:p>
    <w:p w14:paraId="7392668A" w14:textId="77777777" w:rsidR="00500F90" w:rsidRPr="00941F4F" w:rsidRDefault="00500F90" w:rsidP="00500F90">
      <w:pPr>
        <w:pStyle w:val="ListParagraph"/>
        <w:numPr>
          <w:ilvl w:val="0"/>
          <w:numId w:val="2"/>
        </w:numPr>
        <w:rPr>
          <w:rFonts w:ascii="Arial" w:hAnsi="Arial" w:cs="Arial"/>
          <w:sz w:val="23"/>
          <w:szCs w:val="23"/>
        </w:rPr>
      </w:pPr>
      <w:r w:rsidRPr="00941F4F">
        <w:rPr>
          <w:rFonts w:ascii="Arial" w:hAnsi="Arial" w:cs="Arial"/>
          <w:b/>
          <w:bCs/>
          <w:sz w:val="23"/>
          <w:szCs w:val="23"/>
        </w:rPr>
        <w:t>Resistance and Reduced Morale:</w:t>
      </w:r>
      <w:r w:rsidRPr="00941F4F">
        <w:rPr>
          <w:rFonts w:ascii="Arial" w:hAnsi="Arial" w:cs="Arial"/>
          <w:sz w:val="23"/>
          <w:szCs w:val="23"/>
        </w:rPr>
        <w:t xml:space="preserve"> Autocratic decision-making can lead to employee resistance, particularly if the workforce feels that their input is consistently overlooked. Over time, this can erode morale and decrease motivation, which is detrimental during periods where employee engagement is crucial for navigating through challenges.</w:t>
      </w:r>
    </w:p>
    <w:p w14:paraId="2B5ACBDB" w14:textId="77777777" w:rsidR="00500F90" w:rsidRPr="00941F4F" w:rsidRDefault="00500F90" w:rsidP="00500F90">
      <w:pPr>
        <w:pStyle w:val="ListParagraph"/>
        <w:ind w:left="360"/>
        <w:rPr>
          <w:rFonts w:ascii="Arial" w:hAnsi="Arial" w:cs="Arial"/>
          <w:sz w:val="23"/>
          <w:szCs w:val="23"/>
        </w:rPr>
      </w:pPr>
    </w:p>
    <w:p w14:paraId="7D0C3CEB" w14:textId="5274B404" w:rsidR="00500F90" w:rsidRPr="00941F4F" w:rsidRDefault="00500F90" w:rsidP="00500F90">
      <w:pPr>
        <w:pStyle w:val="ListParagraph"/>
        <w:numPr>
          <w:ilvl w:val="0"/>
          <w:numId w:val="2"/>
        </w:numPr>
        <w:rPr>
          <w:rFonts w:ascii="Arial" w:hAnsi="Arial" w:cs="Arial"/>
          <w:sz w:val="23"/>
          <w:szCs w:val="23"/>
        </w:rPr>
      </w:pPr>
      <w:r w:rsidRPr="00941F4F">
        <w:rPr>
          <w:rFonts w:ascii="Arial" w:hAnsi="Arial" w:cs="Arial"/>
          <w:b/>
          <w:bCs/>
          <w:sz w:val="23"/>
          <w:szCs w:val="23"/>
        </w:rPr>
        <w:t>Inflexibility:</w:t>
      </w:r>
      <w:r w:rsidRPr="00941F4F">
        <w:rPr>
          <w:rFonts w:ascii="Arial" w:hAnsi="Arial" w:cs="Arial"/>
          <w:sz w:val="23"/>
          <w:szCs w:val="23"/>
        </w:rPr>
        <w:t xml:space="preserve"> While effective in crisis management, the autocratic style can hinder the organization's ability to adapt to rapidly changing market conditions. A lack of input from varied organizational levels can prevent the leader from receiving comprehensive feedback, potentially resulting in less effective strategies.</w:t>
      </w:r>
    </w:p>
    <w:p w14:paraId="0E45B03B" w14:textId="77777777" w:rsidR="00290ECC" w:rsidRPr="00941F4F" w:rsidRDefault="00290ECC" w:rsidP="00290ECC">
      <w:pPr>
        <w:rPr>
          <w:rFonts w:ascii="Arial" w:hAnsi="Arial" w:cs="Arial"/>
          <w:sz w:val="23"/>
          <w:szCs w:val="23"/>
        </w:rPr>
      </w:pPr>
    </w:p>
    <w:p w14:paraId="2286931D" w14:textId="2EEDC95B" w:rsidR="00290ECC" w:rsidRPr="00941F4F" w:rsidRDefault="00290ECC" w:rsidP="00290ECC">
      <w:pPr>
        <w:rPr>
          <w:rFonts w:ascii="Arial" w:hAnsi="Arial" w:cs="Arial"/>
          <w:b/>
          <w:bCs/>
          <w:sz w:val="23"/>
          <w:szCs w:val="23"/>
        </w:rPr>
      </w:pPr>
      <w:r w:rsidRPr="00941F4F">
        <w:rPr>
          <w:rFonts w:ascii="Arial" w:hAnsi="Arial" w:cs="Arial"/>
          <w:b/>
          <w:bCs/>
          <w:sz w:val="23"/>
          <w:szCs w:val="23"/>
        </w:rPr>
        <w:t>4.2 Democratic Style of Leadership</w:t>
      </w:r>
    </w:p>
    <w:p w14:paraId="1CCABADF" w14:textId="77777777" w:rsidR="00885E80" w:rsidRDefault="00885E80" w:rsidP="00290ECC">
      <w:pPr>
        <w:rPr>
          <w:rFonts w:ascii="Arial" w:hAnsi="Arial" w:cs="Arial"/>
          <w:sz w:val="23"/>
          <w:szCs w:val="23"/>
        </w:rPr>
      </w:pPr>
    </w:p>
    <w:p w14:paraId="025D94DE" w14:textId="78D19EEC" w:rsidR="0056456C" w:rsidRPr="00941F4F" w:rsidRDefault="002A2F26" w:rsidP="00290ECC">
      <w:pPr>
        <w:rPr>
          <w:rFonts w:ascii="Arial" w:hAnsi="Arial" w:cs="Arial"/>
          <w:sz w:val="23"/>
          <w:szCs w:val="23"/>
        </w:rPr>
      </w:pPr>
      <w:r w:rsidRPr="00941F4F">
        <w:rPr>
          <w:rFonts w:ascii="Arial" w:hAnsi="Arial" w:cs="Arial"/>
          <w:sz w:val="23"/>
          <w:szCs w:val="23"/>
        </w:rPr>
        <w:t>Democratic leadership at Asda enhances employee engagement and fosters innovation by incorporating diverse viewpoints into decision-making. This approach is beneficial for adapting to changing consumer needs and market dynamics. However, it can slow down decision processes and lead to potential conflicts due to differing opinions, which might impede swift action required during economic downturns.</w:t>
      </w:r>
      <w:r w:rsidR="0056456C" w:rsidRPr="00941F4F">
        <w:rPr>
          <w:rFonts w:ascii="Arial" w:hAnsi="Arial" w:cs="Arial"/>
          <w:sz w:val="23"/>
          <w:szCs w:val="23"/>
        </w:rPr>
        <w:t xml:space="preserve"> </w:t>
      </w:r>
      <w:r w:rsidR="001B6253" w:rsidRPr="00941F4F">
        <w:rPr>
          <w:rFonts w:ascii="Arial" w:hAnsi="Arial" w:cs="Arial"/>
          <w:sz w:val="23"/>
          <w:szCs w:val="23"/>
        </w:rPr>
        <w:t>(</w:t>
      </w:r>
      <w:r w:rsidR="001B6253" w:rsidRPr="00941F4F">
        <w:rPr>
          <w:rFonts w:ascii="Arial" w:eastAsia="Times New Roman" w:hAnsi="Arial" w:cs="Arial"/>
          <w:sz w:val="24"/>
          <w:szCs w:val="24"/>
          <w:lang w:eastAsia="en-GB"/>
        </w:rPr>
        <w:t>Sharma, Dr.L. and Singh, Dr.S. 2013)</w:t>
      </w:r>
    </w:p>
    <w:p w14:paraId="43795B69" w14:textId="77777777" w:rsidR="00B33ADF" w:rsidRPr="00941F4F" w:rsidRDefault="00B33ADF" w:rsidP="00290ECC">
      <w:pPr>
        <w:rPr>
          <w:rFonts w:ascii="Arial" w:hAnsi="Arial" w:cs="Arial"/>
          <w:b/>
          <w:bCs/>
          <w:sz w:val="23"/>
          <w:szCs w:val="23"/>
        </w:rPr>
      </w:pPr>
    </w:p>
    <w:p w14:paraId="6F13F236" w14:textId="77777777" w:rsidR="00B33ADF" w:rsidRPr="00941F4F" w:rsidRDefault="00B33ADF" w:rsidP="00B33ADF">
      <w:pPr>
        <w:rPr>
          <w:rFonts w:ascii="Arial" w:hAnsi="Arial" w:cs="Arial"/>
          <w:b/>
          <w:bCs/>
          <w:sz w:val="23"/>
          <w:szCs w:val="23"/>
        </w:rPr>
      </w:pPr>
      <w:r w:rsidRPr="00941F4F">
        <w:rPr>
          <w:rFonts w:ascii="Arial" w:hAnsi="Arial" w:cs="Arial"/>
          <w:b/>
          <w:bCs/>
          <w:sz w:val="23"/>
          <w:szCs w:val="23"/>
        </w:rPr>
        <w:t>Positive Aspects:</w:t>
      </w:r>
    </w:p>
    <w:p w14:paraId="486A9A6A" w14:textId="02F00139" w:rsidR="00131779" w:rsidRPr="00941F4F" w:rsidRDefault="00B33ADF" w:rsidP="00131779">
      <w:pPr>
        <w:pStyle w:val="ListParagraph"/>
        <w:numPr>
          <w:ilvl w:val="0"/>
          <w:numId w:val="5"/>
        </w:numPr>
        <w:rPr>
          <w:rFonts w:ascii="Arial" w:hAnsi="Arial" w:cs="Arial"/>
          <w:sz w:val="23"/>
          <w:szCs w:val="23"/>
        </w:rPr>
      </w:pPr>
      <w:r w:rsidRPr="00941F4F">
        <w:rPr>
          <w:rFonts w:ascii="Arial" w:hAnsi="Arial" w:cs="Arial"/>
          <w:b/>
          <w:bCs/>
          <w:sz w:val="23"/>
          <w:szCs w:val="23"/>
        </w:rPr>
        <w:t>Enhanced Employee Engagement:</w:t>
      </w:r>
      <w:r w:rsidRPr="00941F4F">
        <w:rPr>
          <w:rFonts w:ascii="Arial" w:hAnsi="Arial" w:cs="Arial"/>
          <w:sz w:val="23"/>
          <w:szCs w:val="23"/>
        </w:rPr>
        <w:t xml:space="preserve"> Democratic leadership involves multiple stakeholders in the decision-making process, leading to greater buy-in and satisfaction among employees. This increased engagement can be particularly beneficial during economic uncertainty, where every level of the organization needs to feel invested in the outcomes.</w:t>
      </w:r>
    </w:p>
    <w:p w14:paraId="54CEA709" w14:textId="77777777" w:rsidR="00131779" w:rsidRPr="00941F4F" w:rsidRDefault="00131779" w:rsidP="00131779">
      <w:pPr>
        <w:pStyle w:val="ListParagraph"/>
        <w:ind w:left="360"/>
        <w:rPr>
          <w:rFonts w:ascii="Arial" w:hAnsi="Arial" w:cs="Arial"/>
          <w:sz w:val="23"/>
          <w:szCs w:val="23"/>
        </w:rPr>
      </w:pPr>
    </w:p>
    <w:p w14:paraId="0740560F" w14:textId="34B615AF" w:rsidR="00B33ADF" w:rsidRPr="00941F4F" w:rsidRDefault="00B33ADF" w:rsidP="00B33ADF">
      <w:pPr>
        <w:pStyle w:val="ListParagraph"/>
        <w:numPr>
          <w:ilvl w:val="0"/>
          <w:numId w:val="5"/>
        </w:numPr>
        <w:rPr>
          <w:rFonts w:ascii="Arial" w:hAnsi="Arial" w:cs="Arial"/>
          <w:sz w:val="23"/>
          <w:szCs w:val="23"/>
        </w:rPr>
      </w:pPr>
      <w:r w:rsidRPr="00941F4F">
        <w:rPr>
          <w:rFonts w:ascii="Arial" w:hAnsi="Arial" w:cs="Arial"/>
          <w:b/>
          <w:bCs/>
          <w:sz w:val="23"/>
          <w:szCs w:val="23"/>
        </w:rPr>
        <w:t>Greater Innovation:</w:t>
      </w:r>
      <w:r w:rsidRPr="00941F4F">
        <w:rPr>
          <w:rFonts w:ascii="Arial" w:hAnsi="Arial" w:cs="Arial"/>
          <w:sz w:val="23"/>
          <w:szCs w:val="23"/>
        </w:rPr>
        <w:t xml:space="preserve"> By pooling diverse perspectives, democratic leadership can foster innovation and creative problem-solving. During economic downturns, this can lead to more adaptive and effective strategies, such as new marketing tactics or service offerings that better meet changing consumer needs.</w:t>
      </w:r>
    </w:p>
    <w:p w14:paraId="62B912A4" w14:textId="77777777" w:rsidR="00B33ADF" w:rsidRPr="00941F4F" w:rsidRDefault="00B33ADF" w:rsidP="00B33ADF">
      <w:pPr>
        <w:rPr>
          <w:rFonts w:ascii="Arial" w:hAnsi="Arial" w:cs="Arial"/>
          <w:sz w:val="23"/>
          <w:szCs w:val="23"/>
        </w:rPr>
      </w:pPr>
    </w:p>
    <w:p w14:paraId="4A322310" w14:textId="129B1674" w:rsidR="00B33ADF" w:rsidRPr="00941F4F" w:rsidRDefault="00B33ADF" w:rsidP="00B33ADF">
      <w:pPr>
        <w:rPr>
          <w:rFonts w:ascii="Arial" w:hAnsi="Arial" w:cs="Arial"/>
          <w:b/>
          <w:bCs/>
          <w:sz w:val="23"/>
          <w:szCs w:val="23"/>
        </w:rPr>
      </w:pPr>
      <w:r w:rsidRPr="00941F4F">
        <w:rPr>
          <w:rFonts w:ascii="Arial" w:hAnsi="Arial" w:cs="Arial"/>
          <w:b/>
          <w:bCs/>
          <w:sz w:val="23"/>
          <w:szCs w:val="23"/>
        </w:rPr>
        <w:t>Negative Aspects:</w:t>
      </w:r>
    </w:p>
    <w:p w14:paraId="164C6A30" w14:textId="77777777" w:rsidR="00B33ADF" w:rsidRPr="00941F4F" w:rsidRDefault="00B33ADF" w:rsidP="00B33ADF">
      <w:pPr>
        <w:pStyle w:val="ListParagraph"/>
        <w:numPr>
          <w:ilvl w:val="0"/>
          <w:numId w:val="4"/>
        </w:numPr>
        <w:rPr>
          <w:rFonts w:ascii="Arial" w:hAnsi="Arial" w:cs="Arial"/>
          <w:sz w:val="23"/>
          <w:szCs w:val="23"/>
        </w:rPr>
      </w:pPr>
      <w:r w:rsidRPr="00941F4F">
        <w:rPr>
          <w:rFonts w:ascii="Arial" w:hAnsi="Arial" w:cs="Arial"/>
          <w:b/>
          <w:bCs/>
          <w:sz w:val="23"/>
          <w:szCs w:val="23"/>
        </w:rPr>
        <w:t>Slower Decision Processes:</w:t>
      </w:r>
      <w:r w:rsidRPr="00941F4F">
        <w:rPr>
          <w:rFonts w:ascii="Arial" w:hAnsi="Arial" w:cs="Arial"/>
          <w:sz w:val="23"/>
          <w:szCs w:val="23"/>
        </w:rPr>
        <w:t xml:space="preserve"> The need for consensus and the inclusion of multiple viewpoints can slow down decision-making processes. In fast-paced retail environments like Asda’s, this delay can be a critical disadvantage, potentially causing the company to react slower than its competitors.</w:t>
      </w:r>
    </w:p>
    <w:p w14:paraId="08D17439" w14:textId="77777777" w:rsidR="00B33ADF" w:rsidRPr="00941F4F" w:rsidRDefault="00B33ADF" w:rsidP="00B33ADF">
      <w:pPr>
        <w:pStyle w:val="ListParagraph"/>
        <w:ind w:left="360"/>
        <w:rPr>
          <w:rFonts w:ascii="Arial" w:hAnsi="Arial" w:cs="Arial"/>
          <w:sz w:val="23"/>
          <w:szCs w:val="23"/>
        </w:rPr>
      </w:pPr>
    </w:p>
    <w:p w14:paraId="295E1267" w14:textId="0C9262B9" w:rsidR="00B33ADF" w:rsidRPr="00941F4F" w:rsidRDefault="00B33ADF" w:rsidP="00B33ADF">
      <w:pPr>
        <w:pStyle w:val="ListParagraph"/>
        <w:numPr>
          <w:ilvl w:val="0"/>
          <w:numId w:val="4"/>
        </w:numPr>
        <w:rPr>
          <w:rFonts w:ascii="Arial" w:hAnsi="Arial" w:cs="Arial"/>
          <w:sz w:val="23"/>
          <w:szCs w:val="23"/>
        </w:rPr>
      </w:pPr>
      <w:r w:rsidRPr="00941F4F">
        <w:rPr>
          <w:rFonts w:ascii="Arial" w:hAnsi="Arial" w:cs="Arial"/>
          <w:b/>
          <w:bCs/>
          <w:sz w:val="23"/>
          <w:szCs w:val="23"/>
        </w:rPr>
        <w:t>Potential for Conflict:</w:t>
      </w:r>
      <w:r w:rsidRPr="00941F4F">
        <w:rPr>
          <w:rFonts w:ascii="Arial" w:hAnsi="Arial" w:cs="Arial"/>
          <w:sz w:val="23"/>
          <w:szCs w:val="23"/>
        </w:rPr>
        <w:t xml:space="preserve"> While democratic leadership encourages participation, it also has the potential to lead to conflict and disagreements, which can stall decision-making and implementation, particularly when swift action is needed.</w:t>
      </w:r>
    </w:p>
    <w:p w14:paraId="1FC6848C" w14:textId="77777777" w:rsidR="00290ECC" w:rsidRPr="00941F4F" w:rsidRDefault="00290ECC" w:rsidP="00290ECC">
      <w:pPr>
        <w:rPr>
          <w:rFonts w:ascii="Arial" w:hAnsi="Arial" w:cs="Arial"/>
          <w:sz w:val="23"/>
          <w:szCs w:val="23"/>
        </w:rPr>
      </w:pPr>
    </w:p>
    <w:p w14:paraId="1146AA65" w14:textId="77777777" w:rsidR="00885E80" w:rsidRDefault="00885E80" w:rsidP="00290ECC">
      <w:pPr>
        <w:rPr>
          <w:rFonts w:ascii="Arial" w:hAnsi="Arial" w:cs="Arial"/>
          <w:b/>
          <w:bCs/>
          <w:sz w:val="23"/>
          <w:szCs w:val="23"/>
        </w:rPr>
      </w:pPr>
    </w:p>
    <w:p w14:paraId="2A80DDCF" w14:textId="77777777" w:rsidR="00885E80" w:rsidRDefault="00885E80" w:rsidP="00290ECC">
      <w:pPr>
        <w:rPr>
          <w:rFonts w:ascii="Arial" w:hAnsi="Arial" w:cs="Arial"/>
          <w:b/>
          <w:bCs/>
          <w:sz w:val="23"/>
          <w:szCs w:val="23"/>
        </w:rPr>
      </w:pPr>
    </w:p>
    <w:p w14:paraId="5F893AAB" w14:textId="77777777" w:rsidR="00885E80" w:rsidRDefault="00885E80" w:rsidP="00290ECC">
      <w:pPr>
        <w:rPr>
          <w:rFonts w:ascii="Arial" w:hAnsi="Arial" w:cs="Arial"/>
          <w:b/>
          <w:bCs/>
          <w:sz w:val="23"/>
          <w:szCs w:val="23"/>
        </w:rPr>
      </w:pPr>
    </w:p>
    <w:p w14:paraId="1DD7AD80" w14:textId="2CCA14B5" w:rsidR="00290ECC" w:rsidRPr="00941F4F" w:rsidRDefault="00290ECC" w:rsidP="00290ECC">
      <w:pPr>
        <w:rPr>
          <w:rFonts w:ascii="Arial" w:hAnsi="Arial" w:cs="Arial"/>
          <w:b/>
          <w:bCs/>
          <w:sz w:val="23"/>
          <w:szCs w:val="23"/>
        </w:rPr>
      </w:pPr>
      <w:r w:rsidRPr="00941F4F">
        <w:rPr>
          <w:rFonts w:ascii="Arial" w:hAnsi="Arial" w:cs="Arial"/>
          <w:b/>
          <w:bCs/>
          <w:sz w:val="23"/>
          <w:szCs w:val="23"/>
        </w:rPr>
        <w:lastRenderedPageBreak/>
        <w:t>4.3 Laissez-Faire Style of Leadership</w:t>
      </w:r>
    </w:p>
    <w:p w14:paraId="647E4748" w14:textId="77777777" w:rsidR="00885E80" w:rsidRDefault="00885E80" w:rsidP="00290ECC">
      <w:pPr>
        <w:rPr>
          <w:rFonts w:ascii="Arial" w:hAnsi="Arial" w:cs="Arial"/>
          <w:sz w:val="23"/>
          <w:szCs w:val="23"/>
        </w:rPr>
      </w:pPr>
    </w:p>
    <w:p w14:paraId="228345A5" w14:textId="286FCFA9" w:rsidR="00290ECC" w:rsidRPr="00941F4F" w:rsidRDefault="002A2F26" w:rsidP="00290ECC">
      <w:pPr>
        <w:rPr>
          <w:rFonts w:ascii="Arial" w:hAnsi="Arial" w:cs="Arial"/>
          <w:sz w:val="23"/>
          <w:szCs w:val="23"/>
        </w:rPr>
      </w:pPr>
      <w:r w:rsidRPr="00941F4F">
        <w:rPr>
          <w:rFonts w:ascii="Arial" w:hAnsi="Arial" w:cs="Arial"/>
          <w:sz w:val="23"/>
          <w:szCs w:val="23"/>
        </w:rPr>
        <w:t>Laissez-faire leadership empowers Asda's employees with autonomy, promoting high levels of personal accountability and adaptability. This style is suitable for responding to localized market conditions. Nonetheless, it can result in a lack of direction and variable performance across different parts of the organization, as teams without sufficient motivation or skill may underperform compared to more dynamic groups</w:t>
      </w:r>
      <w:r w:rsidR="00F5329C" w:rsidRPr="00941F4F">
        <w:rPr>
          <w:rFonts w:ascii="Arial" w:hAnsi="Arial" w:cs="Arial"/>
          <w:sz w:val="23"/>
          <w:szCs w:val="23"/>
        </w:rPr>
        <w:t>.</w:t>
      </w:r>
      <w:r w:rsidR="00673728" w:rsidRPr="00941F4F">
        <w:rPr>
          <w:rFonts w:ascii="Arial" w:hAnsi="Arial" w:cs="Arial"/>
          <w:sz w:val="23"/>
          <w:szCs w:val="23"/>
        </w:rPr>
        <w:t xml:space="preserve"> </w:t>
      </w:r>
      <w:r w:rsidR="00162622" w:rsidRPr="00941F4F">
        <w:rPr>
          <w:rFonts w:ascii="Arial" w:hAnsi="Arial" w:cs="Arial"/>
          <w:sz w:val="23"/>
          <w:szCs w:val="23"/>
        </w:rPr>
        <w:t>(</w:t>
      </w:r>
      <w:r w:rsidR="00162622" w:rsidRPr="00941F4F">
        <w:rPr>
          <w:rFonts w:ascii="Arial" w:hAnsi="Arial" w:cs="Arial"/>
          <w:sz w:val="23"/>
          <w:szCs w:val="23"/>
        </w:rPr>
        <w:t>Zhang, J., Wang, Y. and Gao, F. 2023)</w:t>
      </w:r>
    </w:p>
    <w:p w14:paraId="7EAFF9E5" w14:textId="77777777" w:rsidR="00EE7FE2" w:rsidRPr="00941F4F" w:rsidRDefault="00EE7FE2" w:rsidP="00290ECC">
      <w:pPr>
        <w:rPr>
          <w:rFonts w:ascii="Arial" w:hAnsi="Arial" w:cs="Arial"/>
          <w:sz w:val="23"/>
          <w:szCs w:val="23"/>
        </w:rPr>
      </w:pPr>
    </w:p>
    <w:p w14:paraId="31D49AEF" w14:textId="77777777" w:rsidR="00EE7FE2" w:rsidRPr="00941F4F" w:rsidRDefault="00EE7FE2" w:rsidP="00EE7FE2">
      <w:pPr>
        <w:rPr>
          <w:rFonts w:ascii="Arial" w:hAnsi="Arial" w:cs="Arial"/>
          <w:b/>
          <w:bCs/>
          <w:sz w:val="23"/>
          <w:szCs w:val="23"/>
        </w:rPr>
      </w:pPr>
      <w:r w:rsidRPr="00941F4F">
        <w:rPr>
          <w:rFonts w:ascii="Arial" w:hAnsi="Arial" w:cs="Arial"/>
          <w:b/>
          <w:bCs/>
          <w:sz w:val="23"/>
          <w:szCs w:val="23"/>
        </w:rPr>
        <w:t>Positive Aspects:</w:t>
      </w:r>
    </w:p>
    <w:p w14:paraId="314D1051" w14:textId="64FB3D3B" w:rsidR="00EE7FE2" w:rsidRPr="00941F4F" w:rsidRDefault="00EE7FE2" w:rsidP="0056456C">
      <w:pPr>
        <w:pStyle w:val="ListParagraph"/>
        <w:numPr>
          <w:ilvl w:val="0"/>
          <w:numId w:val="6"/>
        </w:numPr>
        <w:rPr>
          <w:rFonts w:ascii="Arial" w:hAnsi="Arial" w:cs="Arial"/>
          <w:sz w:val="23"/>
          <w:szCs w:val="23"/>
        </w:rPr>
      </w:pPr>
      <w:r w:rsidRPr="00941F4F">
        <w:rPr>
          <w:rFonts w:ascii="Arial" w:hAnsi="Arial" w:cs="Arial"/>
          <w:b/>
          <w:bCs/>
          <w:sz w:val="23"/>
          <w:szCs w:val="23"/>
        </w:rPr>
        <w:t>Empowerment and Autonomy:</w:t>
      </w:r>
      <w:r w:rsidRPr="00941F4F">
        <w:rPr>
          <w:rFonts w:ascii="Arial" w:hAnsi="Arial" w:cs="Arial"/>
          <w:sz w:val="23"/>
          <w:szCs w:val="23"/>
        </w:rPr>
        <w:t xml:space="preserve"> Laissez-faire leadership delegates authority to team members, allowing them to manage their own areas of responsibility. This can lead to high levels of innovation and personal accountability, as employees feel </w:t>
      </w:r>
      <w:r w:rsidR="00A95A0A" w:rsidRPr="00941F4F">
        <w:rPr>
          <w:rFonts w:ascii="Arial" w:hAnsi="Arial" w:cs="Arial"/>
          <w:sz w:val="23"/>
          <w:szCs w:val="23"/>
        </w:rPr>
        <w:t>personally responsible</w:t>
      </w:r>
      <w:r w:rsidRPr="00941F4F">
        <w:rPr>
          <w:rFonts w:ascii="Arial" w:hAnsi="Arial" w:cs="Arial"/>
          <w:sz w:val="23"/>
          <w:szCs w:val="23"/>
        </w:rPr>
        <w:t xml:space="preserve"> for outcomes. For Asda, this could mean managers at store levels making real-time decisions that reflect local customer needs and conditions.</w:t>
      </w:r>
    </w:p>
    <w:p w14:paraId="62240247" w14:textId="77777777" w:rsidR="000F2C4B" w:rsidRPr="00941F4F" w:rsidRDefault="000F2C4B" w:rsidP="000F2C4B">
      <w:pPr>
        <w:pStyle w:val="ListParagraph"/>
        <w:ind w:left="360"/>
        <w:rPr>
          <w:rFonts w:ascii="Arial" w:hAnsi="Arial" w:cs="Arial"/>
          <w:sz w:val="23"/>
          <w:szCs w:val="23"/>
        </w:rPr>
      </w:pPr>
    </w:p>
    <w:p w14:paraId="7477D056" w14:textId="77786E15" w:rsidR="00EE7FE2" w:rsidRPr="00941F4F" w:rsidRDefault="00EE7FE2" w:rsidP="0056456C">
      <w:pPr>
        <w:pStyle w:val="ListParagraph"/>
        <w:numPr>
          <w:ilvl w:val="0"/>
          <w:numId w:val="6"/>
        </w:numPr>
        <w:rPr>
          <w:rFonts w:ascii="Arial" w:hAnsi="Arial" w:cs="Arial"/>
          <w:sz w:val="23"/>
          <w:szCs w:val="23"/>
        </w:rPr>
      </w:pPr>
      <w:r w:rsidRPr="00941F4F">
        <w:rPr>
          <w:rFonts w:ascii="Arial" w:hAnsi="Arial" w:cs="Arial"/>
          <w:b/>
          <w:bCs/>
          <w:sz w:val="23"/>
          <w:szCs w:val="23"/>
        </w:rPr>
        <w:t>Flexibility and Adaptability:</w:t>
      </w:r>
      <w:r w:rsidRPr="00941F4F">
        <w:rPr>
          <w:rFonts w:ascii="Arial" w:hAnsi="Arial" w:cs="Arial"/>
          <w:sz w:val="23"/>
          <w:szCs w:val="23"/>
        </w:rPr>
        <w:t xml:space="preserve"> This style is highly adaptable to changing conditions, as leaders provide general goals and allow team members to determine how best to achieve them. This flexibility can be a significant advantage during economic fluctuations, where different regions or departments may need to respond uniquely to local conditions.</w:t>
      </w:r>
    </w:p>
    <w:p w14:paraId="1988C209" w14:textId="77777777" w:rsidR="0056456C" w:rsidRPr="00941F4F" w:rsidRDefault="0056456C" w:rsidP="00EE7FE2">
      <w:pPr>
        <w:rPr>
          <w:rFonts w:ascii="Arial" w:hAnsi="Arial" w:cs="Arial"/>
          <w:sz w:val="23"/>
          <w:szCs w:val="23"/>
        </w:rPr>
      </w:pPr>
    </w:p>
    <w:p w14:paraId="33805613" w14:textId="6367A098" w:rsidR="00EE7FE2" w:rsidRPr="00941F4F" w:rsidRDefault="00EE7FE2" w:rsidP="00EE7FE2">
      <w:pPr>
        <w:rPr>
          <w:rFonts w:ascii="Arial" w:hAnsi="Arial" w:cs="Arial"/>
          <w:b/>
          <w:bCs/>
          <w:sz w:val="23"/>
          <w:szCs w:val="23"/>
        </w:rPr>
      </w:pPr>
      <w:r w:rsidRPr="00941F4F">
        <w:rPr>
          <w:rFonts w:ascii="Arial" w:hAnsi="Arial" w:cs="Arial"/>
          <w:b/>
          <w:bCs/>
          <w:sz w:val="23"/>
          <w:szCs w:val="23"/>
        </w:rPr>
        <w:t>Negative Aspects:</w:t>
      </w:r>
    </w:p>
    <w:p w14:paraId="6631E4BD" w14:textId="38AA3E2B" w:rsidR="0056456C" w:rsidRPr="00941F4F" w:rsidRDefault="00EE7FE2" w:rsidP="0056456C">
      <w:pPr>
        <w:pStyle w:val="ListParagraph"/>
        <w:numPr>
          <w:ilvl w:val="0"/>
          <w:numId w:val="7"/>
        </w:numPr>
        <w:ind w:left="360"/>
        <w:rPr>
          <w:rFonts w:ascii="Arial" w:hAnsi="Arial" w:cs="Arial"/>
          <w:sz w:val="23"/>
          <w:szCs w:val="23"/>
        </w:rPr>
      </w:pPr>
      <w:r w:rsidRPr="00941F4F">
        <w:rPr>
          <w:rFonts w:ascii="Arial" w:hAnsi="Arial" w:cs="Arial"/>
          <w:b/>
          <w:bCs/>
          <w:sz w:val="23"/>
          <w:szCs w:val="23"/>
        </w:rPr>
        <w:t>Lack of Direction:</w:t>
      </w:r>
      <w:r w:rsidRPr="00941F4F">
        <w:rPr>
          <w:rFonts w:ascii="Arial" w:hAnsi="Arial" w:cs="Arial"/>
          <w:sz w:val="23"/>
          <w:szCs w:val="23"/>
        </w:rPr>
        <w:t xml:space="preserve"> Without strong guidance, teams may lack clear objectives and consistency, which can lead to inefficiencies and a disjointed approach to handling company-wide challenges.</w:t>
      </w:r>
    </w:p>
    <w:p w14:paraId="3DA7EE0F" w14:textId="77777777" w:rsidR="000F2C4B" w:rsidRPr="00941F4F" w:rsidRDefault="000F2C4B" w:rsidP="000F2C4B">
      <w:pPr>
        <w:pStyle w:val="ListParagraph"/>
        <w:ind w:left="360"/>
        <w:rPr>
          <w:rFonts w:ascii="Arial" w:hAnsi="Arial" w:cs="Arial"/>
          <w:sz w:val="23"/>
          <w:szCs w:val="23"/>
        </w:rPr>
      </w:pPr>
    </w:p>
    <w:p w14:paraId="282466F7" w14:textId="2AE9CB88" w:rsidR="00EE7FE2" w:rsidRPr="00941F4F" w:rsidRDefault="00EE7FE2" w:rsidP="0056456C">
      <w:pPr>
        <w:pStyle w:val="ListParagraph"/>
        <w:numPr>
          <w:ilvl w:val="0"/>
          <w:numId w:val="7"/>
        </w:numPr>
        <w:ind w:left="360"/>
        <w:rPr>
          <w:rFonts w:ascii="Arial" w:hAnsi="Arial" w:cs="Arial"/>
          <w:sz w:val="23"/>
          <w:szCs w:val="23"/>
        </w:rPr>
      </w:pPr>
      <w:r w:rsidRPr="00941F4F">
        <w:rPr>
          <w:rFonts w:ascii="Arial" w:hAnsi="Arial" w:cs="Arial"/>
          <w:b/>
          <w:bCs/>
          <w:sz w:val="23"/>
          <w:szCs w:val="23"/>
        </w:rPr>
        <w:t>Variable Quality and Performance:</w:t>
      </w:r>
      <w:r w:rsidRPr="00941F4F">
        <w:rPr>
          <w:rFonts w:ascii="Arial" w:hAnsi="Arial" w:cs="Arial"/>
          <w:sz w:val="23"/>
          <w:szCs w:val="23"/>
        </w:rPr>
        <w:t xml:space="preserve"> The autonomy granted under laissez-faire leadership can result in uneven performance and quality across different areas of the organization, as less motivated or less skilled teams may not perform at the same level as more dynamic groups.</w:t>
      </w:r>
    </w:p>
    <w:p w14:paraId="78EBC7F6" w14:textId="77777777" w:rsidR="00521324" w:rsidRPr="00941F4F" w:rsidRDefault="00521324" w:rsidP="00521324">
      <w:pPr>
        <w:pStyle w:val="ListParagraph"/>
        <w:rPr>
          <w:rFonts w:ascii="Arial" w:hAnsi="Arial" w:cs="Arial"/>
          <w:sz w:val="23"/>
          <w:szCs w:val="23"/>
        </w:rPr>
      </w:pPr>
    </w:p>
    <w:p w14:paraId="0FF897B5" w14:textId="195E407E" w:rsidR="001454DF" w:rsidRPr="00941F4F" w:rsidRDefault="00862789" w:rsidP="00862789">
      <w:pPr>
        <w:rPr>
          <w:rFonts w:ascii="Arial" w:hAnsi="Arial" w:cs="Arial"/>
          <w:sz w:val="23"/>
          <w:szCs w:val="23"/>
        </w:rPr>
      </w:pPr>
      <w:r w:rsidRPr="00941F4F">
        <w:rPr>
          <w:rFonts w:ascii="Arial" w:hAnsi="Arial" w:cs="Arial"/>
          <w:sz w:val="23"/>
          <w:szCs w:val="23"/>
        </w:rPr>
        <w:t xml:space="preserve">Asda's leadership must balance these methods to maximise their advantages and minimise their drawbacks. A hybrid strategy adapted to </w:t>
      </w:r>
      <w:r w:rsidR="007118B3" w:rsidRPr="00941F4F">
        <w:rPr>
          <w:rFonts w:ascii="Arial" w:hAnsi="Arial" w:cs="Arial"/>
          <w:sz w:val="23"/>
          <w:szCs w:val="23"/>
        </w:rPr>
        <w:t>conditions</w:t>
      </w:r>
      <w:r w:rsidRPr="00941F4F">
        <w:rPr>
          <w:rFonts w:ascii="Arial" w:hAnsi="Arial" w:cs="Arial"/>
          <w:sz w:val="23"/>
          <w:szCs w:val="23"/>
        </w:rPr>
        <w:t xml:space="preserve"> might improve leadership, organisational agility, morale, and creativity under economic turmoil. This plan would help Asda stay competitive and responsive to internal and external demands, guaranteeing retail success.</w:t>
      </w:r>
    </w:p>
    <w:p w14:paraId="66E7DEAB" w14:textId="77777777" w:rsidR="000F2C4B" w:rsidRPr="00941F4F" w:rsidRDefault="000F2C4B" w:rsidP="00862789">
      <w:pPr>
        <w:rPr>
          <w:rFonts w:ascii="Arial" w:hAnsi="Arial" w:cs="Arial"/>
          <w:sz w:val="23"/>
          <w:szCs w:val="23"/>
        </w:rPr>
      </w:pPr>
    </w:p>
    <w:p w14:paraId="7E9BB94B" w14:textId="46FA6B71" w:rsidR="00862789" w:rsidRPr="00941F4F" w:rsidRDefault="00862789" w:rsidP="00862789">
      <w:pPr>
        <w:rPr>
          <w:rFonts w:ascii="Arial" w:hAnsi="Arial" w:cs="Arial"/>
          <w:sz w:val="23"/>
          <w:szCs w:val="23"/>
        </w:rPr>
      </w:pPr>
      <w:r w:rsidRPr="00941F4F">
        <w:rPr>
          <w:rFonts w:ascii="Arial" w:hAnsi="Arial" w:cs="Arial"/>
          <w:sz w:val="23"/>
          <w:szCs w:val="23"/>
        </w:rPr>
        <w:t xml:space="preserve">Asda's ability to integrate dictatorial, democratic, and laissez-faire leadership styles will determine its economic resilience. Asda's most effective leadership strategy is to recognise each scenario's unique conditions and needs and then adopt the best leadership style. By combining autocratic decisiveness with democratic inclusiveness </w:t>
      </w:r>
      <w:r w:rsidRPr="00941F4F">
        <w:rPr>
          <w:rFonts w:ascii="Arial" w:hAnsi="Arial" w:cs="Arial"/>
          <w:sz w:val="23"/>
          <w:szCs w:val="23"/>
        </w:rPr>
        <w:lastRenderedPageBreak/>
        <w:t>and laissez-faire empowerment, Asda can optimise its operational responses during crises, boost innovation, and efficiently adapt to local market conditions.</w:t>
      </w:r>
    </w:p>
    <w:p w14:paraId="1FB65A82" w14:textId="77777777" w:rsidR="001454DF" w:rsidRPr="00941F4F" w:rsidRDefault="001454DF" w:rsidP="00862789">
      <w:pPr>
        <w:rPr>
          <w:rFonts w:ascii="Arial" w:hAnsi="Arial" w:cs="Arial"/>
          <w:sz w:val="23"/>
          <w:szCs w:val="23"/>
        </w:rPr>
      </w:pPr>
    </w:p>
    <w:p w14:paraId="0982A08C" w14:textId="4EE0C36F" w:rsidR="00F94BB5" w:rsidRPr="00941F4F" w:rsidRDefault="00862789" w:rsidP="00862789">
      <w:pPr>
        <w:rPr>
          <w:rFonts w:ascii="Arial" w:hAnsi="Arial" w:cs="Arial"/>
          <w:sz w:val="23"/>
          <w:szCs w:val="23"/>
        </w:rPr>
      </w:pPr>
      <w:r w:rsidRPr="00941F4F">
        <w:rPr>
          <w:rFonts w:ascii="Arial" w:hAnsi="Arial" w:cs="Arial"/>
          <w:sz w:val="23"/>
          <w:szCs w:val="23"/>
        </w:rPr>
        <w:t>This strategic merger promotes flexibility, responsiveness, worker morale, and engagement, which are crucial to sustaining high performance and devotion throughout the company. Asda's leadership should improve this hybrid approach to be flexible and attentive to the economy. Such a strategy would help Asda manage its current challenges and capitalise on future opportunities, enabling it to maintain its retail market leadership despite continual changes.</w:t>
      </w:r>
    </w:p>
    <w:p w14:paraId="5B80F779" w14:textId="77777777" w:rsidR="00862789" w:rsidRPr="00941F4F" w:rsidRDefault="00862789" w:rsidP="00862789">
      <w:pPr>
        <w:rPr>
          <w:rFonts w:ascii="Arial" w:hAnsi="Arial" w:cs="Arial"/>
          <w:sz w:val="23"/>
          <w:szCs w:val="23"/>
        </w:rPr>
      </w:pPr>
    </w:p>
    <w:p w14:paraId="21138AB5" w14:textId="25D2D662" w:rsidR="00290ECC" w:rsidRPr="00113123" w:rsidRDefault="00290ECC" w:rsidP="00113123">
      <w:pPr>
        <w:pStyle w:val="ListParagraph"/>
        <w:numPr>
          <w:ilvl w:val="0"/>
          <w:numId w:val="25"/>
        </w:numPr>
        <w:rPr>
          <w:rFonts w:ascii="Arial" w:hAnsi="Arial" w:cs="Arial"/>
          <w:b/>
          <w:bCs/>
          <w:sz w:val="23"/>
          <w:szCs w:val="23"/>
        </w:rPr>
      </w:pPr>
      <w:r w:rsidRPr="00113123">
        <w:rPr>
          <w:rFonts w:ascii="Arial" w:hAnsi="Arial" w:cs="Arial"/>
          <w:b/>
          <w:bCs/>
          <w:sz w:val="23"/>
          <w:szCs w:val="23"/>
        </w:rPr>
        <w:t>Analysis of Current Leadership Strategies</w:t>
      </w:r>
    </w:p>
    <w:p w14:paraId="4ABCFF7B" w14:textId="77777777" w:rsidR="00885E80" w:rsidRDefault="00885E80" w:rsidP="002C4E51">
      <w:pPr>
        <w:rPr>
          <w:rFonts w:ascii="Arial" w:hAnsi="Arial" w:cs="Arial"/>
          <w:sz w:val="23"/>
          <w:szCs w:val="23"/>
        </w:rPr>
      </w:pPr>
    </w:p>
    <w:p w14:paraId="11256F6D" w14:textId="2E9CA6F0" w:rsidR="002C4E51" w:rsidRPr="00941F4F" w:rsidRDefault="002C4E51" w:rsidP="002C4E51">
      <w:pPr>
        <w:rPr>
          <w:rFonts w:ascii="Arial" w:hAnsi="Arial" w:cs="Arial"/>
          <w:sz w:val="23"/>
          <w:szCs w:val="23"/>
        </w:rPr>
      </w:pPr>
      <w:r w:rsidRPr="00941F4F">
        <w:rPr>
          <w:rFonts w:ascii="Arial" w:hAnsi="Arial" w:cs="Arial"/>
          <w:sz w:val="23"/>
          <w:szCs w:val="23"/>
        </w:rPr>
        <w:t xml:space="preserve">This section provides an in-depth examination of Asda's current leadership strategies by </w:t>
      </w:r>
      <w:r w:rsidR="0043238D" w:rsidRPr="00941F4F">
        <w:rPr>
          <w:rFonts w:ascii="Arial" w:hAnsi="Arial" w:cs="Arial"/>
          <w:sz w:val="23"/>
          <w:szCs w:val="23"/>
        </w:rPr>
        <w:t>analysing</w:t>
      </w:r>
      <w:r w:rsidRPr="00941F4F">
        <w:rPr>
          <w:rFonts w:ascii="Arial" w:hAnsi="Arial" w:cs="Arial"/>
          <w:sz w:val="23"/>
          <w:szCs w:val="23"/>
        </w:rPr>
        <w:t xml:space="preserve"> information extracted from their most recent annual reports, along with insights from published articles and press releases. The aim is to understand how Asda's leadership has been instrumental in steering the company through the complexities of the retail market, and how these strategies align with or deviate from established leadership theories.</w:t>
      </w:r>
    </w:p>
    <w:p w14:paraId="64305255" w14:textId="77777777" w:rsidR="002C4E51" w:rsidRPr="00941F4F" w:rsidRDefault="002C4E51" w:rsidP="002C4E51">
      <w:pPr>
        <w:rPr>
          <w:rFonts w:ascii="Arial" w:hAnsi="Arial" w:cs="Arial"/>
          <w:sz w:val="23"/>
          <w:szCs w:val="23"/>
        </w:rPr>
      </w:pPr>
    </w:p>
    <w:p w14:paraId="45321901" w14:textId="677E071F" w:rsidR="002C4E51" w:rsidRPr="00941F4F" w:rsidRDefault="002C4E51" w:rsidP="002C4E51">
      <w:pPr>
        <w:rPr>
          <w:rFonts w:ascii="Arial" w:hAnsi="Arial" w:cs="Arial"/>
          <w:b/>
          <w:bCs/>
          <w:sz w:val="23"/>
          <w:szCs w:val="23"/>
        </w:rPr>
      </w:pPr>
      <w:r w:rsidRPr="00941F4F">
        <w:rPr>
          <w:rFonts w:ascii="Arial" w:hAnsi="Arial" w:cs="Arial"/>
          <w:b/>
          <w:bCs/>
          <w:sz w:val="23"/>
          <w:szCs w:val="23"/>
        </w:rPr>
        <w:t>Strengths:</w:t>
      </w:r>
    </w:p>
    <w:p w14:paraId="2DF6259D" w14:textId="77777777" w:rsidR="002C4E51" w:rsidRDefault="002C4E51" w:rsidP="002C4E51">
      <w:pPr>
        <w:rPr>
          <w:rFonts w:ascii="Arial" w:hAnsi="Arial" w:cs="Arial"/>
          <w:b/>
          <w:bCs/>
          <w:sz w:val="23"/>
          <w:szCs w:val="23"/>
        </w:rPr>
      </w:pPr>
      <w:r w:rsidRPr="00941F4F">
        <w:rPr>
          <w:rFonts w:ascii="Arial" w:hAnsi="Arial" w:cs="Arial"/>
          <w:b/>
          <w:bCs/>
          <w:sz w:val="23"/>
          <w:szCs w:val="23"/>
        </w:rPr>
        <w:t>Rapid Decision-Making:</w:t>
      </w:r>
    </w:p>
    <w:p w14:paraId="13A6F067" w14:textId="77777777" w:rsidR="00885E80" w:rsidRPr="00941F4F" w:rsidRDefault="00885E80" w:rsidP="002C4E51">
      <w:pPr>
        <w:rPr>
          <w:rFonts w:ascii="Arial" w:hAnsi="Arial" w:cs="Arial"/>
          <w:b/>
          <w:bCs/>
          <w:sz w:val="23"/>
          <w:szCs w:val="23"/>
        </w:rPr>
      </w:pPr>
    </w:p>
    <w:p w14:paraId="570DC13D" w14:textId="77777777" w:rsidR="002C4E51" w:rsidRPr="00941F4F" w:rsidRDefault="002C4E51" w:rsidP="0043238D">
      <w:pPr>
        <w:pStyle w:val="ListParagraph"/>
        <w:numPr>
          <w:ilvl w:val="0"/>
          <w:numId w:val="13"/>
        </w:numPr>
        <w:ind w:left="360"/>
        <w:rPr>
          <w:rFonts w:ascii="Arial" w:hAnsi="Arial" w:cs="Arial"/>
          <w:sz w:val="23"/>
          <w:szCs w:val="23"/>
        </w:rPr>
      </w:pPr>
      <w:r w:rsidRPr="00941F4F">
        <w:rPr>
          <w:rFonts w:ascii="Arial" w:hAnsi="Arial" w:cs="Arial"/>
          <w:b/>
          <w:bCs/>
          <w:sz w:val="23"/>
          <w:szCs w:val="23"/>
        </w:rPr>
        <w:t>Autocratic Features:</w:t>
      </w:r>
      <w:r w:rsidRPr="00941F4F">
        <w:rPr>
          <w:rFonts w:ascii="Arial" w:hAnsi="Arial" w:cs="Arial"/>
          <w:sz w:val="23"/>
          <w:szCs w:val="23"/>
        </w:rPr>
        <w:t xml:space="preserve"> Asda's leadership has demonstrated an autocratic style by making swift decisions, crucial during the COVID-19 pandemic. This included quick adjustments to store policies and supply chain logistics to ensure safety and continuity. Rapid decision-making has enabled Asda to efficiently manage crises and react promptly to unforeseen challenges, maintaining stability and service continuity.</w:t>
      </w:r>
    </w:p>
    <w:p w14:paraId="4A75F9CB" w14:textId="77777777" w:rsidR="0043238D" w:rsidRPr="00941F4F" w:rsidRDefault="0043238D" w:rsidP="0043238D">
      <w:pPr>
        <w:rPr>
          <w:rFonts w:ascii="Arial" w:hAnsi="Arial" w:cs="Arial"/>
          <w:sz w:val="23"/>
          <w:szCs w:val="23"/>
        </w:rPr>
      </w:pPr>
    </w:p>
    <w:p w14:paraId="45BB2CC2" w14:textId="655A0B72" w:rsidR="002C4E51" w:rsidRPr="00941F4F" w:rsidRDefault="002C4E51" w:rsidP="0043238D">
      <w:pPr>
        <w:pStyle w:val="ListParagraph"/>
        <w:numPr>
          <w:ilvl w:val="0"/>
          <w:numId w:val="13"/>
        </w:numPr>
        <w:ind w:left="360"/>
        <w:rPr>
          <w:rFonts w:ascii="Arial" w:hAnsi="Arial" w:cs="Arial"/>
          <w:sz w:val="23"/>
          <w:szCs w:val="23"/>
        </w:rPr>
      </w:pPr>
      <w:r w:rsidRPr="00941F4F">
        <w:rPr>
          <w:rFonts w:ascii="Arial" w:hAnsi="Arial" w:cs="Arial"/>
          <w:b/>
          <w:bCs/>
          <w:sz w:val="23"/>
          <w:szCs w:val="23"/>
        </w:rPr>
        <w:t>Operational Efficiency:</w:t>
      </w:r>
      <w:r w:rsidRPr="00941F4F">
        <w:rPr>
          <w:rFonts w:ascii="Arial" w:hAnsi="Arial" w:cs="Arial"/>
          <w:sz w:val="23"/>
          <w:szCs w:val="23"/>
        </w:rPr>
        <w:t xml:space="preserve"> The ability to make quick decisions has allowed Asda to implement necessary changes without significant delays, which is essential in maintaining operational efficiency and customer satisfaction during turbulent times.</w:t>
      </w:r>
    </w:p>
    <w:p w14:paraId="09737806" w14:textId="77777777" w:rsidR="0043238D" w:rsidRPr="00941F4F" w:rsidRDefault="0043238D" w:rsidP="002C4E51">
      <w:pPr>
        <w:rPr>
          <w:rFonts w:ascii="Arial" w:hAnsi="Arial" w:cs="Arial"/>
          <w:sz w:val="23"/>
          <w:szCs w:val="23"/>
        </w:rPr>
      </w:pPr>
    </w:p>
    <w:p w14:paraId="38B0E206" w14:textId="3370CCF4" w:rsidR="002C4E51" w:rsidRPr="00941F4F" w:rsidRDefault="002C4E51" w:rsidP="002C4E51">
      <w:pPr>
        <w:rPr>
          <w:rFonts w:ascii="Arial" w:hAnsi="Arial" w:cs="Arial"/>
          <w:b/>
          <w:bCs/>
          <w:sz w:val="23"/>
          <w:szCs w:val="23"/>
        </w:rPr>
      </w:pPr>
      <w:r w:rsidRPr="00941F4F">
        <w:rPr>
          <w:rFonts w:ascii="Arial" w:hAnsi="Arial" w:cs="Arial"/>
          <w:b/>
          <w:bCs/>
          <w:sz w:val="23"/>
          <w:szCs w:val="23"/>
        </w:rPr>
        <w:t>Engaging Employees:</w:t>
      </w:r>
    </w:p>
    <w:p w14:paraId="74DBC7F5" w14:textId="77777777" w:rsidR="002C4E51" w:rsidRPr="00941F4F" w:rsidRDefault="002C4E51" w:rsidP="0043238D">
      <w:pPr>
        <w:pStyle w:val="ListParagraph"/>
        <w:numPr>
          <w:ilvl w:val="0"/>
          <w:numId w:val="12"/>
        </w:numPr>
        <w:ind w:left="360"/>
        <w:rPr>
          <w:rFonts w:ascii="Arial" w:hAnsi="Arial" w:cs="Arial"/>
          <w:sz w:val="23"/>
          <w:szCs w:val="23"/>
        </w:rPr>
      </w:pPr>
      <w:r w:rsidRPr="00941F4F">
        <w:rPr>
          <w:rFonts w:ascii="Arial" w:hAnsi="Arial" w:cs="Arial"/>
          <w:b/>
          <w:bCs/>
          <w:sz w:val="23"/>
          <w:szCs w:val="23"/>
        </w:rPr>
        <w:t>Democratic Engagement:</w:t>
      </w:r>
      <w:r w:rsidRPr="00941F4F">
        <w:rPr>
          <w:rFonts w:ascii="Arial" w:hAnsi="Arial" w:cs="Arial"/>
          <w:sz w:val="23"/>
          <w:szCs w:val="23"/>
        </w:rPr>
        <w:t xml:space="preserve"> Asda has embraced a democratic leadership style by actively involving employees in the decision-making process. This engagement is facilitated through regular internal surveys and feedback mechanisms, which help in gathering diverse opinions and ideas.</w:t>
      </w:r>
    </w:p>
    <w:p w14:paraId="25811D8D" w14:textId="77777777" w:rsidR="0043238D" w:rsidRPr="00941F4F" w:rsidRDefault="0043238D" w:rsidP="0043238D">
      <w:pPr>
        <w:rPr>
          <w:rFonts w:ascii="Arial" w:hAnsi="Arial" w:cs="Arial"/>
          <w:sz w:val="23"/>
          <w:szCs w:val="23"/>
        </w:rPr>
      </w:pPr>
    </w:p>
    <w:p w14:paraId="2E9302A8" w14:textId="2DD02751" w:rsidR="002C4E51" w:rsidRPr="00941F4F" w:rsidRDefault="002C4E51" w:rsidP="0043238D">
      <w:pPr>
        <w:pStyle w:val="ListParagraph"/>
        <w:numPr>
          <w:ilvl w:val="0"/>
          <w:numId w:val="12"/>
        </w:numPr>
        <w:ind w:left="360"/>
        <w:rPr>
          <w:rFonts w:ascii="Arial" w:hAnsi="Arial" w:cs="Arial"/>
          <w:sz w:val="23"/>
          <w:szCs w:val="23"/>
        </w:rPr>
      </w:pPr>
      <w:r w:rsidRPr="00941F4F">
        <w:rPr>
          <w:rFonts w:ascii="Arial" w:hAnsi="Arial" w:cs="Arial"/>
          <w:b/>
          <w:bCs/>
          <w:sz w:val="23"/>
          <w:szCs w:val="23"/>
        </w:rPr>
        <w:lastRenderedPageBreak/>
        <w:t>Innovation and Morale:</w:t>
      </w:r>
      <w:r w:rsidRPr="00941F4F">
        <w:rPr>
          <w:rFonts w:ascii="Arial" w:hAnsi="Arial" w:cs="Arial"/>
          <w:sz w:val="23"/>
          <w:szCs w:val="23"/>
        </w:rPr>
        <w:t xml:space="preserve"> By valuing employee input, Asda not only boosts morale but also fosters a culture of innovation. Employees who feel heard are more likely to contribute positively and creatively to the organization's goals, leading to improvements in service and operational processes.</w:t>
      </w:r>
    </w:p>
    <w:p w14:paraId="0E54A61B" w14:textId="77777777" w:rsidR="0043238D" w:rsidRPr="00941F4F" w:rsidRDefault="0043238D" w:rsidP="002C4E51">
      <w:pPr>
        <w:rPr>
          <w:rFonts w:ascii="Arial" w:hAnsi="Arial" w:cs="Arial"/>
          <w:sz w:val="23"/>
          <w:szCs w:val="23"/>
        </w:rPr>
      </w:pPr>
    </w:p>
    <w:p w14:paraId="58D9BC39" w14:textId="0C21F8DB" w:rsidR="002C4E51" w:rsidRDefault="002C4E51" w:rsidP="002C4E51">
      <w:pPr>
        <w:rPr>
          <w:rFonts w:ascii="Arial" w:hAnsi="Arial" w:cs="Arial"/>
          <w:b/>
          <w:bCs/>
          <w:sz w:val="23"/>
          <w:szCs w:val="23"/>
        </w:rPr>
      </w:pPr>
      <w:r w:rsidRPr="00941F4F">
        <w:rPr>
          <w:rFonts w:ascii="Arial" w:hAnsi="Arial" w:cs="Arial"/>
          <w:b/>
          <w:bCs/>
          <w:sz w:val="23"/>
          <w:szCs w:val="23"/>
        </w:rPr>
        <w:t>Empowering Managers:</w:t>
      </w:r>
    </w:p>
    <w:p w14:paraId="62144610" w14:textId="77777777" w:rsidR="00885E80" w:rsidRPr="00941F4F" w:rsidRDefault="00885E80" w:rsidP="002C4E51">
      <w:pPr>
        <w:rPr>
          <w:rFonts w:ascii="Arial" w:hAnsi="Arial" w:cs="Arial"/>
          <w:b/>
          <w:bCs/>
          <w:sz w:val="23"/>
          <w:szCs w:val="23"/>
        </w:rPr>
      </w:pPr>
    </w:p>
    <w:p w14:paraId="6B03BEE7" w14:textId="71614F02" w:rsidR="00885E80" w:rsidRDefault="002C4E51" w:rsidP="00885E80">
      <w:pPr>
        <w:pStyle w:val="ListParagraph"/>
        <w:numPr>
          <w:ilvl w:val="0"/>
          <w:numId w:val="11"/>
        </w:numPr>
        <w:ind w:left="360"/>
        <w:rPr>
          <w:rFonts w:ascii="Arial" w:hAnsi="Arial" w:cs="Arial"/>
          <w:sz w:val="23"/>
          <w:szCs w:val="23"/>
        </w:rPr>
      </w:pPr>
      <w:r w:rsidRPr="00941F4F">
        <w:rPr>
          <w:rFonts w:ascii="Arial" w:hAnsi="Arial" w:cs="Arial"/>
          <w:b/>
          <w:bCs/>
          <w:sz w:val="23"/>
          <w:szCs w:val="23"/>
        </w:rPr>
        <w:t>Laissez-Faire Approach:</w:t>
      </w:r>
      <w:r w:rsidRPr="00941F4F">
        <w:rPr>
          <w:rFonts w:ascii="Arial" w:hAnsi="Arial" w:cs="Arial"/>
          <w:sz w:val="23"/>
          <w:szCs w:val="23"/>
        </w:rPr>
        <w:t xml:space="preserve"> The company provides store managers with the autonomy to adapt their strategies to local market demands. This empowerment enables managers to make on-the-spot decisions that reflect the needs of their specific customer base.</w:t>
      </w:r>
    </w:p>
    <w:p w14:paraId="33D9784C" w14:textId="77777777" w:rsidR="00885E80" w:rsidRPr="00885E80" w:rsidRDefault="00885E80" w:rsidP="00937E14">
      <w:pPr>
        <w:pStyle w:val="ListParagraph"/>
        <w:ind w:left="360"/>
        <w:rPr>
          <w:rFonts w:ascii="Arial" w:hAnsi="Arial" w:cs="Arial"/>
          <w:sz w:val="23"/>
          <w:szCs w:val="23"/>
        </w:rPr>
      </w:pPr>
    </w:p>
    <w:p w14:paraId="6879A997" w14:textId="3CA714DA" w:rsidR="000332C0" w:rsidRPr="00941F4F" w:rsidRDefault="002C4E51" w:rsidP="002C4E51">
      <w:pPr>
        <w:pStyle w:val="ListParagraph"/>
        <w:numPr>
          <w:ilvl w:val="0"/>
          <w:numId w:val="11"/>
        </w:numPr>
        <w:ind w:left="360"/>
        <w:rPr>
          <w:rFonts w:ascii="Arial" w:hAnsi="Arial" w:cs="Arial"/>
          <w:sz w:val="23"/>
          <w:szCs w:val="23"/>
        </w:rPr>
      </w:pPr>
      <w:r w:rsidRPr="00941F4F">
        <w:rPr>
          <w:rFonts w:ascii="Arial" w:hAnsi="Arial" w:cs="Arial"/>
          <w:b/>
          <w:bCs/>
          <w:sz w:val="23"/>
          <w:szCs w:val="23"/>
        </w:rPr>
        <w:t>Responsiveness and Motivation:</w:t>
      </w:r>
      <w:r w:rsidRPr="00941F4F">
        <w:rPr>
          <w:rFonts w:ascii="Arial" w:hAnsi="Arial" w:cs="Arial"/>
          <w:sz w:val="23"/>
          <w:szCs w:val="23"/>
        </w:rPr>
        <w:t xml:space="preserve"> This level of independence enhances the responsiveness of individual stores to local trends and challenges, simultaneously increasing the motivation and job satisfaction among managers, which can translate into better overall store performance.</w:t>
      </w:r>
    </w:p>
    <w:p w14:paraId="77824045" w14:textId="77777777" w:rsidR="00B346E0" w:rsidRPr="00941F4F" w:rsidRDefault="00B346E0" w:rsidP="002C4E51">
      <w:pPr>
        <w:rPr>
          <w:rFonts w:ascii="Arial" w:hAnsi="Arial" w:cs="Arial"/>
          <w:b/>
          <w:bCs/>
          <w:sz w:val="23"/>
          <w:szCs w:val="23"/>
        </w:rPr>
      </w:pPr>
    </w:p>
    <w:p w14:paraId="506DCB62" w14:textId="100A5597" w:rsidR="002C4E51" w:rsidRPr="00941F4F" w:rsidRDefault="002C4E51" w:rsidP="002C4E51">
      <w:pPr>
        <w:rPr>
          <w:rFonts w:ascii="Arial" w:hAnsi="Arial" w:cs="Arial"/>
          <w:b/>
          <w:bCs/>
          <w:sz w:val="23"/>
          <w:szCs w:val="23"/>
        </w:rPr>
      </w:pPr>
      <w:r w:rsidRPr="00941F4F">
        <w:rPr>
          <w:rFonts w:ascii="Arial" w:hAnsi="Arial" w:cs="Arial"/>
          <w:b/>
          <w:bCs/>
          <w:sz w:val="23"/>
          <w:szCs w:val="23"/>
        </w:rPr>
        <w:t>Limitations:</w:t>
      </w:r>
    </w:p>
    <w:p w14:paraId="10383577" w14:textId="77777777" w:rsidR="00937E14" w:rsidRDefault="00937E14" w:rsidP="002C4E51">
      <w:pPr>
        <w:rPr>
          <w:rFonts w:ascii="Arial" w:hAnsi="Arial" w:cs="Arial"/>
          <w:b/>
          <w:bCs/>
          <w:sz w:val="23"/>
          <w:szCs w:val="23"/>
        </w:rPr>
      </w:pPr>
    </w:p>
    <w:p w14:paraId="36651341" w14:textId="0AA8FE80" w:rsidR="002C4E51" w:rsidRDefault="002C4E51" w:rsidP="002C4E51">
      <w:pPr>
        <w:rPr>
          <w:rFonts w:ascii="Arial" w:hAnsi="Arial" w:cs="Arial"/>
          <w:b/>
          <w:bCs/>
          <w:sz w:val="23"/>
          <w:szCs w:val="23"/>
        </w:rPr>
      </w:pPr>
      <w:r w:rsidRPr="00941F4F">
        <w:rPr>
          <w:rFonts w:ascii="Arial" w:hAnsi="Arial" w:cs="Arial"/>
          <w:b/>
          <w:bCs/>
          <w:sz w:val="23"/>
          <w:szCs w:val="23"/>
        </w:rPr>
        <w:t>Over-centralization:</w:t>
      </w:r>
    </w:p>
    <w:p w14:paraId="4677F67B" w14:textId="77777777" w:rsidR="00937E14" w:rsidRPr="00941F4F" w:rsidRDefault="00937E14" w:rsidP="002C4E51">
      <w:pPr>
        <w:rPr>
          <w:rFonts w:ascii="Arial" w:hAnsi="Arial" w:cs="Arial"/>
          <w:b/>
          <w:bCs/>
          <w:sz w:val="23"/>
          <w:szCs w:val="23"/>
        </w:rPr>
      </w:pPr>
    </w:p>
    <w:p w14:paraId="5EA08472" w14:textId="77777777" w:rsidR="002C4E51" w:rsidRDefault="002C4E51" w:rsidP="000332C0">
      <w:pPr>
        <w:pStyle w:val="ListParagraph"/>
        <w:numPr>
          <w:ilvl w:val="0"/>
          <w:numId w:val="10"/>
        </w:numPr>
        <w:rPr>
          <w:rFonts w:ascii="Arial" w:hAnsi="Arial" w:cs="Arial"/>
          <w:sz w:val="23"/>
          <w:szCs w:val="23"/>
        </w:rPr>
      </w:pPr>
      <w:r w:rsidRPr="00941F4F">
        <w:rPr>
          <w:rFonts w:ascii="Arial" w:hAnsi="Arial" w:cs="Arial"/>
          <w:b/>
          <w:bCs/>
          <w:sz w:val="23"/>
          <w:szCs w:val="23"/>
        </w:rPr>
        <w:t>Potential Disconnect:</w:t>
      </w:r>
      <w:r w:rsidRPr="00941F4F">
        <w:rPr>
          <w:rFonts w:ascii="Arial" w:hAnsi="Arial" w:cs="Arial"/>
          <w:sz w:val="23"/>
          <w:szCs w:val="23"/>
        </w:rPr>
        <w:t xml:space="preserve"> An overly centralized decision-making process can lead to a disconnect between the executive leadership and the operational realities of individual stores. Such centralization can undermine the value of local insights, leading to decisions that may not be optimally aligned with local needs.</w:t>
      </w:r>
    </w:p>
    <w:p w14:paraId="0B99F639" w14:textId="77777777" w:rsidR="00937E14" w:rsidRPr="00941F4F" w:rsidRDefault="00937E14" w:rsidP="00937E14">
      <w:pPr>
        <w:pStyle w:val="ListParagraph"/>
        <w:ind w:left="360"/>
        <w:rPr>
          <w:rFonts w:ascii="Arial" w:hAnsi="Arial" w:cs="Arial"/>
          <w:sz w:val="23"/>
          <w:szCs w:val="23"/>
        </w:rPr>
      </w:pPr>
    </w:p>
    <w:p w14:paraId="4F05EF77" w14:textId="2197421B" w:rsidR="002C4E51" w:rsidRPr="00941F4F" w:rsidRDefault="002C4E51" w:rsidP="000332C0">
      <w:pPr>
        <w:pStyle w:val="ListParagraph"/>
        <w:numPr>
          <w:ilvl w:val="0"/>
          <w:numId w:val="10"/>
        </w:numPr>
        <w:rPr>
          <w:rFonts w:ascii="Arial" w:hAnsi="Arial" w:cs="Arial"/>
          <w:sz w:val="23"/>
          <w:szCs w:val="23"/>
        </w:rPr>
      </w:pPr>
      <w:r w:rsidRPr="00941F4F">
        <w:rPr>
          <w:rFonts w:ascii="Arial" w:hAnsi="Arial" w:cs="Arial"/>
          <w:b/>
          <w:bCs/>
          <w:sz w:val="23"/>
          <w:szCs w:val="23"/>
        </w:rPr>
        <w:t>Employee Frustration:</w:t>
      </w:r>
      <w:r w:rsidRPr="00941F4F">
        <w:rPr>
          <w:rFonts w:ascii="Arial" w:hAnsi="Arial" w:cs="Arial"/>
          <w:sz w:val="23"/>
          <w:szCs w:val="23"/>
        </w:rPr>
        <w:t xml:space="preserve"> This disconnect can also cause frustration among frontline staff and managers, who may feel that their </w:t>
      </w:r>
      <w:r w:rsidR="000332C0" w:rsidRPr="00941F4F">
        <w:rPr>
          <w:rFonts w:ascii="Arial" w:hAnsi="Arial" w:cs="Arial"/>
          <w:sz w:val="23"/>
          <w:szCs w:val="23"/>
        </w:rPr>
        <w:t>first-hand</w:t>
      </w:r>
      <w:r w:rsidRPr="00941F4F">
        <w:rPr>
          <w:rFonts w:ascii="Arial" w:hAnsi="Arial" w:cs="Arial"/>
          <w:sz w:val="23"/>
          <w:szCs w:val="23"/>
        </w:rPr>
        <w:t xml:space="preserve"> experiences and insights are overlooked by the higher management.</w:t>
      </w:r>
    </w:p>
    <w:p w14:paraId="38E0F637" w14:textId="77777777" w:rsidR="000332C0" w:rsidRPr="00941F4F" w:rsidRDefault="000332C0" w:rsidP="002C4E51">
      <w:pPr>
        <w:rPr>
          <w:rFonts w:ascii="Arial" w:hAnsi="Arial" w:cs="Arial"/>
          <w:b/>
          <w:bCs/>
          <w:sz w:val="23"/>
          <w:szCs w:val="23"/>
        </w:rPr>
      </w:pPr>
    </w:p>
    <w:p w14:paraId="31C09135" w14:textId="42CFCC64" w:rsidR="002C4E51" w:rsidRDefault="002C4E51" w:rsidP="002C4E51">
      <w:pPr>
        <w:rPr>
          <w:rFonts w:ascii="Arial" w:hAnsi="Arial" w:cs="Arial"/>
          <w:b/>
          <w:bCs/>
          <w:sz w:val="23"/>
          <w:szCs w:val="23"/>
        </w:rPr>
      </w:pPr>
      <w:r w:rsidRPr="00941F4F">
        <w:rPr>
          <w:rFonts w:ascii="Arial" w:hAnsi="Arial" w:cs="Arial"/>
          <w:b/>
          <w:bCs/>
          <w:sz w:val="23"/>
          <w:szCs w:val="23"/>
        </w:rPr>
        <w:t>Slower Processes:</w:t>
      </w:r>
    </w:p>
    <w:p w14:paraId="69434274" w14:textId="77777777" w:rsidR="00937E14" w:rsidRPr="00941F4F" w:rsidRDefault="00937E14" w:rsidP="002C4E51">
      <w:pPr>
        <w:rPr>
          <w:rFonts w:ascii="Arial" w:hAnsi="Arial" w:cs="Arial"/>
          <w:b/>
          <w:bCs/>
          <w:sz w:val="23"/>
          <w:szCs w:val="23"/>
        </w:rPr>
      </w:pPr>
    </w:p>
    <w:p w14:paraId="438F6416" w14:textId="77777777" w:rsidR="002C4E51" w:rsidRDefault="002C4E51" w:rsidP="000332C0">
      <w:pPr>
        <w:pStyle w:val="ListParagraph"/>
        <w:numPr>
          <w:ilvl w:val="0"/>
          <w:numId w:val="9"/>
        </w:numPr>
        <w:rPr>
          <w:rFonts w:ascii="Arial" w:hAnsi="Arial" w:cs="Arial"/>
          <w:sz w:val="23"/>
          <w:szCs w:val="23"/>
        </w:rPr>
      </w:pPr>
      <w:r w:rsidRPr="00941F4F">
        <w:rPr>
          <w:rFonts w:ascii="Arial" w:hAnsi="Arial" w:cs="Arial"/>
          <w:b/>
          <w:bCs/>
          <w:sz w:val="23"/>
          <w:szCs w:val="23"/>
        </w:rPr>
        <w:t>Delays in Decision-Making:</w:t>
      </w:r>
      <w:r w:rsidRPr="00941F4F">
        <w:rPr>
          <w:rFonts w:ascii="Arial" w:hAnsi="Arial" w:cs="Arial"/>
          <w:sz w:val="23"/>
          <w:szCs w:val="23"/>
        </w:rPr>
        <w:t xml:space="preserve"> While the democratic approach of involving employees in decision-making fosters a more engaged and committed workforce, it can also slow down the decision-making process. In the fast-paced retail sector, delays can be costly, causing missed opportunities and reduced agility.</w:t>
      </w:r>
    </w:p>
    <w:p w14:paraId="00FAF768" w14:textId="77777777" w:rsidR="00937E14" w:rsidRPr="00941F4F" w:rsidRDefault="00937E14" w:rsidP="00937E14">
      <w:pPr>
        <w:pStyle w:val="ListParagraph"/>
        <w:ind w:left="360"/>
        <w:rPr>
          <w:rFonts w:ascii="Arial" w:hAnsi="Arial" w:cs="Arial"/>
          <w:sz w:val="23"/>
          <w:szCs w:val="23"/>
        </w:rPr>
      </w:pPr>
    </w:p>
    <w:p w14:paraId="6EFF84EB" w14:textId="77777777" w:rsidR="002C4E51" w:rsidRPr="00941F4F" w:rsidRDefault="002C4E51" w:rsidP="000332C0">
      <w:pPr>
        <w:pStyle w:val="ListParagraph"/>
        <w:numPr>
          <w:ilvl w:val="0"/>
          <w:numId w:val="9"/>
        </w:numPr>
        <w:rPr>
          <w:rFonts w:ascii="Arial" w:hAnsi="Arial" w:cs="Arial"/>
          <w:sz w:val="23"/>
          <w:szCs w:val="23"/>
        </w:rPr>
      </w:pPr>
      <w:r w:rsidRPr="00941F4F">
        <w:rPr>
          <w:rFonts w:ascii="Arial" w:hAnsi="Arial" w:cs="Arial"/>
          <w:b/>
          <w:bCs/>
          <w:sz w:val="23"/>
          <w:szCs w:val="23"/>
        </w:rPr>
        <w:t>Balancing Act:</w:t>
      </w:r>
      <w:r w:rsidRPr="00941F4F">
        <w:rPr>
          <w:rFonts w:ascii="Arial" w:hAnsi="Arial" w:cs="Arial"/>
          <w:sz w:val="23"/>
          <w:szCs w:val="23"/>
        </w:rPr>
        <w:t xml:space="preserve"> Finding the right balance between inclusive decision-making and operational agility remains a significant challenge for Asda, impacting its ability to respond swiftly to market changes.</w:t>
      </w:r>
    </w:p>
    <w:p w14:paraId="5B9B1EE9" w14:textId="547540E3" w:rsidR="002C4E51" w:rsidRDefault="002C4E51" w:rsidP="002C4E51">
      <w:pPr>
        <w:rPr>
          <w:rFonts w:ascii="Arial" w:hAnsi="Arial" w:cs="Arial"/>
          <w:b/>
          <w:bCs/>
          <w:sz w:val="23"/>
          <w:szCs w:val="23"/>
        </w:rPr>
      </w:pPr>
      <w:r w:rsidRPr="00941F4F">
        <w:rPr>
          <w:rFonts w:ascii="Arial" w:hAnsi="Arial" w:cs="Arial"/>
          <w:b/>
          <w:bCs/>
          <w:sz w:val="23"/>
          <w:szCs w:val="23"/>
        </w:rPr>
        <w:lastRenderedPageBreak/>
        <w:t>Inconsistency:</w:t>
      </w:r>
    </w:p>
    <w:p w14:paraId="426D4F51" w14:textId="77777777" w:rsidR="00937E14" w:rsidRPr="00941F4F" w:rsidRDefault="00937E14" w:rsidP="002C4E51">
      <w:pPr>
        <w:rPr>
          <w:rFonts w:ascii="Arial" w:hAnsi="Arial" w:cs="Arial"/>
          <w:b/>
          <w:bCs/>
          <w:sz w:val="23"/>
          <w:szCs w:val="23"/>
        </w:rPr>
      </w:pPr>
    </w:p>
    <w:p w14:paraId="68FDAE14" w14:textId="77777777" w:rsidR="002C4E51" w:rsidRDefault="002C4E51" w:rsidP="000332C0">
      <w:pPr>
        <w:pStyle w:val="ListParagraph"/>
        <w:numPr>
          <w:ilvl w:val="0"/>
          <w:numId w:val="8"/>
        </w:numPr>
        <w:rPr>
          <w:rFonts w:ascii="Arial" w:hAnsi="Arial" w:cs="Arial"/>
          <w:sz w:val="23"/>
          <w:szCs w:val="23"/>
        </w:rPr>
      </w:pPr>
      <w:r w:rsidRPr="00941F4F">
        <w:rPr>
          <w:rFonts w:ascii="Arial" w:hAnsi="Arial" w:cs="Arial"/>
          <w:b/>
          <w:bCs/>
          <w:sz w:val="23"/>
          <w:szCs w:val="23"/>
        </w:rPr>
        <w:t>Variable Customer Experience:</w:t>
      </w:r>
      <w:r w:rsidRPr="00941F4F">
        <w:rPr>
          <w:rFonts w:ascii="Arial" w:hAnsi="Arial" w:cs="Arial"/>
          <w:sz w:val="23"/>
          <w:szCs w:val="23"/>
        </w:rPr>
        <w:t xml:space="preserve"> The autonomy granted to store managers, while beneficial in many ways, can also lead to inconsistencies in customer experience across different locations. This variability can potentially dilute Asda's brand promise of uniform quality and service.</w:t>
      </w:r>
    </w:p>
    <w:p w14:paraId="75ADE910" w14:textId="77777777" w:rsidR="00937E14" w:rsidRPr="00941F4F" w:rsidRDefault="00937E14" w:rsidP="00937E14">
      <w:pPr>
        <w:pStyle w:val="ListParagraph"/>
        <w:ind w:left="360"/>
        <w:rPr>
          <w:rFonts w:ascii="Arial" w:hAnsi="Arial" w:cs="Arial"/>
          <w:sz w:val="23"/>
          <w:szCs w:val="23"/>
        </w:rPr>
      </w:pPr>
    </w:p>
    <w:p w14:paraId="670C2282" w14:textId="77777777" w:rsidR="002C4E51" w:rsidRPr="00941F4F" w:rsidRDefault="002C4E51" w:rsidP="000332C0">
      <w:pPr>
        <w:pStyle w:val="ListParagraph"/>
        <w:numPr>
          <w:ilvl w:val="0"/>
          <w:numId w:val="8"/>
        </w:numPr>
        <w:rPr>
          <w:rFonts w:ascii="Arial" w:hAnsi="Arial" w:cs="Arial"/>
          <w:sz w:val="23"/>
          <w:szCs w:val="23"/>
        </w:rPr>
      </w:pPr>
      <w:r w:rsidRPr="00941F4F">
        <w:rPr>
          <w:rFonts w:ascii="Arial" w:hAnsi="Arial" w:cs="Arial"/>
          <w:b/>
          <w:bCs/>
          <w:sz w:val="23"/>
          <w:szCs w:val="23"/>
        </w:rPr>
        <w:t>Brand Perception Risks:</w:t>
      </w:r>
      <w:r w:rsidRPr="00941F4F">
        <w:rPr>
          <w:rFonts w:ascii="Arial" w:hAnsi="Arial" w:cs="Arial"/>
          <w:sz w:val="23"/>
          <w:szCs w:val="23"/>
        </w:rPr>
        <w:t xml:space="preserve"> Inconsistent service and operational standards can affect the overall perception of the Asda brand, potentially leading to customer dissatisfaction and erosion of brand loyalty.</w:t>
      </w:r>
    </w:p>
    <w:p w14:paraId="0C42B95C" w14:textId="77777777" w:rsidR="00C91E83" w:rsidRPr="00941F4F" w:rsidRDefault="00C91E83" w:rsidP="002C4E51">
      <w:pPr>
        <w:rPr>
          <w:rFonts w:ascii="Arial" w:hAnsi="Arial" w:cs="Arial"/>
          <w:sz w:val="23"/>
          <w:szCs w:val="23"/>
        </w:rPr>
      </w:pPr>
    </w:p>
    <w:p w14:paraId="4068A3F4" w14:textId="102C15E9" w:rsidR="00290ECC" w:rsidRDefault="002C4E51" w:rsidP="002C4E51">
      <w:pPr>
        <w:rPr>
          <w:rFonts w:ascii="Arial" w:hAnsi="Arial" w:cs="Arial"/>
          <w:sz w:val="23"/>
          <w:szCs w:val="23"/>
        </w:rPr>
      </w:pPr>
      <w:r w:rsidRPr="00941F4F">
        <w:rPr>
          <w:rFonts w:ascii="Arial" w:hAnsi="Arial" w:cs="Arial"/>
          <w:sz w:val="23"/>
          <w:szCs w:val="23"/>
        </w:rPr>
        <w:t xml:space="preserve">This </w:t>
      </w:r>
      <w:r w:rsidR="00C91E83" w:rsidRPr="00941F4F">
        <w:rPr>
          <w:rFonts w:ascii="Arial" w:hAnsi="Arial" w:cs="Arial"/>
          <w:sz w:val="23"/>
          <w:szCs w:val="23"/>
        </w:rPr>
        <w:t xml:space="preserve">is a </w:t>
      </w:r>
      <w:r w:rsidRPr="00941F4F">
        <w:rPr>
          <w:rFonts w:ascii="Arial" w:hAnsi="Arial" w:cs="Arial"/>
          <w:sz w:val="23"/>
          <w:szCs w:val="23"/>
        </w:rPr>
        <w:t>detailed analysis of leadership strategies highlight</w:t>
      </w:r>
      <w:r w:rsidR="00C91E83" w:rsidRPr="00941F4F">
        <w:rPr>
          <w:rFonts w:ascii="Arial" w:hAnsi="Arial" w:cs="Arial"/>
          <w:sz w:val="23"/>
          <w:szCs w:val="23"/>
        </w:rPr>
        <w:t>ing</w:t>
      </w:r>
      <w:r w:rsidRPr="00941F4F">
        <w:rPr>
          <w:rFonts w:ascii="Arial" w:hAnsi="Arial" w:cs="Arial"/>
          <w:sz w:val="23"/>
          <w:szCs w:val="23"/>
        </w:rPr>
        <w:t xml:space="preserve"> how the interplay between different leadership styles</w:t>
      </w:r>
      <w:r w:rsidR="00C91E83" w:rsidRPr="00941F4F">
        <w:rPr>
          <w:rFonts w:ascii="Arial" w:hAnsi="Arial" w:cs="Arial"/>
          <w:sz w:val="23"/>
          <w:szCs w:val="23"/>
        </w:rPr>
        <w:t xml:space="preserve"> of </w:t>
      </w:r>
      <w:r w:rsidRPr="00941F4F">
        <w:rPr>
          <w:rFonts w:ascii="Arial" w:hAnsi="Arial" w:cs="Arial"/>
          <w:sz w:val="23"/>
          <w:szCs w:val="23"/>
        </w:rPr>
        <w:t>autocratic, democratic, and laissez-faire</w:t>
      </w:r>
      <w:r w:rsidR="00C91E83" w:rsidRPr="00941F4F">
        <w:rPr>
          <w:rFonts w:ascii="Arial" w:hAnsi="Arial" w:cs="Arial"/>
          <w:sz w:val="23"/>
          <w:szCs w:val="23"/>
        </w:rPr>
        <w:t xml:space="preserve">, which </w:t>
      </w:r>
      <w:r w:rsidRPr="00941F4F">
        <w:rPr>
          <w:rFonts w:ascii="Arial" w:hAnsi="Arial" w:cs="Arial"/>
          <w:sz w:val="23"/>
          <w:szCs w:val="23"/>
        </w:rPr>
        <w:t>can influence both the strengths and weaknesses of the organi</w:t>
      </w:r>
      <w:r w:rsidR="00C91E83" w:rsidRPr="00941F4F">
        <w:rPr>
          <w:rFonts w:ascii="Arial" w:hAnsi="Arial" w:cs="Arial"/>
          <w:sz w:val="23"/>
          <w:szCs w:val="23"/>
        </w:rPr>
        <w:t>s</w:t>
      </w:r>
      <w:r w:rsidRPr="00941F4F">
        <w:rPr>
          <w:rFonts w:ascii="Arial" w:hAnsi="Arial" w:cs="Arial"/>
          <w:sz w:val="23"/>
          <w:szCs w:val="23"/>
        </w:rPr>
        <w:t xml:space="preserve">ation. </w:t>
      </w:r>
      <w:r w:rsidR="00E046B9" w:rsidRPr="00941F4F">
        <w:rPr>
          <w:rFonts w:ascii="Arial" w:hAnsi="Arial" w:cs="Arial"/>
          <w:sz w:val="23"/>
          <w:szCs w:val="23"/>
        </w:rPr>
        <w:t>By i</w:t>
      </w:r>
      <w:r w:rsidRPr="00941F4F">
        <w:rPr>
          <w:rFonts w:ascii="Arial" w:hAnsi="Arial" w:cs="Arial"/>
          <w:sz w:val="23"/>
          <w:szCs w:val="23"/>
        </w:rPr>
        <w:t xml:space="preserve">dentifying these aspects </w:t>
      </w:r>
      <w:r w:rsidR="00E046B9" w:rsidRPr="00941F4F">
        <w:rPr>
          <w:rFonts w:ascii="Arial" w:hAnsi="Arial" w:cs="Arial"/>
          <w:sz w:val="23"/>
          <w:szCs w:val="23"/>
        </w:rPr>
        <w:t xml:space="preserve">whereas it </w:t>
      </w:r>
      <w:r w:rsidRPr="00941F4F">
        <w:rPr>
          <w:rFonts w:ascii="Arial" w:hAnsi="Arial" w:cs="Arial"/>
          <w:sz w:val="23"/>
          <w:szCs w:val="23"/>
        </w:rPr>
        <w:t>provides a foundation for proposing improvements and adaptations that can enhance leadership effectiveness and organi</w:t>
      </w:r>
      <w:r w:rsidR="00E046B9" w:rsidRPr="00941F4F">
        <w:rPr>
          <w:rFonts w:ascii="Arial" w:hAnsi="Arial" w:cs="Arial"/>
          <w:sz w:val="23"/>
          <w:szCs w:val="23"/>
        </w:rPr>
        <w:t>s</w:t>
      </w:r>
      <w:r w:rsidRPr="00941F4F">
        <w:rPr>
          <w:rFonts w:ascii="Arial" w:hAnsi="Arial" w:cs="Arial"/>
          <w:sz w:val="23"/>
          <w:szCs w:val="23"/>
        </w:rPr>
        <w:t>ational performance</w:t>
      </w:r>
      <w:r w:rsidR="00E046B9" w:rsidRPr="00941F4F">
        <w:rPr>
          <w:rFonts w:ascii="Arial" w:hAnsi="Arial" w:cs="Arial"/>
          <w:sz w:val="23"/>
          <w:szCs w:val="23"/>
        </w:rPr>
        <w:t>s</w:t>
      </w:r>
      <w:r w:rsidRPr="00941F4F">
        <w:rPr>
          <w:rFonts w:ascii="Arial" w:hAnsi="Arial" w:cs="Arial"/>
          <w:sz w:val="23"/>
          <w:szCs w:val="23"/>
        </w:rPr>
        <w:t>.</w:t>
      </w:r>
    </w:p>
    <w:p w14:paraId="56161B58" w14:textId="77777777" w:rsidR="00937E14" w:rsidRPr="00941F4F" w:rsidRDefault="00937E14" w:rsidP="002C4E51">
      <w:pPr>
        <w:rPr>
          <w:rFonts w:ascii="Arial" w:hAnsi="Arial" w:cs="Arial"/>
          <w:sz w:val="23"/>
          <w:szCs w:val="23"/>
        </w:rPr>
      </w:pPr>
    </w:p>
    <w:p w14:paraId="0966ACF3" w14:textId="121C295F" w:rsidR="00290ECC" w:rsidRPr="00113123" w:rsidRDefault="00290ECC" w:rsidP="00113123">
      <w:pPr>
        <w:pStyle w:val="ListParagraph"/>
        <w:numPr>
          <w:ilvl w:val="0"/>
          <w:numId w:val="25"/>
        </w:numPr>
        <w:rPr>
          <w:rFonts w:ascii="Arial" w:hAnsi="Arial" w:cs="Arial"/>
          <w:b/>
          <w:bCs/>
          <w:sz w:val="23"/>
          <w:szCs w:val="23"/>
        </w:rPr>
      </w:pPr>
      <w:r w:rsidRPr="00113123">
        <w:rPr>
          <w:rFonts w:ascii="Arial" w:hAnsi="Arial" w:cs="Arial"/>
          <w:b/>
          <w:bCs/>
          <w:sz w:val="23"/>
          <w:szCs w:val="23"/>
        </w:rPr>
        <w:t>Recommendations for Leaders</w:t>
      </w:r>
    </w:p>
    <w:p w14:paraId="077067EB" w14:textId="77777777" w:rsidR="003A25E8" w:rsidRDefault="003A25E8" w:rsidP="00900692">
      <w:pPr>
        <w:rPr>
          <w:rFonts w:ascii="Arial" w:hAnsi="Arial" w:cs="Arial"/>
          <w:sz w:val="23"/>
          <w:szCs w:val="23"/>
        </w:rPr>
      </w:pPr>
    </w:p>
    <w:p w14:paraId="223D8B99" w14:textId="6BCF36A6" w:rsidR="00900692" w:rsidRPr="00941F4F" w:rsidRDefault="00900692" w:rsidP="00900692">
      <w:pPr>
        <w:rPr>
          <w:rFonts w:ascii="Arial" w:hAnsi="Arial" w:cs="Arial"/>
          <w:sz w:val="23"/>
          <w:szCs w:val="23"/>
        </w:rPr>
      </w:pPr>
      <w:r w:rsidRPr="00941F4F">
        <w:rPr>
          <w:rFonts w:ascii="Arial" w:hAnsi="Arial" w:cs="Arial"/>
          <w:sz w:val="23"/>
          <w:szCs w:val="23"/>
        </w:rPr>
        <w:t>In this section, comprehensive recommendations are made for the leadership at Asda based on the detailed analysis of their current strategies and practices. These recommendations are aimed at enhancing Asda's leadership effectiveness, specifically tailored to improve their adaptability and responsiveness in a rapidly changing retail environment marked by uncertainties like the COVID-19 pandemic and ongoing economic shifts.</w:t>
      </w:r>
    </w:p>
    <w:p w14:paraId="2E21400E" w14:textId="77777777" w:rsidR="00900692" w:rsidRPr="00941F4F" w:rsidRDefault="00900692" w:rsidP="00900692">
      <w:pPr>
        <w:rPr>
          <w:rFonts w:ascii="Arial" w:hAnsi="Arial" w:cs="Arial"/>
          <w:sz w:val="23"/>
          <w:szCs w:val="23"/>
        </w:rPr>
      </w:pPr>
    </w:p>
    <w:p w14:paraId="4CA319E6" w14:textId="77777777" w:rsidR="00900692" w:rsidRPr="00CF09F3" w:rsidRDefault="00900692" w:rsidP="00CF09F3">
      <w:pPr>
        <w:rPr>
          <w:rFonts w:ascii="Arial" w:hAnsi="Arial" w:cs="Arial"/>
          <w:b/>
          <w:bCs/>
          <w:sz w:val="23"/>
          <w:szCs w:val="23"/>
        </w:rPr>
      </w:pPr>
      <w:r w:rsidRPr="00CF09F3">
        <w:rPr>
          <w:rFonts w:ascii="Arial" w:hAnsi="Arial" w:cs="Arial"/>
          <w:b/>
          <w:bCs/>
          <w:sz w:val="23"/>
          <w:szCs w:val="23"/>
        </w:rPr>
        <w:t>6.1 Action Plan</w:t>
      </w:r>
    </w:p>
    <w:p w14:paraId="28256AF7" w14:textId="77777777" w:rsidR="00900692" w:rsidRPr="00941F4F" w:rsidRDefault="00900692" w:rsidP="00900692">
      <w:pPr>
        <w:rPr>
          <w:rFonts w:ascii="Arial" w:hAnsi="Arial" w:cs="Arial"/>
          <w:sz w:val="23"/>
          <w:szCs w:val="23"/>
        </w:rPr>
      </w:pPr>
      <w:r w:rsidRPr="00941F4F">
        <w:rPr>
          <w:rFonts w:ascii="Arial" w:hAnsi="Arial" w:cs="Arial"/>
          <w:sz w:val="23"/>
          <w:szCs w:val="23"/>
        </w:rPr>
        <w:t>This action plan outlines specific, actionable steps that Asda’s leadership can implement to optimize decision-making, improve communication, manage conflicts effectively, and foster a culture of innovation and inclusivity. The plan is detailed in bullet points to ensure clarity and provide a structured approach to implementation:</w:t>
      </w:r>
    </w:p>
    <w:p w14:paraId="3E855A7A" w14:textId="77777777" w:rsidR="00900692" w:rsidRPr="00941F4F" w:rsidRDefault="00900692" w:rsidP="00900692">
      <w:pPr>
        <w:rPr>
          <w:rFonts w:ascii="Arial" w:hAnsi="Arial" w:cs="Arial"/>
          <w:sz w:val="23"/>
          <w:szCs w:val="23"/>
        </w:rPr>
      </w:pPr>
    </w:p>
    <w:p w14:paraId="1CECBE82" w14:textId="77777777" w:rsidR="00900692" w:rsidRDefault="00900692" w:rsidP="00900692">
      <w:pPr>
        <w:rPr>
          <w:rFonts w:ascii="Arial" w:hAnsi="Arial" w:cs="Arial"/>
          <w:b/>
          <w:bCs/>
          <w:sz w:val="23"/>
          <w:szCs w:val="23"/>
        </w:rPr>
      </w:pPr>
      <w:r w:rsidRPr="00941F4F">
        <w:rPr>
          <w:rFonts w:ascii="Arial" w:hAnsi="Arial" w:cs="Arial"/>
          <w:b/>
          <w:bCs/>
          <w:sz w:val="23"/>
          <w:szCs w:val="23"/>
        </w:rPr>
        <w:t>Enhanced Communication Strategies:</w:t>
      </w:r>
    </w:p>
    <w:p w14:paraId="5F32EF84" w14:textId="77777777" w:rsidR="00937E14" w:rsidRPr="00941F4F" w:rsidRDefault="00937E14" w:rsidP="00900692">
      <w:pPr>
        <w:rPr>
          <w:rFonts w:ascii="Arial" w:hAnsi="Arial" w:cs="Arial"/>
          <w:b/>
          <w:bCs/>
          <w:sz w:val="23"/>
          <w:szCs w:val="23"/>
        </w:rPr>
      </w:pPr>
    </w:p>
    <w:p w14:paraId="41553FF1" w14:textId="77777777" w:rsidR="00900692" w:rsidRPr="00941F4F" w:rsidRDefault="00900692" w:rsidP="00E91D06">
      <w:pPr>
        <w:pStyle w:val="ListParagraph"/>
        <w:numPr>
          <w:ilvl w:val="0"/>
          <w:numId w:val="20"/>
        </w:numPr>
        <w:ind w:left="360"/>
        <w:rPr>
          <w:rFonts w:ascii="Arial" w:hAnsi="Arial" w:cs="Arial"/>
          <w:sz w:val="23"/>
          <w:szCs w:val="23"/>
        </w:rPr>
      </w:pPr>
      <w:r w:rsidRPr="00941F4F">
        <w:rPr>
          <w:rFonts w:ascii="Arial" w:hAnsi="Arial" w:cs="Arial"/>
          <w:b/>
          <w:bCs/>
          <w:sz w:val="23"/>
          <w:szCs w:val="23"/>
        </w:rPr>
        <w:t>Development of a Leadership Communication Charter:</w:t>
      </w:r>
      <w:r w:rsidRPr="00941F4F">
        <w:rPr>
          <w:rFonts w:ascii="Arial" w:hAnsi="Arial" w:cs="Arial"/>
          <w:sz w:val="23"/>
          <w:szCs w:val="23"/>
        </w:rPr>
        <w:t xml:space="preserve"> Create a detailed communication charter that outlines the roles, responsibilities, and communication protocols for leaders at all levels. This charter should include guidelines for transparency, regularity, and channels of communication to ensure consistent messages are relayed throughout the organization.</w:t>
      </w:r>
    </w:p>
    <w:p w14:paraId="398A764D" w14:textId="77777777" w:rsidR="00E91D06" w:rsidRPr="00941F4F" w:rsidRDefault="00E91D06" w:rsidP="00E91D06">
      <w:pPr>
        <w:rPr>
          <w:rFonts w:ascii="Arial" w:hAnsi="Arial" w:cs="Arial"/>
          <w:sz w:val="23"/>
          <w:szCs w:val="23"/>
        </w:rPr>
      </w:pPr>
    </w:p>
    <w:p w14:paraId="7E82DBA9" w14:textId="5756D732" w:rsidR="00900692" w:rsidRPr="00941F4F" w:rsidRDefault="00900692" w:rsidP="00E91D06">
      <w:pPr>
        <w:pStyle w:val="ListParagraph"/>
        <w:numPr>
          <w:ilvl w:val="0"/>
          <w:numId w:val="19"/>
        </w:numPr>
        <w:ind w:left="360"/>
        <w:rPr>
          <w:rFonts w:ascii="Arial" w:hAnsi="Arial" w:cs="Arial"/>
          <w:sz w:val="23"/>
          <w:szCs w:val="23"/>
        </w:rPr>
      </w:pPr>
      <w:r w:rsidRPr="00941F4F">
        <w:rPr>
          <w:rFonts w:ascii="Arial" w:hAnsi="Arial" w:cs="Arial"/>
          <w:b/>
          <w:bCs/>
          <w:sz w:val="23"/>
          <w:szCs w:val="23"/>
        </w:rPr>
        <w:t>Interactive Digital Communication Platforms:</w:t>
      </w:r>
      <w:r w:rsidRPr="00941F4F">
        <w:rPr>
          <w:rFonts w:ascii="Arial" w:hAnsi="Arial" w:cs="Arial"/>
          <w:sz w:val="23"/>
          <w:szCs w:val="23"/>
        </w:rPr>
        <w:t xml:space="preserve"> Invest in advanced, interactive digital communication tools that facilitate dynamic exchanges between teams, support virtual meetings, and allow for real-time updates and feedback. This technology will help bridge the gap between different levels of management and frontline employees, ensuring everyone is informed and engaged.</w:t>
      </w:r>
    </w:p>
    <w:p w14:paraId="412A04EF" w14:textId="77777777" w:rsidR="00E91D06" w:rsidRPr="00941F4F" w:rsidRDefault="00E91D06" w:rsidP="00900692">
      <w:pPr>
        <w:rPr>
          <w:rFonts w:ascii="Arial" w:hAnsi="Arial" w:cs="Arial"/>
          <w:sz w:val="23"/>
          <w:szCs w:val="23"/>
        </w:rPr>
      </w:pPr>
    </w:p>
    <w:p w14:paraId="7D31DDCC" w14:textId="261650E4" w:rsidR="00900692" w:rsidRDefault="00900692" w:rsidP="00900692">
      <w:pPr>
        <w:rPr>
          <w:rFonts w:ascii="Arial" w:hAnsi="Arial" w:cs="Arial"/>
          <w:b/>
          <w:bCs/>
          <w:sz w:val="23"/>
          <w:szCs w:val="23"/>
        </w:rPr>
      </w:pPr>
      <w:r w:rsidRPr="00941F4F">
        <w:rPr>
          <w:rFonts w:ascii="Arial" w:hAnsi="Arial" w:cs="Arial"/>
          <w:b/>
          <w:bCs/>
          <w:sz w:val="23"/>
          <w:szCs w:val="23"/>
        </w:rPr>
        <w:t>Strengthened Decision-Making Processes:</w:t>
      </w:r>
    </w:p>
    <w:p w14:paraId="7B619EA0" w14:textId="77777777" w:rsidR="00937E14" w:rsidRPr="00941F4F" w:rsidRDefault="00937E14" w:rsidP="00900692">
      <w:pPr>
        <w:rPr>
          <w:rFonts w:ascii="Arial" w:hAnsi="Arial" w:cs="Arial"/>
          <w:b/>
          <w:bCs/>
          <w:sz w:val="23"/>
          <w:szCs w:val="23"/>
        </w:rPr>
      </w:pPr>
    </w:p>
    <w:p w14:paraId="7D16E19A" w14:textId="77777777" w:rsidR="00900692" w:rsidRPr="00941F4F" w:rsidRDefault="00900692" w:rsidP="00E91D06">
      <w:pPr>
        <w:pStyle w:val="ListParagraph"/>
        <w:numPr>
          <w:ilvl w:val="0"/>
          <w:numId w:val="18"/>
        </w:numPr>
        <w:ind w:left="360"/>
        <w:rPr>
          <w:rFonts w:ascii="Arial" w:hAnsi="Arial" w:cs="Arial"/>
          <w:sz w:val="23"/>
          <w:szCs w:val="23"/>
        </w:rPr>
      </w:pPr>
      <w:r w:rsidRPr="00941F4F">
        <w:rPr>
          <w:rFonts w:ascii="Arial" w:hAnsi="Arial" w:cs="Arial"/>
          <w:b/>
          <w:bCs/>
          <w:sz w:val="23"/>
          <w:szCs w:val="23"/>
        </w:rPr>
        <w:t>Integration of Predictive Analytics:</w:t>
      </w:r>
      <w:r w:rsidRPr="00941F4F">
        <w:rPr>
          <w:rFonts w:ascii="Arial" w:hAnsi="Arial" w:cs="Arial"/>
          <w:sz w:val="23"/>
          <w:szCs w:val="23"/>
        </w:rPr>
        <w:t xml:space="preserve"> Implement predictive analytics to forecast trends and potential disruptions in operations, customer behavior, and supply chain management. Training programs should be developed to help leaders understand and utilize these analytics for strategic planning and decision-making.</w:t>
      </w:r>
    </w:p>
    <w:p w14:paraId="5DF32918" w14:textId="77777777" w:rsidR="00E91D06" w:rsidRPr="00941F4F" w:rsidRDefault="00E91D06" w:rsidP="00E91D06">
      <w:pPr>
        <w:rPr>
          <w:rFonts w:ascii="Arial" w:hAnsi="Arial" w:cs="Arial"/>
          <w:sz w:val="23"/>
          <w:szCs w:val="23"/>
        </w:rPr>
      </w:pPr>
    </w:p>
    <w:p w14:paraId="58FE1EED" w14:textId="77777777" w:rsidR="002B2727" w:rsidRPr="00941F4F" w:rsidRDefault="00900692" w:rsidP="00900692">
      <w:pPr>
        <w:pStyle w:val="ListParagraph"/>
        <w:numPr>
          <w:ilvl w:val="0"/>
          <w:numId w:val="17"/>
        </w:numPr>
        <w:ind w:left="360"/>
        <w:rPr>
          <w:rFonts w:ascii="Arial" w:hAnsi="Arial" w:cs="Arial"/>
          <w:sz w:val="23"/>
          <w:szCs w:val="23"/>
        </w:rPr>
      </w:pPr>
      <w:r w:rsidRPr="00941F4F">
        <w:rPr>
          <w:rFonts w:ascii="Arial" w:hAnsi="Arial" w:cs="Arial"/>
          <w:b/>
          <w:bCs/>
          <w:sz w:val="23"/>
          <w:szCs w:val="23"/>
        </w:rPr>
        <w:t xml:space="preserve">Enhanced Scenario Planning Initiatives: </w:t>
      </w:r>
      <w:r w:rsidRPr="00941F4F">
        <w:rPr>
          <w:rFonts w:ascii="Arial" w:hAnsi="Arial" w:cs="Arial"/>
          <w:sz w:val="23"/>
          <w:szCs w:val="23"/>
        </w:rPr>
        <w:t>Expand scenario planning to include a wider range of variables and outcomes. Regular scenario planning sessions should involve cross-functional teams to encourage a comprehensive view of the business landscape and potential responses to different situations.</w:t>
      </w:r>
    </w:p>
    <w:p w14:paraId="57F15E71" w14:textId="77777777" w:rsidR="00B30655" w:rsidRPr="00941F4F" w:rsidRDefault="00B30655" w:rsidP="002B2727">
      <w:pPr>
        <w:rPr>
          <w:rFonts w:ascii="Arial" w:hAnsi="Arial" w:cs="Arial"/>
          <w:b/>
          <w:bCs/>
          <w:sz w:val="23"/>
          <w:szCs w:val="23"/>
        </w:rPr>
      </w:pPr>
    </w:p>
    <w:p w14:paraId="4C7E6D72" w14:textId="23723BFA" w:rsidR="00900692" w:rsidRDefault="00900692" w:rsidP="002B2727">
      <w:pPr>
        <w:rPr>
          <w:rFonts w:ascii="Arial" w:hAnsi="Arial" w:cs="Arial"/>
          <w:b/>
          <w:bCs/>
          <w:sz w:val="23"/>
          <w:szCs w:val="23"/>
        </w:rPr>
      </w:pPr>
      <w:r w:rsidRPr="00941F4F">
        <w:rPr>
          <w:rFonts w:ascii="Arial" w:hAnsi="Arial" w:cs="Arial"/>
          <w:b/>
          <w:bCs/>
          <w:sz w:val="23"/>
          <w:szCs w:val="23"/>
        </w:rPr>
        <w:t>Conflict Management Enhancements:</w:t>
      </w:r>
    </w:p>
    <w:p w14:paraId="2A9026EC" w14:textId="77777777" w:rsidR="003A25E8" w:rsidRPr="00941F4F" w:rsidRDefault="003A25E8" w:rsidP="002B2727">
      <w:pPr>
        <w:rPr>
          <w:rFonts w:ascii="Arial" w:hAnsi="Arial" w:cs="Arial"/>
          <w:sz w:val="23"/>
          <w:szCs w:val="23"/>
        </w:rPr>
      </w:pPr>
    </w:p>
    <w:p w14:paraId="29399F08" w14:textId="77777777" w:rsidR="00900692" w:rsidRPr="00941F4F" w:rsidRDefault="00900692" w:rsidP="00E91D06">
      <w:pPr>
        <w:pStyle w:val="ListParagraph"/>
        <w:numPr>
          <w:ilvl w:val="0"/>
          <w:numId w:val="16"/>
        </w:numPr>
        <w:ind w:left="360"/>
        <w:rPr>
          <w:rFonts w:ascii="Arial" w:hAnsi="Arial" w:cs="Arial"/>
          <w:sz w:val="23"/>
          <w:szCs w:val="23"/>
        </w:rPr>
      </w:pPr>
      <w:r w:rsidRPr="00941F4F">
        <w:rPr>
          <w:rFonts w:ascii="Arial" w:hAnsi="Arial" w:cs="Arial"/>
          <w:b/>
          <w:bCs/>
          <w:sz w:val="23"/>
          <w:szCs w:val="23"/>
        </w:rPr>
        <w:t>Comprehensive Conflict Management System:</w:t>
      </w:r>
      <w:r w:rsidRPr="00941F4F">
        <w:rPr>
          <w:rFonts w:ascii="Arial" w:hAnsi="Arial" w:cs="Arial"/>
          <w:sz w:val="23"/>
          <w:szCs w:val="23"/>
        </w:rPr>
        <w:t xml:space="preserve"> Develop a robust conflict management system that includes early detection, mediation, and resolution strategies. This system should also offer support and resources for employees to manage conflicts independently before escalating them to higher management.</w:t>
      </w:r>
    </w:p>
    <w:p w14:paraId="04730018" w14:textId="77777777" w:rsidR="0051579D" w:rsidRPr="00941F4F" w:rsidRDefault="0051579D" w:rsidP="00E91D06">
      <w:pPr>
        <w:rPr>
          <w:rFonts w:ascii="Arial" w:hAnsi="Arial" w:cs="Arial"/>
          <w:sz w:val="23"/>
          <w:szCs w:val="23"/>
        </w:rPr>
      </w:pPr>
    </w:p>
    <w:p w14:paraId="2296CFF9" w14:textId="705EEB3A" w:rsidR="00900692" w:rsidRPr="00941F4F" w:rsidRDefault="00900692" w:rsidP="00E91D06">
      <w:pPr>
        <w:pStyle w:val="ListParagraph"/>
        <w:numPr>
          <w:ilvl w:val="0"/>
          <w:numId w:val="16"/>
        </w:numPr>
        <w:ind w:left="360"/>
        <w:rPr>
          <w:rFonts w:ascii="Arial" w:hAnsi="Arial" w:cs="Arial"/>
          <w:sz w:val="23"/>
          <w:szCs w:val="23"/>
        </w:rPr>
      </w:pPr>
      <w:r w:rsidRPr="00941F4F">
        <w:rPr>
          <w:rFonts w:ascii="Arial" w:hAnsi="Arial" w:cs="Arial"/>
          <w:b/>
          <w:bCs/>
          <w:sz w:val="23"/>
          <w:szCs w:val="23"/>
        </w:rPr>
        <w:t>Professional Development in Conflict Resolution:</w:t>
      </w:r>
      <w:r w:rsidRPr="00941F4F">
        <w:rPr>
          <w:rFonts w:ascii="Arial" w:hAnsi="Arial" w:cs="Arial"/>
          <w:sz w:val="23"/>
          <w:szCs w:val="23"/>
        </w:rPr>
        <w:t xml:space="preserve"> Offer professional development courses focused on conflict resolution, emotional intelligence, and interpersonal skills. These courses should be part of ongoing leadership training and available to all employees to cultivate a supportive and collaborative work environment.</w:t>
      </w:r>
    </w:p>
    <w:p w14:paraId="2F75AC08" w14:textId="77777777" w:rsidR="0051579D" w:rsidRPr="00941F4F" w:rsidRDefault="0051579D" w:rsidP="00900692">
      <w:pPr>
        <w:rPr>
          <w:rFonts w:ascii="Arial" w:hAnsi="Arial" w:cs="Arial"/>
          <w:sz w:val="23"/>
          <w:szCs w:val="23"/>
        </w:rPr>
      </w:pPr>
    </w:p>
    <w:p w14:paraId="0EB543AD" w14:textId="5760965F" w:rsidR="00900692" w:rsidRDefault="00900692" w:rsidP="00900692">
      <w:pPr>
        <w:rPr>
          <w:rFonts w:ascii="Arial" w:hAnsi="Arial" w:cs="Arial"/>
          <w:b/>
          <w:bCs/>
          <w:sz w:val="23"/>
          <w:szCs w:val="23"/>
        </w:rPr>
      </w:pPr>
      <w:r w:rsidRPr="00941F4F">
        <w:rPr>
          <w:rFonts w:ascii="Arial" w:hAnsi="Arial" w:cs="Arial"/>
          <w:b/>
          <w:bCs/>
          <w:sz w:val="23"/>
          <w:szCs w:val="23"/>
        </w:rPr>
        <w:t>Innovative and Inclusive Leadership Practices:</w:t>
      </w:r>
    </w:p>
    <w:p w14:paraId="48766242" w14:textId="77777777" w:rsidR="00937E14" w:rsidRPr="00941F4F" w:rsidRDefault="00937E14" w:rsidP="00900692">
      <w:pPr>
        <w:rPr>
          <w:rFonts w:ascii="Arial" w:hAnsi="Arial" w:cs="Arial"/>
          <w:b/>
          <w:bCs/>
          <w:sz w:val="23"/>
          <w:szCs w:val="23"/>
        </w:rPr>
      </w:pPr>
    </w:p>
    <w:p w14:paraId="5AF1EA82" w14:textId="77777777" w:rsidR="00900692" w:rsidRPr="00941F4F" w:rsidRDefault="00900692" w:rsidP="0051579D">
      <w:pPr>
        <w:pStyle w:val="ListParagraph"/>
        <w:numPr>
          <w:ilvl w:val="0"/>
          <w:numId w:val="15"/>
        </w:numPr>
        <w:ind w:left="360"/>
        <w:rPr>
          <w:rFonts w:ascii="Arial" w:hAnsi="Arial" w:cs="Arial"/>
          <w:sz w:val="23"/>
          <w:szCs w:val="23"/>
        </w:rPr>
      </w:pPr>
      <w:r w:rsidRPr="00941F4F">
        <w:rPr>
          <w:rFonts w:ascii="Arial" w:hAnsi="Arial" w:cs="Arial"/>
          <w:b/>
          <w:bCs/>
          <w:sz w:val="23"/>
          <w:szCs w:val="23"/>
        </w:rPr>
        <w:t>Establishment of Innovation Hubs:</w:t>
      </w:r>
      <w:r w:rsidRPr="00941F4F">
        <w:rPr>
          <w:rFonts w:ascii="Arial" w:hAnsi="Arial" w:cs="Arial"/>
          <w:sz w:val="23"/>
          <w:szCs w:val="23"/>
        </w:rPr>
        <w:t xml:space="preserve"> Set up dedicated innovation hubs within the organization where teams can work on developmental projects and pilot new retail technologies and processes. These hubs should encourage risk-taking within safe boundaries and promote a proactive approach to market changes.</w:t>
      </w:r>
    </w:p>
    <w:p w14:paraId="77BD2EFC" w14:textId="77777777" w:rsidR="0051579D" w:rsidRPr="00941F4F" w:rsidRDefault="0051579D" w:rsidP="0051579D">
      <w:pPr>
        <w:rPr>
          <w:rFonts w:ascii="Arial" w:hAnsi="Arial" w:cs="Arial"/>
          <w:sz w:val="23"/>
          <w:szCs w:val="23"/>
        </w:rPr>
      </w:pPr>
    </w:p>
    <w:p w14:paraId="0DBE72F1" w14:textId="50556980" w:rsidR="00900692" w:rsidRPr="00941F4F" w:rsidRDefault="00900692" w:rsidP="0051579D">
      <w:pPr>
        <w:pStyle w:val="ListParagraph"/>
        <w:numPr>
          <w:ilvl w:val="0"/>
          <w:numId w:val="15"/>
        </w:numPr>
        <w:ind w:left="360"/>
        <w:rPr>
          <w:rFonts w:ascii="Arial" w:hAnsi="Arial" w:cs="Arial"/>
          <w:sz w:val="23"/>
          <w:szCs w:val="23"/>
        </w:rPr>
      </w:pPr>
      <w:r w:rsidRPr="00941F4F">
        <w:rPr>
          <w:rFonts w:ascii="Arial" w:hAnsi="Arial" w:cs="Arial"/>
          <w:b/>
          <w:bCs/>
          <w:sz w:val="23"/>
          <w:szCs w:val="23"/>
        </w:rPr>
        <w:lastRenderedPageBreak/>
        <w:t>Inclusive Decision-Making Frameworks:</w:t>
      </w:r>
      <w:r w:rsidRPr="00941F4F">
        <w:rPr>
          <w:rFonts w:ascii="Arial" w:hAnsi="Arial" w:cs="Arial"/>
          <w:sz w:val="23"/>
          <w:szCs w:val="23"/>
        </w:rPr>
        <w:t xml:space="preserve"> Create frameworks that ensure inclusivity in the decision-making process. These frameworks should encourage participation from diverse group representatives, including junior staff and those from different cultural and professional backgrounds, to enrich decision-making with varied perspectives.</w:t>
      </w:r>
    </w:p>
    <w:p w14:paraId="39FA244D" w14:textId="77777777" w:rsidR="004A79F8" w:rsidRPr="00941F4F" w:rsidRDefault="004A79F8" w:rsidP="00900692">
      <w:pPr>
        <w:rPr>
          <w:rFonts w:ascii="Arial" w:hAnsi="Arial" w:cs="Arial"/>
          <w:sz w:val="23"/>
          <w:szCs w:val="23"/>
        </w:rPr>
      </w:pPr>
    </w:p>
    <w:p w14:paraId="69D22E7C" w14:textId="111E0C48" w:rsidR="004A79F8" w:rsidRDefault="00900692" w:rsidP="00900692">
      <w:pPr>
        <w:rPr>
          <w:rFonts w:ascii="Arial" w:hAnsi="Arial" w:cs="Arial"/>
          <w:b/>
          <w:bCs/>
          <w:sz w:val="23"/>
          <w:szCs w:val="23"/>
        </w:rPr>
      </w:pPr>
      <w:r w:rsidRPr="00941F4F">
        <w:rPr>
          <w:rFonts w:ascii="Arial" w:hAnsi="Arial" w:cs="Arial"/>
          <w:b/>
          <w:bCs/>
          <w:sz w:val="23"/>
          <w:szCs w:val="23"/>
        </w:rPr>
        <w:t>Leadership Development Programs:</w:t>
      </w:r>
    </w:p>
    <w:p w14:paraId="3D8A2A6C" w14:textId="77777777" w:rsidR="00937E14" w:rsidRPr="00941F4F" w:rsidRDefault="00937E14" w:rsidP="00900692">
      <w:pPr>
        <w:rPr>
          <w:rFonts w:ascii="Arial" w:hAnsi="Arial" w:cs="Arial"/>
          <w:b/>
          <w:bCs/>
          <w:sz w:val="23"/>
          <w:szCs w:val="23"/>
        </w:rPr>
      </w:pPr>
    </w:p>
    <w:p w14:paraId="2F8F558D" w14:textId="464540C2" w:rsidR="00900692" w:rsidRPr="00941F4F" w:rsidRDefault="00900692" w:rsidP="0051579D">
      <w:pPr>
        <w:pStyle w:val="ListParagraph"/>
        <w:numPr>
          <w:ilvl w:val="0"/>
          <w:numId w:val="14"/>
        </w:numPr>
        <w:ind w:left="360"/>
        <w:rPr>
          <w:rFonts w:ascii="Arial" w:hAnsi="Arial" w:cs="Arial"/>
          <w:sz w:val="23"/>
          <w:szCs w:val="23"/>
        </w:rPr>
      </w:pPr>
      <w:r w:rsidRPr="00941F4F">
        <w:rPr>
          <w:rFonts w:ascii="Arial" w:hAnsi="Arial" w:cs="Arial"/>
          <w:b/>
          <w:bCs/>
          <w:sz w:val="23"/>
          <w:szCs w:val="23"/>
        </w:rPr>
        <w:t>Tailored Executive Coaching:</w:t>
      </w:r>
      <w:r w:rsidRPr="00941F4F">
        <w:rPr>
          <w:rFonts w:ascii="Arial" w:hAnsi="Arial" w:cs="Arial"/>
          <w:sz w:val="23"/>
          <w:szCs w:val="23"/>
        </w:rPr>
        <w:t xml:space="preserve"> Offer tailored executive coaching for senior leaders, focusing on strategic leadership, change management, and adaptive leadership skills. These coaching sessions should be personalized to address individual leadership styles and areas for growth.</w:t>
      </w:r>
    </w:p>
    <w:p w14:paraId="27FA3EBA" w14:textId="77777777" w:rsidR="004A79F8" w:rsidRPr="00941F4F" w:rsidRDefault="004A79F8" w:rsidP="0051579D">
      <w:pPr>
        <w:rPr>
          <w:rFonts w:ascii="Arial" w:hAnsi="Arial" w:cs="Arial"/>
          <w:sz w:val="23"/>
          <w:szCs w:val="23"/>
        </w:rPr>
      </w:pPr>
    </w:p>
    <w:p w14:paraId="28D1C25D" w14:textId="059B0ACE" w:rsidR="00900692" w:rsidRPr="00941F4F" w:rsidRDefault="00900692" w:rsidP="0051579D">
      <w:pPr>
        <w:pStyle w:val="ListParagraph"/>
        <w:numPr>
          <w:ilvl w:val="0"/>
          <w:numId w:val="14"/>
        </w:numPr>
        <w:ind w:left="360"/>
        <w:rPr>
          <w:rFonts w:ascii="Arial" w:hAnsi="Arial" w:cs="Arial"/>
          <w:sz w:val="23"/>
          <w:szCs w:val="23"/>
        </w:rPr>
      </w:pPr>
      <w:r w:rsidRPr="00941F4F">
        <w:rPr>
          <w:rFonts w:ascii="Arial" w:hAnsi="Arial" w:cs="Arial"/>
          <w:b/>
          <w:bCs/>
          <w:sz w:val="23"/>
          <w:szCs w:val="23"/>
        </w:rPr>
        <w:t>Leadership Exchange Programs:</w:t>
      </w:r>
      <w:r w:rsidRPr="00941F4F">
        <w:rPr>
          <w:rFonts w:ascii="Arial" w:hAnsi="Arial" w:cs="Arial"/>
          <w:sz w:val="23"/>
          <w:szCs w:val="23"/>
        </w:rPr>
        <w:t xml:space="preserve"> Introduce leadership exchange programs with other retail organizations or industries. Such programs can provide fresh insights and innovative practices from outside the retail sector, enhancing creative thinking and problem-solving skills among Asda’s leaders.</w:t>
      </w:r>
    </w:p>
    <w:p w14:paraId="1530A0F1" w14:textId="77777777" w:rsidR="004A79F8" w:rsidRPr="00941F4F" w:rsidRDefault="004A79F8" w:rsidP="00900692">
      <w:pPr>
        <w:rPr>
          <w:rFonts w:ascii="Arial" w:hAnsi="Arial" w:cs="Arial"/>
          <w:sz w:val="23"/>
          <w:szCs w:val="23"/>
        </w:rPr>
      </w:pPr>
    </w:p>
    <w:p w14:paraId="03175893" w14:textId="752485DF" w:rsidR="00290ECC" w:rsidRPr="00941F4F" w:rsidRDefault="00900692" w:rsidP="00900692">
      <w:pPr>
        <w:rPr>
          <w:rFonts w:ascii="Arial" w:hAnsi="Arial" w:cs="Arial"/>
          <w:sz w:val="23"/>
          <w:szCs w:val="23"/>
        </w:rPr>
      </w:pPr>
      <w:r w:rsidRPr="00941F4F">
        <w:rPr>
          <w:rFonts w:ascii="Arial" w:hAnsi="Arial" w:cs="Arial"/>
          <w:sz w:val="23"/>
          <w:szCs w:val="23"/>
        </w:rPr>
        <w:t>This comprehensive action plan aims to build a robust leadership framework at Asda, enhancing the company’s ability to navigate complex challenges and maintain its competitiveness in the retail market. By focusing on improved communication, adaptive decision-making, effective conflict management, and fostering innovation and inclusivity, Asda can ensure sustained growth and success in an ever-evolving industry landscape.</w:t>
      </w:r>
    </w:p>
    <w:p w14:paraId="53FE763B" w14:textId="77777777" w:rsidR="003A25E8" w:rsidRDefault="003A25E8" w:rsidP="00290ECC">
      <w:pPr>
        <w:rPr>
          <w:rFonts w:ascii="Arial" w:hAnsi="Arial" w:cs="Arial"/>
          <w:b/>
          <w:bCs/>
          <w:sz w:val="23"/>
          <w:szCs w:val="23"/>
        </w:rPr>
      </w:pPr>
    </w:p>
    <w:p w14:paraId="725A94E4" w14:textId="38ADD045" w:rsidR="00290ECC" w:rsidRDefault="00290ECC" w:rsidP="00CF09F3">
      <w:pPr>
        <w:pStyle w:val="ListParagraph"/>
        <w:numPr>
          <w:ilvl w:val="0"/>
          <w:numId w:val="25"/>
        </w:numPr>
        <w:rPr>
          <w:rFonts w:ascii="Arial" w:hAnsi="Arial" w:cs="Arial"/>
          <w:b/>
          <w:bCs/>
          <w:sz w:val="23"/>
          <w:szCs w:val="23"/>
        </w:rPr>
      </w:pPr>
      <w:r w:rsidRPr="00CF09F3">
        <w:rPr>
          <w:rFonts w:ascii="Arial" w:hAnsi="Arial" w:cs="Arial"/>
          <w:b/>
          <w:bCs/>
          <w:sz w:val="23"/>
          <w:szCs w:val="23"/>
        </w:rPr>
        <w:t>Conclusion</w:t>
      </w:r>
    </w:p>
    <w:p w14:paraId="6DC225C6" w14:textId="77777777" w:rsidR="00937E14" w:rsidRPr="00CF09F3" w:rsidRDefault="00937E14" w:rsidP="00937E14">
      <w:pPr>
        <w:pStyle w:val="ListParagraph"/>
        <w:ind w:left="360"/>
        <w:rPr>
          <w:rFonts w:ascii="Arial" w:hAnsi="Arial" w:cs="Arial"/>
          <w:b/>
          <w:bCs/>
          <w:sz w:val="23"/>
          <w:szCs w:val="23"/>
        </w:rPr>
      </w:pPr>
    </w:p>
    <w:p w14:paraId="3D623815" w14:textId="012E8900" w:rsidR="00115C24" w:rsidRPr="00941F4F" w:rsidRDefault="00115C24" w:rsidP="00115C24">
      <w:pPr>
        <w:rPr>
          <w:rFonts w:ascii="Arial" w:hAnsi="Arial" w:cs="Arial"/>
          <w:sz w:val="23"/>
          <w:szCs w:val="23"/>
        </w:rPr>
      </w:pPr>
      <w:r w:rsidRPr="00941F4F">
        <w:rPr>
          <w:rFonts w:ascii="Arial" w:hAnsi="Arial" w:cs="Arial"/>
          <w:sz w:val="23"/>
          <w:szCs w:val="23"/>
        </w:rPr>
        <w:t xml:space="preserve">The case analysis's complete examination of Asda's leadership tactics is summarised in this conclusion. It evaluates these tactics </w:t>
      </w:r>
      <w:r w:rsidR="00653C0A" w:rsidRPr="00941F4F">
        <w:rPr>
          <w:rFonts w:ascii="Arial" w:hAnsi="Arial" w:cs="Arial"/>
          <w:sz w:val="23"/>
          <w:szCs w:val="23"/>
        </w:rPr>
        <w:t>considering</w:t>
      </w:r>
      <w:r w:rsidRPr="00941F4F">
        <w:rPr>
          <w:rFonts w:ascii="Arial" w:hAnsi="Arial" w:cs="Arial"/>
          <w:sz w:val="23"/>
          <w:szCs w:val="23"/>
        </w:rPr>
        <w:t xml:space="preserve"> current market issues and considers the suggestions. This synthesis aims to clarify Asda's present and prospective leadership performance.</w:t>
      </w:r>
    </w:p>
    <w:p w14:paraId="7C0E4C60" w14:textId="77777777" w:rsidR="00115C24" w:rsidRPr="00941F4F" w:rsidRDefault="00115C24" w:rsidP="00115C24">
      <w:pPr>
        <w:rPr>
          <w:rFonts w:ascii="Arial" w:hAnsi="Arial" w:cs="Arial"/>
          <w:sz w:val="23"/>
          <w:szCs w:val="23"/>
        </w:rPr>
      </w:pPr>
    </w:p>
    <w:p w14:paraId="4B94FB68" w14:textId="77777777" w:rsidR="00115C24" w:rsidRPr="00941F4F" w:rsidRDefault="00115C24" w:rsidP="00115C24">
      <w:pPr>
        <w:rPr>
          <w:rFonts w:ascii="Arial" w:hAnsi="Arial" w:cs="Arial"/>
          <w:sz w:val="23"/>
          <w:szCs w:val="23"/>
        </w:rPr>
      </w:pPr>
      <w:r w:rsidRPr="00941F4F">
        <w:rPr>
          <w:rFonts w:ascii="Arial" w:hAnsi="Arial" w:cs="Arial"/>
          <w:sz w:val="23"/>
          <w:szCs w:val="23"/>
        </w:rPr>
        <w:t>We evaluated Asda's leadership tactics in this case study. Asda has successfully combined dictatorial, democratic, and laissez-faire leadership styles. In the acute stages of the COVID-19 pandemic, autocratic decision-making ensured prompt health and safety precautions. Asda's feedback procedures, which have helped enhance morale and inclusiveness, were democratic.</w:t>
      </w:r>
    </w:p>
    <w:p w14:paraId="2D7D9A6D" w14:textId="77777777" w:rsidR="00115C24" w:rsidRPr="00941F4F" w:rsidRDefault="00115C24" w:rsidP="00115C24">
      <w:pPr>
        <w:rPr>
          <w:rFonts w:ascii="Arial" w:hAnsi="Arial" w:cs="Arial"/>
          <w:sz w:val="23"/>
          <w:szCs w:val="23"/>
        </w:rPr>
      </w:pPr>
    </w:p>
    <w:p w14:paraId="469A12AD" w14:textId="77777777" w:rsidR="00115C24" w:rsidRPr="00941F4F" w:rsidRDefault="00115C24" w:rsidP="00115C24">
      <w:pPr>
        <w:rPr>
          <w:rFonts w:ascii="Arial" w:hAnsi="Arial" w:cs="Arial"/>
          <w:sz w:val="23"/>
          <w:szCs w:val="23"/>
        </w:rPr>
      </w:pPr>
      <w:r w:rsidRPr="00941F4F">
        <w:rPr>
          <w:rFonts w:ascii="Arial" w:hAnsi="Arial" w:cs="Arial"/>
          <w:sz w:val="23"/>
          <w:szCs w:val="23"/>
        </w:rPr>
        <w:t xml:space="preserve">The study also identified problem areas. Centralization of decision-making might distance the corporate office from frontline staff, hindering local market response. While </w:t>
      </w:r>
      <w:r w:rsidRPr="00941F4F">
        <w:rPr>
          <w:rFonts w:ascii="Arial" w:hAnsi="Arial" w:cs="Arial"/>
          <w:sz w:val="23"/>
          <w:szCs w:val="23"/>
        </w:rPr>
        <w:lastRenderedPageBreak/>
        <w:t>empowering local managers, the laissez-faire attitude often caused customer experience variations among locations, affecting brand reputation.</w:t>
      </w:r>
    </w:p>
    <w:p w14:paraId="1FCB50D7" w14:textId="77777777" w:rsidR="00115C24" w:rsidRPr="00941F4F" w:rsidRDefault="00115C24" w:rsidP="00115C24">
      <w:pPr>
        <w:rPr>
          <w:rFonts w:ascii="Arial" w:hAnsi="Arial" w:cs="Arial"/>
          <w:sz w:val="23"/>
          <w:szCs w:val="23"/>
        </w:rPr>
      </w:pPr>
    </w:p>
    <w:p w14:paraId="55E9015A" w14:textId="1CC126E6" w:rsidR="00115C24" w:rsidRPr="00941F4F" w:rsidRDefault="00115C24" w:rsidP="00115C24">
      <w:pPr>
        <w:rPr>
          <w:rFonts w:ascii="Arial" w:hAnsi="Arial" w:cs="Arial"/>
          <w:sz w:val="23"/>
          <w:szCs w:val="23"/>
        </w:rPr>
      </w:pPr>
      <w:r w:rsidRPr="00941F4F">
        <w:rPr>
          <w:rFonts w:ascii="Arial" w:hAnsi="Arial" w:cs="Arial"/>
          <w:sz w:val="23"/>
          <w:szCs w:val="23"/>
        </w:rPr>
        <w:t xml:space="preserve">According to the leadership research, Asda has strengths in its present leadership tactics, but it might improve them to better handle future problems. We need a more balanced leadership style that </w:t>
      </w:r>
      <w:r w:rsidR="00A95A0A" w:rsidRPr="00941F4F">
        <w:rPr>
          <w:rFonts w:ascii="Arial" w:hAnsi="Arial" w:cs="Arial"/>
          <w:sz w:val="23"/>
          <w:szCs w:val="23"/>
        </w:rPr>
        <w:t>uses</w:t>
      </w:r>
      <w:r w:rsidRPr="00941F4F">
        <w:rPr>
          <w:rFonts w:ascii="Arial" w:hAnsi="Arial" w:cs="Arial"/>
          <w:sz w:val="23"/>
          <w:szCs w:val="23"/>
        </w:rPr>
        <w:t xml:space="preserve"> the strengths of each while minimising their weaknesses. Refine decision-making procedures to increase agility and incorporate employee input into strategic planning.</w:t>
      </w:r>
    </w:p>
    <w:p w14:paraId="66E5AAD7" w14:textId="77777777" w:rsidR="00115C24" w:rsidRPr="00941F4F" w:rsidRDefault="00115C24" w:rsidP="00115C24">
      <w:pPr>
        <w:rPr>
          <w:rFonts w:ascii="Arial" w:hAnsi="Arial" w:cs="Arial"/>
          <w:sz w:val="23"/>
          <w:szCs w:val="23"/>
        </w:rPr>
      </w:pPr>
    </w:p>
    <w:p w14:paraId="13D7EF72" w14:textId="77777777" w:rsidR="00115C24" w:rsidRPr="00941F4F" w:rsidRDefault="00115C24" w:rsidP="00115C24">
      <w:pPr>
        <w:rPr>
          <w:rFonts w:ascii="Arial" w:hAnsi="Arial" w:cs="Arial"/>
          <w:sz w:val="23"/>
          <w:szCs w:val="23"/>
        </w:rPr>
      </w:pPr>
      <w:r w:rsidRPr="00941F4F">
        <w:rPr>
          <w:rFonts w:ascii="Arial" w:hAnsi="Arial" w:cs="Arial"/>
          <w:sz w:val="23"/>
          <w:szCs w:val="23"/>
        </w:rPr>
        <w:t>The suggestions build on Asda's strengths and fill its deficiencies. To educate and engage all organisational levels, a comprehensive communication charter and innovative digital technologies were recommended. Asda can respond faster to market shifts by using predictive analytics and scenario planning. Creating a strong conflict management system and investing in professional development can also boost teamwork and organisational culture.</w:t>
      </w:r>
    </w:p>
    <w:p w14:paraId="5E09AD1F" w14:textId="77777777" w:rsidR="00115C24" w:rsidRPr="00941F4F" w:rsidRDefault="00115C24" w:rsidP="00115C24">
      <w:pPr>
        <w:rPr>
          <w:rFonts w:ascii="Arial" w:hAnsi="Arial" w:cs="Arial"/>
          <w:sz w:val="23"/>
          <w:szCs w:val="23"/>
        </w:rPr>
      </w:pPr>
    </w:p>
    <w:p w14:paraId="34436DC2" w14:textId="77777777" w:rsidR="00115C24" w:rsidRPr="00941F4F" w:rsidRDefault="00115C24" w:rsidP="00115C24">
      <w:pPr>
        <w:rPr>
          <w:rFonts w:ascii="Arial" w:hAnsi="Arial" w:cs="Arial"/>
          <w:sz w:val="23"/>
          <w:szCs w:val="23"/>
        </w:rPr>
      </w:pPr>
      <w:r w:rsidRPr="00941F4F">
        <w:rPr>
          <w:rFonts w:ascii="Arial" w:hAnsi="Arial" w:cs="Arial"/>
          <w:sz w:val="23"/>
          <w:szCs w:val="23"/>
        </w:rPr>
        <w:t>These proposals might improve Asda's leadership, making it more robust and flexible to the fast-changing retail industry. Asda must learn and change its leadership methods to be competitive and meet changing consumer expectations, which the action plan supports. By encouraging innovation and diversity, Asda can better adapt to market developments and customer requirements, guaranteeing long-term success.</w:t>
      </w:r>
    </w:p>
    <w:p w14:paraId="19D669BF" w14:textId="77777777" w:rsidR="00115C24" w:rsidRPr="00941F4F" w:rsidRDefault="00115C24" w:rsidP="00115C24">
      <w:pPr>
        <w:rPr>
          <w:rFonts w:ascii="Arial" w:hAnsi="Arial" w:cs="Arial"/>
          <w:sz w:val="23"/>
          <w:szCs w:val="23"/>
        </w:rPr>
      </w:pPr>
    </w:p>
    <w:p w14:paraId="560C4268" w14:textId="77777777" w:rsidR="00946066" w:rsidRPr="00941F4F" w:rsidRDefault="00115C24" w:rsidP="00115C24">
      <w:pPr>
        <w:rPr>
          <w:rFonts w:ascii="Arial" w:hAnsi="Arial" w:cs="Arial"/>
          <w:sz w:val="23"/>
          <w:szCs w:val="23"/>
        </w:rPr>
      </w:pPr>
      <w:r w:rsidRPr="00941F4F">
        <w:rPr>
          <w:rFonts w:ascii="Arial" w:hAnsi="Arial" w:cs="Arial"/>
          <w:sz w:val="23"/>
          <w:szCs w:val="23"/>
        </w:rPr>
        <w:t>Finally, this case study emphasises the need of adaptable leadership in complicated corporate situations. Asda will be better able to address new problems and capitalise on opportunities as its leadership initiatives change, establishing a strong market position. This conclusion summarises the case study's main findings and highlights the strategic suggestions needed for Asda's retail leadership.</w:t>
      </w:r>
    </w:p>
    <w:p w14:paraId="6C8A92BB" w14:textId="77777777" w:rsidR="005243B8" w:rsidRDefault="005243B8" w:rsidP="00115C24">
      <w:pPr>
        <w:rPr>
          <w:rFonts w:ascii="Arial" w:hAnsi="Arial" w:cs="Arial"/>
          <w:b/>
          <w:bCs/>
          <w:sz w:val="23"/>
          <w:szCs w:val="23"/>
        </w:rPr>
      </w:pPr>
    </w:p>
    <w:p w14:paraId="6CFB925A" w14:textId="18D10BC1" w:rsidR="00F44E91" w:rsidRPr="000F3469" w:rsidRDefault="00116364" w:rsidP="000F3469">
      <w:pPr>
        <w:pStyle w:val="ListParagraph"/>
        <w:numPr>
          <w:ilvl w:val="0"/>
          <w:numId w:val="25"/>
        </w:numPr>
        <w:rPr>
          <w:rFonts w:ascii="Arial" w:hAnsi="Arial" w:cs="Arial"/>
          <w:sz w:val="23"/>
          <w:szCs w:val="23"/>
        </w:rPr>
      </w:pPr>
      <w:r w:rsidRPr="000F3469">
        <w:rPr>
          <w:rFonts w:ascii="Arial" w:hAnsi="Arial" w:cs="Arial"/>
          <w:b/>
          <w:bCs/>
          <w:sz w:val="23"/>
          <w:szCs w:val="23"/>
        </w:rPr>
        <w:t>References</w:t>
      </w:r>
    </w:p>
    <w:p w14:paraId="65174B76" w14:textId="77777777" w:rsidR="00B346E0" w:rsidRPr="00941F4F" w:rsidRDefault="00B346E0" w:rsidP="00F33324">
      <w:pPr>
        <w:pStyle w:val="NoSpacing"/>
        <w:rPr>
          <w:rFonts w:ascii="Arial" w:eastAsia="Times New Roman" w:hAnsi="Arial" w:cs="Arial"/>
          <w:sz w:val="24"/>
          <w:szCs w:val="24"/>
          <w:lang w:eastAsia="en-GB"/>
        </w:rPr>
      </w:pPr>
    </w:p>
    <w:p w14:paraId="71367BFD" w14:textId="39D2BFDD" w:rsidR="00DE2654" w:rsidRPr="00941F4F" w:rsidRDefault="00DE2654" w:rsidP="00F33324">
      <w:pPr>
        <w:pStyle w:val="NoSpacing"/>
        <w:rPr>
          <w:rFonts w:ascii="Arial" w:eastAsia="Times New Roman" w:hAnsi="Arial" w:cs="Arial"/>
          <w:sz w:val="24"/>
          <w:szCs w:val="24"/>
          <w:lang w:eastAsia="en-GB"/>
        </w:rPr>
      </w:pPr>
      <w:r w:rsidRPr="00941F4F">
        <w:rPr>
          <w:rFonts w:ascii="Arial" w:eastAsia="Times New Roman" w:hAnsi="Arial" w:cs="Arial"/>
          <w:sz w:val="24"/>
          <w:szCs w:val="24"/>
          <w:lang w:eastAsia="en-GB"/>
        </w:rPr>
        <w:t>Asda delivers more than £1bn of underlying profit and significant strategic progress in 2023 (2024) Asda. Available at: https://corporate.asda.com/newsroom/2024/22/04/asda-delivers-more-than-1bn-of-underlying-profit-and-significant-strategic-progress-in-2023 (Accessed: 30 April 2024).</w:t>
      </w:r>
    </w:p>
    <w:p w14:paraId="6CAE019B" w14:textId="77777777" w:rsidR="00DE2654" w:rsidRPr="00941F4F" w:rsidRDefault="00DE2654" w:rsidP="00F33324">
      <w:pPr>
        <w:pStyle w:val="NoSpacing"/>
        <w:rPr>
          <w:rFonts w:ascii="Arial" w:eastAsia="Times New Roman" w:hAnsi="Arial" w:cs="Arial"/>
          <w:sz w:val="24"/>
          <w:szCs w:val="24"/>
          <w:lang w:eastAsia="en-GB"/>
        </w:rPr>
      </w:pPr>
    </w:p>
    <w:p w14:paraId="73AA6B9D" w14:textId="10037F47" w:rsidR="0099651B" w:rsidRPr="00941F4F" w:rsidRDefault="0099651B" w:rsidP="00F33324">
      <w:pPr>
        <w:pStyle w:val="NoSpacing"/>
        <w:rPr>
          <w:rFonts w:ascii="Arial" w:eastAsia="Times New Roman" w:hAnsi="Arial" w:cs="Arial"/>
          <w:sz w:val="24"/>
          <w:szCs w:val="24"/>
          <w:lang w:eastAsia="en-GB"/>
        </w:rPr>
      </w:pPr>
      <w:r w:rsidRPr="00941F4F">
        <w:rPr>
          <w:rFonts w:ascii="Arial" w:eastAsia="Times New Roman" w:hAnsi="Arial" w:cs="Arial"/>
          <w:sz w:val="24"/>
          <w:szCs w:val="24"/>
          <w:lang w:eastAsia="en-GB"/>
        </w:rPr>
        <w:t>Carlyle, T. (no date) Great man theory, The Decision Lab. Available at: https://thedecisionlab.com/reference-guide/anthropology/great-man-theory (Accessed: 29 April 2024).</w:t>
      </w:r>
    </w:p>
    <w:p w14:paraId="67B6F6AD" w14:textId="77777777" w:rsidR="00F33324" w:rsidRPr="00941F4F" w:rsidRDefault="00F33324" w:rsidP="00F33324">
      <w:pPr>
        <w:pStyle w:val="NoSpacing"/>
        <w:rPr>
          <w:rFonts w:ascii="Arial" w:eastAsia="Times New Roman" w:hAnsi="Arial" w:cs="Arial"/>
          <w:sz w:val="24"/>
          <w:szCs w:val="24"/>
          <w:lang w:eastAsia="en-GB"/>
        </w:rPr>
      </w:pPr>
    </w:p>
    <w:p w14:paraId="4F7FEE95" w14:textId="4FFAE884" w:rsidR="00946066" w:rsidRPr="00941F4F" w:rsidRDefault="00946066" w:rsidP="00F33324">
      <w:pPr>
        <w:pStyle w:val="NoSpacing"/>
        <w:rPr>
          <w:rFonts w:ascii="Arial" w:eastAsia="Times New Roman" w:hAnsi="Arial" w:cs="Arial"/>
          <w:sz w:val="24"/>
          <w:szCs w:val="24"/>
          <w:lang w:eastAsia="en-GB"/>
        </w:rPr>
      </w:pPr>
      <w:r w:rsidRPr="00941F4F">
        <w:rPr>
          <w:rFonts w:ascii="Arial" w:eastAsia="Times New Roman" w:hAnsi="Arial" w:cs="Arial"/>
          <w:sz w:val="24"/>
          <w:szCs w:val="24"/>
          <w:lang w:eastAsia="en-GB"/>
        </w:rPr>
        <w:t>Carlyle, T. (1888). </w:t>
      </w:r>
      <w:r w:rsidRPr="00941F4F">
        <w:rPr>
          <w:rFonts w:ascii="Arial" w:eastAsia="Times New Roman" w:hAnsi="Arial" w:cs="Arial"/>
          <w:i/>
          <w:iCs/>
          <w:sz w:val="24"/>
          <w:szCs w:val="24"/>
          <w:lang w:eastAsia="en-GB"/>
        </w:rPr>
        <w:t>On Heroes, Hero-Worship and the Heroic in History. </w:t>
      </w:r>
      <w:r w:rsidRPr="00941F4F">
        <w:rPr>
          <w:rFonts w:ascii="Arial" w:eastAsia="Times New Roman" w:hAnsi="Arial" w:cs="Arial"/>
          <w:sz w:val="24"/>
          <w:szCs w:val="24"/>
          <w:lang w:eastAsia="en-GB"/>
        </w:rPr>
        <w:t>Frederick A. Stokes.</w:t>
      </w:r>
    </w:p>
    <w:p w14:paraId="205C95F3" w14:textId="77777777" w:rsidR="003D0E5E" w:rsidRPr="00941F4F" w:rsidRDefault="003D0E5E" w:rsidP="00F33324">
      <w:pPr>
        <w:pStyle w:val="NoSpacing"/>
        <w:rPr>
          <w:rFonts w:ascii="Arial" w:eastAsia="Times New Roman" w:hAnsi="Arial" w:cs="Arial"/>
          <w:sz w:val="24"/>
          <w:szCs w:val="24"/>
          <w:lang w:eastAsia="en-GB"/>
        </w:rPr>
      </w:pPr>
    </w:p>
    <w:p w14:paraId="4095DAE2" w14:textId="17729F5E" w:rsidR="00F33324" w:rsidRPr="00941F4F" w:rsidRDefault="00D016A5" w:rsidP="00F33324">
      <w:pPr>
        <w:pStyle w:val="NoSpacing"/>
        <w:rPr>
          <w:rFonts w:ascii="Arial" w:hAnsi="Arial" w:cs="Arial"/>
          <w:sz w:val="24"/>
          <w:szCs w:val="24"/>
        </w:rPr>
      </w:pPr>
      <w:r w:rsidRPr="00941F4F">
        <w:rPr>
          <w:rFonts w:ascii="Arial" w:hAnsi="Arial" w:cs="Arial"/>
          <w:sz w:val="24"/>
          <w:szCs w:val="24"/>
        </w:rPr>
        <w:lastRenderedPageBreak/>
        <w:t>Facione, P. (2015) Critical Thinking What It Is and Why It Counts, Insight Assessment. Available at: https://www.insightassessment.com/article/critical-thinking-what-it-is-and-why-it-counts (Accessed: 25 April 2024).</w:t>
      </w:r>
    </w:p>
    <w:p w14:paraId="4E2471E3" w14:textId="77777777" w:rsidR="007D1D5A" w:rsidRPr="00941F4F" w:rsidRDefault="007D1D5A" w:rsidP="00F33324">
      <w:pPr>
        <w:pStyle w:val="NoSpacing"/>
        <w:rPr>
          <w:rFonts w:ascii="Arial" w:eastAsia="Times New Roman" w:hAnsi="Arial" w:cs="Arial"/>
          <w:sz w:val="24"/>
          <w:szCs w:val="24"/>
          <w:lang w:eastAsia="en-GB"/>
        </w:rPr>
      </w:pPr>
    </w:p>
    <w:p w14:paraId="56D0B42E" w14:textId="38423F06" w:rsidR="0004071C" w:rsidRPr="00941F4F" w:rsidRDefault="00493240" w:rsidP="00F33324">
      <w:pPr>
        <w:pStyle w:val="NoSpacing"/>
        <w:rPr>
          <w:rFonts w:ascii="Arial" w:eastAsia="Times New Roman" w:hAnsi="Arial" w:cs="Arial"/>
          <w:sz w:val="24"/>
          <w:szCs w:val="24"/>
          <w:lang w:eastAsia="en-GB"/>
        </w:rPr>
      </w:pPr>
      <w:r w:rsidRPr="00941F4F">
        <w:rPr>
          <w:rFonts w:ascii="Arial" w:eastAsia="Times New Roman" w:hAnsi="Arial" w:cs="Arial"/>
          <w:sz w:val="24"/>
          <w:szCs w:val="24"/>
          <w:lang w:eastAsia="en-GB"/>
        </w:rPr>
        <w:t>Heifetz, R.A., Marty, L. and Alexander, G. (2009) The Practice of Adaptive Leadership: Tools and Tactics for Changing Your Organization and the World, Harvard Kennedy School. Available at: https://www.hks.harvard.edu/publications/practice-adaptive-leadership-tools-and-tactics-changing-your-organization-and-world (Accessed: 25 April 2024).</w:t>
      </w:r>
    </w:p>
    <w:p w14:paraId="6B2F024A" w14:textId="77777777" w:rsidR="0004071C" w:rsidRPr="00941F4F" w:rsidRDefault="0004071C" w:rsidP="00F33324">
      <w:pPr>
        <w:pStyle w:val="NoSpacing"/>
        <w:rPr>
          <w:rFonts w:ascii="Arial" w:eastAsia="Times New Roman" w:hAnsi="Arial" w:cs="Arial"/>
          <w:sz w:val="24"/>
          <w:szCs w:val="24"/>
          <w:lang w:eastAsia="en-GB"/>
        </w:rPr>
      </w:pPr>
    </w:p>
    <w:p w14:paraId="7A3FA640" w14:textId="0A6E328C" w:rsidR="00F33324" w:rsidRPr="00941F4F" w:rsidRDefault="00F33324" w:rsidP="00F33324">
      <w:pPr>
        <w:pStyle w:val="NoSpacing"/>
        <w:rPr>
          <w:rFonts w:ascii="Arial" w:eastAsia="Times New Roman" w:hAnsi="Arial" w:cs="Arial"/>
          <w:sz w:val="24"/>
          <w:szCs w:val="24"/>
          <w:lang w:eastAsia="en-GB"/>
        </w:rPr>
      </w:pPr>
      <w:r w:rsidRPr="00941F4F">
        <w:rPr>
          <w:rFonts w:ascii="Arial" w:eastAsia="Times New Roman" w:hAnsi="Arial" w:cs="Arial"/>
          <w:sz w:val="24"/>
          <w:szCs w:val="24"/>
          <w:lang w:eastAsia="en-GB"/>
        </w:rPr>
        <w:t>Lewin, K., Lippitt, R. and White, R.K. (1939) ‘Patterns of aggressive behavior in experimentally created “social climates”’, The Journal of Social Psychology, 10(2), pp. 269–299. doi:10.1080/00224545.1939.9713366.</w:t>
      </w:r>
    </w:p>
    <w:p w14:paraId="0FA06D7E" w14:textId="77777777" w:rsidR="001A1CA5" w:rsidRPr="00941F4F" w:rsidRDefault="001A1CA5" w:rsidP="00F33324">
      <w:pPr>
        <w:pStyle w:val="NoSpacing"/>
        <w:rPr>
          <w:rFonts w:ascii="Arial" w:eastAsia="Times New Roman" w:hAnsi="Arial" w:cs="Arial"/>
          <w:sz w:val="24"/>
          <w:szCs w:val="24"/>
          <w:lang w:eastAsia="en-GB"/>
        </w:rPr>
      </w:pPr>
    </w:p>
    <w:p w14:paraId="31243C01" w14:textId="245041DD" w:rsidR="001A1CA5" w:rsidRPr="00941F4F" w:rsidRDefault="001A1CA5" w:rsidP="00F33324">
      <w:pPr>
        <w:pStyle w:val="NoSpacing"/>
        <w:rPr>
          <w:rFonts w:ascii="Arial" w:eastAsia="Times New Roman" w:hAnsi="Arial" w:cs="Arial"/>
          <w:sz w:val="24"/>
          <w:szCs w:val="24"/>
          <w:lang w:eastAsia="en-GB"/>
        </w:rPr>
      </w:pPr>
      <w:r w:rsidRPr="00941F4F">
        <w:rPr>
          <w:rFonts w:ascii="Arial" w:eastAsia="Times New Roman" w:hAnsi="Arial" w:cs="Arial"/>
          <w:sz w:val="24"/>
          <w:szCs w:val="24"/>
          <w:lang w:eastAsia="en-GB"/>
        </w:rPr>
        <w:t>Mamchii, O. (2023) Autocratic leadership: Advantages and disadvantages in 2024, Best Diplomats | Diplomatic Conferences | New York. Available at: https://bestdiplomats.org/autocratic-leadership/#:~:text=What%20are%20the%20pros%20and,morale%20and%20trust%20of%20employees. (Accessed: 01 May 2024).</w:t>
      </w:r>
    </w:p>
    <w:p w14:paraId="14F4A6C3" w14:textId="77777777" w:rsidR="00A07142" w:rsidRPr="00941F4F" w:rsidRDefault="00A07142" w:rsidP="00F33324">
      <w:pPr>
        <w:pStyle w:val="NoSpacing"/>
        <w:rPr>
          <w:rFonts w:ascii="Arial" w:eastAsia="Times New Roman" w:hAnsi="Arial" w:cs="Arial"/>
          <w:sz w:val="24"/>
          <w:szCs w:val="24"/>
          <w:lang w:eastAsia="en-GB"/>
        </w:rPr>
      </w:pPr>
    </w:p>
    <w:p w14:paraId="203F18BF" w14:textId="222B27FB" w:rsidR="00A07142" w:rsidRPr="00941F4F" w:rsidRDefault="00A07142" w:rsidP="00F33324">
      <w:pPr>
        <w:pStyle w:val="NoSpacing"/>
        <w:rPr>
          <w:rFonts w:ascii="Arial" w:eastAsia="Times New Roman" w:hAnsi="Arial" w:cs="Arial"/>
          <w:sz w:val="24"/>
          <w:szCs w:val="24"/>
          <w:lang w:eastAsia="en-GB"/>
        </w:rPr>
      </w:pPr>
      <w:r w:rsidRPr="00941F4F">
        <w:rPr>
          <w:rFonts w:ascii="Arial" w:eastAsia="Times New Roman" w:hAnsi="Arial" w:cs="Arial"/>
          <w:sz w:val="24"/>
          <w:szCs w:val="24"/>
          <w:lang w:eastAsia="en-GB"/>
        </w:rPr>
        <w:t>Sharma, Dr.L. and Singh, Dr.S. (2013) ‘A study on the Democratic style of leadership’, INTERNATIONAL JOURNAL OF MANAGEMENT &amp;amp; INFORMATION TECHNOLOGY, 3(2), pp. 54–57. doi:10.24297/ijmit.v3i2.1367.</w:t>
      </w:r>
    </w:p>
    <w:p w14:paraId="2607EF04" w14:textId="77777777" w:rsidR="00383431" w:rsidRPr="00941F4F" w:rsidRDefault="00383431" w:rsidP="00F33324">
      <w:pPr>
        <w:pStyle w:val="NoSpacing"/>
        <w:rPr>
          <w:rFonts w:ascii="Arial" w:hAnsi="Arial" w:cs="Arial"/>
          <w:sz w:val="24"/>
          <w:szCs w:val="24"/>
        </w:rPr>
      </w:pPr>
    </w:p>
    <w:p w14:paraId="5DF11DA3" w14:textId="72F7C330" w:rsidR="00E62323" w:rsidRPr="00941F4F" w:rsidRDefault="00AB34C2" w:rsidP="00F33324">
      <w:pPr>
        <w:pStyle w:val="NoSpacing"/>
        <w:rPr>
          <w:rFonts w:ascii="Arial" w:hAnsi="Arial" w:cs="Arial"/>
          <w:sz w:val="24"/>
          <w:szCs w:val="24"/>
        </w:rPr>
      </w:pPr>
      <w:r w:rsidRPr="00941F4F">
        <w:rPr>
          <w:rFonts w:ascii="Arial" w:hAnsi="Arial" w:cs="Arial"/>
          <w:sz w:val="24"/>
          <w:szCs w:val="24"/>
        </w:rPr>
        <w:t>Zaccaro, S.J. (2007) ‘Trait-based perspectives of leadership.’, American Psychologist, 62(1), pp. 6–16. doi:10.1037/0003-066x.62.1.6.</w:t>
      </w:r>
    </w:p>
    <w:p w14:paraId="20020ED6" w14:textId="77777777" w:rsidR="00162622" w:rsidRPr="00941F4F" w:rsidRDefault="00162622" w:rsidP="00F33324">
      <w:pPr>
        <w:pStyle w:val="NoSpacing"/>
        <w:rPr>
          <w:rFonts w:ascii="Arial" w:hAnsi="Arial" w:cs="Arial"/>
          <w:sz w:val="24"/>
          <w:szCs w:val="24"/>
        </w:rPr>
      </w:pPr>
    </w:p>
    <w:p w14:paraId="3A192788" w14:textId="00AEA286" w:rsidR="00162622" w:rsidRDefault="00162622" w:rsidP="00F33324">
      <w:pPr>
        <w:pStyle w:val="NoSpacing"/>
        <w:rPr>
          <w:rFonts w:ascii="Arial" w:hAnsi="Arial" w:cs="Arial"/>
          <w:sz w:val="24"/>
          <w:szCs w:val="24"/>
        </w:rPr>
      </w:pPr>
      <w:r w:rsidRPr="00941F4F">
        <w:rPr>
          <w:rFonts w:ascii="Arial" w:hAnsi="Arial" w:cs="Arial"/>
          <w:sz w:val="24"/>
          <w:szCs w:val="24"/>
        </w:rPr>
        <w:t>Zhang, J., Wang, Y. and Gao, F. (2023) ‘The dark and bright side of laissez-faire leadership: Does subordinates’ goal orientation make a difference?’, Frontiers in Psychology, 14. doi:10.3389/fpsyg.2023.1077357.</w:t>
      </w:r>
    </w:p>
    <w:p w14:paraId="1804E2B3" w14:textId="77777777" w:rsidR="000F3469" w:rsidRDefault="000F3469" w:rsidP="00F33324">
      <w:pPr>
        <w:pStyle w:val="NoSpacing"/>
        <w:rPr>
          <w:rFonts w:ascii="Arial" w:hAnsi="Arial" w:cs="Arial"/>
          <w:sz w:val="24"/>
          <w:szCs w:val="24"/>
        </w:rPr>
      </w:pPr>
    </w:p>
    <w:p w14:paraId="6A3A901A" w14:textId="77777777" w:rsidR="000F3469" w:rsidRDefault="000F3469" w:rsidP="00F33324">
      <w:pPr>
        <w:pStyle w:val="NoSpacing"/>
        <w:rPr>
          <w:rFonts w:ascii="Arial" w:hAnsi="Arial" w:cs="Arial"/>
          <w:sz w:val="24"/>
          <w:szCs w:val="24"/>
        </w:rPr>
      </w:pPr>
    </w:p>
    <w:p w14:paraId="0635F71E" w14:textId="77777777" w:rsidR="000F3469" w:rsidRDefault="000F3469" w:rsidP="00F33324">
      <w:pPr>
        <w:pStyle w:val="NoSpacing"/>
        <w:rPr>
          <w:rFonts w:ascii="Arial" w:hAnsi="Arial" w:cs="Arial"/>
          <w:sz w:val="24"/>
          <w:szCs w:val="24"/>
        </w:rPr>
      </w:pPr>
    </w:p>
    <w:p w14:paraId="00F2F15C" w14:textId="77777777" w:rsidR="000F3469" w:rsidRDefault="000F3469" w:rsidP="00F33324">
      <w:pPr>
        <w:pStyle w:val="NoSpacing"/>
        <w:rPr>
          <w:rFonts w:ascii="Arial" w:hAnsi="Arial" w:cs="Arial"/>
          <w:sz w:val="24"/>
          <w:szCs w:val="24"/>
        </w:rPr>
      </w:pPr>
    </w:p>
    <w:p w14:paraId="496A2AAE" w14:textId="77777777" w:rsidR="000F3469" w:rsidRDefault="000F3469" w:rsidP="00F33324">
      <w:pPr>
        <w:pStyle w:val="NoSpacing"/>
        <w:rPr>
          <w:rFonts w:ascii="Arial" w:hAnsi="Arial" w:cs="Arial"/>
          <w:sz w:val="24"/>
          <w:szCs w:val="24"/>
        </w:rPr>
      </w:pPr>
    </w:p>
    <w:p w14:paraId="1A4955AB" w14:textId="77777777" w:rsidR="000F3469" w:rsidRDefault="000F3469" w:rsidP="00F33324">
      <w:pPr>
        <w:pStyle w:val="NoSpacing"/>
        <w:rPr>
          <w:rFonts w:ascii="Arial" w:hAnsi="Arial" w:cs="Arial"/>
          <w:sz w:val="24"/>
          <w:szCs w:val="24"/>
        </w:rPr>
      </w:pPr>
    </w:p>
    <w:p w14:paraId="5E8AD727" w14:textId="77777777" w:rsidR="000F3469" w:rsidRDefault="000F3469" w:rsidP="00F33324">
      <w:pPr>
        <w:pStyle w:val="NoSpacing"/>
        <w:rPr>
          <w:rFonts w:ascii="Arial" w:hAnsi="Arial" w:cs="Arial"/>
          <w:sz w:val="24"/>
          <w:szCs w:val="24"/>
        </w:rPr>
      </w:pPr>
    </w:p>
    <w:p w14:paraId="5E0F9FBB" w14:textId="77777777" w:rsidR="000F3469" w:rsidRDefault="000F3469" w:rsidP="00F33324">
      <w:pPr>
        <w:pStyle w:val="NoSpacing"/>
        <w:rPr>
          <w:rFonts w:ascii="Arial" w:hAnsi="Arial" w:cs="Arial"/>
          <w:sz w:val="24"/>
          <w:szCs w:val="24"/>
        </w:rPr>
      </w:pPr>
    </w:p>
    <w:p w14:paraId="0FAA21C0" w14:textId="77777777" w:rsidR="000F3469" w:rsidRDefault="000F3469" w:rsidP="00F33324">
      <w:pPr>
        <w:pStyle w:val="NoSpacing"/>
        <w:rPr>
          <w:rFonts w:ascii="Arial" w:hAnsi="Arial" w:cs="Arial"/>
          <w:sz w:val="24"/>
          <w:szCs w:val="24"/>
        </w:rPr>
      </w:pPr>
    </w:p>
    <w:p w14:paraId="26190BBD" w14:textId="77777777" w:rsidR="000F3469" w:rsidRDefault="000F3469" w:rsidP="00F33324">
      <w:pPr>
        <w:pStyle w:val="NoSpacing"/>
        <w:rPr>
          <w:rFonts w:ascii="Arial" w:hAnsi="Arial" w:cs="Arial"/>
          <w:sz w:val="24"/>
          <w:szCs w:val="24"/>
        </w:rPr>
      </w:pPr>
    </w:p>
    <w:p w14:paraId="2C553980" w14:textId="77777777" w:rsidR="000F3469" w:rsidRDefault="000F3469" w:rsidP="00F33324">
      <w:pPr>
        <w:pStyle w:val="NoSpacing"/>
        <w:rPr>
          <w:rFonts w:ascii="Arial" w:hAnsi="Arial" w:cs="Arial"/>
          <w:sz w:val="24"/>
          <w:szCs w:val="24"/>
        </w:rPr>
      </w:pPr>
    </w:p>
    <w:p w14:paraId="74ACC9A6" w14:textId="77777777" w:rsidR="000F3469" w:rsidRDefault="000F3469" w:rsidP="00F33324">
      <w:pPr>
        <w:pStyle w:val="NoSpacing"/>
        <w:rPr>
          <w:rFonts w:ascii="Arial" w:hAnsi="Arial" w:cs="Arial"/>
          <w:sz w:val="24"/>
          <w:szCs w:val="24"/>
        </w:rPr>
      </w:pPr>
    </w:p>
    <w:p w14:paraId="3A625BB3" w14:textId="77777777" w:rsidR="000F3469" w:rsidRDefault="000F3469" w:rsidP="00F33324">
      <w:pPr>
        <w:pStyle w:val="NoSpacing"/>
        <w:rPr>
          <w:rFonts w:ascii="Arial" w:hAnsi="Arial" w:cs="Arial"/>
          <w:sz w:val="24"/>
          <w:szCs w:val="24"/>
        </w:rPr>
      </w:pPr>
    </w:p>
    <w:p w14:paraId="36769A96" w14:textId="77777777" w:rsidR="000F3469" w:rsidRDefault="000F3469" w:rsidP="00F33324">
      <w:pPr>
        <w:pStyle w:val="NoSpacing"/>
        <w:rPr>
          <w:rFonts w:ascii="Arial" w:hAnsi="Arial" w:cs="Arial"/>
          <w:sz w:val="24"/>
          <w:szCs w:val="24"/>
        </w:rPr>
      </w:pPr>
    </w:p>
    <w:p w14:paraId="6EA257C3" w14:textId="77777777" w:rsidR="000F3469" w:rsidRDefault="000F3469" w:rsidP="00F33324">
      <w:pPr>
        <w:pStyle w:val="NoSpacing"/>
        <w:rPr>
          <w:rFonts w:ascii="Arial" w:hAnsi="Arial" w:cs="Arial"/>
          <w:sz w:val="24"/>
          <w:szCs w:val="24"/>
        </w:rPr>
      </w:pPr>
    </w:p>
    <w:p w14:paraId="5EA37AB5" w14:textId="77777777" w:rsidR="000F3469" w:rsidRDefault="000F3469" w:rsidP="00F33324">
      <w:pPr>
        <w:pStyle w:val="NoSpacing"/>
        <w:rPr>
          <w:rFonts w:ascii="Arial" w:hAnsi="Arial" w:cs="Arial"/>
          <w:sz w:val="24"/>
          <w:szCs w:val="24"/>
        </w:rPr>
      </w:pPr>
    </w:p>
    <w:p w14:paraId="6ED4E353" w14:textId="77777777" w:rsidR="000F3469" w:rsidRDefault="000F3469" w:rsidP="00F33324">
      <w:pPr>
        <w:pStyle w:val="NoSpacing"/>
        <w:rPr>
          <w:rFonts w:ascii="Arial" w:hAnsi="Arial" w:cs="Arial"/>
          <w:sz w:val="24"/>
          <w:szCs w:val="24"/>
        </w:rPr>
      </w:pPr>
    </w:p>
    <w:p w14:paraId="472E45CF" w14:textId="77777777" w:rsidR="000F3469" w:rsidRDefault="000F3469" w:rsidP="00F33324">
      <w:pPr>
        <w:pStyle w:val="NoSpacing"/>
        <w:rPr>
          <w:rFonts w:ascii="Arial" w:hAnsi="Arial" w:cs="Arial"/>
          <w:sz w:val="24"/>
          <w:szCs w:val="24"/>
        </w:rPr>
      </w:pPr>
    </w:p>
    <w:p w14:paraId="0496FEB9" w14:textId="77777777" w:rsidR="000F3469" w:rsidRDefault="000F3469" w:rsidP="00F33324">
      <w:pPr>
        <w:pStyle w:val="NoSpacing"/>
        <w:rPr>
          <w:rFonts w:ascii="Arial" w:hAnsi="Arial" w:cs="Arial"/>
          <w:sz w:val="24"/>
          <w:szCs w:val="24"/>
        </w:rPr>
      </w:pPr>
    </w:p>
    <w:p w14:paraId="0E05FFDB" w14:textId="77777777" w:rsidR="000F3469" w:rsidRDefault="000F3469" w:rsidP="00F33324">
      <w:pPr>
        <w:pStyle w:val="NoSpacing"/>
        <w:rPr>
          <w:rFonts w:ascii="Arial" w:hAnsi="Arial" w:cs="Arial"/>
          <w:sz w:val="24"/>
          <w:szCs w:val="24"/>
        </w:rPr>
      </w:pPr>
    </w:p>
    <w:p w14:paraId="625D39BB" w14:textId="77777777" w:rsidR="00EC1734" w:rsidRPr="00941F4F" w:rsidRDefault="00EC1734" w:rsidP="00EC1734">
      <w:pPr>
        <w:pStyle w:val="NoSpacing"/>
        <w:rPr>
          <w:rFonts w:ascii="Arial" w:hAnsi="Arial" w:cs="Arial"/>
        </w:rPr>
      </w:pPr>
      <w:r w:rsidRPr="00941F4F">
        <w:rPr>
          <w:rFonts w:ascii="Arial" w:hAnsi="Arial" w:cs="Arial"/>
          <w:noProof/>
        </w:rPr>
        <w:lastRenderedPageBreak/>
        <w:drawing>
          <wp:inline distT="0" distB="0" distL="0" distR="0" wp14:anchorId="06A192B1" wp14:editId="7F8538FC">
            <wp:extent cx="32131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14553B6D" w14:textId="77777777" w:rsidR="000F3469" w:rsidRDefault="000F3469" w:rsidP="00EC1734">
      <w:pPr>
        <w:pStyle w:val="NoSpacing"/>
        <w:rPr>
          <w:rFonts w:ascii="Arial" w:eastAsiaTheme="minorHAnsi" w:hAnsi="Arial" w:cs="Arial"/>
          <w:b/>
          <w:bCs/>
          <w:sz w:val="55"/>
          <w:szCs w:val="55"/>
        </w:rPr>
      </w:pPr>
    </w:p>
    <w:p w14:paraId="2D7CA6C2" w14:textId="72D2996F" w:rsidR="00EC1734" w:rsidRPr="00941F4F" w:rsidRDefault="00EC1734" w:rsidP="00EC1734">
      <w:pPr>
        <w:pStyle w:val="NoSpacing"/>
        <w:rPr>
          <w:rFonts w:ascii="Arial" w:eastAsiaTheme="minorHAnsi" w:hAnsi="Arial" w:cs="Arial"/>
          <w:b/>
          <w:bCs/>
          <w:sz w:val="55"/>
          <w:szCs w:val="55"/>
        </w:rPr>
      </w:pPr>
      <w:r w:rsidRPr="00941F4F">
        <w:rPr>
          <w:rFonts w:ascii="Arial" w:eastAsiaTheme="minorHAnsi" w:hAnsi="Arial" w:cs="Arial"/>
          <w:b/>
          <w:bCs/>
          <w:sz w:val="55"/>
          <w:szCs w:val="55"/>
        </w:rPr>
        <w:t>BA HONS in Leadership and Management Skills Level 5</w:t>
      </w:r>
    </w:p>
    <w:p w14:paraId="22162291" w14:textId="77777777" w:rsidR="00EC1734" w:rsidRPr="00941F4F" w:rsidRDefault="00EC1734" w:rsidP="00EC1734">
      <w:pPr>
        <w:pStyle w:val="NoSpacing"/>
        <w:rPr>
          <w:rFonts w:ascii="Arial" w:eastAsiaTheme="minorHAnsi" w:hAnsi="Arial" w:cs="Arial"/>
          <w:b/>
          <w:bCs/>
          <w:sz w:val="55"/>
          <w:szCs w:val="55"/>
        </w:rPr>
      </w:pPr>
    </w:p>
    <w:p w14:paraId="4638D018" w14:textId="5D2EF93A" w:rsidR="00EC1734" w:rsidRPr="00941F4F" w:rsidRDefault="00EC1734" w:rsidP="00EC1734">
      <w:pPr>
        <w:pStyle w:val="NoSpacing"/>
        <w:rPr>
          <w:rFonts w:ascii="Arial" w:eastAsiaTheme="minorHAnsi" w:hAnsi="Arial" w:cs="Arial"/>
          <w:b/>
          <w:bCs/>
          <w:sz w:val="55"/>
          <w:szCs w:val="55"/>
        </w:rPr>
      </w:pPr>
      <w:r w:rsidRPr="00941F4F">
        <w:rPr>
          <w:rFonts w:ascii="Arial" w:eastAsiaTheme="minorHAnsi" w:hAnsi="Arial" w:cs="Arial"/>
          <w:b/>
          <w:bCs/>
          <w:sz w:val="55"/>
          <w:szCs w:val="55"/>
        </w:rPr>
        <w:t xml:space="preserve">Task 2 Reflective </w:t>
      </w:r>
      <w:r w:rsidR="00F421AC" w:rsidRPr="00941F4F">
        <w:rPr>
          <w:rFonts w:ascii="Arial" w:eastAsiaTheme="minorHAnsi" w:hAnsi="Arial" w:cs="Arial"/>
          <w:b/>
          <w:bCs/>
          <w:sz w:val="55"/>
          <w:szCs w:val="55"/>
        </w:rPr>
        <w:t xml:space="preserve">Report </w:t>
      </w:r>
      <w:r w:rsidRPr="00941F4F">
        <w:rPr>
          <w:rFonts w:ascii="Arial" w:eastAsiaTheme="minorHAnsi" w:hAnsi="Arial" w:cs="Arial"/>
          <w:b/>
          <w:bCs/>
          <w:sz w:val="55"/>
          <w:szCs w:val="55"/>
        </w:rPr>
        <w:t xml:space="preserve">– Assignment </w:t>
      </w:r>
    </w:p>
    <w:p w14:paraId="0C940422" w14:textId="77777777" w:rsidR="00EC1734" w:rsidRPr="00941F4F" w:rsidRDefault="00EC1734" w:rsidP="00EC1734">
      <w:pPr>
        <w:pStyle w:val="NoSpacing"/>
        <w:rPr>
          <w:rFonts w:ascii="Arial" w:hAnsi="Arial" w:cs="Arial"/>
          <w:sz w:val="55"/>
          <w:szCs w:val="55"/>
        </w:rPr>
      </w:pPr>
    </w:p>
    <w:p w14:paraId="256F56E8" w14:textId="77777777" w:rsidR="00EC1734" w:rsidRPr="00941F4F" w:rsidRDefault="00EC1734" w:rsidP="00EC1734">
      <w:pPr>
        <w:pStyle w:val="NoSpacing"/>
        <w:rPr>
          <w:rFonts w:ascii="Arial" w:eastAsiaTheme="minorHAnsi" w:hAnsi="Arial" w:cs="Arial"/>
          <w:b/>
          <w:bCs/>
          <w:sz w:val="55"/>
          <w:szCs w:val="55"/>
        </w:rPr>
      </w:pPr>
      <w:r w:rsidRPr="00941F4F">
        <w:rPr>
          <w:rFonts w:ascii="Arial" w:eastAsiaTheme="minorHAnsi" w:hAnsi="Arial" w:cs="Arial"/>
          <w:b/>
          <w:bCs/>
          <w:sz w:val="55"/>
          <w:szCs w:val="55"/>
        </w:rPr>
        <w:t>Student Name: Ashfak Miah</w:t>
      </w:r>
    </w:p>
    <w:p w14:paraId="3B65D1DB" w14:textId="77777777" w:rsidR="00EC1734" w:rsidRPr="00941F4F" w:rsidRDefault="00EC1734" w:rsidP="00EC1734">
      <w:pPr>
        <w:pStyle w:val="NoSpacing"/>
        <w:rPr>
          <w:rFonts w:ascii="Arial" w:eastAsiaTheme="minorHAnsi" w:hAnsi="Arial" w:cs="Arial"/>
          <w:b/>
          <w:bCs/>
          <w:sz w:val="55"/>
          <w:szCs w:val="55"/>
        </w:rPr>
      </w:pPr>
      <w:r w:rsidRPr="00941F4F">
        <w:rPr>
          <w:rFonts w:ascii="Arial" w:eastAsiaTheme="minorHAnsi" w:hAnsi="Arial" w:cs="Arial"/>
          <w:b/>
          <w:bCs/>
          <w:sz w:val="55"/>
          <w:szCs w:val="55"/>
        </w:rPr>
        <w:t>Student ID: 2114741</w:t>
      </w:r>
    </w:p>
    <w:p w14:paraId="4C3094A7" w14:textId="77777777" w:rsidR="00EC1734" w:rsidRPr="00941F4F" w:rsidRDefault="00EC1734" w:rsidP="00EC1734">
      <w:pPr>
        <w:pStyle w:val="NoSpacing"/>
        <w:rPr>
          <w:rFonts w:ascii="Arial" w:eastAsiaTheme="minorHAnsi" w:hAnsi="Arial" w:cs="Arial"/>
          <w:sz w:val="55"/>
          <w:szCs w:val="55"/>
        </w:rPr>
      </w:pPr>
    </w:p>
    <w:p w14:paraId="7EC39930" w14:textId="77777777" w:rsidR="00EC1734" w:rsidRPr="00941F4F" w:rsidRDefault="00EC1734" w:rsidP="00EC1734">
      <w:pPr>
        <w:pStyle w:val="Default"/>
      </w:pPr>
      <w:r w:rsidRPr="00941F4F">
        <w:rPr>
          <w:b/>
          <w:bCs/>
          <w:sz w:val="55"/>
          <w:szCs w:val="55"/>
        </w:rPr>
        <w:t>Module Name: Emergent Leadership Skills in the Workplace</w:t>
      </w:r>
    </w:p>
    <w:p w14:paraId="30D8D46E" w14:textId="77777777" w:rsidR="00EC1734" w:rsidRPr="00941F4F" w:rsidRDefault="00EC1734" w:rsidP="00EC1734">
      <w:pPr>
        <w:pStyle w:val="NoSpacing"/>
        <w:rPr>
          <w:rFonts w:ascii="Arial" w:hAnsi="Arial" w:cs="Arial"/>
          <w:sz w:val="55"/>
          <w:szCs w:val="55"/>
        </w:rPr>
      </w:pPr>
    </w:p>
    <w:p w14:paraId="095A3B88" w14:textId="77777777" w:rsidR="00EC1734" w:rsidRPr="00941F4F" w:rsidRDefault="00EC1734" w:rsidP="00EC1734">
      <w:pPr>
        <w:pStyle w:val="NoSpacing"/>
        <w:rPr>
          <w:rFonts w:ascii="Arial" w:eastAsiaTheme="minorHAnsi" w:hAnsi="Arial" w:cs="Arial"/>
          <w:b/>
          <w:bCs/>
          <w:sz w:val="55"/>
          <w:szCs w:val="55"/>
        </w:rPr>
      </w:pPr>
      <w:r w:rsidRPr="00941F4F">
        <w:rPr>
          <w:rFonts w:ascii="Arial" w:eastAsiaTheme="minorHAnsi" w:hAnsi="Arial" w:cs="Arial"/>
          <w:b/>
          <w:bCs/>
          <w:sz w:val="55"/>
          <w:szCs w:val="55"/>
        </w:rPr>
        <w:t>Module Code: (BMSW6101_LON)</w:t>
      </w:r>
    </w:p>
    <w:p w14:paraId="65AA9364" w14:textId="77777777" w:rsidR="00EC1734" w:rsidRPr="00941F4F" w:rsidRDefault="00EC1734" w:rsidP="00EC1734">
      <w:pPr>
        <w:pStyle w:val="NoSpacing"/>
        <w:rPr>
          <w:rFonts w:ascii="Arial" w:eastAsiaTheme="minorHAnsi" w:hAnsi="Arial" w:cs="Arial"/>
          <w:sz w:val="55"/>
          <w:szCs w:val="55"/>
        </w:rPr>
      </w:pPr>
      <w:r w:rsidRPr="00941F4F">
        <w:rPr>
          <w:rFonts w:ascii="Arial" w:eastAsiaTheme="minorHAnsi" w:hAnsi="Arial" w:cs="Arial"/>
          <w:b/>
          <w:bCs/>
          <w:sz w:val="55"/>
          <w:szCs w:val="55"/>
        </w:rPr>
        <w:t>Lecturer Name:</w:t>
      </w:r>
      <w:r w:rsidRPr="00941F4F">
        <w:rPr>
          <w:rFonts w:ascii="Arial" w:eastAsiaTheme="minorHAnsi" w:hAnsi="Arial" w:cs="Arial"/>
          <w:sz w:val="55"/>
          <w:szCs w:val="55"/>
        </w:rPr>
        <w:t xml:space="preserve"> </w:t>
      </w:r>
      <w:r w:rsidRPr="00941F4F">
        <w:rPr>
          <w:rFonts w:ascii="Arial" w:eastAsiaTheme="minorHAnsi" w:hAnsi="Arial" w:cs="Arial"/>
          <w:b/>
          <w:bCs/>
          <w:sz w:val="55"/>
          <w:szCs w:val="55"/>
        </w:rPr>
        <w:t>Richard Ashaye</w:t>
      </w:r>
    </w:p>
    <w:p w14:paraId="7FF12D21" w14:textId="5BE54C00" w:rsidR="00EC1734" w:rsidRPr="00941F4F" w:rsidRDefault="00EC1734" w:rsidP="00EC1734">
      <w:pPr>
        <w:rPr>
          <w:rFonts w:ascii="Arial" w:hAnsi="Arial" w:cs="Arial"/>
          <w:sz w:val="36"/>
          <w:szCs w:val="36"/>
        </w:rPr>
      </w:pPr>
      <w:r w:rsidRPr="00941F4F">
        <w:rPr>
          <w:rFonts w:ascii="Arial" w:hAnsi="Arial" w:cs="Arial"/>
          <w:b/>
          <w:bCs/>
          <w:sz w:val="55"/>
          <w:szCs w:val="55"/>
        </w:rPr>
        <w:t>Word Count:</w:t>
      </w:r>
      <w:r w:rsidRPr="00941F4F">
        <w:rPr>
          <w:rFonts w:ascii="Arial" w:hAnsi="Arial" w:cs="Arial"/>
          <w:sz w:val="55"/>
          <w:szCs w:val="55"/>
        </w:rPr>
        <w:t xml:space="preserve"> </w:t>
      </w:r>
      <w:r w:rsidRPr="00941F4F">
        <w:rPr>
          <w:rFonts w:ascii="Arial" w:hAnsi="Arial" w:cs="Arial"/>
          <w:b/>
          <w:bCs/>
          <w:sz w:val="55"/>
          <w:szCs w:val="55"/>
        </w:rPr>
        <w:t>4500</w:t>
      </w:r>
    </w:p>
    <w:p w14:paraId="4D34D296" w14:textId="77777777" w:rsidR="00937E14" w:rsidRDefault="00937E14" w:rsidP="008004A9">
      <w:pPr>
        <w:pStyle w:val="TOCHeading"/>
        <w:rPr>
          <w:rFonts w:ascii="Arial" w:hAnsi="Arial" w:cs="Arial"/>
          <w:sz w:val="40"/>
          <w:szCs w:val="40"/>
        </w:rPr>
      </w:pPr>
    </w:p>
    <w:p w14:paraId="55EE91C5" w14:textId="4DC65843" w:rsidR="008004A9" w:rsidRPr="00941F4F" w:rsidRDefault="008004A9" w:rsidP="008004A9">
      <w:pPr>
        <w:pStyle w:val="TOCHeading"/>
        <w:rPr>
          <w:rFonts w:ascii="Arial" w:hAnsi="Arial" w:cs="Arial"/>
          <w:sz w:val="40"/>
          <w:szCs w:val="40"/>
        </w:rPr>
      </w:pPr>
      <w:r w:rsidRPr="00941F4F">
        <w:rPr>
          <w:rFonts w:ascii="Arial" w:hAnsi="Arial" w:cs="Arial"/>
          <w:sz w:val="40"/>
          <w:szCs w:val="40"/>
        </w:rPr>
        <w:t>Table of Contents</w:t>
      </w:r>
    </w:p>
    <w:p w14:paraId="14693BCD" w14:textId="77777777" w:rsidR="008004A9" w:rsidRPr="00941F4F" w:rsidRDefault="008004A9" w:rsidP="008004A9">
      <w:pPr>
        <w:pStyle w:val="NoSpacing"/>
        <w:rPr>
          <w:rFonts w:ascii="Arial" w:hAnsi="Arial" w:cs="Arial"/>
          <w:color w:val="000000" w:themeColor="text1"/>
          <w:sz w:val="30"/>
          <w:szCs w:val="30"/>
        </w:rPr>
      </w:pPr>
      <w:r w:rsidRPr="00941F4F">
        <w:rPr>
          <w:rFonts w:ascii="Arial" w:hAnsi="Arial" w:cs="Arial"/>
          <w:color w:val="000000" w:themeColor="text1"/>
          <w:sz w:val="30"/>
          <w:szCs w:val="30"/>
        </w:rPr>
        <w:t>Cover page...….…………………………………………………………1</w:t>
      </w:r>
    </w:p>
    <w:p w14:paraId="2427EF7B" w14:textId="77777777" w:rsidR="008004A9" w:rsidRPr="00941F4F" w:rsidRDefault="008004A9" w:rsidP="008004A9">
      <w:pPr>
        <w:pStyle w:val="NoSpacing"/>
        <w:rPr>
          <w:rFonts w:ascii="Arial" w:hAnsi="Arial" w:cs="Arial"/>
          <w:color w:val="000000" w:themeColor="text1"/>
          <w:sz w:val="30"/>
          <w:szCs w:val="30"/>
        </w:rPr>
      </w:pPr>
      <w:r w:rsidRPr="00941F4F">
        <w:rPr>
          <w:rFonts w:ascii="Arial" w:hAnsi="Arial" w:cs="Arial"/>
          <w:color w:val="000000" w:themeColor="text1"/>
          <w:sz w:val="30"/>
          <w:szCs w:val="30"/>
        </w:rPr>
        <w:t>Contents......……………………………………………………….…….2</w:t>
      </w:r>
    </w:p>
    <w:p w14:paraId="2B1B0A84" w14:textId="77777777" w:rsidR="008004A9" w:rsidRPr="00941F4F" w:rsidRDefault="008004A9" w:rsidP="008004A9">
      <w:pPr>
        <w:pStyle w:val="NoSpacing"/>
        <w:rPr>
          <w:rFonts w:ascii="Arial" w:hAnsi="Arial" w:cs="Arial"/>
          <w:color w:val="000000" w:themeColor="text1"/>
          <w:sz w:val="30"/>
          <w:szCs w:val="30"/>
        </w:rPr>
      </w:pPr>
      <w:r w:rsidRPr="00941F4F">
        <w:rPr>
          <w:rFonts w:ascii="Arial" w:hAnsi="Arial" w:cs="Arial"/>
          <w:color w:val="000000" w:themeColor="text1"/>
          <w:sz w:val="30"/>
          <w:szCs w:val="30"/>
        </w:rPr>
        <w:t>Executive Summary………………………………………………….....3</w:t>
      </w:r>
    </w:p>
    <w:p w14:paraId="476F32B5" w14:textId="77777777" w:rsidR="008004A9" w:rsidRPr="00941F4F" w:rsidRDefault="008004A9" w:rsidP="008004A9">
      <w:pPr>
        <w:pStyle w:val="NoSpacing"/>
        <w:rPr>
          <w:rFonts w:ascii="Arial" w:hAnsi="Arial" w:cs="Arial"/>
          <w:color w:val="000000" w:themeColor="text1"/>
          <w:sz w:val="30"/>
          <w:szCs w:val="30"/>
        </w:rPr>
      </w:pPr>
      <w:r w:rsidRPr="00941F4F">
        <w:rPr>
          <w:rFonts w:ascii="Arial" w:hAnsi="Arial" w:cs="Arial"/>
          <w:color w:val="000000" w:themeColor="text1"/>
          <w:sz w:val="30"/>
          <w:szCs w:val="30"/>
        </w:rPr>
        <w:t>Introduction..</w:t>
      </w:r>
      <w:r w:rsidRPr="00941F4F">
        <w:rPr>
          <w:rFonts w:ascii="Arial" w:hAnsi="Arial" w:cs="Arial"/>
          <w:vanish/>
          <w:color w:val="000000" w:themeColor="text1"/>
          <w:sz w:val="30"/>
          <w:szCs w:val="30"/>
        </w:rPr>
        <w:t>……….…………………...………………………………..</w:t>
      </w:r>
      <w:r w:rsidRPr="00941F4F">
        <w:rPr>
          <w:rStyle w:val="Hyperlink"/>
          <w:rFonts w:ascii="Arial" w:hAnsi="Arial" w:cs="Arial"/>
          <w:vanish/>
          <w:color w:val="000000" w:themeColor="text1"/>
          <w:sz w:val="30"/>
          <w:szCs w:val="30"/>
        </w:rPr>
        <w:t>4</w:t>
      </w:r>
    </w:p>
    <w:p w14:paraId="0FF931E8" w14:textId="77777777" w:rsidR="008004A9" w:rsidRPr="00941F4F" w:rsidRDefault="008004A9" w:rsidP="008004A9">
      <w:pPr>
        <w:pStyle w:val="NoSpacing"/>
        <w:rPr>
          <w:rFonts w:ascii="Arial" w:hAnsi="Arial" w:cs="Arial"/>
          <w:color w:val="000000" w:themeColor="text1"/>
          <w:sz w:val="30"/>
          <w:szCs w:val="30"/>
        </w:rPr>
      </w:pPr>
      <w:r w:rsidRPr="00941F4F">
        <w:rPr>
          <w:rFonts w:ascii="Arial" w:hAnsi="Arial" w:cs="Arial"/>
          <w:color w:val="000000" w:themeColor="text1"/>
          <w:sz w:val="30"/>
          <w:szCs w:val="30"/>
        </w:rPr>
        <w:t>6 reflective steps of Gibbs cycle..……………………………………...5</w:t>
      </w:r>
    </w:p>
    <w:p w14:paraId="65FC5730" w14:textId="77777777" w:rsidR="008004A9" w:rsidRPr="00941F4F" w:rsidRDefault="008004A9" w:rsidP="008004A9">
      <w:pPr>
        <w:pStyle w:val="NoSpacing"/>
        <w:rPr>
          <w:rFonts w:ascii="Arial" w:hAnsi="Arial" w:cs="Arial"/>
          <w:vanish/>
          <w:color w:val="000000" w:themeColor="text1"/>
          <w:sz w:val="30"/>
          <w:szCs w:val="30"/>
        </w:rPr>
      </w:pPr>
      <w:r w:rsidRPr="00941F4F">
        <w:rPr>
          <w:rStyle w:val="Hyperlink"/>
          <w:rFonts w:ascii="Arial" w:hAnsi="Arial" w:cs="Arial"/>
          <w:vanish/>
          <w:color w:val="000000" w:themeColor="text1"/>
          <w:sz w:val="30"/>
          <w:szCs w:val="30"/>
        </w:rPr>
        <w:t>Recommendation....</w:t>
      </w:r>
      <w:r w:rsidRPr="00941F4F">
        <w:rPr>
          <w:rFonts w:ascii="Arial" w:hAnsi="Arial" w:cs="Arial"/>
          <w:color w:val="000000" w:themeColor="text1"/>
          <w:sz w:val="30"/>
          <w:szCs w:val="30"/>
        </w:rPr>
        <w:t>……………………………………………………..6</w:t>
      </w:r>
    </w:p>
    <w:p w14:paraId="1CA9B856" w14:textId="77777777" w:rsidR="008004A9" w:rsidRPr="00941F4F" w:rsidRDefault="008004A9" w:rsidP="008004A9">
      <w:pPr>
        <w:pStyle w:val="NoSpacing"/>
        <w:rPr>
          <w:rFonts w:ascii="Arial" w:hAnsi="Arial" w:cs="Arial"/>
          <w:color w:val="000000" w:themeColor="text1"/>
          <w:sz w:val="30"/>
          <w:szCs w:val="30"/>
          <w:lang w:eastAsia="en-GB"/>
        </w:rPr>
      </w:pPr>
      <w:r w:rsidRPr="00941F4F">
        <w:rPr>
          <w:rFonts w:ascii="Arial" w:hAnsi="Arial" w:cs="Arial"/>
          <w:color w:val="000000" w:themeColor="text1"/>
          <w:sz w:val="30"/>
          <w:szCs w:val="30"/>
        </w:rPr>
        <w:t>Conclusion…………..………..………………………………………….7</w:t>
      </w:r>
    </w:p>
    <w:p w14:paraId="3611844C" w14:textId="77777777" w:rsidR="008004A9" w:rsidRPr="00941F4F" w:rsidRDefault="008004A9" w:rsidP="008004A9">
      <w:pPr>
        <w:pStyle w:val="NoSpacing"/>
        <w:rPr>
          <w:rFonts w:ascii="Arial" w:hAnsi="Arial" w:cs="Arial"/>
          <w:color w:val="000000" w:themeColor="text1"/>
          <w:sz w:val="30"/>
          <w:szCs w:val="30"/>
        </w:rPr>
      </w:pPr>
      <w:r w:rsidRPr="00941F4F">
        <w:rPr>
          <w:rFonts w:ascii="Arial" w:hAnsi="Arial" w:cs="Arial"/>
          <w:color w:val="000000" w:themeColor="text1"/>
          <w:sz w:val="30"/>
          <w:szCs w:val="30"/>
        </w:rPr>
        <w:t>Reference.………………………………….…………………………….8</w:t>
      </w:r>
    </w:p>
    <w:p w14:paraId="42508ECD" w14:textId="77777777" w:rsidR="000F3469" w:rsidRDefault="000F3469" w:rsidP="00EC1734">
      <w:pPr>
        <w:pStyle w:val="TOCHeading"/>
        <w:rPr>
          <w:rFonts w:ascii="Arial" w:hAnsi="Arial" w:cs="Arial"/>
          <w:sz w:val="40"/>
          <w:szCs w:val="40"/>
        </w:rPr>
      </w:pPr>
    </w:p>
    <w:p w14:paraId="71183B5A" w14:textId="77777777" w:rsidR="000F3469" w:rsidRDefault="000F3469" w:rsidP="00EC1734">
      <w:pPr>
        <w:pStyle w:val="NoSpacing"/>
        <w:rPr>
          <w:rFonts w:ascii="Arial" w:hAnsi="Arial" w:cs="Arial"/>
          <w:color w:val="000000" w:themeColor="text1"/>
          <w:sz w:val="30"/>
          <w:szCs w:val="30"/>
        </w:rPr>
      </w:pPr>
    </w:p>
    <w:p w14:paraId="0679B994" w14:textId="77777777" w:rsidR="00EC1734" w:rsidRPr="00941F4F" w:rsidRDefault="00EC1734" w:rsidP="005B240F">
      <w:pPr>
        <w:rPr>
          <w:rFonts w:ascii="Arial" w:hAnsi="Arial" w:cs="Arial"/>
          <w:sz w:val="36"/>
          <w:szCs w:val="36"/>
        </w:rPr>
      </w:pPr>
    </w:p>
    <w:p w14:paraId="3D6B4E10" w14:textId="77777777" w:rsidR="00F421AC" w:rsidRPr="00941F4F" w:rsidRDefault="00F421AC" w:rsidP="005B240F">
      <w:pPr>
        <w:rPr>
          <w:rFonts w:ascii="Arial" w:hAnsi="Arial" w:cs="Arial"/>
          <w:sz w:val="36"/>
          <w:szCs w:val="36"/>
        </w:rPr>
      </w:pPr>
    </w:p>
    <w:p w14:paraId="5713C27A" w14:textId="77777777" w:rsidR="00F421AC" w:rsidRPr="00941F4F" w:rsidRDefault="00F421AC" w:rsidP="005B240F">
      <w:pPr>
        <w:rPr>
          <w:rFonts w:ascii="Arial" w:hAnsi="Arial" w:cs="Arial"/>
          <w:sz w:val="36"/>
          <w:szCs w:val="36"/>
        </w:rPr>
      </w:pPr>
    </w:p>
    <w:p w14:paraId="46488CC8" w14:textId="77777777" w:rsidR="00F421AC" w:rsidRPr="00941F4F" w:rsidRDefault="00F421AC" w:rsidP="005B240F">
      <w:pPr>
        <w:rPr>
          <w:rFonts w:ascii="Arial" w:hAnsi="Arial" w:cs="Arial"/>
          <w:sz w:val="36"/>
          <w:szCs w:val="36"/>
        </w:rPr>
      </w:pPr>
    </w:p>
    <w:p w14:paraId="09E69063" w14:textId="77777777" w:rsidR="00F421AC" w:rsidRPr="00941F4F" w:rsidRDefault="00F421AC" w:rsidP="005B240F">
      <w:pPr>
        <w:rPr>
          <w:rFonts w:ascii="Arial" w:hAnsi="Arial" w:cs="Arial"/>
          <w:sz w:val="36"/>
          <w:szCs w:val="36"/>
        </w:rPr>
      </w:pPr>
    </w:p>
    <w:p w14:paraId="7821FD5A" w14:textId="77777777" w:rsidR="00F421AC" w:rsidRPr="00941F4F" w:rsidRDefault="00F421AC" w:rsidP="005B240F">
      <w:pPr>
        <w:rPr>
          <w:rFonts w:ascii="Arial" w:hAnsi="Arial" w:cs="Arial"/>
          <w:sz w:val="36"/>
          <w:szCs w:val="36"/>
        </w:rPr>
      </w:pPr>
    </w:p>
    <w:p w14:paraId="0BD226CB" w14:textId="77777777" w:rsidR="00F421AC" w:rsidRPr="00941F4F" w:rsidRDefault="00F421AC" w:rsidP="005B240F">
      <w:pPr>
        <w:rPr>
          <w:rFonts w:ascii="Arial" w:hAnsi="Arial" w:cs="Arial"/>
          <w:sz w:val="36"/>
          <w:szCs w:val="36"/>
        </w:rPr>
      </w:pPr>
    </w:p>
    <w:p w14:paraId="291C8D3C" w14:textId="77777777" w:rsidR="00F421AC" w:rsidRPr="00941F4F" w:rsidRDefault="00F421AC" w:rsidP="005B240F">
      <w:pPr>
        <w:rPr>
          <w:rFonts w:ascii="Arial" w:hAnsi="Arial" w:cs="Arial"/>
          <w:sz w:val="36"/>
          <w:szCs w:val="36"/>
        </w:rPr>
      </w:pPr>
    </w:p>
    <w:p w14:paraId="3A07227D" w14:textId="77777777" w:rsidR="00F421AC" w:rsidRPr="00941F4F" w:rsidRDefault="00F421AC" w:rsidP="005B240F">
      <w:pPr>
        <w:rPr>
          <w:rFonts w:ascii="Arial" w:hAnsi="Arial" w:cs="Arial"/>
          <w:sz w:val="36"/>
          <w:szCs w:val="36"/>
        </w:rPr>
      </w:pPr>
    </w:p>
    <w:p w14:paraId="5683E5E1" w14:textId="77777777" w:rsidR="00F421AC" w:rsidRPr="00941F4F" w:rsidRDefault="00F421AC" w:rsidP="005B240F">
      <w:pPr>
        <w:rPr>
          <w:rFonts w:ascii="Arial" w:hAnsi="Arial" w:cs="Arial"/>
          <w:sz w:val="36"/>
          <w:szCs w:val="36"/>
        </w:rPr>
      </w:pPr>
    </w:p>
    <w:p w14:paraId="0EB1C83E" w14:textId="77777777" w:rsidR="00F421AC" w:rsidRPr="00941F4F" w:rsidRDefault="00F421AC" w:rsidP="005B240F">
      <w:pPr>
        <w:rPr>
          <w:rFonts w:ascii="Arial" w:hAnsi="Arial" w:cs="Arial"/>
          <w:sz w:val="36"/>
          <w:szCs w:val="36"/>
        </w:rPr>
      </w:pPr>
    </w:p>
    <w:p w14:paraId="36445376" w14:textId="77777777" w:rsidR="00F421AC" w:rsidRPr="00941F4F" w:rsidRDefault="00F421AC" w:rsidP="005B240F">
      <w:pPr>
        <w:rPr>
          <w:rFonts w:ascii="Arial" w:hAnsi="Arial" w:cs="Arial"/>
          <w:sz w:val="36"/>
          <w:szCs w:val="36"/>
        </w:rPr>
      </w:pPr>
    </w:p>
    <w:p w14:paraId="740B8A93" w14:textId="77777777" w:rsidR="00F421AC" w:rsidRPr="00941F4F" w:rsidRDefault="00F421AC" w:rsidP="005B240F">
      <w:pPr>
        <w:rPr>
          <w:rFonts w:ascii="Arial" w:hAnsi="Arial" w:cs="Arial"/>
          <w:sz w:val="36"/>
          <w:szCs w:val="36"/>
        </w:rPr>
      </w:pPr>
    </w:p>
    <w:p w14:paraId="797A41F4" w14:textId="77777777" w:rsidR="008E3920" w:rsidRPr="00941F4F" w:rsidRDefault="008E3920" w:rsidP="00FD5598">
      <w:pPr>
        <w:pStyle w:val="NoSpacing"/>
        <w:rPr>
          <w:rStyle w:val="Hyperlink"/>
          <w:rFonts w:ascii="Arial" w:hAnsi="Arial" w:cs="Arial"/>
          <w:vanish/>
          <w:color w:val="000000" w:themeColor="text1"/>
          <w:sz w:val="30"/>
          <w:szCs w:val="30"/>
          <w:u w:val="none"/>
        </w:rPr>
      </w:pPr>
    </w:p>
    <w:p w14:paraId="0801BC97" w14:textId="77777777" w:rsidR="005E60F7" w:rsidRPr="00941F4F" w:rsidRDefault="005E60F7" w:rsidP="00FD5598">
      <w:pPr>
        <w:pStyle w:val="NoSpacing"/>
        <w:rPr>
          <w:rStyle w:val="Hyperlink"/>
          <w:rFonts w:ascii="Arial" w:hAnsi="Arial" w:cs="Arial"/>
          <w:vanish/>
          <w:color w:val="000000" w:themeColor="text1"/>
          <w:sz w:val="30"/>
          <w:szCs w:val="30"/>
          <w:u w:val="none"/>
        </w:rPr>
      </w:pPr>
    </w:p>
    <w:p w14:paraId="2CFA27A1" w14:textId="48C06D00" w:rsidR="00FD5598" w:rsidRPr="00941F4F" w:rsidRDefault="00FD5598" w:rsidP="00FD5598">
      <w:pPr>
        <w:pStyle w:val="NoSpacing"/>
        <w:rPr>
          <w:rStyle w:val="Hyperlink"/>
          <w:rFonts w:ascii="Arial" w:hAnsi="Arial" w:cs="Arial"/>
          <w:vanish/>
          <w:color w:val="000000" w:themeColor="text1"/>
          <w:sz w:val="30"/>
          <w:szCs w:val="30"/>
          <w:u w:val="none"/>
        </w:rPr>
      </w:pPr>
      <w:r w:rsidRPr="00941F4F">
        <w:rPr>
          <w:rStyle w:val="Hyperlink"/>
          <w:rFonts w:ascii="Arial" w:hAnsi="Arial" w:cs="Arial"/>
          <w:vanish/>
          <w:color w:val="000000" w:themeColor="text1"/>
          <w:sz w:val="30"/>
          <w:szCs w:val="30"/>
          <w:u w:val="none"/>
        </w:rPr>
        <w:lastRenderedPageBreak/>
        <w:t>Executive summary:</w:t>
      </w:r>
    </w:p>
    <w:p w14:paraId="78E0374B" w14:textId="3138EA5B" w:rsidR="009E149C" w:rsidRPr="00941F4F" w:rsidRDefault="009E149C" w:rsidP="00F421AC">
      <w:pPr>
        <w:rPr>
          <w:rFonts w:ascii="Arial" w:hAnsi="Arial" w:cs="Arial"/>
          <w:sz w:val="36"/>
          <w:szCs w:val="36"/>
        </w:rPr>
      </w:pPr>
    </w:p>
    <w:p w14:paraId="5F7DCAC5" w14:textId="76FCBDCE" w:rsidR="003F0E71" w:rsidRPr="00941F4F" w:rsidRDefault="003F0E71" w:rsidP="003F0E71">
      <w:pPr>
        <w:rPr>
          <w:rFonts w:ascii="Arial" w:hAnsi="Arial" w:cs="Arial"/>
          <w:sz w:val="24"/>
          <w:szCs w:val="24"/>
        </w:rPr>
      </w:pPr>
      <w:r w:rsidRPr="00941F4F">
        <w:rPr>
          <w:rFonts w:ascii="Arial" w:hAnsi="Arial" w:cs="Arial"/>
          <w:sz w:val="24"/>
          <w:szCs w:val="24"/>
        </w:rPr>
        <w:t xml:space="preserve">In this reflective report, </w:t>
      </w:r>
      <w:r w:rsidR="00653C0A" w:rsidRPr="00941F4F">
        <w:rPr>
          <w:rFonts w:ascii="Arial" w:hAnsi="Arial" w:cs="Arial"/>
          <w:sz w:val="24"/>
          <w:szCs w:val="24"/>
        </w:rPr>
        <w:t>I will</w:t>
      </w:r>
      <w:r w:rsidRPr="00941F4F">
        <w:rPr>
          <w:rFonts w:ascii="Arial" w:hAnsi="Arial" w:cs="Arial"/>
          <w:sz w:val="24"/>
          <w:szCs w:val="24"/>
        </w:rPr>
        <w:t xml:space="preserve"> delve into the learning experiences and insights gained from classroom activities, focusing particularly on emergent leadership skills crucial in today's uncertain economic environment. Using the Gibbs Reflective Cycle, </w:t>
      </w:r>
      <w:r w:rsidR="00653C0A" w:rsidRPr="00941F4F">
        <w:rPr>
          <w:rFonts w:ascii="Arial" w:hAnsi="Arial" w:cs="Arial"/>
          <w:sz w:val="24"/>
          <w:szCs w:val="24"/>
        </w:rPr>
        <w:t>I will</w:t>
      </w:r>
      <w:r w:rsidRPr="00941F4F">
        <w:rPr>
          <w:rFonts w:ascii="Arial" w:hAnsi="Arial" w:cs="Arial"/>
          <w:sz w:val="24"/>
          <w:szCs w:val="24"/>
        </w:rPr>
        <w:t xml:space="preserve"> assess both the positive and negative aspects of these experiences and conclude with a robust action plan aimed at enhancing future performance and leadership capabilities.</w:t>
      </w:r>
    </w:p>
    <w:p w14:paraId="77D8E06C" w14:textId="77777777" w:rsidR="003F0E71" w:rsidRPr="00941F4F" w:rsidRDefault="003F0E71" w:rsidP="003F0E71">
      <w:pPr>
        <w:rPr>
          <w:rFonts w:ascii="Arial" w:hAnsi="Arial" w:cs="Arial"/>
          <w:sz w:val="24"/>
          <w:szCs w:val="24"/>
        </w:rPr>
      </w:pPr>
    </w:p>
    <w:p w14:paraId="56268EE9" w14:textId="77777777" w:rsidR="003F0E71" w:rsidRPr="00941F4F" w:rsidRDefault="003F0E71" w:rsidP="003F0E71">
      <w:pPr>
        <w:rPr>
          <w:rFonts w:ascii="Arial" w:hAnsi="Arial" w:cs="Arial"/>
          <w:sz w:val="24"/>
          <w:szCs w:val="24"/>
        </w:rPr>
      </w:pPr>
      <w:r w:rsidRPr="00941F4F">
        <w:rPr>
          <w:rFonts w:ascii="Arial" w:hAnsi="Arial" w:cs="Arial"/>
          <w:sz w:val="24"/>
          <w:szCs w:val="24"/>
        </w:rPr>
        <w:t>Throughout the course, we were provided with a comprehensive overview of critical and creative thinking, emphasizing the changing workplace culture and its impact on organizational efficiency. Decision-making and creative thinking were highlighted as virtual components of any successful organization. These insights underscored the significance of these abilities and concepts for leaders and professionals.</w:t>
      </w:r>
    </w:p>
    <w:p w14:paraId="20456E44" w14:textId="77777777" w:rsidR="003F0E71" w:rsidRPr="00941F4F" w:rsidRDefault="003F0E71" w:rsidP="003F0E71">
      <w:pPr>
        <w:rPr>
          <w:rFonts w:ascii="Arial" w:hAnsi="Arial" w:cs="Arial"/>
          <w:sz w:val="24"/>
          <w:szCs w:val="24"/>
        </w:rPr>
      </w:pPr>
    </w:p>
    <w:p w14:paraId="22A3F694" w14:textId="77777777" w:rsidR="003F0E71" w:rsidRPr="00941F4F" w:rsidRDefault="003F0E71" w:rsidP="003F0E71">
      <w:pPr>
        <w:rPr>
          <w:rFonts w:ascii="Arial" w:hAnsi="Arial" w:cs="Arial"/>
          <w:sz w:val="24"/>
          <w:szCs w:val="24"/>
        </w:rPr>
      </w:pPr>
      <w:r w:rsidRPr="00941F4F">
        <w:rPr>
          <w:rFonts w:ascii="Arial" w:hAnsi="Arial" w:cs="Arial"/>
          <w:sz w:val="24"/>
          <w:szCs w:val="24"/>
        </w:rPr>
        <w:t>One of the key subjects covered in the course was the role of examining an organization's culture and context creatively and analytically. We explored effective ways of evaluating an organization within its larger context by employing relevant environmental and organizational analysis methodologies. This aspect of the course was particularly illuminating, as it demonstrated the interconnectedness of organizational culture with broader environmental factors.</w:t>
      </w:r>
    </w:p>
    <w:p w14:paraId="0737575F" w14:textId="77777777" w:rsidR="003F0E71" w:rsidRPr="00941F4F" w:rsidRDefault="003F0E71" w:rsidP="003F0E71">
      <w:pPr>
        <w:rPr>
          <w:rFonts w:ascii="Arial" w:hAnsi="Arial" w:cs="Arial"/>
          <w:sz w:val="24"/>
          <w:szCs w:val="24"/>
        </w:rPr>
      </w:pPr>
    </w:p>
    <w:p w14:paraId="711F958D" w14:textId="77777777" w:rsidR="003F0E71" w:rsidRPr="00941F4F" w:rsidRDefault="003F0E71" w:rsidP="003F0E71">
      <w:pPr>
        <w:rPr>
          <w:rFonts w:ascii="Arial" w:hAnsi="Arial" w:cs="Arial"/>
          <w:sz w:val="24"/>
          <w:szCs w:val="24"/>
        </w:rPr>
      </w:pPr>
      <w:r w:rsidRPr="00941F4F">
        <w:rPr>
          <w:rFonts w:ascii="Arial" w:hAnsi="Arial" w:cs="Arial"/>
          <w:sz w:val="24"/>
          <w:szCs w:val="24"/>
        </w:rPr>
        <w:t>Moreover, we learned how to navigate and adapt to change effectively, recognizing it as a constant in today's business landscape. Understanding the mechanisms of change management and being able to apply them strategically emerged as essential skills for aspiring leaders. Additionally, we critically appraised cultural and ethical behavior within organizations, recognizing their pivotal role in shaping organizational identity and reputation.</w:t>
      </w:r>
    </w:p>
    <w:p w14:paraId="63B92B58" w14:textId="77777777" w:rsidR="003F0E71" w:rsidRPr="00941F4F" w:rsidRDefault="003F0E71" w:rsidP="003F0E71">
      <w:pPr>
        <w:rPr>
          <w:rFonts w:ascii="Arial" w:hAnsi="Arial" w:cs="Arial"/>
          <w:sz w:val="24"/>
          <w:szCs w:val="24"/>
        </w:rPr>
      </w:pPr>
    </w:p>
    <w:p w14:paraId="3E5555A0" w14:textId="51C0C92D" w:rsidR="00FD5598" w:rsidRPr="00941F4F" w:rsidRDefault="003F0E71" w:rsidP="003F0E71">
      <w:pPr>
        <w:rPr>
          <w:rFonts w:ascii="Arial" w:hAnsi="Arial" w:cs="Arial"/>
          <w:sz w:val="36"/>
          <w:szCs w:val="36"/>
        </w:rPr>
      </w:pPr>
      <w:r w:rsidRPr="00941F4F">
        <w:rPr>
          <w:rFonts w:ascii="Arial" w:hAnsi="Arial" w:cs="Arial"/>
          <w:sz w:val="24"/>
          <w:szCs w:val="24"/>
        </w:rPr>
        <w:t>Overall, the course equipped us with the knowledge and skills needed to thrive as leaders and professionals in the dynamic and challenging business world. By integrating theoretical insights with practical applications, we gained a deeper understanding of the complexities of organizational dynamics and the multifaceted nature of leadership. Moving forward, I plan to leverage these insights to enhance my own leadership capabilities and contribute meaningfully to organizational success.</w:t>
      </w:r>
    </w:p>
    <w:p w14:paraId="48DF0DD6" w14:textId="77777777" w:rsidR="00FD5598" w:rsidRPr="00941F4F" w:rsidRDefault="00FD5598" w:rsidP="00F421AC">
      <w:pPr>
        <w:rPr>
          <w:rFonts w:ascii="Arial" w:hAnsi="Arial" w:cs="Arial"/>
          <w:sz w:val="36"/>
          <w:szCs w:val="36"/>
        </w:rPr>
      </w:pPr>
    </w:p>
    <w:p w14:paraId="592A30DB" w14:textId="77777777" w:rsidR="00587AE6" w:rsidRPr="00941F4F" w:rsidRDefault="00587AE6" w:rsidP="00F421AC">
      <w:pPr>
        <w:rPr>
          <w:rFonts w:ascii="Arial" w:hAnsi="Arial" w:cs="Arial"/>
          <w:sz w:val="36"/>
          <w:szCs w:val="36"/>
        </w:rPr>
      </w:pPr>
    </w:p>
    <w:p w14:paraId="5EC1602F" w14:textId="30C6E41E" w:rsidR="00F421AC" w:rsidRPr="00941F4F" w:rsidRDefault="00F421AC" w:rsidP="00F421AC">
      <w:pPr>
        <w:rPr>
          <w:rFonts w:ascii="Arial" w:hAnsi="Arial" w:cs="Arial"/>
          <w:sz w:val="36"/>
          <w:szCs w:val="36"/>
          <w:u w:val="single"/>
        </w:rPr>
      </w:pPr>
      <w:r w:rsidRPr="00941F4F">
        <w:rPr>
          <w:rFonts w:ascii="Arial" w:hAnsi="Arial" w:cs="Arial"/>
          <w:b/>
          <w:bCs/>
          <w:sz w:val="36"/>
          <w:szCs w:val="36"/>
          <w:u w:val="single"/>
        </w:rPr>
        <w:lastRenderedPageBreak/>
        <w:t>Task 2</w:t>
      </w:r>
      <w:r w:rsidR="00F97F72" w:rsidRPr="00941F4F">
        <w:rPr>
          <w:rFonts w:ascii="Arial" w:hAnsi="Arial" w:cs="Arial"/>
          <w:sz w:val="36"/>
          <w:szCs w:val="36"/>
          <w:u w:val="double"/>
        </w:rPr>
        <w:t>_______________________________________</w:t>
      </w:r>
      <w:r w:rsidR="00074CE1" w:rsidRPr="00941F4F">
        <w:rPr>
          <w:rFonts w:ascii="Arial" w:hAnsi="Arial" w:cs="Arial"/>
          <w:sz w:val="36"/>
          <w:szCs w:val="36"/>
          <w:u w:val="double"/>
        </w:rPr>
        <w:t xml:space="preserve">  </w:t>
      </w:r>
      <w:r w:rsidR="00074CE1" w:rsidRPr="00941F4F">
        <w:rPr>
          <w:rFonts w:ascii="Arial" w:hAnsi="Arial" w:cs="Arial"/>
          <w:sz w:val="36"/>
          <w:szCs w:val="36"/>
          <w:u w:val="single"/>
        </w:rPr>
        <w:t xml:space="preserve">                                                                                                         </w:t>
      </w:r>
    </w:p>
    <w:p w14:paraId="61DDF049" w14:textId="77777777" w:rsidR="00FD5598" w:rsidRPr="00941F4F" w:rsidRDefault="00FD5598" w:rsidP="00514E0B">
      <w:pPr>
        <w:pStyle w:val="NoSpacing"/>
        <w:rPr>
          <w:rFonts w:ascii="Arial" w:hAnsi="Arial" w:cs="Arial"/>
          <w:color w:val="000000" w:themeColor="text1"/>
        </w:rPr>
      </w:pPr>
    </w:p>
    <w:p w14:paraId="34A505D7" w14:textId="23251D33" w:rsidR="00514E0B" w:rsidRPr="00937E14" w:rsidRDefault="004357AA" w:rsidP="00913627">
      <w:pPr>
        <w:pStyle w:val="NoSpacing"/>
        <w:numPr>
          <w:ilvl w:val="0"/>
          <w:numId w:val="22"/>
        </w:numPr>
        <w:rPr>
          <w:rStyle w:val="Hyperlink"/>
          <w:rFonts w:ascii="Arial" w:hAnsi="Arial" w:cs="Arial"/>
          <w:b/>
          <w:bCs/>
          <w:vanish/>
          <w:color w:val="000000" w:themeColor="text1"/>
          <w:sz w:val="30"/>
          <w:szCs w:val="30"/>
          <w:u w:val="none"/>
        </w:rPr>
      </w:pPr>
      <w:hyperlink r:id="rId9" w:anchor="_Toc109463103" w:history="1">
        <w:r w:rsidR="00514E0B" w:rsidRPr="00937E14">
          <w:rPr>
            <w:rStyle w:val="Hyperlink"/>
            <w:rFonts w:ascii="Arial" w:hAnsi="Arial" w:cs="Arial"/>
            <w:b/>
            <w:bCs/>
            <w:color w:val="000000" w:themeColor="text1"/>
            <w:sz w:val="30"/>
            <w:szCs w:val="30"/>
            <w:u w:val="none"/>
          </w:rPr>
          <w:t>Introduction</w:t>
        </w:r>
      </w:hyperlink>
    </w:p>
    <w:p w14:paraId="20F04304" w14:textId="77777777" w:rsidR="009E149C" w:rsidRPr="00941F4F" w:rsidRDefault="009E149C" w:rsidP="00514E0B">
      <w:pPr>
        <w:pStyle w:val="NoSpacing"/>
        <w:rPr>
          <w:rStyle w:val="Hyperlink"/>
          <w:rFonts w:ascii="Arial" w:hAnsi="Arial" w:cs="Arial"/>
          <w:vanish/>
          <w:color w:val="000000" w:themeColor="text1"/>
          <w:sz w:val="30"/>
          <w:szCs w:val="30"/>
          <w:u w:val="none"/>
        </w:rPr>
      </w:pPr>
    </w:p>
    <w:p w14:paraId="52BC99EC" w14:textId="7998D09D" w:rsidR="00A15915" w:rsidRPr="00941F4F" w:rsidRDefault="00A15915" w:rsidP="00A15915">
      <w:pPr>
        <w:pStyle w:val="NoSpacing"/>
        <w:rPr>
          <w:rStyle w:val="Hyperlink"/>
          <w:rFonts w:ascii="Arial" w:hAnsi="Arial" w:cs="Arial"/>
          <w:vanish/>
          <w:color w:val="000000" w:themeColor="text1"/>
          <w:sz w:val="24"/>
          <w:szCs w:val="24"/>
          <w:u w:val="none"/>
        </w:rPr>
      </w:pPr>
      <w:r w:rsidRPr="00941F4F">
        <w:rPr>
          <w:rStyle w:val="Hyperlink"/>
          <w:rFonts w:ascii="Arial" w:hAnsi="Arial" w:cs="Arial"/>
          <w:vanish/>
          <w:color w:val="000000" w:themeColor="text1"/>
          <w:sz w:val="24"/>
          <w:szCs w:val="24"/>
          <w:u w:val="none"/>
        </w:rPr>
        <w:t xml:space="preserve">In this report, I will discuss my reflections from the ten weeks I spent at the University of Wales and Trinity St and mention </w:t>
      </w:r>
      <w:r w:rsidR="00673C64" w:rsidRPr="00941F4F">
        <w:rPr>
          <w:rStyle w:val="Hyperlink"/>
          <w:rFonts w:ascii="Arial" w:hAnsi="Arial" w:cs="Arial"/>
          <w:vanish/>
          <w:color w:val="000000" w:themeColor="text1"/>
          <w:sz w:val="24"/>
          <w:szCs w:val="24"/>
          <w:u w:val="none"/>
        </w:rPr>
        <w:t xml:space="preserve">about </w:t>
      </w:r>
      <w:r w:rsidR="003A2EF9" w:rsidRPr="00941F4F">
        <w:rPr>
          <w:rStyle w:val="Hyperlink"/>
          <w:rFonts w:ascii="Arial" w:hAnsi="Arial" w:cs="Arial"/>
          <w:vanish/>
          <w:color w:val="000000" w:themeColor="text1"/>
          <w:sz w:val="24"/>
          <w:szCs w:val="24"/>
          <w:u w:val="none"/>
        </w:rPr>
        <w:t>emergent leadership skills in the workplace</w:t>
      </w:r>
      <w:r w:rsidRPr="00941F4F">
        <w:rPr>
          <w:rStyle w:val="Hyperlink"/>
          <w:rFonts w:ascii="Arial" w:hAnsi="Arial" w:cs="Arial"/>
          <w:vanish/>
          <w:color w:val="000000" w:themeColor="text1"/>
          <w:sz w:val="24"/>
          <w:szCs w:val="24"/>
          <w:u w:val="none"/>
        </w:rPr>
        <w:t xml:space="preserve"> module, and </w:t>
      </w:r>
      <w:r w:rsidR="00921015" w:rsidRPr="00941F4F">
        <w:rPr>
          <w:rStyle w:val="Hyperlink"/>
          <w:rFonts w:ascii="Arial" w:hAnsi="Arial" w:cs="Arial"/>
          <w:vanish/>
          <w:color w:val="000000" w:themeColor="text1"/>
          <w:sz w:val="24"/>
          <w:szCs w:val="24"/>
          <w:u w:val="none"/>
        </w:rPr>
        <w:t xml:space="preserve">how </w:t>
      </w:r>
      <w:r w:rsidRPr="00941F4F">
        <w:rPr>
          <w:rStyle w:val="Hyperlink"/>
          <w:rFonts w:ascii="Arial" w:hAnsi="Arial" w:cs="Arial"/>
          <w:vanish/>
          <w:color w:val="000000" w:themeColor="text1"/>
          <w:sz w:val="24"/>
          <w:szCs w:val="24"/>
          <w:u w:val="none"/>
        </w:rPr>
        <w:t xml:space="preserve">I will </w:t>
      </w:r>
      <w:r w:rsidR="000B1BBB" w:rsidRPr="00941F4F">
        <w:rPr>
          <w:rStyle w:val="Hyperlink"/>
          <w:rFonts w:ascii="Arial" w:hAnsi="Arial" w:cs="Arial"/>
          <w:vanish/>
          <w:color w:val="000000" w:themeColor="text1"/>
          <w:sz w:val="24"/>
          <w:szCs w:val="24"/>
          <w:u w:val="none"/>
        </w:rPr>
        <w:t xml:space="preserve">be </w:t>
      </w:r>
      <w:r w:rsidRPr="00941F4F">
        <w:rPr>
          <w:rStyle w:val="Hyperlink"/>
          <w:rFonts w:ascii="Arial" w:hAnsi="Arial" w:cs="Arial"/>
          <w:vanish/>
          <w:color w:val="000000" w:themeColor="text1"/>
          <w:sz w:val="24"/>
          <w:szCs w:val="24"/>
          <w:u w:val="none"/>
        </w:rPr>
        <w:t>us</w:t>
      </w:r>
      <w:r w:rsidR="000B1BBB" w:rsidRPr="00941F4F">
        <w:rPr>
          <w:rStyle w:val="Hyperlink"/>
          <w:rFonts w:ascii="Arial" w:hAnsi="Arial" w:cs="Arial"/>
          <w:vanish/>
          <w:color w:val="000000" w:themeColor="text1"/>
          <w:sz w:val="24"/>
          <w:szCs w:val="24"/>
          <w:u w:val="none"/>
        </w:rPr>
        <w:t>ing</w:t>
      </w:r>
      <w:r w:rsidRPr="00941F4F">
        <w:rPr>
          <w:rStyle w:val="Hyperlink"/>
          <w:rFonts w:ascii="Arial" w:hAnsi="Arial" w:cs="Arial"/>
          <w:vanish/>
          <w:color w:val="000000" w:themeColor="text1"/>
          <w:sz w:val="24"/>
          <w:szCs w:val="24"/>
          <w:u w:val="none"/>
        </w:rPr>
        <w:t xml:space="preserve"> </w:t>
      </w:r>
      <w:r w:rsidR="00921015" w:rsidRPr="00941F4F">
        <w:rPr>
          <w:rStyle w:val="Hyperlink"/>
          <w:rFonts w:ascii="Arial" w:hAnsi="Arial" w:cs="Arial"/>
          <w:vanish/>
          <w:color w:val="000000" w:themeColor="text1"/>
          <w:sz w:val="24"/>
          <w:szCs w:val="24"/>
          <w:u w:val="none"/>
        </w:rPr>
        <w:t xml:space="preserve">the </w:t>
      </w:r>
      <w:r w:rsidRPr="00941F4F">
        <w:rPr>
          <w:rStyle w:val="Hyperlink"/>
          <w:rFonts w:ascii="Arial" w:hAnsi="Arial" w:cs="Arial"/>
          <w:vanish/>
          <w:color w:val="000000" w:themeColor="text1"/>
          <w:sz w:val="24"/>
          <w:szCs w:val="24"/>
          <w:u w:val="none"/>
        </w:rPr>
        <w:t xml:space="preserve">Gibb's reflective cycle and asset the current strengths and key areas. </w:t>
      </w:r>
    </w:p>
    <w:p w14:paraId="2869E141" w14:textId="77777777" w:rsidR="00A15915" w:rsidRPr="00941F4F" w:rsidRDefault="00A15915" w:rsidP="00A15915">
      <w:pPr>
        <w:pStyle w:val="NoSpacing"/>
        <w:rPr>
          <w:rStyle w:val="Hyperlink"/>
          <w:rFonts w:ascii="Arial" w:hAnsi="Arial" w:cs="Arial"/>
          <w:vanish/>
          <w:color w:val="000000" w:themeColor="text1"/>
          <w:sz w:val="24"/>
          <w:szCs w:val="24"/>
          <w:u w:val="none"/>
        </w:rPr>
      </w:pPr>
      <w:r w:rsidRPr="00941F4F">
        <w:rPr>
          <w:rStyle w:val="Hyperlink"/>
          <w:rFonts w:ascii="Arial" w:hAnsi="Arial" w:cs="Arial"/>
          <w:vanish/>
          <w:color w:val="000000" w:themeColor="text1"/>
          <w:sz w:val="24"/>
          <w:szCs w:val="24"/>
          <w:u w:val="none"/>
        </w:rPr>
        <w:t xml:space="preserve">  </w:t>
      </w:r>
    </w:p>
    <w:p w14:paraId="00F35162" w14:textId="7AB75D07" w:rsidR="00A15915" w:rsidRPr="00941F4F" w:rsidRDefault="00A15915" w:rsidP="00A15915">
      <w:pPr>
        <w:pStyle w:val="NoSpacing"/>
        <w:rPr>
          <w:rStyle w:val="Hyperlink"/>
          <w:rFonts w:ascii="Arial" w:hAnsi="Arial" w:cs="Arial"/>
          <w:vanish/>
          <w:color w:val="000000" w:themeColor="text1"/>
          <w:sz w:val="24"/>
          <w:szCs w:val="24"/>
          <w:u w:val="none"/>
        </w:rPr>
      </w:pPr>
      <w:r w:rsidRPr="00941F4F">
        <w:rPr>
          <w:rStyle w:val="Hyperlink"/>
          <w:rFonts w:ascii="Arial" w:hAnsi="Arial" w:cs="Arial"/>
          <w:vanish/>
          <w:color w:val="000000" w:themeColor="text1"/>
          <w:sz w:val="24"/>
          <w:szCs w:val="24"/>
          <w:u w:val="none"/>
        </w:rPr>
        <w:t>I was exposed to a wide range of views and viewpoints during the course, and I was encouraged to think critically about the material offered to me. Th</w:t>
      </w:r>
      <w:r w:rsidR="00A80FF1" w:rsidRPr="00941F4F">
        <w:rPr>
          <w:rStyle w:val="Hyperlink"/>
          <w:rFonts w:ascii="Arial" w:hAnsi="Arial" w:cs="Arial"/>
          <w:vanish/>
          <w:color w:val="000000" w:themeColor="text1"/>
          <w:sz w:val="24"/>
          <w:szCs w:val="24"/>
          <w:u w:val="none"/>
        </w:rPr>
        <w:t>is</w:t>
      </w:r>
      <w:r w:rsidRPr="00941F4F">
        <w:rPr>
          <w:rStyle w:val="Hyperlink"/>
          <w:rFonts w:ascii="Arial" w:hAnsi="Arial" w:cs="Arial"/>
          <w:vanish/>
          <w:color w:val="000000" w:themeColor="text1"/>
          <w:sz w:val="24"/>
          <w:szCs w:val="24"/>
          <w:u w:val="none"/>
        </w:rPr>
        <w:t xml:space="preserve"> </w:t>
      </w:r>
      <w:r w:rsidR="00A80FF1" w:rsidRPr="00941F4F">
        <w:rPr>
          <w:rStyle w:val="Hyperlink"/>
          <w:rFonts w:ascii="Arial" w:hAnsi="Arial" w:cs="Arial"/>
          <w:vanish/>
          <w:color w:val="000000" w:themeColor="text1"/>
          <w:sz w:val="24"/>
          <w:szCs w:val="24"/>
          <w:u w:val="none"/>
        </w:rPr>
        <w:t>needed</w:t>
      </w:r>
      <w:r w:rsidRPr="00941F4F">
        <w:rPr>
          <w:rStyle w:val="Hyperlink"/>
          <w:rFonts w:ascii="Arial" w:hAnsi="Arial" w:cs="Arial"/>
          <w:vanish/>
          <w:color w:val="000000" w:themeColor="text1"/>
          <w:sz w:val="24"/>
          <w:szCs w:val="24"/>
          <w:u w:val="none"/>
        </w:rPr>
        <w:t xml:space="preserve"> the analysis and evaluation of </w:t>
      </w:r>
      <w:r w:rsidR="00A80FF1" w:rsidRPr="00941F4F">
        <w:rPr>
          <w:rStyle w:val="Hyperlink"/>
          <w:rFonts w:ascii="Arial" w:hAnsi="Arial" w:cs="Arial"/>
          <w:vanish/>
          <w:color w:val="000000" w:themeColor="text1"/>
          <w:sz w:val="24"/>
          <w:szCs w:val="24"/>
          <w:u w:val="none"/>
        </w:rPr>
        <w:t xml:space="preserve">an </w:t>
      </w:r>
      <w:r w:rsidRPr="00941F4F">
        <w:rPr>
          <w:rStyle w:val="Hyperlink"/>
          <w:rFonts w:ascii="Arial" w:hAnsi="Arial" w:cs="Arial"/>
          <w:vanish/>
          <w:color w:val="000000" w:themeColor="text1"/>
          <w:sz w:val="24"/>
          <w:szCs w:val="24"/>
          <w:u w:val="none"/>
        </w:rPr>
        <w:t>argument, th</w:t>
      </w:r>
      <w:r w:rsidR="00A80FF1" w:rsidRPr="00941F4F">
        <w:rPr>
          <w:rStyle w:val="Hyperlink"/>
          <w:rFonts w:ascii="Arial" w:hAnsi="Arial" w:cs="Arial"/>
          <w:vanish/>
          <w:color w:val="000000" w:themeColor="text1"/>
          <w:sz w:val="24"/>
          <w:szCs w:val="24"/>
          <w:u w:val="none"/>
        </w:rPr>
        <w:t>at the</w:t>
      </w:r>
      <w:r w:rsidRPr="00941F4F">
        <w:rPr>
          <w:rStyle w:val="Hyperlink"/>
          <w:rFonts w:ascii="Arial" w:hAnsi="Arial" w:cs="Arial"/>
          <w:vanish/>
          <w:color w:val="000000" w:themeColor="text1"/>
          <w:sz w:val="24"/>
          <w:szCs w:val="24"/>
          <w:u w:val="none"/>
        </w:rPr>
        <w:t xml:space="preserve"> consideration of opposing opinions, and the making of logical judgement.</w:t>
      </w:r>
    </w:p>
    <w:p w14:paraId="44553D2D" w14:textId="77777777" w:rsidR="00A80FF1" w:rsidRPr="00941F4F" w:rsidRDefault="00A80FF1" w:rsidP="00A15915">
      <w:pPr>
        <w:pStyle w:val="NoSpacing"/>
        <w:rPr>
          <w:rStyle w:val="Hyperlink"/>
          <w:rFonts w:ascii="Arial" w:hAnsi="Arial" w:cs="Arial"/>
          <w:vanish/>
          <w:color w:val="000000" w:themeColor="text1"/>
          <w:sz w:val="24"/>
          <w:szCs w:val="24"/>
          <w:u w:val="none"/>
        </w:rPr>
      </w:pPr>
    </w:p>
    <w:p w14:paraId="1185DD1E" w14:textId="1F5BF2AE" w:rsidR="00A15915" w:rsidRPr="00941F4F" w:rsidRDefault="00A15915" w:rsidP="00A15915">
      <w:pPr>
        <w:pStyle w:val="NoSpacing"/>
        <w:rPr>
          <w:rStyle w:val="Hyperlink"/>
          <w:rFonts w:ascii="Arial" w:hAnsi="Arial" w:cs="Arial"/>
          <w:vanish/>
          <w:color w:val="000000" w:themeColor="text1"/>
          <w:sz w:val="24"/>
          <w:szCs w:val="24"/>
          <w:u w:val="none"/>
        </w:rPr>
      </w:pPr>
      <w:r w:rsidRPr="00941F4F">
        <w:rPr>
          <w:rStyle w:val="Hyperlink"/>
          <w:rFonts w:ascii="Arial" w:hAnsi="Arial" w:cs="Arial"/>
          <w:vanish/>
          <w:color w:val="000000" w:themeColor="text1"/>
          <w:sz w:val="24"/>
          <w:szCs w:val="24"/>
          <w:u w:val="none"/>
        </w:rPr>
        <w:t xml:space="preserve">Learning good communication requires me to carefully listen to other people's opinions and clearly explain my own thoughts and ideas. Meeting new individuals has put me in a position where I can </w:t>
      </w:r>
      <w:r w:rsidR="002B41A3" w:rsidRPr="00941F4F">
        <w:rPr>
          <w:rStyle w:val="Hyperlink"/>
          <w:rFonts w:ascii="Arial" w:hAnsi="Arial" w:cs="Arial"/>
          <w:vanish/>
          <w:color w:val="000000" w:themeColor="text1"/>
          <w:sz w:val="24"/>
          <w:szCs w:val="24"/>
          <w:u w:val="none"/>
        </w:rPr>
        <w:t>utilize</w:t>
      </w:r>
      <w:r w:rsidRPr="00941F4F">
        <w:rPr>
          <w:rStyle w:val="Hyperlink"/>
          <w:rFonts w:ascii="Arial" w:hAnsi="Arial" w:cs="Arial"/>
          <w:vanish/>
          <w:color w:val="000000" w:themeColor="text1"/>
          <w:sz w:val="24"/>
          <w:szCs w:val="24"/>
          <w:u w:val="none"/>
        </w:rPr>
        <w:t xml:space="preserve"> this talent to grow and </w:t>
      </w:r>
      <w:r w:rsidR="00121EFA" w:rsidRPr="00941F4F">
        <w:rPr>
          <w:rStyle w:val="Hyperlink"/>
          <w:rFonts w:ascii="Arial" w:hAnsi="Arial" w:cs="Arial"/>
          <w:vanish/>
          <w:color w:val="000000" w:themeColor="text1"/>
          <w:sz w:val="24"/>
          <w:szCs w:val="24"/>
          <w:u w:val="none"/>
        </w:rPr>
        <w:t xml:space="preserve">to be </w:t>
      </w:r>
      <w:r w:rsidRPr="00941F4F">
        <w:rPr>
          <w:rStyle w:val="Hyperlink"/>
          <w:rFonts w:ascii="Arial" w:hAnsi="Arial" w:cs="Arial"/>
          <w:vanish/>
          <w:color w:val="000000" w:themeColor="text1"/>
          <w:sz w:val="24"/>
          <w:szCs w:val="24"/>
          <w:u w:val="none"/>
        </w:rPr>
        <w:t xml:space="preserve">perfect </w:t>
      </w:r>
      <w:r w:rsidR="00121EFA" w:rsidRPr="00941F4F">
        <w:rPr>
          <w:rStyle w:val="Hyperlink"/>
          <w:rFonts w:ascii="Arial" w:hAnsi="Arial" w:cs="Arial"/>
          <w:vanish/>
          <w:color w:val="000000" w:themeColor="text1"/>
          <w:sz w:val="24"/>
          <w:szCs w:val="24"/>
          <w:u w:val="none"/>
        </w:rPr>
        <w:t xml:space="preserve">with </w:t>
      </w:r>
      <w:r w:rsidRPr="00941F4F">
        <w:rPr>
          <w:rStyle w:val="Hyperlink"/>
          <w:rFonts w:ascii="Arial" w:hAnsi="Arial" w:cs="Arial"/>
          <w:vanish/>
          <w:color w:val="000000" w:themeColor="text1"/>
          <w:sz w:val="24"/>
          <w:szCs w:val="24"/>
          <w:u w:val="none"/>
        </w:rPr>
        <w:t>my communication abilities.</w:t>
      </w:r>
    </w:p>
    <w:p w14:paraId="57808A6F" w14:textId="77777777" w:rsidR="00A15915" w:rsidRPr="00941F4F" w:rsidRDefault="00A15915" w:rsidP="00A15915">
      <w:pPr>
        <w:pStyle w:val="NoSpacing"/>
        <w:rPr>
          <w:rStyle w:val="Hyperlink"/>
          <w:rFonts w:ascii="Arial" w:hAnsi="Arial" w:cs="Arial"/>
          <w:vanish/>
          <w:color w:val="000000" w:themeColor="text1"/>
          <w:sz w:val="24"/>
          <w:szCs w:val="24"/>
          <w:u w:val="none"/>
        </w:rPr>
      </w:pPr>
    </w:p>
    <w:p w14:paraId="2FC4E353" w14:textId="69306728" w:rsidR="00643461" w:rsidRPr="00941F4F" w:rsidRDefault="007977AF" w:rsidP="00A15915">
      <w:pPr>
        <w:pStyle w:val="NoSpacing"/>
        <w:rPr>
          <w:rStyle w:val="Hyperlink"/>
          <w:rFonts w:ascii="Arial" w:hAnsi="Arial" w:cs="Arial"/>
          <w:vanish/>
          <w:color w:val="000000" w:themeColor="text1"/>
          <w:sz w:val="24"/>
          <w:szCs w:val="24"/>
          <w:u w:val="none"/>
        </w:rPr>
      </w:pPr>
      <w:r w:rsidRPr="00941F4F">
        <w:rPr>
          <w:rStyle w:val="Hyperlink"/>
          <w:rFonts w:ascii="Arial" w:hAnsi="Arial" w:cs="Arial"/>
          <w:vanish/>
          <w:color w:val="000000" w:themeColor="text1"/>
          <w:sz w:val="24"/>
          <w:szCs w:val="24"/>
          <w:u w:val="none"/>
        </w:rPr>
        <w:t xml:space="preserve">During </w:t>
      </w:r>
      <w:r w:rsidR="00C90642" w:rsidRPr="00941F4F">
        <w:rPr>
          <w:rStyle w:val="Hyperlink"/>
          <w:rFonts w:ascii="Arial" w:hAnsi="Arial" w:cs="Arial"/>
          <w:vanish/>
          <w:color w:val="000000" w:themeColor="text1"/>
          <w:sz w:val="24"/>
          <w:szCs w:val="24"/>
          <w:u w:val="none"/>
        </w:rPr>
        <w:t xml:space="preserve">our last week at the university </w:t>
      </w:r>
      <w:r w:rsidR="00C9504A" w:rsidRPr="00941F4F">
        <w:rPr>
          <w:rStyle w:val="Hyperlink"/>
          <w:rFonts w:ascii="Arial" w:hAnsi="Arial" w:cs="Arial"/>
          <w:vanish/>
          <w:color w:val="000000" w:themeColor="text1"/>
          <w:sz w:val="24"/>
          <w:szCs w:val="24"/>
          <w:u w:val="none"/>
        </w:rPr>
        <w:t xml:space="preserve">and as of next term we will be moving to a different site, </w:t>
      </w:r>
      <w:r w:rsidR="00C90642" w:rsidRPr="00941F4F">
        <w:rPr>
          <w:rStyle w:val="Hyperlink"/>
          <w:rFonts w:ascii="Arial" w:hAnsi="Arial" w:cs="Arial"/>
          <w:vanish/>
          <w:color w:val="000000" w:themeColor="text1"/>
          <w:sz w:val="24"/>
          <w:szCs w:val="24"/>
          <w:u w:val="none"/>
        </w:rPr>
        <w:t xml:space="preserve">our </w:t>
      </w:r>
      <w:r w:rsidR="00BD502C" w:rsidRPr="00941F4F">
        <w:rPr>
          <w:rStyle w:val="Hyperlink"/>
          <w:rFonts w:ascii="Arial" w:hAnsi="Arial" w:cs="Arial"/>
          <w:vanish/>
          <w:color w:val="000000" w:themeColor="text1"/>
          <w:sz w:val="24"/>
          <w:szCs w:val="24"/>
          <w:u w:val="none"/>
        </w:rPr>
        <w:t xml:space="preserve">teacher </w:t>
      </w:r>
      <w:r w:rsidR="00C9504A" w:rsidRPr="00941F4F">
        <w:rPr>
          <w:rStyle w:val="Hyperlink"/>
          <w:rFonts w:ascii="Arial" w:hAnsi="Arial" w:cs="Arial"/>
          <w:vanish/>
          <w:color w:val="000000" w:themeColor="text1"/>
          <w:sz w:val="24"/>
          <w:szCs w:val="24"/>
          <w:u w:val="none"/>
        </w:rPr>
        <w:t xml:space="preserve">showed the </w:t>
      </w:r>
      <w:r w:rsidR="00D407CA" w:rsidRPr="00941F4F">
        <w:rPr>
          <w:rStyle w:val="Hyperlink"/>
          <w:rFonts w:ascii="Arial" w:hAnsi="Arial" w:cs="Arial"/>
          <w:vanish/>
          <w:color w:val="000000" w:themeColor="text1"/>
          <w:sz w:val="24"/>
          <w:szCs w:val="24"/>
          <w:u w:val="none"/>
        </w:rPr>
        <w:t xml:space="preserve">new university camp site and </w:t>
      </w:r>
      <w:r w:rsidR="00BD502C" w:rsidRPr="00941F4F">
        <w:rPr>
          <w:rStyle w:val="Hyperlink"/>
          <w:rFonts w:ascii="Arial" w:hAnsi="Arial" w:cs="Arial"/>
          <w:vanish/>
          <w:color w:val="000000" w:themeColor="text1"/>
          <w:sz w:val="24"/>
          <w:szCs w:val="24"/>
          <w:u w:val="none"/>
        </w:rPr>
        <w:t xml:space="preserve">went over the assignment </w:t>
      </w:r>
      <w:r w:rsidR="00D407CA" w:rsidRPr="00941F4F">
        <w:rPr>
          <w:rStyle w:val="Hyperlink"/>
          <w:rFonts w:ascii="Arial" w:hAnsi="Arial" w:cs="Arial"/>
          <w:vanish/>
          <w:color w:val="000000" w:themeColor="text1"/>
          <w:sz w:val="24"/>
          <w:szCs w:val="24"/>
          <w:u w:val="none"/>
        </w:rPr>
        <w:t xml:space="preserve">report </w:t>
      </w:r>
      <w:r w:rsidR="00042CA3" w:rsidRPr="00941F4F">
        <w:rPr>
          <w:rStyle w:val="Hyperlink"/>
          <w:rFonts w:ascii="Arial" w:hAnsi="Arial" w:cs="Arial"/>
          <w:vanish/>
          <w:color w:val="000000" w:themeColor="text1"/>
          <w:sz w:val="24"/>
          <w:szCs w:val="24"/>
          <w:u w:val="none"/>
        </w:rPr>
        <w:t>to make sure we are following the assignment guidelines</w:t>
      </w:r>
      <w:r w:rsidR="00D407CA" w:rsidRPr="00941F4F">
        <w:rPr>
          <w:rStyle w:val="Hyperlink"/>
          <w:rFonts w:ascii="Arial" w:hAnsi="Arial" w:cs="Arial"/>
          <w:vanish/>
          <w:color w:val="000000" w:themeColor="text1"/>
          <w:sz w:val="24"/>
          <w:szCs w:val="24"/>
          <w:u w:val="none"/>
        </w:rPr>
        <w:t>.</w:t>
      </w:r>
      <w:r w:rsidR="002B0253" w:rsidRPr="00941F4F">
        <w:rPr>
          <w:rStyle w:val="Hyperlink"/>
          <w:rFonts w:ascii="Arial" w:hAnsi="Arial" w:cs="Arial"/>
          <w:vanish/>
          <w:color w:val="000000" w:themeColor="text1"/>
          <w:sz w:val="24"/>
          <w:szCs w:val="24"/>
          <w:u w:val="none"/>
        </w:rPr>
        <w:t xml:space="preserve"> </w:t>
      </w:r>
      <w:r w:rsidR="00A15915" w:rsidRPr="00941F4F">
        <w:rPr>
          <w:rStyle w:val="Hyperlink"/>
          <w:rFonts w:ascii="Arial" w:hAnsi="Arial" w:cs="Arial"/>
          <w:vanish/>
          <w:color w:val="000000" w:themeColor="text1"/>
          <w:sz w:val="24"/>
          <w:szCs w:val="24"/>
          <w:u w:val="none"/>
        </w:rPr>
        <w:t xml:space="preserve">In this </w:t>
      </w:r>
      <w:r w:rsidR="002B0253" w:rsidRPr="00941F4F">
        <w:rPr>
          <w:rStyle w:val="Hyperlink"/>
          <w:rFonts w:ascii="Arial" w:hAnsi="Arial" w:cs="Arial"/>
          <w:vanish/>
          <w:color w:val="000000" w:themeColor="text1"/>
          <w:sz w:val="24"/>
          <w:szCs w:val="24"/>
          <w:u w:val="none"/>
        </w:rPr>
        <w:t>section</w:t>
      </w:r>
      <w:r w:rsidR="00A15915" w:rsidRPr="00941F4F">
        <w:rPr>
          <w:rStyle w:val="Hyperlink"/>
          <w:rFonts w:ascii="Arial" w:hAnsi="Arial" w:cs="Arial"/>
          <w:vanish/>
          <w:color w:val="000000" w:themeColor="text1"/>
          <w:sz w:val="24"/>
          <w:szCs w:val="24"/>
          <w:u w:val="none"/>
        </w:rPr>
        <w:t>, I will apply the Gibbs learning cycle, which consists of six reflective steps/stages.</w:t>
      </w:r>
    </w:p>
    <w:p w14:paraId="3525D462" w14:textId="77777777" w:rsidR="00165ADA" w:rsidRPr="00941F4F" w:rsidRDefault="00165ADA" w:rsidP="00A15915">
      <w:pPr>
        <w:pStyle w:val="NoSpacing"/>
        <w:rPr>
          <w:rStyle w:val="Hyperlink"/>
          <w:rFonts w:ascii="Arial" w:hAnsi="Arial" w:cs="Arial"/>
          <w:vanish/>
          <w:color w:val="000000" w:themeColor="text1"/>
          <w:sz w:val="24"/>
          <w:szCs w:val="24"/>
          <w:u w:val="none"/>
        </w:rPr>
      </w:pPr>
    </w:p>
    <w:p w14:paraId="1026A49E" w14:textId="77777777" w:rsidR="00A15915" w:rsidRPr="00941F4F" w:rsidRDefault="00A15915" w:rsidP="00A15915">
      <w:pPr>
        <w:pStyle w:val="NoSpacing"/>
        <w:rPr>
          <w:rStyle w:val="Hyperlink"/>
          <w:rFonts w:ascii="Arial" w:hAnsi="Arial" w:cs="Arial"/>
          <w:vanish/>
          <w:color w:val="000000" w:themeColor="text1"/>
          <w:sz w:val="24"/>
          <w:szCs w:val="24"/>
          <w:u w:val="none"/>
        </w:rPr>
      </w:pPr>
    </w:p>
    <w:p w14:paraId="441C9327" w14:textId="336AB603" w:rsidR="002844B6" w:rsidRPr="00941F4F" w:rsidRDefault="002844B6" w:rsidP="00514E0B">
      <w:pPr>
        <w:pStyle w:val="NoSpacing"/>
        <w:rPr>
          <w:rFonts w:ascii="Arial" w:hAnsi="Arial" w:cs="Arial"/>
          <w:color w:val="000000" w:themeColor="text1"/>
          <w:sz w:val="30"/>
          <w:szCs w:val="30"/>
        </w:rPr>
      </w:pPr>
      <w:r w:rsidRPr="00941F4F">
        <w:rPr>
          <w:rFonts w:ascii="Arial" w:hAnsi="Arial" w:cs="Arial"/>
          <w:noProof/>
          <w:color w:val="000000" w:themeColor="text1"/>
          <w:sz w:val="30"/>
          <w:szCs w:val="30"/>
        </w:rPr>
        <w:drawing>
          <wp:inline distT="0" distB="0" distL="0" distR="0" wp14:anchorId="71AC914F" wp14:editId="43FF479A">
            <wp:extent cx="5730875" cy="3554095"/>
            <wp:effectExtent l="0" t="0" r="317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554095"/>
                    </a:xfrm>
                    <a:prstGeom prst="rect">
                      <a:avLst/>
                    </a:prstGeom>
                    <a:noFill/>
                  </pic:spPr>
                </pic:pic>
              </a:graphicData>
            </a:graphic>
          </wp:inline>
        </w:drawing>
      </w:r>
    </w:p>
    <w:p w14:paraId="59D5B9BC" w14:textId="06E66D15" w:rsidR="002844B6" w:rsidRPr="00941F4F" w:rsidRDefault="00741C8E" w:rsidP="002844B6">
      <w:pPr>
        <w:pStyle w:val="NoSpacing"/>
        <w:jc w:val="right"/>
        <w:rPr>
          <w:rFonts w:ascii="Arial" w:hAnsi="Arial" w:cs="Arial"/>
          <w:color w:val="000000" w:themeColor="text1"/>
          <w:sz w:val="30"/>
          <w:szCs w:val="30"/>
        </w:rPr>
      </w:pPr>
      <w:r w:rsidRPr="00941F4F">
        <w:rPr>
          <w:rFonts w:ascii="Arial" w:hAnsi="Arial" w:cs="Arial"/>
          <w:color w:val="000000" w:themeColor="text1"/>
          <w:sz w:val="30"/>
          <w:szCs w:val="30"/>
        </w:rPr>
        <w:t>(Gibbs' Reflective Cycle, 2022)</w:t>
      </w:r>
    </w:p>
    <w:p w14:paraId="38C4390A" w14:textId="77777777" w:rsidR="006435EC" w:rsidRPr="00941F4F" w:rsidRDefault="006435EC" w:rsidP="002844B6">
      <w:pPr>
        <w:pStyle w:val="NoSpacing"/>
        <w:jc w:val="right"/>
        <w:rPr>
          <w:rFonts w:ascii="Arial" w:hAnsi="Arial" w:cs="Arial"/>
          <w:color w:val="000000" w:themeColor="text1"/>
          <w:sz w:val="30"/>
          <w:szCs w:val="30"/>
        </w:rPr>
      </w:pPr>
    </w:p>
    <w:p w14:paraId="39DDCEA4" w14:textId="50F379E5" w:rsidR="00514E0B" w:rsidRPr="00937E14" w:rsidRDefault="00514E0B" w:rsidP="00913627">
      <w:pPr>
        <w:pStyle w:val="NoSpacing"/>
        <w:numPr>
          <w:ilvl w:val="0"/>
          <w:numId w:val="22"/>
        </w:numPr>
        <w:rPr>
          <w:rFonts w:ascii="Arial" w:hAnsi="Arial" w:cs="Arial"/>
          <w:b/>
          <w:bCs/>
          <w:color w:val="000000" w:themeColor="text1"/>
          <w:sz w:val="30"/>
          <w:szCs w:val="30"/>
        </w:rPr>
      </w:pPr>
      <w:r w:rsidRPr="00937E14">
        <w:rPr>
          <w:rFonts w:ascii="Arial" w:hAnsi="Arial" w:cs="Arial"/>
          <w:b/>
          <w:bCs/>
          <w:color w:val="000000" w:themeColor="text1"/>
          <w:sz w:val="30"/>
          <w:szCs w:val="30"/>
        </w:rPr>
        <w:lastRenderedPageBreak/>
        <w:t>6 reflective steps of Gibbs cycle</w:t>
      </w:r>
    </w:p>
    <w:p w14:paraId="29A4CE69" w14:textId="77777777" w:rsidR="00514E0B" w:rsidRPr="00941F4F" w:rsidRDefault="00514E0B" w:rsidP="00514E0B">
      <w:pPr>
        <w:pStyle w:val="NoSpacing"/>
        <w:rPr>
          <w:rStyle w:val="Hyperlink"/>
          <w:rFonts w:ascii="Arial" w:hAnsi="Arial" w:cs="Arial"/>
          <w:vanish/>
          <w:color w:val="000000" w:themeColor="text1"/>
          <w:sz w:val="30"/>
          <w:szCs w:val="30"/>
        </w:rPr>
      </w:pPr>
    </w:p>
    <w:p w14:paraId="7ADA57AB" w14:textId="77777777" w:rsidR="000B4275" w:rsidRPr="00941F4F" w:rsidRDefault="000B4275" w:rsidP="000B4275">
      <w:pPr>
        <w:pStyle w:val="NoSpacing"/>
        <w:rPr>
          <w:rStyle w:val="Hyperlink"/>
          <w:rFonts w:ascii="Arial" w:hAnsi="Arial" w:cs="Arial"/>
          <w:b/>
          <w:bCs/>
          <w:vanish/>
          <w:color w:val="000000" w:themeColor="text1"/>
          <w:sz w:val="24"/>
          <w:szCs w:val="24"/>
          <w:u w:val="none"/>
        </w:rPr>
      </w:pPr>
      <w:r w:rsidRPr="00941F4F">
        <w:rPr>
          <w:rStyle w:val="Hyperlink"/>
          <w:rFonts w:ascii="Arial" w:hAnsi="Arial" w:cs="Arial"/>
          <w:b/>
          <w:bCs/>
          <w:vanish/>
          <w:color w:val="000000" w:themeColor="text1"/>
          <w:sz w:val="24"/>
          <w:szCs w:val="24"/>
          <w:u w:val="none"/>
        </w:rPr>
        <w:t>Step 1: Description</w:t>
      </w:r>
    </w:p>
    <w:p w14:paraId="106D9EB4" w14:textId="77777777" w:rsidR="000B4275" w:rsidRPr="00941F4F" w:rsidRDefault="000B4275" w:rsidP="000B4275">
      <w:pPr>
        <w:pStyle w:val="NoSpacing"/>
        <w:rPr>
          <w:rStyle w:val="Hyperlink"/>
          <w:rFonts w:ascii="Arial" w:hAnsi="Arial" w:cs="Arial"/>
          <w:vanish/>
          <w:color w:val="000000" w:themeColor="text1"/>
          <w:sz w:val="24"/>
          <w:szCs w:val="24"/>
        </w:rPr>
      </w:pPr>
    </w:p>
    <w:p w14:paraId="25623D33" w14:textId="12C4513F" w:rsidR="000B4275" w:rsidRPr="00941F4F" w:rsidRDefault="000B4275" w:rsidP="000B4275">
      <w:pPr>
        <w:pStyle w:val="NoSpacing"/>
        <w:rPr>
          <w:rStyle w:val="Hyperlink"/>
          <w:rFonts w:ascii="Arial" w:hAnsi="Arial" w:cs="Arial"/>
          <w:vanish/>
          <w:color w:val="000000" w:themeColor="text1"/>
          <w:sz w:val="24"/>
          <w:szCs w:val="24"/>
        </w:rPr>
      </w:pPr>
      <w:r w:rsidRPr="00941F4F">
        <w:rPr>
          <w:rStyle w:val="Hyperlink"/>
          <w:rFonts w:ascii="Arial" w:hAnsi="Arial" w:cs="Arial"/>
          <w:vanish/>
          <w:color w:val="000000" w:themeColor="text1"/>
          <w:sz w:val="24"/>
          <w:szCs w:val="24"/>
        </w:rPr>
        <w:t>Throughout the course, we delved into Asda's adaptive leadership amidst economic crises. Activities included in-depth group analyses and strategy simulations aimed at understanding decision-making processes under pressure. Task 1 involved writing an individual report on emergent leadership skills that could be effective for Asda’s leaders in navigating ongoing economic uncertainty.</w:t>
      </w:r>
    </w:p>
    <w:p w14:paraId="278E5FEF" w14:textId="77777777" w:rsidR="000B4275" w:rsidRPr="00941F4F" w:rsidRDefault="000B4275" w:rsidP="000B4275">
      <w:pPr>
        <w:pStyle w:val="NoSpacing"/>
        <w:ind w:firstLine="720"/>
        <w:rPr>
          <w:rStyle w:val="Hyperlink"/>
          <w:rFonts w:ascii="Arial" w:hAnsi="Arial" w:cs="Arial"/>
          <w:vanish/>
          <w:color w:val="000000" w:themeColor="text1"/>
          <w:sz w:val="24"/>
          <w:szCs w:val="24"/>
        </w:rPr>
      </w:pPr>
    </w:p>
    <w:p w14:paraId="5C8EBF4F" w14:textId="1931D393" w:rsidR="000B4275" w:rsidRPr="00941F4F" w:rsidRDefault="000B4275" w:rsidP="0096447D">
      <w:pPr>
        <w:pStyle w:val="NoSpacing"/>
        <w:rPr>
          <w:rStyle w:val="Hyperlink"/>
          <w:rFonts w:ascii="Arial" w:hAnsi="Arial" w:cs="Arial"/>
          <w:b/>
          <w:bCs/>
          <w:vanish/>
          <w:color w:val="000000" w:themeColor="text1"/>
          <w:sz w:val="24"/>
          <w:szCs w:val="24"/>
        </w:rPr>
      </w:pPr>
      <w:r w:rsidRPr="00941F4F">
        <w:rPr>
          <w:rStyle w:val="Hyperlink"/>
          <w:rFonts w:ascii="Arial" w:hAnsi="Arial" w:cs="Arial"/>
          <w:b/>
          <w:bCs/>
          <w:vanish/>
          <w:color w:val="000000" w:themeColor="text1"/>
          <w:sz w:val="24"/>
          <w:szCs w:val="24"/>
        </w:rPr>
        <w:t>Step 2: Feelings</w:t>
      </w:r>
    </w:p>
    <w:p w14:paraId="42B897E7" w14:textId="77777777" w:rsidR="0096447D" w:rsidRPr="00941F4F" w:rsidRDefault="0096447D" w:rsidP="0096447D">
      <w:pPr>
        <w:pStyle w:val="NoSpacing"/>
        <w:rPr>
          <w:rStyle w:val="Hyperlink"/>
          <w:rFonts w:ascii="Arial" w:hAnsi="Arial" w:cs="Arial"/>
          <w:vanish/>
          <w:color w:val="000000" w:themeColor="text1"/>
          <w:sz w:val="24"/>
          <w:szCs w:val="24"/>
        </w:rPr>
      </w:pPr>
    </w:p>
    <w:p w14:paraId="6B4E114A" w14:textId="2E7467A3" w:rsidR="000B4275" w:rsidRPr="00941F4F" w:rsidRDefault="000B4275" w:rsidP="0096447D">
      <w:pPr>
        <w:pStyle w:val="NoSpacing"/>
        <w:rPr>
          <w:rStyle w:val="Hyperlink"/>
          <w:rFonts w:ascii="Arial" w:hAnsi="Arial" w:cs="Arial"/>
          <w:vanish/>
          <w:color w:val="000000" w:themeColor="text1"/>
          <w:sz w:val="24"/>
          <w:szCs w:val="24"/>
        </w:rPr>
      </w:pPr>
      <w:r w:rsidRPr="00941F4F">
        <w:rPr>
          <w:rStyle w:val="Hyperlink"/>
          <w:rFonts w:ascii="Arial" w:hAnsi="Arial" w:cs="Arial"/>
          <w:vanish/>
          <w:color w:val="000000" w:themeColor="text1"/>
          <w:sz w:val="24"/>
          <w:szCs w:val="24"/>
        </w:rPr>
        <w:t>At the onset, the complexity of emergent leadership concepts in the face of uncertainty was daunting. Yet, engaging in practical exercises, especially during the simulations that replicated Asda's strategic decision-making scenarios, brought a sense of clarity and excitement about applying these concepts in real-world contexts.</w:t>
      </w:r>
    </w:p>
    <w:p w14:paraId="136D5550" w14:textId="77777777" w:rsidR="0096447D" w:rsidRPr="00941F4F" w:rsidRDefault="0096447D" w:rsidP="0096447D">
      <w:pPr>
        <w:pStyle w:val="NoSpacing"/>
        <w:rPr>
          <w:rStyle w:val="Hyperlink"/>
          <w:rFonts w:ascii="Arial" w:hAnsi="Arial" w:cs="Arial"/>
          <w:vanish/>
          <w:color w:val="000000" w:themeColor="text1"/>
          <w:sz w:val="24"/>
          <w:szCs w:val="24"/>
        </w:rPr>
      </w:pPr>
    </w:p>
    <w:p w14:paraId="14445D82" w14:textId="6B0755A4" w:rsidR="000B4275" w:rsidRPr="00941F4F" w:rsidRDefault="000B4275" w:rsidP="0096447D">
      <w:pPr>
        <w:pStyle w:val="NoSpacing"/>
        <w:rPr>
          <w:rStyle w:val="Hyperlink"/>
          <w:rFonts w:ascii="Arial" w:hAnsi="Arial" w:cs="Arial"/>
          <w:b/>
          <w:bCs/>
          <w:vanish/>
          <w:color w:val="000000" w:themeColor="text1"/>
          <w:sz w:val="24"/>
          <w:szCs w:val="24"/>
        </w:rPr>
      </w:pPr>
      <w:r w:rsidRPr="00941F4F">
        <w:rPr>
          <w:rStyle w:val="Hyperlink"/>
          <w:rFonts w:ascii="Arial" w:hAnsi="Arial" w:cs="Arial"/>
          <w:b/>
          <w:bCs/>
          <w:vanish/>
          <w:color w:val="000000" w:themeColor="text1"/>
          <w:sz w:val="24"/>
          <w:szCs w:val="24"/>
        </w:rPr>
        <w:t>Step 3: Evaluation</w:t>
      </w:r>
    </w:p>
    <w:p w14:paraId="0AEDB1AE" w14:textId="77777777" w:rsidR="0096447D" w:rsidRPr="00941F4F" w:rsidRDefault="0096447D" w:rsidP="0096447D">
      <w:pPr>
        <w:pStyle w:val="NoSpacing"/>
        <w:rPr>
          <w:rStyle w:val="Hyperlink"/>
          <w:rFonts w:ascii="Arial" w:hAnsi="Arial" w:cs="Arial"/>
          <w:vanish/>
          <w:color w:val="000000" w:themeColor="text1"/>
          <w:sz w:val="24"/>
          <w:szCs w:val="24"/>
        </w:rPr>
      </w:pPr>
    </w:p>
    <w:p w14:paraId="1DC40737" w14:textId="42AD3C43" w:rsidR="000B4275" w:rsidRPr="00941F4F" w:rsidRDefault="000B4275" w:rsidP="0096447D">
      <w:pPr>
        <w:pStyle w:val="NoSpacing"/>
        <w:rPr>
          <w:rStyle w:val="Hyperlink"/>
          <w:rFonts w:ascii="Arial" w:hAnsi="Arial" w:cs="Arial"/>
          <w:vanish/>
          <w:color w:val="000000" w:themeColor="text1"/>
          <w:sz w:val="24"/>
          <w:szCs w:val="24"/>
        </w:rPr>
      </w:pPr>
      <w:r w:rsidRPr="00941F4F">
        <w:rPr>
          <w:rStyle w:val="Hyperlink"/>
          <w:rFonts w:ascii="Arial" w:hAnsi="Arial" w:cs="Arial"/>
          <w:b/>
          <w:bCs/>
          <w:vanish/>
          <w:color w:val="000000" w:themeColor="text1"/>
          <w:sz w:val="24"/>
          <w:szCs w:val="24"/>
        </w:rPr>
        <w:t>Positive:</w:t>
      </w:r>
      <w:r w:rsidRPr="00941F4F">
        <w:rPr>
          <w:rStyle w:val="Hyperlink"/>
          <w:rFonts w:ascii="Arial" w:hAnsi="Arial" w:cs="Arial"/>
          <w:vanish/>
          <w:color w:val="000000" w:themeColor="text1"/>
          <w:sz w:val="24"/>
          <w:szCs w:val="24"/>
        </w:rPr>
        <w:t xml:space="preserve"> The practical application of leadership theories through role-playing and simulations provided a dynamic learning environment. It was particularly enlightening to see how emergent leadership skills such as adaptability, crisis communication, and strategic foresight play out in managing real-time business challenges.</w:t>
      </w:r>
    </w:p>
    <w:p w14:paraId="1E83D5C9" w14:textId="77777777" w:rsidR="0096447D" w:rsidRPr="00941F4F" w:rsidRDefault="0096447D" w:rsidP="0096447D">
      <w:pPr>
        <w:pStyle w:val="NoSpacing"/>
        <w:rPr>
          <w:rStyle w:val="Hyperlink"/>
          <w:rFonts w:ascii="Arial" w:hAnsi="Arial" w:cs="Arial"/>
          <w:vanish/>
          <w:color w:val="000000" w:themeColor="text1"/>
          <w:sz w:val="24"/>
          <w:szCs w:val="24"/>
        </w:rPr>
      </w:pPr>
    </w:p>
    <w:p w14:paraId="04558B4C" w14:textId="2535DD9F" w:rsidR="000B4275" w:rsidRPr="00941F4F" w:rsidRDefault="000B4275" w:rsidP="0096447D">
      <w:pPr>
        <w:pStyle w:val="NoSpacing"/>
        <w:rPr>
          <w:rStyle w:val="Hyperlink"/>
          <w:rFonts w:ascii="Arial" w:hAnsi="Arial" w:cs="Arial"/>
          <w:vanish/>
          <w:color w:val="000000" w:themeColor="text1"/>
          <w:sz w:val="24"/>
          <w:szCs w:val="24"/>
        </w:rPr>
      </w:pPr>
      <w:r w:rsidRPr="00941F4F">
        <w:rPr>
          <w:rStyle w:val="Hyperlink"/>
          <w:rFonts w:ascii="Arial" w:hAnsi="Arial" w:cs="Arial"/>
          <w:b/>
          <w:bCs/>
          <w:vanish/>
          <w:color w:val="000000" w:themeColor="text1"/>
          <w:sz w:val="24"/>
          <w:szCs w:val="24"/>
        </w:rPr>
        <w:t>Negative:</w:t>
      </w:r>
      <w:r w:rsidRPr="00941F4F">
        <w:rPr>
          <w:rStyle w:val="Hyperlink"/>
          <w:rFonts w:ascii="Arial" w:hAnsi="Arial" w:cs="Arial"/>
          <w:vanish/>
          <w:color w:val="000000" w:themeColor="text1"/>
          <w:sz w:val="24"/>
          <w:szCs w:val="24"/>
        </w:rPr>
        <w:t xml:space="preserve"> The fast-paced nature of some activities sometimes led to superficial understanding of deeper strategic implications. Additionally, the individual report (Task 1) required balancing in-depth research with practical application, which was challenging under tight deadlines.</w:t>
      </w:r>
    </w:p>
    <w:p w14:paraId="60CD8C91" w14:textId="77777777" w:rsidR="000B4275" w:rsidRPr="00941F4F" w:rsidRDefault="000B4275" w:rsidP="000B4275">
      <w:pPr>
        <w:pStyle w:val="NoSpacing"/>
        <w:ind w:firstLine="720"/>
        <w:rPr>
          <w:rStyle w:val="Hyperlink"/>
          <w:rFonts w:ascii="Arial" w:hAnsi="Arial" w:cs="Arial"/>
          <w:vanish/>
          <w:color w:val="000000" w:themeColor="text1"/>
          <w:sz w:val="24"/>
          <w:szCs w:val="24"/>
        </w:rPr>
      </w:pPr>
    </w:p>
    <w:p w14:paraId="48968C17" w14:textId="77777777" w:rsidR="000B4275" w:rsidRPr="00941F4F" w:rsidRDefault="000B4275" w:rsidP="0096447D">
      <w:pPr>
        <w:pStyle w:val="NoSpacing"/>
        <w:rPr>
          <w:rStyle w:val="Hyperlink"/>
          <w:rFonts w:ascii="Arial" w:hAnsi="Arial" w:cs="Arial"/>
          <w:b/>
          <w:bCs/>
          <w:vanish/>
          <w:color w:val="000000" w:themeColor="text1"/>
          <w:sz w:val="24"/>
          <w:szCs w:val="24"/>
        </w:rPr>
      </w:pPr>
      <w:r w:rsidRPr="00941F4F">
        <w:rPr>
          <w:rStyle w:val="Hyperlink"/>
          <w:rFonts w:ascii="Arial" w:hAnsi="Arial" w:cs="Arial"/>
          <w:b/>
          <w:bCs/>
          <w:vanish/>
          <w:color w:val="000000" w:themeColor="text1"/>
          <w:sz w:val="24"/>
          <w:szCs w:val="24"/>
        </w:rPr>
        <w:t>Step 4: Analysis</w:t>
      </w:r>
    </w:p>
    <w:p w14:paraId="03B20BB4" w14:textId="77777777" w:rsidR="0096447D" w:rsidRPr="00941F4F" w:rsidRDefault="0096447D" w:rsidP="0096447D">
      <w:pPr>
        <w:pStyle w:val="NoSpacing"/>
        <w:rPr>
          <w:rStyle w:val="Hyperlink"/>
          <w:rFonts w:ascii="Arial" w:hAnsi="Arial" w:cs="Arial"/>
          <w:vanish/>
          <w:color w:val="000000" w:themeColor="text1"/>
          <w:sz w:val="24"/>
          <w:szCs w:val="24"/>
        </w:rPr>
      </w:pPr>
    </w:p>
    <w:p w14:paraId="52891A08" w14:textId="646EA4B8" w:rsidR="000B4275" w:rsidRPr="00941F4F" w:rsidRDefault="000B4275" w:rsidP="0096447D">
      <w:pPr>
        <w:pStyle w:val="NoSpacing"/>
        <w:rPr>
          <w:rStyle w:val="Hyperlink"/>
          <w:rFonts w:ascii="Arial" w:hAnsi="Arial" w:cs="Arial"/>
          <w:vanish/>
          <w:color w:val="000000" w:themeColor="text1"/>
          <w:sz w:val="24"/>
          <w:szCs w:val="24"/>
        </w:rPr>
      </w:pPr>
      <w:r w:rsidRPr="00941F4F">
        <w:rPr>
          <w:rStyle w:val="Hyperlink"/>
          <w:rFonts w:ascii="Arial" w:hAnsi="Arial" w:cs="Arial"/>
          <w:vanish/>
          <w:color w:val="000000" w:themeColor="text1"/>
          <w:sz w:val="24"/>
          <w:szCs w:val="24"/>
        </w:rPr>
        <w:t>The connection between classroom theory and practical application was most evident in the strategy simulations. These activities highlighted the importance of emergent leadership skills, such as quick decision-making and effective communication in crisis scenarios, linking directly to the theoretical frameworks discussed in lectures and seen in Asda's approach during the pandemic.</w:t>
      </w:r>
    </w:p>
    <w:p w14:paraId="70B89047" w14:textId="77777777" w:rsidR="000B4275" w:rsidRPr="00941F4F" w:rsidRDefault="000B4275" w:rsidP="000B4275">
      <w:pPr>
        <w:pStyle w:val="NoSpacing"/>
        <w:ind w:firstLine="720"/>
        <w:rPr>
          <w:rStyle w:val="Hyperlink"/>
          <w:rFonts w:ascii="Arial" w:hAnsi="Arial" w:cs="Arial"/>
          <w:vanish/>
          <w:color w:val="000000" w:themeColor="text1"/>
          <w:sz w:val="24"/>
          <w:szCs w:val="24"/>
        </w:rPr>
      </w:pPr>
    </w:p>
    <w:p w14:paraId="7383D8CB" w14:textId="77777777" w:rsidR="000B4275" w:rsidRPr="00941F4F" w:rsidRDefault="000B4275" w:rsidP="0096447D">
      <w:pPr>
        <w:pStyle w:val="NoSpacing"/>
        <w:rPr>
          <w:rStyle w:val="Hyperlink"/>
          <w:rFonts w:ascii="Arial" w:hAnsi="Arial" w:cs="Arial"/>
          <w:b/>
          <w:bCs/>
          <w:vanish/>
          <w:color w:val="000000" w:themeColor="text1"/>
          <w:sz w:val="24"/>
          <w:szCs w:val="24"/>
        </w:rPr>
      </w:pPr>
      <w:r w:rsidRPr="00941F4F">
        <w:rPr>
          <w:rStyle w:val="Hyperlink"/>
          <w:rFonts w:ascii="Arial" w:hAnsi="Arial" w:cs="Arial"/>
          <w:b/>
          <w:bCs/>
          <w:vanish/>
          <w:color w:val="000000" w:themeColor="text1"/>
          <w:sz w:val="24"/>
          <w:szCs w:val="24"/>
        </w:rPr>
        <w:t>Step 5: Conclusion</w:t>
      </w:r>
    </w:p>
    <w:p w14:paraId="67181734" w14:textId="77777777" w:rsidR="0096447D" w:rsidRPr="00941F4F" w:rsidRDefault="0096447D" w:rsidP="0096447D">
      <w:pPr>
        <w:pStyle w:val="NoSpacing"/>
        <w:rPr>
          <w:rStyle w:val="Hyperlink"/>
          <w:rFonts w:ascii="Arial" w:hAnsi="Arial" w:cs="Arial"/>
          <w:vanish/>
          <w:color w:val="000000" w:themeColor="text1"/>
          <w:sz w:val="24"/>
          <w:szCs w:val="24"/>
        </w:rPr>
      </w:pPr>
    </w:p>
    <w:p w14:paraId="2420DE42" w14:textId="6077983C" w:rsidR="000B4275" w:rsidRPr="00941F4F" w:rsidRDefault="000B4275" w:rsidP="0096447D">
      <w:pPr>
        <w:pStyle w:val="NoSpacing"/>
        <w:rPr>
          <w:rStyle w:val="Hyperlink"/>
          <w:rFonts w:ascii="Arial" w:hAnsi="Arial" w:cs="Arial"/>
          <w:vanish/>
          <w:color w:val="000000" w:themeColor="text1"/>
          <w:sz w:val="24"/>
          <w:szCs w:val="24"/>
        </w:rPr>
      </w:pPr>
      <w:r w:rsidRPr="00941F4F">
        <w:rPr>
          <w:rStyle w:val="Hyperlink"/>
          <w:rFonts w:ascii="Arial" w:hAnsi="Arial" w:cs="Arial"/>
          <w:vanish/>
          <w:color w:val="000000" w:themeColor="text1"/>
          <w:sz w:val="24"/>
          <w:szCs w:val="24"/>
        </w:rPr>
        <w:t>Reflecting on the course, while I was able to apply emergent leadership theories in a simulated environment, I recognize the need for deeper engagement with theoretical materials and more robust participation in group discussions. Additionally, my individual report could have benefited from more critical analysis and integration of feedback to strengthen my understanding of Asda’s strategies.</w:t>
      </w:r>
    </w:p>
    <w:p w14:paraId="1BFB3CDB" w14:textId="77777777" w:rsidR="000B4275" w:rsidRPr="00941F4F" w:rsidRDefault="000B4275" w:rsidP="000B4275">
      <w:pPr>
        <w:pStyle w:val="NoSpacing"/>
        <w:ind w:firstLine="720"/>
        <w:rPr>
          <w:rStyle w:val="Hyperlink"/>
          <w:rFonts w:ascii="Arial" w:hAnsi="Arial" w:cs="Arial"/>
          <w:vanish/>
          <w:color w:val="000000" w:themeColor="text1"/>
          <w:sz w:val="24"/>
          <w:szCs w:val="24"/>
        </w:rPr>
      </w:pPr>
    </w:p>
    <w:p w14:paraId="0E408876" w14:textId="77777777" w:rsidR="0096447D" w:rsidRPr="00941F4F" w:rsidRDefault="000B4275" w:rsidP="0096447D">
      <w:pPr>
        <w:pStyle w:val="NoSpacing"/>
        <w:rPr>
          <w:rStyle w:val="Hyperlink"/>
          <w:rFonts w:ascii="Arial" w:hAnsi="Arial" w:cs="Arial"/>
          <w:b/>
          <w:bCs/>
          <w:vanish/>
          <w:color w:val="000000" w:themeColor="text1"/>
          <w:sz w:val="24"/>
          <w:szCs w:val="24"/>
        </w:rPr>
      </w:pPr>
      <w:r w:rsidRPr="00941F4F">
        <w:rPr>
          <w:rStyle w:val="Hyperlink"/>
          <w:rFonts w:ascii="Arial" w:hAnsi="Arial" w:cs="Arial"/>
          <w:b/>
          <w:bCs/>
          <w:vanish/>
          <w:color w:val="000000" w:themeColor="text1"/>
          <w:sz w:val="24"/>
          <w:szCs w:val="24"/>
        </w:rPr>
        <w:t>Step 6: Action Plan</w:t>
      </w:r>
    </w:p>
    <w:p w14:paraId="5A6885A6" w14:textId="2498A00B" w:rsidR="00581186" w:rsidRPr="00941F4F" w:rsidRDefault="000B4275" w:rsidP="0096447D">
      <w:pPr>
        <w:pStyle w:val="NoSpacing"/>
        <w:rPr>
          <w:rStyle w:val="Hyperlink"/>
          <w:rFonts w:ascii="Arial" w:hAnsi="Arial" w:cs="Arial"/>
          <w:vanish/>
          <w:color w:val="000000" w:themeColor="text1"/>
          <w:sz w:val="24"/>
          <w:szCs w:val="24"/>
        </w:rPr>
      </w:pPr>
      <w:r w:rsidRPr="00941F4F">
        <w:rPr>
          <w:rStyle w:val="Hyperlink"/>
          <w:rFonts w:ascii="Arial" w:hAnsi="Arial" w:cs="Arial"/>
          <w:vanish/>
          <w:color w:val="000000" w:themeColor="text1"/>
          <w:sz w:val="24"/>
          <w:szCs w:val="24"/>
        </w:rPr>
        <w:t xml:space="preserve">In future leadership roles, both academic and professional, I will actively seek and incorporate feedback to enhance my decision-making skills. I will also commit to deeper research and reflection on leadership theories to better prepare for unpredictable market conditions. Engaging more thoroughly in group discussions </w:t>
      </w:r>
      <w:r w:rsidRPr="00941F4F">
        <w:rPr>
          <w:rStyle w:val="Hyperlink"/>
          <w:rFonts w:ascii="Arial" w:hAnsi="Arial" w:cs="Arial"/>
          <w:vanish/>
          <w:color w:val="000000" w:themeColor="text1"/>
          <w:sz w:val="24"/>
          <w:szCs w:val="24"/>
        </w:rPr>
        <w:lastRenderedPageBreak/>
        <w:t>and seeking diverse perspectives will be prioritized to enhance my understanding and application of emergent leadership skills.</w:t>
      </w:r>
    </w:p>
    <w:p w14:paraId="73A71079" w14:textId="77777777" w:rsidR="00581186" w:rsidRPr="00941F4F" w:rsidRDefault="00581186" w:rsidP="00514E0B">
      <w:pPr>
        <w:pStyle w:val="NoSpacing"/>
        <w:rPr>
          <w:rStyle w:val="Hyperlink"/>
          <w:rFonts w:ascii="Arial" w:hAnsi="Arial" w:cs="Arial"/>
          <w:vanish/>
          <w:color w:val="000000" w:themeColor="text1"/>
          <w:sz w:val="30"/>
          <w:szCs w:val="30"/>
        </w:rPr>
      </w:pPr>
    </w:p>
    <w:p w14:paraId="0D4D32A3" w14:textId="76DC11E2" w:rsidR="00514E0B" w:rsidRPr="00937E14" w:rsidRDefault="00514E0B" w:rsidP="00913627">
      <w:pPr>
        <w:pStyle w:val="NoSpacing"/>
        <w:numPr>
          <w:ilvl w:val="0"/>
          <w:numId w:val="22"/>
        </w:numPr>
        <w:rPr>
          <w:rFonts w:ascii="Arial" w:hAnsi="Arial" w:cs="Arial"/>
          <w:b/>
          <w:bCs/>
          <w:vanish/>
          <w:color w:val="000000" w:themeColor="text1"/>
          <w:sz w:val="30"/>
          <w:szCs w:val="30"/>
        </w:rPr>
      </w:pPr>
      <w:r w:rsidRPr="00937E14">
        <w:rPr>
          <w:rStyle w:val="Hyperlink"/>
          <w:rFonts w:ascii="Arial" w:hAnsi="Arial" w:cs="Arial"/>
          <w:b/>
          <w:bCs/>
          <w:vanish/>
          <w:color w:val="000000" w:themeColor="text1"/>
          <w:sz w:val="30"/>
          <w:szCs w:val="30"/>
        </w:rPr>
        <w:t>Recommendation</w:t>
      </w:r>
    </w:p>
    <w:p w14:paraId="69A77E4B" w14:textId="77777777" w:rsidR="00514E0B" w:rsidRPr="00941F4F" w:rsidRDefault="00514E0B" w:rsidP="00514E0B">
      <w:pPr>
        <w:pStyle w:val="NoSpacing"/>
        <w:rPr>
          <w:rFonts w:ascii="Arial" w:hAnsi="Arial" w:cs="Arial"/>
          <w:color w:val="000000" w:themeColor="text1"/>
          <w:sz w:val="30"/>
          <w:szCs w:val="30"/>
        </w:rPr>
      </w:pPr>
    </w:p>
    <w:p w14:paraId="606E100A" w14:textId="77777777" w:rsidR="00B40BA0" w:rsidRPr="00941F4F" w:rsidRDefault="00B40BA0" w:rsidP="00B40BA0">
      <w:pPr>
        <w:pStyle w:val="NoSpacing"/>
        <w:rPr>
          <w:rFonts w:ascii="Arial" w:hAnsi="Arial" w:cs="Arial"/>
          <w:color w:val="000000" w:themeColor="text1"/>
          <w:sz w:val="24"/>
          <w:szCs w:val="24"/>
        </w:rPr>
      </w:pPr>
      <w:r w:rsidRPr="00941F4F">
        <w:rPr>
          <w:rFonts w:ascii="Arial" w:hAnsi="Arial" w:cs="Arial"/>
          <w:color w:val="000000" w:themeColor="text1"/>
          <w:sz w:val="24"/>
          <w:szCs w:val="24"/>
        </w:rPr>
        <w:t>To enhance learning outcomes and ensure students can thrive in a dynamic educational environment, I propose several improvements based on my recent experiences and observations. First, it is essential that future courses include structured feedback sessions following simulations, which will allow for real-time learning and immediate adjustments. This real-time feedback mechanism can significantly enhance the application of theoretical knowledge in practical settings, helping students better understand their strengths and areas for improvement.</w:t>
      </w:r>
    </w:p>
    <w:p w14:paraId="796A41D2" w14:textId="77777777" w:rsidR="00B40BA0" w:rsidRPr="00941F4F" w:rsidRDefault="00B40BA0" w:rsidP="00B40BA0">
      <w:pPr>
        <w:pStyle w:val="NoSpacing"/>
        <w:rPr>
          <w:rFonts w:ascii="Arial" w:hAnsi="Arial" w:cs="Arial"/>
          <w:color w:val="000000" w:themeColor="text1"/>
          <w:sz w:val="24"/>
          <w:szCs w:val="24"/>
        </w:rPr>
      </w:pPr>
    </w:p>
    <w:p w14:paraId="7C6C0E98" w14:textId="77777777" w:rsidR="00B40BA0" w:rsidRPr="00941F4F" w:rsidRDefault="00B40BA0" w:rsidP="00B40BA0">
      <w:pPr>
        <w:pStyle w:val="NoSpacing"/>
        <w:rPr>
          <w:rFonts w:ascii="Arial" w:hAnsi="Arial" w:cs="Arial"/>
          <w:color w:val="000000" w:themeColor="text1"/>
          <w:sz w:val="24"/>
          <w:szCs w:val="24"/>
        </w:rPr>
      </w:pPr>
      <w:r w:rsidRPr="00941F4F">
        <w:rPr>
          <w:rFonts w:ascii="Arial" w:hAnsi="Arial" w:cs="Arial"/>
          <w:color w:val="000000" w:themeColor="text1"/>
          <w:sz w:val="24"/>
          <w:szCs w:val="24"/>
        </w:rPr>
        <w:t>Moreover, integrating case studies with current events can dramatically increase the relevance and practical application of leadership theories. By addressing real-world crises and contemporary challenges within the course framework, students can better appreciate the complexities of leadership in today's volatile business landscape. This approach not only enriches the learning experience but also prepares students to effectively respond to real-time challenges they might face in their professional lives.</w:t>
      </w:r>
    </w:p>
    <w:p w14:paraId="5878E06B" w14:textId="77777777" w:rsidR="00B40BA0" w:rsidRPr="00941F4F" w:rsidRDefault="00B40BA0" w:rsidP="00B40BA0">
      <w:pPr>
        <w:pStyle w:val="NoSpacing"/>
        <w:rPr>
          <w:rFonts w:ascii="Arial" w:hAnsi="Arial" w:cs="Arial"/>
          <w:color w:val="000000" w:themeColor="text1"/>
          <w:sz w:val="24"/>
          <w:szCs w:val="24"/>
        </w:rPr>
      </w:pPr>
    </w:p>
    <w:p w14:paraId="304644CF" w14:textId="77777777" w:rsidR="00B40BA0" w:rsidRPr="00941F4F" w:rsidRDefault="00B40BA0" w:rsidP="00B40BA0">
      <w:pPr>
        <w:pStyle w:val="NoSpacing"/>
        <w:rPr>
          <w:rFonts w:ascii="Arial" w:hAnsi="Arial" w:cs="Arial"/>
          <w:color w:val="000000" w:themeColor="text1"/>
          <w:sz w:val="24"/>
          <w:szCs w:val="24"/>
        </w:rPr>
      </w:pPr>
      <w:r w:rsidRPr="00941F4F">
        <w:rPr>
          <w:rFonts w:ascii="Arial" w:hAnsi="Arial" w:cs="Arial"/>
          <w:color w:val="000000" w:themeColor="text1"/>
          <w:sz w:val="24"/>
          <w:szCs w:val="24"/>
        </w:rPr>
        <w:t>Further improvements can be made in how coursework and assignments are managed and communicated. I recommend that the institution develop a robust submission system and provide students with clearer, more detailed assignment briefs and examples. By clarifying expectations and offering concrete examples of successful work, students can better understand the criteria expected of them, which in turn can improve the quality of their submissions.</w:t>
      </w:r>
    </w:p>
    <w:p w14:paraId="12CA8E2C" w14:textId="77777777" w:rsidR="00B40BA0" w:rsidRPr="00941F4F" w:rsidRDefault="00B40BA0" w:rsidP="00B40BA0">
      <w:pPr>
        <w:pStyle w:val="NoSpacing"/>
        <w:rPr>
          <w:rFonts w:ascii="Arial" w:hAnsi="Arial" w:cs="Arial"/>
          <w:color w:val="000000" w:themeColor="text1"/>
          <w:sz w:val="24"/>
          <w:szCs w:val="24"/>
        </w:rPr>
      </w:pPr>
    </w:p>
    <w:p w14:paraId="7FBCE0B5" w14:textId="77777777" w:rsidR="00B40BA0" w:rsidRPr="00941F4F" w:rsidRDefault="00B40BA0" w:rsidP="00B40BA0">
      <w:pPr>
        <w:pStyle w:val="NoSpacing"/>
        <w:rPr>
          <w:rFonts w:ascii="Arial" w:hAnsi="Arial" w:cs="Arial"/>
          <w:color w:val="000000" w:themeColor="text1"/>
          <w:sz w:val="24"/>
          <w:szCs w:val="24"/>
        </w:rPr>
      </w:pPr>
      <w:r w:rsidRPr="00941F4F">
        <w:rPr>
          <w:rFonts w:ascii="Arial" w:hAnsi="Arial" w:cs="Arial"/>
          <w:color w:val="000000" w:themeColor="text1"/>
          <w:sz w:val="24"/>
          <w:szCs w:val="24"/>
        </w:rPr>
        <w:t>Additionally, creating more opportunities for students to communicate their needs and concerns directly to lecturers or course coordinators would be beneficial. Open lines of communication can lead to tailored support, where lecturers can offer additional guidance or resources that address specific student needs or challenges. This proactive engagement can help mitigate issues before they impact performance, ensuring that all students have the necessary support to succeed.</w:t>
      </w:r>
    </w:p>
    <w:p w14:paraId="0C057ED6" w14:textId="77777777" w:rsidR="00B40BA0" w:rsidRPr="00941F4F" w:rsidRDefault="00B40BA0" w:rsidP="00B40BA0">
      <w:pPr>
        <w:pStyle w:val="NoSpacing"/>
        <w:rPr>
          <w:rFonts w:ascii="Arial" w:hAnsi="Arial" w:cs="Arial"/>
          <w:color w:val="000000" w:themeColor="text1"/>
          <w:sz w:val="24"/>
          <w:szCs w:val="24"/>
        </w:rPr>
      </w:pPr>
    </w:p>
    <w:p w14:paraId="22D47BB8" w14:textId="29BDE693" w:rsidR="00581186" w:rsidRPr="00941F4F" w:rsidRDefault="00B40BA0" w:rsidP="00B40BA0">
      <w:pPr>
        <w:pStyle w:val="NoSpacing"/>
        <w:rPr>
          <w:rFonts w:ascii="Arial" w:hAnsi="Arial" w:cs="Arial"/>
          <w:color w:val="000000" w:themeColor="text1"/>
          <w:sz w:val="24"/>
          <w:szCs w:val="24"/>
        </w:rPr>
      </w:pPr>
      <w:r w:rsidRPr="00941F4F">
        <w:rPr>
          <w:rFonts w:ascii="Arial" w:hAnsi="Arial" w:cs="Arial"/>
          <w:color w:val="000000" w:themeColor="text1"/>
          <w:sz w:val="24"/>
          <w:szCs w:val="24"/>
        </w:rPr>
        <w:t xml:space="preserve">These proposed enhancements aim not only to improve the educational outcomes but also to foster an environment that supports continuous improvement and adaptation. By implementing these changes, educational institutions can better prepare students to become effective leaders who </w:t>
      </w:r>
      <w:r w:rsidR="001A1F40" w:rsidRPr="00941F4F">
        <w:rPr>
          <w:rFonts w:ascii="Arial" w:hAnsi="Arial" w:cs="Arial"/>
          <w:color w:val="000000" w:themeColor="text1"/>
          <w:sz w:val="24"/>
          <w:szCs w:val="24"/>
        </w:rPr>
        <w:t>can navigate</w:t>
      </w:r>
      <w:r w:rsidRPr="00941F4F">
        <w:rPr>
          <w:rFonts w:ascii="Arial" w:hAnsi="Arial" w:cs="Arial"/>
          <w:color w:val="000000" w:themeColor="text1"/>
          <w:sz w:val="24"/>
          <w:szCs w:val="24"/>
        </w:rPr>
        <w:t xml:space="preserve"> the complexities and uncertainties of the modern business world.</w:t>
      </w:r>
    </w:p>
    <w:p w14:paraId="35BD2DEA" w14:textId="77777777" w:rsidR="00BB26C8" w:rsidRPr="00941F4F" w:rsidRDefault="00BB26C8" w:rsidP="00514E0B">
      <w:pPr>
        <w:pStyle w:val="NoSpacing"/>
        <w:rPr>
          <w:rFonts w:ascii="Arial" w:hAnsi="Arial" w:cs="Arial"/>
          <w:color w:val="000000" w:themeColor="text1"/>
          <w:sz w:val="30"/>
          <w:szCs w:val="30"/>
        </w:rPr>
      </w:pPr>
    </w:p>
    <w:p w14:paraId="659C4E83" w14:textId="6E68637A" w:rsidR="00514E0B" w:rsidRPr="00937E14" w:rsidRDefault="00514E0B" w:rsidP="00913627">
      <w:pPr>
        <w:pStyle w:val="NoSpacing"/>
        <w:numPr>
          <w:ilvl w:val="0"/>
          <w:numId w:val="22"/>
        </w:numPr>
        <w:rPr>
          <w:rFonts w:ascii="Arial" w:hAnsi="Arial" w:cs="Arial"/>
          <w:b/>
          <w:bCs/>
          <w:color w:val="000000" w:themeColor="text1"/>
          <w:sz w:val="30"/>
          <w:szCs w:val="30"/>
          <w:lang w:eastAsia="en-GB"/>
        </w:rPr>
      </w:pPr>
      <w:r w:rsidRPr="00937E14">
        <w:rPr>
          <w:rFonts w:ascii="Arial" w:hAnsi="Arial" w:cs="Arial"/>
          <w:b/>
          <w:bCs/>
          <w:color w:val="000000" w:themeColor="text1"/>
          <w:sz w:val="30"/>
          <w:szCs w:val="30"/>
        </w:rPr>
        <w:t>Conclusion</w:t>
      </w:r>
    </w:p>
    <w:p w14:paraId="3C90C612" w14:textId="77777777" w:rsidR="00514E0B" w:rsidRPr="00941F4F" w:rsidRDefault="00514E0B" w:rsidP="00514E0B">
      <w:pPr>
        <w:pStyle w:val="NoSpacing"/>
        <w:rPr>
          <w:rFonts w:ascii="Arial" w:hAnsi="Arial" w:cs="Arial"/>
          <w:color w:val="000000" w:themeColor="text1"/>
          <w:sz w:val="30"/>
          <w:szCs w:val="30"/>
        </w:rPr>
      </w:pPr>
    </w:p>
    <w:p w14:paraId="62AB1F6D" w14:textId="1FE738E7" w:rsidR="001F481C" w:rsidRPr="00941F4F" w:rsidRDefault="001F481C" w:rsidP="00514E0B">
      <w:pPr>
        <w:pStyle w:val="NoSpacing"/>
        <w:rPr>
          <w:rFonts w:ascii="Arial" w:hAnsi="Arial" w:cs="Arial"/>
          <w:color w:val="000000" w:themeColor="text1"/>
          <w:sz w:val="24"/>
          <w:szCs w:val="24"/>
        </w:rPr>
      </w:pPr>
      <w:r w:rsidRPr="00941F4F">
        <w:rPr>
          <w:rFonts w:ascii="Arial" w:hAnsi="Arial" w:cs="Arial"/>
          <w:color w:val="000000" w:themeColor="text1"/>
          <w:sz w:val="24"/>
          <w:szCs w:val="24"/>
        </w:rPr>
        <w:t xml:space="preserve">This reflective analysis has not only reinforced my understanding of emergent leadership skills but also highlighted the importance of their practical application in navigating complex and uncertain business environments. The courses on emergent leadership skills in the workplace at the University of Wales and Trinity St. David provided a fantastic learning experience, arming me with the necessary information and skills to flourish as a leader and professional in the dynamic and growing </w:t>
      </w:r>
      <w:r w:rsidRPr="00941F4F">
        <w:rPr>
          <w:rFonts w:ascii="Arial" w:hAnsi="Arial" w:cs="Arial"/>
          <w:color w:val="000000" w:themeColor="text1"/>
          <w:sz w:val="24"/>
          <w:szCs w:val="24"/>
        </w:rPr>
        <w:lastRenderedPageBreak/>
        <w:t>corporate environment, emphasizing continuous learning and adaptation as key to effective leadership</w:t>
      </w:r>
      <w:r w:rsidR="00833ECB" w:rsidRPr="00941F4F">
        <w:rPr>
          <w:rFonts w:ascii="Arial" w:hAnsi="Arial" w:cs="Arial"/>
          <w:color w:val="000000" w:themeColor="text1"/>
          <w:sz w:val="24"/>
          <w:szCs w:val="24"/>
        </w:rPr>
        <w:t>.</w:t>
      </w:r>
    </w:p>
    <w:p w14:paraId="6E94A970" w14:textId="7A7BCFB2" w:rsidR="00420E54" w:rsidRPr="00941F4F" w:rsidRDefault="00420E54" w:rsidP="00420E54">
      <w:pPr>
        <w:pStyle w:val="NoSpacing"/>
        <w:rPr>
          <w:rFonts w:ascii="Arial" w:hAnsi="Arial" w:cs="Arial"/>
          <w:color w:val="000000" w:themeColor="text1"/>
          <w:sz w:val="24"/>
          <w:szCs w:val="24"/>
        </w:rPr>
      </w:pPr>
    </w:p>
    <w:p w14:paraId="5835208D" w14:textId="77777777" w:rsidR="00420E54" w:rsidRPr="00941F4F" w:rsidRDefault="00420E54" w:rsidP="00420E54">
      <w:pPr>
        <w:pStyle w:val="NoSpacing"/>
        <w:rPr>
          <w:rFonts w:ascii="Arial" w:hAnsi="Arial" w:cs="Arial"/>
          <w:color w:val="000000" w:themeColor="text1"/>
          <w:sz w:val="24"/>
          <w:szCs w:val="24"/>
        </w:rPr>
      </w:pPr>
    </w:p>
    <w:p w14:paraId="092EAC99" w14:textId="77777777" w:rsidR="00420E54" w:rsidRPr="00941F4F" w:rsidRDefault="00420E54" w:rsidP="00420E54">
      <w:pPr>
        <w:pStyle w:val="NoSpacing"/>
        <w:rPr>
          <w:rFonts w:ascii="Arial" w:hAnsi="Arial" w:cs="Arial"/>
          <w:color w:val="000000" w:themeColor="text1"/>
          <w:sz w:val="24"/>
          <w:szCs w:val="24"/>
        </w:rPr>
      </w:pPr>
      <w:r w:rsidRPr="00941F4F">
        <w:rPr>
          <w:rFonts w:ascii="Arial" w:hAnsi="Arial" w:cs="Arial"/>
          <w:color w:val="000000" w:themeColor="text1"/>
          <w:sz w:val="24"/>
          <w:szCs w:val="24"/>
        </w:rPr>
        <w:t xml:space="preserve">The course provided a comprehensive overview of critical and creative thinking, effective communication, and the importance of adapting to change, evaluating organizational culture, and navigating complex business environments. </w:t>
      </w:r>
    </w:p>
    <w:p w14:paraId="5EA02838" w14:textId="77777777" w:rsidR="00420E54" w:rsidRPr="00941F4F" w:rsidRDefault="00420E54" w:rsidP="00420E54">
      <w:pPr>
        <w:pStyle w:val="NoSpacing"/>
        <w:rPr>
          <w:rFonts w:ascii="Arial" w:hAnsi="Arial" w:cs="Arial"/>
          <w:color w:val="000000" w:themeColor="text1"/>
          <w:sz w:val="24"/>
          <w:szCs w:val="24"/>
        </w:rPr>
      </w:pPr>
    </w:p>
    <w:p w14:paraId="27432152" w14:textId="4133E6DA" w:rsidR="00420E54" w:rsidRPr="00941F4F" w:rsidRDefault="00420E54" w:rsidP="00420E54">
      <w:pPr>
        <w:pStyle w:val="NoSpacing"/>
        <w:rPr>
          <w:rFonts w:ascii="Arial" w:hAnsi="Arial" w:cs="Arial"/>
          <w:color w:val="000000" w:themeColor="text1"/>
          <w:sz w:val="24"/>
          <w:szCs w:val="24"/>
        </w:rPr>
      </w:pPr>
      <w:r w:rsidRPr="00941F4F">
        <w:rPr>
          <w:rFonts w:ascii="Arial" w:hAnsi="Arial" w:cs="Arial"/>
          <w:color w:val="000000" w:themeColor="text1"/>
          <w:sz w:val="24"/>
          <w:szCs w:val="24"/>
        </w:rPr>
        <w:t>Through the assignments and discussions, I was challenged to think critically, consider multiple viewpoints, and make informed decisions. Overall, the course has enhanced my ability to analyze, evaluate, and innovate in the workplace, and I am confident that the skills and knowledge gained will be invaluable in my future career endeavors.</w:t>
      </w:r>
    </w:p>
    <w:p w14:paraId="14B41460" w14:textId="77777777" w:rsidR="00AD2E97" w:rsidRPr="00941F4F" w:rsidRDefault="00AD2E97" w:rsidP="00514E0B">
      <w:pPr>
        <w:pStyle w:val="NoSpacing"/>
        <w:rPr>
          <w:rFonts w:ascii="Arial" w:hAnsi="Arial" w:cs="Arial"/>
          <w:color w:val="000000" w:themeColor="text1"/>
          <w:sz w:val="30"/>
          <w:szCs w:val="30"/>
        </w:rPr>
      </w:pPr>
    </w:p>
    <w:p w14:paraId="387CD361" w14:textId="3569F2B4" w:rsidR="00514E0B" w:rsidRDefault="00514E0B" w:rsidP="00913627">
      <w:pPr>
        <w:pStyle w:val="NoSpacing"/>
        <w:numPr>
          <w:ilvl w:val="0"/>
          <w:numId w:val="22"/>
        </w:numPr>
        <w:rPr>
          <w:rFonts w:ascii="Arial" w:hAnsi="Arial" w:cs="Arial"/>
          <w:b/>
          <w:bCs/>
          <w:color w:val="000000" w:themeColor="text1"/>
          <w:sz w:val="30"/>
          <w:szCs w:val="30"/>
        </w:rPr>
      </w:pPr>
      <w:r w:rsidRPr="00937E14">
        <w:rPr>
          <w:rFonts w:ascii="Arial" w:hAnsi="Arial" w:cs="Arial"/>
          <w:b/>
          <w:bCs/>
          <w:color w:val="000000" w:themeColor="text1"/>
          <w:sz w:val="30"/>
          <w:szCs w:val="30"/>
        </w:rPr>
        <w:t>Reference</w:t>
      </w:r>
    </w:p>
    <w:p w14:paraId="3EFD6A8D" w14:textId="77777777" w:rsidR="00F21DCB" w:rsidRDefault="00F21DCB" w:rsidP="00F21DCB">
      <w:pPr>
        <w:pStyle w:val="NoSpacing"/>
        <w:rPr>
          <w:rFonts w:ascii="Arial" w:hAnsi="Arial" w:cs="Arial"/>
          <w:b/>
          <w:bCs/>
          <w:color w:val="000000" w:themeColor="text1"/>
          <w:sz w:val="30"/>
          <w:szCs w:val="30"/>
        </w:rPr>
      </w:pPr>
    </w:p>
    <w:p w14:paraId="1D90B647" w14:textId="61DD25A9" w:rsidR="00EE310D" w:rsidRPr="004357AA" w:rsidRDefault="004357AA" w:rsidP="004357AA">
      <w:pPr>
        <w:pStyle w:val="NoSpacing"/>
        <w:rPr>
          <w:rFonts w:ascii="Arial" w:hAnsi="Arial" w:cs="Arial"/>
          <w:sz w:val="24"/>
          <w:szCs w:val="24"/>
        </w:rPr>
      </w:pPr>
      <w:proofErr w:type="spellStart"/>
      <w:r w:rsidRPr="004357AA">
        <w:rPr>
          <w:rFonts w:ascii="Arial" w:hAnsi="Arial" w:cs="Arial"/>
          <w:sz w:val="24"/>
          <w:szCs w:val="24"/>
        </w:rPr>
        <w:t>Libguides</w:t>
      </w:r>
      <w:proofErr w:type="spellEnd"/>
      <w:r w:rsidRPr="004357AA">
        <w:rPr>
          <w:rFonts w:ascii="Arial" w:hAnsi="Arial" w:cs="Arial"/>
          <w:sz w:val="24"/>
          <w:szCs w:val="24"/>
        </w:rPr>
        <w:t xml:space="preserve">: Reflective Practice Toolkit: Models of Reflection (no date) Models of reflection - Reflective Practice Toolkit - </w:t>
      </w:r>
      <w:proofErr w:type="spellStart"/>
      <w:r w:rsidRPr="004357AA">
        <w:rPr>
          <w:rFonts w:ascii="Arial" w:hAnsi="Arial" w:cs="Arial"/>
          <w:sz w:val="24"/>
          <w:szCs w:val="24"/>
        </w:rPr>
        <w:t>LibGuides</w:t>
      </w:r>
      <w:proofErr w:type="spellEnd"/>
      <w:r w:rsidRPr="004357AA">
        <w:rPr>
          <w:rFonts w:ascii="Arial" w:hAnsi="Arial" w:cs="Arial"/>
          <w:sz w:val="24"/>
          <w:szCs w:val="24"/>
        </w:rPr>
        <w:t xml:space="preserve"> at University of Cambridge Subject Libraries. Available at: https://libguides.cam.ac.uk/reflectivepracticetoolkit/models (Accessed: 01 May 2024).</w:t>
      </w:r>
    </w:p>
    <w:p w14:paraId="3E218CBB" w14:textId="77777777" w:rsidR="00937E14" w:rsidRPr="004357AA" w:rsidRDefault="00937E14" w:rsidP="004357AA">
      <w:pPr>
        <w:pStyle w:val="NoSpacing"/>
        <w:rPr>
          <w:rFonts w:ascii="Arial" w:hAnsi="Arial" w:cs="Arial"/>
          <w:sz w:val="24"/>
          <w:szCs w:val="24"/>
        </w:rPr>
      </w:pPr>
    </w:p>
    <w:p w14:paraId="3DA467E7" w14:textId="77777777" w:rsidR="00EE310D" w:rsidRPr="004357AA" w:rsidRDefault="00BB26C8" w:rsidP="004357AA">
      <w:pPr>
        <w:pStyle w:val="NoSpacing"/>
        <w:rPr>
          <w:rFonts w:ascii="Arial" w:hAnsi="Arial" w:cs="Arial"/>
          <w:sz w:val="24"/>
          <w:szCs w:val="24"/>
        </w:rPr>
      </w:pPr>
      <w:r w:rsidRPr="004357AA">
        <w:rPr>
          <w:rFonts w:ascii="Arial" w:hAnsi="Arial" w:cs="Arial"/>
          <w:sz w:val="24"/>
          <w:szCs w:val="24"/>
        </w:rPr>
        <w:t>Gibbs, G. (1988) Learning by Doing: A guide to teaching and learning methods. Further Education Unit. Oxford Polytechnic: Oxford.</w:t>
      </w:r>
      <w:r w:rsidR="00EE310D" w:rsidRPr="004357AA">
        <w:rPr>
          <w:rFonts w:ascii="Arial" w:hAnsi="Arial" w:cs="Arial"/>
          <w:sz w:val="24"/>
          <w:szCs w:val="24"/>
        </w:rPr>
        <w:t xml:space="preserve"> </w:t>
      </w:r>
    </w:p>
    <w:p w14:paraId="26689BB1" w14:textId="77777777" w:rsidR="00EE310D" w:rsidRPr="004357AA" w:rsidRDefault="00EE310D" w:rsidP="004357AA">
      <w:pPr>
        <w:pStyle w:val="NoSpacing"/>
        <w:rPr>
          <w:rFonts w:ascii="Arial" w:hAnsi="Arial" w:cs="Arial"/>
          <w:sz w:val="24"/>
          <w:szCs w:val="24"/>
        </w:rPr>
      </w:pPr>
    </w:p>
    <w:p w14:paraId="0EB2541D" w14:textId="6732E42E" w:rsidR="00EE310D" w:rsidRPr="004357AA" w:rsidRDefault="00EE310D" w:rsidP="004357AA">
      <w:pPr>
        <w:pStyle w:val="NoSpacing"/>
        <w:rPr>
          <w:rFonts w:ascii="Arial" w:hAnsi="Arial" w:cs="Arial"/>
          <w:sz w:val="24"/>
          <w:szCs w:val="24"/>
        </w:rPr>
      </w:pPr>
      <w:r w:rsidRPr="004357AA">
        <w:rPr>
          <w:rFonts w:ascii="Arial" w:hAnsi="Arial" w:cs="Arial"/>
          <w:sz w:val="24"/>
          <w:szCs w:val="24"/>
        </w:rPr>
        <w:t>The University of Edinburgh. 2022. Gibbs' Reflective Cycle. [online] Available at: &lt;https://www.ed.ac.uk/reflection/reflectors-toolkit/reflecting-on-experience/gibbs-reflective-cycle&gt; [Accessed 22 April 2022].</w:t>
      </w:r>
    </w:p>
    <w:p w14:paraId="4813A4C5" w14:textId="6A51994D" w:rsidR="00514E0B" w:rsidRPr="004357AA" w:rsidRDefault="00514E0B" w:rsidP="004357AA">
      <w:pPr>
        <w:pStyle w:val="NoSpacing"/>
        <w:rPr>
          <w:rFonts w:ascii="Arial" w:hAnsi="Arial" w:cs="Arial"/>
          <w:sz w:val="24"/>
          <w:szCs w:val="24"/>
        </w:rPr>
      </w:pPr>
    </w:p>
    <w:sectPr w:rsidR="00514E0B" w:rsidRPr="004357A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07177" w14:textId="77777777" w:rsidR="004A4B54" w:rsidRDefault="004A4B54" w:rsidP="00341F3D">
      <w:pPr>
        <w:spacing w:after="0" w:line="240" w:lineRule="auto"/>
      </w:pPr>
      <w:r>
        <w:separator/>
      </w:r>
    </w:p>
  </w:endnote>
  <w:endnote w:type="continuationSeparator" w:id="0">
    <w:p w14:paraId="1F42B957" w14:textId="77777777" w:rsidR="004A4B54" w:rsidRDefault="004A4B54" w:rsidP="00341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192913"/>
      <w:docPartObj>
        <w:docPartGallery w:val="Page Numbers (Bottom of Page)"/>
        <w:docPartUnique/>
      </w:docPartObj>
    </w:sdtPr>
    <w:sdtEndPr>
      <w:rPr>
        <w:noProof/>
      </w:rPr>
    </w:sdtEndPr>
    <w:sdtContent>
      <w:p w14:paraId="70CA9E42" w14:textId="7F17A165" w:rsidR="00341F3D" w:rsidRDefault="00341F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22909C" w14:textId="77777777" w:rsidR="00341F3D" w:rsidRDefault="00341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B4EED" w14:textId="77777777" w:rsidR="004A4B54" w:rsidRDefault="004A4B54" w:rsidP="00341F3D">
      <w:pPr>
        <w:spacing w:after="0" w:line="240" w:lineRule="auto"/>
      </w:pPr>
      <w:r>
        <w:separator/>
      </w:r>
    </w:p>
  </w:footnote>
  <w:footnote w:type="continuationSeparator" w:id="0">
    <w:p w14:paraId="3D4D2D16" w14:textId="77777777" w:rsidR="004A4B54" w:rsidRDefault="004A4B54" w:rsidP="00341F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F3795"/>
    <w:multiLevelType w:val="hybridMultilevel"/>
    <w:tmpl w:val="2550C8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DEE262D"/>
    <w:multiLevelType w:val="multilevel"/>
    <w:tmpl w:val="93A82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1B2604"/>
    <w:multiLevelType w:val="hybridMultilevel"/>
    <w:tmpl w:val="637AD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A46C56"/>
    <w:multiLevelType w:val="hybridMultilevel"/>
    <w:tmpl w:val="C6A67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EC255B"/>
    <w:multiLevelType w:val="hybridMultilevel"/>
    <w:tmpl w:val="8AF2D1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F177FCE"/>
    <w:multiLevelType w:val="hybridMultilevel"/>
    <w:tmpl w:val="B45CB0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3EC4A0B"/>
    <w:multiLevelType w:val="hybridMultilevel"/>
    <w:tmpl w:val="88B87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50770B"/>
    <w:multiLevelType w:val="hybridMultilevel"/>
    <w:tmpl w:val="B964E3A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CAB5756"/>
    <w:multiLevelType w:val="hybridMultilevel"/>
    <w:tmpl w:val="7B9226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69D5250"/>
    <w:multiLevelType w:val="hybridMultilevel"/>
    <w:tmpl w:val="3DAE99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16B74B9"/>
    <w:multiLevelType w:val="hybridMultilevel"/>
    <w:tmpl w:val="5896E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314FA9"/>
    <w:multiLevelType w:val="hybridMultilevel"/>
    <w:tmpl w:val="804A40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1E44D32"/>
    <w:multiLevelType w:val="hybridMultilevel"/>
    <w:tmpl w:val="2A6235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25547E3"/>
    <w:multiLevelType w:val="hybridMultilevel"/>
    <w:tmpl w:val="33B02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972E2F"/>
    <w:multiLevelType w:val="hybridMultilevel"/>
    <w:tmpl w:val="0DEC9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BE7D79"/>
    <w:multiLevelType w:val="hybridMultilevel"/>
    <w:tmpl w:val="D0281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8F2EED"/>
    <w:multiLevelType w:val="hybridMultilevel"/>
    <w:tmpl w:val="F57AD6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9D54D1"/>
    <w:multiLevelType w:val="hybridMultilevel"/>
    <w:tmpl w:val="2B0011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2B74FDB"/>
    <w:multiLevelType w:val="hybridMultilevel"/>
    <w:tmpl w:val="A63A6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1C6F24"/>
    <w:multiLevelType w:val="multilevel"/>
    <w:tmpl w:val="725A5C4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0" w15:restartNumberingAfterBreak="0">
    <w:nsid w:val="727949E9"/>
    <w:multiLevelType w:val="hybridMultilevel"/>
    <w:tmpl w:val="7C009B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4B04E96"/>
    <w:multiLevelType w:val="hybridMultilevel"/>
    <w:tmpl w:val="09F07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695944"/>
    <w:multiLevelType w:val="hybridMultilevel"/>
    <w:tmpl w:val="A162D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D45A44"/>
    <w:multiLevelType w:val="hybridMultilevel"/>
    <w:tmpl w:val="470A9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6315B6"/>
    <w:multiLevelType w:val="hybridMultilevel"/>
    <w:tmpl w:val="4D6EF2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58681194">
    <w:abstractNumId w:val="20"/>
  </w:num>
  <w:num w:numId="2" w16cid:durableId="428820473">
    <w:abstractNumId w:val="12"/>
  </w:num>
  <w:num w:numId="3" w16cid:durableId="1736850306">
    <w:abstractNumId w:val="4"/>
  </w:num>
  <w:num w:numId="4" w16cid:durableId="567618636">
    <w:abstractNumId w:val="5"/>
  </w:num>
  <w:num w:numId="5" w16cid:durableId="8338065">
    <w:abstractNumId w:val="24"/>
  </w:num>
  <w:num w:numId="6" w16cid:durableId="413212678">
    <w:abstractNumId w:val="8"/>
  </w:num>
  <w:num w:numId="7" w16cid:durableId="2015298278">
    <w:abstractNumId w:val="14"/>
  </w:num>
  <w:num w:numId="8" w16cid:durableId="1336149327">
    <w:abstractNumId w:val="11"/>
  </w:num>
  <w:num w:numId="9" w16cid:durableId="1466389506">
    <w:abstractNumId w:val="0"/>
  </w:num>
  <w:num w:numId="10" w16cid:durableId="764154602">
    <w:abstractNumId w:val="17"/>
  </w:num>
  <w:num w:numId="11" w16cid:durableId="1927882657">
    <w:abstractNumId w:val="23"/>
  </w:num>
  <w:num w:numId="12" w16cid:durableId="425928862">
    <w:abstractNumId w:val="21"/>
  </w:num>
  <w:num w:numId="13" w16cid:durableId="187109213">
    <w:abstractNumId w:val="2"/>
  </w:num>
  <w:num w:numId="14" w16cid:durableId="1927615495">
    <w:abstractNumId w:val="22"/>
  </w:num>
  <w:num w:numId="15" w16cid:durableId="232737582">
    <w:abstractNumId w:val="18"/>
  </w:num>
  <w:num w:numId="16" w16cid:durableId="812218858">
    <w:abstractNumId w:val="15"/>
  </w:num>
  <w:num w:numId="17" w16cid:durableId="1733000098">
    <w:abstractNumId w:val="13"/>
  </w:num>
  <w:num w:numId="18" w16cid:durableId="171259505">
    <w:abstractNumId w:val="10"/>
  </w:num>
  <w:num w:numId="19" w16cid:durableId="1642491651">
    <w:abstractNumId w:val="3"/>
  </w:num>
  <w:num w:numId="20" w16cid:durableId="119542788">
    <w:abstractNumId w:val="6"/>
  </w:num>
  <w:num w:numId="21" w16cid:durableId="1172183626">
    <w:abstractNumId w:val="9"/>
  </w:num>
  <w:num w:numId="22" w16cid:durableId="2008288520">
    <w:abstractNumId w:val="7"/>
  </w:num>
  <w:num w:numId="23" w16cid:durableId="807404744">
    <w:abstractNumId w:val="1"/>
  </w:num>
  <w:num w:numId="24" w16cid:durableId="718094075">
    <w:abstractNumId w:val="16"/>
  </w:num>
  <w:num w:numId="25" w16cid:durableId="205858265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074"/>
    <w:rsid w:val="00024D5B"/>
    <w:rsid w:val="000332C0"/>
    <w:rsid w:val="00035DDC"/>
    <w:rsid w:val="00036EFD"/>
    <w:rsid w:val="0004071C"/>
    <w:rsid w:val="00042CA3"/>
    <w:rsid w:val="00074CE1"/>
    <w:rsid w:val="00094674"/>
    <w:rsid w:val="000960B9"/>
    <w:rsid w:val="000B1BBB"/>
    <w:rsid w:val="000B4275"/>
    <w:rsid w:val="000D682A"/>
    <w:rsid w:val="000E0A12"/>
    <w:rsid w:val="000E63EF"/>
    <w:rsid w:val="000E788D"/>
    <w:rsid w:val="000F2150"/>
    <w:rsid w:val="000F2C4B"/>
    <w:rsid w:val="000F3469"/>
    <w:rsid w:val="001057FC"/>
    <w:rsid w:val="00113123"/>
    <w:rsid w:val="00115C24"/>
    <w:rsid w:val="00116364"/>
    <w:rsid w:val="00121EFA"/>
    <w:rsid w:val="00131779"/>
    <w:rsid w:val="00131DFF"/>
    <w:rsid w:val="001454DF"/>
    <w:rsid w:val="00147B0C"/>
    <w:rsid w:val="00151D07"/>
    <w:rsid w:val="00162622"/>
    <w:rsid w:val="00165ADA"/>
    <w:rsid w:val="0016733A"/>
    <w:rsid w:val="00181D97"/>
    <w:rsid w:val="001903A7"/>
    <w:rsid w:val="00191D64"/>
    <w:rsid w:val="001A1CA5"/>
    <w:rsid w:val="001A1F40"/>
    <w:rsid w:val="001B0CC6"/>
    <w:rsid w:val="001B6253"/>
    <w:rsid w:val="001C7537"/>
    <w:rsid w:val="001D4751"/>
    <w:rsid w:val="001F481C"/>
    <w:rsid w:val="00226B16"/>
    <w:rsid w:val="00254EFC"/>
    <w:rsid w:val="00255C26"/>
    <w:rsid w:val="002844B6"/>
    <w:rsid w:val="00290ECC"/>
    <w:rsid w:val="002927A5"/>
    <w:rsid w:val="002A2F26"/>
    <w:rsid w:val="002B0253"/>
    <w:rsid w:val="002B2727"/>
    <w:rsid w:val="002B41A3"/>
    <w:rsid w:val="002C4E51"/>
    <w:rsid w:val="002C74FA"/>
    <w:rsid w:val="002D314B"/>
    <w:rsid w:val="002F6C55"/>
    <w:rsid w:val="003161B6"/>
    <w:rsid w:val="00324869"/>
    <w:rsid w:val="00324DA2"/>
    <w:rsid w:val="00332D54"/>
    <w:rsid w:val="00341F3D"/>
    <w:rsid w:val="0034564F"/>
    <w:rsid w:val="00353C61"/>
    <w:rsid w:val="00383431"/>
    <w:rsid w:val="00391738"/>
    <w:rsid w:val="003A25E8"/>
    <w:rsid w:val="003A2EF9"/>
    <w:rsid w:val="003B7250"/>
    <w:rsid w:val="003D0E5E"/>
    <w:rsid w:val="003D1E85"/>
    <w:rsid w:val="003F0E71"/>
    <w:rsid w:val="004058E6"/>
    <w:rsid w:val="00420E54"/>
    <w:rsid w:val="00426524"/>
    <w:rsid w:val="0043238D"/>
    <w:rsid w:val="004357AA"/>
    <w:rsid w:val="00464859"/>
    <w:rsid w:val="0048534C"/>
    <w:rsid w:val="00493240"/>
    <w:rsid w:val="0049730F"/>
    <w:rsid w:val="004A070B"/>
    <w:rsid w:val="004A4B54"/>
    <w:rsid w:val="004A79F8"/>
    <w:rsid w:val="004B605C"/>
    <w:rsid w:val="004F1BFD"/>
    <w:rsid w:val="004F6DC2"/>
    <w:rsid w:val="00500F90"/>
    <w:rsid w:val="005034CD"/>
    <w:rsid w:val="00514E0B"/>
    <w:rsid w:val="0051579D"/>
    <w:rsid w:val="00521324"/>
    <w:rsid w:val="005218F6"/>
    <w:rsid w:val="005243B8"/>
    <w:rsid w:val="005273F7"/>
    <w:rsid w:val="0056456C"/>
    <w:rsid w:val="00581186"/>
    <w:rsid w:val="00587AE6"/>
    <w:rsid w:val="005A3C79"/>
    <w:rsid w:val="005B240F"/>
    <w:rsid w:val="005D0AEC"/>
    <w:rsid w:val="005D411B"/>
    <w:rsid w:val="005E60F7"/>
    <w:rsid w:val="00601C71"/>
    <w:rsid w:val="00610DD8"/>
    <w:rsid w:val="00621F19"/>
    <w:rsid w:val="00637351"/>
    <w:rsid w:val="00641A95"/>
    <w:rsid w:val="00643461"/>
    <w:rsid w:val="006435EC"/>
    <w:rsid w:val="00653C0A"/>
    <w:rsid w:val="00654F2A"/>
    <w:rsid w:val="00673728"/>
    <w:rsid w:val="00673C64"/>
    <w:rsid w:val="006A00B5"/>
    <w:rsid w:val="006B50A3"/>
    <w:rsid w:val="006B5FB7"/>
    <w:rsid w:val="006E36A7"/>
    <w:rsid w:val="006F2B9D"/>
    <w:rsid w:val="007032B2"/>
    <w:rsid w:val="007118B3"/>
    <w:rsid w:val="0072008E"/>
    <w:rsid w:val="00723DF5"/>
    <w:rsid w:val="00733A9E"/>
    <w:rsid w:val="007403C5"/>
    <w:rsid w:val="00741C8E"/>
    <w:rsid w:val="00760118"/>
    <w:rsid w:val="00764195"/>
    <w:rsid w:val="007977AF"/>
    <w:rsid w:val="007A1CBC"/>
    <w:rsid w:val="007B7501"/>
    <w:rsid w:val="007B7584"/>
    <w:rsid w:val="007D0F42"/>
    <w:rsid w:val="007D13B6"/>
    <w:rsid w:val="007D1D5A"/>
    <w:rsid w:val="007E1E76"/>
    <w:rsid w:val="007F7BF8"/>
    <w:rsid w:val="008004A9"/>
    <w:rsid w:val="00807C57"/>
    <w:rsid w:val="00833ECB"/>
    <w:rsid w:val="008474DA"/>
    <w:rsid w:val="00862789"/>
    <w:rsid w:val="00885E80"/>
    <w:rsid w:val="008A1AC3"/>
    <w:rsid w:val="008B57A8"/>
    <w:rsid w:val="008E3243"/>
    <w:rsid w:val="008E3920"/>
    <w:rsid w:val="008E49ED"/>
    <w:rsid w:val="008E4CDD"/>
    <w:rsid w:val="008F1A73"/>
    <w:rsid w:val="00900692"/>
    <w:rsid w:val="0091225D"/>
    <w:rsid w:val="00913627"/>
    <w:rsid w:val="00921015"/>
    <w:rsid w:val="00927CC1"/>
    <w:rsid w:val="00937E14"/>
    <w:rsid w:val="00941F4F"/>
    <w:rsid w:val="00946066"/>
    <w:rsid w:val="00956D00"/>
    <w:rsid w:val="0096447D"/>
    <w:rsid w:val="0099651B"/>
    <w:rsid w:val="00996E32"/>
    <w:rsid w:val="009A574C"/>
    <w:rsid w:val="009B0A77"/>
    <w:rsid w:val="009B32EF"/>
    <w:rsid w:val="009D62BD"/>
    <w:rsid w:val="009E149C"/>
    <w:rsid w:val="00A045AE"/>
    <w:rsid w:val="00A07142"/>
    <w:rsid w:val="00A1099C"/>
    <w:rsid w:val="00A14A87"/>
    <w:rsid w:val="00A15915"/>
    <w:rsid w:val="00A24BB8"/>
    <w:rsid w:val="00A31C28"/>
    <w:rsid w:val="00A40BF3"/>
    <w:rsid w:val="00A55387"/>
    <w:rsid w:val="00A67BFB"/>
    <w:rsid w:val="00A732DE"/>
    <w:rsid w:val="00A80FF1"/>
    <w:rsid w:val="00A95A0A"/>
    <w:rsid w:val="00AB34C2"/>
    <w:rsid w:val="00AC3EF3"/>
    <w:rsid w:val="00AD2E97"/>
    <w:rsid w:val="00AE5C9D"/>
    <w:rsid w:val="00B12886"/>
    <w:rsid w:val="00B30655"/>
    <w:rsid w:val="00B31564"/>
    <w:rsid w:val="00B33ADF"/>
    <w:rsid w:val="00B346E0"/>
    <w:rsid w:val="00B40BA0"/>
    <w:rsid w:val="00B632BF"/>
    <w:rsid w:val="00B6669C"/>
    <w:rsid w:val="00B94780"/>
    <w:rsid w:val="00BB26C8"/>
    <w:rsid w:val="00BD502C"/>
    <w:rsid w:val="00BE028F"/>
    <w:rsid w:val="00BE0D04"/>
    <w:rsid w:val="00C07ABE"/>
    <w:rsid w:val="00C2070F"/>
    <w:rsid w:val="00C33DC7"/>
    <w:rsid w:val="00C45552"/>
    <w:rsid w:val="00C54B96"/>
    <w:rsid w:val="00C70855"/>
    <w:rsid w:val="00C80C8C"/>
    <w:rsid w:val="00C90642"/>
    <w:rsid w:val="00C91E83"/>
    <w:rsid w:val="00C9504A"/>
    <w:rsid w:val="00CD2219"/>
    <w:rsid w:val="00CE58EA"/>
    <w:rsid w:val="00CF09F3"/>
    <w:rsid w:val="00CF68BA"/>
    <w:rsid w:val="00D016A5"/>
    <w:rsid w:val="00D305C0"/>
    <w:rsid w:val="00D37D55"/>
    <w:rsid w:val="00D407CA"/>
    <w:rsid w:val="00D50B14"/>
    <w:rsid w:val="00D925C6"/>
    <w:rsid w:val="00DE2654"/>
    <w:rsid w:val="00DE4097"/>
    <w:rsid w:val="00DF2137"/>
    <w:rsid w:val="00E046B9"/>
    <w:rsid w:val="00E12A7F"/>
    <w:rsid w:val="00E13A30"/>
    <w:rsid w:val="00E15074"/>
    <w:rsid w:val="00E23351"/>
    <w:rsid w:val="00E272E0"/>
    <w:rsid w:val="00E318ED"/>
    <w:rsid w:val="00E35EF5"/>
    <w:rsid w:val="00E44A67"/>
    <w:rsid w:val="00E55EED"/>
    <w:rsid w:val="00E62323"/>
    <w:rsid w:val="00E91D06"/>
    <w:rsid w:val="00E93F1D"/>
    <w:rsid w:val="00EA3F70"/>
    <w:rsid w:val="00EA4257"/>
    <w:rsid w:val="00EA47D6"/>
    <w:rsid w:val="00EB07DE"/>
    <w:rsid w:val="00EC1734"/>
    <w:rsid w:val="00ED1243"/>
    <w:rsid w:val="00ED4059"/>
    <w:rsid w:val="00EE310D"/>
    <w:rsid w:val="00EE7FE2"/>
    <w:rsid w:val="00EF396B"/>
    <w:rsid w:val="00F02A96"/>
    <w:rsid w:val="00F10468"/>
    <w:rsid w:val="00F21DCB"/>
    <w:rsid w:val="00F33324"/>
    <w:rsid w:val="00F421AC"/>
    <w:rsid w:val="00F44E91"/>
    <w:rsid w:val="00F5329C"/>
    <w:rsid w:val="00F665E1"/>
    <w:rsid w:val="00F94BB5"/>
    <w:rsid w:val="00F97F72"/>
    <w:rsid w:val="00FD5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C5292"/>
  <w15:chartTrackingRefBased/>
  <w15:docId w15:val="{A12BD5D4-149E-4BF5-84B9-891E04F37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7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50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5074"/>
    <w:rPr>
      <w:rFonts w:eastAsiaTheme="minorEastAsia"/>
      <w:lang w:val="en-US"/>
    </w:rPr>
  </w:style>
  <w:style w:type="paragraph" w:styleId="ListParagraph">
    <w:name w:val="List Paragraph"/>
    <w:basedOn w:val="Normal"/>
    <w:uiPriority w:val="34"/>
    <w:qFormat/>
    <w:rsid w:val="007032B2"/>
    <w:pPr>
      <w:ind w:left="720"/>
      <w:contextualSpacing/>
    </w:pPr>
  </w:style>
  <w:style w:type="paragraph" w:customStyle="1" w:styleId="Default">
    <w:name w:val="Default"/>
    <w:rsid w:val="004B605C"/>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D305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41F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F3D"/>
  </w:style>
  <w:style w:type="paragraph" w:styleId="Footer">
    <w:name w:val="footer"/>
    <w:basedOn w:val="Normal"/>
    <w:link w:val="FooterChar"/>
    <w:uiPriority w:val="99"/>
    <w:unhideWhenUsed/>
    <w:rsid w:val="00341F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F3D"/>
  </w:style>
  <w:style w:type="character" w:customStyle="1" w:styleId="Heading1Char">
    <w:name w:val="Heading 1 Char"/>
    <w:basedOn w:val="DefaultParagraphFont"/>
    <w:link w:val="Heading1"/>
    <w:uiPriority w:val="9"/>
    <w:rsid w:val="00EC17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1734"/>
    <w:pPr>
      <w:outlineLvl w:val="9"/>
    </w:pPr>
    <w:rPr>
      <w:lang w:val="en-US"/>
    </w:rPr>
  </w:style>
  <w:style w:type="character" w:styleId="Hyperlink">
    <w:name w:val="Hyperlink"/>
    <w:basedOn w:val="DefaultParagraphFont"/>
    <w:uiPriority w:val="99"/>
    <w:semiHidden/>
    <w:unhideWhenUsed/>
    <w:rsid w:val="00EC1734"/>
    <w:rPr>
      <w:color w:val="0563C1"/>
      <w:u w:val="single"/>
    </w:rPr>
  </w:style>
  <w:style w:type="character" w:styleId="Emphasis">
    <w:name w:val="Emphasis"/>
    <w:basedOn w:val="DefaultParagraphFont"/>
    <w:uiPriority w:val="20"/>
    <w:qFormat/>
    <w:rsid w:val="00946066"/>
    <w:rPr>
      <w:i/>
      <w:iCs/>
    </w:rPr>
  </w:style>
  <w:style w:type="paragraph" w:styleId="NormalWeb">
    <w:name w:val="Normal (Web)"/>
    <w:basedOn w:val="Normal"/>
    <w:uiPriority w:val="99"/>
    <w:semiHidden/>
    <w:unhideWhenUsed/>
    <w:rsid w:val="0004071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95932">
      <w:bodyDiv w:val="1"/>
      <w:marLeft w:val="0"/>
      <w:marRight w:val="0"/>
      <w:marTop w:val="0"/>
      <w:marBottom w:val="0"/>
      <w:divBdr>
        <w:top w:val="none" w:sz="0" w:space="0" w:color="auto"/>
        <w:left w:val="none" w:sz="0" w:space="0" w:color="auto"/>
        <w:bottom w:val="none" w:sz="0" w:space="0" w:color="auto"/>
        <w:right w:val="none" w:sz="0" w:space="0" w:color="auto"/>
      </w:divBdr>
    </w:div>
    <w:div w:id="78259020">
      <w:bodyDiv w:val="1"/>
      <w:marLeft w:val="0"/>
      <w:marRight w:val="0"/>
      <w:marTop w:val="0"/>
      <w:marBottom w:val="0"/>
      <w:divBdr>
        <w:top w:val="none" w:sz="0" w:space="0" w:color="auto"/>
        <w:left w:val="none" w:sz="0" w:space="0" w:color="auto"/>
        <w:bottom w:val="none" w:sz="0" w:space="0" w:color="auto"/>
        <w:right w:val="none" w:sz="0" w:space="0" w:color="auto"/>
      </w:divBdr>
    </w:div>
    <w:div w:id="115489996">
      <w:bodyDiv w:val="1"/>
      <w:marLeft w:val="0"/>
      <w:marRight w:val="0"/>
      <w:marTop w:val="0"/>
      <w:marBottom w:val="0"/>
      <w:divBdr>
        <w:top w:val="none" w:sz="0" w:space="0" w:color="auto"/>
        <w:left w:val="none" w:sz="0" w:space="0" w:color="auto"/>
        <w:bottom w:val="none" w:sz="0" w:space="0" w:color="auto"/>
        <w:right w:val="none" w:sz="0" w:space="0" w:color="auto"/>
      </w:divBdr>
    </w:div>
    <w:div w:id="132143873">
      <w:bodyDiv w:val="1"/>
      <w:marLeft w:val="0"/>
      <w:marRight w:val="0"/>
      <w:marTop w:val="0"/>
      <w:marBottom w:val="0"/>
      <w:divBdr>
        <w:top w:val="none" w:sz="0" w:space="0" w:color="auto"/>
        <w:left w:val="none" w:sz="0" w:space="0" w:color="auto"/>
        <w:bottom w:val="none" w:sz="0" w:space="0" w:color="auto"/>
        <w:right w:val="none" w:sz="0" w:space="0" w:color="auto"/>
      </w:divBdr>
    </w:div>
    <w:div w:id="185601719">
      <w:bodyDiv w:val="1"/>
      <w:marLeft w:val="0"/>
      <w:marRight w:val="0"/>
      <w:marTop w:val="0"/>
      <w:marBottom w:val="0"/>
      <w:divBdr>
        <w:top w:val="none" w:sz="0" w:space="0" w:color="auto"/>
        <w:left w:val="none" w:sz="0" w:space="0" w:color="auto"/>
        <w:bottom w:val="none" w:sz="0" w:space="0" w:color="auto"/>
        <w:right w:val="none" w:sz="0" w:space="0" w:color="auto"/>
      </w:divBdr>
    </w:div>
    <w:div w:id="232398790">
      <w:bodyDiv w:val="1"/>
      <w:marLeft w:val="0"/>
      <w:marRight w:val="0"/>
      <w:marTop w:val="0"/>
      <w:marBottom w:val="0"/>
      <w:divBdr>
        <w:top w:val="none" w:sz="0" w:space="0" w:color="auto"/>
        <w:left w:val="none" w:sz="0" w:space="0" w:color="auto"/>
        <w:bottom w:val="none" w:sz="0" w:space="0" w:color="auto"/>
        <w:right w:val="none" w:sz="0" w:space="0" w:color="auto"/>
      </w:divBdr>
    </w:div>
    <w:div w:id="263533935">
      <w:bodyDiv w:val="1"/>
      <w:marLeft w:val="0"/>
      <w:marRight w:val="0"/>
      <w:marTop w:val="0"/>
      <w:marBottom w:val="0"/>
      <w:divBdr>
        <w:top w:val="none" w:sz="0" w:space="0" w:color="auto"/>
        <w:left w:val="none" w:sz="0" w:space="0" w:color="auto"/>
        <w:bottom w:val="none" w:sz="0" w:space="0" w:color="auto"/>
        <w:right w:val="none" w:sz="0" w:space="0" w:color="auto"/>
      </w:divBdr>
    </w:div>
    <w:div w:id="276639074">
      <w:bodyDiv w:val="1"/>
      <w:marLeft w:val="0"/>
      <w:marRight w:val="0"/>
      <w:marTop w:val="0"/>
      <w:marBottom w:val="0"/>
      <w:divBdr>
        <w:top w:val="none" w:sz="0" w:space="0" w:color="auto"/>
        <w:left w:val="none" w:sz="0" w:space="0" w:color="auto"/>
        <w:bottom w:val="none" w:sz="0" w:space="0" w:color="auto"/>
        <w:right w:val="none" w:sz="0" w:space="0" w:color="auto"/>
      </w:divBdr>
    </w:div>
    <w:div w:id="276983237">
      <w:bodyDiv w:val="1"/>
      <w:marLeft w:val="0"/>
      <w:marRight w:val="0"/>
      <w:marTop w:val="0"/>
      <w:marBottom w:val="0"/>
      <w:divBdr>
        <w:top w:val="none" w:sz="0" w:space="0" w:color="auto"/>
        <w:left w:val="none" w:sz="0" w:space="0" w:color="auto"/>
        <w:bottom w:val="none" w:sz="0" w:space="0" w:color="auto"/>
        <w:right w:val="none" w:sz="0" w:space="0" w:color="auto"/>
      </w:divBdr>
    </w:div>
    <w:div w:id="350836834">
      <w:bodyDiv w:val="1"/>
      <w:marLeft w:val="0"/>
      <w:marRight w:val="0"/>
      <w:marTop w:val="0"/>
      <w:marBottom w:val="0"/>
      <w:divBdr>
        <w:top w:val="none" w:sz="0" w:space="0" w:color="auto"/>
        <w:left w:val="none" w:sz="0" w:space="0" w:color="auto"/>
        <w:bottom w:val="none" w:sz="0" w:space="0" w:color="auto"/>
        <w:right w:val="none" w:sz="0" w:space="0" w:color="auto"/>
      </w:divBdr>
    </w:div>
    <w:div w:id="405499666">
      <w:bodyDiv w:val="1"/>
      <w:marLeft w:val="0"/>
      <w:marRight w:val="0"/>
      <w:marTop w:val="0"/>
      <w:marBottom w:val="0"/>
      <w:divBdr>
        <w:top w:val="none" w:sz="0" w:space="0" w:color="auto"/>
        <w:left w:val="none" w:sz="0" w:space="0" w:color="auto"/>
        <w:bottom w:val="none" w:sz="0" w:space="0" w:color="auto"/>
        <w:right w:val="none" w:sz="0" w:space="0" w:color="auto"/>
      </w:divBdr>
    </w:div>
    <w:div w:id="415782037">
      <w:bodyDiv w:val="1"/>
      <w:marLeft w:val="0"/>
      <w:marRight w:val="0"/>
      <w:marTop w:val="0"/>
      <w:marBottom w:val="0"/>
      <w:divBdr>
        <w:top w:val="none" w:sz="0" w:space="0" w:color="auto"/>
        <w:left w:val="none" w:sz="0" w:space="0" w:color="auto"/>
        <w:bottom w:val="none" w:sz="0" w:space="0" w:color="auto"/>
        <w:right w:val="none" w:sz="0" w:space="0" w:color="auto"/>
      </w:divBdr>
    </w:div>
    <w:div w:id="492648649">
      <w:bodyDiv w:val="1"/>
      <w:marLeft w:val="0"/>
      <w:marRight w:val="0"/>
      <w:marTop w:val="0"/>
      <w:marBottom w:val="0"/>
      <w:divBdr>
        <w:top w:val="none" w:sz="0" w:space="0" w:color="auto"/>
        <w:left w:val="none" w:sz="0" w:space="0" w:color="auto"/>
        <w:bottom w:val="none" w:sz="0" w:space="0" w:color="auto"/>
        <w:right w:val="none" w:sz="0" w:space="0" w:color="auto"/>
      </w:divBdr>
    </w:div>
    <w:div w:id="672300773">
      <w:bodyDiv w:val="1"/>
      <w:marLeft w:val="0"/>
      <w:marRight w:val="0"/>
      <w:marTop w:val="0"/>
      <w:marBottom w:val="0"/>
      <w:divBdr>
        <w:top w:val="none" w:sz="0" w:space="0" w:color="auto"/>
        <w:left w:val="none" w:sz="0" w:space="0" w:color="auto"/>
        <w:bottom w:val="none" w:sz="0" w:space="0" w:color="auto"/>
        <w:right w:val="none" w:sz="0" w:space="0" w:color="auto"/>
      </w:divBdr>
    </w:div>
    <w:div w:id="702436209">
      <w:bodyDiv w:val="1"/>
      <w:marLeft w:val="0"/>
      <w:marRight w:val="0"/>
      <w:marTop w:val="0"/>
      <w:marBottom w:val="0"/>
      <w:divBdr>
        <w:top w:val="none" w:sz="0" w:space="0" w:color="auto"/>
        <w:left w:val="none" w:sz="0" w:space="0" w:color="auto"/>
        <w:bottom w:val="none" w:sz="0" w:space="0" w:color="auto"/>
        <w:right w:val="none" w:sz="0" w:space="0" w:color="auto"/>
      </w:divBdr>
    </w:div>
    <w:div w:id="724528667">
      <w:bodyDiv w:val="1"/>
      <w:marLeft w:val="0"/>
      <w:marRight w:val="0"/>
      <w:marTop w:val="0"/>
      <w:marBottom w:val="0"/>
      <w:divBdr>
        <w:top w:val="none" w:sz="0" w:space="0" w:color="auto"/>
        <w:left w:val="none" w:sz="0" w:space="0" w:color="auto"/>
        <w:bottom w:val="none" w:sz="0" w:space="0" w:color="auto"/>
        <w:right w:val="none" w:sz="0" w:space="0" w:color="auto"/>
      </w:divBdr>
    </w:div>
    <w:div w:id="731276320">
      <w:bodyDiv w:val="1"/>
      <w:marLeft w:val="0"/>
      <w:marRight w:val="0"/>
      <w:marTop w:val="0"/>
      <w:marBottom w:val="0"/>
      <w:divBdr>
        <w:top w:val="none" w:sz="0" w:space="0" w:color="auto"/>
        <w:left w:val="none" w:sz="0" w:space="0" w:color="auto"/>
        <w:bottom w:val="none" w:sz="0" w:space="0" w:color="auto"/>
        <w:right w:val="none" w:sz="0" w:space="0" w:color="auto"/>
      </w:divBdr>
      <w:divsChild>
        <w:div w:id="1567258477">
          <w:marLeft w:val="0"/>
          <w:marRight w:val="0"/>
          <w:marTop w:val="0"/>
          <w:marBottom w:val="0"/>
          <w:divBdr>
            <w:top w:val="single" w:sz="2" w:space="0" w:color="E3E3E3"/>
            <w:left w:val="single" w:sz="2" w:space="0" w:color="E3E3E3"/>
            <w:bottom w:val="single" w:sz="2" w:space="0" w:color="E3E3E3"/>
            <w:right w:val="single" w:sz="2" w:space="0" w:color="E3E3E3"/>
          </w:divBdr>
          <w:divsChild>
            <w:div w:id="951059175">
              <w:marLeft w:val="0"/>
              <w:marRight w:val="0"/>
              <w:marTop w:val="0"/>
              <w:marBottom w:val="0"/>
              <w:divBdr>
                <w:top w:val="single" w:sz="2" w:space="0" w:color="E3E3E3"/>
                <w:left w:val="single" w:sz="2" w:space="0" w:color="E3E3E3"/>
                <w:bottom w:val="single" w:sz="2" w:space="0" w:color="E3E3E3"/>
                <w:right w:val="single" w:sz="2" w:space="0" w:color="E3E3E3"/>
              </w:divBdr>
              <w:divsChild>
                <w:div w:id="1579900416">
                  <w:marLeft w:val="0"/>
                  <w:marRight w:val="0"/>
                  <w:marTop w:val="0"/>
                  <w:marBottom w:val="0"/>
                  <w:divBdr>
                    <w:top w:val="single" w:sz="2" w:space="0" w:color="E3E3E3"/>
                    <w:left w:val="single" w:sz="2" w:space="0" w:color="E3E3E3"/>
                    <w:bottom w:val="single" w:sz="2" w:space="0" w:color="E3E3E3"/>
                    <w:right w:val="single" w:sz="2" w:space="0" w:color="E3E3E3"/>
                  </w:divBdr>
                  <w:divsChild>
                    <w:div w:id="1154761488">
                      <w:marLeft w:val="0"/>
                      <w:marRight w:val="0"/>
                      <w:marTop w:val="0"/>
                      <w:marBottom w:val="0"/>
                      <w:divBdr>
                        <w:top w:val="single" w:sz="2" w:space="0" w:color="E3E3E3"/>
                        <w:left w:val="single" w:sz="2" w:space="0" w:color="E3E3E3"/>
                        <w:bottom w:val="single" w:sz="2" w:space="0" w:color="E3E3E3"/>
                        <w:right w:val="single" w:sz="2" w:space="0" w:color="E3E3E3"/>
                      </w:divBdr>
                      <w:divsChild>
                        <w:div w:id="168256911">
                          <w:marLeft w:val="0"/>
                          <w:marRight w:val="0"/>
                          <w:marTop w:val="0"/>
                          <w:marBottom w:val="0"/>
                          <w:divBdr>
                            <w:top w:val="single" w:sz="2" w:space="0" w:color="E3E3E3"/>
                            <w:left w:val="single" w:sz="2" w:space="0" w:color="E3E3E3"/>
                            <w:bottom w:val="single" w:sz="2" w:space="0" w:color="E3E3E3"/>
                            <w:right w:val="single" w:sz="2" w:space="0" w:color="E3E3E3"/>
                          </w:divBdr>
                          <w:divsChild>
                            <w:div w:id="1802335904">
                              <w:marLeft w:val="0"/>
                              <w:marRight w:val="0"/>
                              <w:marTop w:val="0"/>
                              <w:marBottom w:val="0"/>
                              <w:divBdr>
                                <w:top w:val="single" w:sz="2" w:space="0" w:color="E3E3E3"/>
                                <w:left w:val="single" w:sz="2" w:space="0" w:color="E3E3E3"/>
                                <w:bottom w:val="single" w:sz="2" w:space="0" w:color="E3E3E3"/>
                                <w:right w:val="single" w:sz="2" w:space="0" w:color="E3E3E3"/>
                              </w:divBdr>
                              <w:divsChild>
                                <w:div w:id="1526478734">
                                  <w:marLeft w:val="0"/>
                                  <w:marRight w:val="0"/>
                                  <w:marTop w:val="100"/>
                                  <w:marBottom w:val="100"/>
                                  <w:divBdr>
                                    <w:top w:val="single" w:sz="2" w:space="0" w:color="E3E3E3"/>
                                    <w:left w:val="single" w:sz="2" w:space="0" w:color="E3E3E3"/>
                                    <w:bottom w:val="single" w:sz="2" w:space="0" w:color="E3E3E3"/>
                                    <w:right w:val="single" w:sz="2" w:space="0" w:color="E3E3E3"/>
                                  </w:divBdr>
                                  <w:divsChild>
                                    <w:div w:id="210769267">
                                      <w:marLeft w:val="0"/>
                                      <w:marRight w:val="0"/>
                                      <w:marTop w:val="0"/>
                                      <w:marBottom w:val="0"/>
                                      <w:divBdr>
                                        <w:top w:val="single" w:sz="2" w:space="0" w:color="E3E3E3"/>
                                        <w:left w:val="single" w:sz="2" w:space="0" w:color="E3E3E3"/>
                                        <w:bottom w:val="single" w:sz="2" w:space="0" w:color="E3E3E3"/>
                                        <w:right w:val="single" w:sz="2" w:space="0" w:color="E3E3E3"/>
                                      </w:divBdr>
                                      <w:divsChild>
                                        <w:div w:id="1932856288">
                                          <w:marLeft w:val="0"/>
                                          <w:marRight w:val="0"/>
                                          <w:marTop w:val="0"/>
                                          <w:marBottom w:val="0"/>
                                          <w:divBdr>
                                            <w:top w:val="single" w:sz="2" w:space="0" w:color="E3E3E3"/>
                                            <w:left w:val="single" w:sz="2" w:space="0" w:color="E3E3E3"/>
                                            <w:bottom w:val="single" w:sz="2" w:space="0" w:color="E3E3E3"/>
                                            <w:right w:val="single" w:sz="2" w:space="0" w:color="E3E3E3"/>
                                          </w:divBdr>
                                          <w:divsChild>
                                            <w:div w:id="1592540821">
                                              <w:marLeft w:val="0"/>
                                              <w:marRight w:val="0"/>
                                              <w:marTop w:val="0"/>
                                              <w:marBottom w:val="0"/>
                                              <w:divBdr>
                                                <w:top w:val="single" w:sz="2" w:space="0" w:color="E3E3E3"/>
                                                <w:left w:val="single" w:sz="2" w:space="0" w:color="E3E3E3"/>
                                                <w:bottom w:val="single" w:sz="2" w:space="0" w:color="E3E3E3"/>
                                                <w:right w:val="single" w:sz="2" w:space="0" w:color="E3E3E3"/>
                                              </w:divBdr>
                                              <w:divsChild>
                                                <w:div w:id="1161502071">
                                                  <w:marLeft w:val="0"/>
                                                  <w:marRight w:val="0"/>
                                                  <w:marTop w:val="0"/>
                                                  <w:marBottom w:val="0"/>
                                                  <w:divBdr>
                                                    <w:top w:val="single" w:sz="2" w:space="0" w:color="E3E3E3"/>
                                                    <w:left w:val="single" w:sz="2" w:space="0" w:color="E3E3E3"/>
                                                    <w:bottom w:val="single" w:sz="2" w:space="0" w:color="E3E3E3"/>
                                                    <w:right w:val="single" w:sz="2" w:space="0" w:color="E3E3E3"/>
                                                  </w:divBdr>
                                                  <w:divsChild>
                                                    <w:div w:id="1851286443">
                                                      <w:marLeft w:val="0"/>
                                                      <w:marRight w:val="0"/>
                                                      <w:marTop w:val="0"/>
                                                      <w:marBottom w:val="0"/>
                                                      <w:divBdr>
                                                        <w:top w:val="single" w:sz="2" w:space="0" w:color="E3E3E3"/>
                                                        <w:left w:val="single" w:sz="2" w:space="0" w:color="E3E3E3"/>
                                                        <w:bottom w:val="single" w:sz="2" w:space="0" w:color="E3E3E3"/>
                                                        <w:right w:val="single" w:sz="2" w:space="0" w:color="E3E3E3"/>
                                                      </w:divBdr>
                                                      <w:divsChild>
                                                        <w:div w:id="13670967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51467702">
          <w:marLeft w:val="0"/>
          <w:marRight w:val="0"/>
          <w:marTop w:val="0"/>
          <w:marBottom w:val="0"/>
          <w:divBdr>
            <w:top w:val="none" w:sz="0" w:space="0" w:color="auto"/>
            <w:left w:val="none" w:sz="0" w:space="0" w:color="auto"/>
            <w:bottom w:val="none" w:sz="0" w:space="0" w:color="auto"/>
            <w:right w:val="none" w:sz="0" w:space="0" w:color="auto"/>
          </w:divBdr>
        </w:div>
      </w:divsChild>
    </w:div>
    <w:div w:id="733359835">
      <w:bodyDiv w:val="1"/>
      <w:marLeft w:val="0"/>
      <w:marRight w:val="0"/>
      <w:marTop w:val="0"/>
      <w:marBottom w:val="0"/>
      <w:divBdr>
        <w:top w:val="none" w:sz="0" w:space="0" w:color="auto"/>
        <w:left w:val="none" w:sz="0" w:space="0" w:color="auto"/>
        <w:bottom w:val="none" w:sz="0" w:space="0" w:color="auto"/>
        <w:right w:val="none" w:sz="0" w:space="0" w:color="auto"/>
      </w:divBdr>
    </w:div>
    <w:div w:id="798230278">
      <w:bodyDiv w:val="1"/>
      <w:marLeft w:val="0"/>
      <w:marRight w:val="0"/>
      <w:marTop w:val="0"/>
      <w:marBottom w:val="0"/>
      <w:divBdr>
        <w:top w:val="none" w:sz="0" w:space="0" w:color="auto"/>
        <w:left w:val="none" w:sz="0" w:space="0" w:color="auto"/>
        <w:bottom w:val="none" w:sz="0" w:space="0" w:color="auto"/>
        <w:right w:val="none" w:sz="0" w:space="0" w:color="auto"/>
      </w:divBdr>
    </w:div>
    <w:div w:id="831531851">
      <w:bodyDiv w:val="1"/>
      <w:marLeft w:val="0"/>
      <w:marRight w:val="0"/>
      <w:marTop w:val="0"/>
      <w:marBottom w:val="0"/>
      <w:divBdr>
        <w:top w:val="none" w:sz="0" w:space="0" w:color="auto"/>
        <w:left w:val="none" w:sz="0" w:space="0" w:color="auto"/>
        <w:bottom w:val="none" w:sz="0" w:space="0" w:color="auto"/>
        <w:right w:val="none" w:sz="0" w:space="0" w:color="auto"/>
      </w:divBdr>
    </w:div>
    <w:div w:id="889151612">
      <w:bodyDiv w:val="1"/>
      <w:marLeft w:val="0"/>
      <w:marRight w:val="0"/>
      <w:marTop w:val="0"/>
      <w:marBottom w:val="0"/>
      <w:divBdr>
        <w:top w:val="none" w:sz="0" w:space="0" w:color="auto"/>
        <w:left w:val="none" w:sz="0" w:space="0" w:color="auto"/>
        <w:bottom w:val="none" w:sz="0" w:space="0" w:color="auto"/>
        <w:right w:val="none" w:sz="0" w:space="0" w:color="auto"/>
      </w:divBdr>
    </w:div>
    <w:div w:id="901329800">
      <w:bodyDiv w:val="1"/>
      <w:marLeft w:val="0"/>
      <w:marRight w:val="0"/>
      <w:marTop w:val="0"/>
      <w:marBottom w:val="0"/>
      <w:divBdr>
        <w:top w:val="none" w:sz="0" w:space="0" w:color="auto"/>
        <w:left w:val="none" w:sz="0" w:space="0" w:color="auto"/>
        <w:bottom w:val="none" w:sz="0" w:space="0" w:color="auto"/>
        <w:right w:val="none" w:sz="0" w:space="0" w:color="auto"/>
      </w:divBdr>
    </w:div>
    <w:div w:id="979726816">
      <w:bodyDiv w:val="1"/>
      <w:marLeft w:val="0"/>
      <w:marRight w:val="0"/>
      <w:marTop w:val="0"/>
      <w:marBottom w:val="0"/>
      <w:divBdr>
        <w:top w:val="none" w:sz="0" w:space="0" w:color="auto"/>
        <w:left w:val="none" w:sz="0" w:space="0" w:color="auto"/>
        <w:bottom w:val="none" w:sz="0" w:space="0" w:color="auto"/>
        <w:right w:val="none" w:sz="0" w:space="0" w:color="auto"/>
      </w:divBdr>
    </w:div>
    <w:div w:id="1125923707">
      <w:bodyDiv w:val="1"/>
      <w:marLeft w:val="0"/>
      <w:marRight w:val="0"/>
      <w:marTop w:val="0"/>
      <w:marBottom w:val="0"/>
      <w:divBdr>
        <w:top w:val="none" w:sz="0" w:space="0" w:color="auto"/>
        <w:left w:val="none" w:sz="0" w:space="0" w:color="auto"/>
        <w:bottom w:val="none" w:sz="0" w:space="0" w:color="auto"/>
        <w:right w:val="none" w:sz="0" w:space="0" w:color="auto"/>
      </w:divBdr>
    </w:div>
    <w:div w:id="1262569524">
      <w:bodyDiv w:val="1"/>
      <w:marLeft w:val="0"/>
      <w:marRight w:val="0"/>
      <w:marTop w:val="0"/>
      <w:marBottom w:val="0"/>
      <w:divBdr>
        <w:top w:val="none" w:sz="0" w:space="0" w:color="auto"/>
        <w:left w:val="none" w:sz="0" w:space="0" w:color="auto"/>
        <w:bottom w:val="none" w:sz="0" w:space="0" w:color="auto"/>
        <w:right w:val="none" w:sz="0" w:space="0" w:color="auto"/>
      </w:divBdr>
    </w:div>
    <w:div w:id="1339651190">
      <w:bodyDiv w:val="1"/>
      <w:marLeft w:val="0"/>
      <w:marRight w:val="0"/>
      <w:marTop w:val="0"/>
      <w:marBottom w:val="0"/>
      <w:divBdr>
        <w:top w:val="none" w:sz="0" w:space="0" w:color="auto"/>
        <w:left w:val="none" w:sz="0" w:space="0" w:color="auto"/>
        <w:bottom w:val="none" w:sz="0" w:space="0" w:color="auto"/>
        <w:right w:val="none" w:sz="0" w:space="0" w:color="auto"/>
      </w:divBdr>
    </w:div>
    <w:div w:id="1391924436">
      <w:bodyDiv w:val="1"/>
      <w:marLeft w:val="0"/>
      <w:marRight w:val="0"/>
      <w:marTop w:val="0"/>
      <w:marBottom w:val="0"/>
      <w:divBdr>
        <w:top w:val="none" w:sz="0" w:space="0" w:color="auto"/>
        <w:left w:val="none" w:sz="0" w:space="0" w:color="auto"/>
        <w:bottom w:val="none" w:sz="0" w:space="0" w:color="auto"/>
        <w:right w:val="none" w:sz="0" w:space="0" w:color="auto"/>
      </w:divBdr>
    </w:div>
    <w:div w:id="1705523035">
      <w:bodyDiv w:val="1"/>
      <w:marLeft w:val="0"/>
      <w:marRight w:val="0"/>
      <w:marTop w:val="0"/>
      <w:marBottom w:val="0"/>
      <w:divBdr>
        <w:top w:val="none" w:sz="0" w:space="0" w:color="auto"/>
        <w:left w:val="none" w:sz="0" w:space="0" w:color="auto"/>
        <w:bottom w:val="none" w:sz="0" w:space="0" w:color="auto"/>
        <w:right w:val="none" w:sz="0" w:space="0" w:color="auto"/>
      </w:divBdr>
    </w:div>
    <w:div w:id="1820149691">
      <w:bodyDiv w:val="1"/>
      <w:marLeft w:val="0"/>
      <w:marRight w:val="0"/>
      <w:marTop w:val="0"/>
      <w:marBottom w:val="0"/>
      <w:divBdr>
        <w:top w:val="none" w:sz="0" w:space="0" w:color="auto"/>
        <w:left w:val="none" w:sz="0" w:space="0" w:color="auto"/>
        <w:bottom w:val="none" w:sz="0" w:space="0" w:color="auto"/>
        <w:right w:val="none" w:sz="0" w:space="0" w:color="auto"/>
      </w:divBdr>
    </w:div>
    <w:div w:id="1849517365">
      <w:bodyDiv w:val="1"/>
      <w:marLeft w:val="0"/>
      <w:marRight w:val="0"/>
      <w:marTop w:val="0"/>
      <w:marBottom w:val="0"/>
      <w:divBdr>
        <w:top w:val="none" w:sz="0" w:space="0" w:color="auto"/>
        <w:left w:val="none" w:sz="0" w:space="0" w:color="auto"/>
        <w:bottom w:val="none" w:sz="0" w:space="0" w:color="auto"/>
        <w:right w:val="none" w:sz="0" w:space="0" w:color="auto"/>
      </w:divBdr>
    </w:div>
    <w:div w:id="1864050179">
      <w:bodyDiv w:val="1"/>
      <w:marLeft w:val="0"/>
      <w:marRight w:val="0"/>
      <w:marTop w:val="0"/>
      <w:marBottom w:val="0"/>
      <w:divBdr>
        <w:top w:val="none" w:sz="0" w:space="0" w:color="auto"/>
        <w:left w:val="none" w:sz="0" w:space="0" w:color="auto"/>
        <w:bottom w:val="none" w:sz="0" w:space="0" w:color="auto"/>
        <w:right w:val="none" w:sz="0" w:space="0" w:color="auto"/>
      </w:divBdr>
    </w:div>
    <w:div w:id="1967814077">
      <w:bodyDiv w:val="1"/>
      <w:marLeft w:val="0"/>
      <w:marRight w:val="0"/>
      <w:marTop w:val="0"/>
      <w:marBottom w:val="0"/>
      <w:divBdr>
        <w:top w:val="none" w:sz="0" w:space="0" w:color="auto"/>
        <w:left w:val="none" w:sz="0" w:space="0" w:color="auto"/>
        <w:bottom w:val="none" w:sz="0" w:space="0" w:color="auto"/>
        <w:right w:val="none" w:sz="0" w:space="0" w:color="auto"/>
      </w:divBdr>
    </w:div>
    <w:div w:id="2060667227">
      <w:bodyDiv w:val="1"/>
      <w:marLeft w:val="0"/>
      <w:marRight w:val="0"/>
      <w:marTop w:val="0"/>
      <w:marBottom w:val="0"/>
      <w:divBdr>
        <w:top w:val="none" w:sz="0" w:space="0" w:color="auto"/>
        <w:left w:val="none" w:sz="0" w:space="0" w:color="auto"/>
        <w:bottom w:val="none" w:sz="0" w:space="0" w:color="auto"/>
        <w:right w:val="none" w:sz="0" w:space="0" w:color="auto"/>
      </w:divBdr>
    </w:div>
    <w:div w:id="2083411748">
      <w:bodyDiv w:val="1"/>
      <w:marLeft w:val="0"/>
      <w:marRight w:val="0"/>
      <w:marTop w:val="0"/>
      <w:marBottom w:val="0"/>
      <w:divBdr>
        <w:top w:val="none" w:sz="0" w:space="0" w:color="auto"/>
        <w:left w:val="none" w:sz="0" w:space="0" w:color="auto"/>
        <w:bottom w:val="none" w:sz="0" w:space="0" w:color="auto"/>
        <w:right w:val="none" w:sz="0" w:space="0" w:color="auto"/>
      </w:divBdr>
    </w:div>
    <w:div w:id="2097899343">
      <w:bodyDiv w:val="1"/>
      <w:marLeft w:val="0"/>
      <w:marRight w:val="0"/>
      <w:marTop w:val="0"/>
      <w:marBottom w:val="0"/>
      <w:divBdr>
        <w:top w:val="none" w:sz="0" w:space="0" w:color="auto"/>
        <w:left w:val="none" w:sz="0" w:space="0" w:color="auto"/>
        <w:bottom w:val="none" w:sz="0" w:space="0" w:color="auto"/>
        <w:right w:val="none" w:sz="0" w:space="0" w:color="auto"/>
      </w:divBdr>
    </w:div>
    <w:div w:id="2098821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justiceuk-my.sharepoint.com/personal/khalilur_rahman_justice_gov_uk/Documents/PSDM%20part%204.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FDA1C5-5729-4C6C-A754-53DF3B57A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583</TotalTime>
  <Pages>23</Pages>
  <Words>6090</Words>
  <Characters>34713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MOJ</Company>
  <LinksUpToDate>false</LinksUpToDate>
  <CharactersWithSpaces>40722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Ashfak</dc:creator>
  <cp:keywords/>
  <dc:description/>
  <cp:lastModifiedBy>Miah, Ashfak</cp:lastModifiedBy>
  <cp:revision>246</cp:revision>
  <dcterms:created xsi:type="dcterms:W3CDTF">2022-12-17T14:58:00Z</dcterms:created>
  <dcterms:modified xsi:type="dcterms:W3CDTF">2024-05-01T22:40:00Z</dcterms:modified>
</cp:coreProperties>
</file>