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F031C" w:rsidRDefault="007F031C" w:rsidP="007F031C">
      <w:pPr>
        <w:jc w:val="center"/>
        <w:rPr>
          <w:rFonts w:cs="Arial"/>
          <w:sz w:val="96"/>
          <w:szCs w:val="96"/>
        </w:rPr>
      </w:pPr>
    </w:p>
    <w:p w:rsidR="007F031C" w:rsidRDefault="007F031C" w:rsidP="005913EC">
      <w:pPr>
        <w:jc w:val="right"/>
        <w:rPr>
          <w:rFonts w:cs="Arial"/>
          <w:sz w:val="96"/>
          <w:szCs w:val="96"/>
        </w:rPr>
      </w:pPr>
    </w:p>
    <w:p w:rsidR="004C3BB2" w:rsidRPr="007F031C" w:rsidRDefault="007F031C" w:rsidP="007F031C">
      <w:pPr>
        <w:jc w:val="center"/>
        <w:rPr>
          <w:rFonts w:cs="Arial"/>
          <w:sz w:val="96"/>
          <w:szCs w:val="96"/>
        </w:rPr>
      </w:pPr>
      <w:r>
        <w:rPr>
          <w:rFonts w:cs="Arial"/>
          <w:sz w:val="96"/>
          <w:szCs w:val="96"/>
        </w:rPr>
        <w:t>Impact of Brexit on Environmental L</w:t>
      </w:r>
      <w:r w:rsidRPr="007F031C">
        <w:rPr>
          <w:rFonts w:cs="Arial"/>
          <w:sz w:val="96"/>
          <w:szCs w:val="96"/>
        </w:rPr>
        <w:t>aw</w:t>
      </w:r>
    </w:p>
    <w:p w:rsidR="007F031C" w:rsidRDefault="007F031C" w:rsidP="007F031C">
      <w:pPr>
        <w:rPr>
          <w:sz w:val="36"/>
          <w:szCs w:val="36"/>
        </w:rPr>
      </w:pPr>
    </w:p>
    <w:p w:rsidR="007F031C" w:rsidRDefault="007F031C" w:rsidP="007F031C">
      <w:pPr>
        <w:rPr>
          <w:sz w:val="36"/>
          <w:szCs w:val="36"/>
        </w:rPr>
      </w:pPr>
    </w:p>
    <w:p w:rsidR="007F031C" w:rsidRDefault="00C43863" w:rsidP="007F031C">
      <w:pPr>
        <w:jc w:val="center"/>
        <w:rPr>
          <w:sz w:val="72"/>
          <w:szCs w:val="36"/>
        </w:rPr>
      </w:pPr>
      <w:r>
        <w:rPr>
          <w:sz w:val="72"/>
          <w:szCs w:val="36"/>
        </w:rPr>
        <w:t>By Jonathan D</w:t>
      </w:r>
      <w:r w:rsidR="007F031C" w:rsidRPr="007F031C">
        <w:rPr>
          <w:sz w:val="72"/>
          <w:szCs w:val="36"/>
        </w:rPr>
        <w:t>ixon</w:t>
      </w:r>
    </w:p>
    <w:p w:rsidR="00A31EEC" w:rsidRDefault="00A31EEC" w:rsidP="007F031C">
      <w:pPr>
        <w:jc w:val="center"/>
        <w:rPr>
          <w:sz w:val="72"/>
          <w:szCs w:val="36"/>
        </w:rPr>
      </w:pPr>
    </w:p>
    <w:p w:rsidR="007F031C" w:rsidRPr="007F031C" w:rsidRDefault="007F031C" w:rsidP="007F031C">
      <w:pPr>
        <w:rPr>
          <w:sz w:val="72"/>
          <w:szCs w:val="36"/>
        </w:rPr>
      </w:pPr>
    </w:p>
    <w:p w:rsidR="007F031C" w:rsidRDefault="007F031C" w:rsidP="007F031C">
      <w:pPr>
        <w:rPr>
          <w:sz w:val="72"/>
          <w:szCs w:val="36"/>
        </w:rPr>
      </w:pPr>
    </w:p>
    <w:p w:rsidR="007F031C" w:rsidRDefault="007F031C" w:rsidP="007F031C">
      <w:pPr>
        <w:tabs>
          <w:tab w:val="left" w:pos="930"/>
        </w:tabs>
        <w:rPr>
          <w:sz w:val="72"/>
          <w:szCs w:val="36"/>
        </w:rPr>
      </w:pPr>
      <w:r>
        <w:rPr>
          <w:sz w:val="72"/>
          <w:szCs w:val="36"/>
        </w:rPr>
        <w:tab/>
      </w:r>
    </w:p>
    <w:p w:rsidR="007F031C" w:rsidRDefault="007F031C" w:rsidP="007F031C">
      <w:pPr>
        <w:tabs>
          <w:tab w:val="left" w:pos="930"/>
        </w:tabs>
        <w:rPr>
          <w:sz w:val="20"/>
          <w:szCs w:val="20"/>
        </w:rPr>
      </w:pPr>
    </w:p>
    <w:p w:rsidR="007F031C" w:rsidRDefault="007F031C" w:rsidP="007F031C">
      <w:pPr>
        <w:tabs>
          <w:tab w:val="left" w:pos="930"/>
        </w:tabs>
        <w:rPr>
          <w:sz w:val="20"/>
          <w:szCs w:val="20"/>
        </w:rPr>
      </w:pPr>
    </w:p>
    <w:sdt>
      <w:sdtPr>
        <w:rPr>
          <w:rFonts w:asciiTheme="minorHAnsi" w:eastAsiaTheme="minorHAnsi" w:hAnsiTheme="minorHAnsi" w:cstheme="minorBidi"/>
          <w:b w:val="0"/>
          <w:bCs w:val="0"/>
          <w:color w:val="auto"/>
          <w:sz w:val="22"/>
          <w:szCs w:val="22"/>
          <w:lang w:val="en-GB"/>
        </w:rPr>
        <w:id w:val="197731657"/>
        <w:docPartObj>
          <w:docPartGallery w:val="Table of Contents"/>
          <w:docPartUnique/>
        </w:docPartObj>
      </w:sdtPr>
      <w:sdtContent>
        <w:p w:rsidR="007F031C" w:rsidRDefault="002403A3">
          <w:pPr>
            <w:pStyle w:val="TOCHeading"/>
          </w:pPr>
          <w:r>
            <w:t>Conte</w:t>
          </w:r>
          <w:r w:rsidR="007F031C">
            <w:t>nts</w:t>
          </w:r>
        </w:p>
        <w:p w:rsidR="006B341C" w:rsidRPr="006B341C" w:rsidRDefault="008972A2" w:rsidP="006B341C">
          <w:pPr>
            <w:rPr>
              <w:lang w:val="en-US"/>
            </w:rPr>
          </w:pPr>
          <w:r>
            <w:rPr>
              <w:lang w:val="en-US"/>
            </w:rPr>
            <w:t xml:space="preserve"> </w:t>
          </w:r>
        </w:p>
        <w:p w:rsidR="001D29E8" w:rsidRDefault="009373FE">
          <w:pPr>
            <w:pStyle w:val="TOC1"/>
            <w:tabs>
              <w:tab w:val="right" w:leader="dot" w:pos="9016"/>
            </w:tabs>
            <w:rPr>
              <w:rFonts w:eastAsiaTheme="minorEastAsia"/>
              <w:noProof/>
              <w:lang w:eastAsia="en-GB"/>
            </w:rPr>
          </w:pPr>
          <w:r>
            <w:fldChar w:fldCharType="begin"/>
          </w:r>
          <w:r w:rsidR="007F031C">
            <w:instrText xml:space="preserve"> TOC \o "1-3" \h \z \u </w:instrText>
          </w:r>
          <w:r>
            <w:fldChar w:fldCharType="separate"/>
          </w:r>
          <w:hyperlink w:anchor="_Toc501090837" w:history="1">
            <w:r w:rsidR="001D29E8" w:rsidRPr="00D973FE">
              <w:rPr>
                <w:rStyle w:val="Hyperlink"/>
                <w:noProof/>
              </w:rPr>
              <w:t>Introduction 1.0</w:t>
            </w:r>
            <w:r w:rsidR="001D29E8">
              <w:rPr>
                <w:noProof/>
                <w:webHidden/>
              </w:rPr>
              <w:tab/>
            </w:r>
            <w:r w:rsidR="001D29E8">
              <w:rPr>
                <w:noProof/>
                <w:webHidden/>
              </w:rPr>
              <w:fldChar w:fldCharType="begin"/>
            </w:r>
            <w:r w:rsidR="001D29E8">
              <w:rPr>
                <w:noProof/>
                <w:webHidden/>
              </w:rPr>
              <w:instrText xml:space="preserve"> PAGEREF _Toc501090837 \h </w:instrText>
            </w:r>
            <w:r w:rsidR="001D29E8">
              <w:rPr>
                <w:noProof/>
                <w:webHidden/>
              </w:rPr>
            </w:r>
            <w:r w:rsidR="001D29E8">
              <w:rPr>
                <w:noProof/>
                <w:webHidden/>
              </w:rPr>
              <w:fldChar w:fldCharType="separate"/>
            </w:r>
            <w:r w:rsidR="001D29E8">
              <w:rPr>
                <w:noProof/>
                <w:webHidden/>
              </w:rPr>
              <w:t>2</w:t>
            </w:r>
            <w:r w:rsidR="001D29E8">
              <w:rPr>
                <w:noProof/>
                <w:webHidden/>
              </w:rPr>
              <w:fldChar w:fldCharType="end"/>
            </w:r>
          </w:hyperlink>
        </w:p>
        <w:p w:rsidR="001D29E8" w:rsidRDefault="001D29E8">
          <w:pPr>
            <w:pStyle w:val="TOC1"/>
            <w:tabs>
              <w:tab w:val="right" w:leader="dot" w:pos="9016"/>
            </w:tabs>
            <w:rPr>
              <w:rFonts w:eastAsiaTheme="minorEastAsia"/>
              <w:noProof/>
              <w:lang w:eastAsia="en-GB"/>
            </w:rPr>
          </w:pPr>
          <w:hyperlink w:anchor="_Toc501090838" w:history="1">
            <w:r w:rsidRPr="00D973FE">
              <w:rPr>
                <w:rStyle w:val="Hyperlink"/>
                <w:noProof/>
              </w:rPr>
              <w:t>Background 1.1</w:t>
            </w:r>
            <w:r>
              <w:rPr>
                <w:noProof/>
                <w:webHidden/>
              </w:rPr>
              <w:tab/>
            </w:r>
            <w:r>
              <w:rPr>
                <w:noProof/>
                <w:webHidden/>
              </w:rPr>
              <w:fldChar w:fldCharType="begin"/>
            </w:r>
            <w:r>
              <w:rPr>
                <w:noProof/>
                <w:webHidden/>
              </w:rPr>
              <w:instrText xml:space="preserve"> PAGEREF _Toc501090838 \h </w:instrText>
            </w:r>
            <w:r>
              <w:rPr>
                <w:noProof/>
                <w:webHidden/>
              </w:rPr>
            </w:r>
            <w:r>
              <w:rPr>
                <w:noProof/>
                <w:webHidden/>
              </w:rPr>
              <w:fldChar w:fldCharType="separate"/>
            </w:r>
            <w:r>
              <w:rPr>
                <w:noProof/>
                <w:webHidden/>
              </w:rPr>
              <w:t>3</w:t>
            </w:r>
            <w:r>
              <w:rPr>
                <w:noProof/>
                <w:webHidden/>
              </w:rPr>
              <w:fldChar w:fldCharType="end"/>
            </w:r>
          </w:hyperlink>
        </w:p>
        <w:p w:rsidR="001D29E8" w:rsidRDefault="001D29E8">
          <w:pPr>
            <w:pStyle w:val="TOC1"/>
            <w:tabs>
              <w:tab w:val="right" w:leader="dot" w:pos="9016"/>
            </w:tabs>
            <w:rPr>
              <w:rFonts w:eastAsiaTheme="minorEastAsia"/>
              <w:noProof/>
              <w:lang w:eastAsia="en-GB"/>
            </w:rPr>
          </w:pPr>
          <w:hyperlink w:anchor="_Toc501090839" w:history="1">
            <w:r w:rsidRPr="00D973FE">
              <w:rPr>
                <w:rStyle w:val="Hyperlink"/>
                <w:noProof/>
              </w:rPr>
              <w:t>Scope 1.2</w:t>
            </w:r>
            <w:r>
              <w:rPr>
                <w:noProof/>
                <w:webHidden/>
              </w:rPr>
              <w:tab/>
            </w:r>
            <w:r>
              <w:rPr>
                <w:noProof/>
                <w:webHidden/>
              </w:rPr>
              <w:fldChar w:fldCharType="begin"/>
            </w:r>
            <w:r>
              <w:rPr>
                <w:noProof/>
                <w:webHidden/>
              </w:rPr>
              <w:instrText xml:space="preserve"> PAGEREF _Toc501090839 \h </w:instrText>
            </w:r>
            <w:r>
              <w:rPr>
                <w:noProof/>
                <w:webHidden/>
              </w:rPr>
            </w:r>
            <w:r>
              <w:rPr>
                <w:noProof/>
                <w:webHidden/>
              </w:rPr>
              <w:fldChar w:fldCharType="separate"/>
            </w:r>
            <w:r>
              <w:rPr>
                <w:noProof/>
                <w:webHidden/>
              </w:rPr>
              <w:t>4</w:t>
            </w:r>
            <w:r>
              <w:rPr>
                <w:noProof/>
                <w:webHidden/>
              </w:rPr>
              <w:fldChar w:fldCharType="end"/>
            </w:r>
          </w:hyperlink>
        </w:p>
        <w:p w:rsidR="001D29E8" w:rsidRDefault="001D29E8">
          <w:pPr>
            <w:pStyle w:val="TOC1"/>
            <w:tabs>
              <w:tab w:val="right" w:leader="dot" w:pos="9016"/>
            </w:tabs>
            <w:rPr>
              <w:rFonts w:eastAsiaTheme="minorEastAsia"/>
              <w:noProof/>
              <w:lang w:eastAsia="en-GB"/>
            </w:rPr>
          </w:pPr>
          <w:hyperlink w:anchor="_Toc501090840" w:history="1">
            <w:r w:rsidRPr="00D973FE">
              <w:rPr>
                <w:rStyle w:val="Hyperlink"/>
                <w:noProof/>
              </w:rPr>
              <w:t>Waste Framework Directive 2.0</w:t>
            </w:r>
            <w:r>
              <w:rPr>
                <w:noProof/>
                <w:webHidden/>
              </w:rPr>
              <w:tab/>
            </w:r>
            <w:r>
              <w:rPr>
                <w:noProof/>
                <w:webHidden/>
              </w:rPr>
              <w:fldChar w:fldCharType="begin"/>
            </w:r>
            <w:r>
              <w:rPr>
                <w:noProof/>
                <w:webHidden/>
              </w:rPr>
              <w:instrText xml:space="preserve"> PAGEREF _Toc501090840 \h </w:instrText>
            </w:r>
            <w:r>
              <w:rPr>
                <w:noProof/>
                <w:webHidden/>
              </w:rPr>
            </w:r>
            <w:r>
              <w:rPr>
                <w:noProof/>
                <w:webHidden/>
              </w:rPr>
              <w:fldChar w:fldCharType="separate"/>
            </w:r>
            <w:r>
              <w:rPr>
                <w:noProof/>
                <w:webHidden/>
              </w:rPr>
              <w:t>5</w:t>
            </w:r>
            <w:r>
              <w:rPr>
                <w:noProof/>
                <w:webHidden/>
              </w:rPr>
              <w:fldChar w:fldCharType="end"/>
            </w:r>
          </w:hyperlink>
        </w:p>
        <w:p w:rsidR="001D29E8" w:rsidRDefault="001D29E8">
          <w:pPr>
            <w:pStyle w:val="TOC1"/>
            <w:tabs>
              <w:tab w:val="right" w:leader="dot" w:pos="9016"/>
            </w:tabs>
            <w:rPr>
              <w:rFonts w:eastAsiaTheme="minorEastAsia"/>
              <w:noProof/>
              <w:lang w:eastAsia="en-GB"/>
            </w:rPr>
          </w:pPr>
          <w:hyperlink w:anchor="_Toc501090841" w:history="1">
            <w:r w:rsidRPr="00D973FE">
              <w:rPr>
                <w:rStyle w:val="Hyperlink"/>
                <w:noProof/>
              </w:rPr>
              <w:t>Conclusion 3.0</w:t>
            </w:r>
            <w:r>
              <w:rPr>
                <w:noProof/>
                <w:webHidden/>
              </w:rPr>
              <w:tab/>
            </w:r>
            <w:r>
              <w:rPr>
                <w:noProof/>
                <w:webHidden/>
              </w:rPr>
              <w:fldChar w:fldCharType="begin"/>
            </w:r>
            <w:r>
              <w:rPr>
                <w:noProof/>
                <w:webHidden/>
              </w:rPr>
              <w:instrText xml:space="preserve"> PAGEREF _Toc501090841 \h </w:instrText>
            </w:r>
            <w:r>
              <w:rPr>
                <w:noProof/>
                <w:webHidden/>
              </w:rPr>
            </w:r>
            <w:r>
              <w:rPr>
                <w:noProof/>
                <w:webHidden/>
              </w:rPr>
              <w:fldChar w:fldCharType="separate"/>
            </w:r>
            <w:r>
              <w:rPr>
                <w:noProof/>
                <w:webHidden/>
              </w:rPr>
              <w:t>10</w:t>
            </w:r>
            <w:r>
              <w:rPr>
                <w:noProof/>
                <w:webHidden/>
              </w:rPr>
              <w:fldChar w:fldCharType="end"/>
            </w:r>
          </w:hyperlink>
        </w:p>
        <w:p w:rsidR="007F031C" w:rsidRDefault="009373FE">
          <w:r>
            <w:fldChar w:fldCharType="end"/>
          </w:r>
        </w:p>
      </w:sdtContent>
    </w:sdt>
    <w:p w:rsidR="00BB3181" w:rsidRDefault="00BB3181" w:rsidP="000D72EC">
      <w:pPr>
        <w:pStyle w:val="Heading1"/>
        <w:rPr>
          <w:rFonts w:asciiTheme="minorHAnsi" w:eastAsiaTheme="minorHAnsi" w:hAnsiTheme="minorHAnsi" w:cstheme="minorBidi"/>
          <w:b w:val="0"/>
          <w:bCs w:val="0"/>
          <w:color w:val="auto"/>
          <w:sz w:val="20"/>
          <w:szCs w:val="20"/>
        </w:rPr>
      </w:pPr>
    </w:p>
    <w:p w:rsidR="00BB3181" w:rsidRDefault="00BB3181" w:rsidP="000D72EC">
      <w:pPr>
        <w:pStyle w:val="Heading1"/>
        <w:rPr>
          <w:rFonts w:asciiTheme="minorHAnsi" w:eastAsiaTheme="minorHAnsi" w:hAnsiTheme="minorHAnsi" w:cstheme="minorBidi"/>
          <w:b w:val="0"/>
          <w:bCs w:val="0"/>
          <w:color w:val="auto"/>
          <w:sz w:val="20"/>
          <w:szCs w:val="20"/>
        </w:rPr>
      </w:pPr>
    </w:p>
    <w:p w:rsidR="007F031C" w:rsidRDefault="007F031C" w:rsidP="000D72EC">
      <w:pPr>
        <w:pStyle w:val="Heading1"/>
      </w:pPr>
      <w:bookmarkStart w:id="0" w:name="_Toc501090837"/>
      <w:r w:rsidRPr="007F031C">
        <w:t xml:space="preserve">Introduction </w:t>
      </w:r>
      <w:r>
        <w:t>1.0</w:t>
      </w:r>
      <w:bookmarkEnd w:id="0"/>
    </w:p>
    <w:p w:rsidR="00CA0929" w:rsidRDefault="00CA0929" w:rsidP="00151C54">
      <w:pPr>
        <w:rPr>
          <w:shd w:val="clear" w:color="auto" w:fill="FFFFFF"/>
        </w:rPr>
      </w:pPr>
    </w:p>
    <w:p w:rsidR="000D72EC" w:rsidRPr="00AE0420" w:rsidRDefault="002905F9" w:rsidP="00A41407">
      <w:pPr>
        <w:spacing w:line="360" w:lineRule="auto"/>
        <w:jc w:val="both"/>
        <w:rPr>
          <w:sz w:val="24"/>
          <w:szCs w:val="24"/>
          <w:shd w:val="clear" w:color="auto" w:fill="FFFFFF"/>
        </w:rPr>
      </w:pPr>
      <w:r w:rsidRPr="00AE0420">
        <w:rPr>
          <w:sz w:val="24"/>
          <w:szCs w:val="24"/>
          <w:shd w:val="clear" w:color="auto" w:fill="FFFFFF"/>
        </w:rPr>
        <w:t>June 2016 saw the United Kingdom (UK)</w:t>
      </w:r>
      <w:r w:rsidR="000D72EC" w:rsidRPr="00AE0420">
        <w:rPr>
          <w:sz w:val="24"/>
          <w:szCs w:val="24"/>
          <w:shd w:val="clear" w:color="auto" w:fill="FFFFFF"/>
        </w:rPr>
        <w:t xml:space="preserve"> vo</w:t>
      </w:r>
      <w:r w:rsidRPr="00AE0420">
        <w:rPr>
          <w:sz w:val="24"/>
          <w:szCs w:val="24"/>
          <w:shd w:val="clear" w:color="auto" w:fill="FFFFFF"/>
        </w:rPr>
        <w:t>te</w:t>
      </w:r>
      <w:r w:rsidR="00953942" w:rsidRPr="00AE0420">
        <w:rPr>
          <w:sz w:val="24"/>
          <w:szCs w:val="24"/>
          <w:shd w:val="clear" w:color="auto" w:fill="FFFFFF"/>
        </w:rPr>
        <w:t xml:space="preserve"> to </w:t>
      </w:r>
      <w:r w:rsidR="005913EC" w:rsidRPr="00AE0420">
        <w:rPr>
          <w:sz w:val="24"/>
          <w:szCs w:val="24"/>
          <w:shd w:val="clear" w:color="auto" w:fill="FFFFFF"/>
        </w:rPr>
        <w:t>leave the European Union (EU).  T</w:t>
      </w:r>
      <w:r w:rsidRPr="00AE0420">
        <w:rPr>
          <w:sz w:val="24"/>
          <w:szCs w:val="24"/>
          <w:shd w:val="clear" w:color="auto" w:fill="FFFFFF"/>
        </w:rPr>
        <w:t>he United Kingdom</w:t>
      </w:r>
      <w:r w:rsidR="000D72EC" w:rsidRPr="00AE0420">
        <w:rPr>
          <w:sz w:val="24"/>
          <w:szCs w:val="24"/>
          <w:shd w:val="clear" w:color="auto" w:fill="FFFFFF"/>
        </w:rPr>
        <w:t xml:space="preserve"> </w:t>
      </w:r>
      <w:r w:rsidRPr="00AE0420">
        <w:rPr>
          <w:sz w:val="24"/>
          <w:szCs w:val="24"/>
          <w:shd w:val="clear" w:color="auto" w:fill="FFFFFF"/>
        </w:rPr>
        <w:t xml:space="preserve">is </w:t>
      </w:r>
      <w:r w:rsidR="000D72EC" w:rsidRPr="00AE0420">
        <w:rPr>
          <w:sz w:val="24"/>
          <w:szCs w:val="24"/>
          <w:shd w:val="clear" w:color="auto" w:fill="FFFFFF"/>
        </w:rPr>
        <w:t>sch</w:t>
      </w:r>
      <w:r w:rsidRPr="00AE0420">
        <w:rPr>
          <w:sz w:val="24"/>
          <w:szCs w:val="24"/>
          <w:shd w:val="clear" w:color="auto" w:fill="FFFFFF"/>
        </w:rPr>
        <w:t>eduled to separate from the EU</w:t>
      </w:r>
      <w:r w:rsidR="002B3DB9" w:rsidRPr="00AE0420">
        <w:rPr>
          <w:sz w:val="24"/>
          <w:szCs w:val="24"/>
          <w:shd w:val="clear" w:color="auto" w:fill="FFFFFF"/>
        </w:rPr>
        <w:t xml:space="preserve"> on </w:t>
      </w:r>
      <w:r w:rsidR="000D72EC" w:rsidRPr="00AE0420">
        <w:rPr>
          <w:sz w:val="24"/>
          <w:szCs w:val="24"/>
          <w:shd w:val="clear" w:color="auto" w:fill="FFFFFF"/>
        </w:rPr>
        <w:t>March</w:t>
      </w:r>
      <w:r w:rsidR="002B3DB9" w:rsidRPr="00AE0420">
        <w:rPr>
          <w:sz w:val="24"/>
          <w:szCs w:val="24"/>
          <w:shd w:val="clear" w:color="auto" w:fill="FFFFFF"/>
        </w:rPr>
        <w:t xml:space="preserve"> 30</w:t>
      </w:r>
      <w:r w:rsidR="002B3DB9" w:rsidRPr="00AE0420">
        <w:rPr>
          <w:sz w:val="24"/>
          <w:szCs w:val="24"/>
          <w:shd w:val="clear" w:color="auto" w:fill="FFFFFF"/>
          <w:vertAlign w:val="superscript"/>
        </w:rPr>
        <w:t>th</w:t>
      </w:r>
      <w:r w:rsidR="002B3DB9" w:rsidRPr="00AE0420">
        <w:rPr>
          <w:sz w:val="24"/>
          <w:szCs w:val="24"/>
          <w:shd w:val="clear" w:color="auto" w:fill="FFFFFF"/>
        </w:rPr>
        <w:t xml:space="preserve"> 2019 (</w:t>
      </w:r>
      <w:r w:rsidR="00953942" w:rsidRPr="00AE0420">
        <w:rPr>
          <w:sz w:val="24"/>
          <w:szCs w:val="24"/>
        </w:rPr>
        <w:t>Pruitt,</w:t>
      </w:r>
      <w:r w:rsidR="003744B3" w:rsidRPr="00AE0420">
        <w:rPr>
          <w:sz w:val="24"/>
          <w:szCs w:val="24"/>
        </w:rPr>
        <w:t xml:space="preserve"> </w:t>
      </w:r>
      <w:r w:rsidR="00953942" w:rsidRPr="00AE0420">
        <w:rPr>
          <w:sz w:val="24"/>
          <w:szCs w:val="24"/>
        </w:rPr>
        <w:t>2017</w:t>
      </w:r>
      <w:r w:rsidR="002B3DB9" w:rsidRPr="00AE0420">
        <w:rPr>
          <w:sz w:val="24"/>
          <w:szCs w:val="24"/>
          <w:shd w:val="clear" w:color="auto" w:fill="FFFFFF"/>
        </w:rPr>
        <w:t>)</w:t>
      </w:r>
      <w:r w:rsidR="00953942" w:rsidRPr="00AE0420">
        <w:rPr>
          <w:sz w:val="24"/>
          <w:szCs w:val="24"/>
          <w:shd w:val="clear" w:color="auto" w:fill="FFFFFF"/>
        </w:rPr>
        <w:t xml:space="preserve"> the decision to leave</w:t>
      </w:r>
      <w:r w:rsidR="000D72EC" w:rsidRPr="00AE0420">
        <w:rPr>
          <w:sz w:val="24"/>
          <w:szCs w:val="24"/>
          <w:shd w:val="clear" w:color="auto" w:fill="FFFFFF"/>
        </w:rPr>
        <w:t xml:space="preserve"> has </w:t>
      </w:r>
      <w:r w:rsidR="00953942" w:rsidRPr="00AE0420">
        <w:rPr>
          <w:sz w:val="24"/>
          <w:szCs w:val="24"/>
          <w:shd w:val="clear" w:color="auto" w:fill="FFFFFF"/>
        </w:rPr>
        <w:t xml:space="preserve">led to negotiations taking place to make deals on major issues such as  </w:t>
      </w:r>
      <w:r w:rsidR="000D72EC" w:rsidRPr="00AE0420">
        <w:rPr>
          <w:sz w:val="24"/>
          <w:szCs w:val="24"/>
          <w:shd w:val="clear" w:color="auto" w:fill="FFFFFF"/>
        </w:rPr>
        <w:t xml:space="preserve"> “how much does the</w:t>
      </w:r>
      <w:r w:rsidR="00953942" w:rsidRPr="00AE0420">
        <w:rPr>
          <w:sz w:val="24"/>
          <w:szCs w:val="24"/>
          <w:shd w:val="clear" w:color="auto" w:fill="FFFFFF"/>
        </w:rPr>
        <w:t xml:space="preserve"> UK owe the European Union</w:t>
      </w:r>
      <w:r w:rsidR="003744B3" w:rsidRPr="00AE0420">
        <w:rPr>
          <w:sz w:val="24"/>
          <w:szCs w:val="24"/>
          <w:shd w:val="clear" w:color="auto" w:fill="FFFFFF"/>
        </w:rPr>
        <w:t xml:space="preserve">?” </w:t>
      </w:r>
      <w:r w:rsidR="000D72EC" w:rsidRPr="00AE0420">
        <w:rPr>
          <w:sz w:val="24"/>
          <w:szCs w:val="24"/>
          <w:shd w:val="clear" w:color="auto" w:fill="FFFFFF"/>
        </w:rPr>
        <w:t xml:space="preserve"> “</w:t>
      </w:r>
      <w:r w:rsidR="00FB2228" w:rsidRPr="00AE0420">
        <w:rPr>
          <w:sz w:val="24"/>
          <w:szCs w:val="24"/>
          <w:shd w:val="clear" w:color="auto" w:fill="FFFFFF"/>
        </w:rPr>
        <w:t>What</w:t>
      </w:r>
      <w:r w:rsidR="000D72EC" w:rsidRPr="00AE0420">
        <w:rPr>
          <w:sz w:val="24"/>
          <w:szCs w:val="24"/>
          <w:shd w:val="clear" w:color="auto" w:fill="FFFFFF"/>
        </w:rPr>
        <w:t xml:space="preserve"> will happen to UK citizens living in EU countries?”</w:t>
      </w:r>
      <w:r w:rsidR="00FB2228" w:rsidRPr="00AE0420">
        <w:rPr>
          <w:sz w:val="24"/>
          <w:szCs w:val="24"/>
          <w:shd w:val="clear" w:color="auto" w:fill="FFFFFF"/>
        </w:rPr>
        <w:t xml:space="preserve"> and </w:t>
      </w:r>
      <w:r w:rsidRPr="00AE0420">
        <w:rPr>
          <w:sz w:val="24"/>
          <w:szCs w:val="24"/>
          <w:shd w:val="clear" w:color="auto" w:fill="FFFFFF"/>
        </w:rPr>
        <w:t>“what will happen to the North, South Ireland border</w:t>
      </w:r>
      <w:r w:rsidR="00953942" w:rsidRPr="00AE0420">
        <w:rPr>
          <w:sz w:val="24"/>
          <w:szCs w:val="24"/>
          <w:shd w:val="clear" w:color="auto" w:fill="FFFFFF"/>
        </w:rPr>
        <w:t>?”</w:t>
      </w:r>
      <w:r w:rsidR="00E5617E" w:rsidRPr="00AE0420">
        <w:rPr>
          <w:sz w:val="24"/>
          <w:szCs w:val="24"/>
          <w:shd w:val="clear" w:color="auto" w:fill="FFFFFF"/>
        </w:rPr>
        <w:t xml:space="preserve">  </w:t>
      </w:r>
      <w:r w:rsidR="00953942" w:rsidRPr="00AE0420">
        <w:rPr>
          <w:sz w:val="24"/>
          <w:szCs w:val="24"/>
          <w:shd w:val="clear" w:color="auto" w:fill="FFFFFF"/>
        </w:rPr>
        <w:t>A subject</w:t>
      </w:r>
      <w:r w:rsidR="00406033" w:rsidRPr="00AE0420">
        <w:rPr>
          <w:sz w:val="24"/>
          <w:szCs w:val="24"/>
          <w:shd w:val="clear" w:color="auto" w:fill="FFFFFF"/>
        </w:rPr>
        <w:t xml:space="preserve"> that has not</w:t>
      </w:r>
      <w:r w:rsidR="005C65B3" w:rsidRPr="00AE0420">
        <w:rPr>
          <w:sz w:val="24"/>
          <w:szCs w:val="24"/>
          <w:shd w:val="clear" w:color="auto" w:fill="FFFFFF"/>
        </w:rPr>
        <w:t xml:space="preserve"> been formally</w:t>
      </w:r>
      <w:r w:rsidR="00953942" w:rsidRPr="00AE0420">
        <w:rPr>
          <w:sz w:val="24"/>
          <w:szCs w:val="24"/>
          <w:shd w:val="clear" w:color="auto" w:fill="FFFFFF"/>
        </w:rPr>
        <w:t xml:space="preserve"> addressed</w:t>
      </w:r>
      <w:r w:rsidR="005913EC" w:rsidRPr="00AE0420">
        <w:rPr>
          <w:sz w:val="24"/>
          <w:szCs w:val="24"/>
          <w:shd w:val="clear" w:color="auto" w:fill="FFFFFF"/>
        </w:rPr>
        <w:t xml:space="preserve"> in the negotiations</w:t>
      </w:r>
      <w:r w:rsidR="00406033" w:rsidRPr="00AE0420">
        <w:rPr>
          <w:sz w:val="24"/>
          <w:szCs w:val="24"/>
          <w:shd w:val="clear" w:color="auto" w:fill="FFFFFF"/>
        </w:rPr>
        <w:t xml:space="preserve"> is the effect that leaving the EU</w:t>
      </w:r>
      <w:r w:rsidRPr="00AE0420">
        <w:rPr>
          <w:sz w:val="24"/>
          <w:szCs w:val="24"/>
          <w:shd w:val="clear" w:color="auto" w:fill="FFFFFF"/>
        </w:rPr>
        <w:t xml:space="preserve"> will have on environmental </w:t>
      </w:r>
      <w:r w:rsidR="007B72ED" w:rsidRPr="00AE0420">
        <w:rPr>
          <w:sz w:val="24"/>
          <w:szCs w:val="24"/>
          <w:shd w:val="clear" w:color="auto" w:fill="FFFFFF"/>
        </w:rPr>
        <w:t>policies</w:t>
      </w:r>
      <w:r w:rsidR="00953942" w:rsidRPr="00AE0420">
        <w:rPr>
          <w:sz w:val="24"/>
          <w:szCs w:val="24"/>
          <w:shd w:val="clear" w:color="auto" w:fill="FFFFFF"/>
        </w:rPr>
        <w:t xml:space="preserve">. A large proportion of these </w:t>
      </w:r>
      <w:r w:rsidR="007B72ED" w:rsidRPr="00AE0420">
        <w:rPr>
          <w:sz w:val="24"/>
          <w:szCs w:val="24"/>
          <w:shd w:val="clear" w:color="auto" w:fill="FFFFFF"/>
        </w:rPr>
        <w:t>policies</w:t>
      </w:r>
      <w:r w:rsidR="00953942" w:rsidRPr="00AE0420">
        <w:rPr>
          <w:sz w:val="24"/>
          <w:szCs w:val="24"/>
          <w:shd w:val="clear" w:color="auto" w:fill="FFFFFF"/>
        </w:rPr>
        <w:t xml:space="preserve"> were created</w:t>
      </w:r>
      <w:r w:rsidR="005C65B3" w:rsidRPr="00AE0420">
        <w:rPr>
          <w:sz w:val="24"/>
          <w:szCs w:val="24"/>
          <w:shd w:val="clear" w:color="auto" w:fill="FFFFFF"/>
        </w:rPr>
        <w:t xml:space="preserve"> and passed by the EU</w:t>
      </w:r>
      <w:r w:rsidR="00E5617E" w:rsidRPr="00AE0420">
        <w:rPr>
          <w:sz w:val="24"/>
          <w:szCs w:val="24"/>
          <w:shd w:val="clear" w:color="auto" w:fill="FFFFFF"/>
        </w:rPr>
        <w:t xml:space="preserve">. </w:t>
      </w:r>
      <w:r w:rsidR="00D27915" w:rsidRPr="00AE0420">
        <w:rPr>
          <w:sz w:val="24"/>
          <w:szCs w:val="24"/>
        </w:rPr>
        <w:t>UK environmental policy heavily influenced and often enforced by EU. EU environmental legalisation is very broad covers aspect such as air quality, waste and recycling, chemical regulations and climate action (</w:t>
      </w:r>
      <w:r w:rsidR="00E5617E" w:rsidRPr="00AE0420">
        <w:rPr>
          <w:sz w:val="24"/>
          <w:szCs w:val="24"/>
        </w:rPr>
        <w:t>House of Lords,</w:t>
      </w:r>
      <w:r w:rsidR="00D27915" w:rsidRPr="00AE0420">
        <w:rPr>
          <w:sz w:val="24"/>
          <w:szCs w:val="24"/>
        </w:rPr>
        <w:t xml:space="preserve"> 2017)</w:t>
      </w:r>
      <w:r w:rsidR="00E5617E" w:rsidRPr="00AE0420">
        <w:rPr>
          <w:sz w:val="24"/>
          <w:szCs w:val="24"/>
          <w:shd w:val="clear" w:color="auto" w:fill="FFFFFF"/>
        </w:rPr>
        <w:t xml:space="preserve">. </w:t>
      </w:r>
      <w:r w:rsidR="00D27915" w:rsidRPr="00AE0420">
        <w:rPr>
          <w:sz w:val="24"/>
          <w:szCs w:val="24"/>
          <w:shd w:val="clear" w:color="auto" w:fill="FFFFFF"/>
        </w:rPr>
        <w:t>“Much of our Environmental law originates from the EU, including law on water, chemicals, air quality, waste, noise, climate change and energy efficiency.” (Shepherd, 2016)</w:t>
      </w:r>
      <w:r w:rsidR="00E5617E" w:rsidRPr="00AE0420">
        <w:rPr>
          <w:sz w:val="24"/>
          <w:szCs w:val="24"/>
          <w:shd w:val="clear" w:color="auto" w:fill="FFFFFF"/>
        </w:rPr>
        <w:t xml:space="preserve"> </w:t>
      </w:r>
      <w:r w:rsidRPr="00AE0420">
        <w:rPr>
          <w:sz w:val="24"/>
          <w:szCs w:val="24"/>
          <w:shd w:val="clear" w:color="auto" w:fill="FFFFFF"/>
        </w:rPr>
        <w:t>This</w:t>
      </w:r>
      <w:r w:rsidR="00151C54" w:rsidRPr="00AE0420">
        <w:rPr>
          <w:sz w:val="24"/>
          <w:szCs w:val="24"/>
          <w:shd w:val="clear" w:color="auto" w:fill="FFFFFF"/>
        </w:rPr>
        <w:t xml:space="preserve"> </w:t>
      </w:r>
      <w:r w:rsidRPr="00AE0420">
        <w:rPr>
          <w:sz w:val="24"/>
          <w:szCs w:val="24"/>
          <w:shd w:val="clear" w:color="auto" w:fill="FFFFFF"/>
        </w:rPr>
        <w:t>raises</w:t>
      </w:r>
      <w:r w:rsidR="005C65B3" w:rsidRPr="00AE0420">
        <w:rPr>
          <w:sz w:val="24"/>
          <w:szCs w:val="24"/>
          <w:shd w:val="clear" w:color="auto" w:fill="FFFFFF"/>
        </w:rPr>
        <w:t xml:space="preserve"> the question</w:t>
      </w:r>
      <w:r w:rsidRPr="00AE0420">
        <w:rPr>
          <w:sz w:val="24"/>
          <w:szCs w:val="24"/>
          <w:shd w:val="clear" w:color="auto" w:fill="FFFFFF"/>
        </w:rPr>
        <w:t>,</w:t>
      </w:r>
      <w:r w:rsidR="005C65B3" w:rsidRPr="00AE0420">
        <w:rPr>
          <w:sz w:val="24"/>
          <w:szCs w:val="24"/>
          <w:shd w:val="clear" w:color="auto" w:fill="FFFFFF"/>
        </w:rPr>
        <w:t xml:space="preserve"> “what will happen to EU legislation in place to protect the environment once the United Kingdom leaves the EU</w:t>
      </w:r>
      <w:r w:rsidR="003120B8" w:rsidRPr="00AE0420">
        <w:rPr>
          <w:sz w:val="24"/>
          <w:szCs w:val="24"/>
          <w:shd w:val="clear" w:color="auto" w:fill="FFFFFF"/>
        </w:rPr>
        <w:t>.”</w:t>
      </w:r>
      <w:r w:rsidR="00990829" w:rsidRPr="00AE0420">
        <w:rPr>
          <w:sz w:val="24"/>
          <w:szCs w:val="24"/>
          <w:shd w:val="clear" w:color="auto" w:fill="FFFFFF"/>
        </w:rPr>
        <w:t xml:space="preserve"> </w:t>
      </w:r>
      <w:r w:rsidR="00953942" w:rsidRPr="00AE0420">
        <w:rPr>
          <w:sz w:val="24"/>
          <w:szCs w:val="24"/>
          <w:shd w:val="clear" w:color="auto" w:fill="FFFFFF"/>
        </w:rPr>
        <w:t>(</w:t>
      </w:r>
      <w:r w:rsidR="00990829" w:rsidRPr="00AE0420">
        <w:rPr>
          <w:sz w:val="24"/>
          <w:szCs w:val="24"/>
          <w:shd w:val="clear" w:color="auto" w:fill="FFFFFF"/>
        </w:rPr>
        <w:t>Clifford Chance</w:t>
      </w:r>
      <w:r w:rsidR="00953942" w:rsidRPr="00AE0420">
        <w:rPr>
          <w:sz w:val="24"/>
          <w:szCs w:val="24"/>
          <w:shd w:val="clear" w:color="auto" w:fill="FFFFFF"/>
        </w:rPr>
        <w:t>,</w:t>
      </w:r>
      <w:r w:rsidR="007E2500" w:rsidRPr="00AE0420">
        <w:rPr>
          <w:sz w:val="24"/>
          <w:szCs w:val="24"/>
          <w:shd w:val="clear" w:color="auto" w:fill="FFFFFF"/>
        </w:rPr>
        <w:t xml:space="preserve"> </w:t>
      </w:r>
      <w:r w:rsidR="00953942" w:rsidRPr="00AE0420">
        <w:rPr>
          <w:sz w:val="24"/>
          <w:szCs w:val="24"/>
          <w:shd w:val="clear" w:color="auto" w:fill="FFFFFF"/>
        </w:rPr>
        <w:t>2016</w:t>
      </w:r>
      <w:r w:rsidR="00990829" w:rsidRPr="00AE0420">
        <w:rPr>
          <w:sz w:val="24"/>
          <w:szCs w:val="24"/>
          <w:shd w:val="clear" w:color="auto" w:fill="FFFFFF"/>
        </w:rPr>
        <w:t>)</w:t>
      </w:r>
      <w:r w:rsidR="00E5617E" w:rsidRPr="00AE0420">
        <w:rPr>
          <w:sz w:val="24"/>
          <w:szCs w:val="24"/>
          <w:shd w:val="clear" w:color="auto" w:fill="FFFFFF"/>
        </w:rPr>
        <w:t>.</w:t>
      </w:r>
    </w:p>
    <w:p w:rsidR="0050716F" w:rsidRPr="00BB3181" w:rsidRDefault="0050716F" w:rsidP="00BB3181"/>
    <w:p w:rsidR="007F031C" w:rsidRDefault="007F031C" w:rsidP="007F031C">
      <w:pPr>
        <w:pStyle w:val="Heading1"/>
      </w:pPr>
      <w:bookmarkStart w:id="1" w:name="_Toc501090838"/>
      <w:r>
        <w:lastRenderedPageBreak/>
        <w:t>Background 1.1</w:t>
      </w:r>
      <w:bookmarkEnd w:id="1"/>
    </w:p>
    <w:p w:rsidR="00CA0929" w:rsidRDefault="00CA0929" w:rsidP="00444A18">
      <w:pPr>
        <w:rPr>
          <w:sz w:val="24"/>
          <w:szCs w:val="24"/>
        </w:rPr>
      </w:pPr>
    </w:p>
    <w:p w:rsidR="00E20FFB" w:rsidRDefault="004D6AD0" w:rsidP="00E20FFB">
      <w:pPr>
        <w:spacing w:before="240" w:line="360" w:lineRule="auto"/>
        <w:jc w:val="both"/>
        <w:rPr>
          <w:sz w:val="24"/>
          <w:szCs w:val="24"/>
        </w:rPr>
      </w:pPr>
      <w:r>
        <w:rPr>
          <w:sz w:val="24"/>
          <w:szCs w:val="24"/>
        </w:rPr>
        <w:t xml:space="preserve">In </w:t>
      </w:r>
      <w:r w:rsidR="00A3733C">
        <w:rPr>
          <w:sz w:val="24"/>
          <w:szCs w:val="24"/>
        </w:rPr>
        <w:t>June 2016</w:t>
      </w:r>
      <w:r w:rsidR="003120B8">
        <w:rPr>
          <w:sz w:val="24"/>
          <w:szCs w:val="24"/>
        </w:rPr>
        <w:t>,</w:t>
      </w:r>
      <w:r>
        <w:rPr>
          <w:sz w:val="24"/>
          <w:szCs w:val="24"/>
        </w:rPr>
        <w:t xml:space="preserve"> </w:t>
      </w:r>
      <w:r w:rsidR="001D29E8">
        <w:rPr>
          <w:sz w:val="24"/>
          <w:szCs w:val="24"/>
        </w:rPr>
        <w:t>a</w:t>
      </w:r>
      <w:r w:rsidR="00E20FFB" w:rsidRPr="001D29E8">
        <w:rPr>
          <w:sz w:val="24"/>
          <w:szCs w:val="24"/>
        </w:rPr>
        <w:t xml:space="preserve"> national referendum was held to determine whether Britain was to exit from the 28-nation body called the European Union</w:t>
      </w:r>
      <w:r w:rsidR="00E20FFB">
        <w:rPr>
          <w:sz w:val="24"/>
          <w:szCs w:val="24"/>
        </w:rPr>
        <w:t>. (Mumia, 2016)</w:t>
      </w:r>
    </w:p>
    <w:p w:rsidR="00C0320A" w:rsidRDefault="003120B8" w:rsidP="00A41407">
      <w:pPr>
        <w:spacing w:line="360" w:lineRule="auto"/>
        <w:jc w:val="both"/>
        <w:rPr>
          <w:sz w:val="24"/>
          <w:szCs w:val="24"/>
        </w:rPr>
      </w:pPr>
      <w:r>
        <w:rPr>
          <w:sz w:val="24"/>
          <w:szCs w:val="24"/>
        </w:rPr>
        <w:t>T</w:t>
      </w:r>
      <w:r w:rsidR="00A3733C">
        <w:rPr>
          <w:sz w:val="24"/>
          <w:szCs w:val="24"/>
        </w:rPr>
        <w:t>his was</w:t>
      </w:r>
      <w:r>
        <w:rPr>
          <w:sz w:val="24"/>
          <w:szCs w:val="24"/>
        </w:rPr>
        <w:t xml:space="preserve"> a</w:t>
      </w:r>
      <w:r w:rsidR="002B3DB9">
        <w:rPr>
          <w:sz w:val="24"/>
          <w:szCs w:val="24"/>
        </w:rPr>
        <w:t xml:space="preserve"> controversial referendum led by</w:t>
      </w:r>
      <w:r>
        <w:rPr>
          <w:sz w:val="24"/>
          <w:szCs w:val="24"/>
        </w:rPr>
        <w:t xml:space="preserve"> the</w:t>
      </w:r>
      <w:r w:rsidR="002B3DB9">
        <w:rPr>
          <w:sz w:val="24"/>
          <w:szCs w:val="24"/>
        </w:rPr>
        <w:t xml:space="preserve"> Unit</w:t>
      </w:r>
      <w:r w:rsidR="00990829">
        <w:rPr>
          <w:sz w:val="24"/>
          <w:szCs w:val="24"/>
        </w:rPr>
        <w:t>ed Kingdom Independence Party or</w:t>
      </w:r>
      <w:r w:rsidR="002B3DB9">
        <w:rPr>
          <w:sz w:val="24"/>
          <w:szCs w:val="24"/>
        </w:rPr>
        <w:t xml:space="preserve"> UKIP.</w:t>
      </w:r>
      <w:r w:rsidR="00444A18" w:rsidRPr="00444A18">
        <w:rPr>
          <w:sz w:val="24"/>
          <w:szCs w:val="24"/>
        </w:rPr>
        <w:t xml:space="preserve"> </w:t>
      </w:r>
      <w:r w:rsidR="00444A18">
        <w:rPr>
          <w:sz w:val="24"/>
          <w:szCs w:val="24"/>
        </w:rPr>
        <w:t xml:space="preserve">The referendum </w:t>
      </w:r>
      <w:r w:rsidR="003B601A">
        <w:rPr>
          <w:sz w:val="24"/>
          <w:szCs w:val="24"/>
        </w:rPr>
        <w:t>focused mainly on immigration, trade</w:t>
      </w:r>
      <w:r w:rsidR="00444A18">
        <w:rPr>
          <w:sz w:val="24"/>
          <w:szCs w:val="24"/>
        </w:rPr>
        <w:t xml:space="preserve"> </w:t>
      </w:r>
      <w:r w:rsidR="00990829">
        <w:rPr>
          <w:sz w:val="24"/>
          <w:szCs w:val="24"/>
        </w:rPr>
        <w:t xml:space="preserve">regulations and the EU budget. </w:t>
      </w:r>
      <w:r w:rsidR="00990829" w:rsidRPr="001407BA">
        <w:rPr>
          <w:sz w:val="24"/>
          <w:szCs w:val="24"/>
        </w:rPr>
        <w:t>(E</w:t>
      </w:r>
      <w:r w:rsidR="00444A18" w:rsidRPr="001407BA">
        <w:rPr>
          <w:sz w:val="24"/>
          <w:szCs w:val="24"/>
        </w:rPr>
        <w:t>conomist</w:t>
      </w:r>
      <w:r w:rsidR="00990829" w:rsidRPr="001407BA">
        <w:rPr>
          <w:sz w:val="24"/>
          <w:szCs w:val="24"/>
        </w:rPr>
        <w:t>, 2016</w:t>
      </w:r>
      <w:r w:rsidR="00A41407">
        <w:rPr>
          <w:sz w:val="24"/>
          <w:szCs w:val="24"/>
        </w:rPr>
        <w:t xml:space="preserve">) </w:t>
      </w:r>
      <w:r w:rsidR="00BC650D">
        <w:rPr>
          <w:sz w:val="24"/>
          <w:szCs w:val="24"/>
        </w:rPr>
        <w:t xml:space="preserve">The </w:t>
      </w:r>
      <w:r w:rsidR="00215B9A">
        <w:rPr>
          <w:sz w:val="24"/>
          <w:szCs w:val="24"/>
        </w:rPr>
        <w:t>UKIP party</w:t>
      </w:r>
      <w:r w:rsidR="00BC650D">
        <w:rPr>
          <w:sz w:val="24"/>
          <w:szCs w:val="24"/>
        </w:rPr>
        <w:t xml:space="preserve"> stated that Britain</w:t>
      </w:r>
      <w:r w:rsidR="00215B9A">
        <w:rPr>
          <w:sz w:val="24"/>
          <w:szCs w:val="24"/>
        </w:rPr>
        <w:t xml:space="preserve"> would be in a stronger position after</w:t>
      </w:r>
      <w:r w:rsidR="00BC650D">
        <w:rPr>
          <w:sz w:val="24"/>
          <w:szCs w:val="24"/>
        </w:rPr>
        <w:t xml:space="preserve"> </w:t>
      </w:r>
      <w:r w:rsidR="00215B9A">
        <w:rPr>
          <w:sz w:val="24"/>
          <w:szCs w:val="24"/>
        </w:rPr>
        <w:t>leaving</w:t>
      </w:r>
      <w:r w:rsidR="00BC650D">
        <w:rPr>
          <w:sz w:val="24"/>
          <w:szCs w:val="24"/>
        </w:rPr>
        <w:t xml:space="preserve"> the </w:t>
      </w:r>
      <w:r w:rsidR="00215B9A">
        <w:rPr>
          <w:sz w:val="24"/>
          <w:szCs w:val="24"/>
        </w:rPr>
        <w:t>EU and used the slogan “Believe in Britain</w:t>
      </w:r>
      <w:r w:rsidR="00444A18">
        <w:rPr>
          <w:sz w:val="24"/>
          <w:szCs w:val="24"/>
        </w:rPr>
        <w:t xml:space="preserve">” </w:t>
      </w:r>
      <w:r w:rsidR="00444A18" w:rsidRPr="00E92B57">
        <w:rPr>
          <w:sz w:val="24"/>
          <w:szCs w:val="24"/>
        </w:rPr>
        <w:t>(UKIP</w:t>
      </w:r>
      <w:r w:rsidR="00990829" w:rsidRPr="00E92B57">
        <w:rPr>
          <w:sz w:val="24"/>
          <w:szCs w:val="24"/>
        </w:rPr>
        <w:t>, 2015</w:t>
      </w:r>
      <w:r w:rsidR="00444A18" w:rsidRPr="00E92B57">
        <w:rPr>
          <w:sz w:val="24"/>
          <w:szCs w:val="24"/>
        </w:rPr>
        <w:t>)</w:t>
      </w:r>
      <w:r w:rsidR="00444A18">
        <w:rPr>
          <w:sz w:val="24"/>
          <w:szCs w:val="24"/>
        </w:rPr>
        <w:t xml:space="preserve"> the</w:t>
      </w:r>
      <w:r w:rsidR="007E000C">
        <w:rPr>
          <w:sz w:val="24"/>
          <w:szCs w:val="24"/>
        </w:rPr>
        <w:t xml:space="preserve"> Referendum often used</w:t>
      </w:r>
      <w:r w:rsidR="00215B9A">
        <w:rPr>
          <w:sz w:val="24"/>
          <w:szCs w:val="24"/>
        </w:rPr>
        <w:t xml:space="preserve"> fear mongering</w:t>
      </w:r>
      <w:r w:rsidR="007E000C">
        <w:rPr>
          <w:sz w:val="24"/>
          <w:szCs w:val="24"/>
        </w:rPr>
        <w:t xml:space="preserve"> and financial uncertainty</w:t>
      </w:r>
      <w:r w:rsidR="00215B9A">
        <w:rPr>
          <w:sz w:val="24"/>
          <w:szCs w:val="24"/>
        </w:rPr>
        <w:t xml:space="preserve"> to</w:t>
      </w:r>
      <w:r w:rsidR="00444A18">
        <w:rPr>
          <w:sz w:val="24"/>
          <w:szCs w:val="24"/>
        </w:rPr>
        <w:t xml:space="preserve"> </w:t>
      </w:r>
      <w:r w:rsidR="007E000C">
        <w:rPr>
          <w:sz w:val="24"/>
          <w:szCs w:val="24"/>
        </w:rPr>
        <w:t xml:space="preserve">create a stigma that the EU was damaging to the United Kingdom. </w:t>
      </w:r>
      <w:r w:rsidR="00215B9A">
        <w:rPr>
          <w:sz w:val="24"/>
          <w:szCs w:val="24"/>
        </w:rPr>
        <w:t>UKIP often described the EU as an investment</w:t>
      </w:r>
      <w:r w:rsidR="00444A18">
        <w:rPr>
          <w:sz w:val="24"/>
          <w:szCs w:val="24"/>
        </w:rPr>
        <w:t xml:space="preserve"> instead of a </w:t>
      </w:r>
      <w:r w:rsidR="00444A18" w:rsidRPr="00444A18">
        <w:rPr>
          <w:sz w:val="24"/>
          <w:szCs w:val="24"/>
        </w:rPr>
        <w:t>political and economic union</w:t>
      </w:r>
      <w:r w:rsidR="00215B9A">
        <w:rPr>
          <w:sz w:val="24"/>
          <w:szCs w:val="24"/>
        </w:rPr>
        <w:t xml:space="preserve"> “</w:t>
      </w:r>
      <w:r w:rsidR="00215B9A" w:rsidRPr="00215B9A">
        <w:rPr>
          <w:sz w:val="24"/>
          <w:szCs w:val="24"/>
        </w:rPr>
        <w:t>The great skill of investment is to know when the right time is to get out. Getting in's easy.</w:t>
      </w:r>
      <w:r w:rsidR="007E000C">
        <w:rPr>
          <w:sz w:val="24"/>
          <w:szCs w:val="24"/>
        </w:rPr>
        <w:t>”(</w:t>
      </w:r>
      <w:r w:rsidR="007E000C" w:rsidRPr="00940A0B">
        <w:rPr>
          <w:sz w:val="24"/>
          <w:szCs w:val="24"/>
        </w:rPr>
        <w:t>Nigel Farage</w:t>
      </w:r>
      <w:r w:rsidR="00990829" w:rsidRPr="00940A0B">
        <w:rPr>
          <w:sz w:val="24"/>
          <w:szCs w:val="24"/>
        </w:rPr>
        <w:t>, 2015</w:t>
      </w:r>
      <w:r w:rsidR="007E000C">
        <w:rPr>
          <w:sz w:val="24"/>
          <w:szCs w:val="24"/>
        </w:rPr>
        <w:t>) this led to a large amount of the population wanting to leave the EU and make a more independent Britain</w:t>
      </w:r>
      <w:r w:rsidR="002006DD">
        <w:rPr>
          <w:sz w:val="24"/>
          <w:szCs w:val="24"/>
        </w:rPr>
        <w:t>.</w:t>
      </w:r>
      <w:r w:rsidR="00A41407">
        <w:rPr>
          <w:sz w:val="24"/>
          <w:szCs w:val="24"/>
        </w:rPr>
        <w:t xml:space="preserve"> </w:t>
      </w:r>
      <w:r w:rsidR="00406033">
        <w:rPr>
          <w:sz w:val="24"/>
          <w:szCs w:val="24"/>
        </w:rPr>
        <w:t>The votes were counted and the verdict was announced on the 24</w:t>
      </w:r>
      <w:r w:rsidR="00406033" w:rsidRPr="00406033">
        <w:rPr>
          <w:sz w:val="24"/>
          <w:szCs w:val="24"/>
          <w:vertAlign w:val="superscript"/>
        </w:rPr>
        <w:t>th</w:t>
      </w:r>
      <w:r w:rsidR="00406033">
        <w:rPr>
          <w:sz w:val="24"/>
          <w:szCs w:val="24"/>
        </w:rPr>
        <w:t xml:space="preserve"> of June</w:t>
      </w:r>
      <w:r w:rsidR="005913EC">
        <w:rPr>
          <w:sz w:val="24"/>
          <w:szCs w:val="24"/>
        </w:rPr>
        <w:t xml:space="preserve"> 2016 and</w:t>
      </w:r>
      <w:r w:rsidR="00406033">
        <w:rPr>
          <w:sz w:val="24"/>
          <w:szCs w:val="24"/>
        </w:rPr>
        <w:t xml:space="preserve"> the results were extremely close</w:t>
      </w:r>
      <w:r w:rsidR="005913EC">
        <w:rPr>
          <w:sz w:val="24"/>
          <w:szCs w:val="24"/>
        </w:rPr>
        <w:t>,</w:t>
      </w:r>
      <w:r w:rsidR="00406033">
        <w:rPr>
          <w:sz w:val="24"/>
          <w:szCs w:val="24"/>
        </w:rPr>
        <w:t xml:space="preserve"> </w:t>
      </w:r>
      <w:r w:rsidR="004D6AD0">
        <w:rPr>
          <w:sz w:val="24"/>
          <w:szCs w:val="24"/>
        </w:rPr>
        <w:t>“</w:t>
      </w:r>
      <w:r w:rsidR="004D6AD0" w:rsidRPr="004D6AD0">
        <w:rPr>
          <w:sz w:val="24"/>
          <w:szCs w:val="24"/>
        </w:rPr>
        <w:t>The referendum passed by a slim 51.9 percent to 48.1 percent</w:t>
      </w:r>
      <w:r w:rsidR="004D6AD0">
        <w:rPr>
          <w:sz w:val="24"/>
          <w:szCs w:val="24"/>
        </w:rPr>
        <w:t>”</w:t>
      </w:r>
      <w:r w:rsidR="00406033">
        <w:rPr>
          <w:sz w:val="24"/>
          <w:szCs w:val="24"/>
        </w:rPr>
        <w:t xml:space="preserve"> </w:t>
      </w:r>
      <w:r w:rsidR="00990829" w:rsidRPr="001407BA">
        <w:rPr>
          <w:sz w:val="24"/>
          <w:szCs w:val="24"/>
        </w:rPr>
        <w:t>(Pruitt, 2017</w:t>
      </w:r>
      <w:r w:rsidR="002B3DB9" w:rsidRPr="001407BA">
        <w:rPr>
          <w:sz w:val="24"/>
          <w:szCs w:val="24"/>
        </w:rPr>
        <w:t>)</w:t>
      </w:r>
      <w:r w:rsidR="005913EC">
        <w:rPr>
          <w:sz w:val="24"/>
          <w:szCs w:val="24"/>
        </w:rPr>
        <w:t>. This led</w:t>
      </w:r>
      <w:r w:rsidR="002006DD">
        <w:rPr>
          <w:sz w:val="24"/>
          <w:szCs w:val="24"/>
        </w:rPr>
        <w:t xml:space="preserve"> prime</w:t>
      </w:r>
      <w:r w:rsidR="005913EC">
        <w:rPr>
          <w:sz w:val="24"/>
          <w:szCs w:val="24"/>
        </w:rPr>
        <w:t xml:space="preserve"> minister</w:t>
      </w:r>
      <w:r w:rsidR="002006DD">
        <w:rPr>
          <w:sz w:val="24"/>
          <w:szCs w:val="24"/>
        </w:rPr>
        <w:t xml:space="preserve"> at the time David Cameron to resign and saw Theresa May became the next prime minister.</w:t>
      </w:r>
      <w:r w:rsidR="00A41407">
        <w:rPr>
          <w:sz w:val="24"/>
          <w:szCs w:val="24"/>
        </w:rPr>
        <w:t xml:space="preserve"> </w:t>
      </w:r>
      <w:r w:rsidR="005A0765" w:rsidRPr="00157D40">
        <w:rPr>
          <w:sz w:val="24"/>
          <w:szCs w:val="24"/>
        </w:rPr>
        <w:t>Theresa Mays view</w:t>
      </w:r>
      <w:r w:rsidR="00157D40">
        <w:rPr>
          <w:sz w:val="24"/>
          <w:szCs w:val="24"/>
        </w:rPr>
        <w:t>s</w:t>
      </w:r>
      <w:r w:rsidR="002006DD" w:rsidRPr="00157D40">
        <w:rPr>
          <w:sz w:val="24"/>
          <w:szCs w:val="24"/>
        </w:rPr>
        <w:t xml:space="preserve"> </w:t>
      </w:r>
      <w:r w:rsidR="005A0765" w:rsidRPr="00157D40">
        <w:rPr>
          <w:sz w:val="24"/>
          <w:szCs w:val="24"/>
        </w:rPr>
        <w:t>on</w:t>
      </w:r>
      <w:r w:rsidR="00157D40">
        <w:rPr>
          <w:sz w:val="24"/>
          <w:szCs w:val="24"/>
        </w:rPr>
        <w:t xml:space="preserve"> the </w:t>
      </w:r>
      <w:r w:rsidR="005A0765" w:rsidRPr="00157D40">
        <w:rPr>
          <w:sz w:val="24"/>
          <w:szCs w:val="24"/>
        </w:rPr>
        <w:t>environment</w:t>
      </w:r>
      <w:r w:rsidR="00940A0B">
        <w:rPr>
          <w:sz w:val="24"/>
          <w:szCs w:val="24"/>
        </w:rPr>
        <w:t xml:space="preserve"> have been questioned as she has often overlooked the protection of the environment (</w:t>
      </w:r>
      <w:r w:rsidR="00C0320A" w:rsidRPr="00940A0B">
        <w:rPr>
          <w:sz w:val="24"/>
          <w:szCs w:val="24"/>
        </w:rPr>
        <w:t>Batchelor</w:t>
      </w:r>
      <w:r w:rsidR="00C0320A">
        <w:rPr>
          <w:sz w:val="24"/>
          <w:szCs w:val="24"/>
        </w:rPr>
        <w:t>, 2017</w:t>
      </w:r>
      <w:r w:rsidR="00940A0B">
        <w:rPr>
          <w:sz w:val="24"/>
          <w:szCs w:val="24"/>
        </w:rPr>
        <w:t>)</w:t>
      </w:r>
      <w:r w:rsidR="00157D40">
        <w:rPr>
          <w:sz w:val="24"/>
          <w:szCs w:val="24"/>
        </w:rPr>
        <w:t xml:space="preserve"> however has announced she will be u</w:t>
      </w:r>
      <w:r w:rsidR="00157D40" w:rsidRPr="00157D40">
        <w:rPr>
          <w:sz w:val="24"/>
          <w:szCs w:val="24"/>
        </w:rPr>
        <w:t>nveil</w:t>
      </w:r>
      <w:r w:rsidR="00157D40">
        <w:rPr>
          <w:sz w:val="24"/>
          <w:szCs w:val="24"/>
        </w:rPr>
        <w:t>ing</w:t>
      </w:r>
      <w:r w:rsidR="00157D40" w:rsidRPr="00157D40">
        <w:rPr>
          <w:sz w:val="24"/>
          <w:szCs w:val="24"/>
        </w:rPr>
        <w:t xml:space="preserve"> a serie</w:t>
      </w:r>
      <w:r w:rsidR="00157D40">
        <w:rPr>
          <w:sz w:val="24"/>
          <w:szCs w:val="24"/>
        </w:rPr>
        <w:t>s of new polices with the aim to combat climate change. This</w:t>
      </w:r>
      <w:r w:rsidR="004F5D8F">
        <w:rPr>
          <w:sz w:val="24"/>
          <w:szCs w:val="24"/>
        </w:rPr>
        <w:t xml:space="preserve"> will include aims such as a £140 million fund for developing countries and a summi</w:t>
      </w:r>
      <w:r w:rsidR="005913EC">
        <w:rPr>
          <w:sz w:val="24"/>
          <w:szCs w:val="24"/>
        </w:rPr>
        <w:t>t on zero emission ve</w:t>
      </w:r>
      <w:r w:rsidR="009A7B38">
        <w:rPr>
          <w:sz w:val="24"/>
          <w:szCs w:val="24"/>
        </w:rPr>
        <w:t xml:space="preserve">hicles.  While it may seem like there has been a sudden shift in May’s values, </w:t>
      </w:r>
      <w:r w:rsidR="005913EC">
        <w:rPr>
          <w:sz w:val="24"/>
          <w:szCs w:val="24"/>
        </w:rPr>
        <w:t>many speculate</w:t>
      </w:r>
      <w:r w:rsidR="004F5D8F">
        <w:rPr>
          <w:sz w:val="24"/>
          <w:szCs w:val="24"/>
        </w:rPr>
        <w:t xml:space="preserve"> this move towards more environmental friendly policy is due to the party losing </w:t>
      </w:r>
      <w:r w:rsidR="004F5D8F" w:rsidRPr="004F5D8F">
        <w:rPr>
          <w:sz w:val="24"/>
          <w:szCs w:val="24"/>
        </w:rPr>
        <w:t>its majority at the general election in June</w:t>
      </w:r>
      <w:r w:rsidR="004F5D8F">
        <w:rPr>
          <w:sz w:val="24"/>
          <w:szCs w:val="24"/>
        </w:rPr>
        <w:t xml:space="preserve"> </w:t>
      </w:r>
      <w:r w:rsidR="004F5D8F" w:rsidRPr="001407BA">
        <w:rPr>
          <w:sz w:val="24"/>
          <w:szCs w:val="24"/>
        </w:rPr>
        <w:t>(Stone, 2017)</w:t>
      </w:r>
      <w:r w:rsidR="00A41407">
        <w:rPr>
          <w:sz w:val="24"/>
          <w:szCs w:val="24"/>
        </w:rPr>
        <w:t xml:space="preserve"> </w:t>
      </w:r>
      <w:r w:rsidR="009A7B38">
        <w:rPr>
          <w:sz w:val="24"/>
          <w:szCs w:val="24"/>
        </w:rPr>
        <w:t>In response to Brexit many</w:t>
      </w:r>
      <w:r w:rsidR="00DD69CD" w:rsidRPr="00DD69CD">
        <w:rPr>
          <w:sz w:val="24"/>
          <w:szCs w:val="24"/>
        </w:rPr>
        <w:t xml:space="preserve"> of the</w:t>
      </w:r>
      <w:r w:rsidR="00990829" w:rsidRPr="00DD69CD">
        <w:rPr>
          <w:sz w:val="24"/>
          <w:szCs w:val="24"/>
        </w:rPr>
        <w:t xml:space="preserve"> large campaign groups </w:t>
      </w:r>
      <w:r w:rsidR="00DD69CD" w:rsidRPr="00DD69CD">
        <w:rPr>
          <w:sz w:val="24"/>
          <w:szCs w:val="24"/>
        </w:rPr>
        <w:t>in the UK have joined together and cre</w:t>
      </w:r>
      <w:r w:rsidR="009A7B38">
        <w:rPr>
          <w:sz w:val="24"/>
          <w:szCs w:val="24"/>
        </w:rPr>
        <w:t>ated the Greener UK coalition which comprises</w:t>
      </w:r>
      <w:r w:rsidR="00DD69CD" w:rsidRPr="00DD69CD">
        <w:rPr>
          <w:sz w:val="24"/>
          <w:szCs w:val="24"/>
        </w:rPr>
        <w:t xml:space="preserve"> of 13 advocacy groups including Greenpeace, Friends of the Earth, WWF and the</w:t>
      </w:r>
      <w:r w:rsidR="00DD69CD">
        <w:rPr>
          <w:sz w:val="24"/>
          <w:szCs w:val="24"/>
        </w:rPr>
        <w:t xml:space="preserve"> National Trust</w:t>
      </w:r>
      <w:r w:rsidR="009A7B38">
        <w:rPr>
          <w:sz w:val="24"/>
          <w:szCs w:val="24"/>
        </w:rPr>
        <w:t>. The</w:t>
      </w:r>
      <w:r w:rsidR="00DD69CD">
        <w:rPr>
          <w:sz w:val="24"/>
          <w:szCs w:val="24"/>
        </w:rPr>
        <w:t xml:space="preserve"> coalition have expressed their concerns with Theresa’s May and said</w:t>
      </w:r>
      <w:r w:rsidR="00DD69CD" w:rsidRPr="001D242E">
        <w:rPr>
          <w:sz w:val="24"/>
          <w:szCs w:val="24"/>
        </w:rPr>
        <w:t xml:space="preserve"> </w:t>
      </w:r>
      <w:r w:rsidR="00DD69CD">
        <w:rPr>
          <w:sz w:val="24"/>
          <w:szCs w:val="24"/>
        </w:rPr>
        <w:t>“</w:t>
      </w:r>
      <w:r w:rsidR="00DD69CD" w:rsidRPr="001D242E">
        <w:rPr>
          <w:sz w:val="24"/>
          <w:szCs w:val="24"/>
        </w:rPr>
        <w:t xml:space="preserve">Britain is already failing in its </w:t>
      </w:r>
      <w:r w:rsidR="009A7B38">
        <w:rPr>
          <w:sz w:val="24"/>
          <w:szCs w:val="24"/>
        </w:rPr>
        <w:t>duty to protect the environment’’ and</w:t>
      </w:r>
      <w:r w:rsidR="00DD69CD">
        <w:rPr>
          <w:sz w:val="24"/>
          <w:szCs w:val="24"/>
        </w:rPr>
        <w:t xml:space="preserve"> “</w:t>
      </w:r>
      <w:r w:rsidR="00DD69CD" w:rsidRPr="001D242E">
        <w:rPr>
          <w:sz w:val="24"/>
          <w:szCs w:val="24"/>
        </w:rPr>
        <w:t>Theresa May must not allow Britain’s environmental laws to be undermined during Brexit negotia</w:t>
      </w:r>
      <w:r w:rsidR="00DD69CD">
        <w:rPr>
          <w:sz w:val="24"/>
          <w:szCs w:val="24"/>
        </w:rPr>
        <w:t>tions” (</w:t>
      </w:r>
      <w:r w:rsidR="00C0320A" w:rsidRPr="00940A0B">
        <w:rPr>
          <w:sz w:val="24"/>
          <w:szCs w:val="24"/>
        </w:rPr>
        <w:t>Batchelor</w:t>
      </w:r>
      <w:r w:rsidR="00C0320A">
        <w:rPr>
          <w:sz w:val="24"/>
          <w:szCs w:val="24"/>
        </w:rPr>
        <w:t>, 2017).</w:t>
      </w:r>
      <w:r w:rsidR="009A7B38">
        <w:rPr>
          <w:sz w:val="24"/>
          <w:szCs w:val="24"/>
        </w:rPr>
        <w:t xml:space="preserve"> </w:t>
      </w:r>
    </w:p>
    <w:p w:rsidR="00940A0B" w:rsidRDefault="009A7B38" w:rsidP="00A41407">
      <w:pPr>
        <w:spacing w:line="360" w:lineRule="auto"/>
        <w:jc w:val="both"/>
        <w:rPr>
          <w:sz w:val="24"/>
          <w:szCs w:val="24"/>
        </w:rPr>
      </w:pPr>
      <w:r>
        <w:rPr>
          <w:sz w:val="24"/>
          <w:szCs w:val="24"/>
        </w:rPr>
        <w:t>In addition to this the</w:t>
      </w:r>
      <w:r w:rsidR="00DD69CD">
        <w:rPr>
          <w:sz w:val="24"/>
          <w:szCs w:val="24"/>
        </w:rPr>
        <w:t xml:space="preserve"> group has published their own</w:t>
      </w:r>
      <w:r w:rsidR="00DD69CD" w:rsidRPr="001D242E">
        <w:rPr>
          <w:sz w:val="24"/>
          <w:szCs w:val="24"/>
        </w:rPr>
        <w:t xml:space="preserve"> manifesto</w:t>
      </w:r>
      <w:r w:rsidR="00DD69CD">
        <w:rPr>
          <w:sz w:val="24"/>
          <w:szCs w:val="24"/>
        </w:rPr>
        <w:t xml:space="preserve"> that is demanding the</w:t>
      </w:r>
      <w:r w:rsidR="00DD69CD" w:rsidRPr="001D242E">
        <w:rPr>
          <w:sz w:val="24"/>
          <w:szCs w:val="24"/>
        </w:rPr>
        <w:t xml:space="preserve"> Government to guarantee prote</w:t>
      </w:r>
      <w:r w:rsidR="00DD69CD">
        <w:rPr>
          <w:sz w:val="24"/>
          <w:szCs w:val="24"/>
        </w:rPr>
        <w:t>ctions for the environment as pa</w:t>
      </w:r>
      <w:r w:rsidR="00DD69CD" w:rsidRPr="001D242E">
        <w:rPr>
          <w:sz w:val="24"/>
          <w:szCs w:val="24"/>
        </w:rPr>
        <w:t>rt o</w:t>
      </w:r>
      <w:r w:rsidR="00DD69CD">
        <w:rPr>
          <w:sz w:val="24"/>
          <w:szCs w:val="24"/>
        </w:rPr>
        <w:t xml:space="preserve">f its plans for leaving </w:t>
      </w:r>
      <w:r w:rsidR="00DD69CD">
        <w:rPr>
          <w:sz w:val="24"/>
          <w:szCs w:val="24"/>
        </w:rPr>
        <w:lastRenderedPageBreak/>
        <w:t>the EU.</w:t>
      </w:r>
      <w:r w:rsidR="009D2C1B">
        <w:rPr>
          <w:sz w:val="24"/>
          <w:szCs w:val="24"/>
        </w:rPr>
        <w:t xml:space="preserve"> The manifesto explains the concerns linked to Brexit and the</w:t>
      </w:r>
      <w:r w:rsidR="009D2C1B" w:rsidRPr="00940A0B">
        <w:rPr>
          <w:sz w:val="24"/>
          <w:szCs w:val="24"/>
        </w:rPr>
        <w:t xml:space="preserve"> unanswered quest</w:t>
      </w:r>
      <w:r w:rsidR="009D2C1B">
        <w:rPr>
          <w:sz w:val="24"/>
          <w:szCs w:val="24"/>
        </w:rPr>
        <w:t>ions such as how will the UK</w:t>
      </w:r>
      <w:r w:rsidR="009D2C1B" w:rsidRPr="00940A0B">
        <w:rPr>
          <w:sz w:val="24"/>
          <w:szCs w:val="24"/>
        </w:rPr>
        <w:t xml:space="preserve"> replace the enforcement functions currently carried out by EU bodies”</w:t>
      </w:r>
      <w:r w:rsidR="009D2C1B">
        <w:rPr>
          <w:sz w:val="24"/>
          <w:szCs w:val="24"/>
        </w:rPr>
        <w:t xml:space="preserve"> (</w:t>
      </w:r>
      <w:r w:rsidR="009D2C1B" w:rsidRPr="00940A0B">
        <w:rPr>
          <w:sz w:val="24"/>
          <w:szCs w:val="24"/>
        </w:rPr>
        <w:t>Hilborne</w:t>
      </w:r>
      <w:r w:rsidR="009D2C1B">
        <w:rPr>
          <w:sz w:val="24"/>
          <w:szCs w:val="24"/>
        </w:rPr>
        <w:t>, 2017)</w:t>
      </w:r>
      <w:r w:rsidR="00A41407">
        <w:rPr>
          <w:sz w:val="24"/>
          <w:szCs w:val="24"/>
        </w:rPr>
        <w:t xml:space="preserve"> </w:t>
      </w:r>
      <w:r w:rsidR="00B147E3">
        <w:rPr>
          <w:sz w:val="24"/>
          <w:szCs w:val="24"/>
        </w:rPr>
        <w:t>Despite</w:t>
      </w:r>
      <w:r w:rsidR="00DD69CD">
        <w:rPr>
          <w:sz w:val="24"/>
          <w:szCs w:val="24"/>
        </w:rPr>
        <w:t xml:space="preserve"> e</w:t>
      </w:r>
      <w:r w:rsidR="00B147E3">
        <w:rPr>
          <w:sz w:val="24"/>
          <w:szCs w:val="24"/>
        </w:rPr>
        <w:t xml:space="preserve">nvironmental law not playing a large role in Brexit campaigns </w:t>
      </w:r>
      <w:r w:rsidR="008E11B2">
        <w:rPr>
          <w:sz w:val="24"/>
          <w:szCs w:val="24"/>
        </w:rPr>
        <w:t xml:space="preserve">and being </w:t>
      </w:r>
      <w:r w:rsidR="00DD69CD" w:rsidRPr="00DD69CD">
        <w:rPr>
          <w:sz w:val="24"/>
          <w:szCs w:val="24"/>
        </w:rPr>
        <w:t>undermined in EU negotiations</w:t>
      </w:r>
      <w:r w:rsidR="008E11B2">
        <w:rPr>
          <w:sz w:val="24"/>
          <w:szCs w:val="24"/>
        </w:rPr>
        <w:t xml:space="preserve">, </w:t>
      </w:r>
      <w:r>
        <w:rPr>
          <w:sz w:val="24"/>
          <w:szCs w:val="24"/>
        </w:rPr>
        <w:t>government r</w:t>
      </w:r>
      <w:r w:rsidR="00DD69CD" w:rsidRPr="001D242E">
        <w:rPr>
          <w:sz w:val="24"/>
          <w:szCs w:val="24"/>
        </w:rPr>
        <w:t>esearch shows that</w:t>
      </w:r>
      <w:r w:rsidR="009D1909">
        <w:rPr>
          <w:sz w:val="24"/>
          <w:szCs w:val="24"/>
        </w:rPr>
        <w:t xml:space="preserve"> </w:t>
      </w:r>
      <w:r w:rsidR="00DD69CD" w:rsidRPr="001D242E">
        <w:rPr>
          <w:sz w:val="24"/>
          <w:szCs w:val="24"/>
        </w:rPr>
        <w:t xml:space="preserve"> </w:t>
      </w:r>
      <w:r>
        <w:rPr>
          <w:sz w:val="24"/>
          <w:szCs w:val="24"/>
        </w:rPr>
        <w:t>‘’</w:t>
      </w:r>
      <w:r w:rsidR="00DD69CD" w:rsidRPr="001D242E">
        <w:rPr>
          <w:sz w:val="24"/>
          <w:szCs w:val="24"/>
        </w:rPr>
        <w:t>f</w:t>
      </w:r>
      <w:r w:rsidR="00DD69CD">
        <w:rPr>
          <w:sz w:val="24"/>
          <w:szCs w:val="24"/>
        </w:rPr>
        <w:t xml:space="preserve">ollowing </w:t>
      </w:r>
      <w:r w:rsidR="001407BA">
        <w:rPr>
          <w:sz w:val="24"/>
          <w:szCs w:val="24"/>
        </w:rPr>
        <w:t>the Brexit vote</w:t>
      </w:r>
      <w:r>
        <w:rPr>
          <w:sz w:val="24"/>
          <w:szCs w:val="24"/>
        </w:rPr>
        <w:t>,</w:t>
      </w:r>
      <w:r w:rsidR="001407BA">
        <w:rPr>
          <w:sz w:val="24"/>
          <w:szCs w:val="24"/>
        </w:rPr>
        <w:t xml:space="preserve"> 83 per</w:t>
      </w:r>
      <w:r w:rsidR="001407BA" w:rsidRPr="001D242E">
        <w:rPr>
          <w:sz w:val="24"/>
          <w:szCs w:val="24"/>
        </w:rPr>
        <w:t xml:space="preserve">cent of people believed that Britain should </w:t>
      </w:r>
      <w:r w:rsidR="00DD69CD" w:rsidRPr="001D242E">
        <w:rPr>
          <w:sz w:val="24"/>
          <w:szCs w:val="24"/>
        </w:rPr>
        <w:t xml:space="preserve">pass laws providing a higher or similar level of protection </w:t>
      </w:r>
      <w:r w:rsidR="00DD69CD">
        <w:rPr>
          <w:sz w:val="24"/>
          <w:szCs w:val="24"/>
        </w:rPr>
        <w:t>for nature than current EU laws”</w:t>
      </w:r>
      <w:r w:rsidR="00DD69CD" w:rsidRPr="00DD69CD">
        <w:rPr>
          <w:sz w:val="24"/>
          <w:szCs w:val="24"/>
        </w:rPr>
        <w:t xml:space="preserve"> </w:t>
      </w:r>
      <w:r w:rsidR="00DD69CD">
        <w:rPr>
          <w:sz w:val="24"/>
          <w:szCs w:val="24"/>
        </w:rPr>
        <w:t>(</w:t>
      </w:r>
      <w:r w:rsidR="00DD69CD" w:rsidRPr="001407BA">
        <w:rPr>
          <w:sz w:val="24"/>
          <w:szCs w:val="24"/>
        </w:rPr>
        <w:t>Hutchings</w:t>
      </w:r>
      <w:r w:rsidR="001407BA" w:rsidRPr="001407BA">
        <w:rPr>
          <w:sz w:val="24"/>
          <w:szCs w:val="24"/>
        </w:rPr>
        <w:t>, 2017</w:t>
      </w:r>
      <w:r w:rsidR="00DD69CD" w:rsidRPr="001407BA">
        <w:rPr>
          <w:sz w:val="24"/>
          <w:szCs w:val="24"/>
        </w:rPr>
        <w:t>)</w:t>
      </w:r>
      <w:r>
        <w:rPr>
          <w:sz w:val="24"/>
          <w:szCs w:val="24"/>
        </w:rPr>
        <w:t>.</w:t>
      </w:r>
    </w:p>
    <w:p w:rsidR="00AC5E13" w:rsidRDefault="00AC5E13" w:rsidP="00AC5E13">
      <w:pPr>
        <w:pStyle w:val="Heading1"/>
      </w:pPr>
      <w:bookmarkStart w:id="2" w:name="_Toc501090839"/>
      <w:r>
        <w:t>Scope 1.2</w:t>
      </w:r>
      <w:bookmarkEnd w:id="2"/>
    </w:p>
    <w:p w:rsidR="00AC5E13" w:rsidRPr="00AC5E13" w:rsidRDefault="00AC5E13" w:rsidP="00AC5E13"/>
    <w:p w:rsidR="00C170FE" w:rsidRPr="00AE0420" w:rsidRDefault="000E2F43" w:rsidP="00A41407">
      <w:pPr>
        <w:spacing w:line="360" w:lineRule="auto"/>
        <w:jc w:val="both"/>
        <w:rPr>
          <w:sz w:val="24"/>
        </w:rPr>
      </w:pPr>
      <w:r w:rsidRPr="00AE0420">
        <w:rPr>
          <w:sz w:val="24"/>
        </w:rPr>
        <w:t>This report will investigate how the Un</w:t>
      </w:r>
      <w:r w:rsidR="00B1621B" w:rsidRPr="00AE0420">
        <w:rPr>
          <w:sz w:val="24"/>
        </w:rPr>
        <w:t>ited Kingdom</w:t>
      </w:r>
      <w:r w:rsidR="003B601A" w:rsidRPr="00AE0420">
        <w:rPr>
          <w:sz w:val="24"/>
        </w:rPr>
        <w:t>’s</w:t>
      </w:r>
      <w:r w:rsidR="00B1621B" w:rsidRPr="00AE0420">
        <w:rPr>
          <w:sz w:val="24"/>
        </w:rPr>
        <w:t xml:space="preserve"> </w:t>
      </w:r>
      <w:r w:rsidR="003B601A" w:rsidRPr="00AE0420">
        <w:rPr>
          <w:sz w:val="24"/>
        </w:rPr>
        <w:t>decision to leave</w:t>
      </w:r>
      <w:r w:rsidR="00B1621B" w:rsidRPr="00AE0420">
        <w:rPr>
          <w:sz w:val="24"/>
        </w:rPr>
        <w:t xml:space="preserve"> the EU may</w:t>
      </w:r>
      <w:r w:rsidRPr="00AE0420">
        <w:rPr>
          <w:sz w:val="24"/>
        </w:rPr>
        <w:t xml:space="preserve"> affect the current EU laws protecting the environment</w:t>
      </w:r>
      <w:r w:rsidR="00131C9B" w:rsidRPr="00AE0420">
        <w:rPr>
          <w:sz w:val="24"/>
        </w:rPr>
        <w:t>.</w:t>
      </w:r>
      <w:r w:rsidRPr="00AE0420">
        <w:rPr>
          <w:sz w:val="24"/>
        </w:rPr>
        <w:t xml:space="preserve"> </w:t>
      </w:r>
      <w:r w:rsidR="0050716F" w:rsidRPr="00AE0420">
        <w:rPr>
          <w:sz w:val="24"/>
        </w:rPr>
        <w:t xml:space="preserve">This is a major concern as many of </w:t>
      </w:r>
      <w:r w:rsidR="004B2A31" w:rsidRPr="00AE0420">
        <w:rPr>
          <w:sz w:val="24"/>
        </w:rPr>
        <w:t xml:space="preserve">these </w:t>
      </w:r>
      <w:r w:rsidR="007B72ED" w:rsidRPr="00AE0420">
        <w:rPr>
          <w:sz w:val="24"/>
        </w:rPr>
        <w:t>policies</w:t>
      </w:r>
      <w:r w:rsidR="004B2A31" w:rsidRPr="00AE0420">
        <w:rPr>
          <w:sz w:val="24"/>
        </w:rPr>
        <w:t xml:space="preserve"> are </w:t>
      </w:r>
      <w:r w:rsidR="004B2A31" w:rsidRPr="001D29E8">
        <w:rPr>
          <w:sz w:val="24"/>
        </w:rPr>
        <w:t>passed in the EU</w:t>
      </w:r>
      <w:r w:rsidR="00C170FE" w:rsidRPr="001D29E8">
        <w:rPr>
          <w:sz w:val="24"/>
        </w:rPr>
        <w:t xml:space="preserve"> and continue to be governed and enforced by respected bodies. The UK has proven that it can struggle to meet environmental targets especially in England, other parts of the UK such as Wales tend to have improved results.</w:t>
      </w:r>
    </w:p>
    <w:p w:rsidR="000E2F43" w:rsidRPr="00AE0420" w:rsidRDefault="00A41407" w:rsidP="00A41407">
      <w:pPr>
        <w:spacing w:line="360" w:lineRule="auto"/>
        <w:jc w:val="both"/>
        <w:rPr>
          <w:sz w:val="24"/>
        </w:rPr>
      </w:pPr>
      <w:r w:rsidRPr="00AE0420">
        <w:rPr>
          <w:sz w:val="24"/>
        </w:rPr>
        <w:t xml:space="preserve"> </w:t>
      </w:r>
      <w:r w:rsidR="00725AC7" w:rsidRPr="00AE0420">
        <w:rPr>
          <w:sz w:val="24"/>
        </w:rPr>
        <w:t xml:space="preserve">This report will look at </w:t>
      </w:r>
      <w:r w:rsidR="00131C9B" w:rsidRPr="00AE0420">
        <w:rPr>
          <w:sz w:val="24"/>
        </w:rPr>
        <w:t>the future of</w:t>
      </w:r>
      <w:r w:rsidR="00725AC7" w:rsidRPr="00AE0420">
        <w:rPr>
          <w:sz w:val="24"/>
        </w:rPr>
        <w:t xml:space="preserve"> the UK’s</w:t>
      </w:r>
      <w:r w:rsidR="00131C9B" w:rsidRPr="00AE0420">
        <w:rPr>
          <w:sz w:val="24"/>
        </w:rPr>
        <w:t xml:space="preserve"> current environmental </w:t>
      </w:r>
      <w:r w:rsidR="0050716F" w:rsidRPr="00AE0420">
        <w:rPr>
          <w:sz w:val="24"/>
        </w:rPr>
        <w:t>legislation and</w:t>
      </w:r>
      <w:r w:rsidR="003B601A" w:rsidRPr="00AE0420">
        <w:rPr>
          <w:sz w:val="24"/>
        </w:rPr>
        <w:t xml:space="preserve"> suggest and recommend</w:t>
      </w:r>
      <w:r w:rsidR="00820066" w:rsidRPr="00AE0420">
        <w:rPr>
          <w:sz w:val="24"/>
        </w:rPr>
        <w:t xml:space="preserve"> possible </w:t>
      </w:r>
      <w:r w:rsidR="004B2A31" w:rsidRPr="00AE0420">
        <w:rPr>
          <w:sz w:val="24"/>
        </w:rPr>
        <w:t xml:space="preserve">sensible </w:t>
      </w:r>
      <w:r w:rsidR="00725AC7" w:rsidRPr="00AE0420">
        <w:rPr>
          <w:sz w:val="24"/>
        </w:rPr>
        <w:t xml:space="preserve">solutions whilst </w:t>
      </w:r>
      <w:r w:rsidR="004B2A31" w:rsidRPr="00AE0420">
        <w:rPr>
          <w:sz w:val="24"/>
        </w:rPr>
        <w:t>keep</w:t>
      </w:r>
      <w:r w:rsidR="00725AC7" w:rsidRPr="00AE0420">
        <w:rPr>
          <w:sz w:val="24"/>
        </w:rPr>
        <w:t>ing</w:t>
      </w:r>
      <w:r w:rsidR="004B2A31" w:rsidRPr="00AE0420">
        <w:rPr>
          <w:sz w:val="24"/>
        </w:rPr>
        <w:t xml:space="preserve"> a high standard of environmental</w:t>
      </w:r>
      <w:r w:rsidR="00820066" w:rsidRPr="00AE0420">
        <w:rPr>
          <w:sz w:val="24"/>
        </w:rPr>
        <w:t xml:space="preserve"> law</w:t>
      </w:r>
      <w:r w:rsidR="004B2A31" w:rsidRPr="00AE0420">
        <w:rPr>
          <w:sz w:val="24"/>
        </w:rPr>
        <w:t>.</w:t>
      </w:r>
      <w:r w:rsidRPr="00AE0420">
        <w:rPr>
          <w:sz w:val="24"/>
        </w:rPr>
        <w:t xml:space="preserve"> </w:t>
      </w:r>
      <w:r w:rsidR="00820066" w:rsidRPr="00AE0420">
        <w:rPr>
          <w:sz w:val="24"/>
        </w:rPr>
        <w:t>This report will focus on one</w:t>
      </w:r>
      <w:r w:rsidR="00131C9B" w:rsidRPr="00AE0420">
        <w:rPr>
          <w:sz w:val="24"/>
        </w:rPr>
        <w:t xml:space="preserve"> single piece of </w:t>
      </w:r>
      <w:r w:rsidR="00725AC7" w:rsidRPr="00AE0420">
        <w:rPr>
          <w:sz w:val="24"/>
        </w:rPr>
        <w:t>EU legislation, which will be used as case study to demonstrate</w:t>
      </w:r>
      <w:r w:rsidR="00131C9B" w:rsidRPr="00AE0420">
        <w:rPr>
          <w:sz w:val="24"/>
        </w:rPr>
        <w:t xml:space="preserve"> how this could change after Brexit, The EU legislation that has been selected for this is the </w:t>
      </w:r>
      <w:r w:rsidR="003B601A" w:rsidRPr="00AE0420">
        <w:rPr>
          <w:sz w:val="24"/>
        </w:rPr>
        <w:t>Waste Framework Directive o</w:t>
      </w:r>
      <w:r w:rsidR="001407BA" w:rsidRPr="00AE0420">
        <w:rPr>
          <w:sz w:val="24"/>
        </w:rPr>
        <w:t>f 2008</w:t>
      </w:r>
      <w:r w:rsidR="00131C9B" w:rsidRPr="00AE0420">
        <w:rPr>
          <w:sz w:val="24"/>
        </w:rPr>
        <w:t>.</w:t>
      </w:r>
      <w:r w:rsidR="00820066" w:rsidRPr="00AE0420">
        <w:rPr>
          <w:sz w:val="24"/>
        </w:rPr>
        <w:t xml:space="preserve"> This will be used to compare the environmental policy created in the UK and make</w:t>
      </w:r>
      <w:r w:rsidR="000E2F43" w:rsidRPr="00AE0420">
        <w:rPr>
          <w:sz w:val="24"/>
        </w:rPr>
        <w:t xml:space="preserve"> recommendations on what procedures would benefit the UK</w:t>
      </w:r>
      <w:r w:rsidR="003B601A" w:rsidRPr="00AE0420">
        <w:rPr>
          <w:sz w:val="24"/>
        </w:rPr>
        <w:t xml:space="preserve"> post Brexit</w:t>
      </w:r>
      <w:r w:rsidR="00820066" w:rsidRPr="00AE0420">
        <w:rPr>
          <w:sz w:val="24"/>
        </w:rPr>
        <w:t>.</w:t>
      </w:r>
    </w:p>
    <w:p w:rsidR="00C170FE" w:rsidRDefault="00C170FE" w:rsidP="00451330">
      <w:pPr>
        <w:pStyle w:val="Heading1"/>
      </w:pPr>
    </w:p>
    <w:p w:rsidR="00C170FE" w:rsidRDefault="00C170FE" w:rsidP="00451330">
      <w:pPr>
        <w:pStyle w:val="Heading1"/>
      </w:pPr>
    </w:p>
    <w:p w:rsidR="0062644A" w:rsidRDefault="0062644A" w:rsidP="0062644A"/>
    <w:p w:rsidR="0062644A" w:rsidRDefault="0062644A" w:rsidP="0062644A"/>
    <w:p w:rsidR="0062644A" w:rsidRPr="0062644A" w:rsidRDefault="0062644A" w:rsidP="0062644A"/>
    <w:p w:rsidR="00451330" w:rsidRDefault="002C1744" w:rsidP="00451330">
      <w:pPr>
        <w:pStyle w:val="Heading1"/>
      </w:pPr>
      <w:bookmarkStart w:id="3" w:name="_Toc501090840"/>
      <w:r>
        <w:lastRenderedPageBreak/>
        <w:t>Waste</w:t>
      </w:r>
      <w:r w:rsidR="002403A3">
        <w:t xml:space="preserve"> Framework</w:t>
      </w:r>
      <w:r w:rsidR="00451330">
        <w:t xml:space="preserve"> Directive 2.0</w:t>
      </w:r>
      <w:bookmarkEnd w:id="3"/>
      <w:r w:rsidR="00451330">
        <w:t xml:space="preserve"> </w:t>
      </w:r>
    </w:p>
    <w:p w:rsidR="00CA0929" w:rsidRDefault="00CA0929" w:rsidP="002403A3"/>
    <w:p w:rsidR="008972A2" w:rsidRPr="00AE0420" w:rsidRDefault="000D5AFE" w:rsidP="00A41407">
      <w:pPr>
        <w:spacing w:line="360" w:lineRule="auto"/>
        <w:jc w:val="both"/>
        <w:rPr>
          <w:sz w:val="24"/>
        </w:rPr>
      </w:pPr>
      <w:r w:rsidRPr="00AE0420">
        <w:rPr>
          <w:sz w:val="24"/>
        </w:rPr>
        <w:t>The U</w:t>
      </w:r>
      <w:r w:rsidR="00725AC7" w:rsidRPr="00AE0420">
        <w:rPr>
          <w:sz w:val="24"/>
        </w:rPr>
        <w:t>nited Kingdom produces a great</w:t>
      </w:r>
      <w:r w:rsidRPr="00AE0420">
        <w:rPr>
          <w:sz w:val="24"/>
        </w:rPr>
        <w:t xml:space="preserve"> amount of waste both industrial and municipal </w:t>
      </w:r>
      <w:r w:rsidR="00374D3C" w:rsidRPr="00AE0420">
        <w:rPr>
          <w:sz w:val="24"/>
        </w:rPr>
        <w:t xml:space="preserve">“The UK generated 202.8 million tonnes of total waste in 2014. Over half of this (59.4 per cent) was generated by </w:t>
      </w:r>
      <w:r w:rsidR="00374D3C" w:rsidRPr="001D29E8">
        <w:rPr>
          <w:sz w:val="24"/>
        </w:rPr>
        <w:t xml:space="preserve">construction, demolition and excavation, with households responsible for a further 13.7 per cent.” </w:t>
      </w:r>
      <w:r w:rsidR="00CD1409" w:rsidRPr="001D29E8">
        <w:rPr>
          <w:sz w:val="24"/>
        </w:rPr>
        <w:t>(DEFRA</w:t>
      </w:r>
      <w:r w:rsidR="00374D3C" w:rsidRPr="001D29E8">
        <w:rPr>
          <w:sz w:val="24"/>
        </w:rPr>
        <w:t>,</w:t>
      </w:r>
      <w:r w:rsidR="00B21B34" w:rsidRPr="001D29E8">
        <w:rPr>
          <w:sz w:val="24"/>
        </w:rPr>
        <w:t xml:space="preserve"> </w:t>
      </w:r>
      <w:r w:rsidR="00374D3C" w:rsidRPr="001D29E8">
        <w:rPr>
          <w:sz w:val="24"/>
        </w:rPr>
        <w:t>2016)</w:t>
      </w:r>
      <w:r w:rsidR="006B520F" w:rsidRPr="001D29E8">
        <w:rPr>
          <w:sz w:val="24"/>
        </w:rPr>
        <w:t xml:space="preserve"> </w:t>
      </w:r>
      <w:r w:rsidR="0049153E" w:rsidRPr="001D29E8">
        <w:rPr>
          <w:sz w:val="24"/>
        </w:rPr>
        <w:t>The d</w:t>
      </w:r>
      <w:r w:rsidR="00FB2228" w:rsidRPr="001D29E8">
        <w:rPr>
          <w:sz w:val="24"/>
        </w:rPr>
        <w:t>isposing of</w:t>
      </w:r>
      <w:r w:rsidR="0049153E" w:rsidRPr="001D29E8">
        <w:rPr>
          <w:sz w:val="24"/>
        </w:rPr>
        <w:t xml:space="preserve"> this</w:t>
      </w:r>
      <w:r w:rsidR="00FB2228" w:rsidRPr="001D29E8">
        <w:rPr>
          <w:sz w:val="24"/>
        </w:rPr>
        <w:t xml:space="preserve"> waste can cause</w:t>
      </w:r>
      <w:r w:rsidR="008972A2" w:rsidRPr="001D29E8">
        <w:rPr>
          <w:sz w:val="24"/>
        </w:rPr>
        <w:t xml:space="preserve"> a</w:t>
      </w:r>
      <w:r w:rsidR="00FB2228" w:rsidRPr="001D29E8">
        <w:rPr>
          <w:sz w:val="24"/>
        </w:rPr>
        <w:t xml:space="preserve"> serious</w:t>
      </w:r>
      <w:r w:rsidR="008972A2" w:rsidRPr="001D29E8">
        <w:rPr>
          <w:sz w:val="24"/>
        </w:rPr>
        <w:t xml:space="preserve"> impact on the environment if is left unregulated. </w:t>
      </w:r>
      <w:r w:rsidR="00B21B34" w:rsidRPr="001D29E8">
        <w:rPr>
          <w:sz w:val="24"/>
        </w:rPr>
        <w:t xml:space="preserve"> </w:t>
      </w:r>
      <w:r w:rsidR="008972A2" w:rsidRPr="001D29E8">
        <w:rPr>
          <w:sz w:val="24"/>
        </w:rPr>
        <w:t>The regulation of waste has been a growing concern and led to the EU and the UK to bring in new legislation to control</w:t>
      </w:r>
      <w:r w:rsidR="00891E17" w:rsidRPr="001D29E8">
        <w:rPr>
          <w:sz w:val="24"/>
        </w:rPr>
        <w:t xml:space="preserve"> how this waste is dealt with. Much of this</w:t>
      </w:r>
      <w:r w:rsidR="005173EA" w:rsidRPr="001D29E8">
        <w:rPr>
          <w:sz w:val="24"/>
        </w:rPr>
        <w:t xml:space="preserve"> legislations set aims and targets for m</w:t>
      </w:r>
      <w:r w:rsidR="00725AC7" w:rsidRPr="001D29E8">
        <w:rPr>
          <w:sz w:val="24"/>
        </w:rPr>
        <w:t>ember states to work towards</w:t>
      </w:r>
      <w:r w:rsidR="001D29E8" w:rsidRPr="001D29E8">
        <w:rPr>
          <w:sz w:val="24"/>
        </w:rPr>
        <w:t>.</w:t>
      </w:r>
      <w:r w:rsidR="00725AC7" w:rsidRPr="001D29E8">
        <w:rPr>
          <w:sz w:val="24"/>
        </w:rPr>
        <w:t xml:space="preserve"> </w:t>
      </w:r>
      <w:r w:rsidR="001D29E8" w:rsidRPr="001D29E8">
        <w:rPr>
          <w:sz w:val="24"/>
        </w:rPr>
        <w:t>I</w:t>
      </w:r>
      <w:r w:rsidR="00891E17" w:rsidRPr="001D29E8">
        <w:rPr>
          <w:sz w:val="24"/>
        </w:rPr>
        <w:t>t also</w:t>
      </w:r>
      <w:r w:rsidR="005173EA" w:rsidRPr="001D29E8">
        <w:rPr>
          <w:sz w:val="24"/>
        </w:rPr>
        <w:t xml:space="preserve"> set standards</w:t>
      </w:r>
      <w:r w:rsidR="001D29E8" w:rsidRPr="001D29E8">
        <w:rPr>
          <w:sz w:val="24"/>
        </w:rPr>
        <w:t>,</w:t>
      </w:r>
      <w:r w:rsidR="005173EA" w:rsidRPr="001D29E8">
        <w:rPr>
          <w:sz w:val="24"/>
        </w:rPr>
        <w:t xml:space="preserve"> regulations</w:t>
      </w:r>
      <w:r w:rsidR="001D29E8" w:rsidRPr="001D29E8">
        <w:rPr>
          <w:sz w:val="24"/>
        </w:rPr>
        <w:t xml:space="preserve"> and advice</w:t>
      </w:r>
      <w:r w:rsidR="00891E17" w:rsidRPr="001D29E8">
        <w:rPr>
          <w:sz w:val="24"/>
        </w:rPr>
        <w:t xml:space="preserve"> on how to</w:t>
      </w:r>
      <w:r w:rsidR="005173EA" w:rsidRPr="001D29E8">
        <w:rPr>
          <w:sz w:val="24"/>
        </w:rPr>
        <w:t xml:space="preserve"> reduce waste produced by a country</w:t>
      </w:r>
      <w:r w:rsidR="001D29E8" w:rsidRPr="001D29E8">
        <w:rPr>
          <w:sz w:val="24"/>
        </w:rPr>
        <w:t>. These legislation encourage member states to set in procedures to increase</w:t>
      </w:r>
      <w:r w:rsidR="00891E17" w:rsidRPr="001D29E8">
        <w:rPr>
          <w:sz w:val="24"/>
        </w:rPr>
        <w:t xml:space="preserve"> the</w:t>
      </w:r>
      <w:r w:rsidR="001D29E8" w:rsidRPr="001D29E8">
        <w:rPr>
          <w:sz w:val="24"/>
        </w:rPr>
        <w:t>ir</w:t>
      </w:r>
      <w:r w:rsidR="00891E17" w:rsidRPr="001D29E8">
        <w:rPr>
          <w:sz w:val="24"/>
        </w:rPr>
        <w:t xml:space="preserve"> rate of</w:t>
      </w:r>
      <w:r w:rsidR="005173EA" w:rsidRPr="001D29E8">
        <w:rPr>
          <w:sz w:val="24"/>
        </w:rPr>
        <w:t xml:space="preserve"> recycling</w:t>
      </w:r>
      <w:r w:rsidR="008972A2" w:rsidRPr="001D29E8">
        <w:rPr>
          <w:sz w:val="24"/>
        </w:rPr>
        <w:t xml:space="preserve">. </w:t>
      </w:r>
      <w:r w:rsidR="00A41407" w:rsidRPr="001D29E8">
        <w:rPr>
          <w:sz w:val="24"/>
        </w:rPr>
        <w:t xml:space="preserve"> </w:t>
      </w:r>
      <w:r w:rsidR="00725AC7" w:rsidRPr="001D29E8">
        <w:rPr>
          <w:sz w:val="24"/>
        </w:rPr>
        <w:t xml:space="preserve">Historically, </w:t>
      </w:r>
      <w:r w:rsidR="008972A2" w:rsidRPr="001D29E8">
        <w:rPr>
          <w:sz w:val="24"/>
        </w:rPr>
        <w:t>the United</w:t>
      </w:r>
      <w:r w:rsidR="008972A2" w:rsidRPr="00AE0420">
        <w:rPr>
          <w:sz w:val="24"/>
        </w:rPr>
        <w:t xml:space="preserve"> Kingdom has predominately used the method of waste to landfill</w:t>
      </w:r>
      <w:r w:rsidR="00725AC7" w:rsidRPr="00AE0420">
        <w:rPr>
          <w:sz w:val="24"/>
        </w:rPr>
        <w:t>,</w:t>
      </w:r>
      <w:r w:rsidR="008972A2" w:rsidRPr="00AE0420">
        <w:rPr>
          <w:sz w:val="24"/>
        </w:rPr>
        <w:t xml:space="preserve"> however i</w:t>
      </w:r>
      <w:r w:rsidR="00725AC7" w:rsidRPr="00AE0420">
        <w:rPr>
          <w:sz w:val="24"/>
        </w:rPr>
        <w:t>n more recent years the use of i</w:t>
      </w:r>
      <w:r w:rsidR="008972A2" w:rsidRPr="00AE0420">
        <w:rPr>
          <w:sz w:val="24"/>
        </w:rPr>
        <w:t xml:space="preserve">ncineration and anaerobic digestion has become increasingly more popular but </w:t>
      </w:r>
      <w:r w:rsidR="00D865E6" w:rsidRPr="00AE0420">
        <w:rPr>
          <w:sz w:val="24"/>
        </w:rPr>
        <w:t>l</w:t>
      </w:r>
      <w:r w:rsidR="008972A2" w:rsidRPr="00AE0420">
        <w:rPr>
          <w:sz w:val="24"/>
        </w:rPr>
        <w:t>andfill is by far the most common method</w:t>
      </w:r>
      <w:r w:rsidR="00D865E6" w:rsidRPr="00AE0420">
        <w:rPr>
          <w:sz w:val="24"/>
        </w:rPr>
        <w:t>.</w:t>
      </w:r>
      <w:r w:rsidR="008972A2" w:rsidRPr="00AE0420">
        <w:rPr>
          <w:sz w:val="24"/>
        </w:rPr>
        <w:t xml:space="preserve"> “Each year approximately 111 million tonnes, or 57%, of all UK of controlled waste (household, commercial and industrial waste) are disposed of in landfill sites” (DEFRA, 2016)</w:t>
      </w:r>
      <w:r w:rsidR="00725AC7" w:rsidRPr="00AE0420">
        <w:rPr>
          <w:sz w:val="24"/>
        </w:rPr>
        <w:t xml:space="preserve"> </w:t>
      </w:r>
    </w:p>
    <w:p w:rsidR="003C4219" w:rsidRDefault="00D865E6" w:rsidP="0034744D">
      <w:pPr>
        <w:spacing w:line="360" w:lineRule="auto"/>
        <w:jc w:val="both"/>
        <w:rPr>
          <w:sz w:val="24"/>
        </w:rPr>
      </w:pPr>
      <w:r w:rsidRPr="00AE0420">
        <w:rPr>
          <w:sz w:val="24"/>
        </w:rPr>
        <w:t>O</w:t>
      </w:r>
      <w:r w:rsidR="0049153E" w:rsidRPr="00AE0420">
        <w:rPr>
          <w:sz w:val="24"/>
        </w:rPr>
        <w:t>ne of the main</w:t>
      </w:r>
      <w:r w:rsidR="00891E17">
        <w:rPr>
          <w:sz w:val="24"/>
        </w:rPr>
        <w:t xml:space="preserve"> environmental</w:t>
      </w:r>
      <w:r w:rsidR="0049153E" w:rsidRPr="00AE0420">
        <w:rPr>
          <w:sz w:val="24"/>
        </w:rPr>
        <w:t xml:space="preserve"> concerns</w:t>
      </w:r>
      <w:r w:rsidR="00891E17">
        <w:rPr>
          <w:sz w:val="24"/>
        </w:rPr>
        <w:t xml:space="preserve"> linked with the use of</w:t>
      </w:r>
      <w:r w:rsidRPr="00AE0420">
        <w:rPr>
          <w:sz w:val="24"/>
        </w:rPr>
        <w:t xml:space="preserve"> landfill</w:t>
      </w:r>
      <w:r w:rsidR="00891E17">
        <w:rPr>
          <w:sz w:val="24"/>
        </w:rPr>
        <w:t xml:space="preserve"> sites</w:t>
      </w:r>
      <w:r w:rsidR="0049153E" w:rsidRPr="00AE0420">
        <w:rPr>
          <w:sz w:val="24"/>
        </w:rPr>
        <w:t xml:space="preserve"> is the production of</w:t>
      </w:r>
      <w:r w:rsidR="005867D3" w:rsidRPr="00AE0420">
        <w:rPr>
          <w:sz w:val="24"/>
        </w:rPr>
        <w:t xml:space="preserve"> </w:t>
      </w:r>
      <w:r w:rsidR="000603F6" w:rsidRPr="00AE0420">
        <w:rPr>
          <w:sz w:val="24"/>
        </w:rPr>
        <w:t>methane</w:t>
      </w:r>
      <w:r w:rsidR="00891E17">
        <w:rPr>
          <w:sz w:val="24"/>
        </w:rPr>
        <w:t xml:space="preserve"> (CH4)</w:t>
      </w:r>
      <w:r w:rsidR="000603F6" w:rsidRPr="00AE0420">
        <w:rPr>
          <w:sz w:val="24"/>
        </w:rPr>
        <w:t>. Methane is an extremely potent greenhouse gas “Pound for pound,</w:t>
      </w:r>
      <w:r w:rsidR="00891E17">
        <w:rPr>
          <w:sz w:val="24"/>
        </w:rPr>
        <w:t xml:space="preserve"> the comparative impact of CH4 </w:t>
      </w:r>
      <w:r w:rsidR="000603F6" w:rsidRPr="00AE0420">
        <w:rPr>
          <w:sz w:val="24"/>
        </w:rPr>
        <w:t>is more than 25 times greater than CO2 (carbon dioxide) over a 100-year period.” (EPA,</w:t>
      </w:r>
      <w:r w:rsidR="00891E17">
        <w:rPr>
          <w:sz w:val="24"/>
        </w:rPr>
        <w:t xml:space="preserve"> </w:t>
      </w:r>
      <w:r w:rsidR="000603F6" w:rsidRPr="00AE0420">
        <w:rPr>
          <w:sz w:val="24"/>
        </w:rPr>
        <w:t>2010)</w:t>
      </w:r>
      <w:r w:rsidR="003C4219">
        <w:rPr>
          <w:sz w:val="24"/>
        </w:rPr>
        <w:t xml:space="preserve"> In landfill sites m</w:t>
      </w:r>
      <w:r w:rsidR="000603F6" w:rsidRPr="00AE0420">
        <w:rPr>
          <w:sz w:val="24"/>
        </w:rPr>
        <w:t>ethane</w:t>
      </w:r>
      <w:r w:rsidR="003C4219">
        <w:rPr>
          <w:sz w:val="24"/>
        </w:rPr>
        <w:t xml:space="preserve"> is most commonly caused </w:t>
      </w:r>
      <w:r w:rsidR="0049153E" w:rsidRPr="00AE0420">
        <w:rPr>
          <w:sz w:val="24"/>
        </w:rPr>
        <w:t>by</w:t>
      </w:r>
      <w:r w:rsidR="000603F6" w:rsidRPr="00AE0420">
        <w:rPr>
          <w:sz w:val="24"/>
        </w:rPr>
        <w:t xml:space="preserve"> biodegradable substances such as domestic kitchen waste</w:t>
      </w:r>
      <w:r w:rsidR="003C4219">
        <w:rPr>
          <w:sz w:val="24"/>
        </w:rPr>
        <w:t xml:space="preserve"> </w:t>
      </w:r>
      <w:r w:rsidR="003C4219" w:rsidRPr="003918CC">
        <w:rPr>
          <w:sz w:val="24"/>
        </w:rPr>
        <w:t>and</w:t>
      </w:r>
      <w:r w:rsidR="003918CC">
        <w:rPr>
          <w:sz w:val="24"/>
        </w:rPr>
        <w:t xml:space="preserve"> garden waste</w:t>
      </w:r>
      <w:r w:rsidR="000603F6" w:rsidRPr="00AE0420">
        <w:rPr>
          <w:sz w:val="24"/>
        </w:rPr>
        <w:t xml:space="preserve"> that has been decomposing </w:t>
      </w:r>
      <w:r w:rsidR="0049153E" w:rsidRPr="00AE0420">
        <w:rPr>
          <w:sz w:val="24"/>
        </w:rPr>
        <w:t>at</w:t>
      </w:r>
      <w:r w:rsidR="000603F6" w:rsidRPr="00AE0420">
        <w:rPr>
          <w:sz w:val="24"/>
        </w:rPr>
        <w:t xml:space="preserve"> a</w:t>
      </w:r>
      <w:r w:rsidR="0049153E" w:rsidRPr="00AE0420">
        <w:rPr>
          <w:sz w:val="24"/>
        </w:rPr>
        <w:t xml:space="preserve"> landfill</w:t>
      </w:r>
      <w:r w:rsidRPr="00AE0420">
        <w:rPr>
          <w:sz w:val="24"/>
        </w:rPr>
        <w:t xml:space="preserve"> site.</w:t>
      </w:r>
    </w:p>
    <w:p w:rsidR="00D25CCE" w:rsidRDefault="00D865E6" w:rsidP="0034744D">
      <w:pPr>
        <w:spacing w:line="360" w:lineRule="auto"/>
        <w:jc w:val="both"/>
        <w:rPr>
          <w:sz w:val="24"/>
        </w:rPr>
      </w:pPr>
      <w:r w:rsidRPr="00AE0420">
        <w:rPr>
          <w:sz w:val="24"/>
        </w:rPr>
        <w:t xml:space="preserve"> T</w:t>
      </w:r>
      <w:r w:rsidR="000603F6" w:rsidRPr="00AE0420">
        <w:rPr>
          <w:sz w:val="24"/>
        </w:rPr>
        <w:t>his has been a</w:t>
      </w:r>
      <w:r w:rsidRPr="00AE0420">
        <w:rPr>
          <w:sz w:val="24"/>
        </w:rPr>
        <w:t>n</w:t>
      </w:r>
      <w:r w:rsidR="000603F6" w:rsidRPr="00AE0420">
        <w:rPr>
          <w:sz w:val="24"/>
        </w:rPr>
        <w:t xml:space="preserve"> ongoing concern and has forced</w:t>
      </w:r>
      <w:r w:rsidR="0049153E" w:rsidRPr="00AE0420">
        <w:rPr>
          <w:sz w:val="24"/>
        </w:rPr>
        <w:t xml:space="preserve"> </w:t>
      </w:r>
      <w:r w:rsidRPr="00AE0420">
        <w:rPr>
          <w:sz w:val="24"/>
        </w:rPr>
        <w:t xml:space="preserve">the UK </w:t>
      </w:r>
      <w:r w:rsidR="000603F6" w:rsidRPr="00AE0420">
        <w:rPr>
          <w:sz w:val="24"/>
        </w:rPr>
        <w:t>government to act. One of the procedures brought in to help tac</w:t>
      </w:r>
      <w:r w:rsidR="003C4219">
        <w:rPr>
          <w:sz w:val="24"/>
        </w:rPr>
        <w:t>kle the amount of biodegradable substances</w:t>
      </w:r>
      <w:r w:rsidR="000603F6" w:rsidRPr="00AE0420">
        <w:rPr>
          <w:sz w:val="24"/>
        </w:rPr>
        <w:t xml:space="preserve"> being sent to landfill was the collecti</w:t>
      </w:r>
      <w:r w:rsidRPr="00AE0420">
        <w:rPr>
          <w:sz w:val="24"/>
        </w:rPr>
        <w:t>on of food waste from homes. This has lead to a significant reduction of UK Biodegradable Municipal Waste (BMW) sent to landfill. With</w:t>
      </w:r>
      <w:r w:rsidR="004E2DBC" w:rsidRPr="00AE0420">
        <w:rPr>
          <w:sz w:val="24"/>
        </w:rPr>
        <w:t xml:space="preserve"> only</w:t>
      </w:r>
      <w:r w:rsidRPr="00AE0420">
        <w:rPr>
          <w:sz w:val="24"/>
        </w:rPr>
        <w:t xml:space="preserve"> 7.7 milli</w:t>
      </w:r>
      <w:r w:rsidR="004E2DBC" w:rsidRPr="00AE0420">
        <w:rPr>
          <w:sz w:val="24"/>
        </w:rPr>
        <w:t xml:space="preserve">on tonnes of BMW being said to landfill in 2015 compared to 13 million tonnes 2010 </w:t>
      </w:r>
      <w:r w:rsidRPr="00AE0420">
        <w:rPr>
          <w:sz w:val="24"/>
        </w:rPr>
        <w:t xml:space="preserve">(DEFRA, 2016). </w:t>
      </w:r>
      <w:r w:rsidR="00EC3671" w:rsidRPr="00AE0420">
        <w:rPr>
          <w:sz w:val="24"/>
        </w:rPr>
        <w:t xml:space="preserve">By simply reducing the amount of </w:t>
      </w:r>
      <w:r w:rsidR="00EC3671" w:rsidRPr="00CF5779">
        <w:rPr>
          <w:sz w:val="24"/>
        </w:rPr>
        <w:t>waste sent to landfill the amount of greenhouse gas emissions</w:t>
      </w:r>
      <w:r w:rsidR="00596BD6" w:rsidRPr="00CF5779">
        <w:rPr>
          <w:sz w:val="24"/>
        </w:rPr>
        <w:t>, such as methane,</w:t>
      </w:r>
      <w:r w:rsidR="00EC3671" w:rsidRPr="00CF5779">
        <w:rPr>
          <w:sz w:val="24"/>
        </w:rPr>
        <w:t xml:space="preserve"> in the atmosphere will reduce and have a positi</w:t>
      </w:r>
      <w:r w:rsidR="00596BD6" w:rsidRPr="00CF5779">
        <w:rPr>
          <w:sz w:val="24"/>
        </w:rPr>
        <w:t>ve effect on human</w:t>
      </w:r>
      <w:r w:rsidR="003C4219" w:rsidRPr="00CF5779">
        <w:rPr>
          <w:sz w:val="24"/>
        </w:rPr>
        <w:t xml:space="preserve"> health and the natural world</w:t>
      </w:r>
      <w:r w:rsidR="00596BD6" w:rsidRPr="00CF5779">
        <w:rPr>
          <w:sz w:val="24"/>
        </w:rPr>
        <w:t xml:space="preserve">. </w:t>
      </w:r>
      <w:r w:rsidR="003C4219" w:rsidRPr="00CF5779">
        <w:rPr>
          <w:sz w:val="24"/>
        </w:rPr>
        <w:t>Landfill site</w:t>
      </w:r>
      <w:r w:rsidR="003918CC" w:rsidRPr="00CF5779">
        <w:rPr>
          <w:sz w:val="24"/>
        </w:rPr>
        <w:t>s</w:t>
      </w:r>
      <w:r w:rsidR="003C4219">
        <w:rPr>
          <w:sz w:val="24"/>
        </w:rPr>
        <w:t xml:space="preserve"> are also commonly linked with environmental issues</w:t>
      </w:r>
      <w:r w:rsidR="00CF5779">
        <w:rPr>
          <w:sz w:val="24"/>
        </w:rPr>
        <w:t xml:space="preserve"> caused by</w:t>
      </w:r>
      <w:r w:rsidR="003C4219">
        <w:rPr>
          <w:sz w:val="24"/>
        </w:rPr>
        <w:t xml:space="preserve"> </w:t>
      </w:r>
      <w:r w:rsidR="003C4219" w:rsidRPr="00AE0420">
        <w:rPr>
          <w:sz w:val="24"/>
        </w:rPr>
        <w:t>leachate</w:t>
      </w:r>
      <w:r w:rsidR="00CF5779">
        <w:rPr>
          <w:sz w:val="24"/>
        </w:rPr>
        <w:t>. T</w:t>
      </w:r>
      <w:r w:rsidR="003C4219">
        <w:rPr>
          <w:sz w:val="24"/>
        </w:rPr>
        <w:t>his occurs when a liquid</w:t>
      </w:r>
      <w:r w:rsidR="00CF5779">
        <w:rPr>
          <w:sz w:val="24"/>
        </w:rPr>
        <w:t>,</w:t>
      </w:r>
      <w:r w:rsidR="003C4219">
        <w:rPr>
          <w:sz w:val="24"/>
        </w:rPr>
        <w:t xml:space="preserve"> </w:t>
      </w:r>
      <w:r w:rsidR="003E7F4C">
        <w:rPr>
          <w:sz w:val="24"/>
        </w:rPr>
        <w:t>most often rain</w:t>
      </w:r>
      <w:r w:rsidR="00CF5779">
        <w:rPr>
          <w:sz w:val="24"/>
        </w:rPr>
        <w:t>,</w:t>
      </w:r>
      <w:r w:rsidR="003C4219">
        <w:rPr>
          <w:sz w:val="24"/>
        </w:rPr>
        <w:t xml:space="preserve"> </w:t>
      </w:r>
      <w:r w:rsidR="003E7F4C">
        <w:rPr>
          <w:sz w:val="24"/>
        </w:rPr>
        <w:t xml:space="preserve">passes </w:t>
      </w:r>
      <w:r w:rsidR="003E7F4C">
        <w:rPr>
          <w:sz w:val="24"/>
        </w:rPr>
        <w:lastRenderedPageBreak/>
        <w:t xml:space="preserve">through a landfill site and then is </w:t>
      </w:r>
      <w:r w:rsidR="003C4219">
        <w:rPr>
          <w:sz w:val="24"/>
        </w:rPr>
        <w:t>drain</w:t>
      </w:r>
      <w:r w:rsidR="00CF5779">
        <w:rPr>
          <w:sz w:val="24"/>
        </w:rPr>
        <w:t>ed in to its surrounding environment</w:t>
      </w:r>
      <w:r w:rsidR="003E7F4C">
        <w:rPr>
          <w:sz w:val="24"/>
        </w:rPr>
        <w:t>. T</w:t>
      </w:r>
      <w:r w:rsidR="003C4219">
        <w:rPr>
          <w:sz w:val="24"/>
        </w:rPr>
        <w:t xml:space="preserve">his liquid </w:t>
      </w:r>
      <w:r w:rsidR="003E7F4C">
        <w:rPr>
          <w:sz w:val="24"/>
        </w:rPr>
        <w:t xml:space="preserve">is </w:t>
      </w:r>
      <w:r w:rsidR="003C4219">
        <w:rPr>
          <w:sz w:val="24"/>
        </w:rPr>
        <w:t xml:space="preserve">usually </w:t>
      </w:r>
      <w:r w:rsidR="003E7F4C">
        <w:rPr>
          <w:sz w:val="24"/>
        </w:rPr>
        <w:t>contaminated and contains</w:t>
      </w:r>
      <w:r w:rsidR="003C4219">
        <w:rPr>
          <w:sz w:val="24"/>
        </w:rPr>
        <w:t xml:space="preserve"> both </w:t>
      </w:r>
      <w:r w:rsidR="003C4219" w:rsidRPr="003C4219">
        <w:rPr>
          <w:sz w:val="24"/>
        </w:rPr>
        <w:t>dissolved and suspended material.</w:t>
      </w:r>
      <w:r w:rsidR="003C4219">
        <w:rPr>
          <w:sz w:val="24"/>
        </w:rPr>
        <w:t xml:space="preserve">  This results in</w:t>
      </w:r>
      <w:r w:rsidR="00EC3671" w:rsidRPr="00AE0420">
        <w:rPr>
          <w:sz w:val="24"/>
        </w:rPr>
        <w:t xml:space="preserve"> soils, ground water and aquifers</w:t>
      </w:r>
      <w:r w:rsidR="003C4219">
        <w:rPr>
          <w:sz w:val="24"/>
        </w:rPr>
        <w:t xml:space="preserve"> being heavily </w:t>
      </w:r>
      <w:r w:rsidR="003E7F4C">
        <w:rPr>
          <w:sz w:val="24"/>
        </w:rPr>
        <w:t>polluted by the water that is seeping in to them</w:t>
      </w:r>
      <w:r w:rsidR="00EC3671" w:rsidRPr="00AE0420">
        <w:rPr>
          <w:sz w:val="24"/>
        </w:rPr>
        <w:t>.</w:t>
      </w:r>
    </w:p>
    <w:p w:rsidR="005D429F" w:rsidRPr="0006687A" w:rsidRDefault="005D429F" w:rsidP="0034744D">
      <w:pPr>
        <w:spacing w:line="360" w:lineRule="auto"/>
        <w:jc w:val="both"/>
        <w:rPr>
          <w:sz w:val="18"/>
        </w:rPr>
      </w:pPr>
      <w:r w:rsidRPr="00CF5779">
        <w:rPr>
          <w:sz w:val="24"/>
        </w:rPr>
        <w:t xml:space="preserve">European waste policy is a </w:t>
      </w:r>
      <w:r w:rsidR="00CF5779" w:rsidRPr="00CF5779">
        <w:rPr>
          <w:sz w:val="24"/>
        </w:rPr>
        <w:t>comprehensive</w:t>
      </w:r>
      <w:r w:rsidRPr="00CF5779">
        <w:rPr>
          <w:sz w:val="24"/>
        </w:rPr>
        <w:t xml:space="preserve"> and </w:t>
      </w:r>
      <w:r w:rsidR="00CF5779" w:rsidRPr="00CF5779">
        <w:rPr>
          <w:sz w:val="24"/>
        </w:rPr>
        <w:t>growing</w:t>
      </w:r>
      <w:r w:rsidRPr="00CF5779">
        <w:rPr>
          <w:sz w:val="24"/>
        </w:rPr>
        <w:t xml:space="preserve"> system of directives and reg</w:t>
      </w:r>
      <w:r w:rsidR="00CF5779" w:rsidRPr="00CF5779">
        <w:rPr>
          <w:sz w:val="24"/>
        </w:rPr>
        <w:t>ulations.</w:t>
      </w:r>
      <w:r w:rsidRPr="00CF5779">
        <w:rPr>
          <w:sz w:val="24"/>
        </w:rPr>
        <w:t xml:space="preserve"> </w:t>
      </w:r>
      <w:r w:rsidR="00CF5779" w:rsidRPr="00CF5779">
        <w:rPr>
          <w:sz w:val="24"/>
        </w:rPr>
        <w:t>T</w:t>
      </w:r>
      <w:r w:rsidRPr="00CF5779">
        <w:rPr>
          <w:sz w:val="24"/>
        </w:rPr>
        <w:t>h</w:t>
      </w:r>
      <w:r w:rsidR="00CF5779" w:rsidRPr="00CF5779">
        <w:rPr>
          <w:sz w:val="24"/>
        </w:rPr>
        <w:t xml:space="preserve">e </w:t>
      </w:r>
      <w:r w:rsidR="0006687A" w:rsidRPr="00CF5779">
        <w:rPr>
          <w:sz w:val="24"/>
        </w:rPr>
        <w:t>waste</w:t>
      </w:r>
      <w:r w:rsidRPr="00CF5779">
        <w:rPr>
          <w:sz w:val="24"/>
        </w:rPr>
        <w:t xml:space="preserve"> </w:t>
      </w:r>
      <w:r w:rsidR="00CF5779" w:rsidRPr="00CF5779">
        <w:rPr>
          <w:sz w:val="24"/>
        </w:rPr>
        <w:t>legislation</w:t>
      </w:r>
      <w:r w:rsidRPr="00CF5779">
        <w:rPr>
          <w:sz w:val="24"/>
        </w:rPr>
        <w:t xml:space="preserve"> and policy frameworks for waste management have been split in to the Hazardous waste directive, </w:t>
      </w:r>
      <w:r w:rsidR="00CF5779" w:rsidRPr="00CF5779">
        <w:rPr>
          <w:sz w:val="24"/>
        </w:rPr>
        <w:t>W</w:t>
      </w:r>
      <w:r w:rsidRPr="00CF5779">
        <w:rPr>
          <w:sz w:val="24"/>
        </w:rPr>
        <w:t xml:space="preserve">aste </w:t>
      </w:r>
      <w:r w:rsidR="00CF5779" w:rsidRPr="00CF5779">
        <w:rPr>
          <w:sz w:val="24"/>
        </w:rPr>
        <w:t>S</w:t>
      </w:r>
      <w:r w:rsidRPr="00CF5779">
        <w:rPr>
          <w:sz w:val="24"/>
        </w:rPr>
        <w:t xml:space="preserve">hipment </w:t>
      </w:r>
      <w:r w:rsidR="00CF5779" w:rsidRPr="00CF5779">
        <w:rPr>
          <w:sz w:val="24"/>
        </w:rPr>
        <w:t>D</w:t>
      </w:r>
      <w:r w:rsidRPr="00CF5779">
        <w:rPr>
          <w:sz w:val="24"/>
        </w:rPr>
        <w:t xml:space="preserve">irective and the </w:t>
      </w:r>
      <w:r w:rsidR="00CF5779" w:rsidRPr="00CF5779">
        <w:rPr>
          <w:sz w:val="24"/>
        </w:rPr>
        <w:t>W</w:t>
      </w:r>
      <w:r w:rsidRPr="00CF5779">
        <w:rPr>
          <w:sz w:val="24"/>
        </w:rPr>
        <w:t xml:space="preserve">aste </w:t>
      </w:r>
      <w:r w:rsidR="00CF5779" w:rsidRPr="00CF5779">
        <w:rPr>
          <w:sz w:val="24"/>
        </w:rPr>
        <w:t>F</w:t>
      </w:r>
      <w:r w:rsidRPr="00CF5779">
        <w:rPr>
          <w:sz w:val="24"/>
        </w:rPr>
        <w:t xml:space="preserve">ramework </w:t>
      </w:r>
      <w:r w:rsidR="00CF5779" w:rsidRPr="00CF5779">
        <w:rPr>
          <w:sz w:val="24"/>
        </w:rPr>
        <w:t>d</w:t>
      </w:r>
      <w:r w:rsidRPr="00CF5779">
        <w:rPr>
          <w:sz w:val="24"/>
        </w:rPr>
        <w:t xml:space="preserve">irective. </w:t>
      </w:r>
      <w:r w:rsidR="00E20FFB" w:rsidRPr="00CF5779">
        <w:rPr>
          <w:sz w:val="24"/>
          <w:szCs w:val="24"/>
        </w:rPr>
        <w:t>(</w:t>
      </w:r>
      <w:r w:rsidR="0006687A" w:rsidRPr="00CF5779">
        <w:rPr>
          <w:sz w:val="24"/>
          <w:szCs w:val="24"/>
        </w:rPr>
        <w:t>Mazzanti, montini</w:t>
      </w:r>
      <w:r w:rsidR="00E20FFB" w:rsidRPr="00CF5779">
        <w:rPr>
          <w:sz w:val="24"/>
          <w:szCs w:val="24"/>
        </w:rPr>
        <w:t>,</w:t>
      </w:r>
      <w:r w:rsidR="00E20FFB" w:rsidRPr="00E20FFB">
        <w:rPr>
          <w:sz w:val="24"/>
          <w:szCs w:val="24"/>
        </w:rPr>
        <w:t xml:space="preserve"> </w:t>
      </w:r>
      <w:r w:rsidR="0006687A" w:rsidRPr="00E20FFB">
        <w:rPr>
          <w:sz w:val="24"/>
          <w:szCs w:val="24"/>
        </w:rPr>
        <w:t>2009</w:t>
      </w:r>
      <w:r w:rsidR="00E20FFB" w:rsidRPr="00E20FFB">
        <w:rPr>
          <w:sz w:val="24"/>
          <w:szCs w:val="24"/>
        </w:rPr>
        <w:t>)</w:t>
      </w:r>
    </w:p>
    <w:p w:rsidR="00D25CCE" w:rsidRDefault="00596BD6" w:rsidP="00D25CCE">
      <w:pPr>
        <w:spacing w:before="240" w:line="360" w:lineRule="auto"/>
        <w:jc w:val="both"/>
        <w:rPr>
          <w:sz w:val="24"/>
        </w:rPr>
      </w:pPr>
      <w:r w:rsidRPr="00AE0420">
        <w:rPr>
          <w:sz w:val="24"/>
        </w:rPr>
        <w:t xml:space="preserve"> </w:t>
      </w:r>
      <w:r w:rsidR="00BB3570" w:rsidRPr="00AE0420">
        <w:rPr>
          <w:sz w:val="24"/>
        </w:rPr>
        <w:t xml:space="preserve">The Waste Framework Directive or </w:t>
      </w:r>
      <w:r w:rsidR="002403A3" w:rsidRPr="00AE0420">
        <w:rPr>
          <w:sz w:val="24"/>
        </w:rPr>
        <w:t>Directive 2008/98/EC</w:t>
      </w:r>
      <w:r w:rsidR="008E437A">
        <w:rPr>
          <w:sz w:val="24"/>
        </w:rPr>
        <w:t>,</w:t>
      </w:r>
      <w:r w:rsidR="00FB2228" w:rsidRPr="00AE0420">
        <w:rPr>
          <w:sz w:val="24"/>
        </w:rPr>
        <w:t xml:space="preserve"> i</w:t>
      </w:r>
      <w:r w:rsidR="003744B3" w:rsidRPr="00AE0420">
        <w:rPr>
          <w:sz w:val="24"/>
        </w:rPr>
        <w:t>s a</w:t>
      </w:r>
      <w:r w:rsidR="00FE041E" w:rsidRPr="00AE0420">
        <w:rPr>
          <w:sz w:val="24"/>
        </w:rPr>
        <w:t>n</w:t>
      </w:r>
      <w:r w:rsidR="005A0765" w:rsidRPr="00AE0420">
        <w:rPr>
          <w:sz w:val="24"/>
        </w:rPr>
        <w:t xml:space="preserve"> EU made directive</w:t>
      </w:r>
      <w:r w:rsidR="007E2500" w:rsidRPr="00AE0420">
        <w:rPr>
          <w:sz w:val="24"/>
        </w:rPr>
        <w:t xml:space="preserve"> that</w:t>
      </w:r>
      <w:r w:rsidR="002403A3" w:rsidRPr="00AE0420">
        <w:rPr>
          <w:sz w:val="24"/>
        </w:rPr>
        <w:t xml:space="preserve"> </w:t>
      </w:r>
      <w:r w:rsidR="00BB3570" w:rsidRPr="00AE0420">
        <w:rPr>
          <w:sz w:val="24"/>
        </w:rPr>
        <w:t>“</w:t>
      </w:r>
      <w:r w:rsidR="002403A3" w:rsidRPr="00AE0420">
        <w:rPr>
          <w:sz w:val="24"/>
        </w:rPr>
        <w:t xml:space="preserve">sets the basic concepts and definitions related to waste </w:t>
      </w:r>
      <w:r w:rsidR="00BB3570" w:rsidRPr="00AE0420">
        <w:rPr>
          <w:sz w:val="24"/>
        </w:rPr>
        <w:t>management</w:t>
      </w:r>
      <w:r w:rsidR="002403A3" w:rsidRPr="00AE0420">
        <w:rPr>
          <w:sz w:val="24"/>
        </w:rPr>
        <w:t>, such as d</w:t>
      </w:r>
      <w:r w:rsidRPr="00AE0420">
        <w:rPr>
          <w:sz w:val="24"/>
        </w:rPr>
        <w:t xml:space="preserve">efinitions of waste, recycling and </w:t>
      </w:r>
      <w:r w:rsidR="002403A3" w:rsidRPr="00AE0420">
        <w:rPr>
          <w:sz w:val="24"/>
        </w:rPr>
        <w:t>recovery.</w:t>
      </w:r>
      <w:r w:rsidR="00BB3570" w:rsidRPr="00AE0420">
        <w:rPr>
          <w:sz w:val="24"/>
        </w:rPr>
        <w:t>”</w:t>
      </w:r>
      <w:r w:rsidR="002403A3" w:rsidRPr="00AE0420">
        <w:rPr>
          <w:sz w:val="24"/>
        </w:rPr>
        <w:t xml:space="preserve"> </w:t>
      </w:r>
      <w:r w:rsidR="005A0765" w:rsidRPr="00AE0420">
        <w:rPr>
          <w:sz w:val="24"/>
        </w:rPr>
        <w:t>(EU,</w:t>
      </w:r>
      <w:r w:rsidR="007E2500" w:rsidRPr="00AE0420">
        <w:rPr>
          <w:sz w:val="24"/>
        </w:rPr>
        <w:t xml:space="preserve"> </w:t>
      </w:r>
      <w:r w:rsidR="005A0765" w:rsidRPr="00AE0420">
        <w:rPr>
          <w:sz w:val="24"/>
        </w:rPr>
        <w:t>2016)</w:t>
      </w:r>
      <w:r w:rsidR="000117FE" w:rsidRPr="00AE0420">
        <w:rPr>
          <w:sz w:val="24"/>
        </w:rPr>
        <w:t xml:space="preserve"> </w:t>
      </w:r>
      <w:r w:rsidR="00630B52" w:rsidRPr="00AE0420">
        <w:rPr>
          <w:sz w:val="24"/>
        </w:rPr>
        <w:t>This revised version of</w:t>
      </w:r>
      <w:r w:rsidRPr="00AE0420">
        <w:rPr>
          <w:sz w:val="24"/>
        </w:rPr>
        <w:t xml:space="preserve"> the</w:t>
      </w:r>
      <w:r w:rsidR="00630B52" w:rsidRPr="00AE0420">
        <w:rPr>
          <w:sz w:val="24"/>
        </w:rPr>
        <w:t xml:space="preserve"> EU Waste Framework Directive</w:t>
      </w:r>
      <w:r w:rsidRPr="00AE0420">
        <w:rPr>
          <w:sz w:val="24"/>
        </w:rPr>
        <w:t xml:space="preserve"> was adopted by the Environment Council on the </w:t>
      </w:r>
      <w:r w:rsidR="00630B52" w:rsidRPr="00AE0420">
        <w:rPr>
          <w:sz w:val="24"/>
        </w:rPr>
        <w:t>20</w:t>
      </w:r>
      <w:r w:rsidRPr="00AE0420">
        <w:rPr>
          <w:sz w:val="24"/>
          <w:vertAlign w:val="superscript"/>
        </w:rPr>
        <w:t>th</w:t>
      </w:r>
      <w:r w:rsidRPr="00AE0420">
        <w:rPr>
          <w:sz w:val="24"/>
        </w:rPr>
        <w:t xml:space="preserve"> </w:t>
      </w:r>
      <w:r w:rsidR="00630B52" w:rsidRPr="00AE0420">
        <w:rPr>
          <w:sz w:val="24"/>
        </w:rPr>
        <w:t>October 2008</w:t>
      </w:r>
      <w:r w:rsidR="008E36ED" w:rsidRPr="00AE0420">
        <w:rPr>
          <w:sz w:val="24"/>
        </w:rPr>
        <w:t xml:space="preserve"> (Gov, 20</w:t>
      </w:r>
      <w:r w:rsidR="000117FE" w:rsidRPr="00AE0420">
        <w:rPr>
          <w:sz w:val="24"/>
        </w:rPr>
        <w:t>14)</w:t>
      </w:r>
      <w:r w:rsidR="0034744D" w:rsidRPr="00AE0420">
        <w:rPr>
          <w:sz w:val="24"/>
        </w:rPr>
        <w:t xml:space="preserve"> </w:t>
      </w:r>
      <w:r w:rsidR="007E2500" w:rsidRPr="00AE0420">
        <w:rPr>
          <w:sz w:val="24"/>
        </w:rPr>
        <w:t>This</w:t>
      </w:r>
      <w:r w:rsidR="005A0765" w:rsidRPr="00AE0420">
        <w:rPr>
          <w:sz w:val="24"/>
        </w:rPr>
        <w:t xml:space="preserve"> direct</w:t>
      </w:r>
      <w:r w:rsidR="007E2500" w:rsidRPr="00AE0420">
        <w:rPr>
          <w:sz w:val="24"/>
        </w:rPr>
        <w:t>ive requires all member states to take responsibility and make necessary actions to</w:t>
      </w:r>
      <w:r w:rsidR="005A0765" w:rsidRPr="00AE0420">
        <w:rPr>
          <w:sz w:val="24"/>
        </w:rPr>
        <w:t xml:space="preserve"> ensure</w:t>
      </w:r>
      <w:r w:rsidR="007E2500" w:rsidRPr="00AE0420">
        <w:rPr>
          <w:sz w:val="24"/>
        </w:rPr>
        <w:t xml:space="preserve"> that</w:t>
      </w:r>
      <w:r w:rsidR="005A0765" w:rsidRPr="00AE0420">
        <w:rPr>
          <w:sz w:val="24"/>
        </w:rPr>
        <w:t xml:space="preserve"> waste is recovered or</w:t>
      </w:r>
      <w:r w:rsidR="007E2500" w:rsidRPr="00AE0420">
        <w:rPr>
          <w:sz w:val="24"/>
        </w:rPr>
        <w:t xml:space="preserve"> disposed of without harming</w:t>
      </w:r>
      <w:r w:rsidR="005A0765" w:rsidRPr="00AE0420">
        <w:rPr>
          <w:sz w:val="24"/>
        </w:rPr>
        <w:t xml:space="preserve"> human health or causing</w:t>
      </w:r>
      <w:r w:rsidR="007E2500" w:rsidRPr="00AE0420">
        <w:rPr>
          <w:sz w:val="24"/>
        </w:rPr>
        <w:t xml:space="preserve"> harm to the environment</w:t>
      </w:r>
      <w:r w:rsidR="00982488" w:rsidRPr="00CF5779">
        <w:rPr>
          <w:sz w:val="24"/>
        </w:rPr>
        <w:t>.</w:t>
      </w:r>
      <w:r w:rsidR="00D25CCE" w:rsidRPr="00CF5779">
        <w:rPr>
          <w:sz w:val="24"/>
        </w:rPr>
        <w:t xml:space="preserve"> The</w:t>
      </w:r>
      <w:r w:rsidR="00D25CCE">
        <w:rPr>
          <w:sz w:val="24"/>
        </w:rPr>
        <w:t xml:space="preserve"> </w:t>
      </w:r>
      <w:r w:rsidR="00D25CCE" w:rsidRPr="00D25CCE">
        <w:rPr>
          <w:sz w:val="24"/>
        </w:rPr>
        <w:t>EU Waste Framework Directive</w:t>
      </w:r>
      <w:r w:rsidR="00D25CCE">
        <w:rPr>
          <w:sz w:val="24"/>
        </w:rPr>
        <w:t xml:space="preserve"> helped in the</w:t>
      </w:r>
      <w:r w:rsidR="00982488" w:rsidRPr="00AE0420">
        <w:rPr>
          <w:sz w:val="24"/>
        </w:rPr>
        <w:t xml:space="preserve"> </w:t>
      </w:r>
      <w:r w:rsidR="00D25CCE" w:rsidRPr="00D25CCE">
        <w:rPr>
          <w:sz w:val="24"/>
        </w:rPr>
        <w:t>Defining</w:t>
      </w:r>
      <w:r w:rsidR="00D25CCE">
        <w:rPr>
          <w:sz w:val="24"/>
        </w:rPr>
        <w:t xml:space="preserve"> of</w:t>
      </w:r>
      <w:r w:rsidR="00D25CCE" w:rsidRPr="00D25CCE">
        <w:rPr>
          <w:sz w:val="24"/>
        </w:rPr>
        <w:t xml:space="preserve"> ‘waste’ </w:t>
      </w:r>
      <w:r w:rsidR="00D25CCE">
        <w:rPr>
          <w:sz w:val="24"/>
        </w:rPr>
        <w:t>and created a</w:t>
      </w:r>
      <w:r w:rsidR="00D25CCE" w:rsidRPr="00D25CCE">
        <w:rPr>
          <w:sz w:val="24"/>
        </w:rPr>
        <w:t xml:space="preserve"> specific legal definition for it in the </w:t>
      </w:r>
      <w:r w:rsidR="00D25CCE">
        <w:rPr>
          <w:sz w:val="24"/>
        </w:rPr>
        <w:t>Directive and states. Waste is “A</w:t>
      </w:r>
      <w:r w:rsidR="00D25CCE" w:rsidRPr="00D25CCE">
        <w:rPr>
          <w:sz w:val="24"/>
        </w:rPr>
        <w:t>ny substance or object… which the holder discards or in</w:t>
      </w:r>
      <w:r w:rsidR="00D25CCE">
        <w:rPr>
          <w:sz w:val="24"/>
        </w:rPr>
        <w:t>tends or is required to discard</w:t>
      </w:r>
      <w:r w:rsidR="00D25CCE" w:rsidRPr="00D25CCE">
        <w:rPr>
          <w:sz w:val="24"/>
        </w:rPr>
        <w:t>”.</w:t>
      </w:r>
      <w:r w:rsidR="00D25CCE">
        <w:rPr>
          <w:sz w:val="24"/>
        </w:rPr>
        <w:t xml:space="preserve"> (Jones, 2017)</w:t>
      </w:r>
    </w:p>
    <w:p w:rsidR="000117FE" w:rsidRPr="00AE0420" w:rsidRDefault="00982488" w:rsidP="0034744D">
      <w:pPr>
        <w:spacing w:line="360" w:lineRule="auto"/>
        <w:jc w:val="both"/>
        <w:rPr>
          <w:sz w:val="24"/>
        </w:rPr>
      </w:pPr>
      <w:r w:rsidRPr="00AE0420">
        <w:rPr>
          <w:sz w:val="24"/>
        </w:rPr>
        <w:t>T</w:t>
      </w:r>
      <w:r w:rsidR="007E2500" w:rsidRPr="00AE0420">
        <w:rPr>
          <w:sz w:val="24"/>
        </w:rPr>
        <w:t>his directive also covers the</w:t>
      </w:r>
      <w:r w:rsidR="005A0765" w:rsidRPr="00AE0420">
        <w:rPr>
          <w:sz w:val="24"/>
        </w:rPr>
        <w:t xml:space="preserve"> permitt</w:t>
      </w:r>
      <w:r w:rsidR="007E2500" w:rsidRPr="00AE0420">
        <w:rPr>
          <w:sz w:val="24"/>
        </w:rPr>
        <w:t>ing, reg</w:t>
      </w:r>
      <w:r w:rsidRPr="00AE0420">
        <w:rPr>
          <w:sz w:val="24"/>
        </w:rPr>
        <w:t>ulations</w:t>
      </w:r>
      <w:r w:rsidR="007E2500" w:rsidRPr="00AE0420">
        <w:rPr>
          <w:sz w:val="24"/>
        </w:rPr>
        <w:t xml:space="preserve"> and</w:t>
      </w:r>
      <w:r w:rsidR="005A0765" w:rsidRPr="00AE0420">
        <w:rPr>
          <w:sz w:val="24"/>
        </w:rPr>
        <w:t xml:space="preserve"> requirements</w:t>
      </w:r>
      <w:r w:rsidR="007E2500" w:rsidRPr="00AE0420">
        <w:rPr>
          <w:sz w:val="24"/>
        </w:rPr>
        <w:t xml:space="preserve"> needed to be met in inspections</w:t>
      </w:r>
      <w:r w:rsidR="005A0765" w:rsidRPr="00AE0420">
        <w:rPr>
          <w:sz w:val="24"/>
        </w:rPr>
        <w:t>. (</w:t>
      </w:r>
      <w:r w:rsidR="008E36ED" w:rsidRPr="00AE0420">
        <w:rPr>
          <w:sz w:val="24"/>
        </w:rPr>
        <w:t>Gov, 2014</w:t>
      </w:r>
      <w:r w:rsidR="00FE041E" w:rsidRPr="00AE0420">
        <w:rPr>
          <w:sz w:val="24"/>
        </w:rPr>
        <w:t>)</w:t>
      </w:r>
      <w:r w:rsidR="0034744D" w:rsidRPr="00AE0420">
        <w:rPr>
          <w:sz w:val="24"/>
        </w:rPr>
        <w:t xml:space="preserve"> </w:t>
      </w:r>
      <w:r w:rsidR="00FE041E" w:rsidRPr="00AE0420">
        <w:rPr>
          <w:sz w:val="24"/>
        </w:rPr>
        <w:t>This piece of legislation is extremely important as it sets regulations that protect both human</w:t>
      </w:r>
      <w:r w:rsidR="007B72ED" w:rsidRPr="00AE0420">
        <w:rPr>
          <w:sz w:val="24"/>
        </w:rPr>
        <w:t xml:space="preserve">s and the environment from the polluting effects of unmanaged </w:t>
      </w:r>
      <w:r w:rsidR="00F66744" w:rsidRPr="00AE0420">
        <w:rPr>
          <w:sz w:val="24"/>
        </w:rPr>
        <w:t xml:space="preserve">waste. </w:t>
      </w:r>
      <w:r w:rsidR="00596BD6" w:rsidRPr="00AE0420">
        <w:rPr>
          <w:sz w:val="24"/>
        </w:rPr>
        <w:t>Many UK</w:t>
      </w:r>
      <w:r w:rsidR="000117FE" w:rsidRPr="00AE0420">
        <w:rPr>
          <w:sz w:val="24"/>
        </w:rPr>
        <w:t xml:space="preserve"> business</w:t>
      </w:r>
      <w:r w:rsidR="00596BD6" w:rsidRPr="00AE0420">
        <w:rPr>
          <w:sz w:val="24"/>
        </w:rPr>
        <w:t>es</w:t>
      </w:r>
      <w:r w:rsidR="000117FE" w:rsidRPr="00AE0420">
        <w:rPr>
          <w:sz w:val="24"/>
        </w:rPr>
        <w:t xml:space="preserve"> are unaware </w:t>
      </w:r>
      <w:r w:rsidR="00596BD6" w:rsidRPr="00AE0420">
        <w:rPr>
          <w:sz w:val="24"/>
        </w:rPr>
        <w:t>of how waste</w:t>
      </w:r>
      <w:r w:rsidR="000117FE" w:rsidRPr="00AE0420">
        <w:rPr>
          <w:sz w:val="24"/>
        </w:rPr>
        <w:t xml:space="preserve"> impacts the envi</w:t>
      </w:r>
      <w:r w:rsidR="00596BD6" w:rsidRPr="00AE0420">
        <w:rPr>
          <w:sz w:val="24"/>
        </w:rPr>
        <w:t>ronment and how this in turn affects their bottom lines. As a way of reducing the amount businesses would spend on waste disposal</w:t>
      </w:r>
      <w:r w:rsidR="008E437A">
        <w:rPr>
          <w:sz w:val="24"/>
        </w:rPr>
        <w:t xml:space="preserve"> and the amount being disposed off</w:t>
      </w:r>
      <w:r w:rsidR="00596BD6" w:rsidRPr="00AE0420">
        <w:rPr>
          <w:sz w:val="24"/>
        </w:rPr>
        <w:t xml:space="preserve"> the </w:t>
      </w:r>
      <w:r w:rsidR="00616F7C" w:rsidRPr="00AE0420">
        <w:rPr>
          <w:sz w:val="24"/>
        </w:rPr>
        <w:t xml:space="preserve">Waste </w:t>
      </w:r>
      <w:r w:rsidR="000117FE" w:rsidRPr="00AE0420">
        <w:rPr>
          <w:sz w:val="24"/>
        </w:rPr>
        <w:t>F</w:t>
      </w:r>
      <w:r w:rsidR="00630B52" w:rsidRPr="00AE0420">
        <w:rPr>
          <w:sz w:val="24"/>
        </w:rPr>
        <w:t>ramework</w:t>
      </w:r>
      <w:r w:rsidR="000117FE" w:rsidRPr="00AE0420">
        <w:rPr>
          <w:sz w:val="24"/>
        </w:rPr>
        <w:t xml:space="preserve"> D</w:t>
      </w:r>
      <w:r w:rsidR="00630B52" w:rsidRPr="00AE0420">
        <w:rPr>
          <w:sz w:val="24"/>
        </w:rPr>
        <w:t xml:space="preserve">irective </w:t>
      </w:r>
      <w:r w:rsidR="000117FE" w:rsidRPr="00AE0420">
        <w:rPr>
          <w:sz w:val="24"/>
        </w:rPr>
        <w:t>introduce</w:t>
      </w:r>
      <w:r w:rsidR="00596BD6" w:rsidRPr="00AE0420">
        <w:rPr>
          <w:sz w:val="24"/>
        </w:rPr>
        <w:t>d a hierarchy of waste. This requires</w:t>
      </w:r>
      <w:r w:rsidR="000117FE" w:rsidRPr="00AE0420">
        <w:rPr>
          <w:sz w:val="24"/>
        </w:rPr>
        <w:t xml:space="preserve"> all</w:t>
      </w:r>
      <w:r w:rsidR="00596BD6" w:rsidRPr="00AE0420">
        <w:rPr>
          <w:sz w:val="24"/>
        </w:rPr>
        <w:t xml:space="preserve"> EU Member States to adopt the Waste Hierarchy and follow its</w:t>
      </w:r>
      <w:r w:rsidR="005A0765" w:rsidRPr="00AE0420">
        <w:rPr>
          <w:sz w:val="24"/>
        </w:rPr>
        <w:t xml:space="preserve"> order</w:t>
      </w:r>
      <w:r w:rsidR="00596BD6" w:rsidRPr="00AE0420">
        <w:rPr>
          <w:sz w:val="24"/>
        </w:rPr>
        <w:t xml:space="preserve"> of priority</w:t>
      </w:r>
      <w:r w:rsidR="005A0765" w:rsidRPr="00AE0420">
        <w:rPr>
          <w:sz w:val="24"/>
        </w:rPr>
        <w:t xml:space="preserve"> (EU,</w:t>
      </w:r>
      <w:r w:rsidR="000117FE" w:rsidRPr="00AE0420">
        <w:rPr>
          <w:sz w:val="24"/>
        </w:rPr>
        <w:t xml:space="preserve"> </w:t>
      </w:r>
      <w:r w:rsidR="00596BD6" w:rsidRPr="00AE0420">
        <w:rPr>
          <w:sz w:val="24"/>
        </w:rPr>
        <w:t>2016)</w:t>
      </w:r>
    </w:p>
    <w:p w:rsidR="00E9763F" w:rsidRDefault="00E9763F" w:rsidP="00E9763F">
      <w:pPr>
        <w:keepNext/>
      </w:pPr>
      <w:r w:rsidRPr="00E9763F">
        <w:rPr>
          <w:noProof/>
          <w:lang w:eastAsia="en-GB"/>
        </w:rPr>
        <w:lastRenderedPageBreak/>
        <w:drawing>
          <wp:inline distT="0" distB="0" distL="0" distR="0">
            <wp:extent cx="4470233" cy="2295525"/>
            <wp:effectExtent l="19050" t="0" r="6517"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srcRect l="27547" t="29592" r="24677" b="26786"/>
                    <a:stretch>
                      <a:fillRect/>
                    </a:stretch>
                  </pic:blipFill>
                  <pic:spPr bwMode="auto">
                    <a:xfrm>
                      <a:off x="0" y="0"/>
                      <a:ext cx="4470400" cy="2295525"/>
                    </a:xfrm>
                    <a:prstGeom prst="rect">
                      <a:avLst/>
                    </a:prstGeom>
                    <a:noFill/>
                    <a:ln w="9525">
                      <a:noFill/>
                      <a:miter lim="800000"/>
                      <a:headEnd/>
                      <a:tailEnd/>
                    </a:ln>
                  </pic:spPr>
                </pic:pic>
              </a:graphicData>
            </a:graphic>
          </wp:inline>
        </w:drawing>
      </w:r>
    </w:p>
    <w:p w:rsidR="00E9763F" w:rsidRDefault="00E9763F" w:rsidP="00E9763F">
      <w:pPr>
        <w:pStyle w:val="Caption"/>
      </w:pPr>
      <w:r>
        <w:t xml:space="preserve">Figure </w:t>
      </w:r>
      <w:fldSimple w:instr=" SEQ Figure \* ARABIC ">
        <w:r w:rsidR="006B520F">
          <w:rPr>
            <w:noProof/>
          </w:rPr>
          <w:t>1</w:t>
        </w:r>
      </w:fldSimple>
      <w:r>
        <w:t xml:space="preserve"> Waste Hierarchy </w:t>
      </w:r>
      <w:r w:rsidRPr="00425F58">
        <w:t>(DEFRA, 2011)</w:t>
      </w:r>
    </w:p>
    <w:p w:rsidR="00E9763F" w:rsidRDefault="00E9763F" w:rsidP="002403A3"/>
    <w:p w:rsidR="00E9763F" w:rsidRDefault="00E9763F" w:rsidP="0034744D">
      <w:pPr>
        <w:spacing w:line="360" w:lineRule="auto"/>
        <w:jc w:val="both"/>
      </w:pPr>
    </w:p>
    <w:p w:rsidR="00982488" w:rsidRPr="003336A2" w:rsidRDefault="000117FE" w:rsidP="0034744D">
      <w:pPr>
        <w:spacing w:line="360" w:lineRule="auto"/>
        <w:jc w:val="both"/>
        <w:rPr>
          <w:sz w:val="36"/>
        </w:rPr>
      </w:pPr>
      <w:r w:rsidRPr="00AE0420">
        <w:rPr>
          <w:sz w:val="24"/>
        </w:rPr>
        <w:t>The purpose of the waste</w:t>
      </w:r>
      <w:r w:rsidR="00B21B34" w:rsidRPr="00AE0420">
        <w:rPr>
          <w:sz w:val="24"/>
        </w:rPr>
        <w:t xml:space="preserve"> Hierarchy is to illustrate the best methods of dealing with waste</w:t>
      </w:r>
      <w:r w:rsidR="00E278F9" w:rsidRPr="00AE0420">
        <w:rPr>
          <w:sz w:val="24"/>
        </w:rPr>
        <w:t>. S</w:t>
      </w:r>
      <w:r w:rsidR="00B21B34" w:rsidRPr="00AE0420">
        <w:rPr>
          <w:sz w:val="24"/>
        </w:rPr>
        <w:t>tarting with prevention of the waste at the top of hierarchy followed by reuse, recycle, recovery and disposal</w:t>
      </w:r>
      <w:r w:rsidR="00E278F9" w:rsidRPr="00AE0420">
        <w:rPr>
          <w:sz w:val="24"/>
        </w:rPr>
        <w:t xml:space="preserve"> (in that order). T</w:t>
      </w:r>
      <w:r w:rsidR="004003B9" w:rsidRPr="00AE0420">
        <w:rPr>
          <w:sz w:val="24"/>
        </w:rPr>
        <w:t>he main aim of the hierarchy of waste is to prevent the waste before it is made thus getting rid of the need of disposal and where this is not possible</w:t>
      </w:r>
      <w:r w:rsidR="00E278F9" w:rsidRPr="00AE0420">
        <w:rPr>
          <w:sz w:val="24"/>
        </w:rPr>
        <w:t>,</w:t>
      </w:r>
      <w:r w:rsidR="004003B9" w:rsidRPr="00AE0420">
        <w:rPr>
          <w:sz w:val="24"/>
        </w:rPr>
        <w:t xml:space="preserve"> to reuse and recover. The use of the hie</w:t>
      </w:r>
      <w:r w:rsidR="00E278F9" w:rsidRPr="00AE0420">
        <w:rPr>
          <w:sz w:val="24"/>
        </w:rPr>
        <w:t>rarchy has lead to an increase of</w:t>
      </w:r>
      <w:r w:rsidR="004003B9" w:rsidRPr="00AE0420">
        <w:rPr>
          <w:sz w:val="24"/>
        </w:rPr>
        <w:t xml:space="preserve"> waste being recycled </w:t>
      </w:r>
      <w:r w:rsidR="00E278F9" w:rsidRPr="00AE0420">
        <w:rPr>
          <w:sz w:val="24"/>
        </w:rPr>
        <w:t xml:space="preserve">The UK recycling rate for </w:t>
      </w:r>
      <w:r w:rsidR="00CD1409" w:rsidRPr="00AE0420">
        <w:rPr>
          <w:sz w:val="24"/>
        </w:rPr>
        <w:t>waste from ho</w:t>
      </w:r>
      <w:r w:rsidR="00E278F9" w:rsidRPr="00AE0420">
        <w:rPr>
          <w:sz w:val="24"/>
        </w:rPr>
        <w:t xml:space="preserve">useholds was 40.4 per cent in 2010 increasing to 44.9 per cent in 2014 </w:t>
      </w:r>
      <w:r w:rsidR="00CD1409" w:rsidRPr="00AE0420">
        <w:rPr>
          <w:sz w:val="24"/>
        </w:rPr>
        <w:t>(DEFRA, 2016)</w:t>
      </w:r>
      <w:r w:rsidR="0034744D" w:rsidRPr="00AE0420">
        <w:rPr>
          <w:sz w:val="24"/>
        </w:rPr>
        <w:t xml:space="preserve"> </w:t>
      </w:r>
      <w:r w:rsidR="00FB2228" w:rsidRPr="00AE0420">
        <w:rPr>
          <w:sz w:val="24"/>
        </w:rPr>
        <w:t xml:space="preserve">This paper recommends that it is vital that the </w:t>
      </w:r>
      <w:r w:rsidR="00BD38FA" w:rsidRPr="00AE0420">
        <w:rPr>
          <w:sz w:val="24"/>
        </w:rPr>
        <w:t>United Kingdom</w:t>
      </w:r>
      <w:r w:rsidR="004911FD" w:rsidRPr="00AE0420">
        <w:rPr>
          <w:sz w:val="24"/>
        </w:rPr>
        <w:t xml:space="preserve"> continues to aim to improve its waste management </w:t>
      </w:r>
      <w:r w:rsidR="00261B7E" w:rsidRPr="00AE0420">
        <w:rPr>
          <w:sz w:val="24"/>
        </w:rPr>
        <w:t>strategies</w:t>
      </w:r>
      <w:r w:rsidR="003D1E0A" w:rsidRPr="00AE0420">
        <w:rPr>
          <w:sz w:val="24"/>
        </w:rPr>
        <w:t xml:space="preserve"> whilst considering</w:t>
      </w:r>
      <w:r w:rsidR="004911FD" w:rsidRPr="00AE0420">
        <w:rPr>
          <w:sz w:val="24"/>
        </w:rPr>
        <w:t xml:space="preserve"> the environment.</w:t>
      </w:r>
      <w:r w:rsidR="003D1E0A" w:rsidRPr="00AE0420">
        <w:rPr>
          <w:sz w:val="24"/>
        </w:rPr>
        <w:t xml:space="preserve"> I</w:t>
      </w:r>
      <w:r w:rsidR="004911FD" w:rsidRPr="00AE0420">
        <w:rPr>
          <w:sz w:val="24"/>
        </w:rPr>
        <w:t>t would be beneficial to keep the Waste Framework Directive in practice</w:t>
      </w:r>
      <w:r w:rsidR="00DC0EC7" w:rsidRPr="00AE0420">
        <w:rPr>
          <w:sz w:val="24"/>
        </w:rPr>
        <w:t xml:space="preserve"> as many of the regulations are set to improve environmental and human health, this will benefit both natural and built world. There are many long term benefits of the Waste framework Directive such</w:t>
      </w:r>
      <w:r w:rsidR="004911FD" w:rsidRPr="00AE0420">
        <w:rPr>
          <w:sz w:val="24"/>
        </w:rPr>
        <w:t xml:space="preserve"> as</w:t>
      </w:r>
      <w:r w:rsidR="00E278F9" w:rsidRPr="00AE0420">
        <w:rPr>
          <w:sz w:val="24"/>
        </w:rPr>
        <w:t xml:space="preserve"> the need for less landfill sites and thus improved air quality. A</w:t>
      </w:r>
      <w:r w:rsidR="00DC0EC7" w:rsidRPr="00AE0420">
        <w:rPr>
          <w:sz w:val="24"/>
        </w:rPr>
        <w:t>s the UK moves on to become a waste free country</w:t>
      </w:r>
      <w:r w:rsidR="00E278F9" w:rsidRPr="00AE0420">
        <w:rPr>
          <w:sz w:val="24"/>
        </w:rPr>
        <w:t>, i</w:t>
      </w:r>
      <w:r w:rsidR="00812CC3" w:rsidRPr="00AE0420">
        <w:rPr>
          <w:sz w:val="24"/>
        </w:rPr>
        <w:t xml:space="preserve">t is important that the UK </w:t>
      </w:r>
      <w:r w:rsidR="00A74CAD" w:rsidRPr="00AE0420">
        <w:rPr>
          <w:sz w:val="24"/>
        </w:rPr>
        <w:t>continues</w:t>
      </w:r>
      <w:r w:rsidR="00812CC3" w:rsidRPr="00AE0420">
        <w:rPr>
          <w:sz w:val="24"/>
        </w:rPr>
        <w:t xml:space="preserve"> to </w:t>
      </w:r>
      <w:r w:rsidR="00A74CAD" w:rsidRPr="00AE0420">
        <w:rPr>
          <w:sz w:val="24"/>
        </w:rPr>
        <w:t xml:space="preserve">work towards targets that have been set in place </w:t>
      </w:r>
      <w:r w:rsidR="00812CC3" w:rsidRPr="00AE0420">
        <w:rPr>
          <w:sz w:val="24"/>
        </w:rPr>
        <w:t>for</w:t>
      </w:r>
      <w:r w:rsidR="00A74CAD" w:rsidRPr="00AE0420">
        <w:rPr>
          <w:sz w:val="24"/>
        </w:rPr>
        <w:t xml:space="preserve"> the reduction of waste and improvements to recycling even if it is not regulated by the EU.</w:t>
      </w:r>
      <w:r w:rsidR="00812CC3" w:rsidRPr="00AE0420">
        <w:rPr>
          <w:sz w:val="24"/>
        </w:rPr>
        <w:t xml:space="preserve"> </w:t>
      </w:r>
      <w:r w:rsidR="00261B7E" w:rsidRPr="00AE0420">
        <w:rPr>
          <w:sz w:val="24"/>
        </w:rPr>
        <w:t>If the United Kingdom is unable to continue the Waste Framework Directive it is recommended that a new updated version is created</w:t>
      </w:r>
      <w:r w:rsidR="00261B7E" w:rsidRPr="008E437A">
        <w:rPr>
          <w:sz w:val="24"/>
        </w:rPr>
        <w:t>, this should focus in on the disadvantages</w:t>
      </w:r>
      <w:r w:rsidR="00261B7E" w:rsidRPr="00AE0420">
        <w:rPr>
          <w:sz w:val="24"/>
        </w:rPr>
        <w:t xml:space="preserve"> of the </w:t>
      </w:r>
      <w:r w:rsidR="00261B7E" w:rsidRPr="00CF5779">
        <w:rPr>
          <w:sz w:val="24"/>
        </w:rPr>
        <w:t>Waste Framework Direct</w:t>
      </w:r>
      <w:r w:rsidR="00CF0096" w:rsidRPr="00CF5779">
        <w:rPr>
          <w:sz w:val="24"/>
        </w:rPr>
        <w:t>ive</w:t>
      </w:r>
      <w:r w:rsidR="008E437A" w:rsidRPr="00CF5779">
        <w:rPr>
          <w:sz w:val="24"/>
        </w:rPr>
        <w:t>. This could be beneficial to the UK to be able to follow new legislation catering</w:t>
      </w:r>
      <w:r w:rsidR="008E437A">
        <w:rPr>
          <w:sz w:val="24"/>
        </w:rPr>
        <w:t xml:space="preserve"> for the needs of the UK and not based on what other European countries have been doing.</w:t>
      </w:r>
      <w:r w:rsidR="003336A2" w:rsidRPr="00F6719F">
        <w:rPr>
          <w:sz w:val="18"/>
          <w:szCs w:val="18"/>
        </w:rPr>
        <w:t xml:space="preserve"> </w:t>
      </w:r>
      <w:r w:rsidR="008E437A">
        <w:rPr>
          <w:sz w:val="24"/>
        </w:rPr>
        <w:t xml:space="preserve">This </w:t>
      </w:r>
      <w:r w:rsidR="008E437A" w:rsidRPr="00CF5779">
        <w:rPr>
          <w:sz w:val="24"/>
        </w:rPr>
        <w:lastRenderedPageBreak/>
        <w:t>would allow the UK to</w:t>
      </w:r>
      <w:r w:rsidR="00CF0096" w:rsidRPr="00CF5779">
        <w:rPr>
          <w:sz w:val="24"/>
        </w:rPr>
        <w:t xml:space="preserve"> adept the regulation</w:t>
      </w:r>
      <w:r w:rsidR="008E437A" w:rsidRPr="00CF5779">
        <w:rPr>
          <w:sz w:val="24"/>
        </w:rPr>
        <w:t>s</w:t>
      </w:r>
      <w:r w:rsidR="00CF0096" w:rsidRPr="00CF5779">
        <w:rPr>
          <w:sz w:val="24"/>
        </w:rPr>
        <w:t xml:space="preserve"> to</w:t>
      </w:r>
      <w:r w:rsidR="00261B7E" w:rsidRPr="00CF5779">
        <w:rPr>
          <w:sz w:val="24"/>
        </w:rPr>
        <w:t xml:space="preserve"> create a more effic</w:t>
      </w:r>
      <w:r w:rsidR="008E437A" w:rsidRPr="00CF5779">
        <w:rPr>
          <w:sz w:val="24"/>
        </w:rPr>
        <w:t>ient method of waste management that works for them.</w:t>
      </w:r>
      <w:r w:rsidR="003336A2" w:rsidRPr="00CF5779">
        <w:rPr>
          <w:sz w:val="24"/>
          <w:szCs w:val="18"/>
        </w:rPr>
        <w:t xml:space="preserve"> (Reid, Colin, 2016)</w:t>
      </w:r>
      <w:r w:rsidR="003336A2" w:rsidRPr="00CF5779">
        <w:rPr>
          <w:sz w:val="36"/>
        </w:rPr>
        <w:t xml:space="preserve"> </w:t>
      </w:r>
      <w:r w:rsidR="00982488" w:rsidRPr="00CF5779">
        <w:rPr>
          <w:sz w:val="24"/>
        </w:rPr>
        <w:t>T</w:t>
      </w:r>
      <w:r w:rsidR="004230F4" w:rsidRPr="00CF5779">
        <w:rPr>
          <w:sz w:val="24"/>
        </w:rPr>
        <w:t>he United Kingdom is split up in to 4 counties all with their</w:t>
      </w:r>
      <w:r w:rsidR="00982488" w:rsidRPr="00CF5779">
        <w:rPr>
          <w:sz w:val="24"/>
        </w:rPr>
        <w:t xml:space="preserve"> own</w:t>
      </w:r>
      <w:r w:rsidR="004230F4" w:rsidRPr="00CF5779">
        <w:rPr>
          <w:sz w:val="24"/>
        </w:rPr>
        <w:t xml:space="preserve"> different</w:t>
      </w:r>
      <w:r w:rsidR="004230F4" w:rsidRPr="00AE0420">
        <w:rPr>
          <w:sz w:val="24"/>
        </w:rPr>
        <w:t xml:space="preserve"> </w:t>
      </w:r>
      <w:r w:rsidR="008E437A">
        <w:rPr>
          <w:sz w:val="24"/>
        </w:rPr>
        <w:t xml:space="preserve">sets of </w:t>
      </w:r>
      <w:r w:rsidR="004230F4" w:rsidRPr="00AE0420">
        <w:rPr>
          <w:sz w:val="24"/>
        </w:rPr>
        <w:t>aims and objectives</w:t>
      </w:r>
      <w:r w:rsidR="008E437A">
        <w:rPr>
          <w:sz w:val="24"/>
        </w:rPr>
        <w:t>. W</w:t>
      </w:r>
      <w:r w:rsidR="004230F4" w:rsidRPr="00AE0420">
        <w:rPr>
          <w:sz w:val="24"/>
        </w:rPr>
        <w:t>hen it comes to waste management</w:t>
      </w:r>
      <w:r w:rsidR="008E437A">
        <w:rPr>
          <w:sz w:val="24"/>
        </w:rPr>
        <w:t xml:space="preserve"> t</w:t>
      </w:r>
      <w:r w:rsidR="004230F4" w:rsidRPr="00AE0420">
        <w:rPr>
          <w:sz w:val="24"/>
        </w:rPr>
        <w:t>he country</w:t>
      </w:r>
      <w:r w:rsidR="00982488" w:rsidRPr="00AE0420">
        <w:rPr>
          <w:sz w:val="24"/>
        </w:rPr>
        <w:t xml:space="preserve"> that is performing</w:t>
      </w:r>
      <w:r w:rsidR="008E437A">
        <w:rPr>
          <w:sz w:val="24"/>
        </w:rPr>
        <w:t xml:space="preserve"> best</w:t>
      </w:r>
      <w:r w:rsidR="004230F4" w:rsidRPr="00AE0420">
        <w:rPr>
          <w:sz w:val="24"/>
        </w:rPr>
        <w:t xml:space="preserve"> is Wales.</w:t>
      </w:r>
      <w:r w:rsidR="009F08C8" w:rsidRPr="00AE0420">
        <w:rPr>
          <w:sz w:val="24"/>
        </w:rPr>
        <w:t xml:space="preserve"> </w:t>
      </w:r>
      <w:r w:rsidR="00982488" w:rsidRPr="00AE0420">
        <w:rPr>
          <w:sz w:val="24"/>
        </w:rPr>
        <w:t>Wales me their</w:t>
      </w:r>
      <w:r w:rsidR="009F08C8" w:rsidRPr="00AE0420">
        <w:rPr>
          <w:sz w:val="24"/>
        </w:rPr>
        <w:t xml:space="preserve"> 2020 recycling waste target 4 years early</w:t>
      </w:r>
      <w:r w:rsidR="00827615" w:rsidRPr="00AE0420">
        <w:rPr>
          <w:sz w:val="24"/>
        </w:rPr>
        <w:t xml:space="preserve"> (Messenger, 2017)</w:t>
      </w:r>
      <w:r w:rsidR="00982488" w:rsidRPr="00AE0420">
        <w:rPr>
          <w:sz w:val="24"/>
        </w:rPr>
        <w:t xml:space="preserve"> and </w:t>
      </w:r>
      <w:r w:rsidR="008E437A">
        <w:rPr>
          <w:sz w:val="24"/>
        </w:rPr>
        <w:t xml:space="preserve">are currently </w:t>
      </w:r>
      <w:r w:rsidR="00982488" w:rsidRPr="00AE0420">
        <w:rPr>
          <w:sz w:val="24"/>
        </w:rPr>
        <w:t>ranked 2</w:t>
      </w:r>
      <w:r w:rsidR="00982488" w:rsidRPr="00AE0420">
        <w:rPr>
          <w:sz w:val="24"/>
          <w:vertAlign w:val="superscript"/>
        </w:rPr>
        <w:t>nd</w:t>
      </w:r>
      <w:r w:rsidR="00982488" w:rsidRPr="00AE0420">
        <w:rPr>
          <w:sz w:val="24"/>
        </w:rPr>
        <w:t xml:space="preserve"> best recycler of household waste in the world with 63.8</w:t>
      </w:r>
      <w:r w:rsidR="004230F4" w:rsidRPr="00AE0420">
        <w:rPr>
          <w:sz w:val="24"/>
        </w:rPr>
        <w:t>% of its</w:t>
      </w:r>
      <w:r w:rsidR="00982488" w:rsidRPr="00AE0420">
        <w:rPr>
          <w:sz w:val="24"/>
        </w:rPr>
        <w:t xml:space="preserve"> household</w:t>
      </w:r>
      <w:r w:rsidR="004230F4" w:rsidRPr="00AE0420">
        <w:rPr>
          <w:sz w:val="24"/>
        </w:rPr>
        <w:t xml:space="preserve"> waste produced recycled,</w:t>
      </w:r>
      <w:r w:rsidR="00982488" w:rsidRPr="00AE0420">
        <w:rPr>
          <w:sz w:val="24"/>
        </w:rPr>
        <w:t xml:space="preserve"> England however fall far behind this number with only about 42.8% as shown</w:t>
      </w:r>
      <w:r w:rsidR="003918CC">
        <w:rPr>
          <w:sz w:val="24"/>
        </w:rPr>
        <w:t xml:space="preserve"> in figure 2 and 3</w:t>
      </w:r>
      <w:r w:rsidR="00B43B03" w:rsidRPr="00AE0420">
        <w:rPr>
          <w:sz w:val="24"/>
        </w:rPr>
        <w:t xml:space="preserve"> (Laville, 2017)</w:t>
      </w:r>
    </w:p>
    <w:p w:rsidR="00B43B03" w:rsidRDefault="00982488" w:rsidP="00B43B03">
      <w:pPr>
        <w:keepNext/>
      </w:pPr>
      <w:r w:rsidRPr="00AE0420">
        <w:rPr>
          <w:sz w:val="24"/>
        </w:rPr>
        <w:t xml:space="preserve"> </w:t>
      </w:r>
      <w:r>
        <w:tab/>
      </w:r>
      <w:r w:rsidR="00B43B03" w:rsidRPr="00B43B03">
        <w:rPr>
          <w:noProof/>
          <w:lang w:eastAsia="en-GB"/>
        </w:rPr>
        <w:drawing>
          <wp:inline distT="0" distB="0" distL="0" distR="0">
            <wp:extent cx="5286375" cy="3705225"/>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l="17073" t="26786" r="28407" b="16582"/>
                    <a:stretch>
                      <a:fillRect/>
                    </a:stretch>
                  </pic:blipFill>
                  <pic:spPr bwMode="auto">
                    <a:xfrm>
                      <a:off x="0" y="0"/>
                      <a:ext cx="5286375" cy="3705225"/>
                    </a:xfrm>
                    <a:prstGeom prst="rect">
                      <a:avLst/>
                    </a:prstGeom>
                    <a:noFill/>
                    <a:ln w="9525">
                      <a:noFill/>
                      <a:miter lim="800000"/>
                      <a:headEnd/>
                      <a:tailEnd/>
                    </a:ln>
                  </pic:spPr>
                </pic:pic>
              </a:graphicData>
            </a:graphic>
          </wp:inline>
        </w:drawing>
      </w:r>
    </w:p>
    <w:p w:rsidR="00982488" w:rsidRDefault="00B43B03" w:rsidP="00B43B03">
      <w:pPr>
        <w:pStyle w:val="Caption"/>
      </w:pPr>
      <w:r>
        <w:t xml:space="preserve">Figure </w:t>
      </w:r>
      <w:fldSimple w:instr=" SEQ Figure \* ARABIC ">
        <w:r w:rsidR="006B520F">
          <w:rPr>
            <w:noProof/>
          </w:rPr>
          <w:t>2</w:t>
        </w:r>
      </w:fldSimple>
      <w:r w:rsidR="006B520F">
        <w:t xml:space="preserve"> R</w:t>
      </w:r>
      <w:r>
        <w:t>ecycling rates of England, Wales and Germany (Leville,</w:t>
      </w:r>
      <w:r w:rsidR="006B520F">
        <w:t xml:space="preserve"> </w:t>
      </w:r>
      <w:r>
        <w:t>2017)</w:t>
      </w:r>
    </w:p>
    <w:p w:rsidR="00B43B03" w:rsidRDefault="00B43B03" w:rsidP="002403A3"/>
    <w:p w:rsidR="00B43B03" w:rsidRDefault="00B43B03" w:rsidP="002403A3"/>
    <w:p w:rsidR="006B520F" w:rsidRDefault="006B520F" w:rsidP="002403A3"/>
    <w:p w:rsidR="006B520F" w:rsidRDefault="006B520F" w:rsidP="006B520F">
      <w:pPr>
        <w:keepNext/>
      </w:pPr>
      <w:r>
        <w:rPr>
          <w:noProof/>
          <w:lang w:eastAsia="en-GB"/>
        </w:rPr>
        <w:lastRenderedPageBreak/>
        <w:drawing>
          <wp:inline distT="0" distB="0" distL="0" distR="0">
            <wp:extent cx="4981575" cy="2333625"/>
            <wp:effectExtent l="19050" t="0" r="9525"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l="23762" t="26902" r="21967" b="24260"/>
                    <a:stretch>
                      <a:fillRect/>
                    </a:stretch>
                  </pic:blipFill>
                  <pic:spPr bwMode="auto">
                    <a:xfrm>
                      <a:off x="0" y="0"/>
                      <a:ext cx="4981575" cy="2333625"/>
                    </a:xfrm>
                    <a:prstGeom prst="rect">
                      <a:avLst/>
                    </a:prstGeom>
                    <a:noFill/>
                    <a:ln w="9525">
                      <a:noFill/>
                      <a:miter lim="800000"/>
                      <a:headEnd/>
                      <a:tailEnd/>
                    </a:ln>
                  </pic:spPr>
                </pic:pic>
              </a:graphicData>
            </a:graphic>
          </wp:inline>
        </w:drawing>
      </w:r>
    </w:p>
    <w:p w:rsidR="006B520F" w:rsidRPr="00AE0420" w:rsidRDefault="006B520F" w:rsidP="006B520F">
      <w:pPr>
        <w:pStyle w:val="Caption"/>
      </w:pPr>
      <w:r w:rsidRPr="00AE0420">
        <w:t xml:space="preserve">Figure </w:t>
      </w:r>
      <w:fldSimple w:instr=" SEQ Figure \* ARABIC ">
        <w:r w:rsidRPr="00AE0420">
          <w:rPr>
            <w:noProof/>
          </w:rPr>
          <w:t>3</w:t>
        </w:r>
      </w:fldSimple>
      <w:r w:rsidRPr="00AE0420">
        <w:t xml:space="preserve"> Recycling rates of waste from households, UK and by individual country (DEFRA, 2016)</w:t>
      </w:r>
    </w:p>
    <w:p w:rsidR="006B520F" w:rsidRPr="006B520F" w:rsidRDefault="006B520F" w:rsidP="006B520F"/>
    <w:p w:rsidR="00CF0096" w:rsidRPr="00AE0420" w:rsidRDefault="006B02BE" w:rsidP="005A42CE">
      <w:pPr>
        <w:spacing w:line="360" w:lineRule="auto"/>
        <w:jc w:val="both"/>
        <w:rPr>
          <w:sz w:val="24"/>
        </w:rPr>
      </w:pPr>
      <w:r w:rsidRPr="00AE0420">
        <w:rPr>
          <w:sz w:val="24"/>
        </w:rPr>
        <w:t>Wales is</w:t>
      </w:r>
      <w:r w:rsidR="003D4B28" w:rsidRPr="00AE0420">
        <w:rPr>
          <w:sz w:val="24"/>
        </w:rPr>
        <w:t xml:space="preserve"> currently achieving better results</w:t>
      </w:r>
      <w:r w:rsidRPr="00AE0420">
        <w:rPr>
          <w:sz w:val="24"/>
        </w:rPr>
        <w:t xml:space="preserve"> than England in waste management for a number of reasons</w:t>
      </w:r>
      <w:r w:rsidR="003918CC">
        <w:rPr>
          <w:sz w:val="24"/>
        </w:rPr>
        <w:t xml:space="preserve">. </w:t>
      </w:r>
      <w:r w:rsidR="003D4B28" w:rsidRPr="00AE0420">
        <w:rPr>
          <w:sz w:val="24"/>
        </w:rPr>
        <w:t>The main reason</w:t>
      </w:r>
      <w:r w:rsidRPr="00AE0420">
        <w:rPr>
          <w:sz w:val="24"/>
        </w:rPr>
        <w:t xml:space="preserve"> being the government’s approach to the matter, the Welsh </w:t>
      </w:r>
      <w:r w:rsidRPr="0062644A">
        <w:rPr>
          <w:sz w:val="24"/>
        </w:rPr>
        <w:t>government is extremely proactive and has made steps towards creating a</w:t>
      </w:r>
      <w:r w:rsidR="00E9763F" w:rsidRPr="0062644A">
        <w:rPr>
          <w:sz w:val="24"/>
        </w:rPr>
        <w:t xml:space="preserve"> greener future. </w:t>
      </w:r>
      <w:r w:rsidR="003918CC" w:rsidRPr="0062644A">
        <w:rPr>
          <w:sz w:val="24"/>
        </w:rPr>
        <w:t>Wales have put in</w:t>
      </w:r>
      <w:r w:rsidR="003D4B28" w:rsidRPr="0062644A">
        <w:rPr>
          <w:sz w:val="24"/>
        </w:rPr>
        <w:t xml:space="preserve"> place policies</w:t>
      </w:r>
      <w:r w:rsidR="00265863" w:rsidRPr="0062644A">
        <w:rPr>
          <w:sz w:val="24"/>
        </w:rPr>
        <w:t xml:space="preserve"> that focus on sustainable development such as</w:t>
      </w:r>
      <w:r w:rsidR="003D4B28" w:rsidRPr="0062644A">
        <w:rPr>
          <w:sz w:val="24"/>
        </w:rPr>
        <w:t xml:space="preserve"> ‘</w:t>
      </w:r>
      <w:r w:rsidR="00E9763F" w:rsidRPr="0062644A">
        <w:rPr>
          <w:sz w:val="24"/>
        </w:rPr>
        <w:t>Towards Zero Waste</w:t>
      </w:r>
      <w:r w:rsidR="003D4B28" w:rsidRPr="0062644A">
        <w:rPr>
          <w:sz w:val="24"/>
        </w:rPr>
        <w:t>’</w:t>
      </w:r>
      <w:r w:rsidR="00265863" w:rsidRPr="0062644A">
        <w:rPr>
          <w:sz w:val="24"/>
        </w:rPr>
        <w:t xml:space="preserve"> </w:t>
      </w:r>
      <w:r w:rsidR="003D4B28" w:rsidRPr="0062644A">
        <w:rPr>
          <w:sz w:val="24"/>
        </w:rPr>
        <w:t>and the Future Generations Act</w:t>
      </w:r>
      <w:r w:rsidR="00265863" w:rsidRPr="0062644A">
        <w:rPr>
          <w:sz w:val="24"/>
        </w:rPr>
        <w:t xml:space="preserve"> which aims to improve</w:t>
      </w:r>
      <w:r w:rsidR="00684FC8" w:rsidRPr="0062644A">
        <w:rPr>
          <w:sz w:val="24"/>
        </w:rPr>
        <w:t xml:space="preserve"> the environmental wellbeing of</w:t>
      </w:r>
      <w:r w:rsidR="00265863" w:rsidRPr="0062644A">
        <w:rPr>
          <w:sz w:val="24"/>
        </w:rPr>
        <w:t xml:space="preserve"> Wales.</w:t>
      </w:r>
      <w:r w:rsidR="00684FC8" w:rsidRPr="0062644A">
        <w:rPr>
          <w:sz w:val="24"/>
        </w:rPr>
        <w:t xml:space="preserve"> (</w:t>
      </w:r>
      <w:r w:rsidR="005A42CE" w:rsidRPr="0062644A">
        <w:rPr>
          <w:sz w:val="24"/>
        </w:rPr>
        <w:t>Gov</w:t>
      </w:r>
      <w:r w:rsidR="00265863" w:rsidRPr="0062644A">
        <w:rPr>
          <w:sz w:val="24"/>
        </w:rPr>
        <w:t>, 2015</w:t>
      </w:r>
      <w:r w:rsidR="00684FC8" w:rsidRPr="0062644A">
        <w:rPr>
          <w:sz w:val="24"/>
        </w:rPr>
        <w:t>)</w:t>
      </w:r>
      <w:r w:rsidR="003918CC" w:rsidRPr="0062644A">
        <w:rPr>
          <w:sz w:val="24"/>
        </w:rPr>
        <w:t xml:space="preserve"> however t</w:t>
      </w:r>
      <w:r w:rsidR="00265863" w:rsidRPr="0062644A">
        <w:rPr>
          <w:sz w:val="24"/>
        </w:rPr>
        <w:t>hese policies only extend to Wales and are yet to be enforced in the rest of the UK.</w:t>
      </w:r>
      <w:r w:rsidR="003918CC" w:rsidRPr="0062644A">
        <w:rPr>
          <w:sz w:val="24"/>
        </w:rPr>
        <w:t xml:space="preserve"> This shows the UK does have potential to create its own nationwide policy based on </w:t>
      </w:r>
      <w:r w:rsidR="0062644A" w:rsidRPr="0062644A">
        <w:rPr>
          <w:sz w:val="24"/>
        </w:rPr>
        <w:t>the Welsh model</w:t>
      </w:r>
      <w:r w:rsidR="003918CC" w:rsidRPr="0062644A">
        <w:rPr>
          <w:sz w:val="24"/>
        </w:rPr>
        <w:t xml:space="preserve"> that</w:t>
      </w:r>
      <w:r w:rsidR="0062644A" w:rsidRPr="0062644A">
        <w:rPr>
          <w:sz w:val="24"/>
        </w:rPr>
        <w:t xml:space="preserve"> currently</w:t>
      </w:r>
      <w:r w:rsidR="003918CC" w:rsidRPr="0062644A">
        <w:rPr>
          <w:sz w:val="24"/>
        </w:rPr>
        <w:t xml:space="preserve"> define</w:t>
      </w:r>
      <w:r w:rsidR="0062644A" w:rsidRPr="0062644A">
        <w:rPr>
          <w:sz w:val="24"/>
        </w:rPr>
        <w:t xml:space="preserve">s its own aims and targets. </w:t>
      </w:r>
      <w:r w:rsidR="00E9763F" w:rsidRPr="0062644A">
        <w:rPr>
          <w:sz w:val="24"/>
        </w:rPr>
        <w:t>This paper recommends that for waste management the Waste Framework Directive could be replaced</w:t>
      </w:r>
      <w:r w:rsidR="003918CC" w:rsidRPr="0062644A">
        <w:rPr>
          <w:sz w:val="24"/>
        </w:rPr>
        <w:t xml:space="preserve"> by similar police</w:t>
      </w:r>
      <w:r w:rsidR="0062644A" w:rsidRPr="0062644A">
        <w:rPr>
          <w:sz w:val="24"/>
        </w:rPr>
        <w:t>s as Wales have been following to</w:t>
      </w:r>
      <w:r w:rsidR="003918CC" w:rsidRPr="0062644A">
        <w:rPr>
          <w:sz w:val="24"/>
        </w:rPr>
        <w:t xml:space="preserve"> help the rest of the UK catch up to the levels of waste management that Wales have been achieving in the recent years. This could</w:t>
      </w:r>
      <w:r w:rsidR="00E9763F" w:rsidRPr="0062644A">
        <w:rPr>
          <w:sz w:val="24"/>
        </w:rPr>
        <w:t xml:space="preserve"> potentially</w:t>
      </w:r>
      <w:r w:rsidR="003918CC" w:rsidRPr="0062644A">
        <w:rPr>
          <w:sz w:val="24"/>
        </w:rPr>
        <w:t xml:space="preserve"> lead to the UK</w:t>
      </w:r>
      <w:r w:rsidR="00E9763F" w:rsidRPr="0062644A">
        <w:rPr>
          <w:sz w:val="24"/>
        </w:rPr>
        <w:t xml:space="preserve"> ha</w:t>
      </w:r>
      <w:r w:rsidR="003918CC" w:rsidRPr="0062644A">
        <w:rPr>
          <w:sz w:val="24"/>
        </w:rPr>
        <w:t>ving</w:t>
      </w:r>
      <w:r w:rsidR="00E9763F" w:rsidRPr="0062644A">
        <w:rPr>
          <w:sz w:val="24"/>
        </w:rPr>
        <w:t xml:space="preserve"> a better system of waste</w:t>
      </w:r>
      <w:r w:rsidR="00E9763F" w:rsidRPr="00AE0420">
        <w:rPr>
          <w:sz w:val="24"/>
        </w:rPr>
        <w:t xml:space="preserve"> management post Brexit.</w:t>
      </w:r>
    </w:p>
    <w:p w:rsidR="005A26D7" w:rsidRDefault="005A26D7" w:rsidP="005A42CE"/>
    <w:p w:rsidR="007F2232" w:rsidRDefault="007F2232" w:rsidP="005A42CE"/>
    <w:p w:rsidR="007F2232" w:rsidRDefault="007F2232" w:rsidP="005A42CE"/>
    <w:p w:rsidR="007F2232" w:rsidRDefault="007F2232" w:rsidP="005A42CE"/>
    <w:p w:rsidR="007F2232" w:rsidRDefault="007F2232" w:rsidP="005A42CE"/>
    <w:p w:rsidR="007F031C" w:rsidRPr="00827615" w:rsidRDefault="007F031C" w:rsidP="007F031C">
      <w:pPr>
        <w:pStyle w:val="Heading1"/>
        <w:rPr>
          <w:szCs w:val="22"/>
        </w:rPr>
      </w:pPr>
      <w:bookmarkStart w:id="4" w:name="_Toc501090841"/>
      <w:r w:rsidRPr="00827615">
        <w:rPr>
          <w:szCs w:val="22"/>
        </w:rPr>
        <w:lastRenderedPageBreak/>
        <w:t xml:space="preserve">Conclusion </w:t>
      </w:r>
      <w:r w:rsidR="00451330" w:rsidRPr="00827615">
        <w:rPr>
          <w:szCs w:val="22"/>
        </w:rPr>
        <w:t>3.0</w:t>
      </w:r>
      <w:bookmarkEnd w:id="4"/>
    </w:p>
    <w:p w:rsidR="005A42CE" w:rsidRDefault="005A42CE" w:rsidP="0034744D">
      <w:pPr>
        <w:spacing w:line="360" w:lineRule="auto"/>
        <w:jc w:val="both"/>
      </w:pPr>
    </w:p>
    <w:p w:rsidR="007F2232" w:rsidRPr="00CF5779" w:rsidRDefault="00D27915" w:rsidP="0034744D">
      <w:pPr>
        <w:spacing w:line="360" w:lineRule="auto"/>
        <w:jc w:val="both"/>
        <w:rPr>
          <w:sz w:val="24"/>
          <w:szCs w:val="24"/>
        </w:rPr>
      </w:pPr>
      <w:r w:rsidRPr="00AE0420">
        <w:rPr>
          <w:sz w:val="24"/>
        </w:rPr>
        <w:t>The UK is leaving the EU, it is not leaving Europe and so the environment, climate, air quality wi</w:t>
      </w:r>
      <w:r w:rsidR="00BB758A" w:rsidRPr="00AE0420">
        <w:rPr>
          <w:sz w:val="24"/>
        </w:rPr>
        <w:t>ll remain will remain the same</w:t>
      </w:r>
      <w:r w:rsidRPr="00AE0420">
        <w:rPr>
          <w:sz w:val="24"/>
        </w:rPr>
        <w:t xml:space="preserve">. </w:t>
      </w:r>
      <w:r w:rsidR="00BB758A" w:rsidRPr="00AE0420">
        <w:rPr>
          <w:sz w:val="24"/>
        </w:rPr>
        <w:t xml:space="preserve">This is why the UK would benefit from continuing to follow the EU legislation and policies and continue to work with EU member states to protect and improve the natural environment.  </w:t>
      </w:r>
      <w:r w:rsidR="00BB758A" w:rsidRPr="009335EB">
        <w:rPr>
          <w:sz w:val="24"/>
        </w:rPr>
        <w:t>In addition to this</w:t>
      </w:r>
      <w:r w:rsidRPr="00AE0420">
        <w:rPr>
          <w:sz w:val="24"/>
        </w:rPr>
        <w:t xml:space="preserve"> </w:t>
      </w:r>
      <w:r w:rsidR="00BB758A" w:rsidRPr="00AE0420">
        <w:rPr>
          <w:sz w:val="24"/>
        </w:rPr>
        <w:t>agreements should</w:t>
      </w:r>
      <w:r w:rsidRPr="00AE0420">
        <w:rPr>
          <w:sz w:val="24"/>
        </w:rPr>
        <w:t xml:space="preserve"> be made to ensure that the environment is continued to be cared for post Brexit.</w:t>
      </w:r>
      <w:r w:rsidR="007D3215" w:rsidRPr="00AE0420">
        <w:rPr>
          <w:sz w:val="24"/>
        </w:rPr>
        <w:t xml:space="preserve"> </w:t>
      </w:r>
      <w:r w:rsidR="0034744D" w:rsidRPr="00AE0420">
        <w:rPr>
          <w:sz w:val="24"/>
        </w:rPr>
        <w:t xml:space="preserve"> </w:t>
      </w:r>
      <w:r w:rsidR="00BB758A" w:rsidRPr="00AE0420">
        <w:rPr>
          <w:sz w:val="24"/>
        </w:rPr>
        <w:t xml:space="preserve">This report recommends that countries work together to ensure that UK academics remain able to collaborate and exchange information with the EU post Brexit. </w:t>
      </w:r>
      <w:r w:rsidR="0087185B" w:rsidRPr="00AE0420">
        <w:rPr>
          <w:sz w:val="24"/>
        </w:rPr>
        <w:t>Losing the opportunity to</w:t>
      </w:r>
      <w:r w:rsidR="00BB758A" w:rsidRPr="00AE0420">
        <w:rPr>
          <w:sz w:val="24"/>
        </w:rPr>
        <w:t xml:space="preserve"> participate</w:t>
      </w:r>
      <w:r w:rsidR="0087185B" w:rsidRPr="00AE0420">
        <w:rPr>
          <w:sz w:val="24"/>
        </w:rPr>
        <w:t xml:space="preserve"> in and access research projects and information </w:t>
      </w:r>
      <w:r w:rsidR="0087185B" w:rsidRPr="00AE0420">
        <w:rPr>
          <w:sz w:val="24"/>
          <w:szCs w:val="24"/>
        </w:rPr>
        <w:t xml:space="preserve">networks co-ordinated by the EU could be </w:t>
      </w:r>
      <w:r w:rsidR="0087185B" w:rsidRPr="00CF5779">
        <w:rPr>
          <w:sz w:val="24"/>
          <w:szCs w:val="24"/>
        </w:rPr>
        <w:t>damaging for the UK’s environmental and climate change research efforts</w:t>
      </w:r>
      <w:r w:rsidR="0034744D" w:rsidRPr="00CF5779">
        <w:rPr>
          <w:sz w:val="24"/>
          <w:szCs w:val="24"/>
        </w:rPr>
        <w:t xml:space="preserve">. </w:t>
      </w:r>
    </w:p>
    <w:p w:rsidR="00E94857" w:rsidRDefault="00F45564" w:rsidP="0034744D">
      <w:pPr>
        <w:spacing w:line="360" w:lineRule="auto"/>
        <w:jc w:val="both"/>
        <w:rPr>
          <w:sz w:val="24"/>
          <w:szCs w:val="24"/>
        </w:rPr>
      </w:pPr>
      <w:r w:rsidRPr="00CF5779">
        <w:rPr>
          <w:sz w:val="24"/>
          <w:szCs w:val="24"/>
        </w:rPr>
        <w:t>Once the UK leaves the EU it is important</w:t>
      </w:r>
      <w:r w:rsidR="00BB758A" w:rsidRPr="00CF5779">
        <w:rPr>
          <w:sz w:val="24"/>
          <w:szCs w:val="24"/>
        </w:rPr>
        <w:t xml:space="preserve"> that</w:t>
      </w:r>
      <w:r w:rsidRPr="00CF5779">
        <w:rPr>
          <w:sz w:val="24"/>
          <w:szCs w:val="24"/>
        </w:rPr>
        <w:t xml:space="preserve"> polluters are still held accountable for their</w:t>
      </w:r>
      <w:r w:rsidR="00BB758A" w:rsidRPr="00CF5779">
        <w:rPr>
          <w:sz w:val="24"/>
          <w:szCs w:val="24"/>
        </w:rPr>
        <w:t xml:space="preserve"> actions. </w:t>
      </w:r>
      <w:r w:rsidR="00180081" w:rsidRPr="00CF5779">
        <w:rPr>
          <w:sz w:val="24"/>
          <w:szCs w:val="24"/>
        </w:rPr>
        <w:t>The</w:t>
      </w:r>
      <w:r w:rsidR="00180081" w:rsidRPr="00180081">
        <w:rPr>
          <w:sz w:val="24"/>
          <w:szCs w:val="24"/>
        </w:rPr>
        <w:t xml:space="preserve"> </w:t>
      </w:r>
      <w:r w:rsidR="00CF5779" w:rsidRPr="00180081">
        <w:rPr>
          <w:sz w:val="24"/>
          <w:szCs w:val="24"/>
        </w:rPr>
        <w:t>polluters should pay the costs of dealing with their pollution</w:t>
      </w:r>
      <w:r w:rsidR="00CF5779">
        <w:rPr>
          <w:sz w:val="24"/>
          <w:szCs w:val="24"/>
        </w:rPr>
        <w:t xml:space="preserve"> through what is known as the</w:t>
      </w:r>
      <w:r w:rsidR="00CF5779" w:rsidRPr="00180081">
        <w:rPr>
          <w:sz w:val="24"/>
          <w:szCs w:val="24"/>
        </w:rPr>
        <w:t xml:space="preserve"> </w:t>
      </w:r>
      <w:r w:rsidR="00CF5779">
        <w:rPr>
          <w:sz w:val="24"/>
          <w:szCs w:val="24"/>
        </w:rPr>
        <w:t>‘</w:t>
      </w:r>
      <w:r w:rsidR="00180081" w:rsidRPr="00180081">
        <w:rPr>
          <w:sz w:val="24"/>
          <w:szCs w:val="24"/>
        </w:rPr>
        <w:t>polluter pays principle</w:t>
      </w:r>
      <w:r w:rsidR="00CF5779">
        <w:rPr>
          <w:sz w:val="24"/>
          <w:szCs w:val="24"/>
        </w:rPr>
        <w:t>’</w:t>
      </w:r>
      <w:r w:rsidR="00180081" w:rsidRPr="00180081">
        <w:rPr>
          <w:sz w:val="24"/>
          <w:szCs w:val="24"/>
        </w:rPr>
        <w:t xml:space="preserve"> (Khan, 2015) </w:t>
      </w:r>
      <w:r w:rsidR="00BB758A" w:rsidRPr="00180081">
        <w:rPr>
          <w:sz w:val="24"/>
          <w:szCs w:val="24"/>
        </w:rPr>
        <w:t>T</w:t>
      </w:r>
      <w:r w:rsidRPr="00180081">
        <w:rPr>
          <w:sz w:val="24"/>
          <w:szCs w:val="24"/>
        </w:rPr>
        <w:t>his could be achieved</w:t>
      </w:r>
      <w:r w:rsidRPr="00AE0420">
        <w:rPr>
          <w:sz w:val="24"/>
          <w:szCs w:val="24"/>
        </w:rPr>
        <w:t xml:space="preserve"> by creating a governing body that would guarantee the protection of the </w:t>
      </w:r>
      <w:r w:rsidR="0087185B" w:rsidRPr="00AE0420">
        <w:rPr>
          <w:sz w:val="24"/>
          <w:szCs w:val="24"/>
        </w:rPr>
        <w:t>environmental</w:t>
      </w:r>
      <w:r w:rsidRPr="00AE0420">
        <w:rPr>
          <w:sz w:val="24"/>
          <w:szCs w:val="24"/>
        </w:rPr>
        <w:t xml:space="preserve"> within the UK. The </w:t>
      </w:r>
      <w:r w:rsidR="00A37E33" w:rsidRPr="00AE0420">
        <w:rPr>
          <w:sz w:val="24"/>
          <w:szCs w:val="24"/>
        </w:rPr>
        <w:t xml:space="preserve">introduction of </w:t>
      </w:r>
      <w:r w:rsidR="0087185B" w:rsidRPr="00AE0420">
        <w:rPr>
          <w:sz w:val="24"/>
          <w:szCs w:val="24"/>
        </w:rPr>
        <w:t>a court of adjudication</w:t>
      </w:r>
      <w:r w:rsidR="00A37E33" w:rsidRPr="00AE0420">
        <w:rPr>
          <w:sz w:val="24"/>
          <w:szCs w:val="24"/>
        </w:rPr>
        <w:t xml:space="preserve"> specifically created to deal with environmental issues would be beneficial </w:t>
      </w:r>
      <w:r w:rsidR="0087185B" w:rsidRPr="00AE0420">
        <w:rPr>
          <w:sz w:val="24"/>
          <w:szCs w:val="24"/>
        </w:rPr>
        <w:t>(</w:t>
      </w:r>
      <w:r w:rsidR="00A37E33" w:rsidRPr="00AE0420">
        <w:rPr>
          <w:sz w:val="24"/>
          <w:szCs w:val="24"/>
        </w:rPr>
        <w:t>Scott, 2017)</w:t>
      </w:r>
      <w:r w:rsidR="00BB758A" w:rsidRPr="00AE0420">
        <w:rPr>
          <w:sz w:val="24"/>
          <w:szCs w:val="24"/>
        </w:rPr>
        <w:t>.</w:t>
      </w:r>
    </w:p>
    <w:p w:rsidR="00E94857" w:rsidRDefault="00E94857" w:rsidP="0034744D">
      <w:pPr>
        <w:spacing w:line="360" w:lineRule="auto"/>
        <w:jc w:val="both"/>
        <w:rPr>
          <w:sz w:val="24"/>
          <w:szCs w:val="24"/>
        </w:rPr>
      </w:pPr>
    </w:p>
    <w:p w:rsidR="00CF5779" w:rsidRPr="00CF5779" w:rsidRDefault="0034744D" w:rsidP="00CF5779">
      <w:pPr>
        <w:spacing w:line="360" w:lineRule="auto"/>
        <w:jc w:val="both"/>
      </w:pPr>
      <w:r w:rsidRPr="00AE0420">
        <w:rPr>
          <w:sz w:val="24"/>
          <w:szCs w:val="24"/>
        </w:rPr>
        <w:t xml:space="preserve"> </w:t>
      </w:r>
      <w:r w:rsidR="00920345">
        <w:rPr>
          <w:sz w:val="24"/>
          <w:szCs w:val="24"/>
        </w:rPr>
        <w:t>The UK leaving the EU</w:t>
      </w:r>
      <w:r w:rsidR="009D1909" w:rsidRPr="00AE0420">
        <w:rPr>
          <w:sz w:val="24"/>
          <w:szCs w:val="24"/>
        </w:rPr>
        <w:t xml:space="preserve"> does allow the UK an opportunity</w:t>
      </w:r>
      <w:r w:rsidR="00BB758A" w:rsidRPr="00AE0420">
        <w:rPr>
          <w:sz w:val="24"/>
          <w:szCs w:val="24"/>
        </w:rPr>
        <w:t xml:space="preserve"> to review</w:t>
      </w:r>
      <w:r w:rsidR="009D1909" w:rsidRPr="00AE0420">
        <w:rPr>
          <w:sz w:val="24"/>
          <w:szCs w:val="24"/>
        </w:rPr>
        <w:t xml:space="preserve"> its</w:t>
      </w:r>
      <w:r w:rsidR="00BB758A" w:rsidRPr="00AE0420">
        <w:rPr>
          <w:sz w:val="24"/>
          <w:szCs w:val="24"/>
        </w:rPr>
        <w:t xml:space="preserve"> environmental laws</w:t>
      </w:r>
      <w:r w:rsidR="00920345">
        <w:rPr>
          <w:sz w:val="24"/>
          <w:szCs w:val="24"/>
        </w:rPr>
        <w:t>. I</w:t>
      </w:r>
      <w:r w:rsidR="009D1909" w:rsidRPr="00AE0420">
        <w:rPr>
          <w:sz w:val="24"/>
          <w:szCs w:val="24"/>
        </w:rPr>
        <w:t>n the past the UK has had to abide</w:t>
      </w:r>
      <w:r w:rsidR="00BB758A" w:rsidRPr="00AE0420">
        <w:rPr>
          <w:sz w:val="24"/>
          <w:szCs w:val="24"/>
        </w:rPr>
        <w:t xml:space="preserve"> by</w:t>
      </w:r>
      <w:r w:rsidR="009D1909" w:rsidRPr="00AE0420">
        <w:rPr>
          <w:sz w:val="24"/>
          <w:szCs w:val="24"/>
        </w:rPr>
        <w:t xml:space="preserve"> EU law however post Brexit policies could</w:t>
      </w:r>
      <w:r w:rsidR="00BB758A" w:rsidRPr="00AE0420">
        <w:rPr>
          <w:sz w:val="24"/>
          <w:szCs w:val="24"/>
        </w:rPr>
        <w:t xml:space="preserve"> be tailored to</w:t>
      </w:r>
      <w:r w:rsidR="009D1909" w:rsidRPr="00AE0420">
        <w:rPr>
          <w:sz w:val="24"/>
          <w:szCs w:val="24"/>
        </w:rPr>
        <w:t xml:space="preserve"> the needs of the</w:t>
      </w:r>
      <w:r w:rsidR="00BB758A" w:rsidRPr="00AE0420">
        <w:rPr>
          <w:sz w:val="24"/>
          <w:szCs w:val="24"/>
        </w:rPr>
        <w:t xml:space="preserve"> UK. </w:t>
      </w:r>
      <w:r w:rsidR="009D1909" w:rsidRPr="00AE0420">
        <w:rPr>
          <w:sz w:val="24"/>
          <w:szCs w:val="24"/>
        </w:rPr>
        <w:t xml:space="preserve">This could be achieved by evaluating different parts of the UK to determine which areas have been successful and why, </w:t>
      </w:r>
      <w:r w:rsidR="00D27915" w:rsidRPr="00AE0420">
        <w:rPr>
          <w:sz w:val="24"/>
          <w:szCs w:val="24"/>
        </w:rPr>
        <w:t>for example creating a new UK wide waste management system based purely of the welsh modal that has met targets.</w:t>
      </w:r>
      <w:r w:rsidRPr="00AE0420">
        <w:rPr>
          <w:sz w:val="24"/>
          <w:szCs w:val="24"/>
        </w:rPr>
        <w:t xml:space="preserve"> </w:t>
      </w:r>
      <w:r w:rsidR="009D1909" w:rsidRPr="00AE0420">
        <w:rPr>
          <w:sz w:val="24"/>
          <w:szCs w:val="24"/>
        </w:rPr>
        <w:t>The UK receives significant</w:t>
      </w:r>
      <w:r w:rsidR="002369AB" w:rsidRPr="00AE0420">
        <w:rPr>
          <w:sz w:val="24"/>
          <w:szCs w:val="24"/>
        </w:rPr>
        <w:t xml:space="preserve"> amounts of</w:t>
      </w:r>
      <w:r w:rsidR="009D1909" w:rsidRPr="00AE0420">
        <w:rPr>
          <w:sz w:val="24"/>
          <w:szCs w:val="24"/>
        </w:rPr>
        <w:t xml:space="preserve"> funding</w:t>
      </w:r>
      <w:r w:rsidR="002369AB" w:rsidRPr="00AE0420">
        <w:rPr>
          <w:sz w:val="24"/>
          <w:szCs w:val="24"/>
        </w:rPr>
        <w:t xml:space="preserve"> every year from the EU. This</w:t>
      </w:r>
      <w:r w:rsidR="009D1909" w:rsidRPr="00AE0420">
        <w:rPr>
          <w:sz w:val="24"/>
          <w:szCs w:val="24"/>
        </w:rPr>
        <w:t xml:space="preserve"> </w:t>
      </w:r>
      <w:r w:rsidR="002369AB" w:rsidRPr="00AE0420">
        <w:rPr>
          <w:sz w:val="24"/>
          <w:szCs w:val="24"/>
        </w:rPr>
        <w:t>has been used to contribute</w:t>
      </w:r>
      <w:r w:rsidR="009D1909" w:rsidRPr="00AE0420">
        <w:rPr>
          <w:sz w:val="24"/>
          <w:szCs w:val="24"/>
        </w:rPr>
        <w:t xml:space="preserve"> to </w:t>
      </w:r>
      <w:r w:rsidR="002369AB" w:rsidRPr="00AE0420">
        <w:rPr>
          <w:sz w:val="24"/>
          <w:szCs w:val="24"/>
        </w:rPr>
        <w:t xml:space="preserve">both </w:t>
      </w:r>
      <w:r w:rsidR="009D1909" w:rsidRPr="00AE0420">
        <w:rPr>
          <w:sz w:val="24"/>
          <w:szCs w:val="24"/>
        </w:rPr>
        <w:t>infrastructure</w:t>
      </w:r>
      <w:r w:rsidR="002369AB" w:rsidRPr="00AE0420">
        <w:rPr>
          <w:sz w:val="24"/>
          <w:szCs w:val="24"/>
        </w:rPr>
        <w:t xml:space="preserve"> and environmental projects. It is not clear if any form of funding will continue post Brexit, and if it does for how long. If the EU funding is lost the UK Government has yet to announce the alternative means in which environmental goals will be met.</w:t>
      </w:r>
      <w:r w:rsidRPr="00AE0420">
        <w:rPr>
          <w:sz w:val="24"/>
          <w:szCs w:val="24"/>
        </w:rPr>
        <w:t xml:space="preserve"> </w:t>
      </w:r>
      <w:r w:rsidR="00D27915" w:rsidRPr="00AE0420">
        <w:rPr>
          <w:sz w:val="24"/>
          <w:szCs w:val="24"/>
        </w:rPr>
        <w:t>Ensuring departments such as</w:t>
      </w:r>
      <w:r w:rsidR="00A37E33" w:rsidRPr="00AE0420">
        <w:rPr>
          <w:sz w:val="24"/>
          <w:szCs w:val="24"/>
        </w:rPr>
        <w:t xml:space="preserve"> DEFRA has sufficient resources </w:t>
      </w:r>
      <w:r w:rsidR="00D27915" w:rsidRPr="00AE0420">
        <w:rPr>
          <w:sz w:val="24"/>
          <w:szCs w:val="24"/>
        </w:rPr>
        <w:t>allowing them to be able to</w:t>
      </w:r>
      <w:r w:rsidR="00A37E33" w:rsidRPr="00AE0420">
        <w:rPr>
          <w:sz w:val="24"/>
          <w:szCs w:val="24"/>
        </w:rPr>
        <w:t xml:space="preserve"> transfer the</w:t>
      </w:r>
      <w:r w:rsidR="00D27915" w:rsidRPr="00AE0420">
        <w:rPr>
          <w:sz w:val="24"/>
          <w:szCs w:val="24"/>
        </w:rPr>
        <w:t xml:space="preserve"> current</w:t>
      </w:r>
      <w:r w:rsidR="00A37E33" w:rsidRPr="00AE0420">
        <w:rPr>
          <w:sz w:val="24"/>
          <w:szCs w:val="24"/>
        </w:rPr>
        <w:t xml:space="preserve"> EU made legislation in to</w:t>
      </w:r>
      <w:r w:rsidR="00D27915" w:rsidRPr="00AE0420">
        <w:rPr>
          <w:sz w:val="24"/>
          <w:szCs w:val="24"/>
        </w:rPr>
        <w:t xml:space="preserve"> new</w:t>
      </w:r>
      <w:r w:rsidR="00A37E33" w:rsidRPr="00AE0420">
        <w:rPr>
          <w:sz w:val="24"/>
          <w:szCs w:val="24"/>
        </w:rPr>
        <w:t xml:space="preserve"> UK law to ensure protect environment </w:t>
      </w:r>
      <w:r w:rsidRPr="00AE0420">
        <w:rPr>
          <w:sz w:val="24"/>
          <w:szCs w:val="24"/>
        </w:rPr>
        <w:t>standards.</w:t>
      </w:r>
    </w:p>
    <w:p w:rsidR="00BB3570" w:rsidRPr="00697DBF" w:rsidRDefault="00BB3570" w:rsidP="007F031C">
      <w:pPr>
        <w:rPr>
          <w:b/>
          <w:color w:val="FF0000"/>
          <w:sz w:val="28"/>
          <w:szCs w:val="32"/>
        </w:rPr>
      </w:pPr>
      <w:r w:rsidRPr="00406033">
        <w:rPr>
          <w:b/>
          <w:sz w:val="28"/>
          <w:szCs w:val="32"/>
        </w:rPr>
        <w:lastRenderedPageBreak/>
        <w:t>Reference</w:t>
      </w:r>
      <w:r w:rsidR="00697DBF">
        <w:rPr>
          <w:b/>
          <w:sz w:val="28"/>
          <w:szCs w:val="32"/>
        </w:rPr>
        <w:t xml:space="preserve"> </w:t>
      </w:r>
    </w:p>
    <w:p w:rsidR="00AE0420" w:rsidRDefault="00AE0420" w:rsidP="00AE0420">
      <w:pPr>
        <w:rPr>
          <w:sz w:val="18"/>
          <w:szCs w:val="18"/>
        </w:rPr>
      </w:pPr>
    </w:p>
    <w:p w:rsidR="00AE0420" w:rsidRPr="00AF03D6" w:rsidRDefault="00AE0420" w:rsidP="00AE0420">
      <w:pPr>
        <w:rPr>
          <w:sz w:val="18"/>
          <w:szCs w:val="18"/>
        </w:rPr>
      </w:pPr>
      <w:r w:rsidRPr="00AF03D6">
        <w:rPr>
          <w:sz w:val="18"/>
          <w:szCs w:val="18"/>
        </w:rPr>
        <w:t xml:space="preserve">Batchelor, T. </w:t>
      </w:r>
      <w:r>
        <w:rPr>
          <w:sz w:val="18"/>
          <w:szCs w:val="18"/>
        </w:rPr>
        <w:t>(</w:t>
      </w:r>
      <w:r w:rsidRPr="00AF03D6">
        <w:rPr>
          <w:sz w:val="18"/>
          <w:szCs w:val="18"/>
        </w:rPr>
        <w:t>2017</w:t>
      </w:r>
      <w:r>
        <w:rPr>
          <w:sz w:val="18"/>
          <w:szCs w:val="18"/>
        </w:rPr>
        <w:t>)</w:t>
      </w:r>
      <w:r w:rsidRPr="00AF03D6">
        <w:rPr>
          <w:sz w:val="18"/>
          <w:szCs w:val="18"/>
        </w:rPr>
        <w:t xml:space="preserve"> Theresa May must not sacrifice environmental laws after Brexit, warn leading climate groups (online) Available at </w:t>
      </w:r>
      <w:hyperlink r:id="rId10" w:history="1">
        <w:r w:rsidRPr="00AF03D6">
          <w:rPr>
            <w:rStyle w:val="Hyperlink"/>
            <w:sz w:val="18"/>
            <w:szCs w:val="18"/>
          </w:rPr>
          <w:t>http://www.independent.co.uk/environment/brexit-news-climate-change-environment-laws-greenpeace-wwf-warning-a7592261.html</w:t>
        </w:r>
      </w:hyperlink>
      <w:r w:rsidRPr="00AF03D6">
        <w:rPr>
          <w:sz w:val="18"/>
          <w:szCs w:val="18"/>
        </w:rPr>
        <w:t xml:space="preserve"> Accessed 11th December 2017</w:t>
      </w:r>
    </w:p>
    <w:p w:rsidR="00AE0420" w:rsidRPr="00AF03D6" w:rsidRDefault="00AE0420" w:rsidP="00AE0420">
      <w:pPr>
        <w:rPr>
          <w:sz w:val="18"/>
          <w:szCs w:val="18"/>
        </w:rPr>
      </w:pPr>
      <w:r w:rsidRPr="00AF03D6">
        <w:rPr>
          <w:sz w:val="18"/>
          <w:szCs w:val="18"/>
        </w:rPr>
        <w:t xml:space="preserve">Clifford Chance (2016) Brexit, What will happen to Environmental &amp; Climate Change Law? (online). Available at </w:t>
      </w:r>
      <w:hyperlink r:id="rId11" w:history="1">
        <w:r w:rsidRPr="00AF03D6">
          <w:rPr>
            <w:rStyle w:val="Hyperlink"/>
            <w:sz w:val="18"/>
            <w:szCs w:val="18"/>
          </w:rPr>
          <w:t>https://www.cieem.net/data/files/2016_Environmental_and_Climate_Change_implications_of_Brexit_6032058.pdf</w:t>
        </w:r>
      </w:hyperlink>
      <w:r w:rsidRPr="00AF03D6">
        <w:rPr>
          <w:sz w:val="18"/>
          <w:szCs w:val="18"/>
        </w:rPr>
        <w:t xml:space="preserve">. Accessed 6th December 2017 </w:t>
      </w:r>
    </w:p>
    <w:p w:rsidR="00AE0420" w:rsidRPr="00AF03D6" w:rsidRDefault="00AE0420" w:rsidP="00AE0420">
      <w:pPr>
        <w:rPr>
          <w:sz w:val="18"/>
          <w:szCs w:val="18"/>
        </w:rPr>
      </w:pPr>
      <w:r w:rsidRPr="00AF03D6">
        <w:rPr>
          <w:sz w:val="18"/>
          <w:szCs w:val="18"/>
        </w:rPr>
        <w:t xml:space="preserve">DEFRA (2011) Applying the Waste Hierarchy: evidence summary. Available at </w:t>
      </w:r>
      <w:hyperlink r:id="rId12" w:history="1">
        <w:r w:rsidRPr="00AF03D6">
          <w:rPr>
            <w:rStyle w:val="Hyperlink"/>
            <w:sz w:val="18"/>
            <w:szCs w:val="18"/>
          </w:rPr>
          <w:t>https://www.gov.uk/government/uploads/system/uploads/attachment_data/file/593040/UK_statsonwaste_statsnotice_Dec2016_FINALv2_2.pdf</w:t>
        </w:r>
      </w:hyperlink>
      <w:r w:rsidRPr="00AF03D6">
        <w:rPr>
          <w:sz w:val="18"/>
          <w:szCs w:val="18"/>
        </w:rPr>
        <w:t xml:space="preserve"> Accessed on 14th of December 2017</w:t>
      </w:r>
    </w:p>
    <w:p w:rsidR="00AE0420" w:rsidRPr="00AF03D6" w:rsidRDefault="00AE0420" w:rsidP="00AE0420">
      <w:pPr>
        <w:rPr>
          <w:sz w:val="18"/>
          <w:szCs w:val="18"/>
        </w:rPr>
      </w:pPr>
      <w:r w:rsidRPr="00AF03D6">
        <w:rPr>
          <w:sz w:val="18"/>
          <w:szCs w:val="18"/>
        </w:rPr>
        <w:t xml:space="preserve">DEFRA (2016) UK statistics on waste (online). Available at </w:t>
      </w:r>
      <w:hyperlink r:id="rId13" w:history="1">
        <w:r w:rsidRPr="00AF03D6">
          <w:rPr>
            <w:rStyle w:val="Hyperlink"/>
            <w:sz w:val="18"/>
            <w:szCs w:val="18"/>
          </w:rPr>
          <w:t>https://www.gov.uk/government/uploads/system/uploads/attachment_data/file/593040/UK_statsonwaste_statsnotice_Dec2016_FINALv2_2.pdf.Accessed 11th December 2017</w:t>
        </w:r>
      </w:hyperlink>
      <w:r w:rsidRPr="00AF03D6">
        <w:rPr>
          <w:sz w:val="18"/>
          <w:szCs w:val="18"/>
        </w:rPr>
        <w:t xml:space="preserve"> Accessed on 12</w:t>
      </w:r>
      <w:r w:rsidRPr="00AF03D6">
        <w:rPr>
          <w:sz w:val="18"/>
          <w:szCs w:val="18"/>
          <w:vertAlign w:val="superscript"/>
        </w:rPr>
        <w:t>th</w:t>
      </w:r>
      <w:r w:rsidRPr="00AF03D6">
        <w:rPr>
          <w:sz w:val="18"/>
          <w:szCs w:val="18"/>
        </w:rPr>
        <w:t xml:space="preserve"> December 2017</w:t>
      </w:r>
    </w:p>
    <w:p w:rsidR="00AE0420" w:rsidRDefault="00AE0420" w:rsidP="00AE0420">
      <w:pPr>
        <w:rPr>
          <w:sz w:val="18"/>
          <w:szCs w:val="18"/>
        </w:rPr>
      </w:pPr>
      <w:r w:rsidRPr="00AF03D6">
        <w:rPr>
          <w:sz w:val="18"/>
          <w:szCs w:val="18"/>
        </w:rPr>
        <w:t xml:space="preserve">Economist (2016) A background guide to “Brexit” from the European Union (online). Available at </w:t>
      </w:r>
      <w:hyperlink r:id="rId14" w:history="1">
        <w:r w:rsidRPr="00EB6734">
          <w:rPr>
            <w:rStyle w:val="Hyperlink"/>
            <w:sz w:val="18"/>
            <w:szCs w:val="18"/>
          </w:rPr>
          <w:t>https://www.economist.com/blogs/graphicdetail/2016/02/graphics-britain-s-referendum-eu-membership</w:t>
        </w:r>
      </w:hyperlink>
      <w:r w:rsidRPr="00AF03D6">
        <w:rPr>
          <w:sz w:val="18"/>
          <w:szCs w:val="18"/>
        </w:rPr>
        <w:t>. Accessed 4th December 2017</w:t>
      </w:r>
    </w:p>
    <w:p w:rsidR="00AE0420" w:rsidRDefault="00AE0420" w:rsidP="00AE0420">
      <w:pPr>
        <w:rPr>
          <w:sz w:val="18"/>
          <w:szCs w:val="18"/>
        </w:rPr>
      </w:pPr>
      <w:r w:rsidRPr="00AF03D6">
        <w:rPr>
          <w:sz w:val="18"/>
          <w:szCs w:val="18"/>
        </w:rPr>
        <w:t xml:space="preserve">EPA (2010) Greenhouse gas emissions, overview of greenhouse gasses. (online). Available at </w:t>
      </w:r>
      <w:hyperlink r:id="rId15" w:history="1">
        <w:r w:rsidRPr="00AF03D6">
          <w:rPr>
            <w:rStyle w:val="Hyperlink"/>
            <w:sz w:val="18"/>
            <w:szCs w:val="18"/>
          </w:rPr>
          <w:t>https://www.epa.gov/ghgemissions/overview-greenhouse-gases</w:t>
        </w:r>
      </w:hyperlink>
      <w:r w:rsidRPr="00AF03D6">
        <w:rPr>
          <w:sz w:val="18"/>
          <w:szCs w:val="18"/>
        </w:rPr>
        <w:t>. Accessed on 11th December 2017</w:t>
      </w:r>
    </w:p>
    <w:p w:rsidR="00AE0420" w:rsidRDefault="00AE0420" w:rsidP="00AE0420">
      <w:pPr>
        <w:rPr>
          <w:sz w:val="18"/>
          <w:szCs w:val="18"/>
        </w:rPr>
      </w:pPr>
      <w:r w:rsidRPr="00AF03D6">
        <w:rPr>
          <w:sz w:val="18"/>
          <w:szCs w:val="18"/>
        </w:rPr>
        <w:t xml:space="preserve">European Union (2016) Directive 2008/98/EC on waste (Waste Framework Directive). Available at </w:t>
      </w:r>
      <w:hyperlink r:id="rId16" w:history="1">
        <w:r w:rsidRPr="00AF03D6">
          <w:rPr>
            <w:rStyle w:val="Hyperlink"/>
            <w:sz w:val="18"/>
            <w:szCs w:val="18"/>
          </w:rPr>
          <w:t>http://ec.europa.eu/environment/waste/framework/framework_directive.htm</w:t>
        </w:r>
      </w:hyperlink>
      <w:r w:rsidRPr="00AF03D6">
        <w:rPr>
          <w:sz w:val="18"/>
          <w:szCs w:val="18"/>
        </w:rPr>
        <w:t xml:space="preserve"> . Accessed 7th December 2017</w:t>
      </w:r>
    </w:p>
    <w:p w:rsidR="00AE0420" w:rsidRPr="00AF03D6" w:rsidRDefault="00AE0420" w:rsidP="00AE0420">
      <w:pPr>
        <w:rPr>
          <w:sz w:val="18"/>
          <w:szCs w:val="18"/>
        </w:rPr>
      </w:pPr>
      <w:r w:rsidRPr="00AF03D6">
        <w:rPr>
          <w:sz w:val="18"/>
          <w:szCs w:val="18"/>
        </w:rPr>
        <w:t xml:space="preserve">Gov (2014) Guidance, Waste legislation and regulations (online). Available at </w:t>
      </w:r>
      <w:hyperlink r:id="rId17" w:history="1">
        <w:r w:rsidRPr="00AF03D6">
          <w:rPr>
            <w:rStyle w:val="Hyperlink"/>
            <w:sz w:val="18"/>
            <w:szCs w:val="18"/>
          </w:rPr>
          <w:t>https://www.gov.uk/guidance/waste-legislation-and-regulations</w:t>
        </w:r>
      </w:hyperlink>
      <w:r w:rsidRPr="00AF03D6">
        <w:rPr>
          <w:sz w:val="18"/>
          <w:szCs w:val="18"/>
        </w:rPr>
        <w:t xml:space="preserve">. Accessed 11th December 2017 </w:t>
      </w:r>
    </w:p>
    <w:p w:rsidR="00AE0420" w:rsidRDefault="00AE0420" w:rsidP="00AE0420">
      <w:pPr>
        <w:rPr>
          <w:sz w:val="18"/>
          <w:szCs w:val="18"/>
        </w:rPr>
      </w:pPr>
      <w:r w:rsidRPr="00C1163F">
        <w:rPr>
          <w:sz w:val="18"/>
          <w:szCs w:val="18"/>
        </w:rPr>
        <w:t>Hilborne</w:t>
      </w:r>
      <w:r>
        <w:rPr>
          <w:sz w:val="18"/>
          <w:szCs w:val="18"/>
        </w:rPr>
        <w:t xml:space="preserve">, S. (2017) </w:t>
      </w:r>
      <w:r w:rsidRPr="00C1163F">
        <w:rPr>
          <w:sz w:val="18"/>
          <w:szCs w:val="18"/>
        </w:rPr>
        <w:t>Greener UK coalition launches manifesto urging government to use Brexit to restore and enhance the environment</w:t>
      </w:r>
      <w:r>
        <w:rPr>
          <w:sz w:val="18"/>
          <w:szCs w:val="18"/>
        </w:rPr>
        <w:t xml:space="preserve"> Available at </w:t>
      </w:r>
      <w:hyperlink r:id="rId18" w:history="1">
        <w:r w:rsidRPr="00EB6734">
          <w:rPr>
            <w:rStyle w:val="Hyperlink"/>
            <w:sz w:val="18"/>
            <w:szCs w:val="18"/>
          </w:rPr>
          <w:t>http://www.wildlifetrusts.org/news/2017/02/22/greener-uk-coalition-launches-manifesto-urging-government-use-brexit-restore-and-enh</w:t>
        </w:r>
      </w:hyperlink>
      <w:r>
        <w:rPr>
          <w:sz w:val="18"/>
          <w:szCs w:val="18"/>
        </w:rPr>
        <w:t xml:space="preserve"> Accessed on 11 December 2017</w:t>
      </w:r>
    </w:p>
    <w:p w:rsidR="00AE0420" w:rsidRDefault="00AE0420" w:rsidP="00AE0420">
      <w:pPr>
        <w:rPr>
          <w:sz w:val="18"/>
          <w:szCs w:val="18"/>
        </w:rPr>
      </w:pPr>
      <w:r w:rsidRPr="00AF03D6">
        <w:rPr>
          <w:sz w:val="18"/>
          <w:szCs w:val="18"/>
        </w:rPr>
        <w:t xml:space="preserve">Hutchings, T. (2017) Theresa May must not sacrifice environmental laws after Brexit, warn leading climate groups Available at </w:t>
      </w:r>
      <w:hyperlink r:id="rId19" w:history="1">
        <w:r w:rsidRPr="00AF03D6">
          <w:rPr>
            <w:rStyle w:val="Hyperlink"/>
            <w:sz w:val="18"/>
            <w:szCs w:val="18"/>
          </w:rPr>
          <w:t>http://www.independent.co.uk/environment/brexit-news-climate-change-environment-laws-greenpeace-wwf-warning-a7592261.html</w:t>
        </w:r>
      </w:hyperlink>
      <w:r w:rsidRPr="00AF03D6">
        <w:rPr>
          <w:sz w:val="18"/>
          <w:szCs w:val="18"/>
        </w:rPr>
        <w:t>. Accessed 13th December 2017</w:t>
      </w:r>
    </w:p>
    <w:p w:rsidR="00D25CCE" w:rsidRPr="00D25CCE" w:rsidRDefault="00D25CCE" w:rsidP="00AE0420">
      <w:pPr>
        <w:rPr>
          <w:sz w:val="18"/>
          <w:szCs w:val="18"/>
        </w:rPr>
      </w:pPr>
      <w:r w:rsidRPr="00D25CCE">
        <w:rPr>
          <w:sz w:val="18"/>
          <w:szCs w:val="18"/>
        </w:rPr>
        <w:t xml:space="preserve">Jones, M. (2017) What is ‘zero waste to landfill’?, Carbon Trust Available at </w:t>
      </w:r>
      <w:hyperlink r:id="rId20" w:history="1">
        <w:r w:rsidRPr="00D25CCE">
          <w:rPr>
            <w:rStyle w:val="Hyperlink"/>
            <w:sz w:val="18"/>
            <w:szCs w:val="18"/>
          </w:rPr>
          <w:t>https://www.carbontrust.com/news/2017/03/what-is-zero-waste-to-landfill/</w:t>
        </w:r>
      </w:hyperlink>
      <w:r w:rsidRPr="00D25CCE">
        <w:rPr>
          <w:sz w:val="18"/>
          <w:szCs w:val="18"/>
        </w:rPr>
        <w:t xml:space="preserve"> accessed on 14 December 2017 </w:t>
      </w:r>
    </w:p>
    <w:p w:rsidR="00180081" w:rsidRPr="00180081" w:rsidRDefault="00180081" w:rsidP="00AE0420">
      <w:pPr>
        <w:rPr>
          <w:color w:val="32322F"/>
          <w:sz w:val="18"/>
        </w:rPr>
      </w:pPr>
      <w:r w:rsidRPr="00E94857">
        <w:rPr>
          <w:bCs/>
          <w:color w:val="32322F"/>
          <w:sz w:val="18"/>
        </w:rPr>
        <w:t>Khan</w:t>
      </w:r>
      <w:r>
        <w:rPr>
          <w:bCs/>
          <w:color w:val="32322F"/>
          <w:sz w:val="18"/>
        </w:rPr>
        <w:t xml:space="preserve">, M. </w:t>
      </w:r>
      <w:r w:rsidRPr="00E94857">
        <w:rPr>
          <w:b/>
          <w:bCs/>
          <w:color w:val="32322F"/>
          <w:sz w:val="18"/>
        </w:rPr>
        <w:t xml:space="preserve"> (2015)</w:t>
      </w:r>
      <w:r w:rsidRPr="00E94857">
        <w:rPr>
          <w:sz w:val="18"/>
        </w:rPr>
        <w:t xml:space="preserve"> Polluter Pays Principle: The Cardinal Instrument for Addressing Climate Change, MDPI AG:</w:t>
      </w:r>
      <w:r w:rsidRPr="00E94857">
        <w:rPr>
          <w:sz w:val="18"/>
          <w:shd w:val="clear" w:color="auto" w:fill="FFFFFF"/>
        </w:rPr>
        <w:t xml:space="preserve"> </w:t>
      </w:r>
      <w:r w:rsidRPr="00E94857">
        <w:rPr>
          <w:color w:val="333333"/>
          <w:sz w:val="18"/>
          <w:shd w:val="clear" w:color="auto" w:fill="FFFFFF"/>
        </w:rPr>
        <w:t>Switzerland</w:t>
      </w:r>
    </w:p>
    <w:p w:rsidR="00AE0420" w:rsidRPr="00AF03D6" w:rsidRDefault="00AE0420" w:rsidP="00AE0420">
      <w:pPr>
        <w:rPr>
          <w:sz w:val="18"/>
          <w:szCs w:val="18"/>
        </w:rPr>
      </w:pPr>
      <w:r w:rsidRPr="00AF03D6">
        <w:rPr>
          <w:sz w:val="18"/>
          <w:szCs w:val="18"/>
        </w:rPr>
        <w:t xml:space="preserve">Laville, S. (2017) Wales is second best household waste recycler in the world (online). Available at </w:t>
      </w:r>
      <w:hyperlink r:id="rId21" w:history="1">
        <w:r w:rsidRPr="00AF03D6">
          <w:rPr>
            <w:rStyle w:val="Hyperlink"/>
            <w:sz w:val="18"/>
            <w:szCs w:val="18"/>
          </w:rPr>
          <w:t>https://www.theguardian.com/environment/2017/dec/11/wales-household-waste-recycling-england</w:t>
        </w:r>
      </w:hyperlink>
      <w:r w:rsidRPr="00AF03D6">
        <w:rPr>
          <w:sz w:val="18"/>
          <w:szCs w:val="18"/>
        </w:rPr>
        <w:t xml:space="preserve">. Accessed on </w:t>
      </w:r>
      <w:r>
        <w:rPr>
          <w:sz w:val="18"/>
          <w:szCs w:val="18"/>
        </w:rPr>
        <w:t>13th December 2017</w:t>
      </w:r>
    </w:p>
    <w:p w:rsidR="0006687A" w:rsidRPr="0006687A" w:rsidRDefault="0006687A" w:rsidP="0006687A">
      <w:pPr>
        <w:spacing w:line="360" w:lineRule="auto"/>
        <w:jc w:val="both"/>
        <w:rPr>
          <w:sz w:val="18"/>
        </w:rPr>
      </w:pPr>
      <w:r w:rsidRPr="0006687A">
        <w:rPr>
          <w:sz w:val="18"/>
        </w:rPr>
        <w:t>Mazzanti, montini. (2009) waste and environmental policy, Routledge Ltd</w:t>
      </w:r>
    </w:p>
    <w:p w:rsidR="0006687A" w:rsidRDefault="00AE0420" w:rsidP="00820066">
      <w:pPr>
        <w:rPr>
          <w:sz w:val="18"/>
          <w:szCs w:val="18"/>
        </w:rPr>
      </w:pPr>
      <w:r w:rsidRPr="00AF03D6">
        <w:rPr>
          <w:sz w:val="18"/>
          <w:szCs w:val="18"/>
        </w:rPr>
        <w:t xml:space="preserve">Messenger, S. (2017) Wales meets recycling target four years early, BBC (online). Available at </w:t>
      </w:r>
      <w:hyperlink r:id="rId22" w:history="1">
        <w:r w:rsidRPr="00AF03D6">
          <w:rPr>
            <w:rStyle w:val="Hyperlink"/>
            <w:sz w:val="18"/>
            <w:szCs w:val="18"/>
          </w:rPr>
          <w:t>http://www.bbc.co.uk/news/uk-wales-41037531. Accessed 13th December 2017</w:t>
        </w:r>
      </w:hyperlink>
      <w:r w:rsidRPr="00AF03D6">
        <w:rPr>
          <w:sz w:val="18"/>
          <w:szCs w:val="18"/>
        </w:rPr>
        <w:t xml:space="preserve"> Accessed on 9</w:t>
      </w:r>
      <w:r w:rsidRPr="00AF03D6">
        <w:rPr>
          <w:sz w:val="18"/>
          <w:szCs w:val="18"/>
          <w:vertAlign w:val="superscript"/>
        </w:rPr>
        <w:t>th</w:t>
      </w:r>
      <w:r w:rsidRPr="00AF03D6">
        <w:rPr>
          <w:sz w:val="18"/>
          <w:szCs w:val="18"/>
        </w:rPr>
        <w:t xml:space="preserve"> December 2017 </w:t>
      </w:r>
    </w:p>
    <w:p w:rsidR="00F6719F" w:rsidRPr="00F6719F" w:rsidRDefault="00F6719F" w:rsidP="00F6719F">
      <w:pPr>
        <w:spacing w:line="360" w:lineRule="auto"/>
        <w:jc w:val="both"/>
        <w:rPr>
          <w:sz w:val="18"/>
          <w:szCs w:val="24"/>
        </w:rPr>
      </w:pPr>
      <w:r w:rsidRPr="00F6719F">
        <w:rPr>
          <w:sz w:val="18"/>
          <w:szCs w:val="24"/>
        </w:rPr>
        <w:lastRenderedPageBreak/>
        <w:t xml:space="preserve">Mumia (2016) ‘Turning the Tide’ Culver City, 28 (8) [online] Available at </w:t>
      </w:r>
      <w:hyperlink r:id="rId23" w:history="1">
        <w:r w:rsidRPr="00F6719F">
          <w:rPr>
            <w:rStyle w:val="Hyperlink"/>
            <w:sz w:val="18"/>
            <w:szCs w:val="24"/>
          </w:rPr>
          <w:t>https://search-proquest-com.ezproxy.uwtsd.ac.uk/docview/1846658529?accountid=130472&amp;rfr_id=info%3Axri%2Fsid%3Aprimo</w:t>
        </w:r>
      </w:hyperlink>
      <w:r w:rsidRPr="00F6719F">
        <w:rPr>
          <w:sz w:val="18"/>
          <w:szCs w:val="24"/>
        </w:rPr>
        <w:t xml:space="preserve"> </w:t>
      </w:r>
      <w:r>
        <w:rPr>
          <w:sz w:val="18"/>
          <w:szCs w:val="24"/>
        </w:rPr>
        <w:t>Accessed 12 December 2017</w:t>
      </w:r>
    </w:p>
    <w:p w:rsidR="00AE0420" w:rsidRDefault="00AE0420" w:rsidP="00820066">
      <w:pPr>
        <w:rPr>
          <w:sz w:val="18"/>
          <w:szCs w:val="18"/>
        </w:rPr>
      </w:pPr>
      <w:r w:rsidRPr="00AF03D6">
        <w:rPr>
          <w:sz w:val="18"/>
          <w:szCs w:val="18"/>
        </w:rPr>
        <w:t>Farage</w:t>
      </w:r>
      <w:r>
        <w:rPr>
          <w:sz w:val="18"/>
          <w:szCs w:val="18"/>
        </w:rPr>
        <w:t>, N.</w:t>
      </w:r>
      <w:r w:rsidRPr="00AF03D6">
        <w:rPr>
          <w:sz w:val="18"/>
          <w:szCs w:val="18"/>
        </w:rPr>
        <w:t xml:space="preserve"> (2015) financial times, Nigel farage (online) Available at </w:t>
      </w:r>
      <w:hyperlink r:id="rId24" w:history="1">
        <w:r w:rsidRPr="00AF03D6">
          <w:rPr>
            <w:rStyle w:val="Hyperlink"/>
            <w:sz w:val="18"/>
            <w:szCs w:val="18"/>
          </w:rPr>
          <w:t>https://www.ft.com/content/864c3a96-fbf1-11e5-b5f5-070dca6d0a0d</w:t>
        </w:r>
      </w:hyperlink>
      <w:r w:rsidRPr="00AF03D6">
        <w:rPr>
          <w:sz w:val="18"/>
          <w:szCs w:val="18"/>
        </w:rPr>
        <w:t xml:space="preserve"> Accessed 3th December </w:t>
      </w:r>
    </w:p>
    <w:p w:rsidR="00AE0420" w:rsidRPr="00AE0420" w:rsidRDefault="005A0765" w:rsidP="00AE0420">
      <w:pPr>
        <w:rPr>
          <w:sz w:val="18"/>
          <w:szCs w:val="18"/>
        </w:rPr>
      </w:pPr>
      <w:r w:rsidRPr="00AF03D6">
        <w:rPr>
          <w:sz w:val="18"/>
          <w:szCs w:val="18"/>
        </w:rPr>
        <w:t xml:space="preserve"> </w:t>
      </w:r>
      <w:r w:rsidR="0061128C" w:rsidRPr="00AF03D6">
        <w:rPr>
          <w:sz w:val="18"/>
          <w:szCs w:val="18"/>
        </w:rPr>
        <w:t>Pruitt</w:t>
      </w:r>
      <w:r w:rsidR="00820066" w:rsidRPr="00AF03D6">
        <w:rPr>
          <w:sz w:val="18"/>
          <w:szCs w:val="18"/>
        </w:rPr>
        <w:t xml:space="preserve">, </w:t>
      </w:r>
      <w:r w:rsidR="0061128C" w:rsidRPr="00AF03D6">
        <w:rPr>
          <w:sz w:val="18"/>
          <w:szCs w:val="18"/>
        </w:rPr>
        <w:t>S</w:t>
      </w:r>
      <w:r w:rsidR="00820066" w:rsidRPr="00AF03D6">
        <w:rPr>
          <w:sz w:val="18"/>
          <w:szCs w:val="18"/>
        </w:rPr>
        <w:t>.</w:t>
      </w:r>
      <w:r w:rsidR="0061128C" w:rsidRPr="00AF03D6">
        <w:rPr>
          <w:sz w:val="18"/>
          <w:szCs w:val="18"/>
        </w:rPr>
        <w:t xml:space="preserve"> (2017)</w:t>
      </w:r>
      <w:r w:rsidR="00820066" w:rsidRPr="00AF03D6">
        <w:rPr>
          <w:sz w:val="18"/>
          <w:szCs w:val="18"/>
        </w:rPr>
        <w:t xml:space="preserve"> HISTORY STORIES, the History Behind Brexit (online)</w:t>
      </w:r>
      <w:r w:rsidR="00827615" w:rsidRPr="00AF03D6">
        <w:rPr>
          <w:sz w:val="18"/>
          <w:szCs w:val="18"/>
        </w:rPr>
        <w:t>.</w:t>
      </w:r>
      <w:r w:rsidR="00820066" w:rsidRPr="00AF03D6">
        <w:rPr>
          <w:sz w:val="18"/>
          <w:szCs w:val="18"/>
        </w:rPr>
        <w:t xml:space="preserve"> Available at </w:t>
      </w:r>
      <w:hyperlink r:id="rId25" w:history="1">
        <w:r w:rsidR="00AF03D6" w:rsidRPr="00EB6734">
          <w:rPr>
            <w:rStyle w:val="Hyperlink"/>
            <w:sz w:val="18"/>
            <w:szCs w:val="18"/>
          </w:rPr>
          <w:t>http://www.history.com/news/the-history-behind-brexit. Accessed 4th December 2017</w:t>
        </w:r>
      </w:hyperlink>
    </w:p>
    <w:p w:rsidR="00AE0420" w:rsidRDefault="00AE0420" w:rsidP="00AE0420">
      <w:pPr>
        <w:rPr>
          <w:sz w:val="18"/>
          <w:szCs w:val="18"/>
        </w:rPr>
      </w:pPr>
      <w:r w:rsidRPr="00AF03D6">
        <w:rPr>
          <w:sz w:val="18"/>
          <w:szCs w:val="18"/>
          <w:shd w:val="clear" w:color="auto" w:fill="FFFFFF"/>
        </w:rPr>
        <w:t>Shepherd</w:t>
      </w:r>
      <w:r>
        <w:rPr>
          <w:sz w:val="18"/>
          <w:szCs w:val="18"/>
          <w:shd w:val="clear" w:color="auto" w:fill="FFFFFF"/>
        </w:rPr>
        <w:t>, E.</w:t>
      </w:r>
      <w:r w:rsidRPr="00AF03D6">
        <w:rPr>
          <w:sz w:val="18"/>
          <w:szCs w:val="18"/>
          <w:shd w:val="clear" w:color="auto" w:fill="FFFFFF"/>
        </w:rPr>
        <w:t xml:space="preserve"> (2016)</w:t>
      </w:r>
      <w:r w:rsidRPr="00AF03D6">
        <w:rPr>
          <w:sz w:val="18"/>
          <w:szCs w:val="18"/>
        </w:rPr>
        <w:t xml:space="preserve"> </w:t>
      </w:r>
      <w:r w:rsidRPr="00AF03D6">
        <w:rPr>
          <w:sz w:val="18"/>
          <w:szCs w:val="18"/>
          <w:shd w:val="clear" w:color="auto" w:fill="FFFFFF"/>
        </w:rPr>
        <w:t xml:space="preserve">Brexit and UK Environmental law (online). Available at </w:t>
      </w:r>
      <w:hyperlink r:id="rId26" w:history="1">
        <w:r w:rsidRPr="00AF03D6">
          <w:rPr>
            <w:rStyle w:val="Hyperlink"/>
            <w:sz w:val="18"/>
            <w:szCs w:val="18"/>
            <w:shd w:val="clear" w:color="auto" w:fill="FFFFFF"/>
          </w:rPr>
          <w:t>https://www.eversheds-sutherland.com/documents/services/environment/Brexit%20-nd-environmental-law-update-Oct2016.pdf</w:t>
        </w:r>
      </w:hyperlink>
      <w:r w:rsidRPr="00AF03D6">
        <w:rPr>
          <w:sz w:val="18"/>
          <w:szCs w:val="18"/>
        </w:rPr>
        <w:t>. Accessed 4</w:t>
      </w:r>
      <w:r w:rsidRPr="00AF03D6">
        <w:rPr>
          <w:sz w:val="18"/>
          <w:szCs w:val="18"/>
          <w:vertAlign w:val="superscript"/>
        </w:rPr>
        <w:t xml:space="preserve">th </w:t>
      </w:r>
      <w:r w:rsidRPr="00AF03D6">
        <w:rPr>
          <w:sz w:val="18"/>
          <w:szCs w:val="18"/>
        </w:rPr>
        <w:t>December 2017</w:t>
      </w:r>
    </w:p>
    <w:p w:rsidR="00AE0420" w:rsidRPr="00AF03D6" w:rsidRDefault="00AE0420" w:rsidP="00AE0420">
      <w:pPr>
        <w:rPr>
          <w:sz w:val="18"/>
          <w:szCs w:val="18"/>
        </w:rPr>
      </w:pPr>
      <w:r w:rsidRPr="00AF03D6">
        <w:rPr>
          <w:sz w:val="18"/>
          <w:szCs w:val="18"/>
        </w:rPr>
        <w:t xml:space="preserve">Stone (2017) Theresa May unveils new climate change policies as Tories hope to build environmentalist credentials, the Independent (online). Available at </w:t>
      </w:r>
      <w:hyperlink r:id="rId27" w:anchor="gallery" w:history="1">
        <w:r w:rsidRPr="00AF03D6">
          <w:rPr>
            <w:rStyle w:val="Hyperlink"/>
            <w:sz w:val="18"/>
            <w:szCs w:val="18"/>
          </w:rPr>
          <w:t>http://www.independent.co.uk/news/uk/politics/paris-one-planet-summit-climate-change-theresa-may-tory-environment-policies-a8104541.html#gallery</w:t>
        </w:r>
      </w:hyperlink>
      <w:r w:rsidRPr="00AF03D6">
        <w:rPr>
          <w:sz w:val="18"/>
          <w:szCs w:val="18"/>
        </w:rPr>
        <w:t xml:space="preserve"> Accessed on 13th December 2017 </w:t>
      </w:r>
    </w:p>
    <w:p w:rsidR="00AE0420" w:rsidRPr="00AF03D6" w:rsidRDefault="00AE0420" w:rsidP="00AE0420">
      <w:pPr>
        <w:rPr>
          <w:sz w:val="18"/>
          <w:szCs w:val="18"/>
        </w:rPr>
      </w:pPr>
      <w:r w:rsidRPr="00AF03D6">
        <w:rPr>
          <w:sz w:val="18"/>
          <w:szCs w:val="18"/>
        </w:rPr>
        <w:t xml:space="preserve">UKIP (2015) manifesto (online). Available at </w:t>
      </w:r>
      <w:hyperlink r:id="rId28" w:history="1">
        <w:r w:rsidRPr="00AF03D6">
          <w:rPr>
            <w:rStyle w:val="Hyperlink"/>
            <w:sz w:val="18"/>
            <w:szCs w:val="18"/>
          </w:rPr>
          <w:t>http://www.ukip.org/manifesto2015</w:t>
        </w:r>
      </w:hyperlink>
      <w:r w:rsidRPr="00AF03D6">
        <w:rPr>
          <w:sz w:val="18"/>
          <w:szCs w:val="18"/>
        </w:rPr>
        <w:t>. Accessed 13th December 2017</w:t>
      </w:r>
    </w:p>
    <w:p w:rsidR="00AE0420" w:rsidRDefault="00AE0420" w:rsidP="00AE0420">
      <w:pPr>
        <w:rPr>
          <w:sz w:val="18"/>
        </w:rPr>
      </w:pPr>
    </w:p>
    <w:p w:rsidR="00AF03D6" w:rsidRDefault="00CA0929" w:rsidP="00406033">
      <w:pPr>
        <w:rPr>
          <w:b/>
          <w:sz w:val="28"/>
        </w:rPr>
      </w:pPr>
      <w:r w:rsidRPr="00DC5C33">
        <w:rPr>
          <w:b/>
          <w:sz w:val="28"/>
        </w:rPr>
        <w:t>Figures</w:t>
      </w:r>
      <w:r w:rsidRPr="00CA0929">
        <w:rPr>
          <w:b/>
          <w:sz w:val="28"/>
        </w:rPr>
        <w:t xml:space="preserve"> </w:t>
      </w:r>
    </w:p>
    <w:p w:rsidR="00A13BBF" w:rsidRPr="00AF03D6" w:rsidRDefault="00CA0929" w:rsidP="00AF03D6">
      <w:pPr>
        <w:rPr>
          <w:sz w:val="18"/>
          <w:szCs w:val="18"/>
        </w:rPr>
      </w:pPr>
      <w:r w:rsidRPr="00AF03D6">
        <w:rPr>
          <w:sz w:val="18"/>
          <w:szCs w:val="18"/>
        </w:rPr>
        <w:t>Figure 1:</w:t>
      </w:r>
      <w:r w:rsidR="00A13BBF" w:rsidRPr="00AF03D6">
        <w:rPr>
          <w:sz w:val="18"/>
          <w:szCs w:val="18"/>
        </w:rPr>
        <w:t xml:space="preserve"> DEFRA (2011) Applying the Waste Hierarchy: evidence summary. Available at </w:t>
      </w:r>
      <w:hyperlink r:id="rId29" w:history="1">
        <w:r w:rsidR="00A13BBF" w:rsidRPr="00AF03D6">
          <w:rPr>
            <w:rStyle w:val="Hyperlink"/>
            <w:sz w:val="18"/>
            <w:szCs w:val="18"/>
          </w:rPr>
          <w:t>https://www.gov.uk/government/uploads/system/uploads/attachment_data/file/69404/pb13529-waste-hierarchy-summary.pdf</w:t>
        </w:r>
      </w:hyperlink>
      <w:r w:rsidR="00A13BBF" w:rsidRPr="00AF03D6">
        <w:rPr>
          <w:sz w:val="18"/>
          <w:szCs w:val="18"/>
        </w:rPr>
        <w:t xml:space="preserve"> Accessed </w:t>
      </w:r>
      <w:r w:rsidR="00AF03D6" w:rsidRPr="00AF03D6">
        <w:rPr>
          <w:sz w:val="18"/>
          <w:szCs w:val="18"/>
        </w:rPr>
        <w:t xml:space="preserve">on </w:t>
      </w:r>
      <w:r w:rsidR="00A13BBF" w:rsidRPr="00AF03D6">
        <w:rPr>
          <w:sz w:val="18"/>
          <w:szCs w:val="18"/>
        </w:rPr>
        <w:t>14th December 2017</w:t>
      </w:r>
    </w:p>
    <w:p w:rsidR="00AF03D6" w:rsidRPr="00AF03D6" w:rsidRDefault="00CA0929" w:rsidP="00AF03D6">
      <w:pPr>
        <w:rPr>
          <w:sz w:val="18"/>
          <w:szCs w:val="18"/>
        </w:rPr>
      </w:pPr>
      <w:r w:rsidRPr="00AF03D6">
        <w:rPr>
          <w:sz w:val="18"/>
          <w:szCs w:val="18"/>
        </w:rPr>
        <w:t>Figure 2:</w:t>
      </w:r>
      <w:r w:rsidR="00834860" w:rsidRPr="00AF03D6">
        <w:rPr>
          <w:sz w:val="18"/>
          <w:szCs w:val="18"/>
        </w:rPr>
        <w:t xml:space="preserve"> Leville,S</w:t>
      </w:r>
      <w:r w:rsidR="00AF03D6" w:rsidRPr="00AF03D6">
        <w:rPr>
          <w:sz w:val="18"/>
          <w:szCs w:val="18"/>
        </w:rPr>
        <w:t>.</w:t>
      </w:r>
      <w:r w:rsidR="00834860" w:rsidRPr="00AF03D6">
        <w:rPr>
          <w:sz w:val="18"/>
          <w:szCs w:val="18"/>
        </w:rPr>
        <w:t xml:space="preserve"> (2017) Recycling rates of England, Wales and Germany. Available at </w:t>
      </w:r>
      <w:hyperlink r:id="rId30" w:history="1">
        <w:r w:rsidR="00834860" w:rsidRPr="00AF03D6">
          <w:rPr>
            <w:rStyle w:val="Hyperlink"/>
            <w:sz w:val="18"/>
            <w:szCs w:val="18"/>
          </w:rPr>
          <w:t>https://www.theguardian.com/environment/2017/dec/11/wales-household-waste-recycling-england</w:t>
        </w:r>
      </w:hyperlink>
      <w:r w:rsidR="00834860" w:rsidRPr="00AF03D6">
        <w:rPr>
          <w:sz w:val="18"/>
          <w:szCs w:val="18"/>
        </w:rPr>
        <w:t xml:space="preserve"> Accessed </w:t>
      </w:r>
      <w:r w:rsidR="00AF03D6" w:rsidRPr="00AF03D6">
        <w:rPr>
          <w:sz w:val="18"/>
          <w:szCs w:val="18"/>
        </w:rPr>
        <w:t>on 12 December 2017</w:t>
      </w:r>
    </w:p>
    <w:p w:rsidR="00CA0929" w:rsidRDefault="00CA0929" w:rsidP="00AF03D6">
      <w:pPr>
        <w:rPr>
          <w:sz w:val="18"/>
          <w:szCs w:val="18"/>
        </w:rPr>
      </w:pPr>
      <w:r w:rsidRPr="00AF03D6">
        <w:rPr>
          <w:sz w:val="18"/>
          <w:szCs w:val="18"/>
        </w:rPr>
        <w:t>Figure 3:</w:t>
      </w:r>
      <w:r w:rsidR="00834860" w:rsidRPr="00AF03D6">
        <w:rPr>
          <w:sz w:val="18"/>
          <w:szCs w:val="18"/>
        </w:rPr>
        <w:t xml:space="preserve"> DEFRA (2016) Recycling rates of waste from households, UK. Available at </w:t>
      </w:r>
      <w:hyperlink r:id="rId31" w:history="1">
        <w:r w:rsidR="00834860" w:rsidRPr="00AF03D6">
          <w:rPr>
            <w:rStyle w:val="Hyperlink"/>
            <w:sz w:val="18"/>
            <w:szCs w:val="18"/>
          </w:rPr>
          <w:t>https://www.gov.uk/government/uploads/system/uploads/attachment_data/file/593040/UK_statsonwaste_statsnotice_Dec2016_FINALv2_2.pdf</w:t>
        </w:r>
      </w:hyperlink>
      <w:r w:rsidR="00834860" w:rsidRPr="00AF03D6">
        <w:rPr>
          <w:sz w:val="18"/>
          <w:szCs w:val="18"/>
        </w:rPr>
        <w:t xml:space="preserve"> Accessed </w:t>
      </w:r>
      <w:r w:rsidR="00AF03D6" w:rsidRPr="00AF03D6">
        <w:rPr>
          <w:sz w:val="18"/>
          <w:szCs w:val="18"/>
        </w:rPr>
        <w:t>on 12 December 2017</w:t>
      </w:r>
    </w:p>
    <w:p w:rsidR="00F6719F" w:rsidRPr="00AF03D6" w:rsidRDefault="00F6719F" w:rsidP="00AF03D6">
      <w:pPr>
        <w:rPr>
          <w:sz w:val="18"/>
          <w:szCs w:val="18"/>
        </w:rPr>
      </w:pPr>
      <w:r w:rsidRPr="00F6719F">
        <w:rPr>
          <w:sz w:val="18"/>
          <w:szCs w:val="18"/>
        </w:rPr>
        <w:t>Reid, Colin</w:t>
      </w:r>
      <w:r w:rsidR="003336A2">
        <w:rPr>
          <w:sz w:val="18"/>
          <w:szCs w:val="18"/>
        </w:rPr>
        <w:t>, T. (2016)</w:t>
      </w:r>
      <w:r w:rsidRPr="00F6719F">
        <w:rPr>
          <w:sz w:val="18"/>
          <w:szCs w:val="18"/>
        </w:rPr>
        <w:t xml:space="preserve"> Journal of Energy &amp; Na</w:t>
      </w:r>
      <w:r w:rsidR="003336A2">
        <w:rPr>
          <w:sz w:val="18"/>
          <w:szCs w:val="18"/>
        </w:rPr>
        <w:t>tural Resources Law, 34(</w:t>
      </w:r>
      <w:r w:rsidRPr="00F6719F">
        <w:rPr>
          <w:sz w:val="18"/>
          <w:szCs w:val="18"/>
        </w:rPr>
        <w:t>4</w:t>
      </w:r>
      <w:r w:rsidR="003336A2">
        <w:rPr>
          <w:sz w:val="18"/>
          <w:szCs w:val="18"/>
        </w:rPr>
        <w:t>),</w:t>
      </w:r>
      <w:r w:rsidR="003336A2" w:rsidRPr="003336A2">
        <w:rPr>
          <w:sz w:val="18"/>
          <w:szCs w:val="18"/>
        </w:rPr>
        <w:t xml:space="preserve"> </w:t>
      </w:r>
      <w:r w:rsidR="003336A2">
        <w:rPr>
          <w:sz w:val="18"/>
          <w:szCs w:val="18"/>
        </w:rPr>
        <w:t xml:space="preserve">London: </w:t>
      </w:r>
      <w:r w:rsidR="003336A2" w:rsidRPr="003336A2">
        <w:rPr>
          <w:sz w:val="18"/>
          <w:szCs w:val="18"/>
        </w:rPr>
        <w:t xml:space="preserve">Taylor &amp; Francis Ltd. </w:t>
      </w:r>
      <w:r w:rsidR="003336A2">
        <w:rPr>
          <w:sz w:val="18"/>
          <w:szCs w:val="18"/>
        </w:rPr>
        <w:t xml:space="preserve">available at </w:t>
      </w:r>
      <w:hyperlink r:id="rId32" w:history="1">
        <w:r w:rsidR="003336A2" w:rsidRPr="00C3036E">
          <w:rPr>
            <w:rStyle w:val="Hyperlink"/>
            <w:sz w:val="18"/>
            <w:szCs w:val="18"/>
          </w:rPr>
          <w:t>https://search-proquest-com.ezproxy.uwtsd.ac.uk/docview/1851058909/fulltext/F0F7A2BB184841D0PQ/1?accountid=130472</w:t>
        </w:r>
      </w:hyperlink>
      <w:r w:rsidR="003336A2">
        <w:rPr>
          <w:sz w:val="18"/>
          <w:szCs w:val="18"/>
        </w:rPr>
        <w:t xml:space="preserve"> accessed on 12</w:t>
      </w:r>
      <w:r w:rsidR="003336A2" w:rsidRPr="003336A2">
        <w:rPr>
          <w:sz w:val="18"/>
          <w:szCs w:val="18"/>
          <w:vertAlign w:val="superscript"/>
        </w:rPr>
        <w:t>th</w:t>
      </w:r>
      <w:r w:rsidR="003336A2">
        <w:rPr>
          <w:sz w:val="18"/>
          <w:szCs w:val="18"/>
        </w:rPr>
        <w:t xml:space="preserve"> December 2017</w:t>
      </w:r>
    </w:p>
    <w:sectPr w:rsidR="00F6719F" w:rsidRPr="00AF03D6" w:rsidSect="00A41407">
      <w:headerReference w:type="default" r:id="rId33"/>
      <w:pgSz w:w="11906" w:h="16838"/>
      <w:pgMar w:top="1440" w:right="1440" w:bottom="1440" w:left="1440" w:header="708" w:footer="708"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A6598" w:rsidRDefault="009A6598" w:rsidP="007F031C">
      <w:pPr>
        <w:spacing w:after="0" w:line="240" w:lineRule="auto"/>
      </w:pPr>
      <w:r>
        <w:separator/>
      </w:r>
    </w:p>
  </w:endnote>
  <w:endnote w:type="continuationSeparator" w:id="1">
    <w:p w:rsidR="009A6598" w:rsidRDefault="009A6598" w:rsidP="007F031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A6598" w:rsidRDefault="009A6598" w:rsidP="007F031C">
      <w:pPr>
        <w:spacing w:after="0" w:line="240" w:lineRule="auto"/>
      </w:pPr>
      <w:r>
        <w:separator/>
      </w:r>
    </w:p>
  </w:footnote>
  <w:footnote w:type="continuationSeparator" w:id="1">
    <w:p w:rsidR="009A6598" w:rsidRDefault="009A6598" w:rsidP="007F031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95852126"/>
      <w:docPartObj>
        <w:docPartGallery w:val="Page Numbers (Top of Page)"/>
        <w:docPartUnique/>
      </w:docPartObj>
    </w:sdtPr>
    <w:sdtContent>
      <w:p w:rsidR="007F2232" w:rsidRDefault="007F2232">
        <w:pPr>
          <w:pStyle w:val="Header"/>
          <w:jc w:val="right"/>
        </w:pPr>
        <w:fldSimple w:instr=" PAGE   \* MERGEFORMAT ">
          <w:r w:rsidR="00EC6552">
            <w:rPr>
              <w:noProof/>
            </w:rPr>
            <w:t>1</w:t>
          </w:r>
        </w:fldSimple>
      </w:p>
    </w:sdtContent>
  </w:sdt>
  <w:p w:rsidR="007F2232" w:rsidRDefault="007F2232">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7F031C"/>
    <w:rsid w:val="000117FE"/>
    <w:rsid w:val="00054E97"/>
    <w:rsid w:val="000603F6"/>
    <w:rsid w:val="0006687A"/>
    <w:rsid w:val="00087BDC"/>
    <w:rsid w:val="000A2969"/>
    <w:rsid w:val="000A2D32"/>
    <w:rsid w:val="000B0CB0"/>
    <w:rsid w:val="000B734D"/>
    <w:rsid w:val="000D5AFE"/>
    <w:rsid w:val="000D72EC"/>
    <w:rsid w:val="000E2F43"/>
    <w:rsid w:val="001250FB"/>
    <w:rsid w:val="00131C9B"/>
    <w:rsid w:val="001407BA"/>
    <w:rsid w:val="00151C54"/>
    <w:rsid w:val="00157D40"/>
    <w:rsid w:val="00180081"/>
    <w:rsid w:val="00180189"/>
    <w:rsid w:val="00185B3C"/>
    <w:rsid w:val="001D242E"/>
    <w:rsid w:val="001D29E8"/>
    <w:rsid w:val="001E1A9B"/>
    <w:rsid w:val="002006DD"/>
    <w:rsid w:val="00215B9A"/>
    <w:rsid w:val="002369AB"/>
    <w:rsid w:val="002403A3"/>
    <w:rsid w:val="00261B7E"/>
    <w:rsid w:val="00265863"/>
    <w:rsid w:val="0027629B"/>
    <w:rsid w:val="002771BA"/>
    <w:rsid w:val="002905F9"/>
    <w:rsid w:val="002962A4"/>
    <w:rsid w:val="002B3DB9"/>
    <w:rsid w:val="002C1744"/>
    <w:rsid w:val="002C1A15"/>
    <w:rsid w:val="002C77D5"/>
    <w:rsid w:val="002D7138"/>
    <w:rsid w:val="002E4FA3"/>
    <w:rsid w:val="003120B8"/>
    <w:rsid w:val="003336A2"/>
    <w:rsid w:val="0034744D"/>
    <w:rsid w:val="003503B5"/>
    <w:rsid w:val="003521AD"/>
    <w:rsid w:val="003744B3"/>
    <w:rsid w:val="00374D3C"/>
    <w:rsid w:val="003918CC"/>
    <w:rsid w:val="003B10C6"/>
    <w:rsid w:val="003B601A"/>
    <w:rsid w:val="003C4219"/>
    <w:rsid w:val="003C7859"/>
    <w:rsid w:val="003D1E0A"/>
    <w:rsid w:val="003D3C98"/>
    <w:rsid w:val="003D4B28"/>
    <w:rsid w:val="003E7F4C"/>
    <w:rsid w:val="003F0F12"/>
    <w:rsid w:val="003F5B44"/>
    <w:rsid w:val="004003B9"/>
    <w:rsid w:val="00406033"/>
    <w:rsid w:val="00417901"/>
    <w:rsid w:val="004230F4"/>
    <w:rsid w:val="00427DFF"/>
    <w:rsid w:val="00430AF0"/>
    <w:rsid w:val="004322C3"/>
    <w:rsid w:val="00444A18"/>
    <w:rsid w:val="00451330"/>
    <w:rsid w:val="004576F5"/>
    <w:rsid w:val="004911FD"/>
    <w:rsid w:val="0049153E"/>
    <w:rsid w:val="004B2A31"/>
    <w:rsid w:val="004C3BB2"/>
    <w:rsid w:val="004D6AD0"/>
    <w:rsid w:val="004E2DBC"/>
    <w:rsid w:val="004F25E1"/>
    <w:rsid w:val="004F5D8F"/>
    <w:rsid w:val="0050716F"/>
    <w:rsid w:val="005173EA"/>
    <w:rsid w:val="00523475"/>
    <w:rsid w:val="005543CC"/>
    <w:rsid w:val="00560BE5"/>
    <w:rsid w:val="005740FB"/>
    <w:rsid w:val="005867D3"/>
    <w:rsid w:val="005913EC"/>
    <w:rsid w:val="00596BD6"/>
    <w:rsid w:val="005A0765"/>
    <w:rsid w:val="005A26D7"/>
    <w:rsid w:val="005A42CE"/>
    <w:rsid w:val="005B3774"/>
    <w:rsid w:val="005C5FB9"/>
    <w:rsid w:val="005C65B3"/>
    <w:rsid w:val="005D429F"/>
    <w:rsid w:val="005E42DC"/>
    <w:rsid w:val="005F4827"/>
    <w:rsid w:val="0061128C"/>
    <w:rsid w:val="00616F7C"/>
    <w:rsid w:val="006250A2"/>
    <w:rsid w:val="0062644A"/>
    <w:rsid w:val="00630B52"/>
    <w:rsid w:val="00661EDA"/>
    <w:rsid w:val="006667E7"/>
    <w:rsid w:val="00684FC8"/>
    <w:rsid w:val="00697DBF"/>
    <w:rsid w:val="006B02BE"/>
    <w:rsid w:val="006B341C"/>
    <w:rsid w:val="006B520F"/>
    <w:rsid w:val="006C20F5"/>
    <w:rsid w:val="006C612B"/>
    <w:rsid w:val="006E2206"/>
    <w:rsid w:val="006E5589"/>
    <w:rsid w:val="006F5153"/>
    <w:rsid w:val="006F5639"/>
    <w:rsid w:val="00703F04"/>
    <w:rsid w:val="00715DAF"/>
    <w:rsid w:val="007164C4"/>
    <w:rsid w:val="00725AC7"/>
    <w:rsid w:val="00734312"/>
    <w:rsid w:val="00742347"/>
    <w:rsid w:val="007B72ED"/>
    <w:rsid w:val="007C1859"/>
    <w:rsid w:val="007D3215"/>
    <w:rsid w:val="007E000C"/>
    <w:rsid w:val="007E200C"/>
    <w:rsid w:val="007E2500"/>
    <w:rsid w:val="007F031C"/>
    <w:rsid w:val="007F2232"/>
    <w:rsid w:val="00806523"/>
    <w:rsid w:val="00812CC3"/>
    <w:rsid w:val="00820066"/>
    <w:rsid w:val="00827615"/>
    <w:rsid w:val="00834860"/>
    <w:rsid w:val="00870BA1"/>
    <w:rsid w:val="0087185B"/>
    <w:rsid w:val="00891E17"/>
    <w:rsid w:val="008972A2"/>
    <w:rsid w:val="008A0431"/>
    <w:rsid w:val="008E11B2"/>
    <w:rsid w:val="008E36ED"/>
    <w:rsid w:val="008E437A"/>
    <w:rsid w:val="00920345"/>
    <w:rsid w:val="009335EB"/>
    <w:rsid w:val="009373FE"/>
    <w:rsid w:val="00940A0B"/>
    <w:rsid w:val="0094787E"/>
    <w:rsid w:val="00953942"/>
    <w:rsid w:val="00963457"/>
    <w:rsid w:val="00964587"/>
    <w:rsid w:val="00982488"/>
    <w:rsid w:val="00986A62"/>
    <w:rsid w:val="00990829"/>
    <w:rsid w:val="009A0DBA"/>
    <w:rsid w:val="009A6598"/>
    <w:rsid w:val="009A7B38"/>
    <w:rsid w:val="009D1909"/>
    <w:rsid w:val="009D2C1B"/>
    <w:rsid w:val="009D3148"/>
    <w:rsid w:val="009E389D"/>
    <w:rsid w:val="009F08C8"/>
    <w:rsid w:val="009F4BAD"/>
    <w:rsid w:val="00A13BBF"/>
    <w:rsid w:val="00A31EEC"/>
    <w:rsid w:val="00A3733C"/>
    <w:rsid w:val="00A37E33"/>
    <w:rsid w:val="00A41407"/>
    <w:rsid w:val="00A644DF"/>
    <w:rsid w:val="00A74CAD"/>
    <w:rsid w:val="00A829AB"/>
    <w:rsid w:val="00A82E77"/>
    <w:rsid w:val="00A97005"/>
    <w:rsid w:val="00AC301F"/>
    <w:rsid w:val="00AC5E13"/>
    <w:rsid w:val="00AE0420"/>
    <w:rsid w:val="00AF03D6"/>
    <w:rsid w:val="00AF26DC"/>
    <w:rsid w:val="00AF6CEE"/>
    <w:rsid w:val="00B147E3"/>
    <w:rsid w:val="00B1621B"/>
    <w:rsid w:val="00B175BD"/>
    <w:rsid w:val="00B21B34"/>
    <w:rsid w:val="00B31C7B"/>
    <w:rsid w:val="00B43B03"/>
    <w:rsid w:val="00B62AE4"/>
    <w:rsid w:val="00B75BA0"/>
    <w:rsid w:val="00BB023D"/>
    <w:rsid w:val="00BB3181"/>
    <w:rsid w:val="00BB3570"/>
    <w:rsid w:val="00BB758A"/>
    <w:rsid w:val="00BC650D"/>
    <w:rsid w:val="00BD38FA"/>
    <w:rsid w:val="00BD4CDE"/>
    <w:rsid w:val="00BE461C"/>
    <w:rsid w:val="00C0320A"/>
    <w:rsid w:val="00C1163F"/>
    <w:rsid w:val="00C170FE"/>
    <w:rsid w:val="00C17F38"/>
    <w:rsid w:val="00C238B0"/>
    <w:rsid w:val="00C33853"/>
    <w:rsid w:val="00C43863"/>
    <w:rsid w:val="00C45491"/>
    <w:rsid w:val="00C62A87"/>
    <w:rsid w:val="00C73E64"/>
    <w:rsid w:val="00CA0929"/>
    <w:rsid w:val="00CA3D6E"/>
    <w:rsid w:val="00CD1409"/>
    <w:rsid w:val="00CD6504"/>
    <w:rsid w:val="00CF0096"/>
    <w:rsid w:val="00CF5779"/>
    <w:rsid w:val="00D11084"/>
    <w:rsid w:val="00D25CCE"/>
    <w:rsid w:val="00D27915"/>
    <w:rsid w:val="00D46A25"/>
    <w:rsid w:val="00D865E6"/>
    <w:rsid w:val="00D9438C"/>
    <w:rsid w:val="00DC0EC7"/>
    <w:rsid w:val="00DC5C33"/>
    <w:rsid w:val="00DD69CD"/>
    <w:rsid w:val="00E20FFB"/>
    <w:rsid w:val="00E2428B"/>
    <w:rsid w:val="00E278F9"/>
    <w:rsid w:val="00E50B12"/>
    <w:rsid w:val="00E5617E"/>
    <w:rsid w:val="00E92B57"/>
    <w:rsid w:val="00E94857"/>
    <w:rsid w:val="00E9763F"/>
    <w:rsid w:val="00EB2E5D"/>
    <w:rsid w:val="00EC3671"/>
    <w:rsid w:val="00EC6552"/>
    <w:rsid w:val="00F11525"/>
    <w:rsid w:val="00F13A13"/>
    <w:rsid w:val="00F205D6"/>
    <w:rsid w:val="00F21E3B"/>
    <w:rsid w:val="00F35F14"/>
    <w:rsid w:val="00F45564"/>
    <w:rsid w:val="00F54DD8"/>
    <w:rsid w:val="00F66744"/>
    <w:rsid w:val="00F6719F"/>
    <w:rsid w:val="00F7067A"/>
    <w:rsid w:val="00F74345"/>
    <w:rsid w:val="00F81007"/>
    <w:rsid w:val="00F94350"/>
    <w:rsid w:val="00FB2228"/>
    <w:rsid w:val="00FC7DE9"/>
    <w:rsid w:val="00FD1ECC"/>
    <w:rsid w:val="00FD551A"/>
    <w:rsid w:val="00FE041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76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C3BB2"/>
  </w:style>
  <w:style w:type="paragraph" w:styleId="Heading1">
    <w:name w:val="heading 1"/>
    <w:basedOn w:val="Normal"/>
    <w:next w:val="Normal"/>
    <w:link w:val="Heading1Char"/>
    <w:uiPriority w:val="9"/>
    <w:qFormat/>
    <w:rsid w:val="007F031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
    <w:unhideWhenUsed/>
    <w:qFormat/>
    <w:rsid w:val="00E94857"/>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F03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031C"/>
  </w:style>
  <w:style w:type="paragraph" w:styleId="Footer">
    <w:name w:val="footer"/>
    <w:basedOn w:val="Normal"/>
    <w:link w:val="FooterChar"/>
    <w:uiPriority w:val="99"/>
    <w:semiHidden/>
    <w:unhideWhenUsed/>
    <w:rsid w:val="007F031C"/>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F031C"/>
  </w:style>
  <w:style w:type="character" w:customStyle="1" w:styleId="Heading1Char">
    <w:name w:val="Heading 1 Char"/>
    <w:basedOn w:val="DefaultParagraphFont"/>
    <w:link w:val="Heading1"/>
    <w:uiPriority w:val="9"/>
    <w:rsid w:val="007F031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F031C"/>
    <w:pPr>
      <w:outlineLvl w:val="9"/>
    </w:pPr>
    <w:rPr>
      <w:lang w:val="en-US"/>
    </w:rPr>
  </w:style>
  <w:style w:type="paragraph" w:styleId="BalloonText">
    <w:name w:val="Balloon Text"/>
    <w:basedOn w:val="Normal"/>
    <w:link w:val="BalloonTextChar"/>
    <w:uiPriority w:val="99"/>
    <w:semiHidden/>
    <w:unhideWhenUsed/>
    <w:rsid w:val="007F03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031C"/>
    <w:rPr>
      <w:rFonts w:ascii="Tahoma" w:hAnsi="Tahoma" w:cs="Tahoma"/>
      <w:sz w:val="16"/>
      <w:szCs w:val="16"/>
    </w:rPr>
  </w:style>
  <w:style w:type="paragraph" w:styleId="TOC1">
    <w:name w:val="toc 1"/>
    <w:basedOn w:val="Normal"/>
    <w:next w:val="Normal"/>
    <w:autoRedefine/>
    <w:uiPriority w:val="39"/>
    <w:unhideWhenUsed/>
    <w:rsid w:val="007F031C"/>
    <w:pPr>
      <w:spacing w:after="100"/>
    </w:pPr>
  </w:style>
  <w:style w:type="character" w:styleId="Hyperlink">
    <w:name w:val="Hyperlink"/>
    <w:basedOn w:val="DefaultParagraphFont"/>
    <w:uiPriority w:val="99"/>
    <w:unhideWhenUsed/>
    <w:rsid w:val="007F031C"/>
    <w:rPr>
      <w:color w:val="0000FF" w:themeColor="hyperlink"/>
      <w:u w:val="single"/>
    </w:rPr>
  </w:style>
  <w:style w:type="paragraph" w:styleId="NoSpacing">
    <w:name w:val="No Spacing"/>
    <w:uiPriority w:val="1"/>
    <w:qFormat/>
    <w:rsid w:val="00151C54"/>
    <w:pPr>
      <w:spacing w:after="0" w:line="240" w:lineRule="auto"/>
    </w:pPr>
  </w:style>
  <w:style w:type="paragraph" w:styleId="Caption">
    <w:name w:val="caption"/>
    <w:basedOn w:val="Normal"/>
    <w:next w:val="Normal"/>
    <w:uiPriority w:val="35"/>
    <w:unhideWhenUsed/>
    <w:qFormat/>
    <w:rsid w:val="00B43B03"/>
    <w:pPr>
      <w:spacing w:line="240" w:lineRule="auto"/>
    </w:pPr>
    <w:rPr>
      <w:b/>
      <w:bCs/>
      <w:color w:val="4F81BD" w:themeColor="accent1"/>
      <w:sz w:val="18"/>
      <w:szCs w:val="18"/>
    </w:rPr>
  </w:style>
  <w:style w:type="character" w:styleId="Strong">
    <w:name w:val="Strong"/>
    <w:basedOn w:val="DefaultParagraphFont"/>
    <w:uiPriority w:val="22"/>
    <w:qFormat/>
    <w:rsid w:val="00C1163F"/>
    <w:rPr>
      <w:b/>
      <w:bCs/>
    </w:rPr>
  </w:style>
  <w:style w:type="character" w:styleId="FollowedHyperlink">
    <w:name w:val="FollowedHyperlink"/>
    <w:basedOn w:val="DefaultParagraphFont"/>
    <w:uiPriority w:val="99"/>
    <w:semiHidden/>
    <w:unhideWhenUsed/>
    <w:rsid w:val="00AE0420"/>
    <w:rPr>
      <w:color w:val="800080" w:themeColor="followedHyperlink"/>
      <w:u w:val="single"/>
    </w:rPr>
  </w:style>
  <w:style w:type="character" w:customStyle="1" w:styleId="Heading3Char">
    <w:name w:val="Heading 3 Char"/>
    <w:basedOn w:val="DefaultParagraphFont"/>
    <w:link w:val="Heading3"/>
    <w:uiPriority w:val="9"/>
    <w:rsid w:val="00E94857"/>
    <w:rPr>
      <w:rFonts w:asciiTheme="majorHAnsi" w:eastAsiaTheme="majorEastAsia" w:hAnsiTheme="majorHAnsi" w:cstheme="majorBidi"/>
      <w:b/>
      <w:bCs/>
      <w:color w:val="4F81BD" w:themeColor="accent1"/>
    </w:rPr>
  </w:style>
</w:styles>
</file>

<file path=word/webSettings.xml><?xml version="1.0" encoding="utf-8"?>
<w:webSettings xmlns:r="http://schemas.openxmlformats.org/officeDocument/2006/relationships" xmlns:w="http://schemas.openxmlformats.org/wordprocessingml/2006/main">
  <w:divs>
    <w:div w:id="133379125">
      <w:bodyDiv w:val="1"/>
      <w:marLeft w:val="0"/>
      <w:marRight w:val="0"/>
      <w:marTop w:val="0"/>
      <w:marBottom w:val="0"/>
      <w:divBdr>
        <w:top w:val="none" w:sz="0" w:space="0" w:color="auto"/>
        <w:left w:val="none" w:sz="0" w:space="0" w:color="auto"/>
        <w:bottom w:val="none" w:sz="0" w:space="0" w:color="auto"/>
        <w:right w:val="none" w:sz="0" w:space="0" w:color="auto"/>
      </w:divBdr>
    </w:div>
    <w:div w:id="146477298">
      <w:bodyDiv w:val="1"/>
      <w:marLeft w:val="0"/>
      <w:marRight w:val="0"/>
      <w:marTop w:val="0"/>
      <w:marBottom w:val="0"/>
      <w:divBdr>
        <w:top w:val="none" w:sz="0" w:space="0" w:color="auto"/>
        <w:left w:val="none" w:sz="0" w:space="0" w:color="auto"/>
        <w:bottom w:val="none" w:sz="0" w:space="0" w:color="auto"/>
        <w:right w:val="none" w:sz="0" w:space="0" w:color="auto"/>
      </w:divBdr>
    </w:div>
    <w:div w:id="189491655">
      <w:bodyDiv w:val="1"/>
      <w:marLeft w:val="0"/>
      <w:marRight w:val="0"/>
      <w:marTop w:val="0"/>
      <w:marBottom w:val="0"/>
      <w:divBdr>
        <w:top w:val="none" w:sz="0" w:space="0" w:color="auto"/>
        <w:left w:val="none" w:sz="0" w:space="0" w:color="auto"/>
        <w:bottom w:val="none" w:sz="0" w:space="0" w:color="auto"/>
        <w:right w:val="none" w:sz="0" w:space="0" w:color="auto"/>
      </w:divBdr>
    </w:div>
    <w:div w:id="307127311">
      <w:bodyDiv w:val="1"/>
      <w:marLeft w:val="0"/>
      <w:marRight w:val="0"/>
      <w:marTop w:val="0"/>
      <w:marBottom w:val="0"/>
      <w:divBdr>
        <w:top w:val="none" w:sz="0" w:space="0" w:color="auto"/>
        <w:left w:val="none" w:sz="0" w:space="0" w:color="auto"/>
        <w:bottom w:val="none" w:sz="0" w:space="0" w:color="auto"/>
        <w:right w:val="none" w:sz="0" w:space="0" w:color="auto"/>
      </w:divBdr>
    </w:div>
    <w:div w:id="454254676">
      <w:bodyDiv w:val="1"/>
      <w:marLeft w:val="0"/>
      <w:marRight w:val="0"/>
      <w:marTop w:val="0"/>
      <w:marBottom w:val="0"/>
      <w:divBdr>
        <w:top w:val="none" w:sz="0" w:space="0" w:color="auto"/>
        <w:left w:val="none" w:sz="0" w:space="0" w:color="auto"/>
        <w:bottom w:val="none" w:sz="0" w:space="0" w:color="auto"/>
        <w:right w:val="none" w:sz="0" w:space="0" w:color="auto"/>
      </w:divBdr>
    </w:div>
    <w:div w:id="523204834">
      <w:bodyDiv w:val="1"/>
      <w:marLeft w:val="0"/>
      <w:marRight w:val="0"/>
      <w:marTop w:val="0"/>
      <w:marBottom w:val="0"/>
      <w:divBdr>
        <w:top w:val="none" w:sz="0" w:space="0" w:color="auto"/>
        <w:left w:val="none" w:sz="0" w:space="0" w:color="auto"/>
        <w:bottom w:val="none" w:sz="0" w:space="0" w:color="auto"/>
        <w:right w:val="none" w:sz="0" w:space="0" w:color="auto"/>
      </w:divBdr>
    </w:div>
    <w:div w:id="843935545">
      <w:bodyDiv w:val="1"/>
      <w:marLeft w:val="0"/>
      <w:marRight w:val="0"/>
      <w:marTop w:val="0"/>
      <w:marBottom w:val="0"/>
      <w:divBdr>
        <w:top w:val="none" w:sz="0" w:space="0" w:color="auto"/>
        <w:left w:val="none" w:sz="0" w:space="0" w:color="auto"/>
        <w:bottom w:val="none" w:sz="0" w:space="0" w:color="auto"/>
        <w:right w:val="none" w:sz="0" w:space="0" w:color="auto"/>
      </w:divBdr>
      <w:divsChild>
        <w:div w:id="1103066582">
          <w:marLeft w:val="0"/>
          <w:marRight w:val="0"/>
          <w:marTop w:val="0"/>
          <w:marBottom w:val="0"/>
          <w:divBdr>
            <w:top w:val="none" w:sz="0" w:space="0" w:color="auto"/>
            <w:left w:val="none" w:sz="0" w:space="0" w:color="auto"/>
            <w:bottom w:val="none" w:sz="0" w:space="0" w:color="auto"/>
            <w:right w:val="none" w:sz="0" w:space="0" w:color="auto"/>
          </w:divBdr>
          <w:divsChild>
            <w:div w:id="2514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9222493">
      <w:bodyDiv w:val="1"/>
      <w:marLeft w:val="0"/>
      <w:marRight w:val="0"/>
      <w:marTop w:val="0"/>
      <w:marBottom w:val="0"/>
      <w:divBdr>
        <w:top w:val="none" w:sz="0" w:space="0" w:color="auto"/>
        <w:left w:val="none" w:sz="0" w:space="0" w:color="auto"/>
        <w:bottom w:val="none" w:sz="0" w:space="0" w:color="auto"/>
        <w:right w:val="none" w:sz="0" w:space="0" w:color="auto"/>
      </w:divBdr>
      <w:divsChild>
        <w:div w:id="1235510994">
          <w:marLeft w:val="0"/>
          <w:marRight w:val="0"/>
          <w:marTop w:val="0"/>
          <w:marBottom w:val="690"/>
          <w:divBdr>
            <w:top w:val="none" w:sz="0" w:space="0" w:color="auto"/>
            <w:left w:val="none" w:sz="0" w:space="0" w:color="auto"/>
            <w:bottom w:val="none" w:sz="0" w:space="0" w:color="auto"/>
            <w:right w:val="none" w:sz="0" w:space="0" w:color="auto"/>
          </w:divBdr>
        </w:div>
      </w:divsChild>
    </w:div>
    <w:div w:id="967735925">
      <w:bodyDiv w:val="1"/>
      <w:marLeft w:val="0"/>
      <w:marRight w:val="0"/>
      <w:marTop w:val="0"/>
      <w:marBottom w:val="0"/>
      <w:divBdr>
        <w:top w:val="none" w:sz="0" w:space="0" w:color="auto"/>
        <w:left w:val="none" w:sz="0" w:space="0" w:color="auto"/>
        <w:bottom w:val="none" w:sz="0" w:space="0" w:color="auto"/>
        <w:right w:val="none" w:sz="0" w:space="0" w:color="auto"/>
      </w:divBdr>
    </w:div>
    <w:div w:id="1127819873">
      <w:bodyDiv w:val="1"/>
      <w:marLeft w:val="0"/>
      <w:marRight w:val="0"/>
      <w:marTop w:val="0"/>
      <w:marBottom w:val="0"/>
      <w:divBdr>
        <w:top w:val="none" w:sz="0" w:space="0" w:color="auto"/>
        <w:left w:val="none" w:sz="0" w:space="0" w:color="auto"/>
        <w:bottom w:val="none" w:sz="0" w:space="0" w:color="auto"/>
        <w:right w:val="none" w:sz="0" w:space="0" w:color="auto"/>
      </w:divBdr>
    </w:div>
    <w:div w:id="1189639882">
      <w:bodyDiv w:val="1"/>
      <w:marLeft w:val="0"/>
      <w:marRight w:val="0"/>
      <w:marTop w:val="0"/>
      <w:marBottom w:val="0"/>
      <w:divBdr>
        <w:top w:val="none" w:sz="0" w:space="0" w:color="auto"/>
        <w:left w:val="none" w:sz="0" w:space="0" w:color="auto"/>
        <w:bottom w:val="none" w:sz="0" w:space="0" w:color="auto"/>
        <w:right w:val="none" w:sz="0" w:space="0" w:color="auto"/>
      </w:divBdr>
    </w:div>
    <w:div w:id="1336029942">
      <w:bodyDiv w:val="1"/>
      <w:marLeft w:val="0"/>
      <w:marRight w:val="0"/>
      <w:marTop w:val="0"/>
      <w:marBottom w:val="0"/>
      <w:divBdr>
        <w:top w:val="none" w:sz="0" w:space="0" w:color="auto"/>
        <w:left w:val="none" w:sz="0" w:space="0" w:color="auto"/>
        <w:bottom w:val="none" w:sz="0" w:space="0" w:color="auto"/>
        <w:right w:val="none" w:sz="0" w:space="0" w:color="auto"/>
      </w:divBdr>
    </w:div>
    <w:div w:id="1339305955">
      <w:bodyDiv w:val="1"/>
      <w:marLeft w:val="0"/>
      <w:marRight w:val="0"/>
      <w:marTop w:val="0"/>
      <w:marBottom w:val="0"/>
      <w:divBdr>
        <w:top w:val="none" w:sz="0" w:space="0" w:color="auto"/>
        <w:left w:val="none" w:sz="0" w:space="0" w:color="auto"/>
        <w:bottom w:val="none" w:sz="0" w:space="0" w:color="auto"/>
        <w:right w:val="none" w:sz="0" w:space="0" w:color="auto"/>
      </w:divBdr>
    </w:div>
    <w:div w:id="1347516775">
      <w:bodyDiv w:val="1"/>
      <w:marLeft w:val="0"/>
      <w:marRight w:val="0"/>
      <w:marTop w:val="0"/>
      <w:marBottom w:val="0"/>
      <w:divBdr>
        <w:top w:val="none" w:sz="0" w:space="0" w:color="auto"/>
        <w:left w:val="none" w:sz="0" w:space="0" w:color="auto"/>
        <w:bottom w:val="none" w:sz="0" w:space="0" w:color="auto"/>
        <w:right w:val="none" w:sz="0" w:space="0" w:color="auto"/>
      </w:divBdr>
    </w:div>
    <w:div w:id="1417357804">
      <w:bodyDiv w:val="1"/>
      <w:marLeft w:val="0"/>
      <w:marRight w:val="0"/>
      <w:marTop w:val="0"/>
      <w:marBottom w:val="0"/>
      <w:divBdr>
        <w:top w:val="none" w:sz="0" w:space="0" w:color="auto"/>
        <w:left w:val="none" w:sz="0" w:space="0" w:color="auto"/>
        <w:bottom w:val="none" w:sz="0" w:space="0" w:color="auto"/>
        <w:right w:val="none" w:sz="0" w:space="0" w:color="auto"/>
      </w:divBdr>
    </w:div>
    <w:div w:id="1676574170">
      <w:bodyDiv w:val="1"/>
      <w:marLeft w:val="0"/>
      <w:marRight w:val="0"/>
      <w:marTop w:val="0"/>
      <w:marBottom w:val="0"/>
      <w:divBdr>
        <w:top w:val="none" w:sz="0" w:space="0" w:color="auto"/>
        <w:left w:val="none" w:sz="0" w:space="0" w:color="auto"/>
        <w:bottom w:val="none" w:sz="0" w:space="0" w:color="auto"/>
        <w:right w:val="none" w:sz="0" w:space="0" w:color="auto"/>
      </w:divBdr>
    </w:div>
    <w:div w:id="1780490876">
      <w:bodyDiv w:val="1"/>
      <w:marLeft w:val="0"/>
      <w:marRight w:val="0"/>
      <w:marTop w:val="0"/>
      <w:marBottom w:val="0"/>
      <w:divBdr>
        <w:top w:val="none" w:sz="0" w:space="0" w:color="auto"/>
        <w:left w:val="none" w:sz="0" w:space="0" w:color="auto"/>
        <w:bottom w:val="none" w:sz="0" w:space="0" w:color="auto"/>
        <w:right w:val="none" w:sz="0" w:space="0" w:color="auto"/>
      </w:divBdr>
    </w:div>
    <w:div w:id="1812794133">
      <w:bodyDiv w:val="1"/>
      <w:marLeft w:val="0"/>
      <w:marRight w:val="0"/>
      <w:marTop w:val="0"/>
      <w:marBottom w:val="0"/>
      <w:divBdr>
        <w:top w:val="none" w:sz="0" w:space="0" w:color="auto"/>
        <w:left w:val="none" w:sz="0" w:space="0" w:color="auto"/>
        <w:bottom w:val="none" w:sz="0" w:space="0" w:color="auto"/>
        <w:right w:val="none" w:sz="0" w:space="0" w:color="auto"/>
      </w:divBdr>
    </w:div>
    <w:div w:id="1931161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v.uk/government/uploads/system/uploads/attachment_data/file/593040/UK_statsonwaste_statsnotice_Dec2016_FINALv2_2.pdf.Accessed%2011th%20December%202017" TargetMode="External"/><Relationship Id="rId18" Type="http://schemas.openxmlformats.org/officeDocument/2006/relationships/hyperlink" Target="http://www.wildlifetrusts.org/news/2017/02/22/greener-uk-coalition-launches-manifesto-urging-government-use-brexit-restore-and-enh" TargetMode="External"/><Relationship Id="rId26" Type="http://schemas.openxmlformats.org/officeDocument/2006/relationships/hyperlink" Target="https://www.eversheds-sutherland.com/documents/services/environment/Brexit%20-nd-environmental-law-update-Oct2016.pdf" TargetMode="External"/><Relationship Id="rId3" Type="http://schemas.openxmlformats.org/officeDocument/2006/relationships/settings" Target="settings.xml"/><Relationship Id="rId21" Type="http://schemas.openxmlformats.org/officeDocument/2006/relationships/hyperlink" Target="https://www.theguardian.com/environment/2017/dec/11/wales-household-waste-recycling-england"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gov.uk/government/uploads/system/uploads/attachment_data/file/593040/UK_statsonwaste_statsnotice_Dec2016_FINALv2_2.pdf" TargetMode="External"/><Relationship Id="rId17" Type="http://schemas.openxmlformats.org/officeDocument/2006/relationships/hyperlink" Target="https://www.gov.uk/guidance/waste-legislation-and-regulations" TargetMode="External"/><Relationship Id="rId25" Type="http://schemas.openxmlformats.org/officeDocument/2006/relationships/hyperlink" Target="http://www.history.com/news/the-history-behind-brexit.%20Accessed%204th%20December%202017" TargetMode="External"/><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ec.europa.eu/environment/waste/framework/framework_directive.htm" TargetMode="External"/><Relationship Id="rId20" Type="http://schemas.openxmlformats.org/officeDocument/2006/relationships/hyperlink" Target="https://www.carbontrust.com/news/2017/03/what-is-zero-waste-to-landfill/" TargetMode="External"/><Relationship Id="rId29" Type="http://schemas.openxmlformats.org/officeDocument/2006/relationships/hyperlink" Target="https://www.gov.uk/government/uploads/system/uploads/attachment_data/file/69404/pb13529-waste-hierarchy-summary.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cieem.net/data/files/2016_Environmental_and_Climate_Change_implications_of_Brexit_6032058.pdf" TargetMode="External"/><Relationship Id="rId24" Type="http://schemas.openxmlformats.org/officeDocument/2006/relationships/hyperlink" Target="https://www.ft.com/content/864c3a96-fbf1-11e5-b5f5-070dca6d0a0d" TargetMode="External"/><Relationship Id="rId32" Type="http://schemas.openxmlformats.org/officeDocument/2006/relationships/hyperlink" Target="https://search-proquest-com.ezproxy.uwtsd.ac.uk/docview/1851058909/fulltext/F0F7A2BB184841D0PQ/1?accountid=130472" TargetMode="External"/><Relationship Id="rId5" Type="http://schemas.openxmlformats.org/officeDocument/2006/relationships/footnotes" Target="footnotes.xml"/><Relationship Id="rId15" Type="http://schemas.openxmlformats.org/officeDocument/2006/relationships/hyperlink" Target="https://www.epa.gov/ghgemissions/overview-greenhouse-gases" TargetMode="External"/><Relationship Id="rId23" Type="http://schemas.openxmlformats.org/officeDocument/2006/relationships/hyperlink" Target="https://search-proquest-com.ezproxy.uwtsd.ac.uk/docview/1846658529?accountid=130472&amp;rfr_id=info%3Axri%2Fsid%3Aprimo" TargetMode="External"/><Relationship Id="rId28" Type="http://schemas.openxmlformats.org/officeDocument/2006/relationships/hyperlink" Target="http://www.ukip.org/manifesto2015" TargetMode="External"/><Relationship Id="rId10" Type="http://schemas.openxmlformats.org/officeDocument/2006/relationships/hyperlink" Target="http://www.independent.co.uk/environment/brexit-news-climate-change-environment-laws-greenpeace-wwf-warning-a7592261.html" TargetMode="External"/><Relationship Id="rId19" Type="http://schemas.openxmlformats.org/officeDocument/2006/relationships/hyperlink" Target="http://www.independent.co.uk/environment/brexit-news-climate-change-environment-laws-greenpeace-wwf-warning-a7592261.html" TargetMode="External"/><Relationship Id="rId31" Type="http://schemas.openxmlformats.org/officeDocument/2006/relationships/hyperlink" Target="https://www.gov.uk/government/uploads/system/uploads/attachment_data/file/593040/UK_statsonwaste_statsnotice_Dec2016_FINALv2_2.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economist.com/blogs/graphicdetail/2016/02/graphics-britain-s-referendum-eu-membership" TargetMode="External"/><Relationship Id="rId22" Type="http://schemas.openxmlformats.org/officeDocument/2006/relationships/hyperlink" Target="http://www.bbc.co.uk/news/uk-wales-41037531.%20Accessed%2013th%20December%202017" TargetMode="External"/><Relationship Id="rId27" Type="http://schemas.openxmlformats.org/officeDocument/2006/relationships/hyperlink" Target="http://www.independent.co.uk/news/uk/politics/paris-one-planet-summit-climate-change-theresa-may-tory-environment-policies-a8104541.html" TargetMode="External"/><Relationship Id="rId30" Type="http://schemas.openxmlformats.org/officeDocument/2006/relationships/hyperlink" Target="https://www.theguardian.com/environment/2017/dec/11/wales-household-waste-recycling-england"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D72CF9D-EABE-4D3B-89E9-DBFAF82CE6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3652</Words>
  <Characters>20821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jonathan dixon</dc:creator>
  <cp:lastModifiedBy>jonathan dixon</cp:lastModifiedBy>
  <cp:revision>2</cp:revision>
  <dcterms:created xsi:type="dcterms:W3CDTF">2017-12-15T09:02:00Z</dcterms:created>
  <dcterms:modified xsi:type="dcterms:W3CDTF">2017-12-15T09:02:00Z</dcterms:modified>
</cp:coreProperties>
</file>