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70344D5A" w:rsidR="007C2CCC" w:rsidRDefault="006F1ACF">
            <w:pPr>
              <w:rPr>
                <w:rFonts w:asciiTheme="minorHAnsi" w:hAnsiTheme="minorHAnsi" w:cstheme="minorHAnsi"/>
                <w:b/>
                <w:color w:val="000000" w:themeColor="text1"/>
              </w:rPr>
            </w:pPr>
            <w:r>
              <w:rPr>
                <w:rFonts w:asciiTheme="minorHAnsi" w:hAnsiTheme="minorHAnsi" w:cstheme="minorHAnsi"/>
                <w:b/>
                <w:color w:val="000000" w:themeColor="text1"/>
              </w:rPr>
              <w:t>Derek Carvell</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61E4D387" w:rsidR="007C2CCC" w:rsidRDefault="006F1ACF">
            <w:pPr>
              <w:rPr>
                <w:rFonts w:asciiTheme="minorHAnsi" w:hAnsiTheme="minorHAnsi" w:cstheme="minorHAnsi"/>
                <w:b/>
                <w:color w:val="000000" w:themeColor="text1"/>
              </w:rPr>
            </w:pPr>
            <w:r>
              <w:rPr>
                <w:rFonts w:asciiTheme="minorHAnsi" w:hAnsiTheme="minorHAnsi" w:cstheme="minorHAnsi"/>
                <w:b/>
                <w:color w:val="000000" w:themeColor="text1"/>
              </w:rPr>
              <w:t>Research  Analysis  of a Network Model for Fraud Detection</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010B2FC5" w:rsidR="007C2CCC" w:rsidRDefault="005F7E6C">
            <w:pPr>
              <w:rPr>
                <w:rFonts w:asciiTheme="minorHAnsi" w:hAnsiTheme="minorHAnsi" w:cstheme="minorHAnsi"/>
                <w:b/>
                <w:color w:val="000000" w:themeColor="text1"/>
              </w:rPr>
            </w:pPr>
            <w:r>
              <w:rPr>
                <w:rFonts w:asciiTheme="minorHAnsi" w:hAnsiTheme="minorHAnsi" w:cstheme="minorHAnsi"/>
                <w:b/>
                <w:color w:val="000000" w:themeColor="text1"/>
              </w:rPr>
              <w:t xml:space="preserve">Dr Terry Walcott </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5AE3E748" w:rsidR="007C2CCC" w:rsidRDefault="005F7E6C">
            <w:pPr>
              <w:rPr>
                <w:rFonts w:asciiTheme="minorHAnsi" w:hAnsiTheme="minorHAnsi" w:cstheme="minorHAnsi"/>
                <w:b/>
                <w:color w:val="000000" w:themeColor="text1"/>
              </w:rPr>
            </w:pPr>
            <w:r>
              <w:rPr>
                <w:rFonts w:asciiTheme="minorHAnsi" w:hAnsiTheme="minorHAnsi" w:cstheme="minorHAnsi"/>
                <w:b/>
                <w:color w:val="000000" w:themeColor="text1"/>
              </w:rPr>
              <w:t>D</w:t>
            </w:r>
            <w:r w:rsidR="006F1ACF">
              <w:rPr>
                <w:rFonts w:asciiTheme="minorHAnsi" w:hAnsiTheme="minorHAnsi" w:cstheme="minorHAnsi"/>
                <w:b/>
                <w:color w:val="000000" w:themeColor="text1"/>
              </w:rPr>
              <w:t>ivya Chidambaram</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Pr="006F1ACF" w:rsidRDefault="007C5EED" w:rsidP="007C5EED">
            <w:pPr>
              <w:spacing w:before="120" w:after="120"/>
              <w:rPr>
                <w:rFonts w:asciiTheme="minorHAnsi" w:hAnsiTheme="minorHAnsi" w:cstheme="minorHAnsi"/>
                <w:bCs/>
                <w:color w:val="000000" w:themeColor="text1"/>
              </w:rPr>
            </w:pPr>
            <w:r w:rsidRPr="006F1ACF">
              <w:rPr>
                <w:rFonts w:asciiTheme="minorHAnsi" w:hAnsiTheme="minorHAnsi" w:cstheme="minorHAnsi"/>
                <w:bCs/>
                <w:color w:val="000000" w:themeColor="text1"/>
              </w:rPr>
              <w:t xml:space="preserve">Applied </w:t>
            </w:r>
            <w:r w:rsidR="00EE4571" w:rsidRPr="006F1ACF">
              <w:rPr>
                <w:rFonts w:asciiTheme="minorHAnsi" w:hAnsiTheme="minorHAnsi" w:cstheme="minorHAnsi"/>
                <w:bCs/>
                <w:color w:val="000000" w:themeColor="text1"/>
              </w:rPr>
              <w:t xml:space="preserve">Computing    </w:t>
            </w:r>
            <w:r w:rsidR="00EE4571" w:rsidRPr="006F1ACF">
              <w:rPr>
                <w:rFonts w:asciiTheme="minorHAnsi" w:hAnsiTheme="minorHAnsi" w:cstheme="minorHAnsi"/>
                <w:b/>
                <w:color w:val="000000" w:themeColor="text1"/>
              </w:rPr>
              <w:t xml:space="preserve">DIS </w:t>
            </w:r>
            <w:r w:rsidR="00EE4571" w:rsidRPr="006F1ACF">
              <w:rPr>
                <w:rFonts w:asciiTheme="minorHAnsi" w:hAnsiTheme="minorHAnsi" w:cstheme="minorHAnsi"/>
                <w:bCs/>
                <w:color w:val="000000" w:themeColor="text1"/>
              </w:rPr>
              <w:t xml:space="preserve">   CNC     EEE   </w:t>
            </w:r>
            <w:r w:rsidR="009E130B" w:rsidRPr="006F1ACF">
              <w:rPr>
                <w:rFonts w:asciiTheme="minorHAnsi" w:hAnsiTheme="minorHAnsi" w:cstheme="minorHAnsi"/>
                <w:bCs/>
                <w:color w:val="000000" w:themeColor="text1"/>
              </w:rPr>
              <w:t>Games</w:t>
            </w:r>
            <w:r w:rsidRPr="006F1ACF">
              <w:rPr>
                <w:rFonts w:asciiTheme="minorHAnsi" w:hAnsiTheme="minorHAnsi" w:cstheme="minorHAnsi"/>
                <w:bCs/>
                <w:color w:val="000000" w:themeColor="text1"/>
              </w:rPr>
              <w:t xml:space="preserve"> Dev</w:t>
            </w:r>
            <w:r w:rsidR="00EE4571" w:rsidRPr="006F1ACF">
              <w:rPr>
                <w:rFonts w:asciiTheme="minorHAnsi" w:hAnsiTheme="minorHAnsi" w:cstheme="minorHAnsi"/>
                <w:bCs/>
                <w:color w:val="000000" w:themeColor="text1"/>
              </w:rPr>
              <w:t xml:space="preserve">    SE     Web   </w:t>
            </w:r>
            <w:r w:rsidR="009E130B" w:rsidRPr="006F1ACF">
              <w:rPr>
                <w:rFonts w:asciiTheme="minorHAnsi" w:hAnsiTheme="minorHAnsi" w:cstheme="minorHAnsi"/>
                <w:bCs/>
                <w:color w:val="000000" w:themeColor="text1"/>
              </w:rPr>
              <w:t xml:space="preserve">                         </w:t>
            </w:r>
            <w:r w:rsidR="00461843" w:rsidRPr="006F1ACF">
              <w:rPr>
                <w:rFonts w:asciiTheme="minorHAnsi" w:hAnsiTheme="minorHAnsi" w:cstheme="minorHAnsi"/>
                <w:bCs/>
                <w:color w:val="000000" w:themeColor="text1"/>
              </w:rPr>
              <w:t xml:space="preserve">      </w:t>
            </w:r>
            <w:r w:rsidR="00EE4571" w:rsidRPr="006F1ACF">
              <w:rPr>
                <w:rFonts w:asciiTheme="minorHAnsi" w:hAnsiTheme="minorHAnsi" w:cstheme="minorHAnsi"/>
                <w:bCs/>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sidRPr="006F1ACF">
              <w:rPr>
                <w:rFonts w:asciiTheme="minorHAnsi" w:hAnsiTheme="minorHAnsi" w:cstheme="minorHAnsi"/>
                <w:bCs/>
                <w:color w:val="000000" w:themeColor="text1"/>
              </w:rPr>
              <w:t xml:space="preserve">(please </w:t>
            </w:r>
            <w:r w:rsidR="009E130B" w:rsidRPr="006F1ACF">
              <w:rPr>
                <w:rFonts w:asciiTheme="minorHAnsi" w:hAnsiTheme="minorHAnsi" w:cstheme="minorHAnsi"/>
                <w:bCs/>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0FDF1C2" w:rsidR="007C2CCC" w:rsidRDefault="00811371" w:rsidP="009E130B">
            <w:pPr>
              <w:rPr>
                <w:rFonts w:asciiTheme="minorHAnsi" w:hAnsiTheme="minorHAnsi" w:cstheme="minorHAnsi"/>
                <w:b/>
                <w:color w:val="000000" w:themeColor="text1"/>
              </w:rPr>
            </w:pPr>
            <w:r w:rsidRPr="006F1ACF">
              <w:rPr>
                <w:rFonts w:asciiTheme="minorHAnsi" w:hAnsiTheme="minorHAnsi" w:cstheme="minorHAnsi"/>
                <w:bCs/>
                <w:color w:val="000000" w:themeColor="text1"/>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266DE7" w:rsidRDefault="004779D1" w:rsidP="00711A55">
            <w:pPr>
              <w:rPr>
                <w:rFonts w:asciiTheme="minorHAnsi" w:hAnsiTheme="minorHAnsi"/>
                <w:bCs/>
                <w:color w:val="000000" w:themeColor="text1"/>
              </w:rPr>
            </w:pPr>
          </w:p>
          <w:p w14:paraId="7E8C2134" w14:textId="10BA1DEF" w:rsidR="004779D1" w:rsidRPr="00C2152E" w:rsidRDefault="006F1ACF" w:rsidP="00711A55">
            <w:pPr>
              <w:rPr>
                <w:rFonts w:asciiTheme="minorHAnsi" w:hAnsiTheme="minorHAnsi"/>
                <w:color w:val="000000" w:themeColor="text1"/>
              </w:rPr>
            </w:pPr>
            <w:r>
              <w:rPr>
                <w:rFonts w:asciiTheme="minorHAnsi" w:hAnsiTheme="minorHAnsi"/>
                <w:color w:val="000000" w:themeColor="text1"/>
              </w:rPr>
              <w:t>Graph database technology used to model data networks and to create constructs from behavioural data excellently.</w:t>
            </w: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5FB9FAD8" w:rsidR="004779D1" w:rsidRPr="00C2152E" w:rsidRDefault="006F1ACF" w:rsidP="00711A55">
            <w:pPr>
              <w:snapToGrid w:val="0"/>
              <w:rPr>
                <w:rFonts w:asciiTheme="minorHAnsi" w:hAnsiTheme="minorHAnsi"/>
                <w:color w:val="000000" w:themeColor="text1"/>
              </w:rPr>
            </w:pPr>
            <w:r>
              <w:rPr>
                <w:rFonts w:asciiTheme="minorHAnsi" w:hAnsiTheme="minorHAnsi"/>
                <w:color w:val="000000" w:themeColor="text1"/>
              </w:rPr>
              <w:t>8</w:t>
            </w:r>
            <w:r w:rsidR="00516E0F">
              <w:rPr>
                <w:rFonts w:asciiTheme="minorHAnsi" w:hAnsiTheme="minorHAnsi"/>
                <w:color w:val="000000" w:themeColor="text1"/>
              </w:rPr>
              <w:t>3</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5B85F966" w14:textId="77777777" w:rsidR="00E33363" w:rsidRDefault="00E33363" w:rsidP="00E33363">
            <w:pPr>
              <w:rPr>
                <w:rFonts w:asciiTheme="minorHAnsi" w:hAnsiTheme="minorHAnsi"/>
                <w:bCs/>
                <w:color w:val="000000" w:themeColor="text1"/>
              </w:rPr>
            </w:pPr>
          </w:p>
          <w:p w14:paraId="3055AE49" w14:textId="3A7FFFD2" w:rsidR="00E33363" w:rsidRDefault="00E33363" w:rsidP="00E33363">
            <w:pPr>
              <w:rPr>
                <w:rFonts w:asciiTheme="minorHAnsi" w:hAnsiTheme="minorHAnsi"/>
                <w:bCs/>
                <w:color w:val="000000" w:themeColor="text1"/>
              </w:rPr>
            </w:pPr>
            <w:r>
              <w:rPr>
                <w:rFonts w:asciiTheme="minorHAnsi" w:hAnsiTheme="minorHAnsi"/>
                <w:bCs/>
                <w:color w:val="000000" w:themeColor="text1"/>
              </w:rPr>
              <w:t xml:space="preserve">The report was well presented with minor scope for improvement. </w:t>
            </w:r>
          </w:p>
          <w:p w14:paraId="7579B5B3" w14:textId="10CA432E" w:rsidR="004779D1" w:rsidRPr="00C2152E" w:rsidRDefault="00E33363" w:rsidP="00711A55">
            <w:pPr>
              <w:rPr>
                <w:rFonts w:asciiTheme="minorHAnsi" w:hAnsiTheme="minorHAnsi"/>
                <w:b/>
                <w:color w:val="000000" w:themeColor="text1"/>
                <w:u w:val="single"/>
              </w:rPr>
            </w:pPr>
            <w:r w:rsidRPr="005B66D5">
              <w:rPr>
                <w:rFonts w:asciiTheme="minorHAnsi" w:hAnsiTheme="minorHAnsi"/>
                <w:bCs/>
                <w:color w:val="000000" w:themeColor="text1"/>
              </w:rPr>
              <w:t>Overall, the segment discusses optimizing the data import process, consolidating data into a single CSV file, handling Null data, and ensuring the accuracy of node relationships.</w:t>
            </w: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06C14201" w:rsidR="004779D1" w:rsidRPr="00C2152E" w:rsidRDefault="006F1ACF" w:rsidP="00711A55">
            <w:pPr>
              <w:snapToGrid w:val="0"/>
              <w:rPr>
                <w:rFonts w:asciiTheme="minorHAnsi" w:hAnsiTheme="minorHAnsi"/>
                <w:color w:val="000000" w:themeColor="text1"/>
              </w:rPr>
            </w:pPr>
            <w:r>
              <w:rPr>
                <w:rFonts w:asciiTheme="minorHAnsi" w:hAnsiTheme="minorHAnsi"/>
                <w:color w:val="000000" w:themeColor="text1"/>
              </w:rPr>
              <w:t>85</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0FF7D71E" w14:textId="77777777" w:rsidR="00C2152E" w:rsidRDefault="00C2152E" w:rsidP="00711A55">
            <w:pPr>
              <w:snapToGrid w:val="0"/>
              <w:rPr>
                <w:rFonts w:asciiTheme="minorHAnsi" w:hAnsiTheme="minorHAnsi"/>
                <w:bCs/>
                <w:color w:val="000000" w:themeColor="text1"/>
              </w:rPr>
            </w:pPr>
          </w:p>
          <w:p w14:paraId="25CC8EB0" w14:textId="5D149B6C" w:rsidR="006F1ACF" w:rsidRPr="00266DE7" w:rsidRDefault="008447CE" w:rsidP="00711A55">
            <w:pPr>
              <w:snapToGrid w:val="0"/>
              <w:rPr>
                <w:rFonts w:asciiTheme="minorHAnsi" w:hAnsiTheme="minorHAnsi"/>
                <w:bCs/>
                <w:color w:val="000000" w:themeColor="text1"/>
              </w:rPr>
            </w:pPr>
            <w:r>
              <w:rPr>
                <w:rFonts w:asciiTheme="minorHAnsi" w:hAnsiTheme="minorHAnsi"/>
                <w:bCs/>
                <w:color w:val="000000" w:themeColor="text1"/>
              </w:rPr>
              <w:t xml:space="preserve">Agreed </w:t>
            </w:r>
            <w:r w:rsidR="006F1ACF">
              <w:rPr>
                <w:rFonts w:asciiTheme="minorHAnsi" w:hAnsiTheme="minorHAnsi"/>
                <w:bCs/>
                <w:color w:val="000000" w:themeColor="text1"/>
              </w:rPr>
              <w:t>given mark after consultation.</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31BFF895" w:rsidR="00C2152E" w:rsidRPr="00C2152E" w:rsidRDefault="006F1ACF" w:rsidP="00711A55">
            <w:pPr>
              <w:snapToGrid w:val="0"/>
              <w:rPr>
                <w:rFonts w:asciiTheme="minorHAnsi" w:hAnsiTheme="minorHAnsi"/>
                <w:color w:val="000000" w:themeColor="text1"/>
              </w:rPr>
            </w:pPr>
            <w:r>
              <w:rPr>
                <w:rFonts w:asciiTheme="minorHAnsi" w:hAnsiTheme="minorHAnsi"/>
                <w:color w:val="000000" w:themeColor="text1"/>
              </w:rPr>
              <w:t>8</w:t>
            </w:r>
            <w:r w:rsidR="00516E0F">
              <w:rPr>
                <w:rFonts w:asciiTheme="minorHAnsi" w:hAnsiTheme="minorHAnsi"/>
                <w:color w:val="000000" w:themeColor="text1"/>
              </w:rPr>
              <w:t>4</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172D04DA" w:rsidR="002B7AB6" w:rsidRDefault="006F1ACF" w:rsidP="004779D1">
            <w:pPr>
              <w:rPr>
                <w:rFonts w:asciiTheme="minorHAnsi" w:hAnsiTheme="minorHAnsi"/>
                <w:color w:val="000000" w:themeColor="text1"/>
              </w:rPr>
            </w:pPr>
            <w:r>
              <w:rPr>
                <w:rFonts w:asciiTheme="minorHAnsi" w:hAnsiTheme="minorHAnsi"/>
                <w:color w:val="000000" w:themeColor="text1"/>
              </w:rPr>
              <w:t xml:space="preserve">T.Walcott </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lastRenderedPageBreak/>
              <w:t>Date:</w:t>
            </w:r>
          </w:p>
        </w:tc>
        <w:tc>
          <w:tcPr>
            <w:tcW w:w="3402" w:type="dxa"/>
          </w:tcPr>
          <w:p w14:paraId="6E3AFFC0" w14:textId="1BC5CA65" w:rsidR="002B7AB6" w:rsidRDefault="006F1ACF" w:rsidP="004779D1">
            <w:pPr>
              <w:rPr>
                <w:rFonts w:asciiTheme="minorHAnsi" w:hAnsiTheme="minorHAnsi"/>
                <w:color w:val="000000" w:themeColor="text1"/>
              </w:rPr>
            </w:pPr>
            <w:r>
              <w:rPr>
                <w:rFonts w:asciiTheme="minorHAnsi" w:hAnsiTheme="minorHAnsi"/>
                <w:color w:val="000000" w:themeColor="text1"/>
              </w:rPr>
              <w:t>22/05/23</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6220FA38" w:rsidR="004779D1" w:rsidRPr="00C2152E" w:rsidRDefault="005F7E6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3CD20E1E"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0EEB9860" w:rsidR="004779D1" w:rsidRPr="00C2152E" w:rsidRDefault="005F7E6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6F1ACF">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5A06BDA2" w14:textId="5AF4111C" w:rsidR="006D168E" w:rsidRDefault="00AE431E">
            <w:pPr>
              <w:rPr>
                <w:rFonts w:asciiTheme="minorHAnsi" w:hAnsiTheme="minorHAnsi"/>
                <w:color w:val="000000" w:themeColor="text1"/>
                <w:lang w:eastAsia="en-GB"/>
              </w:rPr>
            </w:pPr>
            <w:r>
              <w:rPr>
                <w:rFonts w:asciiTheme="minorHAnsi" w:hAnsiTheme="minorHAnsi"/>
                <w:color w:val="000000" w:themeColor="text1"/>
                <w:lang w:eastAsia="en-GB"/>
              </w:rPr>
              <w:t xml:space="preserve">Introduction does set the scene for impending research sufficiently well. In so doing, a robust aim is mapped to a suite of objectives in a logical manner. </w:t>
            </w:r>
          </w:p>
          <w:p w14:paraId="436B4049" w14:textId="77777777" w:rsidR="00AE431E" w:rsidRDefault="00AE431E">
            <w:pPr>
              <w:rPr>
                <w:rFonts w:asciiTheme="minorHAnsi" w:hAnsiTheme="minorHAnsi"/>
                <w:color w:val="000000" w:themeColor="text1"/>
                <w:lang w:eastAsia="en-GB"/>
              </w:rPr>
            </w:pPr>
          </w:p>
          <w:p w14:paraId="5730689A" w14:textId="1497063A" w:rsidR="00AE431E" w:rsidRDefault="00AE431E">
            <w:pPr>
              <w:rPr>
                <w:rFonts w:asciiTheme="minorHAnsi" w:hAnsiTheme="minorHAnsi"/>
                <w:color w:val="000000" w:themeColor="text1"/>
                <w:lang w:eastAsia="en-GB"/>
              </w:rPr>
            </w:pPr>
            <w:r>
              <w:rPr>
                <w:rFonts w:asciiTheme="minorHAnsi" w:hAnsiTheme="minorHAnsi"/>
                <w:color w:val="000000" w:themeColor="text1"/>
                <w:lang w:eastAsia="en-GB"/>
              </w:rPr>
              <w:t>Literature review assesses and introduces fraud detection well</w:t>
            </w:r>
            <w:r w:rsidR="00E33363">
              <w:rPr>
                <w:rFonts w:asciiTheme="minorHAnsi" w:hAnsiTheme="minorHAnsi"/>
                <w:color w:val="000000" w:themeColor="text1"/>
                <w:lang w:eastAsia="en-GB"/>
              </w:rPr>
              <w:t xml:space="preserve"> perhaps a description on how the issues observed due to the older technologies within DVLA and the ways it could be resolved using graph database technology could have been provided</w:t>
            </w:r>
            <w:r>
              <w:rPr>
                <w:rFonts w:asciiTheme="minorHAnsi" w:hAnsiTheme="minorHAnsi"/>
                <w:color w:val="000000" w:themeColor="text1"/>
                <w:lang w:eastAsia="en-GB"/>
              </w:rPr>
              <w:t>.</w:t>
            </w:r>
          </w:p>
          <w:p w14:paraId="44DBBE42" w14:textId="77777777" w:rsidR="00AE431E" w:rsidRDefault="00AE431E">
            <w:pPr>
              <w:rPr>
                <w:rFonts w:asciiTheme="minorHAnsi" w:hAnsiTheme="minorHAnsi"/>
                <w:color w:val="000000" w:themeColor="text1"/>
                <w:lang w:eastAsia="en-GB"/>
              </w:rPr>
            </w:pPr>
          </w:p>
          <w:p w14:paraId="5F25C7CA" w14:textId="77777777" w:rsidR="00AE431E" w:rsidRDefault="00AE431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0D0E27EA" w:rsidR="004779D1" w:rsidRPr="00C2152E" w:rsidRDefault="005F7E6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E677464"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731DFA0C" w:rsidR="004779D1" w:rsidRPr="00C2152E" w:rsidRDefault="005F7E6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0FB4391F"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6F2FA567" w14:textId="77777777" w:rsidR="00AE431E" w:rsidRDefault="00AE431E">
            <w:pPr>
              <w:rPr>
                <w:rFonts w:asciiTheme="minorHAnsi" w:hAnsiTheme="minorHAnsi"/>
                <w:color w:val="000000" w:themeColor="text1"/>
                <w:lang w:eastAsia="en-GB"/>
              </w:rPr>
            </w:pPr>
          </w:p>
          <w:p w14:paraId="78134879" w14:textId="4BCC9350" w:rsidR="00E33363" w:rsidRDefault="00AE431E" w:rsidP="00E33363">
            <w:pPr>
              <w:rPr>
                <w:rFonts w:asciiTheme="minorHAnsi" w:hAnsiTheme="minorHAnsi"/>
                <w:color w:val="000000" w:themeColor="text1"/>
                <w:lang w:eastAsia="en-GB"/>
              </w:rPr>
            </w:pPr>
            <w:r>
              <w:rPr>
                <w:rFonts w:asciiTheme="minorHAnsi" w:hAnsiTheme="minorHAnsi"/>
                <w:color w:val="000000" w:themeColor="text1"/>
                <w:lang w:eastAsia="en-GB"/>
              </w:rPr>
              <w:t>Valid methodology chosen that is underpinned by established references.</w:t>
            </w:r>
            <w:r w:rsidR="00E33363">
              <w:rPr>
                <w:rFonts w:asciiTheme="minorHAnsi" w:hAnsiTheme="minorHAnsi"/>
                <w:color w:val="000000" w:themeColor="text1"/>
                <w:lang w:eastAsia="en-GB"/>
              </w:rPr>
              <w:t xml:space="preserve"> The validation and reliability of the experiment requires a more detailed explanation instead of vague descriptions referring known concepts.</w:t>
            </w:r>
          </w:p>
          <w:p w14:paraId="16D04478" w14:textId="77777777" w:rsidR="00E33363" w:rsidRDefault="00E33363" w:rsidP="00E33363">
            <w:pPr>
              <w:rPr>
                <w:rFonts w:asciiTheme="minorHAnsi" w:hAnsiTheme="minorHAnsi"/>
                <w:color w:val="000000" w:themeColor="text1"/>
                <w:lang w:eastAsia="en-GB"/>
              </w:rPr>
            </w:pPr>
            <w:r>
              <w:rPr>
                <w:rFonts w:asciiTheme="minorHAnsi" w:hAnsiTheme="minorHAnsi"/>
                <w:color w:val="000000" w:themeColor="text1"/>
                <w:lang w:eastAsia="en-GB"/>
              </w:rPr>
              <w:t>A thorough research to learn cypher was mentioned however any specific reasons to choose cypher by comparative study with other similar tools highlighting the pros and cons could have been exemplified in detail.</w:t>
            </w:r>
          </w:p>
          <w:p w14:paraId="41D61DF4" w14:textId="4EDF6278" w:rsidR="00AE431E" w:rsidRDefault="00AE431E">
            <w:pPr>
              <w:rPr>
                <w:rFonts w:asciiTheme="minorHAnsi" w:hAnsiTheme="minorHAnsi"/>
                <w:color w:val="000000" w:themeColor="text1"/>
                <w:lang w:eastAsia="en-GB"/>
              </w:rPr>
            </w:pPr>
          </w:p>
          <w:p w14:paraId="52867C11" w14:textId="56A35E56" w:rsidR="006D168E" w:rsidRDefault="006D168E">
            <w:pPr>
              <w:rPr>
                <w:rFonts w:asciiTheme="minorHAnsi" w:hAnsiTheme="minorHAnsi"/>
                <w:color w:val="000000" w:themeColor="text1"/>
                <w:lang w:eastAsia="en-GB"/>
              </w:rPr>
            </w:pPr>
          </w:p>
        </w:tc>
      </w:tr>
    </w:tbl>
    <w:p w14:paraId="092A7E07" w14:textId="77777777" w:rsidR="000F3C3A" w:rsidRDefault="000F3C3A">
      <w: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6D168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7F5CA513" w:rsidR="00782CF2" w:rsidRPr="00C2152E" w:rsidRDefault="006F1AC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516E0F">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/25</w:t>
            </w:r>
          </w:p>
        </w:tc>
      </w:tr>
      <w:tr w:rsidR="00782CF2" w:rsidRPr="00C2152E" w14:paraId="2DEC2F3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4BA57366" w:rsidR="00782CF2" w:rsidRPr="00C2152E" w:rsidRDefault="00516E0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567F075" w14:textId="77777777" w:rsidR="006D168E" w:rsidRDefault="006D168E">
            <w:pPr>
              <w:rPr>
                <w:rFonts w:asciiTheme="minorHAnsi" w:hAnsiTheme="minorHAnsi"/>
                <w:color w:val="000000" w:themeColor="text1"/>
                <w:lang w:eastAsia="en-GB"/>
              </w:rPr>
            </w:pPr>
          </w:p>
          <w:p w14:paraId="2C066534" w14:textId="7AC5CDC3" w:rsidR="00AE431E" w:rsidRDefault="00AE431E">
            <w:pPr>
              <w:rPr>
                <w:rFonts w:asciiTheme="minorHAnsi" w:hAnsiTheme="minorHAnsi"/>
                <w:color w:val="000000" w:themeColor="text1"/>
                <w:lang w:eastAsia="en-GB"/>
              </w:rPr>
            </w:pPr>
            <w:r>
              <w:rPr>
                <w:rFonts w:asciiTheme="minorHAnsi" w:hAnsiTheme="minorHAnsi"/>
                <w:color w:val="000000" w:themeColor="text1"/>
                <w:lang w:eastAsia="en-GB"/>
              </w:rPr>
              <w:t xml:space="preserve">Included references do support inferred conclusions and implications of each are expounded on very well. </w:t>
            </w: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6D168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29EDFBCB" w:rsidR="00782CF2" w:rsidRPr="00C2152E" w:rsidRDefault="005F7E6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6F1ACF">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/15</w:t>
            </w:r>
          </w:p>
        </w:tc>
      </w:tr>
      <w:tr w:rsidR="00782CF2" w:rsidRPr="00C2152E" w14:paraId="397E9AB1"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4499B87" w14:textId="77777777" w:rsidR="00306E7D" w:rsidRDefault="00306E7D" w:rsidP="00711A55">
            <w:pPr>
              <w:rPr>
                <w:rFonts w:asciiTheme="minorHAnsi" w:hAnsiTheme="minorHAnsi"/>
                <w:color w:val="000000" w:themeColor="text1"/>
                <w:lang w:eastAsia="en-GB"/>
              </w:rPr>
            </w:pPr>
          </w:p>
          <w:p w14:paraId="261D7E23" w14:textId="0700E137" w:rsidR="006D168E" w:rsidRDefault="00E33363" w:rsidP="00711A55">
            <w:pPr>
              <w:rPr>
                <w:rFonts w:asciiTheme="minorHAnsi" w:hAnsiTheme="minorHAnsi"/>
                <w:b/>
                <w:color w:val="000000" w:themeColor="text1"/>
                <w:lang w:eastAsia="en-GB"/>
              </w:rPr>
            </w:pPr>
            <w:r>
              <w:rPr>
                <w:rFonts w:asciiTheme="minorHAnsi" w:hAnsiTheme="minorHAnsi"/>
                <w:color w:val="000000" w:themeColor="text1"/>
                <w:lang w:eastAsia="en-GB"/>
              </w:rPr>
              <w:t>There was a good knowledge of the tools being used for design and implementation. In few sections there could have been detailed descriptions and justifications for that specific way of implementation.</w:t>
            </w:r>
          </w:p>
          <w:p w14:paraId="4FBF4305" w14:textId="4A97593A" w:rsidR="00C2152E" w:rsidRPr="00C2152E" w:rsidRDefault="00AE431E" w:rsidP="00516E0F">
            <w:pPr>
              <w:rPr>
                <w:rFonts w:asciiTheme="minorHAnsi" w:hAnsiTheme="minorHAnsi"/>
                <w:color w:val="000000" w:themeColor="text1"/>
                <w:lang w:eastAsia="en-GB"/>
              </w:rPr>
            </w:pPr>
            <w:r>
              <w:rPr>
                <w:rFonts w:asciiTheme="minorHAnsi" w:hAnsiTheme="minorHAnsi"/>
                <w:bCs/>
                <w:color w:val="000000" w:themeColor="text1"/>
                <w:lang w:eastAsia="en-GB"/>
              </w:rPr>
              <w:t xml:space="preserve">System development and </w:t>
            </w:r>
            <w:r w:rsidR="00516E0F">
              <w:rPr>
                <w:rFonts w:asciiTheme="minorHAnsi" w:hAnsiTheme="minorHAnsi"/>
                <w:bCs/>
                <w:color w:val="000000" w:themeColor="text1"/>
                <w:lang w:eastAsia="en-GB"/>
              </w:rPr>
              <w:t>testing is</w:t>
            </w:r>
            <w:r>
              <w:rPr>
                <w:rFonts w:asciiTheme="minorHAnsi" w:hAnsiTheme="minorHAnsi"/>
                <w:bCs/>
                <w:color w:val="000000" w:themeColor="text1"/>
                <w:lang w:eastAsia="en-GB"/>
              </w:rPr>
              <w:t xml:space="preserve"> aligned to core professional practices akin to case company under investigation. </w:t>
            </w: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6D168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5139F813" w:rsidR="00782CF2" w:rsidRPr="00C2152E" w:rsidRDefault="00516E0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6D168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62208773" w:rsidR="00782CF2" w:rsidRPr="00C2152E" w:rsidRDefault="00516E0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77777777" w:rsidR="006D168E" w:rsidRDefault="006D168E" w:rsidP="00711A55">
            <w:pPr>
              <w:rPr>
                <w:rFonts w:asciiTheme="minorHAnsi" w:hAnsiTheme="minorHAnsi"/>
                <w:bCs/>
                <w:color w:val="000000" w:themeColor="text1"/>
                <w:lang w:eastAsia="en-GB"/>
              </w:rPr>
            </w:pPr>
          </w:p>
          <w:p w14:paraId="46FDB5DB" w14:textId="77777777" w:rsidR="00516E0F" w:rsidRDefault="00516E0F" w:rsidP="00516E0F">
            <w:pPr>
              <w:rPr>
                <w:rFonts w:asciiTheme="minorHAnsi" w:hAnsiTheme="minorHAnsi"/>
                <w:color w:val="000000" w:themeColor="text1"/>
                <w:lang w:eastAsia="en-GB"/>
              </w:rPr>
            </w:pPr>
            <w:r>
              <w:rPr>
                <w:rFonts w:asciiTheme="minorHAnsi" w:hAnsiTheme="minorHAnsi"/>
                <w:bCs/>
                <w:color w:val="000000" w:themeColor="text1"/>
                <w:lang w:eastAsia="en-GB"/>
              </w:rPr>
              <w:t>Fair element of independent learning and ability to express fluency of ideas in a cohesive manner depicted in submission.</w:t>
            </w:r>
          </w:p>
          <w:p w14:paraId="0E367AB6" w14:textId="77777777" w:rsidR="00516E0F" w:rsidRPr="00C2152E" w:rsidRDefault="00516E0F" w:rsidP="00516E0F">
            <w:pPr>
              <w:jc w:val="right"/>
              <w:rPr>
                <w:rFonts w:asciiTheme="minorHAnsi" w:hAnsiTheme="minorHAnsi"/>
                <w:color w:val="000000" w:themeColor="text1"/>
                <w:lang w:eastAsia="en-GB"/>
              </w:rPr>
            </w:pPr>
          </w:p>
          <w:p w14:paraId="5C1C5BE1" w14:textId="77777777" w:rsidR="00516E0F" w:rsidRPr="00306E7D" w:rsidRDefault="00516E0F" w:rsidP="00711A55">
            <w:pPr>
              <w:rPr>
                <w:rFonts w:asciiTheme="minorHAnsi" w:hAnsiTheme="minorHAnsi"/>
                <w:bCs/>
                <w:color w:val="000000" w:themeColor="text1"/>
                <w:lang w:eastAsia="en-GB"/>
              </w:rPr>
            </w:pP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12146BFF" w:rsidR="00782CF2" w:rsidRPr="00C2152E" w:rsidRDefault="00AE431E"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83</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95DA5" w14:textId="77777777" w:rsidR="0055168B" w:rsidRDefault="0055168B" w:rsidP="002B7AB6">
      <w:r>
        <w:separator/>
      </w:r>
    </w:p>
  </w:endnote>
  <w:endnote w:type="continuationSeparator" w:id="0">
    <w:p w14:paraId="3DED0FEF" w14:textId="77777777" w:rsidR="0055168B" w:rsidRDefault="0055168B"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E4B4D" w14:textId="77777777" w:rsidR="0055168B" w:rsidRDefault="0055168B" w:rsidP="002B7AB6">
      <w:r>
        <w:separator/>
      </w:r>
    </w:p>
  </w:footnote>
  <w:footnote w:type="continuationSeparator" w:id="0">
    <w:p w14:paraId="5A358640" w14:textId="77777777" w:rsidR="0055168B" w:rsidRDefault="0055168B"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F3C3A"/>
    <w:rsid w:val="000F7A4A"/>
    <w:rsid w:val="00125730"/>
    <w:rsid w:val="00190898"/>
    <w:rsid w:val="001D0DDD"/>
    <w:rsid w:val="00242112"/>
    <w:rsid w:val="00253402"/>
    <w:rsid w:val="00266DE7"/>
    <w:rsid w:val="002B7AB6"/>
    <w:rsid w:val="00306E7D"/>
    <w:rsid w:val="003E5437"/>
    <w:rsid w:val="003F049D"/>
    <w:rsid w:val="00461843"/>
    <w:rsid w:val="004779D1"/>
    <w:rsid w:val="00516E0F"/>
    <w:rsid w:val="0055168B"/>
    <w:rsid w:val="00576B2C"/>
    <w:rsid w:val="005B5F9A"/>
    <w:rsid w:val="005C79DB"/>
    <w:rsid w:val="005F7E6C"/>
    <w:rsid w:val="006363DD"/>
    <w:rsid w:val="006530D2"/>
    <w:rsid w:val="006645F5"/>
    <w:rsid w:val="006D168E"/>
    <w:rsid w:val="006F1ACF"/>
    <w:rsid w:val="00782CF2"/>
    <w:rsid w:val="007C2CCC"/>
    <w:rsid w:val="007C5EED"/>
    <w:rsid w:val="007E5836"/>
    <w:rsid w:val="00811371"/>
    <w:rsid w:val="00826F79"/>
    <w:rsid w:val="008447CE"/>
    <w:rsid w:val="00866E85"/>
    <w:rsid w:val="008810D2"/>
    <w:rsid w:val="008B05C1"/>
    <w:rsid w:val="008B67FF"/>
    <w:rsid w:val="008D4A65"/>
    <w:rsid w:val="009E130B"/>
    <w:rsid w:val="009F37CB"/>
    <w:rsid w:val="00A151E5"/>
    <w:rsid w:val="00A16A6A"/>
    <w:rsid w:val="00A23F92"/>
    <w:rsid w:val="00A4064E"/>
    <w:rsid w:val="00A47A6B"/>
    <w:rsid w:val="00A61D46"/>
    <w:rsid w:val="00A736BA"/>
    <w:rsid w:val="00AB34FE"/>
    <w:rsid w:val="00AE431E"/>
    <w:rsid w:val="00B04E8B"/>
    <w:rsid w:val="00B27A16"/>
    <w:rsid w:val="00C2152E"/>
    <w:rsid w:val="00C2722A"/>
    <w:rsid w:val="00C60A27"/>
    <w:rsid w:val="00CC4C41"/>
    <w:rsid w:val="00CD2262"/>
    <w:rsid w:val="00CF3983"/>
    <w:rsid w:val="00D87BAB"/>
    <w:rsid w:val="00E1157B"/>
    <w:rsid w:val="00E33363"/>
    <w:rsid w:val="00E7241F"/>
    <w:rsid w:val="00E941A3"/>
    <w:rsid w:val="00EE0FE1"/>
    <w:rsid w:val="00EE4571"/>
    <w:rsid w:val="00F14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500</Words>
  <Characters>2854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3</cp:revision>
  <cp:lastPrinted>2013-09-25T13:22:00Z</cp:lastPrinted>
  <dcterms:created xsi:type="dcterms:W3CDTF">2023-05-24T13:14:00Z</dcterms:created>
  <dcterms:modified xsi:type="dcterms:W3CDTF">2023-05-25T09:31:00Z</dcterms:modified>
</cp:coreProperties>
</file>