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E948C37" w14:textId="77777777" w:rsidR="00BA4224" w:rsidRPr="00937455" w:rsidRDefault="00BA4224" w:rsidP="00BA4224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Events after the reporting period</w:t>
      </w:r>
    </w:p>
    <w:p w14:paraId="19754268" w14:textId="4D214AEA" w:rsidR="00F304FE" w:rsidRDefault="00A3209F">
      <w:pPr>
        <w:rPr>
          <w:rFonts w:ascii="Verdana" w:hAnsi="Verdana"/>
          <w:b/>
          <w:bCs/>
          <w:sz w:val="28"/>
          <w:szCs w:val="28"/>
          <w:u w:val="single"/>
        </w:rPr>
      </w:pPr>
      <w:r>
        <w:rPr>
          <w:rFonts w:ascii="Verdana" w:hAnsi="Verdana"/>
          <w:b/>
          <w:bCs/>
          <w:sz w:val="28"/>
          <w:szCs w:val="28"/>
          <w:u w:val="single"/>
        </w:rPr>
        <w:t>Bingo Ltd</w:t>
      </w:r>
      <w:r w:rsidR="00DF2E71" w:rsidRPr="005262FC">
        <w:rPr>
          <w:rFonts w:ascii="Verdana" w:hAnsi="Verdana"/>
          <w:b/>
          <w:bCs/>
          <w:sz w:val="28"/>
          <w:szCs w:val="28"/>
          <w:u w:val="single"/>
        </w:rPr>
        <w:t>.</w:t>
      </w:r>
    </w:p>
    <w:p w14:paraId="1143D086" w14:textId="71A34C2A" w:rsidR="00E5006E" w:rsidRDefault="00E5006E">
      <w:pPr>
        <w:rPr>
          <w:rFonts w:ascii="Verdana" w:hAnsi="Verdana"/>
          <w:b/>
          <w:bCs/>
          <w:sz w:val="28"/>
          <w:szCs w:val="28"/>
          <w:u w:val="single"/>
        </w:rPr>
      </w:pPr>
    </w:p>
    <w:p w14:paraId="6030C169" w14:textId="77777777" w:rsidR="00E5006E" w:rsidRPr="00E5006E" w:rsidRDefault="00E5006E" w:rsidP="00E5006E">
      <w:pPr>
        <w:rPr>
          <w:b/>
          <w:bCs/>
          <w:sz w:val="28"/>
          <w:szCs w:val="28"/>
        </w:rPr>
      </w:pPr>
      <w:r w:rsidRPr="00E5006E">
        <w:rPr>
          <w:b/>
          <w:bCs/>
          <w:sz w:val="28"/>
          <w:szCs w:val="28"/>
        </w:rPr>
        <w:t>Question</w:t>
      </w:r>
    </w:p>
    <w:p w14:paraId="23B7ABF3" w14:textId="16ECE140" w:rsidR="00A3209F" w:rsidRPr="00E5006E" w:rsidRDefault="00A3209F" w:rsidP="00A3209F">
      <w:pPr>
        <w:rPr>
          <w:sz w:val="24"/>
          <w:szCs w:val="24"/>
        </w:rPr>
      </w:pPr>
      <w:r w:rsidRPr="00E5006E">
        <w:rPr>
          <w:sz w:val="24"/>
          <w:szCs w:val="24"/>
        </w:rPr>
        <w:t>On 31 December 20</w:t>
      </w:r>
      <w:r w:rsidR="00B30CC7" w:rsidRPr="00E5006E">
        <w:rPr>
          <w:sz w:val="24"/>
          <w:szCs w:val="24"/>
        </w:rPr>
        <w:t>18</w:t>
      </w:r>
      <w:r w:rsidRPr="00E5006E">
        <w:rPr>
          <w:sz w:val="24"/>
          <w:szCs w:val="24"/>
        </w:rPr>
        <w:t>, Bingo Ltd makes a provision for a payment of £40,000 to be made on 31 December 20</w:t>
      </w:r>
      <w:r w:rsidR="00B30CC7" w:rsidRPr="00E5006E">
        <w:rPr>
          <w:sz w:val="24"/>
          <w:szCs w:val="24"/>
        </w:rPr>
        <w:t>24</w:t>
      </w:r>
      <w:r w:rsidRPr="00E5006E">
        <w:rPr>
          <w:sz w:val="24"/>
          <w:szCs w:val="24"/>
        </w:rPr>
        <w:t xml:space="preserve">.  </w:t>
      </w:r>
    </w:p>
    <w:p w14:paraId="43733AB7" w14:textId="04DB1F47" w:rsidR="000B36B8" w:rsidRPr="00E5006E" w:rsidRDefault="00A3209F">
      <w:pPr>
        <w:rPr>
          <w:sz w:val="24"/>
          <w:szCs w:val="24"/>
        </w:rPr>
      </w:pPr>
      <w:r w:rsidRPr="00E5006E">
        <w:rPr>
          <w:sz w:val="24"/>
          <w:szCs w:val="24"/>
        </w:rPr>
        <w:t xml:space="preserve">Prepare the relevant entries in the </w:t>
      </w:r>
      <w:r w:rsidRPr="00723A25">
        <w:rPr>
          <w:b/>
          <w:bCs/>
          <w:sz w:val="24"/>
          <w:szCs w:val="24"/>
        </w:rPr>
        <w:t>profit and loss account</w:t>
      </w:r>
      <w:r w:rsidRPr="00E5006E">
        <w:rPr>
          <w:sz w:val="24"/>
          <w:szCs w:val="24"/>
        </w:rPr>
        <w:t xml:space="preserve"> of Bingo Ltd </w:t>
      </w:r>
      <w:r w:rsidRPr="00723A25">
        <w:rPr>
          <w:b/>
          <w:bCs/>
          <w:sz w:val="24"/>
          <w:szCs w:val="24"/>
        </w:rPr>
        <w:t>for the year ended 31 December 201</w:t>
      </w:r>
      <w:r w:rsidR="00B30CC7" w:rsidRPr="00723A25">
        <w:rPr>
          <w:b/>
          <w:bCs/>
          <w:sz w:val="24"/>
          <w:szCs w:val="24"/>
        </w:rPr>
        <w:t>9</w:t>
      </w:r>
      <w:r w:rsidRPr="00E5006E">
        <w:rPr>
          <w:sz w:val="24"/>
          <w:szCs w:val="24"/>
        </w:rPr>
        <w:t xml:space="preserve"> and the balance sheet at that date.</w:t>
      </w:r>
      <w:r w:rsidR="005B0F32" w:rsidRPr="00E5006E">
        <w:rPr>
          <w:sz w:val="24"/>
          <w:szCs w:val="24"/>
        </w:rPr>
        <w:t xml:space="preserve"> Use a discount rate of 3% where necessary.</w:t>
      </w:r>
    </w:p>
    <w:p w14:paraId="6B5E1DAB" w14:textId="40A78A11" w:rsidR="005B0F32" w:rsidRDefault="005B0F32">
      <w:pPr>
        <w:rPr>
          <w:rFonts w:ascii="Verdana" w:hAnsi="Verdana"/>
          <w:sz w:val="20"/>
          <w:szCs w:val="20"/>
        </w:rPr>
      </w:pPr>
    </w:p>
    <w:p w14:paraId="1868EE9C" w14:textId="276DF6F3" w:rsidR="00035552" w:rsidRPr="00E5006E" w:rsidRDefault="00035552" w:rsidP="00E5006E">
      <w:pPr>
        <w:rPr>
          <w:b/>
          <w:bCs/>
          <w:sz w:val="28"/>
          <w:szCs w:val="28"/>
        </w:rPr>
      </w:pPr>
      <w:r w:rsidRPr="00E5006E">
        <w:rPr>
          <w:b/>
          <w:bCs/>
          <w:sz w:val="28"/>
          <w:szCs w:val="28"/>
        </w:rPr>
        <w:t>Answer</w:t>
      </w:r>
      <w:bookmarkStart w:id="0" w:name="_GoBack"/>
      <w:bookmarkEnd w:id="0"/>
    </w:p>
    <w:p w14:paraId="7F4D5C43" w14:textId="25F40623" w:rsidR="00B30CC7" w:rsidRPr="00E5006E" w:rsidRDefault="00D955F7">
      <w:pPr>
        <w:rPr>
          <w:sz w:val="24"/>
          <w:szCs w:val="24"/>
          <w:u w:val="single"/>
        </w:rPr>
      </w:pPr>
      <w:r w:rsidRPr="00E5006E">
        <w:rPr>
          <w:sz w:val="24"/>
          <w:szCs w:val="24"/>
          <w:u w:val="single"/>
        </w:rPr>
        <w:t>Provision at 31-12-18</w:t>
      </w:r>
    </w:p>
    <w:p w14:paraId="4FC29FF5" w14:textId="381E1BEF" w:rsidR="00D955F7" w:rsidRPr="00E5006E" w:rsidRDefault="00D955F7">
      <w:pPr>
        <w:rPr>
          <w:sz w:val="24"/>
          <w:szCs w:val="24"/>
        </w:rPr>
      </w:pPr>
      <w:r w:rsidRPr="00E5006E">
        <w:rPr>
          <w:sz w:val="24"/>
          <w:szCs w:val="24"/>
        </w:rPr>
        <w:t>40,000 x 1 / (1.03)</w:t>
      </w:r>
      <w:r w:rsidRPr="00E5006E">
        <w:rPr>
          <w:sz w:val="24"/>
          <w:szCs w:val="24"/>
          <w:vertAlign w:val="superscript"/>
        </w:rPr>
        <w:t>6</w:t>
      </w:r>
      <w:r w:rsidRPr="00E5006E">
        <w:rPr>
          <w:sz w:val="24"/>
          <w:szCs w:val="24"/>
        </w:rPr>
        <w:t xml:space="preserve"> = 40,000 / 1.194 = </w:t>
      </w:r>
      <w:r w:rsidRPr="00E5006E">
        <w:rPr>
          <w:b/>
          <w:bCs/>
          <w:sz w:val="24"/>
          <w:szCs w:val="24"/>
        </w:rPr>
        <w:t>33,</w:t>
      </w:r>
      <w:r w:rsidR="009534CF" w:rsidRPr="00E5006E">
        <w:rPr>
          <w:b/>
          <w:bCs/>
          <w:sz w:val="24"/>
          <w:szCs w:val="24"/>
        </w:rPr>
        <w:t>501</w:t>
      </w:r>
    </w:p>
    <w:p w14:paraId="4B8BEB6E" w14:textId="0C4BBA68" w:rsidR="00D955F7" w:rsidRPr="00E5006E" w:rsidRDefault="00D955F7">
      <w:pPr>
        <w:rPr>
          <w:sz w:val="24"/>
          <w:szCs w:val="24"/>
        </w:rPr>
      </w:pPr>
      <w:r w:rsidRPr="00E5006E">
        <w:rPr>
          <w:sz w:val="24"/>
          <w:szCs w:val="24"/>
        </w:rPr>
        <w:t>The discounted value (current value) at initial recognition (being 31 December 2018) of the £</w:t>
      </w:r>
      <w:r w:rsidR="008C47BD">
        <w:rPr>
          <w:sz w:val="24"/>
          <w:szCs w:val="24"/>
        </w:rPr>
        <w:t>4</w:t>
      </w:r>
      <w:r w:rsidRPr="00E5006E">
        <w:rPr>
          <w:sz w:val="24"/>
          <w:szCs w:val="24"/>
        </w:rPr>
        <w:t>0,000 is calculated as £</w:t>
      </w:r>
      <w:r w:rsidR="00044A57">
        <w:rPr>
          <w:sz w:val="24"/>
          <w:szCs w:val="24"/>
        </w:rPr>
        <w:t>33,501</w:t>
      </w:r>
    </w:p>
    <w:p w14:paraId="3FF4835B" w14:textId="226004C4" w:rsidR="00D955F7" w:rsidRPr="00E5006E" w:rsidRDefault="00D955F7">
      <w:pPr>
        <w:rPr>
          <w:sz w:val="24"/>
          <w:szCs w:val="24"/>
        </w:rPr>
      </w:pPr>
    </w:p>
    <w:p w14:paraId="58A38A59" w14:textId="34810EC6" w:rsidR="00D955F7" w:rsidRPr="00E5006E" w:rsidRDefault="00D955F7">
      <w:pPr>
        <w:rPr>
          <w:sz w:val="24"/>
          <w:szCs w:val="24"/>
          <w:u w:val="single"/>
        </w:rPr>
      </w:pPr>
      <w:r w:rsidRPr="00E5006E">
        <w:rPr>
          <w:sz w:val="24"/>
          <w:szCs w:val="24"/>
          <w:u w:val="single"/>
        </w:rPr>
        <w:t>Provision at 31-12-19</w:t>
      </w:r>
    </w:p>
    <w:p w14:paraId="52586CAF" w14:textId="7622674E" w:rsidR="00035552" w:rsidRPr="00E5006E" w:rsidRDefault="00D955F7">
      <w:pPr>
        <w:rPr>
          <w:sz w:val="24"/>
          <w:szCs w:val="24"/>
        </w:rPr>
      </w:pPr>
      <w:r w:rsidRPr="00E5006E">
        <w:rPr>
          <w:sz w:val="24"/>
          <w:szCs w:val="24"/>
        </w:rPr>
        <w:t>40,000 x 1 / (1.03)</w:t>
      </w:r>
      <w:r w:rsidRPr="00E5006E">
        <w:rPr>
          <w:sz w:val="24"/>
          <w:szCs w:val="24"/>
          <w:vertAlign w:val="superscript"/>
        </w:rPr>
        <w:t>5</w:t>
      </w:r>
      <w:r w:rsidRPr="00E5006E">
        <w:rPr>
          <w:sz w:val="24"/>
          <w:szCs w:val="24"/>
        </w:rPr>
        <w:t xml:space="preserve"> = 40,000 / 1.159 = </w:t>
      </w:r>
      <w:r w:rsidRPr="00E5006E">
        <w:rPr>
          <w:b/>
          <w:bCs/>
          <w:sz w:val="24"/>
          <w:szCs w:val="24"/>
        </w:rPr>
        <w:t>34,</w:t>
      </w:r>
      <w:r w:rsidR="009534CF" w:rsidRPr="00E5006E">
        <w:rPr>
          <w:b/>
          <w:bCs/>
          <w:sz w:val="24"/>
          <w:szCs w:val="24"/>
        </w:rPr>
        <w:t>513</w:t>
      </w:r>
    </w:p>
    <w:p w14:paraId="4B4604C7" w14:textId="5F800C4E" w:rsidR="00035552" w:rsidRPr="00E5006E" w:rsidRDefault="00D955F7" w:rsidP="00D955F7">
      <w:pPr>
        <w:rPr>
          <w:sz w:val="24"/>
          <w:szCs w:val="24"/>
        </w:rPr>
      </w:pPr>
      <w:r w:rsidRPr="00E5006E">
        <w:rPr>
          <w:sz w:val="24"/>
          <w:szCs w:val="24"/>
        </w:rPr>
        <w:t>The discounted value (current value) at 31 December 2019 of the £</w:t>
      </w:r>
      <w:r w:rsidR="00044A57">
        <w:rPr>
          <w:sz w:val="24"/>
          <w:szCs w:val="24"/>
        </w:rPr>
        <w:t>4</w:t>
      </w:r>
      <w:r w:rsidRPr="00E5006E">
        <w:rPr>
          <w:sz w:val="24"/>
          <w:szCs w:val="24"/>
        </w:rPr>
        <w:t>0,000 is calculated as £</w:t>
      </w:r>
      <w:r w:rsidR="00044A57">
        <w:rPr>
          <w:sz w:val="24"/>
          <w:szCs w:val="24"/>
        </w:rPr>
        <w:t>34,513</w:t>
      </w:r>
    </w:p>
    <w:p w14:paraId="789894C2" w14:textId="108FDE1A" w:rsidR="00D955F7" w:rsidRPr="00E5006E" w:rsidRDefault="00D955F7" w:rsidP="00D955F7">
      <w:pPr>
        <w:rPr>
          <w:sz w:val="24"/>
          <w:szCs w:val="24"/>
        </w:rPr>
      </w:pPr>
    </w:p>
    <w:p w14:paraId="7A48363A" w14:textId="020554FA" w:rsidR="00D955F7" w:rsidRPr="00E5006E" w:rsidRDefault="00D955F7" w:rsidP="00D955F7">
      <w:pPr>
        <w:rPr>
          <w:sz w:val="24"/>
          <w:szCs w:val="24"/>
        </w:rPr>
      </w:pPr>
      <w:r w:rsidRPr="00E5006E">
        <w:rPr>
          <w:b/>
          <w:bCs/>
          <w:sz w:val="24"/>
          <w:szCs w:val="24"/>
        </w:rPr>
        <w:t>Dr Interest Payable:1,0</w:t>
      </w:r>
      <w:r w:rsidR="009534CF" w:rsidRPr="00E5006E">
        <w:rPr>
          <w:b/>
          <w:bCs/>
          <w:sz w:val="24"/>
          <w:szCs w:val="24"/>
        </w:rPr>
        <w:t>12</w:t>
      </w:r>
      <w:r w:rsidRPr="00E5006E">
        <w:rPr>
          <w:sz w:val="24"/>
          <w:szCs w:val="24"/>
        </w:rPr>
        <w:t>.  To Interest Payable in the P&amp;L account</w:t>
      </w:r>
    </w:p>
    <w:p w14:paraId="452E3501" w14:textId="601A0452" w:rsidR="00D955F7" w:rsidRPr="00E5006E" w:rsidRDefault="00D955F7" w:rsidP="00D955F7">
      <w:pPr>
        <w:rPr>
          <w:sz w:val="24"/>
          <w:szCs w:val="24"/>
        </w:rPr>
      </w:pPr>
      <w:r w:rsidRPr="00E5006E">
        <w:rPr>
          <w:b/>
          <w:bCs/>
          <w:sz w:val="24"/>
          <w:szCs w:val="24"/>
        </w:rPr>
        <w:t>Cr Provision: £1,0</w:t>
      </w:r>
      <w:r w:rsidR="009534CF" w:rsidRPr="00E5006E">
        <w:rPr>
          <w:b/>
          <w:bCs/>
          <w:sz w:val="24"/>
          <w:szCs w:val="24"/>
        </w:rPr>
        <w:t>12</w:t>
      </w:r>
      <w:r w:rsidRPr="00E5006E">
        <w:rPr>
          <w:sz w:val="24"/>
          <w:szCs w:val="24"/>
        </w:rPr>
        <w:t>.  The change in the Provision from the previous year, to be shown in the balance sheet</w:t>
      </w:r>
    </w:p>
    <w:sectPr w:rsidR="00D955F7" w:rsidRPr="00E5006E" w:rsidSect="00E41DE3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8412391" w14:textId="77777777" w:rsidR="00750C35" w:rsidRDefault="00750C35" w:rsidP="00E41DE3">
      <w:pPr>
        <w:spacing w:after="0" w:line="240" w:lineRule="auto"/>
      </w:pPr>
      <w:r>
        <w:separator/>
      </w:r>
    </w:p>
  </w:endnote>
  <w:endnote w:type="continuationSeparator" w:id="0">
    <w:p w14:paraId="52D58FFA" w14:textId="77777777" w:rsidR="00750C35" w:rsidRDefault="00750C35" w:rsidP="00E41D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633559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231E0B" w14:textId="77777777" w:rsidR="00E41DE3" w:rsidRDefault="00E41DE3" w:rsidP="00E41DE3">
        <w:pPr>
          <w:pStyle w:val="Footer"/>
          <w:jc w:val="center"/>
        </w:pPr>
        <w:r w:rsidRPr="00E41DE3">
          <w:t>University of Wales, Trinity Saint David</w:t>
        </w:r>
      </w:p>
      <w:p w14:paraId="2B6400D7" w14:textId="674CFC70" w:rsidR="00E41DE3" w:rsidRDefault="00E41DE3" w:rsidP="00E41DE3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7689815" w14:textId="77777777" w:rsidR="00750C35" w:rsidRDefault="00750C35" w:rsidP="00E41DE3">
      <w:pPr>
        <w:spacing w:after="0" w:line="240" w:lineRule="auto"/>
      </w:pPr>
      <w:r>
        <w:separator/>
      </w:r>
    </w:p>
  </w:footnote>
  <w:footnote w:type="continuationSeparator" w:id="0">
    <w:p w14:paraId="37C29BFC" w14:textId="77777777" w:rsidR="00750C35" w:rsidRDefault="00750C35" w:rsidP="00E41D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49FE5C" w14:textId="7101DF95" w:rsidR="00E41DE3" w:rsidRDefault="00E41DE3">
    <w:pPr>
      <w:pStyle w:val="Header"/>
    </w:pPr>
    <w:r>
      <w:t>Financial Reporting BMBM5011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EA6F08"/>
    <w:multiLevelType w:val="hybridMultilevel"/>
    <w:tmpl w:val="B81CB1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DE3"/>
    <w:rsid w:val="00035552"/>
    <w:rsid w:val="00044A57"/>
    <w:rsid w:val="00050E6D"/>
    <w:rsid w:val="000B36B8"/>
    <w:rsid w:val="000D248F"/>
    <w:rsid w:val="00334C9F"/>
    <w:rsid w:val="003C0525"/>
    <w:rsid w:val="003E3A1C"/>
    <w:rsid w:val="003F6113"/>
    <w:rsid w:val="005262FC"/>
    <w:rsid w:val="00575C82"/>
    <w:rsid w:val="005B027F"/>
    <w:rsid w:val="005B0F32"/>
    <w:rsid w:val="00723A25"/>
    <w:rsid w:val="00725689"/>
    <w:rsid w:val="00750C35"/>
    <w:rsid w:val="00785E76"/>
    <w:rsid w:val="008244E2"/>
    <w:rsid w:val="008B3647"/>
    <w:rsid w:val="008C47BD"/>
    <w:rsid w:val="009231EE"/>
    <w:rsid w:val="00937455"/>
    <w:rsid w:val="009534CF"/>
    <w:rsid w:val="009955AD"/>
    <w:rsid w:val="00A3209F"/>
    <w:rsid w:val="00AA189F"/>
    <w:rsid w:val="00B13650"/>
    <w:rsid w:val="00B24F2B"/>
    <w:rsid w:val="00B30CC7"/>
    <w:rsid w:val="00BA4224"/>
    <w:rsid w:val="00C5356F"/>
    <w:rsid w:val="00C54AA5"/>
    <w:rsid w:val="00D15669"/>
    <w:rsid w:val="00D955F7"/>
    <w:rsid w:val="00DF2E71"/>
    <w:rsid w:val="00E409C6"/>
    <w:rsid w:val="00E41DE3"/>
    <w:rsid w:val="00E5006E"/>
    <w:rsid w:val="00E5401F"/>
    <w:rsid w:val="00E85F65"/>
    <w:rsid w:val="00F30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52DE5B9"/>
  <w15:chartTrackingRefBased/>
  <w15:docId w15:val="{7CDC4D76-BCC5-431A-9033-5385494393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1DE3"/>
  </w:style>
  <w:style w:type="paragraph" w:styleId="Footer">
    <w:name w:val="footer"/>
    <w:basedOn w:val="Normal"/>
    <w:link w:val="Foot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1DE3"/>
  </w:style>
  <w:style w:type="paragraph" w:styleId="ListParagraph">
    <w:name w:val="List Paragraph"/>
    <w:basedOn w:val="Normal"/>
    <w:uiPriority w:val="34"/>
    <w:qFormat/>
    <w:rsid w:val="00937455"/>
    <w:pPr>
      <w:ind w:left="720"/>
      <w:contextualSpacing/>
    </w:pPr>
  </w:style>
  <w:style w:type="table" w:styleId="TableGrid">
    <w:name w:val="Table Grid"/>
    <w:basedOn w:val="TableNormal"/>
    <w:uiPriority w:val="39"/>
    <w:rsid w:val="000B36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LearnChckNumber">
    <w:name w:val="Learn Chck Number"/>
    <w:basedOn w:val="Normal"/>
    <w:next w:val="Normal"/>
    <w:link w:val="LearnChckNumberChar"/>
    <w:rsid w:val="00BA4224"/>
    <w:pPr>
      <w:keepLines/>
      <w:tabs>
        <w:tab w:val="left" w:pos="-340"/>
      </w:tabs>
      <w:spacing w:before="240" w:after="0" w:line="300" w:lineRule="auto"/>
      <w:ind w:hanging="737"/>
    </w:pPr>
    <w:rPr>
      <w:rFonts w:ascii="Verdana" w:eastAsia="Times New Roman" w:hAnsi="Verdana" w:cs="Mangal"/>
      <w:sz w:val="20"/>
      <w:lang w:eastAsia="en-GB"/>
    </w:rPr>
  </w:style>
  <w:style w:type="character" w:customStyle="1" w:styleId="LearnChckNumberChar">
    <w:name w:val="Learn Chck Number Char"/>
    <w:link w:val="LearnChckNumber"/>
    <w:rsid w:val="00BA4224"/>
    <w:rPr>
      <w:rFonts w:ascii="Verdana" w:eastAsia="Times New Roman" w:hAnsi="Verdana" w:cs="Mangal"/>
      <w:sz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ED45475-C53C-472F-91B7-575168DAD9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1</Pages>
  <Words>133</Words>
  <Characters>763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Williams</dc:creator>
  <cp:keywords/>
  <dc:description/>
  <cp:lastModifiedBy>Andrew Williams</cp:lastModifiedBy>
  <cp:revision>10</cp:revision>
  <cp:lastPrinted>2019-10-30T17:42:00Z</cp:lastPrinted>
  <dcterms:created xsi:type="dcterms:W3CDTF">2019-09-01T09:12:00Z</dcterms:created>
  <dcterms:modified xsi:type="dcterms:W3CDTF">2019-10-30T18:06:00Z</dcterms:modified>
</cp:coreProperties>
</file>