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Default Extension="gif" ContentType="image/gif"/>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3E1A" w:rsidRDefault="00DD3E1A"/>
    <w:p w:rsidR="00DD3E1A" w:rsidRPr="00DD3E1A" w:rsidRDefault="00DD3E1A" w:rsidP="00DD3E1A"/>
    <w:p w:rsidR="00DD3E1A" w:rsidRDefault="00DD3E1A" w:rsidP="00DD3E1A"/>
    <w:p w:rsidR="00DD3E1A" w:rsidRDefault="00DD3E1A" w:rsidP="00DD3E1A"/>
    <w:p w:rsidR="00DD3E1A" w:rsidRDefault="00DD3E1A" w:rsidP="00DD3E1A"/>
    <w:p w:rsidR="00DD3E1A" w:rsidRDefault="00DD3E1A" w:rsidP="00DD3E1A"/>
    <w:p w:rsidR="00DD3E1A" w:rsidRDefault="00DD3E1A" w:rsidP="00596CB5">
      <w:pPr>
        <w:ind w:firstLine="720"/>
      </w:pPr>
    </w:p>
    <w:p w:rsidR="00DD3E1A" w:rsidRDefault="00DD3E1A" w:rsidP="00DD3E1A"/>
    <w:p w:rsidR="00DD3E1A" w:rsidRDefault="00DD3E1A" w:rsidP="00DD3E1A"/>
    <w:p w:rsidR="00DD3E1A" w:rsidRDefault="00DD3E1A" w:rsidP="00DD3E1A">
      <w:r>
        <w:rPr>
          <w:noProof/>
          <w:lang w:eastAsia="en-GB"/>
        </w:rPr>
        <w:drawing>
          <wp:inline distT="0" distB="0" distL="0" distR="0">
            <wp:extent cx="5629275" cy="1866900"/>
            <wp:effectExtent l="19050" t="0" r="9525"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cstate="print"/>
                    <a:srcRect/>
                    <a:stretch>
                      <a:fillRect/>
                    </a:stretch>
                  </pic:blipFill>
                  <pic:spPr bwMode="auto">
                    <a:xfrm>
                      <a:off x="0" y="0"/>
                      <a:ext cx="5629275" cy="1866900"/>
                    </a:xfrm>
                    <a:prstGeom prst="rect">
                      <a:avLst/>
                    </a:prstGeom>
                    <a:noFill/>
                    <a:ln w="9525">
                      <a:noFill/>
                      <a:miter lim="800000"/>
                      <a:headEnd/>
                      <a:tailEnd/>
                    </a:ln>
                  </pic:spPr>
                </pic:pic>
              </a:graphicData>
            </a:graphic>
          </wp:inline>
        </w:drawing>
      </w:r>
    </w:p>
    <w:p w:rsidR="00DD3E1A" w:rsidRDefault="00DD3E1A" w:rsidP="00DD3E1A"/>
    <w:p w:rsidR="00DD3E1A" w:rsidRDefault="00DD3E1A" w:rsidP="00DD3E1A"/>
    <w:p w:rsidR="00DD3E1A" w:rsidRDefault="00DD3E1A" w:rsidP="00DD3E1A"/>
    <w:p w:rsidR="00DD3E1A" w:rsidRDefault="00DD3E1A" w:rsidP="00DD3E1A"/>
    <w:p w:rsidR="00DD3E1A" w:rsidRDefault="00DD3E1A" w:rsidP="00DD3E1A"/>
    <w:p w:rsidR="00DD3E1A" w:rsidRDefault="00DD3E1A" w:rsidP="00DD3E1A">
      <w:pPr>
        <w:tabs>
          <w:tab w:val="left" w:pos="2640"/>
        </w:tabs>
      </w:pPr>
      <w:r>
        <w:tab/>
      </w:r>
      <w:r w:rsidRPr="00DD3E1A">
        <w:rPr>
          <w:b/>
          <w:sz w:val="24"/>
          <w:u w:val="single"/>
        </w:rPr>
        <w:t>Module Name:</w:t>
      </w:r>
      <w:r w:rsidRPr="00DD3E1A">
        <w:rPr>
          <w:sz w:val="24"/>
        </w:rPr>
        <w:t xml:space="preserve"> </w:t>
      </w:r>
      <w:r>
        <w:t xml:space="preserve">Introducing the modern workplace </w:t>
      </w:r>
    </w:p>
    <w:p w:rsidR="00AF1174" w:rsidRDefault="00DD3E1A" w:rsidP="00DD3E1A">
      <w:r>
        <w:t xml:space="preserve">                                                        </w:t>
      </w:r>
      <w:r w:rsidRPr="00DD3E1A">
        <w:rPr>
          <w:b/>
          <w:sz w:val="24"/>
          <w:u w:val="single"/>
        </w:rPr>
        <w:t>Name:</w:t>
      </w:r>
      <w:r w:rsidRPr="00DD3E1A">
        <w:rPr>
          <w:sz w:val="24"/>
        </w:rPr>
        <w:t xml:space="preserve"> </w:t>
      </w:r>
      <w:r>
        <w:t>Syed Azan Ali Sh</w:t>
      </w:r>
      <w:r w:rsidR="00AF1174">
        <w:t>ah</w:t>
      </w:r>
    </w:p>
    <w:p w:rsidR="00DD3E1A" w:rsidRPr="00AF1174" w:rsidRDefault="00AF1174" w:rsidP="00DD3E1A">
      <w:r>
        <w:t xml:space="preserve">                                         </w:t>
      </w:r>
      <w:r w:rsidRPr="00AF1174">
        <w:rPr>
          <w:b/>
          <w:u w:val="single"/>
        </w:rPr>
        <w:t>Student Number:</w:t>
      </w:r>
      <w:r>
        <w:rPr>
          <w:b/>
          <w:u w:val="single"/>
        </w:rPr>
        <w:t xml:space="preserve"> </w:t>
      </w:r>
      <w:r>
        <w:t xml:space="preserve"> 1706936</w:t>
      </w:r>
    </w:p>
    <w:p w:rsidR="00DD3E1A" w:rsidRDefault="00DD3E1A" w:rsidP="00DD3E1A"/>
    <w:p w:rsidR="00DD3E1A" w:rsidRDefault="00DD3E1A" w:rsidP="00DD3E1A"/>
    <w:p w:rsidR="00DD3E1A" w:rsidRDefault="00DD3E1A" w:rsidP="00DD3E1A"/>
    <w:p w:rsidR="00DD3E1A" w:rsidRDefault="00DD3E1A" w:rsidP="00DD3E1A"/>
    <w:p w:rsidR="00DD3E1A" w:rsidRDefault="00DD3E1A" w:rsidP="00DD3E1A"/>
    <w:p w:rsidR="00061072" w:rsidRPr="005550AD" w:rsidRDefault="00061072" w:rsidP="007D47C9">
      <w:pPr>
        <w:rPr>
          <w:b/>
          <w:sz w:val="20"/>
          <w:szCs w:val="20"/>
        </w:rPr>
      </w:pPr>
      <w:r w:rsidRPr="005550AD">
        <w:rPr>
          <w:b/>
          <w:sz w:val="20"/>
          <w:szCs w:val="20"/>
        </w:rPr>
        <w:lastRenderedPageBreak/>
        <w:t xml:space="preserve">The purpose of this </w:t>
      </w:r>
      <w:r w:rsidR="00A84500" w:rsidRPr="005550AD">
        <w:rPr>
          <w:b/>
          <w:sz w:val="20"/>
          <w:szCs w:val="20"/>
        </w:rPr>
        <w:t xml:space="preserve">essay is to describe the influence that structure and culture has is any organisation. Structure in an organisation is the hierarchy within the organisation, how it is run following certain procedure, </w:t>
      </w:r>
      <w:proofErr w:type="gramStart"/>
      <w:r w:rsidR="007D47C9" w:rsidRPr="005550AD">
        <w:rPr>
          <w:b/>
          <w:sz w:val="20"/>
          <w:szCs w:val="20"/>
        </w:rPr>
        <w:t>the</w:t>
      </w:r>
      <w:proofErr w:type="gramEnd"/>
      <w:r w:rsidR="00A84500" w:rsidRPr="005550AD">
        <w:rPr>
          <w:b/>
          <w:sz w:val="20"/>
          <w:szCs w:val="20"/>
        </w:rPr>
        <w:t xml:space="preserve"> culture i</w:t>
      </w:r>
      <w:r w:rsidR="007D47C9" w:rsidRPr="005550AD">
        <w:rPr>
          <w:b/>
          <w:sz w:val="20"/>
          <w:szCs w:val="20"/>
        </w:rPr>
        <w:t>n an organisation is the</w:t>
      </w:r>
      <w:r w:rsidR="00EB37F2" w:rsidRPr="005550AD">
        <w:rPr>
          <w:b/>
          <w:sz w:val="20"/>
          <w:szCs w:val="20"/>
        </w:rPr>
        <w:t xml:space="preserve"> behaviour of the working environment inside the organisation. </w:t>
      </w:r>
      <w:r w:rsidR="00702A00" w:rsidRPr="005550AD">
        <w:rPr>
          <w:b/>
          <w:sz w:val="20"/>
          <w:szCs w:val="20"/>
        </w:rPr>
        <w:t>Matthews’s</w:t>
      </w:r>
      <w:r w:rsidR="00EB37F2" w:rsidRPr="005550AD">
        <w:rPr>
          <w:b/>
          <w:sz w:val="20"/>
          <w:szCs w:val="20"/>
        </w:rPr>
        <w:t xml:space="preserve"> house is an independent charity</w:t>
      </w:r>
      <w:r w:rsidR="00702A00" w:rsidRPr="005550AD">
        <w:rPr>
          <w:b/>
          <w:sz w:val="20"/>
          <w:szCs w:val="20"/>
        </w:rPr>
        <w:t xml:space="preserve">, that provides a welcoming abode to vulnerable and homeless in Swansea. The </w:t>
      </w:r>
      <w:r w:rsidR="005550AD">
        <w:rPr>
          <w:b/>
          <w:sz w:val="20"/>
          <w:szCs w:val="20"/>
        </w:rPr>
        <w:t>organisations objective</w:t>
      </w:r>
      <w:r w:rsidR="00702A00" w:rsidRPr="005550AD">
        <w:rPr>
          <w:b/>
          <w:sz w:val="20"/>
          <w:szCs w:val="20"/>
        </w:rPr>
        <w:t xml:space="preserve"> is to be a lifeline for the homeless, a place where they feel more than welcome.</w:t>
      </w:r>
    </w:p>
    <w:p w:rsidR="00702A00" w:rsidRPr="005550AD" w:rsidRDefault="00702A00" w:rsidP="007D47C9">
      <w:pPr>
        <w:rPr>
          <w:b/>
          <w:sz w:val="20"/>
          <w:szCs w:val="20"/>
        </w:rPr>
      </w:pPr>
    </w:p>
    <w:p w:rsidR="00003E90" w:rsidRPr="005550AD" w:rsidRDefault="00C825D6" w:rsidP="007D47C9">
      <w:pPr>
        <w:rPr>
          <w:b/>
          <w:sz w:val="20"/>
          <w:szCs w:val="20"/>
        </w:rPr>
      </w:pPr>
      <w:r w:rsidRPr="005550AD">
        <w:rPr>
          <w:b/>
          <w:sz w:val="20"/>
          <w:szCs w:val="20"/>
        </w:rPr>
        <w:t>Structure and strateg</w:t>
      </w:r>
      <w:r w:rsidR="0000407D" w:rsidRPr="005550AD">
        <w:rPr>
          <w:b/>
          <w:sz w:val="20"/>
          <w:szCs w:val="20"/>
        </w:rPr>
        <w:t xml:space="preserve">y in </w:t>
      </w:r>
      <w:r w:rsidR="004C2943" w:rsidRPr="005550AD">
        <w:rPr>
          <w:b/>
          <w:sz w:val="20"/>
          <w:szCs w:val="20"/>
        </w:rPr>
        <w:t>an</w:t>
      </w:r>
      <w:r w:rsidR="0000407D" w:rsidRPr="005550AD">
        <w:rPr>
          <w:b/>
          <w:sz w:val="20"/>
          <w:szCs w:val="20"/>
        </w:rPr>
        <w:t xml:space="preserve"> organisation have a close up relationship</w:t>
      </w:r>
      <w:r w:rsidR="004C2943" w:rsidRPr="005550AD">
        <w:rPr>
          <w:b/>
          <w:sz w:val="20"/>
          <w:szCs w:val="20"/>
        </w:rPr>
        <w:t>, if a company has a well structured policy and objective to follow , the management and handling of tasks that they are fa</w:t>
      </w:r>
      <w:r w:rsidR="00E02BE3" w:rsidRPr="005550AD">
        <w:rPr>
          <w:b/>
          <w:sz w:val="20"/>
          <w:szCs w:val="20"/>
        </w:rPr>
        <w:t xml:space="preserve">ced with, will be a lot easier. "Good organisation structure does not by </w:t>
      </w:r>
      <w:r w:rsidR="00A84500" w:rsidRPr="005550AD">
        <w:rPr>
          <w:b/>
          <w:sz w:val="20"/>
          <w:szCs w:val="20"/>
        </w:rPr>
        <w:t>itself produce good performance”</w:t>
      </w:r>
      <w:r w:rsidR="00E02BE3" w:rsidRPr="005550AD">
        <w:rPr>
          <w:b/>
          <w:sz w:val="20"/>
          <w:szCs w:val="20"/>
        </w:rPr>
        <w:t xml:space="preserve">. </w:t>
      </w:r>
      <w:proofErr w:type="gramStart"/>
      <w:r w:rsidR="00E02BE3" w:rsidRPr="005550AD">
        <w:rPr>
          <w:b/>
          <w:sz w:val="20"/>
          <w:szCs w:val="20"/>
        </w:rPr>
        <w:t>“(Mullins and Christy, 2016, p. 509).</w:t>
      </w:r>
      <w:proofErr w:type="gramEnd"/>
      <w:r w:rsidR="00A84500" w:rsidRPr="005550AD">
        <w:rPr>
          <w:b/>
          <w:sz w:val="20"/>
          <w:szCs w:val="20"/>
        </w:rPr>
        <w:t xml:space="preserve"> </w:t>
      </w:r>
      <w:proofErr w:type="gramStart"/>
      <w:r w:rsidR="00A84500" w:rsidRPr="005550AD">
        <w:rPr>
          <w:b/>
          <w:sz w:val="20"/>
          <w:szCs w:val="20"/>
        </w:rPr>
        <w:t>[Drucker].</w:t>
      </w:r>
      <w:proofErr w:type="gramEnd"/>
      <w:r w:rsidR="00A84500" w:rsidRPr="005550AD">
        <w:rPr>
          <w:b/>
          <w:sz w:val="20"/>
          <w:szCs w:val="20"/>
        </w:rPr>
        <w:t xml:space="preserve"> This shows that if</w:t>
      </w:r>
      <w:r w:rsidR="00E02BE3" w:rsidRPr="005550AD">
        <w:rPr>
          <w:b/>
          <w:sz w:val="20"/>
          <w:szCs w:val="20"/>
        </w:rPr>
        <w:t xml:space="preserve"> structure of the organisation has great importance to the success of the organisation, even if the organisation had the best employees in world, and the best managers if there was no structure to the organisation if they had no model too follow, they would never perform good. The </w:t>
      </w:r>
      <w:r w:rsidR="00DF1DF5" w:rsidRPr="005550AD">
        <w:rPr>
          <w:b/>
          <w:sz w:val="20"/>
          <w:szCs w:val="20"/>
        </w:rPr>
        <w:t>fundamental</w:t>
      </w:r>
      <w:r w:rsidR="00E02BE3" w:rsidRPr="005550AD">
        <w:rPr>
          <w:b/>
          <w:sz w:val="20"/>
          <w:szCs w:val="20"/>
        </w:rPr>
        <w:t xml:space="preserve"> </w:t>
      </w:r>
      <w:r w:rsidR="00DF1DF5" w:rsidRPr="005550AD">
        <w:rPr>
          <w:b/>
          <w:sz w:val="20"/>
          <w:szCs w:val="20"/>
        </w:rPr>
        <w:t xml:space="preserve">of structure is the co-ordination of activities and the division of work among members of the organisation. No matter how big </w:t>
      </w:r>
      <w:r w:rsidR="001F1961" w:rsidRPr="005550AD">
        <w:rPr>
          <w:b/>
          <w:sz w:val="20"/>
          <w:szCs w:val="20"/>
        </w:rPr>
        <w:t>an</w:t>
      </w:r>
      <w:r w:rsidR="00DF1DF5" w:rsidRPr="005550AD">
        <w:rPr>
          <w:b/>
          <w:sz w:val="20"/>
          <w:szCs w:val="20"/>
        </w:rPr>
        <w:t xml:space="preserve"> organisation is, or how small the organisation is, the structure behind the organisation is important or the organisation would not be able to run effectively and achieve its aims and goals.</w:t>
      </w:r>
    </w:p>
    <w:p w:rsidR="007124C2" w:rsidRPr="005550AD" w:rsidRDefault="007124C2" w:rsidP="007D47C9">
      <w:pPr>
        <w:rPr>
          <w:b/>
          <w:sz w:val="20"/>
          <w:szCs w:val="20"/>
        </w:rPr>
      </w:pPr>
    </w:p>
    <w:p w:rsidR="00DF1DF5" w:rsidRPr="005550AD" w:rsidRDefault="00DF1DF5" w:rsidP="007D47C9">
      <w:pPr>
        <w:rPr>
          <w:b/>
          <w:sz w:val="20"/>
          <w:szCs w:val="20"/>
        </w:rPr>
      </w:pPr>
      <w:r w:rsidRPr="005550AD">
        <w:rPr>
          <w:b/>
          <w:sz w:val="20"/>
          <w:szCs w:val="20"/>
        </w:rPr>
        <w:t>An organisations</w:t>
      </w:r>
      <w:r w:rsidR="001F1961" w:rsidRPr="005550AD">
        <w:rPr>
          <w:b/>
          <w:sz w:val="20"/>
          <w:szCs w:val="20"/>
        </w:rPr>
        <w:t xml:space="preserve"> size will have a role in implicating the structure of the organisation. In a small organisation the structure will be less formal, accountability and influence will be on a personal and informal basis. “</w:t>
      </w:r>
      <w:proofErr w:type="gramStart"/>
      <w:r w:rsidR="001F1961" w:rsidRPr="005550AD">
        <w:rPr>
          <w:b/>
          <w:sz w:val="20"/>
          <w:szCs w:val="20"/>
        </w:rPr>
        <w:t>size</w:t>
      </w:r>
      <w:proofErr w:type="gramEnd"/>
      <w:r w:rsidR="001F1961" w:rsidRPr="005550AD">
        <w:rPr>
          <w:b/>
          <w:sz w:val="20"/>
          <w:szCs w:val="20"/>
        </w:rPr>
        <w:t xml:space="preserve"> explains best many of the characteristics or organisation structure, bureaucracy and the importance of standardization through rules and procedures as a mechanism for co-ordination in larger organisations ““(Mullins and Christy, 2016, p. 542)</w:t>
      </w:r>
      <w:r w:rsidR="00B63540" w:rsidRPr="005550AD">
        <w:rPr>
          <w:b/>
          <w:sz w:val="20"/>
          <w:szCs w:val="20"/>
        </w:rPr>
        <w:t>. With an Increasing size of an organisation, the structure of that organisation will be more formal.</w:t>
      </w:r>
    </w:p>
    <w:p w:rsidR="007124C2" w:rsidRPr="005550AD" w:rsidRDefault="007124C2" w:rsidP="007D47C9">
      <w:pPr>
        <w:rPr>
          <w:b/>
          <w:sz w:val="20"/>
          <w:szCs w:val="20"/>
        </w:rPr>
      </w:pPr>
    </w:p>
    <w:p w:rsidR="007C1BC3" w:rsidRPr="005550AD" w:rsidRDefault="00A3437B" w:rsidP="007D47C9">
      <w:pPr>
        <w:rPr>
          <w:b/>
          <w:sz w:val="20"/>
          <w:szCs w:val="20"/>
        </w:rPr>
      </w:pPr>
      <w:r w:rsidRPr="005550AD">
        <w:rPr>
          <w:b/>
          <w:sz w:val="20"/>
          <w:szCs w:val="20"/>
        </w:rPr>
        <w:t xml:space="preserve">Argyris [1964] declared that </w:t>
      </w:r>
      <w:r w:rsidR="007C1BC3" w:rsidRPr="005550AD">
        <w:rPr>
          <w:b/>
          <w:sz w:val="20"/>
          <w:szCs w:val="20"/>
        </w:rPr>
        <w:t>organisations that are formal and bureaucratic put back any individuals that are working in the organisation to have any kind self fulfilment factor and personal growth in the workplace. Argyris is [1964] is trying to tell us that sometimes when</w:t>
      </w:r>
      <w:r w:rsidR="00372A36" w:rsidRPr="005550AD">
        <w:rPr>
          <w:b/>
          <w:sz w:val="20"/>
          <w:szCs w:val="20"/>
        </w:rPr>
        <w:t xml:space="preserve"> managers or leaders in an organisation use a </w:t>
      </w:r>
      <w:r w:rsidR="007C1BC3" w:rsidRPr="005550AD">
        <w:rPr>
          <w:b/>
          <w:sz w:val="20"/>
          <w:szCs w:val="20"/>
        </w:rPr>
        <w:t xml:space="preserve"> formal and bureaucratic approach</w:t>
      </w:r>
      <w:r w:rsidR="00372A36" w:rsidRPr="005550AD">
        <w:rPr>
          <w:b/>
          <w:sz w:val="20"/>
          <w:szCs w:val="20"/>
        </w:rPr>
        <w:t xml:space="preserve">, towards the workers, they could be preventing the workers from reaching </w:t>
      </w:r>
      <w:proofErr w:type="spellStart"/>
      <w:r w:rsidR="00372A36" w:rsidRPr="005550AD">
        <w:rPr>
          <w:b/>
          <w:sz w:val="20"/>
          <w:szCs w:val="20"/>
        </w:rPr>
        <w:t>there</w:t>
      </w:r>
      <w:proofErr w:type="spellEnd"/>
      <w:r w:rsidR="00372A36" w:rsidRPr="005550AD">
        <w:rPr>
          <w:b/>
          <w:sz w:val="20"/>
          <w:szCs w:val="20"/>
        </w:rPr>
        <w:t xml:space="preserve"> full potential and they could also be, frustrating the workers, making them angry, upset, emotional distresses and have a affect on their mental health. </w:t>
      </w:r>
      <w:r w:rsidR="007C1BC3" w:rsidRPr="005550AD">
        <w:rPr>
          <w:b/>
          <w:sz w:val="20"/>
          <w:szCs w:val="20"/>
        </w:rPr>
        <w:t xml:space="preserve"> </w:t>
      </w:r>
      <w:r w:rsidR="00372A36" w:rsidRPr="005550AD">
        <w:rPr>
          <w:b/>
          <w:sz w:val="20"/>
          <w:szCs w:val="20"/>
        </w:rPr>
        <w:t>“</w:t>
      </w:r>
      <w:proofErr w:type="gramStart"/>
      <w:r w:rsidR="00372A36" w:rsidRPr="005550AD">
        <w:rPr>
          <w:b/>
          <w:sz w:val="20"/>
          <w:szCs w:val="20"/>
        </w:rPr>
        <w:t>of</w:t>
      </w:r>
      <w:proofErr w:type="gramEnd"/>
      <w:r w:rsidR="00372A36" w:rsidRPr="005550AD">
        <w:rPr>
          <w:b/>
          <w:sz w:val="20"/>
          <w:szCs w:val="20"/>
        </w:rPr>
        <w:t xml:space="preserve"> course, different leadership styles are needed to cope with different situations" [Rajan]. This means that managers in big organisations that use more of a bureaucratic and formal approach, they would need to think about how the structural layout they are using could affect employees, and they should consider going for methods that would make the employees happier and make them reach </w:t>
      </w:r>
      <w:proofErr w:type="spellStart"/>
      <w:r w:rsidR="00372A36" w:rsidRPr="005550AD">
        <w:rPr>
          <w:b/>
          <w:sz w:val="20"/>
          <w:szCs w:val="20"/>
        </w:rPr>
        <w:t>there</w:t>
      </w:r>
      <w:proofErr w:type="spellEnd"/>
      <w:r w:rsidR="00372A36" w:rsidRPr="005550AD">
        <w:rPr>
          <w:b/>
          <w:sz w:val="20"/>
          <w:szCs w:val="20"/>
        </w:rPr>
        <w:t xml:space="preserve"> full potential and all in all improve efficiency, and performance of the company.  “(Mullins and Christy, 2016, p. 396)”</w:t>
      </w:r>
    </w:p>
    <w:p w:rsidR="007E3356" w:rsidRPr="005550AD" w:rsidRDefault="00DC1325" w:rsidP="007D47C9">
      <w:pPr>
        <w:rPr>
          <w:b/>
          <w:sz w:val="20"/>
          <w:szCs w:val="20"/>
        </w:rPr>
      </w:pPr>
      <w:r w:rsidRPr="005550AD">
        <w:rPr>
          <w:b/>
          <w:sz w:val="20"/>
          <w:szCs w:val="20"/>
        </w:rPr>
        <w:t xml:space="preserve">Theorists T. Burns and G.M. Stalker [1961] </w:t>
      </w:r>
      <w:r w:rsidR="009155B2" w:rsidRPr="005550AD">
        <w:rPr>
          <w:b/>
          <w:sz w:val="20"/>
          <w:szCs w:val="20"/>
        </w:rPr>
        <w:t xml:space="preserve">discussed </w:t>
      </w:r>
      <w:r w:rsidR="00E83C6E" w:rsidRPr="005550AD">
        <w:rPr>
          <w:b/>
          <w:sz w:val="20"/>
          <w:szCs w:val="20"/>
        </w:rPr>
        <w:t xml:space="preserve">that for an organisation to adapt and to respond to change they will need a specific structure depending on the circumstances, to manage their activities. They claimed that organisations </w:t>
      </w:r>
      <w:r w:rsidR="00B340FA" w:rsidRPr="005550AD">
        <w:rPr>
          <w:b/>
          <w:sz w:val="20"/>
          <w:szCs w:val="20"/>
        </w:rPr>
        <w:t>would have either</w:t>
      </w:r>
      <w:r w:rsidR="00E83C6E" w:rsidRPr="005550AD">
        <w:rPr>
          <w:b/>
          <w:sz w:val="20"/>
          <w:szCs w:val="20"/>
        </w:rPr>
        <w:t xml:space="preserve">, a mechanistic structure, or an organic structure. </w:t>
      </w:r>
      <w:r w:rsidR="00E15876" w:rsidRPr="005550AD">
        <w:rPr>
          <w:b/>
          <w:sz w:val="20"/>
          <w:szCs w:val="20"/>
        </w:rPr>
        <w:t xml:space="preserve">The mechanistic system has a rigid structure meaning that it cannot deal effectively too rapid change. Companies that are functioning in a stable environment are the ones that are </w:t>
      </w:r>
      <w:r w:rsidR="0030081A" w:rsidRPr="005550AD">
        <w:rPr>
          <w:b/>
          <w:sz w:val="20"/>
          <w:szCs w:val="20"/>
        </w:rPr>
        <w:t>fit too</w:t>
      </w:r>
      <w:r w:rsidR="00E15876" w:rsidRPr="005550AD">
        <w:rPr>
          <w:b/>
          <w:sz w:val="20"/>
          <w:szCs w:val="20"/>
        </w:rPr>
        <w:t xml:space="preserve"> having a mechanistic organisational structure</w:t>
      </w:r>
      <w:r w:rsidR="0030081A" w:rsidRPr="005550AD">
        <w:rPr>
          <w:b/>
          <w:sz w:val="20"/>
          <w:szCs w:val="20"/>
        </w:rPr>
        <w:t xml:space="preserve">. The mechanistic management in </w:t>
      </w:r>
      <w:proofErr w:type="gramStart"/>
      <w:r w:rsidR="0030081A" w:rsidRPr="005550AD">
        <w:rPr>
          <w:b/>
          <w:sz w:val="20"/>
          <w:szCs w:val="20"/>
        </w:rPr>
        <w:t>a</w:t>
      </w:r>
      <w:proofErr w:type="gramEnd"/>
      <w:r w:rsidR="0030081A" w:rsidRPr="005550AD">
        <w:rPr>
          <w:b/>
          <w:sz w:val="20"/>
          <w:szCs w:val="20"/>
        </w:rPr>
        <w:t xml:space="preserve"> organisation is similar to bureaucracy in terms of how it </w:t>
      </w:r>
      <w:r w:rsidR="0030081A" w:rsidRPr="005550AD">
        <w:rPr>
          <w:b/>
          <w:sz w:val="20"/>
          <w:szCs w:val="20"/>
        </w:rPr>
        <w:lastRenderedPageBreak/>
        <w:t>operates.  “(Mullins and Christy, 2016, p. 548)</w:t>
      </w:r>
      <w:r w:rsidR="00216811" w:rsidRPr="005550AD">
        <w:rPr>
          <w:b/>
          <w:sz w:val="20"/>
          <w:szCs w:val="20"/>
        </w:rPr>
        <w:t xml:space="preserve">” The organic system has more of a flowing structure, meaning that it can act without difficulty to sudden changes. Companies that are in </w:t>
      </w:r>
      <w:r w:rsidR="00E629EC" w:rsidRPr="005550AD">
        <w:rPr>
          <w:b/>
          <w:sz w:val="20"/>
          <w:szCs w:val="20"/>
        </w:rPr>
        <w:t>an</w:t>
      </w:r>
      <w:r w:rsidR="00216811" w:rsidRPr="005550AD">
        <w:rPr>
          <w:b/>
          <w:sz w:val="20"/>
          <w:szCs w:val="20"/>
        </w:rPr>
        <w:t xml:space="preserve"> unstable environment </w:t>
      </w:r>
      <w:r w:rsidR="00E629EC" w:rsidRPr="005550AD">
        <w:rPr>
          <w:b/>
          <w:sz w:val="20"/>
          <w:szCs w:val="20"/>
        </w:rPr>
        <w:t>are the ones that are more suited to the or</w:t>
      </w:r>
      <w:r w:rsidR="007E3356" w:rsidRPr="005550AD">
        <w:rPr>
          <w:b/>
          <w:sz w:val="20"/>
          <w:szCs w:val="20"/>
        </w:rPr>
        <w:t>ganic organisational structure.</w:t>
      </w:r>
      <w:r w:rsidR="000B4DB7" w:rsidRPr="005550AD">
        <w:rPr>
          <w:b/>
          <w:sz w:val="20"/>
          <w:szCs w:val="20"/>
        </w:rPr>
        <w:t xml:space="preserve"> The organisation </w:t>
      </w:r>
      <w:r w:rsidR="007E3356" w:rsidRPr="005550AD">
        <w:rPr>
          <w:b/>
          <w:sz w:val="20"/>
          <w:szCs w:val="20"/>
        </w:rPr>
        <w:t>Matthews’s</w:t>
      </w:r>
      <w:r w:rsidR="000B4DB7" w:rsidRPr="005550AD">
        <w:rPr>
          <w:b/>
          <w:sz w:val="20"/>
          <w:szCs w:val="20"/>
        </w:rPr>
        <w:t xml:space="preserve"> </w:t>
      </w:r>
      <w:proofErr w:type="gramStart"/>
      <w:r w:rsidR="000B4DB7" w:rsidRPr="005550AD">
        <w:rPr>
          <w:b/>
          <w:sz w:val="20"/>
          <w:szCs w:val="20"/>
        </w:rPr>
        <w:t>house,</w:t>
      </w:r>
      <w:proofErr w:type="gramEnd"/>
      <w:r w:rsidR="000B4DB7" w:rsidRPr="005550AD">
        <w:rPr>
          <w:b/>
          <w:sz w:val="20"/>
          <w:szCs w:val="20"/>
        </w:rPr>
        <w:t xml:space="preserve"> has a organic organisational structure.</w:t>
      </w:r>
    </w:p>
    <w:p w:rsidR="007946D1" w:rsidRPr="005550AD" w:rsidRDefault="000B4DB7" w:rsidP="007D47C9">
      <w:pPr>
        <w:rPr>
          <w:b/>
          <w:sz w:val="20"/>
          <w:szCs w:val="20"/>
        </w:rPr>
      </w:pPr>
      <w:r w:rsidRPr="005550AD">
        <w:rPr>
          <w:b/>
          <w:sz w:val="20"/>
          <w:szCs w:val="20"/>
        </w:rPr>
        <w:t xml:space="preserve">The reason that </w:t>
      </w:r>
      <w:proofErr w:type="gramStart"/>
      <w:r w:rsidRPr="005550AD">
        <w:rPr>
          <w:b/>
          <w:sz w:val="20"/>
          <w:szCs w:val="20"/>
        </w:rPr>
        <w:t>Matthews</w:t>
      </w:r>
      <w:proofErr w:type="gramEnd"/>
      <w:r w:rsidRPr="005550AD">
        <w:rPr>
          <w:b/>
          <w:sz w:val="20"/>
          <w:szCs w:val="20"/>
        </w:rPr>
        <w:t xml:space="preserve"> house has a organic organisational structure is because that they the organisation is more prone to unforeseen </w:t>
      </w:r>
      <w:r w:rsidR="001C6321" w:rsidRPr="005550AD">
        <w:rPr>
          <w:b/>
          <w:sz w:val="20"/>
          <w:szCs w:val="20"/>
        </w:rPr>
        <w:t>circumstances, Matthews house can act adequately and appropriately</w:t>
      </w:r>
      <w:r w:rsidR="007946D1" w:rsidRPr="005550AD">
        <w:rPr>
          <w:b/>
          <w:sz w:val="20"/>
          <w:szCs w:val="20"/>
        </w:rPr>
        <w:t xml:space="preserve"> to change. If they were ever short in money, to run the place for the next month, they would improvise, for example, they would go out and fund raiser, hold events to raise money. Worse comes worse if they did not raise enough money to be able to run the place for the next month, they would go into their savings, or Thomas who is the only working employee for the organisation and the other volunteers they would go into their own pocket and take out money to help run the place for another month. This because the organisation is able to do this, because they act effectively to sudden change and they do not have to follow any strict protocol that would prevent them from doing this, due to the nature of the organisation being an independent charity.</w:t>
      </w:r>
    </w:p>
    <w:p w:rsidR="007124C2" w:rsidRPr="005550AD" w:rsidRDefault="007124C2" w:rsidP="007D47C9">
      <w:pPr>
        <w:rPr>
          <w:b/>
          <w:sz w:val="20"/>
          <w:szCs w:val="20"/>
        </w:rPr>
      </w:pPr>
    </w:p>
    <w:p w:rsidR="00E97E7A" w:rsidRPr="005550AD" w:rsidRDefault="00DF2A83" w:rsidP="007D47C9">
      <w:pPr>
        <w:rPr>
          <w:b/>
          <w:sz w:val="20"/>
          <w:szCs w:val="20"/>
        </w:rPr>
      </w:pPr>
      <w:r w:rsidRPr="005550AD">
        <w:rPr>
          <w:b/>
          <w:sz w:val="20"/>
          <w:szCs w:val="20"/>
        </w:rPr>
        <w:t xml:space="preserve">The span of control in </w:t>
      </w:r>
      <w:r w:rsidR="006172BF" w:rsidRPr="005550AD">
        <w:rPr>
          <w:b/>
          <w:sz w:val="20"/>
          <w:szCs w:val="20"/>
        </w:rPr>
        <w:t>an</w:t>
      </w:r>
      <w:r w:rsidRPr="005550AD">
        <w:rPr>
          <w:b/>
          <w:sz w:val="20"/>
          <w:szCs w:val="20"/>
        </w:rPr>
        <w:t xml:space="preserve"> organisation is the </w:t>
      </w:r>
      <w:r w:rsidR="006172BF" w:rsidRPr="005550AD">
        <w:rPr>
          <w:b/>
          <w:sz w:val="20"/>
          <w:szCs w:val="20"/>
        </w:rPr>
        <w:t>amount</w:t>
      </w:r>
      <w:r w:rsidRPr="005550AD">
        <w:rPr>
          <w:b/>
          <w:sz w:val="20"/>
          <w:szCs w:val="20"/>
        </w:rPr>
        <w:t xml:space="preserve"> of </w:t>
      </w:r>
      <w:r w:rsidR="006172BF" w:rsidRPr="005550AD">
        <w:rPr>
          <w:b/>
          <w:sz w:val="20"/>
          <w:szCs w:val="20"/>
        </w:rPr>
        <w:t xml:space="preserve">subordinates working in the organisation that all report directly to the one director in charge. </w:t>
      </w:r>
      <w:r w:rsidR="00F8258C" w:rsidRPr="005550AD">
        <w:rPr>
          <w:b/>
          <w:sz w:val="20"/>
          <w:szCs w:val="20"/>
        </w:rPr>
        <w:t xml:space="preserve">The span of control can be influenced by a number of things, it can also depend the availability of the director, where the director is based, if he can be reached by phone or if he can be met in person. </w:t>
      </w:r>
      <w:r w:rsidR="006172BF" w:rsidRPr="005550AD">
        <w:rPr>
          <w:b/>
          <w:sz w:val="20"/>
          <w:szCs w:val="20"/>
        </w:rPr>
        <w:t xml:space="preserve">If span of control in </w:t>
      </w:r>
      <w:r w:rsidR="00F8258C" w:rsidRPr="005550AD">
        <w:rPr>
          <w:b/>
          <w:sz w:val="20"/>
          <w:szCs w:val="20"/>
        </w:rPr>
        <w:t>t</w:t>
      </w:r>
      <w:r w:rsidR="006172BF" w:rsidRPr="005550AD">
        <w:rPr>
          <w:b/>
          <w:sz w:val="20"/>
          <w:szCs w:val="20"/>
        </w:rPr>
        <w:t>he organisation is too extensive</w:t>
      </w:r>
      <w:r w:rsidR="00F8258C" w:rsidRPr="005550AD">
        <w:rPr>
          <w:b/>
          <w:sz w:val="20"/>
          <w:szCs w:val="20"/>
        </w:rPr>
        <w:t xml:space="preserve">, it would make it difficult to administer the subordinates efficiently.  </w:t>
      </w:r>
      <w:r w:rsidR="006172BF" w:rsidRPr="005550AD">
        <w:rPr>
          <w:b/>
          <w:sz w:val="20"/>
          <w:szCs w:val="20"/>
        </w:rPr>
        <w:t xml:space="preserve"> “(M</w:t>
      </w:r>
      <w:r w:rsidR="00F8258C" w:rsidRPr="005550AD">
        <w:rPr>
          <w:b/>
          <w:sz w:val="20"/>
          <w:szCs w:val="20"/>
        </w:rPr>
        <w:t>ullins and Christy, 2016, p. 519</w:t>
      </w:r>
      <w:r w:rsidR="006172BF" w:rsidRPr="005550AD">
        <w:rPr>
          <w:b/>
          <w:sz w:val="20"/>
          <w:szCs w:val="20"/>
        </w:rPr>
        <w:t>)”</w:t>
      </w:r>
      <w:r w:rsidR="00F8258C" w:rsidRPr="005550AD">
        <w:rPr>
          <w:b/>
          <w:sz w:val="20"/>
          <w:szCs w:val="20"/>
        </w:rPr>
        <w:t xml:space="preserve">.In </w:t>
      </w:r>
      <w:r w:rsidR="005062AA" w:rsidRPr="005550AD">
        <w:rPr>
          <w:b/>
          <w:sz w:val="20"/>
          <w:szCs w:val="20"/>
        </w:rPr>
        <w:t>Matthews’s</w:t>
      </w:r>
      <w:r w:rsidR="00F8258C" w:rsidRPr="005550AD">
        <w:rPr>
          <w:b/>
          <w:sz w:val="20"/>
          <w:szCs w:val="20"/>
        </w:rPr>
        <w:t xml:space="preserve"> ho</w:t>
      </w:r>
      <w:r w:rsidR="005062AA" w:rsidRPr="005550AD">
        <w:rPr>
          <w:b/>
          <w:sz w:val="20"/>
          <w:szCs w:val="20"/>
        </w:rPr>
        <w:t xml:space="preserve">use the </w:t>
      </w:r>
      <w:r w:rsidR="00E97E7A" w:rsidRPr="005550AD">
        <w:rPr>
          <w:b/>
          <w:sz w:val="20"/>
          <w:szCs w:val="20"/>
        </w:rPr>
        <w:t xml:space="preserve">span of control is effective. Manager Thom Lynch would be in charge and his influence in the organisation is grand. The organisation has one manager, four team leaders, one worker that runs the cafe and six volunteers.  Due to the nature of the organisation, it being a charity, </w:t>
      </w:r>
      <w:r w:rsidR="00E9484D" w:rsidRPr="005550AD">
        <w:rPr>
          <w:b/>
          <w:sz w:val="20"/>
          <w:szCs w:val="20"/>
        </w:rPr>
        <w:t xml:space="preserve">the span of control is quite different in this case, as all the team, is working voluntary for the charity with one goal to help the homeless, so therefore they are not </w:t>
      </w:r>
      <w:r w:rsidR="008B740A" w:rsidRPr="005550AD">
        <w:rPr>
          <w:b/>
          <w:sz w:val="20"/>
          <w:szCs w:val="20"/>
        </w:rPr>
        <w:t>all being supervised</w:t>
      </w:r>
      <w:r w:rsidR="00E9484D" w:rsidRPr="005550AD">
        <w:rPr>
          <w:b/>
          <w:sz w:val="20"/>
          <w:szCs w:val="20"/>
        </w:rPr>
        <w:t xml:space="preserve"> directly </w:t>
      </w:r>
      <w:r w:rsidR="008B740A" w:rsidRPr="005550AD">
        <w:rPr>
          <w:b/>
          <w:sz w:val="20"/>
          <w:szCs w:val="20"/>
        </w:rPr>
        <w:t>by</w:t>
      </w:r>
      <w:r w:rsidR="00E9484D" w:rsidRPr="005550AD">
        <w:rPr>
          <w:b/>
          <w:sz w:val="20"/>
          <w:szCs w:val="20"/>
        </w:rPr>
        <w:t xml:space="preserve"> Thom</w:t>
      </w:r>
      <w:r w:rsidR="008B740A" w:rsidRPr="005550AD">
        <w:rPr>
          <w:b/>
          <w:sz w:val="20"/>
          <w:szCs w:val="20"/>
        </w:rPr>
        <w:t>, which means there is span of supervision is little</w:t>
      </w:r>
      <w:r w:rsidR="00E9484D" w:rsidRPr="005550AD">
        <w:rPr>
          <w:b/>
          <w:sz w:val="20"/>
          <w:szCs w:val="20"/>
        </w:rPr>
        <w:t xml:space="preserve">. However, the sense of span of control that the organisation is effective, as all the volunteers can directly one to one come and speak to Thom, can always be found in Matthew’s house. </w:t>
      </w:r>
      <w:proofErr w:type="gramStart"/>
      <w:r w:rsidR="00E9484D" w:rsidRPr="005550AD">
        <w:rPr>
          <w:b/>
          <w:sz w:val="20"/>
          <w:szCs w:val="20"/>
        </w:rPr>
        <w:t>[Matthews House]</w:t>
      </w:r>
      <w:r w:rsidR="00B76425" w:rsidRPr="005550AD">
        <w:rPr>
          <w:b/>
          <w:sz w:val="20"/>
          <w:szCs w:val="20"/>
        </w:rPr>
        <w:t>.</w:t>
      </w:r>
      <w:proofErr w:type="gramEnd"/>
    </w:p>
    <w:p w:rsidR="007124C2" w:rsidRPr="005550AD" w:rsidRDefault="007124C2" w:rsidP="007D47C9">
      <w:pPr>
        <w:rPr>
          <w:b/>
          <w:sz w:val="20"/>
          <w:szCs w:val="20"/>
        </w:rPr>
      </w:pPr>
    </w:p>
    <w:p w:rsidR="00EA64D8" w:rsidRPr="005550AD" w:rsidRDefault="008B740A" w:rsidP="007D47C9">
      <w:pPr>
        <w:rPr>
          <w:b/>
          <w:sz w:val="20"/>
          <w:szCs w:val="20"/>
        </w:rPr>
      </w:pPr>
      <w:r w:rsidRPr="005550AD">
        <w:rPr>
          <w:b/>
          <w:sz w:val="20"/>
          <w:szCs w:val="20"/>
        </w:rPr>
        <w:t xml:space="preserve">In an organisation the Hierarchy structure is put in a place, to give each working member of the organisation responsibilities. The employees that are higher in the hierarchy </w:t>
      </w:r>
      <w:r w:rsidR="002D025E" w:rsidRPr="005550AD">
        <w:rPr>
          <w:b/>
          <w:sz w:val="20"/>
          <w:szCs w:val="20"/>
        </w:rPr>
        <w:t>chain</w:t>
      </w:r>
      <w:r w:rsidRPr="005550AD">
        <w:rPr>
          <w:b/>
          <w:sz w:val="20"/>
          <w:szCs w:val="20"/>
        </w:rPr>
        <w:t xml:space="preserve"> will tend to have more responsibility, and a higher salary.</w:t>
      </w:r>
      <w:r w:rsidR="002D025E" w:rsidRPr="005550AD">
        <w:rPr>
          <w:b/>
          <w:sz w:val="20"/>
          <w:szCs w:val="20"/>
        </w:rPr>
        <w:t xml:space="preserve"> Most organisations will either adapt a Tall hierarchy structure or a flat structure. At the top of the Tall hierarchy structure, there will be the chief executive of operations [CEO]</w:t>
      </w:r>
      <w:proofErr w:type="gramStart"/>
      <w:r w:rsidR="002D025E" w:rsidRPr="005550AD">
        <w:rPr>
          <w:b/>
          <w:sz w:val="20"/>
          <w:szCs w:val="20"/>
        </w:rPr>
        <w:t>,</w:t>
      </w:r>
      <w:proofErr w:type="gramEnd"/>
      <w:r w:rsidR="002D025E" w:rsidRPr="005550AD">
        <w:rPr>
          <w:b/>
          <w:sz w:val="20"/>
          <w:szCs w:val="20"/>
        </w:rPr>
        <w:t xml:space="preserve"> this person is in charge, and at the top of the chain. Under the CEO will be managers/team leaders that would take charge of the employees, who are at the bottom of the Tall hierarchy structure. The CEO will have an extensive span of control and would not communicate directly with the employees who are at the bottom of the chain.</w:t>
      </w:r>
      <w:r w:rsidR="00C73D60" w:rsidRPr="005550AD">
        <w:rPr>
          <w:b/>
          <w:sz w:val="20"/>
          <w:szCs w:val="20"/>
        </w:rPr>
        <w:t xml:space="preserve"> </w:t>
      </w:r>
      <w:proofErr w:type="gramStart"/>
      <w:r w:rsidR="00C73D60" w:rsidRPr="005550AD">
        <w:rPr>
          <w:b/>
          <w:sz w:val="20"/>
          <w:szCs w:val="20"/>
        </w:rPr>
        <w:t>“(Mullins and Christy, 2016, p. 520-523)”.</w:t>
      </w:r>
      <w:proofErr w:type="gramEnd"/>
      <w:r w:rsidR="000D0907" w:rsidRPr="005550AD">
        <w:rPr>
          <w:b/>
          <w:sz w:val="20"/>
          <w:szCs w:val="20"/>
        </w:rPr>
        <w:t xml:space="preserve"> </w:t>
      </w:r>
      <w:r w:rsidR="00EA64D8" w:rsidRPr="005550AD">
        <w:rPr>
          <w:b/>
          <w:sz w:val="20"/>
          <w:szCs w:val="20"/>
        </w:rPr>
        <w:t>A</w:t>
      </w:r>
      <w:r w:rsidR="000D0907" w:rsidRPr="005550AD">
        <w:rPr>
          <w:b/>
          <w:sz w:val="20"/>
          <w:szCs w:val="20"/>
        </w:rPr>
        <w:t xml:space="preserve"> Tall hierarchy </w:t>
      </w:r>
      <w:r w:rsidR="00EA64D8" w:rsidRPr="005550AD">
        <w:rPr>
          <w:b/>
          <w:sz w:val="20"/>
          <w:szCs w:val="20"/>
        </w:rPr>
        <w:t xml:space="preserve">structure will have more levels in the chain, this is due to the responsibility is devolved into more levels. The problems with the Tall hierarchy structure is due to the span of control being narrow, </w:t>
      </w:r>
      <w:proofErr w:type="gramStart"/>
      <w:r w:rsidR="00EA64D8" w:rsidRPr="005550AD">
        <w:rPr>
          <w:b/>
          <w:sz w:val="20"/>
          <w:szCs w:val="20"/>
        </w:rPr>
        <w:t>their tends</w:t>
      </w:r>
      <w:proofErr w:type="gramEnd"/>
      <w:r w:rsidR="00EA64D8" w:rsidRPr="005550AD">
        <w:rPr>
          <w:b/>
          <w:sz w:val="20"/>
          <w:szCs w:val="20"/>
        </w:rPr>
        <w:t xml:space="preserve"> to be miscommunication between the levels, starting from the bottom to the top. What the employees try </w:t>
      </w:r>
      <w:proofErr w:type="gramStart"/>
      <w:r w:rsidR="00EA64D8" w:rsidRPr="005550AD">
        <w:rPr>
          <w:b/>
          <w:sz w:val="20"/>
          <w:szCs w:val="20"/>
        </w:rPr>
        <w:t>an</w:t>
      </w:r>
      <w:proofErr w:type="gramEnd"/>
      <w:r w:rsidR="00EA64D8" w:rsidRPr="005550AD">
        <w:rPr>
          <w:b/>
          <w:sz w:val="20"/>
          <w:szCs w:val="20"/>
        </w:rPr>
        <w:t xml:space="preserve"> report to the CEO will not always be done accurately. Big organisations will tend to have a Tall hierarchy structure put in place.</w:t>
      </w:r>
    </w:p>
    <w:p w:rsidR="007124C2" w:rsidRPr="005550AD" w:rsidRDefault="007124C2" w:rsidP="007D47C9">
      <w:pPr>
        <w:rPr>
          <w:b/>
          <w:sz w:val="20"/>
          <w:szCs w:val="20"/>
        </w:rPr>
      </w:pPr>
    </w:p>
    <w:p w:rsidR="00881D3D" w:rsidRPr="005550AD" w:rsidRDefault="00EA64D8" w:rsidP="007D47C9">
      <w:pPr>
        <w:rPr>
          <w:b/>
          <w:sz w:val="20"/>
          <w:szCs w:val="20"/>
        </w:rPr>
      </w:pPr>
      <w:r w:rsidRPr="005550AD">
        <w:rPr>
          <w:b/>
          <w:sz w:val="20"/>
          <w:szCs w:val="20"/>
        </w:rPr>
        <w:lastRenderedPageBreak/>
        <w:t xml:space="preserve">Matthews’ house adopts a flat hierarchy </w:t>
      </w:r>
      <w:r w:rsidR="00243239" w:rsidRPr="005550AD">
        <w:rPr>
          <w:b/>
          <w:sz w:val="20"/>
          <w:szCs w:val="20"/>
        </w:rPr>
        <w:t xml:space="preserve">structure. A Flat structure has no levels too it, and will not have a CEO. The Organisations, has only one employee being Thom Lynch, who is full time with the charity. The rest of the people that work at Matthews’s house are all volunteers. </w:t>
      </w:r>
      <w:r w:rsidR="00264B00" w:rsidRPr="005550AD">
        <w:rPr>
          <w:b/>
          <w:sz w:val="20"/>
          <w:szCs w:val="20"/>
        </w:rPr>
        <w:t>Independent</w:t>
      </w:r>
      <w:r w:rsidR="00243239" w:rsidRPr="005550AD">
        <w:rPr>
          <w:b/>
          <w:sz w:val="20"/>
          <w:szCs w:val="20"/>
        </w:rPr>
        <w:t xml:space="preserve"> charities like Matthews </w:t>
      </w:r>
      <w:r w:rsidR="00567DAC" w:rsidRPr="005550AD">
        <w:rPr>
          <w:b/>
          <w:sz w:val="20"/>
          <w:szCs w:val="20"/>
        </w:rPr>
        <w:t>house</w:t>
      </w:r>
      <w:r w:rsidR="00243239" w:rsidRPr="005550AD">
        <w:rPr>
          <w:b/>
          <w:sz w:val="20"/>
          <w:szCs w:val="20"/>
        </w:rPr>
        <w:t xml:space="preserve"> will tend to have a flat structure as they are small organisations, this does not mean that all charities have a flat structure. </w:t>
      </w:r>
      <w:r w:rsidR="003C2402" w:rsidRPr="005550AD">
        <w:rPr>
          <w:b/>
          <w:sz w:val="20"/>
          <w:szCs w:val="20"/>
        </w:rPr>
        <w:t>Matthews’s</w:t>
      </w:r>
      <w:r w:rsidR="007B5C02" w:rsidRPr="005550AD">
        <w:rPr>
          <w:b/>
          <w:sz w:val="20"/>
          <w:szCs w:val="20"/>
        </w:rPr>
        <w:t xml:space="preserve"> house has four team leaders, the team leaders are not designated with one specific role to do. The team </w:t>
      </w:r>
      <w:proofErr w:type="gramStart"/>
      <w:r w:rsidR="007B5C02" w:rsidRPr="005550AD">
        <w:rPr>
          <w:b/>
          <w:sz w:val="20"/>
          <w:szCs w:val="20"/>
        </w:rPr>
        <w:t>leaders,</w:t>
      </w:r>
      <w:proofErr w:type="gramEnd"/>
      <w:r w:rsidR="007B5C02" w:rsidRPr="005550AD">
        <w:rPr>
          <w:b/>
          <w:sz w:val="20"/>
          <w:szCs w:val="20"/>
        </w:rPr>
        <w:t xml:space="preserve"> are there to help the organisations with everything, from the cafe, to gardening, helping fundraise. It is ideal for the organisation to have a flat structure as the cost is cheaper,</w:t>
      </w:r>
      <w:r w:rsidR="00984435" w:rsidRPr="005550AD">
        <w:rPr>
          <w:b/>
          <w:sz w:val="20"/>
          <w:szCs w:val="20"/>
        </w:rPr>
        <w:t xml:space="preserve"> </w:t>
      </w:r>
      <w:r w:rsidR="007B5C02" w:rsidRPr="005550AD">
        <w:rPr>
          <w:b/>
          <w:sz w:val="20"/>
          <w:szCs w:val="20"/>
        </w:rPr>
        <w:t xml:space="preserve">the communication is better, everyone has a direct link in communication with Thom who </w:t>
      </w:r>
      <w:r w:rsidR="00277CB0" w:rsidRPr="005550AD">
        <w:rPr>
          <w:b/>
          <w:sz w:val="20"/>
          <w:szCs w:val="20"/>
        </w:rPr>
        <w:t>i</w:t>
      </w:r>
      <w:r w:rsidR="007B5C02" w:rsidRPr="005550AD">
        <w:rPr>
          <w:b/>
          <w:sz w:val="20"/>
          <w:szCs w:val="20"/>
        </w:rPr>
        <w:t>s in charge.</w:t>
      </w:r>
      <w:r w:rsidR="003C2402" w:rsidRPr="005550AD">
        <w:rPr>
          <w:b/>
          <w:sz w:val="20"/>
          <w:szCs w:val="20"/>
        </w:rPr>
        <w:t xml:space="preserve"> The communication is faster, meaning it takes down all the </w:t>
      </w:r>
      <w:r w:rsidR="00B5573F" w:rsidRPr="005550AD">
        <w:rPr>
          <w:b/>
          <w:sz w:val="20"/>
          <w:szCs w:val="20"/>
        </w:rPr>
        <w:t>levels that</w:t>
      </w:r>
      <w:r w:rsidR="003C2402" w:rsidRPr="005550AD">
        <w:rPr>
          <w:b/>
          <w:sz w:val="20"/>
          <w:szCs w:val="20"/>
        </w:rPr>
        <w:t xml:space="preserve"> a tall hierarchy structure has. The staff that work there has more empowerment, because they have all got to take more accountability for </w:t>
      </w:r>
      <w:r w:rsidR="00B5573F" w:rsidRPr="005550AD">
        <w:rPr>
          <w:b/>
          <w:sz w:val="20"/>
          <w:szCs w:val="20"/>
        </w:rPr>
        <w:t>their</w:t>
      </w:r>
      <w:r w:rsidR="003C2402" w:rsidRPr="005550AD">
        <w:rPr>
          <w:b/>
          <w:sz w:val="20"/>
          <w:szCs w:val="20"/>
        </w:rPr>
        <w:t xml:space="preserve"> actions, in this case it works for Matthews house, as the workers feel more empowered to deliver their </w:t>
      </w:r>
      <w:r w:rsidR="00B5573F" w:rsidRPr="005550AD">
        <w:rPr>
          <w:b/>
          <w:sz w:val="20"/>
          <w:szCs w:val="20"/>
        </w:rPr>
        <w:t>role, it also helps motivate the team there, as they are praised for the hard work that they put in.</w:t>
      </w:r>
    </w:p>
    <w:p w:rsidR="00881D3D" w:rsidRPr="005550AD" w:rsidRDefault="00881D3D" w:rsidP="007D47C9">
      <w:pPr>
        <w:rPr>
          <w:b/>
          <w:sz w:val="20"/>
          <w:szCs w:val="20"/>
        </w:rPr>
      </w:pPr>
    </w:p>
    <w:p w:rsidR="005303F1" w:rsidRPr="005550AD" w:rsidRDefault="003923AE" w:rsidP="007D47C9">
      <w:pPr>
        <w:rPr>
          <w:b/>
          <w:sz w:val="20"/>
          <w:szCs w:val="20"/>
        </w:rPr>
      </w:pPr>
      <w:r w:rsidRPr="005550AD">
        <w:rPr>
          <w:b/>
          <w:sz w:val="20"/>
          <w:szCs w:val="20"/>
        </w:rPr>
        <w:t xml:space="preserve">Culture can be apparent in a lot of different ways, [Cooke and Rosseau1988] define culture as “the ways of thinking, behaving and believing that members of a social unit have in common”. </w:t>
      </w:r>
      <w:r w:rsidR="001D6D5B" w:rsidRPr="005550AD">
        <w:rPr>
          <w:b/>
          <w:sz w:val="20"/>
          <w:szCs w:val="20"/>
        </w:rPr>
        <w:t xml:space="preserve"> Organisations are surrounded with culture, they have their culture, for example if you are working in a organisations that</w:t>
      </w:r>
      <w:r w:rsidR="00717CFE" w:rsidRPr="005550AD">
        <w:rPr>
          <w:b/>
          <w:sz w:val="20"/>
          <w:szCs w:val="20"/>
        </w:rPr>
        <w:t xml:space="preserve"> is</w:t>
      </w:r>
      <w:r w:rsidR="001D6D5B" w:rsidRPr="005550AD">
        <w:rPr>
          <w:b/>
          <w:sz w:val="20"/>
          <w:szCs w:val="20"/>
        </w:rPr>
        <w:t xml:space="preserve"> </w:t>
      </w:r>
      <w:r w:rsidR="00717CFE" w:rsidRPr="005550AD">
        <w:rPr>
          <w:b/>
          <w:sz w:val="20"/>
          <w:szCs w:val="20"/>
        </w:rPr>
        <w:t>formal and bureaucratic,</w:t>
      </w:r>
      <w:r w:rsidR="00CA559D" w:rsidRPr="005550AD">
        <w:rPr>
          <w:b/>
          <w:sz w:val="20"/>
          <w:szCs w:val="20"/>
        </w:rPr>
        <w:t xml:space="preserve"> it will influence the way you dress, the way you talk</w:t>
      </w:r>
      <w:r w:rsidR="009E32FB" w:rsidRPr="005550AD">
        <w:rPr>
          <w:b/>
          <w:sz w:val="20"/>
          <w:szCs w:val="20"/>
        </w:rPr>
        <w:t xml:space="preserve"> in the workplace</w:t>
      </w:r>
      <w:r w:rsidR="00534826" w:rsidRPr="005550AD">
        <w:rPr>
          <w:b/>
          <w:sz w:val="20"/>
          <w:szCs w:val="20"/>
        </w:rPr>
        <w:t>.</w:t>
      </w:r>
    </w:p>
    <w:p w:rsidR="007124C2" w:rsidRPr="005550AD" w:rsidRDefault="007124C2" w:rsidP="007D47C9">
      <w:pPr>
        <w:rPr>
          <w:b/>
          <w:sz w:val="20"/>
          <w:szCs w:val="20"/>
        </w:rPr>
      </w:pPr>
    </w:p>
    <w:p w:rsidR="006B47FB" w:rsidRPr="005550AD" w:rsidRDefault="009E32FB" w:rsidP="007D47C9">
      <w:pPr>
        <w:rPr>
          <w:b/>
          <w:sz w:val="20"/>
          <w:szCs w:val="20"/>
        </w:rPr>
      </w:pPr>
      <w:r w:rsidRPr="005550AD">
        <w:rPr>
          <w:b/>
          <w:sz w:val="20"/>
          <w:szCs w:val="20"/>
        </w:rPr>
        <w:t xml:space="preserve">There are different types of </w:t>
      </w:r>
      <w:r w:rsidR="007D4843" w:rsidRPr="005550AD">
        <w:rPr>
          <w:b/>
          <w:sz w:val="20"/>
          <w:szCs w:val="20"/>
        </w:rPr>
        <w:t>culture;</w:t>
      </w:r>
      <w:r w:rsidRPr="005550AD">
        <w:rPr>
          <w:b/>
          <w:sz w:val="20"/>
          <w:szCs w:val="20"/>
        </w:rPr>
        <w:t xml:space="preserve"> you can have national culture</w:t>
      </w:r>
      <w:r w:rsidR="007D4843" w:rsidRPr="005550AD">
        <w:rPr>
          <w:b/>
          <w:sz w:val="20"/>
          <w:szCs w:val="20"/>
        </w:rPr>
        <w:t>, international culture and organisational culture. B</w:t>
      </w:r>
      <w:r w:rsidRPr="005550AD">
        <w:rPr>
          <w:b/>
          <w:sz w:val="20"/>
          <w:szCs w:val="20"/>
        </w:rPr>
        <w:t xml:space="preserve">ack in 1950’s – 1960’s </w:t>
      </w:r>
      <w:r w:rsidR="007D4843" w:rsidRPr="005550AD">
        <w:rPr>
          <w:b/>
          <w:sz w:val="20"/>
          <w:szCs w:val="20"/>
        </w:rPr>
        <w:t>the national culture in Britain/UK</w:t>
      </w:r>
      <w:r w:rsidRPr="005550AD">
        <w:rPr>
          <w:b/>
          <w:sz w:val="20"/>
          <w:szCs w:val="20"/>
        </w:rPr>
        <w:t xml:space="preserve"> was influenced by Italian fashion, there would be culture grou</w:t>
      </w:r>
      <w:r w:rsidR="007D4843" w:rsidRPr="005550AD">
        <w:rPr>
          <w:b/>
          <w:sz w:val="20"/>
          <w:szCs w:val="20"/>
        </w:rPr>
        <w:t xml:space="preserve">ps like the mods, who would be known for having a clean cut, wearing leather jackets, Fred Perry polo shirts, hush puppies footwear and riding a vespa with no helmet on. [Wayne Hemmingway 2011]. Internationally in Pakistan, on every year that falls on the date of August </w:t>
      </w:r>
      <w:r w:rsidR="008676FE" w:rsidRPr="005550AD">
        <w:rPr>
          <w:b/>
          <w:sz w:val="20"/>
          <w:szCs w:val="20"/>
        </w:rPr>
        <w:t xml:space="preserve">14, it is Pakistan’s Independence Day, which festivals throughout the country are held to celebrate the day the country gained its independence from the British rule. Pakistan’s </w:t>
      </w:r>
      <w:r w:rsidR="00716DE2" w:rsidRPr="005550AD">
        <w:rPr>
          <w:b/>
          <w:sz w:val="20"/>
          <w:szCs w:val="20"/>
        </w:rPr>
        <w:t>Independence Day</w:t>
      </w:r>
      <w:r w:rsidR="008676FE" w:rsidRPr="005550AD">
        <w:rPr>
          <w:b/>
          <w:sz w:val="20"/>
          <w:szCs w:val="20"/>
        </w:rPr>
        <w:t xml:space="preserve"> is a celebration of patriotism and national unity.</w:t>
      </w:r>
      <w:r w:rsidR="007A0C73" w:rsidRPr="005550AD">
        <w:rPr>
          <w:b/>
          <w:sz w:val="20"/>
          <w:szCs w:val="20"/>
        </w:rPr>
        <w:t xml:space="preserve"> </w:t>
      </w:r>
      <w:r w:rsidR="00FD10E2" w:rsidRPr="005550AD">
        <w:rPr>
          <w:b/>
          <w:sz w:val="20"/>
          <w:szCs w:val="20"/>
        </w:rPr>
        <w:t xml:space="preserve"> </w:t>
      </w:r>
      <w:r w:rsidR="007A0C73" w:rsidRPr="005550AD">
        <w:rPr>
          <w:b/>
          <w:sz w:val="20"/>
          <w:szCs w:val="20"/>
        </w:rPr>
        <w:t xml:space="preserve">Organisational culture </w:t>
      </w:r>
      <w:r w:rsidR="00FD10E2" w:rsidRPr="005550AD">
        <w:rPr>
          <w:b/>
          <w:sz w:val="20"/>
          <w:szCs w:val="20"/>
        </w:rPr>
        <w:t>is certain</w:t>
      </w:r>
      <w:r w:rsidR="00640275" w:rsidRPr="005550AD">
        <w:rPr>
          <w:b/>
          <w:sz w:val="20"/>
          <w:szCs w:val="20"/>
        </w:rPr>
        <w:t xml:space="preserve"> policies that the employees in company have to follow and live by in their workplace. The culture decides how employees interrelate at their place of work [Sirigina 2012]</w:t>
      </w:r>
      <w:r w:rsidR="006B47FB" w:rsidRPr="005550AD">
        <w:rPr>
          <w:b/>
          <w:sz w:val="20"/>
          <w:szCs w:val="20"/>
        </w:rPr>
        <w:t>.</w:t>
      </w:r>
    </w:p>
    <w:p w:rsidR="006B47FB" w:rsidRPr="005550AD" w:rsidRDefault="006B47FB" w:rsidP="007D47C9">
      <w:pPr>
        <w:rPr>
          <w:b/>
          <w:sz w:val="20"/>
          <w:szCs w:val="20"/>
        </w:rPr>
      </w:pPr>
    </w:p>
    <w:p w:rsidR="006B47FB" w:rsidRPr="005550AD" w:rsidRDefault="006B47FB" w:rsidP="007D47C9">
      <w:pPr>
        <w:rPr>
          <w:b/>
          <w:sz w:val="20"/>
          <w:szCs w:val="20"/>
        </w:rPr>
      </w:pPr>
    </w:p>
    <w:p w:rsidR="006B47FB" w:rsidRPr="005550AD" w:rsidRDefault="006B47FB" w:rsidP="007D47C9">
      <w:pPr>
        <w:rPr>
          <w:b/>
          <w:sz w:val="20"/>
          <w:szCs w:val="20"/>
        </w:rPr>
      </w:pPr>
    </w:p>
    <w:p w:rsidR="006B47FB" w:rsidRPr="005550AD" w:rsidRDefault="006B47FB" w:rsidP="007D47C9">
      <w:pPr>
        <w:rPr>
          <w:b/>
          <w:sz w:val="20"/>
          <w:szCs w:val="20"/>
        </w:rPr>
      </w:pPr>
    </w:p>
    <w:p w:rsidR="006B47FB" w:rsidRPr="005550AD" w:rsidRDefault="006B47FB" w:rsidP="007D47C9">
      <w:pPr>
        <w:rPr>
          <w:b/>
          <w:sz w:val="20"/>
          <w:szCs w:val="20"/>
        </w:rPr>
      </w:pPr>
    </w:p>
    <w:p w:rsidR="006B47FB" w:rsidRPr="005550AD" w:rsidRDefault="006B47FB" w:rsidP="007D47C9">
      <w:pPr>
        <w:rPr>
          <w:b/>
          <w:sz w:val="20"/>
          <w:szCs w:val="20"/>
        </w:rPr>
      </w:pPr>
    </w:p>
    <w:p w:rsidR="006B47FB" w:rsidRPr="005550AD" w:rsidRDefault="006B47FB" w:rsidP="007D47C9">
      <w:pPr>
        <w:rPr>
          <w:b/>
          <w:sz w:val="20"/>
          <w:szCs w:val="20"/>
        </w:rPr>
      </w:pPr>
    </w:p>
    <w:p w:rsidR="006B47FB" w:rsidRPr="005550AD" w:rsidRDefault="006B47FB" w:rsidP="007D47C9">
      <w:pPr>
        <w:rPr>
          <w:b/>
          <w:sz w:val="20"/>
          <w:szCs w:val="20"/>
        </w:rPr>
      </w:pPr>
    </w:p>
    <w:p w:rsidR="006B47FB" w:rsidRPr="005550AD" w:rsidRDefault="006B47FB" w:rsidP="007D47C9">
      <w:pPr>
        <w:rPr>
          <w:b/>
          <w:sz w:val="20"/>
          <w:szCs w:val="20"/>
        </w:rPr>
      </w:pPr>
    </w:p>
    <w:p w:rsidR="006B47FB" w:rsidRPr="005550AD" w:rsidRDefault="006B47FB" w:rsidP="007D47C9">
      <w:pPr>
        <w:tabs>
          <w:tab w:val="left" w:pos="2460"/>
        </w:tabs>
        <w:rPr>
          <w:b/>
          <w:sz w:val="20"/>
          <w:szCs w:val="20"/>
        </w:rPr>
      </w:pPr>
    </w:p>
    <w:p w:rsidR="007124C2" w:rsidRPr="005550AD" w:rsidRDefault="007124C2" w:rsidP="007D47C9">
      <w:pPr>
        <w:rPr>
          <w:b/>
          <w:sz w:val="20"/>
          <w:szCs w:val="20"/>
        </w:rPr>
        <w:sectPr w:rsidR="007124C2" w:rsidRPr="005550AD" w:rsidSect="006F1378">
          <w:footerReference w:type="default" r:id="rId9"/>
          <w:headerReference w:type="first" r:id="rId10"/>
          <w:footerReference w:type="first" r:id="rId11"/>
          <w:pgSz w:w="11906" w:h="16838"/>
          <w:pgMar w:top="1440" w:right="1440" w:bottom="1440" w:left="1440" w:header="708" w:footer="708" w:gutter="0"/>
          <w:cols w:space="708"/>
          <w:titlePg/>
          <w:docGrid w:linePitch="360"/>
        </w:sectPr>
      </w:pPr>
    </w:p>
    <w:p w:rsidR="008F26F9" w:rsidRPr="005550AD" w:rsidRDefault="00D223C8" w:rsidP="008F26F9">
      <w:pPr>
        <w:spacing w:line="360" w:lineRule="auto"/>
        <w:ind w:right="-957"/>
        <w:rPr>
          <w:rFonts w:cstheme="minorHAnsi"/>
          <w:b/>
          <w:sz w:val="20"/>
          <w:szCs w:val="20"/>
        </w:rPr>
      </w:pPr>
      <w:r w:rsidRPr="005550AD">
        <w:rPr>
          <w:rFonts w:cstheme="minorHAnsi"/>
          <w:b/>
          <w:noProof/>
          <w:sz w:val="20"/>
          <w:szCs w:val="20"/>
          <w:lang w:eastAsia="en-GB"/>
        </w:rPr>
        <w:lastRenderedPageBreak/>
        <w:drawing>
          <wp:anchor distT="0" distB="0" distL="114300" distR="114300" simplePos="0" relativeHeight="251658240" behindDoc="1" locked="0" layoutInCell="1" allowOverlap="1">
            <wp:simplePos x="0" y="0"/>
            <wp:positionH relativeFrom="column">
              <wp:posOffset>-666750</wp:posOffset>
            </wp:positionH>
            <wp:positionV relativeFrom="paragraph">
              <wp:posOffset>-390525</wp:posOffset>
            </wp:positionV>
            <wp:extent cx="7305675" cy="9001125"/>
            <wp:effectExtent l="19050" t="0" r="9525" b="0"/>
            <wp:wrapTight wrapText="bothSides">
              <wp:wrapPolygon edited="0">
                <wp:start x="-56" y="0"/>
                <wp:lineTo x="-56" y="21577"/>
                <wp:lineTo x="21628" y="21577"/>
                <wp:lineTo x="21628" y="0"/>
                <wp:lineTo x="-56"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cstate="print"/>
                    <a:srcRect l="26902" t="17032" r="23991" b="7056"/>
                    <a:stretch>
                      <a:fillRect/>
                    </a:stretch>
                  </pic:blipFill>
                  <pic:spPr bwMode="auto">
                    <a:xfrm>
                      <a:off x="0" y="0"/>
                      <a:ext cx="7305675" cy="9001125"/>
                    </a:xfrm>
                    <a:prstGeom prst="rect">
                      <a:avLst/>
                    </a:prstGeom>
                    <a:noFill/>
                    <a:ln w="9525">
                      <a:noFill/>
                      <a:miter lim="800000"/>
                      <a:headEnd/>
                      <a:tailEnd/>
                    </a:ln>
                  </pic:spPr>
                </pic:pic>
              </a:graphicData>
            </a:graphic>
          </wp:anchor>
        </w:drawing>
      </w:r>
    </w:p>
    <w:p w:rsidR="008F26F9" w:rsidRPr="005550AD" w:rsidRDefault="008F26F9" w:rsidP="007D47C9">
      <w:pPr>
        <w:spacing w:line="360" w:lineRule="auto"/>
        <w:ind w:right="-957"/>
        <w:rPr>
          <w:b/>
          <w:sz w:val="20"/>
          <w:szCs w:val="20"/>
        </w:rPr>
      </w:pPr>
    </w:p>
    <w:p w:rsidR="006B47FB" w:rsidRPr="005550AD" w:rsidRDefault="008F26F9" w:rsidP="007D47C9">
      <w:pPr>
        <w:spacing w:line="360" w:lineRule="auto"/>
        <w:ind w:right="-957"/>
        <w:rPr>
          <w:b/>
          <w:sz w:val="20"/>
          <w:szCs w:val="20"/>
        </w:rPr>
      </w:pPr>
      <w:proofErr w:type="gramStart"/>
      <w:r w:rsidRPr="005550AD">
        <w:rPr>
          <w:b/>
          <w:sz w:val="20"/>
          <w:szCs w:val="20"/>
        </w:rPr>
        <w:t>themselves</w:t>
      </w:r>
      <w:proofErr w:type="gramEnd"/>
      <w:r w:rsidR="00470C60" w:rsidRPr="005550AD">
        <w:rPr>
          <w:b/>
          <w:sz w:val="20"/>
          <w:szCs w:val="20"/>
        </w:rPr>
        <w:t xml:space="preserve"> with o</w:t>
      </w:r>
      <w:r w:rsidR="007E0C54" w:rsidRPr="005550AD">
        <w:rPr>
          <w:b/>
          <w:sz w:val="20"/>
          <w:szCs w:val="20"/>
        </w:rPr>
        <w:t xml:space="preserve">ne another inside and outside. Matthews house relates to the cultural web as </w:t>
      </w:r>
      <w:r w:rsidR="00C825D6" w:rsidRPr="005550AD">
        <w:rPr>
          <w:b/>
          <w:sz w:val="20"/>
          <w:szCs w:val="20"/>
        </w:rPr>
        <w:t>their story is in the media</w:t>
      </w:r>
      <w:r w:rsidR="007D47C9" w:rsidRPr="005550AD">
        <w:rPr>
          <w:b/>
          <w:sz w:val="20"/>
          <w:szCs w:val="20"/>
        </w:rPr>
        <w:t xml:space="preserve"> and accessible via their website online.</w:t>
      </w:r>
    </w:p>
    <w:p w:rsidR="006B47FB" w:rsidRPr="005550AD" w:rsidRDefault="006B47FB" w:rsidP="007D47C9">
      <w:pPr>
        <w:spacing w:line="360" w:lineRule="auto"/>
        <w:ind w:right="-957"/>
        <w:rPr>
          <w:rFonts w:cstheme="minorHAnsi"/>
          <w:b/>
          <w:sz w:val="20"/>
          <w:szCs w:val="20"/>
        </w:rPr>
      </w:pPr>
    </w:p>
    <w:p w:rsidR="00441CCA" w:rsidRPr="005550AD" w:rsidRDefault="00441CCA" w:rsidP="007D47C9">
      <w:pPr>
        <w:rPr>
          <w:b/>
          <w:sz w:val="20"/>
          <w:szCs w:val="20"/>
        </w:rPr>
      </w:pPr>
      <w:r w:rsidRPr="005550AD">
        <w:rPr>
          <w:rFonts w:cstheme="minorHAnsi"/>
          <w:b/>
          <w:sz w:val="20"/>
          <w:szCs w:val="20"/>
        </w:rPr>
        <w:t xml:space="preserve">The culture in an organisation can </w:t>
      </w:r>
      <w:r w:rsidR="007E0C54" w:rsidRPr="005550AD">
        <w:rPr>
          <w:rFonts w:cstheme="minorHAnsi"/>
          <w:b/>
          <w:sz w:val="20"/>
          <w:szCs w:val="20"/>
        </w:rPr>
        <w:t>depend on a few factors</w:t>
      </w:r>
      <w:r w:rsidR="009A1C1F" w:rsidRPr="005550AD">
        <w:rPr>
          <w:rFonts w:cstheme="minorHAnsi"/>
          <w:b/>
          <w:sz w:val="20"/>
          <w:szCs w:val="20"/>
        </w:rPr>
        <w:t>,</w:t>
      </w:r>
      <w:r w:rsidR="007E0C54" w:rsidRPr="005550AD">
        <w:rPr>
          <w:rFonts w:cstheme="minorHAnsi"/>
          <w:b/>
          <w:sz w:val="20"/>
          <w:szCs w:val="20"/>
        </w:rPr>
        <w:t xml:space="preserve"> </w:t>
      </w:r>
      <w:r w:rsidR="009A1C1F" w:rsidRPr="005550AD">
        <w:rPr>
          <w:b/>
          <w:sz w:val="20"/>
          <w:szCs w:val="20"/>
        </w:rPr>
        <w:t>t</w:t>
      </w:r>
      <w:r w:rsidR="009438AB" w:rsidRPr="005550AD">
        <w:rPr>
          <w:b/>
          <w:sz w:val="20"/>
          <w:szCs w:val="20"/>
        </w:rPr>
        <w:t>he main five factors that the culture of an organisation can depend on are, Leaders, Employees, Managers Customers and the working environment.</w:t>
      </w:r>
      <w:r w:rsidR="007E0C54" w:rsidRPr="005550AD">
        <w:rPr>
          <w:b/>
          <w:sz w:val="20"/>
          <w:szCs w:val="20"/>
        </w:rPr>
        <w:t xml:space="preserve"> </w:t>
      </w:r>
      <w:r w:rsidR="009438AB" w:rsidRPr="005550AD">
        <w:rPr>
          <w:b/>
          <w:sz w:val="20"/>
          <w:szCs w:val="20"/>
        </w:rPr>
        <w:t>Leaders run by example, and have their own plan and goal on how they want the organisation to run</w:t>
      </w:r>
      <w:r w:rsidR="009A1C1F" w:rsidRPr="005550AD">
        <w:rPr>
          <w:b/>
          <w:sz w:val="20"/>
          <w:szCs w:val="20"/>
        </w:rPr>
        <w:t>,</w:t>
      </w:r>
      <w:r w:rsidR="009438AB" w:rsidRPr="005550AD">
        <w:rPr>
          <w:b/>
          <w:sz w:val="20"/>
          <w:szCs w:val="20"/>
        </w:rPr>
        <w:t xml:space="preserve"> Leaders are the ones that would have to pick on bad habits that the employees have. The employees and managers are also important to the culture in an organisation as they are the ones that are in the workplace, they are the ones that should report to the leaders if there is an issue or if there is room for improvement.</w:t>
      </w:r>
      <w:r w:rsidR="00984340" w:rsidRPr="005550AD">
        <w:rPr>
          <w:b/>
          <w:sz w:val="20"/>
          <w:szCs w:val="20"/>
        </w:rPr>
        <w:t xml:space="preserve"> Customers are a main part on determining what culture the organisation has, as they are the ones that are buying the product or service, bringing in the income. </w:t>
      </w:r>
      <w:r w:rsidR="0040333C" w:rsidRPr="005550AD">
        <w:rPr>
          <w:b/>
          <w:sz w:val="20"/>
          <w:szCs w:val="20"/>
        </w:rPr>
        <w:t xml:space="preserve"> </w:t>
      </w:r>
      <w:r w:rsidR="00984340" w:rsidRPr="005550AD">
        <w:rPr>
          <w:b/>
          <w:sz w:val="20"/>
          <w:szCs w:val="20"/>
        </w:rPr>
        <w:t xml:space="preserve">The work </w:t>
      </w:r>
      <w:r w:rsidR="009A1C1F" w:rsidRPr="005550AD">
        <w:rPr>
          <w:b/>
          <w:sz w:val="20"/>
          <w:szCs w:val="20"/>
        </w:rPr>
        <w:t>environment</w:t>
      </w:r>
      <w:r w:rsidR="00984340" w:rsidRPr="005550AD">
        <w:rPr>
          <w:b/>
          <w:sz w:val="20"/>
          <w:szCs w:val="20"/>
        </w:rPr>
        <w:t xml:space="preserve"> can also shape </w:t>
      </w:r>
      <w:r w:rsidR="009A1C1F" w:rsidRPr="005550AD">
        <w:rPr>
          <w:b/>
          <w:sz w:val="20"/>
          <w:szCs w:val="20"/>
        </w:rPr>
        <w:t>an</w:t>
      </w:r>
      <w:r w:rsidR="00984340" w:rsidRPr="005550AD">
        <w:rPr>
          <w:b/>
          <w:sz w:val="20"/>
          <w:szCs w:val="20"/>
        </w:rPr>
        <w:t xml:space="preserve"> organisations culture as depending on the circumstances of the organisation, for exa</w:t>
      </w:r>
      <w:r w:rsidR="0040333C" w:rsidRPr="005550AD">
        <w:rPr>
          <w:b/>
          <w:sz w:val="20"/>
          <w:szCs w:val="20"/>
        </w:rPr>
        <w:t>mple, where the organisation is based.</w:t>
      </w:r>
      <w:r w:rsidR="00EE7BFE" w:rsidRPr="005550AD">
        <w:rPr>
          <w:b/>
          <w:sz w:val="20"/>
          <w:szCs w:val="20"/>
        </w:rPr>
        <w:t xml:space="preserve"> </w:t>
      </w:r>
      <w:r w:rsidR="009A1C1F" w:rsidRPr="005550AD">
        <w:rPr>
          <w:b/>
          <w:sz w:val="20"/>
          <w:szCs w:val="20"/>
        </w:rPr>
        <w:t xml:space="preserve"> </w:t>
      </w:r>
      <w:r w:rsidR="00BB15CD" w:rsidRPr="005550AD">
        <w:rPr>
          <w:b/>
          <w:sz w:val="20"/>
          <w:szCs w:val="20"/>
        </w:rPr>
        <w:t>Matthews house relates to the environment factor, this is because they have got the opportunity to go out and do activities too fundraise.</w:t>
      </w:r>
    </w:p>
    <w:p w:rsidR="00D223C8" w:rsidRPr="005550AD" w:rsidRDefault="00D223C8" w:rsidP="007D47C9">
      <w:pPr>
        <w:spacing w:line="360" w:lineRule="auto"/>
        <w:ind w:right="-957"/>
        <w:rPr>
          <w:rFonts w:cstheme="minorHAnsi"/>
          <w:b/>
          <w:sz w:val="20"/>
          <w:szCs w:val="20"/>
        </w:rPr>
      </w:pPr>
    </w:p>
    <w:p w:rsidR="006B47FB" w:rsidRPr="005550AD" w:rsidRDefault="00061072" w:rsidP="007D47C9">
      <w:pPr>
        <w:spacing w:line="360" w:lineRule="auto"/>
        <w:ind w:right="-957"/>
        <w:rPr>
          <w:rFonts w:cstheme="minorHAnsi"/>
          <w:b/>
          <w:sz w:val="20"/>
          <w:szCs w:val="20"/>
        </w:rPr>
      </w:pPr>
      <w:r w:rsidRPr="005550AD">
        <w:rPr>
          <w:rFonts w:cstheme="minorHAnsi"/>
          <w:b/>
          <w:sz w:val="20"/>
          <w:szCs w:val="20"/>
        </w:rPr>
        <w:t>Power culture, is when the organisation depends on one person, this is basis of this requires a lot of trust and communication.  You can</w:t>
      </w:r>
      <w:r w:rsidR="00EE6C3F" w:rsidRPr="005550AD">
        <w:rPr>
          <w:rFonts w:cstheme="minorHAnsi"/>
          <w:b/>
          <w:sz w:val="20"/>
          <w:szCs w:val="20"/>
        </w:rPr>
        <w:t xml:space="preserve"> tend to</w:t>
      </w:r>
      <w:r w:rsidRPr="005550AD">
        <w:rPr>
          <w:rFonts w:cstheme="minorHAnsi"/>
          <w:b/>
          <w:sz w:val="20"/>
          <w:szCs w:val="20"/>
        </w:rPr>
        <w:t xml:space="preserve"> see power culture in small organisations like Matthews house. </w:t>
      </w:r>
      <w:r w:rsidR="00EE6C3F" w:rsidRPr="005550AD">
        <w:rPr>
          <w:rFonts w:cstheme="minorHAnsi"/>
          <w:b/>
          <w:sz w:val="20"/>
          <w:szCs w:val="20"/>
        </w:rPr>
        <w:t xml:space="preserve">There is a lot of trust and communication between Thom with everyone that </w:t>
      </w:r>
      <w:r w:rsidR="0040333C" w:rsidRPr="005550AD">
        <w:rPr>
          <w:rFonts w:cstheme="minorHAnsi"/>
          <w:b/>
          <w:sz w:val="20"/>
          <w:szCs w:val="20"/>
        </w:rPr>
        <w:t>works</w:t>
      </w:r>
      <w:r w:rsidR="00EE6C3F" w:rsidRPr="005550AD">
        <w:rPr>
          <w:rFonts w:cstheme="minorHAnsi"/>
          <w:b/>
          <w:sz w:val="20"/>
          <w:szCs w:val="20"/>
        </w:rPr>
        <w:t xml:space="preserve"> at </w:t>
      </w:r>
      <w:r w:rsidR="0040333C" w:rsidRPr="005550AD">
        <w:rPr>
          <w:rFonts w:cstheme="minorHAnsi"/>
          <w:b/>
          <w:sz w:val="20"/>
          <w:szCs w:val="20"/>
        </w:rPr>
        <w:t>Matthews’s</w:t>
      </w:r>
      <w:r w:rsidR="00EE6C3F" w:rsidRPr="005550AD">
        <w:rPr>
          <w:rFonts w:cstheme="minorHAnsi"/>
          <w:b/>
          <w:sz w:val="20"/>
          <w:szCs w:val="20"/>
        </w:rPr>
        <w:t xml:space="preserve"> house</w:t>
      </w:r>
      <w:r w:rsidR="007E0C54" w:rsidRPr="005550AD">
        <w:rPr>
          <w:rFonts w:cstheme="minorHAnsi"/>
          <w:b/>
          <w:sz w:val="20"/>
          <w:szCs w:val="20"/>
        </w:rPr>
        <w:t>.</w:t>
      </w:r>
      <w:r w:rsidR="007D47C9" w:rsidRPr="005550AD">
        <w:rPr>
          <w:rFonts w:cstheme="minorHAnsi"/>
          <w:b/>
          <w:sz w:val="20"/>
          <w:szCs w:val="20"/>
        </w:rPr>
        <w:t xml:space="preserve"> Role culture relies on the amount of money the organisation has. Task culture, is based on having the right people to do the right job, with the correct resources. Person culture is when an organisation is just revolves around one person, it is the least popular culture in </w:t>
      </w:r>
      <w:r w:rsidR="00251528" w:rsidRPr="005550AD">
        <w:rPr>
          <w:rFonts w:cstheme="minorHAnsi"/>
          <w:b/>
          <w:sz w:val="20"/>
          <w:szCs w:val="20"/>
        </w:rPr>
        <w:t>an</w:t>
      </w:r>
      <w:r w:rsidR="007D47C9" w:rsidRPr="005550AD">
        <w:rPr>
          <w:rFonts w:cstheme="minorHAnsi"/>
          <w:b/>
          <w:sz w:val="20"/>
          <w:szCs w:val="20"/>
        </w:rPr>
        <w:t xml:space="preserve"> organisation.</w:t>
      </w:r>
    </w:p>
    <w:p w:rsidR="00D223C8" w:rsidRPr="005550AD" w:rsidRDefault="00D223C8" w:rsidP="007D47C9">
      <w:pPr>
        <w:spacing w:line="360" w:lineRule="auto"/>
        <w:ind w:right="-957"/>
        <w:rPr>
          <w:rFonts w:cstheme="minorHAnsi"/>
          <w:b/>
          <w:spacing w:val="8"/>
          <w:sz w:val="20"/>
          <w:szCs w:val="20"/>
        </w:rPr>
      </w:pPr>
    </w:p>
    <w:p w:rsidR="00BB15CD" w:rsidRPr="005550AD" w:rsidRDefault="00BB15CD" w:rsidP="007D47C9">
      <w:pPr>
        <w:spacing w:line="360" w:lineRule="auto"/>
        <w:ind w:right="-957"/>
        <w:rPr>
          <w:rFonts w:cstheme="minorHAnsi"/>
          <w:b/>
          <w:spacing w:val="8"/>
          <w:sz w:val="20"/>
          <w:szCs w:val="20"/>
        </w:rPr>
      </w:pPr>
      <w:r w:rsidRPr="005550AD">
        <w:rPr>
          <w:rFonts w:cstheme="minorHAnsi"/>
          <w:b/>
          <w:spacing w:val="8"/>
          <w:sz w:val="20"/>
          <w:szCs w:val="20"/>
        </w:rPr>
        <w:t xml:space="preserve">Structure and culture are a big part of how successful an organisation is, if an organisation had no structure too it and the culture within the workplace was not strategized </w:t>
      </w:r>
      <w:r w:rsidR="00D223C8" w:rsidRPr="005550AD">
        <w:rPr>
          <w:rFonts w:cstheme="minorHAnsi"/>
          <w:b/>
          <w:spacing w:val="8"/>
          <w:sz w:val="20"/>
          <w:szCs w:val="20"/>
        </w:rPr>
        <w:t>accordingly to the employees</w:t>
      </w:r>
      <w:r w:rsidRPr="005550AD">
        <w:rPr>
          <w:rFonts w:cstheme="minorHAnsi"/>
          <w:b/>
          <w:spacing w:val="8"/>
          <w:sz w:val="20"/>
          <w:szCs w:val="20"/>
        </w:rPr>
        <w:t>, the organisation would not</w:t>
      </w:r>
      <w:r w:rsidR="00D223C8" w:rsidRPr="005550AD">
        <w:rPr>
          <w:rFonts w:cstheme="minorHAnsi"/>
          <w:b/>
          <w:spacing w:val="8"/>
          <w:sz w:val="20"/>
          <w:szCs w:val="20"/>
        </w:rPr>
        <w:t xml:space="preserve"> run efficiently and would not conquer its goal. For example, small organisations like Matthews house would not be able to run with a tall hierarchy structure, the flat structure that is in place, is the perfect structure for the charity. Also the organisation has a power culture factor to it, which means that all the team works well alongside Thom.</w:t>
      </w:r>
    </w:p>
    <w:p w:rsidR="00441CCA" w:rsidRPr="005303F1" w:rsidRDefault="00441CCA" w:rsidP="007D47C9">
      <w:pPr>
        <w:spacing w:line="360" w:lineRule="auto"/>
        <w:ind w:right="-957"/>
        <w:rPr>
          <w:rFonts w:cstheme="minorHAnsi"/>
          <w:spacing w:val="8"/>
          <w:sz w:val="18"/>
          <w:szCs w:val="18"/>
        </w:rPr>
      </w:pPr>
    </w:p>
    <w:p w:rsidR="00E8505C" w:rsidRDefault="00E8505C" w:rsidP="007D47C9">
      <w:pPr>
        <w:spacing w:line="360" w:lineRule="auto"/>
        <w:rPr>
          <w:rFonts w:cstheme="minorHAnsi"/>
          <w:sz w:val="24"/>
        </w:rPr>
      </w:pPr>
    </w:p>
    <w:p w:rsidR="00E8505C" w:rsidRDefault="00E8505C" w:rsidP="007D47C9">
      <w:pPr>
        <w:spacing w:line="360" w:lineRule="auto"/>
        <w:rPr>
          <w:rFonts w:cstheme="minorHAnsi"/>
          <w:sz w:val="24"/>
        </w:rPr>
      </w:pPr>
    </w:p>
    <w:p w:rsidR="00E8505C" w:rsidRDefault="00E8505C" w:rsidP="007D47C9">
      <w:pPr>
        <w:spacing w:line="360" w:lineRule="auto"/>
        <w:rPr>
          <w:rFonts w:cstheme="minorHAnsi"/>
          <w:sz w:val="24"/>
        </w:rPr>
      </w:pPr>
    </w:p>
    <w:p w:rsidR="009A1C1F" w:rsidRDefault="009A1C1F" w:rsidP="007D47C9">
      <w:pPr>
        <w:tabs>
          <w:tab w:val="left" w:pos="1335"/>
        </w:tabs>
        <w:rPr>
          <w:b/>
          <w:u w:val="single"/>
        </w:rPr>
      </w:pPr>
    </w:p>
    <w:p w:rsidR="009A1C1F" w:rsidRDefault="009A1C1F" w:rsidP="00DD3E1A">
      <w:pPr>
        <w:tabs>
          <w:tab w:val="left" w:pos="1335"/>
        </w:tabs>
        <w:rPr>
          <w:b/>
          <w:u w:val="single"/>
        </w:rPr>
      </w:pPr>
    </w:p>
    <w:p w:rsidR="00DD3E1A" w:rsidRPr="00E8505C" w:rsidRDefault="00E8505C" w:rsidP="00DD3E1A">
      <w:pPr>
        <w:tabs>
          <w:tab w:val="left" w:pos="1335"/>
        </w:tabs>
        <w:rPr>
          <w:b/>
          <w:u w:val="single"/>
        </w:rPr>
      </w:pPr>
      <w:r w:rsidRPr="00E8505C">
        <w:rPr>
          <w:b/>
          <w:u w:val="single"/>
        </w:rPr>
        <w:t>Reference List</w:t>
      </w:r>
    </w:p>
    <w:p w:rsidR="00FF2E59" w:rsidRDefault="00FF2E59" w:rsidP="00DD3E1A">
      <w:pPr>
        <w:tabs>
          <w:tab w:val="left" w:pos="1335"/>
        </w:tabs>
      </w:pPr>
    </w:p>
    <w:p w:rsidR="005D6B24" w:rsidRDefault="005D6B24" w:rsidP="005D6B24">
      <w:pPr>
        <w:rPr>
          <w:sz w:val="24"/>
        </w:rPr>
      </w:pPr>
      <w:proofErr w:type="gramStart"/>
      <w:r>
        <w:rPr>
          <w:rFonts w:ascii="Arial" w:hAnsi="Arial" w:cs="Arial"/>
          <w:color w:val="666666"/>
          <w:sz w:val="20"/>
          <w:szCs w:val="20"/>
          <w:shd w:val="clear" w:color="auto" w:fill="D5E1F2"/>
        </w:rPr>
        <w:t>Mullins, L. and Christy, G. (2016).</w:t>
      </w:r>
      <w:proofErr w:type="gramEnd"/>
      <w:r>
        <w:rPr>
          <w:rFonts w:ascii="Arial" w:hAnsi="Arial" w:cs="Arial"/>
          <w:color w:val="666666"/>
          <w:sz w:val="20"/>
          <w:szCs w:val="20"/>
          <w:shd w:val="clear" w:color="auto" w:fill="D5E1F2"/>
        </w:rPr>
        <w:t> </w:t>
      </w:r>
      <w:proofErr w:type="gramStart"/>
      <w:r>
        <w:rPr>
          <w:rFonts w:ascii="Arial" w:hAnsi="Arial" w:cs="Arial"/>
          <w:i/>
          <w:iCs/>
          <w:color w:val="666666"/>
          <w:sz w:val="20"/>
          <w:szCs w:val="20"/>
          <w:shd w:val="clear" w:color="auto" w:fill="D5E1F2"/>
        </w:rPr>
        <w:t>Management and organisational behaviour</w:t>
      </w:r>
      <w:r>
        <w:rPr>
          <w:rFonts w:ascii="Arial" w:hAnsi="Arial" w:cs="Arial"/>
          <w:color w:val="666666"/>
          <w:sz w:val="20"/>
          <w:szCs w:val="20"/>
          <w:shd w:val="clear" w:color="auto" w:fill="D5E1F2"/>
        </w:rPr>
        <w:t>.</w:t>
      </w:r>
      <w:proofErr w:type="gramEnd"/>
      <w:r>
        <w:rPr>
          <w:rFonts w:ascii="Arial" w:hAnsi="Arial" w:cs="Arial"/>
          <w:color w:val="666666"/>
          <w:sz w:val="20"/>
          <w:szCs w:val="20"/>
          <w:shd w:val="clear" w:color="auto" w:fill="D5E1F2"/>
        </w:rPr>
        <w:t xml:space="preserve"> Harlow, England: Pearson. In: 1</w:t>
      </w:r>
      <w:r w:rsidR="00E9484D">
        <w:rPr>
          <w:rFonts w:ascii="Arial" w:hAnsi="Arial" w:cs="Arial"/>
          <w:color w:val="666666"/>
          <w:sz w:val="20"/>
          <w:szCs w:val="20"/>
          <w:shd w:val="clear" w:color="auto" w:fill="D5E1F2"/>
        </w:rPr>
        <w:t>1</w:t>
      </w:r>
      <w:r w:rsidRPr="00100CCC">
        <w:rPr>
          <w:rFonts w:ascii="Arial" w:hAnsi="Arial" w:cs="Arial"/>
          <w:color w:val="666666"/>
          <w:sz w:val="20"/>
          <w:szCs w:val="20"/>
          <w:shd w:val="clear" w:color="auto" w:fill="D5E1F2"/>
          <w:vertAlign w:val="superscript"/>
        </w:rPr>
        <w:t>th</w:t>
      </w:r>
      <w:r>
        <w:rPr>
          <w:rFonts w:ascii="Arial" w:hAnsi="Arial" w:cs="Arial"/>
          <w:color w:val="666666"/>
          <w:sz w:val="20"/>
          <w:szCs w:val="20"/>
          <w:shd w:val="clear" w:color="auto" w:fill="D5E1F2"/>
        </w:rPr>
        <w:t xml:space="preserve"> ed. </w:t>
      </w:r>
      <w:proofErr w:type="spellStart"/>
      <w:r>
        <w:rPr>
          <w:rFonts w:ascii="Arial" w:hAnsi="Arial" w:cs="Arial"/>
          <w:color w:val="666666"/>
          <w:sz w:val="20"/>
          <w:szCs w:val="20"/>
          <w:shd w:val="clear" w:color="auto" w:fill="D5E1F2"/>
        </w:rPr>
        <w:t>S.l.</w:t>
      </w:r>
      <w:proofErr w:type="gramStart"/>
      <w:r>
        <w:rPr>
          <w:rFonts w:ascii="Arial" w:hAnsi="Arial" w:cs="Arial"/>
          <w:color w:val="666666"/>
          <w:sz w:val="20"/>
          <w:szCs w:val="20"/>
          <w:shd w:val="clear" w:color="auto" w:fill="D5E1F2"/>
        </w:rPr>
        <w:t>:pearson</w:t>
      </w:r>
      <w:proofErr w:type="spellEnd"/>
      <w:proofErr w:type="gramEnd"/>
      <w:r>
        <w:rPr>
          <w:rFonts w:ascii="Arial" w:hAnsi="Arial" w:cs="Arial"/>
          <w:color w:val="666666"/>
          <w:sz w:val="20"/>
          <w:szCs w:val="20"/>
          <w:shd w:val="clear" w:color="auto" w:fill="D5E1F2"/>
        </w:rPr>
        <w:t>, pp. 396</w:t>
      </w:r>
    </w:p>
    <w:p w:rsidR="005D6B24" w:rsidRDefault="005D6B24" w:rsidP="005D6B24">
      <w:pPr>
        <w:rPr>
          <w:rFonts w:ascii="Arial" w:hAnsi="Arial" w:cs="Arial"/>
          <w:color w:val="666666"/>
          <w:sz w:val="20"/>
          <w:szCs w:val="20"/>
          <w:shd w:val="clear" w:color="auto" w:fill="D5E1F2"/>
        </w:rPr>
      </w:pPr>
      <w:proofErr w:type="gramStart"/>
      <w:r>
        <w:rPr>
          <w:rFonts w:ascii="Arial" w:hAnsi="Arial" w:cs="Arial"/>
          <w:color w:val="666666"/>
          <w:sz w:val="20"/>
          <w:szCs w:val="20"/>
          <w:shd w:val="clear" w:color="auto" w:fill="D5E1F2"/>
        </w:rPr>
        <w:t>Mullins, L. and Christy, G. (2016).</w:t>
      </w:r>
      <w:proofErr w:type="gramEnd"/>
      <w:r>
        <w:rPr>
          <w:rFonts w:ascii="Arial" w:hAnsi="Arial" w:cs="Arial"/>
          <w:color w:val="666666"/>
          <w:sz w:val="20"/>
          <w:szCs w:val="20"/>
          <w:shd w:val="clear" w:color="auto" w:fill="D5E1F2"/>
        </w:rPr>
        <w:t> </w:t>
      </w:r>
      <w:proofErr w:type="gramStart"/>
      <w:r>
        <w:rPr>
          <w:rFonts w:ascii="Arial" w:hAnsi="Arial" w:cs="Arial"/>
          <w:i/>
          <w:iCs/>
          <w:color w:val="666666"/>
          <w:sz w:val="20"/>
          <w:szCs w:val="20"/>
          <w:shd w:val="clear" w:color="auto" w:fill="D5E1F2"/>
        </w:rPr>
        <w:t>Management and organisational behaviour</w:t>
      </w:r>
      <w:r>
        <w:rPr>
          <w:rFonts w:ascii="Arial" w:hAnsi="Arial" w:cs="Arial"/>
          <w:color w:val="666666"/>
          <w:sz w:val="20"/>
          <w:szCs w:val="20"/>
          <w:shd w:val="clear" w:color="auto" w:fill="D5E1F2"/>
        </w:rPr>
        <w:t>.</w:t>
      </w:r>
      <w:proofErr w:type="gramEnd"/>
      <w:r>
        <w:rPr>
          <w:rFonts w:ascii="Arial" w:hAnsi="Arial" w:cs="Arial"/>
          <w:color w:val="666666"/>
          <w:sz w:val="20"/>
          <w:szCs w:val="20"/>
          <w:shd w:val="clear" w:color="auto" w:fill="D5E1F2"/>
        </w:rPr>
        <w:t xml:space="preserve"> Harlow, England: Pearson. In: 10</w:t>
      </w:r>
      <w:r w:rsidRPr="00100CCC">
        <w:rPr>
          <w:rFonts w:ascii="Arial" w:hAnsi="Arial" w:cs="Arial"/>
          <w:color w:val="666666"/>
          <w:sz w:val="20"/>
          <w:szCs w:val="20"/>
          <w:shd w:val="clear" w:color="auto" w:fill="D5E1F2"/>
          <w:vertAlign w:val="superscript"/>
        </w:rPr>
        <w:t>th</w:t>
      </w:r>
      <w:r>
        <w:rPr>
          <w:rFonts w:ascii="Arial" w:hAnsi="Arial" w:cs="Arial"/>
          <w:color w:val="666666"/>
          <w:sz w:val="20"/>
          <w:szCs w:val="20"/>
          <w:shd w:val="clear" w:color="auto" w:fill="D5E1F2"/>
        </w:rPr>
        <w:t xml:space="preserve"> ed. </w:t>
      </w:r>
      <w:proofErr w:type="spellStart"/>
      <w:r>
        <w:rPr>
          <w:rFonts w:ascii="Arial" w:hAnsi="Arial" w:cs="Arial"/>
          <w:color w:val="666666"/>
          <w:sz w:val="20"/>
          <w:szCs w:val="20"/>
          <w:shd w:val="clear" w:color="auto" w:fill="D5E1F2"/>
        </w:rPr>
        <w:t>S.l.</w:t>
      </w:r>
      <w:proofErr w:type="gramStart"/>
      <w:r>
        <w:rPr>
          <w:rFonts w:ascii="Arial" w:hAnsi="Arial" w:cs="Arial"/>
          <w:color w:val="666666"/>
          <w:sz w:val="20"/>
          <w:szCs w:val="20"/>
          <w:shd w:val="clear" w:color="auto" w:fill="D5E1F2"/>
        </w:rPr>
        <w:t>:pearson</w:t>
      </w:r>
      <w:proofErr w:type="spellEnd"/>
      <w:proofErr w:type="gramEnd"/>
      <w:r>
        <w:rPr>
          <w:rFonts w:ascii="Arial" w:hAnsi="Arial" w:cs="Arial"/>
          <w:color w:val="666666"/>
          <w:sz w:val="20"/>
          <w:szCs w:val="20"/>
          <w:shd w:val="clear" w:color="auto" w:fill="D5E1F2"/>
        </w:rPr>
        <w:t>, pp. 509</w:t>
      </w:r>
    </w:p>
    <w:p w:rsidR="005D6B24" w:rsidRDefault="005D6B24" w:rsidP="005D6B24">
      <w:pPr>
        <w:rPr>
          <w:rFonts w:ascii="Arial" w:hAnsi="Arial" w:cs="Arial"/>
          <w:color w:val="666666"/>
          <w:sz w:val="20"/>
          <w:szCs w:val="20"/>
          <w:shd w:val="clear" w:color="auto" w:fill="D5E1F2"/>
        </w:rPr>
      </w:pPr>
      <w:proofErr w:type="gramStart"/>
      <w:r>
        <w:rPr>
          <w:rFonts w:ascii="Arial" w:hAnsi="Arial" w:cs="Arial"/>
          <w:color w:val="666666"/>
          <w:sz w:val="20"/>
          <w:szCs w:val="20"/>
          <w:shd w:val="clear" w:color="auto" w:fill="D5E1F2"/>
        </w:rPr>
        <w:t>Mullins, L. and Christy, G. (2016).</w:t>
      </w:r>
      <w:proofErr w:type="gramEnd"/>
      <w:r>
        <w:rPr>
          <w:rFonts w:ascii="Arial" w:hAnsi="Arial" w:cs="Arial"/>
          <w:color w:val="666666"/>
          <w:sz w:val="20"/>
          <w:szCs w:val="20"/>
          <w:shd w:val="clear" w:color="auto" w:fill="D5E1F2"/>
        </w:rPr>
        <w:t> </w:t>
      </w:r>
      <w:proofErr w:type="gramStart"/>
      <w:r>
        <w:rPr>
          <w:rFonts w:ascii="Arial" w:hAnsi="Arial" w:cs="Arial"/>
          <w:i/>
          <w:iCs/>
          <w:color w:val="666666"/>
          <w:sz w:val="20"/>
          <w:szCs w:val="20"/>
          <w:shd w:val="clear" w:color="auto" w:fill="D5E1F2"/>
        </w:rPr>
        <w:t>Management and organisational behaviour</w:t>
      </w:r>
      <w:r>
        <w:rPr>
          <w:rFonts w:ascii="Arial" w:hAnsi="Arial" w:cs="Arial"/>
          <w:color w:val="666666"/>
          <w:sz w:val="20"/>
          <w:szCs w:val="20"/>
          <w:shd w:val="clear" w:color="auto" w:fill="D5E1F2"/>
        </w:rPr>
        <w:t>.</w:t>
      </w:r>
      <w:proofErr w:type="gramEnd"/>
      <w:r>
        <w:rPr>
          <w:rFonts w:ascii="Arial" w:hAnsi="Arial" w:cs="Arial"/>
          <w:color w:val="666666"/>
          <w:sz w:val="20"/>
          <w:szCs w:val="20"/>
          <w:shd w:val="clear" w:color="auto" w:fill="D5E1F2"/>
        </w:rPr>
        <w:t xml:space="preserve"> Harlow, England: Pearson. In: 10</w:t>
      </w:r>
      <w:r w:rsidRPr="00100CCC">
        <w:rPr>
          <w:rFonts w:ascii="Arial" w:hAnsi="Arial" w:cs="Arial"/>
          <w:color w:val="666666"/>
          <w:sz w:val="20"/>
          <w:szCs w:val="20"/>
          <w:shd w:val="clear" w:color="auto" w:fill="D5E1F2"/>
          <w:vertAlign w:val="superscript"/>
        </w:rPr>
        <w:t>th</w:t>
      </w:r>
      <w:r>
        <w:rPr>
          <w:rFonts w:ascii="Arial" w:hAnsi="Arial" w:cs="Arial"/>
          <w:color w:val="666666"/>
          <w:sz w:val="20"/>
          <w:szCs w:val="20"/>
          <w:shd w:val="clear" w:color="auto" w:fill="D5E1F2"/>
        </w:rPr>
        <w:t xml:space="preserve"> ed. </w:t>
      </w:r>
      <w:proofErr w:type="spellStart"/>
      <w:r>
        <w:rPr>
          <w:rFonts w:ascii="Arial" w:hAnsi="Arial" w:cs="Arial"/>
          <w:color w:val="666666"/>
          <w:sz w:val="20"/>
          <w:szCs w:val="20"/>
          <w:shd w:val="clear" w:color="auto" w:fill="D5E1F2"/>
        </w:rPr>
        <w:t>S.l.</w:t>
      </w:r>
      <w:proofErr w:type="gramStart"/>
      <w:r>
        <w:rPr>
          <w:rFonts w:ascii="Arial" w:hAnsi="Arial" w:cs="Arial"/>
          <w:color w:val="666666"/>
          <w:sz w:val="20"/>
          <w:szCs w:val="20"/>
          <w:shd w:val="clear" w:color="auto" w:fill="D5E1F2"/>
        </w:rPr>
        <w:t>:pearson</w:t>
      </w:r>
      <w:proofErr w:type="spellEnd"/>
      <w:proofErr w:type="gramEnd"/>
      <w:r>
        <w:rPr>
          <w:rFonts w:ascii="Arial" w:hAnsi="Arial" w:cs="Arial"/>
          <w:color w:val="666666"/>
          <w:sz w:val="20"/>
          <w:szCs w:val="20"/>
          <w:shd w:val="clear" w:color="auto" w:fill="D5E1F2"/>
        </w:rPr>
        <w:t>, pp. 542</w:t>
      </w:r>
    </w:p>
    <w:p w:rsidR="0030081A" w:rsidRDefault="0030081A" w:rsidP="0030081A">
      <w:pPr>
        <w:rPr>
          <w:rFonts w:ascii="Arial" w:hAnsi="Arial" w:cs="Arial"/>
          <w:color w:val="666666"/>
          <w:sz w:val="20"/>
          <w:szCs w:val="20"/>
          <w:shd w:val="clear" w:color="auto" w:fill="D5E1F2"/>
        </w:rPr>
      </w:pPr>
      <w:proofErr w:type="gramStart"/>
      <w:r>
        <w:rPr>
          <w:rFonts w:ascii="Arial" w:hAnsi="Arial" w:cs="Arial"/>
          <w:color w:val="666666"/>
          <w:sz w:val="20"/>
          <w:szCs w:val="20"/>
          <w:shd w:val="clear" w:color="auto" w:fill="D5E1F2"/>
        </w:rPr>
        <w:t>Mullins, L. and Christy, G. (2016).</w:t>
      </w:r>
      <w:proofErr w:type="gramEnd"/>
      <w:r>
        <w:rPr>
          <w:rFonts w:ascii="Arial" w:hAnsi="Arial" w:cs="Arial"/>
          <w:color w:val="666666"/>
          <w:sz w:val="20"/>
          <w:szCs w:val="20"/>
          <w:shd w:val="clear" w:color="auto" w:fill="D5E1F2"/>
        </w:rPr>
        <w:t> </w:t>
      </w:r>
      <w:proofErr w:type="gramStart"/>
      <w:r>
        <w:rPr>
          <w:rFonts w:ascii="Arial" w:hAnsi="Arial" w:cs="Arial"/>
          <w:i/>
          <w:iCs/>
          <w:color w:val="666666"/>
          <w:sz w:val="20"/>
          <w:szCs w:val="20"/>
          <w:shd w:val="clear" w:color="auto" w:fill="D5E1F2"/>
        </w:rPr>
        <w:t>Management and organisational behaviour</w:t>
      </w:r>
      <w:r>
        <w:rPr>
          <w:rFonts w:ascii="Arial" w:hAnsi="Arial" w:cs="Arial"/>
          <w:color w:val="666666"/>
          <w:sz w:val="20"/>
          <w:szCs w:val="20"/>
          <w:shd w:val="clear" w:color="auto" w:fill="D5E1F2"/>
        </w:rPr>
        <w:t>.</w:t>
      </w:r>
      <w:proofErr w:type="gramEnd"/>
      <w:r>
        <w:rPr>
          <w:rFonts w:ascii="Arial" w:hAnsi="Arial" w:cs="Arial"/>
          <w:color w:val="666666"/>
          <w:sz w:val="20"/>
          <w:szCs w:val="20"/>
          <w:shd w:val="clear" w:color="auto" w:fill="D5E1F2"/>
        </w:rPr>
        <w:t xml:space="preserve"> Harlow, England: Pearson. In: 10</w:t>
      </w:r>
      <w:r w:rsidRPr="00100CCC">
        <w:rPr>
          <w:rFonts w:ascii="Arial" w:hAnsi="Arial" w:cs="Arial"/>
          <w:color w:val="666666"/>
          <w:sz w:val="20"/>
          <w:szCs w:val="20"/>
          <w:shd w:val="clear" w:color="auto" w:fill="D5E1F2"/>
          <w:vertAlign w:val="superscript"/>
        </w:rPr>
        <w:t>th</w:t>
      </w:r>
      <w:r>
        <w:rPr>
          <w:rFonts w:ascii="Arial" w:hAnsi="Arial" w:cs="Arial"/>
          <w:color w:val="666666"/>
          <w:sz w:val="20"/>
          <w:szCs w:val="20"/>
          <w:shd w:val="clear" w:color="auto" w:fill="D5E1F2"/>
        </w:rPr>
        <w:t xml:space="preserve"> ed. </w:t>
      </w:r>
      <w:proofErr w:type="spellStart"/>
      <w:r>
        <w:rPr>
          <w:rFonts w:ascii="Arial" w:hAnsi="Arial" w:cs="Arial"/>
          <w:color w:val="666666"/>
          <w:sz w:val="20"/>
          <w:szCs w:val="20"/>
          <w:shd w:val="clear" w:color="auto" w:fill="D5E1F2"/>
        </w:rPr>
        <w:t>S.l.</w:t>
      </w:r>
      <w:proofErr w:type="gramStart"/>
      <w:r>
        <w:rPr>
          <w:rFonts w:ascii="Arial" w:hAnsi="Arial" w:cs="Arial"/>
          <w:color w:val="666666"/>
          <w:sz w:val="20"/>
          <w:szCs w:val="20"/>
          <w:shd w:val="clear" w:color="auto" w:fill="D5E1F2"/>
        </w:rPr>
        <w:t>:pearson</w:t>
      </w:r>
      <w:proofErr w:type="spellEnd"/>
      <w:proofErr w:type="gramEnd"/>
      <w:r>
        <w:rPr>
          <w:rFonts w:ascii="Arial" w:hAnsi="Arial" w:cs="Arial"/>
          <w:color w:val="666666"/>
          <w:sz w:val="20"/>
          <w:szCs w:val="20"/>
          <w:shd w:val="clear" w:color="auto" w:fill="D5E1F2"/>
        </w:rPr>
        <w:t>, pp. 548</w:t>
      </w:r>
    </w:p>
    <w:p w:rsidR="00E9484D" w:rsidRDefault="00E9484D" w:rsidP="00E9484D">
      <w:pPr>
        <w:rPr>
          <w:sz w:val="24"/>
        </w:rPr>
      </w:pPr>
      <w:proofErr w:type="gramStart"/>
      <w:r>
        <w:rPr>
          <w:rFonts w:ascii="Arial" w:hAnsi="Arial" w:cs="Arial"/>
          <w:color w:val="666666"/>
          <w:sz w:val="20"/>
          <w:szCs w:val="20"/>
          <w:shd w:val="clear" w:color="auto" w:fill="D5E1F2"/>
        </w:rPr>
        <w:t>Mullins, L. and Christy, G. (2016).</w:t>
      </w:r>
      <w:proofErr w:type="gramEnd"/>
      <w:r>
        <w:rPr>
          <w:rFonts w:ascii="Arial" w:hAnsi="Arial" w:cs="Arial"/>
          <w:color w:val="666666"/>
          <w:sz w:val="20"/>
          <w:szCs w:val="20"/>
          <w:shd w:val="clear" w:color="auto" w:fill="D5E1F2"/>
        </w:rPr>
        <w:t> </w:t>
      </w:r>
      <w:proofErr w:type="gramStart"/>
      <w:r>
        <w:rPr>
          <w:rFonts w:ascii="Arial" w:hAnsi="Arial" w:cs="Arial"/>
          <w:i/>
          <w:iCs/>
          <w:color w:val="666666"/>
          <w:sz w:val="20"/>
          <w:szCs w:val="20"/>
          <w:shd w:val="clear" w:color="auto" w:fill="D5E1F2"/>
        </w:rPr>
        <w:t>Management and organisational behaviour</w:t>
      </w:r>
      <w:r>
        <w:rPr>
          <w:rFonts w:ascii="Arial" w:hAnsi="Arial" w:cs="Arial"/>
          <w:color w:val="666666"/>
          <w:sz w:val="20"/>
          <w:szCs w:val="20"/>
          <w:shd w:val="clear" w:color="auto" w:fill="D5E1F2"/>
        </w:rPr>
        <w:t>.</w:t>
      </w:r>
      <w:proofErr w:type="gramEnd"/>
      <w:r>
        <w:rPr>
          <w:rFonts w:ascii="Arial" w:hAnsi="Arial" w:cs="Arial"/>
          <w:color w:val="666666"/>
          <w:sz w:val="20"/>
          <w:szCs w:val="20"/>
          <w:shd w:val="clear" w:color="auto" w:fill="D5E1F2"/>
        </w:rPr>
        <w:t xml:space="preserve"> Harlow, England: Pearson. In: 10</w:t>
      </w:r>
      <w:r w:rsidRPr="00100CCC">
        <w:rPr>
          <w:rFonts w:ascii="Arial" w:hAnsi="Arial" w:cs="Arial"/>
          <w:color w:val="666666"/>
          <w:sz w:val="20"/>
          <w:szCs w:val="20"/>
          <w:shd w:val="clear" w:color="auto" w:fill="D5E1F2"/>
          <w:vertAlign w:val="superscript"/>
        </w:rPr>
        <w:t>th</w:t>
      </w:r>
      <w:r>
        <w:rPr>
          <w:rFonts w:ascii="Arial" w:hAnsi="Arial" w:cs="Arial"/>
          <w:color w:val="666666"/>
          <w:sz w:val="20"/>
          <w:szCs w:val="20"/>
          <w:shd w:val="clear" w:color="auto" w:fill="D5E1F2"/>
        </w:rPr>
        <w:t xml:space="preserve"> ed. </w:t>
      </w:r>
      <w:proofErr w:type="spellStart"/>
      <w:r>
        <w:rPr>
          <w:rFonts w:ascii="Arial" w:hAnsi="Arial" w:cs="Arial"/>
          <w:color w:val="666666"/>
          <w:sz w:val="20"/>
          <w:szCs w:val="20"/>
          <w:shd w:val="clear" w:color="auto" w:fill="D5E1F2"/>
        </w:rPr>
        <w:t>S.l.</w:t>
      </w:r>
      <w:proofErr w:type="gramStart"/>
      <w:r>
        <w:rPr>
          <w:rFonts w:ascii="Arial" w:hAnsi="Arial" w:cs="Arial"/>
          <w:color w:val="666666"/>
          <w:sz w:val="20"/>
          <w:szCs w:val="20"/>
          <w:shd w:val="clear" w:color="auto" w:fill="D5E1F2"/>
        </w:rPr>
        <w:t>:pearson</w:t>
      </w:r>
      <w:proofErr w:type="spellEnd"/>
      <w:proofErr w:type="gramEnd"/>
      <w:r>
        <w:rPr>
          <w:rFonts w:ascii="Arial" w:hAnsi="Arial" w:cs="Arial"/>
          <w:color w:val="666666"/>
          <w:sz w:val="20"/>
          <w:szCs w:val="20"/>
          <w:shd w:val="clear" w:color="auto" w:fill="D5E1F2"/>
        </w:rPr>
        <w:t>, pp. 519</w:t>
      </w:r>
    </w:p>
    <w:p w:rsidR="00E9484D" w:rsidRDefault="00E9484D" w:rsidP="005D6B24">
      <w:pPr>
        <w:rPr>
          <w:sz w:val="24"/>
        </w:rPr>
      </w:pPr>
      <w:proofErr w:type="gramStart"/>
      <w:r>
        <w:rPr>
          <w:rFonts w:ascii="Arial" w:hAnsi="Arial" w:cs="Arial"/>
          <w:color w:val="666666"/>
          <w:sz w:val="20"/>
          <w:szCs w:val="20"/>
          <w:shd w:val="clear" w:color="auto" w:fill="FFF5AA"/>
        </w:rPr>
        <w:t>Matthew's House.</w:t>
      </w:r>
      <w:proofErr w:type="gramEnd"/>
      <w:r>
        <w:rPr>
          <w:rFonts w:ascii="Arial" w:hAnsi="Arial" w:cs="Arial"/>
          <w:color w:val="666666"/>
          <w:sz w:val="20"/>
          <w:szCs w:val="20"/>
          <w:shd w:val="clear" w:color="auto" w:fill="FFF5AA"/>
        </w:rPr>
        <w:t xml:space="preserve"> (2017). </w:t>
      </w:r>
      <w:r>
        <w:rPr>
          <w:rFonts w:ascii="Arial" w:hAnsi="Arial" w:cs="Arial"/>
          <w:i/>
          <w:iCs/>
          <w:color w:val="666666"/>
          <w:sz w:val="20"/>
          <w:szCs w:val="20"/>
          <w:shd w:val="clear" w:color="auto" w:fill="FFF5AA"/>
        </w:rPr>
        <w:t>Meet the team</w:t>
      </w:r>
      <w:r>
        <w:rPr>
          <w:rFonts w:ascii="Arial" w:hAnsi="Arial" w:cs="Arial"/>
          <w:color w:val="666666"/>
          <w:sz w:val="20"/>
          <w:szCs w:val="20"/>
          <w:shd w:val="clear" w:color="auto" w:fill="FFF5AA"/>
        </w:rPr>
        <w:t>. [</w:t>
      </w:r>
      <w:proofErr w:type="gramStart"/>
      <w:r>
        <w:rPr>
          <w:rFonts w:ascii="Arial" w:hAnsi="Arial" w:cs="Arial"/>
          <w:color w:val="666666"/>
          <w:sz w:val="20"/>
          <w:szCs w:val="20"/>
          <w:shd w:val="clear" w:color="auto" w:fill="FFF5AA"/>
        </w:rPr>
        <w:t>online</w:t>
      </w:r>
      <w:proofErr w:type="gramEnd"/>
      <w:r>
        <w:rPr>
          <w:rFonts w:ascii="Arial" w:hAnsi="Arial" w:cs="Arial"/>
          <w:color w:val="666666"/>
          <w:sz w:val="20"/>
          <w:szCs w:val="20"/>
          <w:shd w:val="clear" w:color="auto" w:fill="FFF5AA"/>
        </w:rPr>
        <w:t>] Available at: http://matthewshouse.org.uk/matts-cafe/meet-the-team/ [Accessed 1 Dec. 2017].</w:t>
      </w:r>
    </w:p>
    <w:p w:rsidR="009E32FB" w:rsidRDefault="00DC1325" w:rsidP="005D6B24">
      <w:pPr>
        <w:rPr>
          <w:rFonts w:ascii="Arial" w:hAnsi="Arial" w:cs="Arial"/>
          <w:color w:val="666666"/>
          <w:sz w:val="20"/>
          <w:szCs w:val="20"/>
          <w:shd w:val="clear" w:color="auto" w:fill="FFF5AA"/>
        </w:rPr>
      </w:pPr>
      <w:proofErr w:type="gramStart"/>
      <w:r>
        <w:rPr>
          <w:rFonts w:ascii="Arial" w:hAnsi="Arial" w:cs="Arial"/>
          <w:color w:val="666666"/>
          <w:sz w:val="20"/>
          <w:szCs w:val="20"/>
          <w:shd w:val="clear" w:color="auto" w:fill="FFF5AA"/>
        </w:rPr>
        <w:t>Businessmate.org. (2017).</w:t>
      </w:r>
      <w:proofErr w:type="gramEnd"/>
      <w:r>
        <w:rPr>
          <w:rFonts w:ascii="Arial" w:hAnsi="Arial" w:cs="Arial"/>
          <w:color w:val="666666"/>
          <w:sz w:val="20"/>
          <w:szCs w:val="20"/>
          <w:shd w:val="clear" w:color="auto" w:fill="FFF5AA"/>
        </w:rPr>
        <w:t> </w:t>
      </w:r>
      <w:proofErr w:type="gramStart"/>
      <w:r>
        <w:rPr>
          <w:rFonts w:ascii="Arial" w:hAnsi="Arial" w:cs="Arial"/>
          <w:i/>
          <w:iCs/>
          <w:color w:val="666666"/>
          <w:sz w:val="20"/>
          <w:szCs w:val="20"/>
          <w:shd w:val="clear" w:color="auto" w:fill="FFF5AA"/>
        </w:rPr>
        <w:t>Mechanistic vs. Organic Organizational Structure (Contingency Theory)</w:t>
      </w:r>
      <w:r>
        <w:rPr>
          <w:rFonts w:ascii="Arial" w:hAnsi="Arial" w:cs="Arial"/>
          <w:color w:val="666666"/>
          <w:sz w:val="20"/>
          <w:szCs w:val="20"/>
          <w:shd w:val="clear" w:color="auto" w:fill="FFF5AA"/>
        </w:rPr>
        <w:t>.</w:t>
      </w:r>
      <w:proofErr w:type="gramEnd"/>
      <w:r>
        <w:rPr>
          <w:rFonts w:ascii="Arial" w:hAnsi="Arial" w:cs="Arial"/>
          <w:color w:val="666666"/>
          <w:sz w:val="20"/>
          <w:szCs w:val="20"/>
          <w:shd w:val="clear" w:color="auto" w:fill="FFF5AA"/>
        </w:rPr>
        <w:t xml:space="preserve"> [</w:t>
      </w:r>
      <w:proofErr w:type="gramStart"/>
      <w:r>
        <w:rPr>
          <w:rFonts w:ascii="Arial" w:hAnsi="Arial" w:cs="Arial"/>
          <w:color w:val="666666"/>
          <w:sz w:val="20"/>
          <w:szCs w:val="20"/>
          <w:shd w:val="clear" w:color="auto" w:fill="FFF5AA"/>
        </w:rPr>
        <w:t>online</w:t>
      </w:r>
      <w:proofErr w:type="gramEnd"/>
      <w:r>
        <w:rPr>
          <w:rFonts w:ascii="Arial" w:hAnsi="Arial" w:cs="Arial"/>
          <w:color w:val="666666"/>
          <w:sz w:val="20"/>
          <w:szCs w:val="20"/>
          <w:shd w:val="clear" w:color="auto" w:fill="FFF5AA"/>
        </w:rPr>
        <w:t xml:space="preserve">] Available at: http://www.businessmate.org/Article.php?ArtikelId=44 [Accessed 30 Nov. 2017]. </w:t>
      </w:r>
    </w:p>
    <w:p w:rsidR="009E32FB" w:rsidRDefault="009E32FB" w:rsidP="005D6B24">
      <w:pPr>
        <w:rPr>
          <w:rFonts w:ascii="Arial" w:hAnsi="Arial" w:cs="Arial"/>
          <w:color w:val="666666"/>
          <w:sz w:val="20"/>
          <w:szCs w:val="20"/>
          <w:shd w:val="clear" w:color="auto" w:fill="FFF5AA"/>
        </w:rPr>
      </w:pPr>
      <w:r>
        <w:rPr>
          <w:rFonts w:ascii="Arial" w:hAnsi="Arial" w:cs="Arial"/>
          <w:color w:val="666666"/>
          <w:sz w:val="20"/>
          <w:szCs w:val="20"/>
          <w:shd w:val="clear" w:color="auto" w:fill="FFF5AA"/>
        </w:rPr>
        <w:t>Mullins (10</w:t>
      </w:r>
      <w:r w:rsidRPr="009E32FB">
        <w:rPr>
          <w:rFonts w:ascii="Arial" w:hAnsi="Arial" w:cs="Arial"/>
          <w:color w:val="666666"/>
          <w:sz w:val="20"/>
          <w:szCs w:val="20"/>
          <w:shd w:val="clear" w:color="auto" w:fill="FFF5AA"/>
          <w:vertAlign w:val="superscript"/>
        </w:rPr>
        <w:t>th</w:t>
      </w:r>
      <w:r>
        <w:rPr>
          <w:rFonts w:ascii="Arial" w:hAnsi="Arial" w:cs="Arial"/>
          <w:color w:val="666666"/>
          <w:sz w:val="20"/>
          <w:szCs w:val="20"/>
          <w:shd w:val="clear" w:color="auto" w:fill="FFF5AA"/>
        </w:rPr>
        <w:t xml:space="preserve"> Edition, Chapter 13)</w:t>
      </w:r>
    </w:p>
    <w:p w:rsidR="009E32FB" w:rsidRDefault="009E32FB" w:rsidP="005D6B24">
      <w:pPr>
        <w:rPr>
          <w:rFonts w:ascii="Arial" w:hAnsi="Arial" w:cs="Arial"/>
          <w:color w:val="666666"/>
          <w:sz w:val="20"/>
          <w:szCs w:val="20"/>
          <w:shd w:val="clear" w:color="auto" w:fill="FFF5AA"/>
        </w:rPr>
      </w:pPr>
      <w:r>
        <w:rPr>
          <w:rFonts w:ascii="Arial" w:hAnsi="Arial" w:cs="Arial"/>
          <w:color w:val="666666"/>
          <w:sz w:val="20"/>
          <w:szCs w:val="20"/>
          <w:shd w:val="clear" w:color="auto" w:fill="FFF5AA"/>
        </w:rPr>
        <w:t>Organisation Culture and Leadership (4</w:t>
      </w:r>
      <w:r w:rsidRPr="009E32FB">
        <w:rPr>
          <w:rFonts w:ascii="Arial" w:hAnsi="Arial" w:cs="Arial"/>
          <w:color w:val="666666"/>
          <w:sz w:val="20"/>
          <w:szCs w:val="20"/>
          <w:shd w:val="clear" w:color="auto" w:fill="FFF5AA"/>
          <w:vertAlign w:val="superscript"/>
        </w:rPr>
        <w:t>th</w:t>
      </w:r>
      <w:r>
        <w:rPr>
          <w:rFonts w:ascii="Arial" w:hAnsi="Arial" w:cs="Arial"/>
          <w:color w:val="666666"/>
          <w:sz w:val="20"/>
          <w:szCs w:val="20"/>
          <w:shd w:val="clear" w:color="auto" w:fill="FFF5AA"/>
        </w:rPr>
        <w:t xml:space="preserve"> Edition) Schein</w:t>
      </w:r>
    </w:p>
    <w:p w:rsidR="00640275" w:rsidRDefault="00640275" w:rsidP="005D6B24">
      <w:pPr>
        <w:rPr>
          <w:rFonts w:ascii="Arial" w:hAnsi="Arial" w:cs="Arial"/>
          <w:color w:val="666666"/>
          <w:sz w:val="20"/>
          <w:szCs w:val="20"/>
          <w:shd w:val="clear" w:color="auto" w:fill="FFF5AA"/>
        </w:rPr>
      </w:pPr>
      <w:proofErr w:type="gramStart"/>
      <w:r>
        <w:rPr>
          <w:rFonts w:ascii="Arial" w:hAnsi="Arial" w:cs="Arial"/>
          <w:color w:val="666666"/>
          <w:sz w:val="20"/>
          <w:szCs w:val="20"/>
          <w:shd w:val="clear" w:color="auto" w:fill="FFF5AA"/>
        </w:rPr>
        <w:t>Sirigina, S. (2012).</w:t>
      </w:r>
      <w:proofErr w:type="gramEnd"/>
      <w:r>
        <w:rPr>
          <w:rFonts w:ascii="Arial" w:hAnsi="Arial" w:cs="Arial"/>
          <w:color w:val="666666"/>
          <w:sz w:val="20"/>
          <w:szCs w:val="20"/>
          <w:shd w:val="clear" w:color="auto" w:fill="FFF5AA"/>
        </w:rPr>
        <w:t> </w:t>
      </w:r>
      <w:proofErr w:type="gramStart"/>
      <w:r>
        <w:rPr>
          <w:rFonts w:ascii="Arial" w:hAnsi="Arial" w:cs="Arial"/>
          <w:i/>
          <w:iCs/>
          <w:color w:val="666666"/>
          <w:sz w:val="20"/>
          <w:szCs w:val="20"/>
          <w:shd w:val="clear" w:color="auto" w:fill="FFF5AA"/>
        </w:rPr>
        <w:t>Organisational culture with examples</w:t>
      </w:r>
      <w:r>
        <w:rPr>
          <w:rFonts w:ascii="Arial" w:hAnsi="Arial" w:cs="Arial"/>
          <w:color w:val="666666"/>
          <w:sz w:val="20"/>
          <w:szCs w:val="20"/>
          <w:shd w:val="clear" w:color="auto" w:fill="FFF5AA"/>
        </w:rPr>
        <w:t>.</w:t>
      </w:r>
      <w:proofErr w:type="gramEnd"/>
      <w:r>
        <w:rPr>
          <w:rFonts w:ascii="Arial" w:hAnsi="Arial" w:cs="Arial"/>
          <w:color w:val="666666"/>
          <w:sz w:val="20"/>
          <w:szCs w:val="20"/>
          <w:shd w:val="clear" w:color="auto" w:fill="FFF5AA"/>
        </w:rPr>
        <w:t xml:space="preserve"> [</w:t>
      </w:r>
      <w:proofErr w:type="gramStart"/>
      <w:r>
        <w:rPr>
          <w:rFonts w:ascii="Arial" w:hAnsi="Arial" w:cs="Arial"/>
          <w:color w:val="666666"/>
          <w:sz w:val="20"/>
          <w:szCs w:val="20"/>
          <w:shd w:val="clear" w:color="auto" w:fill="FFF5AA"/>
        </w:rPr>
        <w:t>online</w:t>
      </w:r>
      <w:proofErr w:type="gramEnd"/>
      <w:r>
        <w:rPr>
          <w:rFonts w:ascii="Arial" w:hAnsi="Arial" w:cs="Arial"/>
          <w:color w:val="666666"/>
          <w:sz w:val="20"/>
          <w:szCs w:val="20"/>
          <w:shd w:val="clear" w:color="auto" w:fill="FFF5AA"/>
        </w:rPr>
        <w:t>] Slideshare.net. Available at: https://www.slideshare.net/satyabits2010/organisational-culture-with-examples [Accessed 1 Dec. 2017].</w:t>
      </w:r>
    </w:p>
    <w:p w:rsidR="005D6B24" w:rsidRDefault="009A1C1F" w:rsidP="00441CCA">
      <w:r>
        <w:t xml:space="preserve"> </w:t>
      </w:r>
      <w:r w:rsidR="00441CCA">
        <w:t>(Mullins, 10</w:t>
      </w:r>
      <w:r w:rsidR="00441CCA" w:rsidRPr="00441CCA">
        <w:rPr>
          <w:vertAlign w:val="superscript"/>
        </w:rPr>
        <w:t>th</w:t>
      </w:r>
      <w:r w:rsidR="00441CCA">
        <w:t xml:space="preserve"> Ed, Chapter 13)</w:t>
      </w:r>
    </w:p>
    <w:p w:rsidR="009A1C1F" w:rsidRPr="00441CCA" w:rsidRDefault="009A1C1F" w:rsidP="00441CCA">
      <w:r>
        <w:t xml:space="preserve">Organisation Culture </w:t>
      </w:r>
      <w:proofErr w:type="gramStart"/>
      <w:r>
        <w:t>And</w:t>
      </w:r>
      <w:proofErr w:type="gramEnd"/>
      <w:r>
        <w:t xml:space="preserve"> Leadership (4</w:t>
      </w:r>
      <w:r w:rsidRPr="009A1C1F">
        <w:rPr>
          <w:vertAlign w:val="superscript"/>
        </w:rPr>
        <w:t>th</w:t>
      </w:r>
      <w:r>
        <w:t xml:space="preserve"> Edition) Edgar Schein</w:t>
      </w:r>
    </w:p>
    <w:sectPr w:rsidR="009A1C1F" w:rsidRPr="00441CCA" w:rsidSect="00CB2416">
      <w:head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05002" w:rsidRDefault="00C05002" w:rsidP="00DD3E1A">
      <w:pPr>
        <w:spacing w:after="0" w:line="240" w:lineRule="auto"/>
      </w:pPr>
      <w:r>
        <w:separator/>
      </w:r>
    </w:p>
  </w:endnote>
  <w:endnote w:type="continuationSeparator" w:id="0">
    <w:p w:rsidR="00C05002" w:rsidRDefault="00C05002" w:rsidP="00DD3E1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71604"/>
      <w:docPartObj>
        <w:docPartGallery w:val="Page Numbers (Bottom of Page)"/>
        <w:docPartUnique/>
      </w:docPartObj>
    </w:sdtPr>
    <w:sdtEndPr>
      <w:rPr>
        <w:noProof/>
      </w:rPr>
    </w:sdtEndPr>
    <w:sdtContent>
      <w:p w:rsidR="00702A00" w:rsidRDefault="00702A00">
        <w:pPr>
          <w:pStyle w:val="Footer"/>
          <w:jc w:val="center"/>
        </w:pPr>
        <w:r>
          <w:rPr>
            <w:noProof/>
            <w:lang w:eastAsia="en-GB"/>
          </w:rPr>
        </w:r>
        <w:r>
          <w:rPr>
            <w:noProof/>
            <w:lang w:eastAsia="en-GB"/>
          </w:rPr>
          <w:pict>
            <v:shapetype id="_x0000_t110" coordsize="21600,21600" o:spt="110" path="m10800,l,10800,10800,21600,21600,10800xe">
              <v:stroke joinstyle="miter"/>
              <v:path gradientshapeok="t" o:connecttype="rect" textboxrect="5400,5400,16200,16200"/>
            </v:shapetype>
            <v:shape id="Flowchart: Decision 15" o:spid="_x0000_s5121" type="#_x0000_t110" alt="Light horizontal" style="width:430.5pt;height:3.55pt;flip:y;visibility:visible;mso-position-horizontal-relative:char;mso-position-vertical-relative:line" fillcolor="black" stroked="f">
              <v:fill r:id="rId1" o:title="" type="pattern"/>
              <w10:wrap type="none"/>
              <w10:anchorlock/>
            </v:shape>
          </w:pict>
        </w:r>
      </w:p>
      <w:p w:rsidR="00702A00" w:rsidRDefault="00702A00">
        <w:pPr>
          <w:pStyle w:val="Footer"/>
          <w:jc w:val="center"/>
        </w:pPr>
        <w:fldSimple w:instr=" PAGE    \* MERGEFORMAT ">
          <w:r w:rsidR="009E08DA">
            <w:rPr>
              <w:noProof/>
            </w:rPr>
            <w:t>7</w:t>
          </w:r>
        </w:fldSimple>
      </w:p>
    </w:sdtContent>
  </w:sdt>
  <w:p w:rsidR="00702A00" w:rsidRDefault="00702A0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71605"/>
      <w:docPartObj>
        <w:docPartGallery w:val="Page Numbers (Bottom of Page)"/>
        <w:docPartUnique/>
      </w:docPartObj>
    </w:sdtPr>
    <w:sdtEndPr>
      <w:rPr>
        <w:noProof/>
      </w:rPr>
    </w:sdtEndPr>
    <w:sdtContent>
      <w:p w:rsidR="00702A00" w:rsidRDefault="00702A00">
        <w:pPr>
          <w:pStyle w:val="Footer"/>
          <w:jc w:val="center"/>
        </w:pPr>
      </w:p>
      <w:p w:rsidR="00702A00" w:rsidRDefault="00702A00" w:rsidP="006F1378">
        <w:pPr>
          <w:pStyle w:val="Footer"/>
        </w:pPr>
      </w:p>
    </w:sdtContent>
  </w:sdt>
  <w:p w:rsidR="00702A00" w:rsidRDefault="00702A0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05002" w:rsidRDefault="00C05002" w:rsidP="00DD3E1A">
      <w:pPr>
        <w:spacing w:after="0" w:line="240" w:lineRule="auto"/>
      </w:pPr>
      <w:r>
        <w:separator/>
      </w:r>
    </w:p>
  </w:footnote>
  <w:footnote w:type="continuationSeparator" w:id="0">
    <w:p w:rsidR="00C05002" w:rsidRDefault="00C05002" w:rsidP="00DD3E1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08DA" w:rsidRDefault="009E08DA">
    <w:pPr>
      <w:pStyle w:val="Header"/>
    </w:pPr>
    <w:r>
      <w:t>Syed Azan Ali Shah - 1706936</w: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02A00" w:rsidRDefault="00702A00" w:rsidP="00DD3E1A">
    <w:pPr>
      <w:pStyle w:val="Header"/>
      <w:pBdr>
        <w:bottom w:val="thickThinSmallGap" w:sz="24" w:space="1" w:color="71002C" w:themeColor="accent2" w:themeShade="7F"/>
      </w:pBdr>
      <w:rPr>
        <w:rFonts w:asciiTheme="majorHAnsi" w:eastAsiaTheme="majorEastAsia" w:hAnsiTheme="majorHAnsi" w:cstheme="majorBidi"/>
        <w:sz w:val="32"/>
        <w:szCs w:val="32"/>
      </w:rPr>
    </w:pPr>
  </w:p>
  <w:p w:rsidR="00702A00" w:rsidRDefault="00702A0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3F0C98"/>
    <w:multiLevelType w:val="hybridMultilevel"/>
    <w:tmpl w:val="B5ECA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8624C7F"/>
    <w:multiLevelType w:val="hybridMultilevel"/>
    <w:tmpl w:val="BFB62A5A"/>
    <w:lvl w:ilvl="0" w:tplc="3BAC7E7E">
      <w:start w:val="1"/>
      <w:numFmt w:val="bullet"/>
      <w:lvlText w:val="•"/>
      <w:lvlJc w:val="left"/>
      <w:pPr>
        <w:tabs>
          <w:tab w:val="num" w:pos="720"/>
        </w:tabs>
        <w:ind w:left="720" w:hanging="360"/>
      </w:pPr>
      <w:rPr>
        <w:rFonts w:ascii="Arial" w:hAnsi="Arial" w:hint="default"/>
      </w:rPr>
    </w:lvl>
    <w:lvl w:ilvl="1" w:tplc="3A8C68E4" w:tentative="1">
      <w:start w:val="1"/>
      <w:numFmt w:val="bullet"/>
      <w:lvlText w:val="•"/>
      <w:lvlJc w:val="left"/>
      <w:pPr>
        <w:tabs>
          <w:tab w:val="num" w:pos="1440"/>
        </w:tabs>
        <w:ind w:left="1440" w:hanging="360"/>
      </w:pPr>
      <w:rPr>
        <w:rFonts w:ascii="Arial" w:hAnsi="Arial" w:hint="default"/>
      </w:rPr>
    </w:lvl>
    <w:lvl w:ilvl="2" w:tplc="75E2D288" w:tentative="1">
      <w:start w:val="1"/>
      <w:numFmt w:val="bullet"/>
      <w:lvlText w:val="•"/>
      <w:lvlJc w:val="left"/>
      <w:pPr>
        <w:tabs>
          <w:tab w:val="num" w:pos="2160"/>
        </w:tabs>
        <w:ind w:left="2160" w:hanging="360"/>
      </w:pPr>
      <w:rPr>
        <w:rFonts w:ascii="Arial" w:hAnsi="Arial" w:hint="default"/>
      </w:rPr>
    </w:lvl>
    <w:lvl w:ilvl="3" w:tplc="28CEB58A" w:tentative="1">
      <w:start w:val="1"/>
      <w:numFmt w:val="bullet"/>
      <w:lvlText w:val="•"/>
      <w:lvlJc w:val="left"/>
      <w:pPr>
        <w:tabs>
          <w:tab w:val="num" w:pos="2880"/>
        </w:tabs>
        <w:ind w:left="2880" w:hanging="360"/>
      </w:pPr>
      <w:rPr>
        <w:rFonts w:ascii="Arial" w:hAnsi="Arial" w:hint="default"/>
      </w:rPr>
    </w:lvl>
    <w:lvl w:ilvl="4" w:tplc="FB9E8FF4" w:tentative="1">
      <w:start w:val="1"/>
      <w:numFmt w:val="bullet"/>
      <w:lvlText w:val="•"/>
      <w:lvlJc w:val="left"/>
      <w:pPr>
        <w:tabs>
          <w:tab w:val="num" w:pos="3600"/>
        </w:tabs>
        <w:ind w:left="3600" w:hanging="360"/>
      </w:pPr>
      <w:rPr>
        <w:rFonts w:ascii="Arial" w:hAnsi="Arial" w:hint="default"/>
      </w:rPr>
    </w:lvl>
    <w:lvl w:ilvl="5" w:tplc="F03E0EE8" w:tentative="1">
      <w:start w:val="1"/>
      <w:numFmt w:val="bullet"/>
      <w:lvlText w:val="•"/>
      <w:lvlJc w:val="left"/>
      <w:pPr>
        <w:tabs>
          <w:tab w:val="num" w:pos="4320"/>
        </w:tabs>
        <w:ind w:left="4320" w:hanging="360"/>
      </w:pPr>
      <w:rPr>
        <w:rFonts w:ascii="Arial" w:hAnsi="Arial" w:hint="default"/>
      </w:rPr>
    </w:lvl>
    <w:lvl w:ilvl="6" w:tplc="59269FDE" w:tentative="1">
      <w:start w:val="1"/>
      <w:numFmt w:val="bullet"/>
      <w:lvlText w:val="•"/>
      <w:lvlJc w:val="left"/>
      <w:pPr>
        <w:tabs>
          <w:tab w:val="num" w:pos="5040"/>
        </w:tabs>
        <w:ind w:left="5040" w:hanging="360"/>
      </w:pPr>
      <w:rPr>
        <w:rFonts w:ascii="Arial" w:hAnsi="Arial" w:hint="default"/>
      </w:rPr>
    </w:lvl>
    <w:lvl w:ilvl="7" w:tplc="87E01692" w:tentative="1">
      <w:start w:val="1"/>
      <w:numFmt w:val="bullet"/>
      <w:lvlText w:val="•"/>
      <w:lvlJc w:val="left"/>
      <w:pPr>
        <w:tabs>
          <w:tab w:val="num" w:pos="5760"/>
        </w:tabs>
        <w:ind w:left="5760" w:hanging="360"/>
      </w:pPr>
      <w:rPr>
        <w:rFonts w:ascii="Arial" w:hAnsi="Arial" w:hint="default"/>
      </w:rPr>
    </w:lvl>
    <w:lvl w:ilvl="8" w:tplc="6890D28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6146"/>
    <o:shapelayout v:ext="edit">
      <o:idmap v:ext="edit" data="5"/>
    </o:shapelayout>
  </w:hdrShapeDefaults>
  <w:footnotePr>
    <w:footnote w:id="-1"/>
    <w:footnote w:id="0"/>
  </w:footnotePr>
  <w:endnotePr>
    <w:endnote w:id="-1"/>
    <w:endnote w:id="0"/>
  </w:endnotePr>
  <w:compat/>
  <w:rsids>
    <w:rsidRoot w:val="00DD3E1A"/>
    <w:rsid w:val="00003E90"/>
    <w:rsid w:val="0000407D"/>
    <w:rsid w:val="00061072"/>
    <w:rsid w:val="000B4DB7"/>
    <w:rsid w:val="000D0907"/>
    <w:rsid w:val="00100336"/>
    <w:rsid w:val="001837CC"/>
    <w:rsid w:val="001A0488"/>
    <w:rsid w:val="001A09C9"/>
    <w:rsid w:val="001C04DF"/>
    <w:rsid w:val="001C6321"/>
    <w:rsid w:val="001D3B6D"/>
    <w:rsid w:val="001D6D5B"/>
    <w:rsid w:val="001F1961"/>
    <w:rsid w:val="00216811"/>
    <w:rsid w:val="00243239"/>
    <w:rsid w:val="00251528"/>
    <w:rsid w:val="00264B00"/>
    <w:rsid w:val="00277CB0"/>
    <w:rsid w:val="002D025E"/>
    <w:rsid w:val="0030081A"/>
    <w:rsid w:val="003150DD"/>
    <w:rsid w:val="00324AE4"/>
    <w:rsid w:val="00372A36"/>
    <w:rsid w:val="00374E86"/>
    <w:rsid w:val="003923AE"/>
    <w:rsid w:val="003C2402"/>
    <w:rsid w:val="0040333C"/>
    <w:rsid w:val="00441CCA"/>
    <w:rsid w:val="004612EF"/>
    <w:rsid w:val="00470C60"/>
    <w:rsid w:val="004807A2"/>
    <w:rsid w:val="004C2943"/>
    <w:rsid w:val="0050265F"/>
    <w:rsid w:val="005062AA"/>
    <w:rsid w:val="005303F1"/>
    <w:rsid w:val="00534826"/>
    <w:rsid w:val="005428CA"/>
    <w:rsid w:val="005509A4"/>
    <w:rsid w:val="005550AD"/>
    <w:rsid w:val="00566A11"/>
    <w:rsid w:val="00567DAC"/>
    <w:rsid w:val="00596CB5"/>
    <w:rsid w:val="005B7094"/>
    <w:rsid w:val="005D6B24"/>
    <w:rsid w:val="00600384"/>
    <w:rsid w:val="006172BF"/>
    <w:rsid w:val="00640275"/>
    <w:rsid w:val="006650C7"/>
    <w:rsid w:val="006B47FB"/>
    <w:rsid w:val="006C09E4"/>
    <w:rsid w:val="006C4A34"/>
    <w:rsid w:val="006F1378"/>
    <w:rsid w:val="00702A00"/>
    <w:rsid w:val="007124C2"/>
    <w:rsid w:val="00716DE2"/>
    <w:rsid w:val="00717CFE"/>
    <w:rsid w:val="00787990"/>
    <w:rsid w:val="007946D1"/>
    <w:rsid w:val="007A0C73"/>
    <w:rsid w:val="007B5C02"/>
    <w:rsid w:val="007C1BC3"/>
    <w:rsid w:val="007C4910"/>
    <w:rsid w:val="007D47C9"/>
    <w:rsid w:val="007D4843"/>
    <w:rsid w:val="007E0C54"/>
    <w:rsid w:val="007E3356"/>
    <w:rsid w:val="0084778D"/>
    <w:rsid w:val="00852667"/>
    <w:rsid w:val="008676FE"/>
    <w:rsid w:val="00881D3D"/>
    <w:rsid w:val="008B740A"/>
    <w:rsid w:val="008F26F9"/>
    <w:rsid w:val="009155B2"/>
    <w:rsid w:val="0092230F"/>
    <w:rsid w:val="009438AB"/>
    <w:rsid w:val="00984340"/>
    <w:rsid w:val="00984435"/>
    <w:rsid w:val="00997E2A"/>
    <w:rsid w:val="009A1C1F"/>
    <w:rsid w:val="009D2FA3"/>
    <w:rsid w:val="009E08DA"/>
    <w:rsid w:val="009E32FB"/>
    <w:rsid w:val="00A3437B"/>
    <w:rsid w:val="00A84500"/>
    <w:rsid w:val="00AA3DF5"/>
    <w:rsid w:val="00AD74B1"/>
    <w:rsid w:val="00AF1174"/>
    <w:rsid w:val="00B340FA"/>
    <w:rsid w:val="00B5573F"/>
    <w:rsid w:val="00B63540"/>
    <w:rsid w:val="00B76425"/>
    <w:rsid w:val="00BA4370"/>
    <w:rsid w:val="00BB15CD"/>
    <w:rsid w:val="00BB79DF"/>
    <w:rsid w:val="00BC1E61"/>
    <w:rsid w:val="00C05002"/>
    <w:rsid w:val="00C47F10"/>
    <w:rsid w:val="00C73D60"/>
    <w:rsid w:val="00C825D6"/>
    <w:rsid w:val="00CA559D"/>
    <w:rsid w:val="00CA7AAA"/>
    <w:rsid w:val="00CB2416"/>
    <w:rsid w:val="00CE033A"/>
    <w:rsid w:val="00D023B8"/>
    <w:rsid w:val="00D0289F"/>
    <w:rsid w:val="00D223C8"/>
    <w:rsid w:val="00D8052B"/>
    <w:rsid w:val="00DB5F6C"/>
    <w:rsid w:val="00DC1325"/>
    <w:rsid w:val="00DD3E1A"/>
    <w:rsid w:val="00DF1DF5"/>
    <w:rsid w:val="00DF2A83"/>
    <w:rsid w:val="00DF3773"/>
    <w:rsid w:val="00E02BE3"/>
    <w:rsid w:val="00E04292"/>
    <w:rsid w:val="00E15876"/>
    <w:rsid w:val="00E317DE"/>
    <w:rsid w:val="00E629EC"/>
    <w:rsid w:val="00E83C6E"/>
    <w:rsid w:val="00E8505C"/>
    <w:rsid w:val="00E9484D"/>
    <w:rsid w:val="00E95D0F"/>
    <w:rsid w:val="00E97E7A"/>
    <w:rsid w:val="00EA64D8"/>
    <w:rsid w:val="00EB37F2"/>
    <w:rsid w:val="00EE6C3F"/>
    <w:rsid w:val="00EE7BFE"/>
    <w:rsid w:val="00EF735B"/>
    <w:rsid w:val="00F00DF7"/>
    <w:rsid w:val="00F4222F"/>
    <w:rsid w:val="00F6723E"/>
    <w:rsid w:val="00F8258C"/>
    <w:rsid w:val="00FB2A9B"/>
    <w:rsid w:val="00FB5969"/>
    <w:rsid w:val="00FD10E2"/>
    <w:rsid w:val="00FF2E5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052B"/>
  </w:style>
  <w:style w:type="paragraph" w:styleId="Heading1">
    <w:name w:val="heading 1"/>
    <w:basedOn w:val="Normal"/>
    <w:next w:val="Normal"/>
    <w:link w:val="Heading1Char"/>
    <w:uiPriority w:val="9"/>
    <w:qFormat/>
    <w:rsid w:val="00D8052B"/>
    <w:pPr>
      <w:keepNext/>
      <w:keepLines/>
      <w:spacing w:before="480" w:after="0"/>
      <w:outlineLvl w:val="0"/>
    </w:pPr>
    <w:rPr>
      <w:rFonts w:asciiTheme="majorHAnsi" w:eastAsiaTheme="majorEastAsia" w:hAnsiTheme="majorHAnsi" w:cstheme="majorBidi"/>
      <w:b/>
      <w:bCs/>
      <w:color w:val="E80061" w:themeColor="accent1" w:themeShade="BF"/>
      <w:sz w:val="28"/>
      <w:szCs w:val="28"/>
    </w:rPr>
  </w:style>
  <w:style w:type="paragraph" w:styleId="Heading4">
    <w:name w:val="heading 4"/>
    <w:basedOn w:val="Normal"/>
    <w:link w:val="Heading4Char"/>
    <w:uiPriority w:val="9"/>
    <w:qFormat/>
    <w:rsid w:val="00FF2E5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52B"/>
    <w:rPr>
      <w:rFonts w:asciiTheme="majorHAnsi" w:eastAsiaTheme="majorEastAsia" w:hAnsiTheme="majorHAnsi" w:cstheme="majorBidi"/>
      <w:b/>
      <w:bCs/>
      <w:color w:val="E80061" w:themeColor="accent1" w:themeShade="BF"/>
      <w:sz w:val="28"/>
      <w:szCs w:val="28"/>
    </w:rPr>
  </w:style>
  <w:style w:type="paragraph" w:styleId="Title">
    <w:name w:val="Title"/>
    <w:basedOn w:val="Normal"/>
    <w:next w:val="Normal"/>
    <w:link w:val="TitleChar"/>
    <w:uiPriority w:val="10"/>
    <w:qFormat/>
    <w:rsid w:val="00D8052B"/>
    <w:pPr>
      <w:pBdr>
        <w:bottom w:val="single" w:sz="8" w:space="4" w:color="FF388C" w:themeColor="accent1"/>
      </w:pBdr>
      <w:spacing w:after="300" w:line="240" w:lineRule="auto"/>
      <w:contextualSpacing/>
    </w:pPr>
    <w:rPr>
      <w:rFonts w:asciiTheme="majorHAnsi" w:eastAsiaTheme="majorEastAsia" w:hAnsiTheme="majorHAnsi" w:cstheme="majorBidi"/>
      <w:color w:val="4C4C4C" w:themeColor="text2" w:themeShade="BF"/>
      <w:spacing w:val="5"/>
      <w:kern w:val="28"/>
      <w:sz w:val="52"/>
      <w:szCs w:val="52"/>
    </w:rPr>
  </w:style>
  <w:style w:type="character" w:customStyle="1" w:styleId="TitleChar">
    <w:name w:val="Title Char"/>
    <w:basedOn w:val="DefaultParagraphFont"/>
    <w:link w:val="Title"/>
    <w:uiPriority w:val="10"/>
    <w:rsid w:val="00D8052B"/>
    <w:rPr>
      <w:rFonts w:asciiTheme="majorHAnsi" w:eastAsiaTheme="majorEastAsia" w:hAnsiTheme="majorHAnsi" w:cstheme="majorBidi"/>
      <w:color w:val="4C4C4C" w:themeColor="text2" w:themeShade="BF"/>
      <w:spacing w:val="5"/>
      <w:kern w:val="28"/>
      <w:sz w:val="52"/>
      <w:szCs w:val="52"/>
    </w:rPr>
  </w:style>
  <w:style w:type="paragraph" w:styleId="Subtitle">
    <w:name w:val="Subtitle"/>
    <w:basedOn w:val="Normal"/>
    <w:next w:val="Normal"/>
    <w:link w:val="SubtitleChar"/>
    <w:uiPriority w:val="11"/>
    <w:qFormat/>
    <w:rsid w:val="00D8052B"/>
    <w:pPr>
      <w:numPr>
        <w:ilvl w:val="1"/>
      </w:numPr>
    </w:pPr>
    <w:rPr>
      <w:rFonts w:asciiTheme="majorHAnsi" w:eastAsiaTheme="majorEastAsia" w:hAnsiTheme="majorHAnsi" w:cstheme="majorBidi"/>
      <w:i/>
      <w:iCs/>
      <w:color w:val="FF388C" w:themeColor="accent1"/>
      <w:spacing w:val="15"/>
      <w:sz w:val="24"/>
      <w:szCs w:val="24"/>
    </w:rPr>
  </w:style>
  <w:style w:type="character" w:customStyle="1" w:styleId="SubtitleChar">
    <w:name w:val="Subtitle Char"/>
    <w:basedOn w:val="DefaultParagraphFont"/>
    <w:link w:val="Subtitle"/>
    <w:uiPriority w:val="11"/>
    <w:rsid w:val="00D8052B"/>
    <w:rPr>
      <w:rFonts w:asciiTheme="majorHAnsi" w:eastAsiaTheme="majorEastAsia" w:hAnsiTheme="majorHAnsi" w:cstheme="majorBidi"/>
      <w:i/>
      <w:iCs/>
      <w:color w:val="FF388C" w:themeColor="accent1"/>
      <w:spacing w:val="15"/>
      <w:sz w:val="24"/>
      <w:szCs w:val="24"/>
    </w:rPr>
  </w:style>
  <w:style w:type="paragraph" w:styleId="BalloonText">
    <w:name w:val="Balloon Text"/>
    <w:basedOn w:val="Normal"/>
    <w:link w:val="BalloonTextChar"/>
    <w:uiPriority w:val="99"/>
    <w:semiHidden/>
    <w:unhideWhenUsed/>
    <w:rsid w:val="00DD3E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3E1A"/>
    <w:rPr>
      <w:rFonts w:ascii="Tahoma" w:hAnsi="Tahoma" w:cs="Tahoma"/>
      <w:sz w:val="16"/>
      <w:szCs w:val="16"/>
    </w:rPr>
  </w:style>
  <w:style w:type="paragraph" w:styleId="Header">
    <w:name w:val="header"/>
    <w:basedOn w:val="Normal"/>
    <w:link w:val="HeaderChar"/>
    <w:uiPriority w:val="99"/>
    <w:unhideWhenUsed/>
    <w:rsid w:val="00DD3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E1A"/>
  </w:style>
  <w:style w:type="paragraph" w:styleId="Footer">
    <w:name w:val="footer"/>
    <w:basedOn w:val="Normal"/>
    <w:link w:val="FooterChar"/>
    <w:uiPriority w:val="99"/>
    <w:unhideWhenUsed/>
    <w:rsid w:val="00DD3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E1A"/>
  </w:style>
  <w:style w:type="paragraph" w:styleId="Bibliography">
    <w:name w:val="Bibliography"/>
    <w:basedOn w:val="Normal"/>
    <w:next w:val="Normal"/>
    <w:uiPriority w:val="37"/>
    <w:unhideWhenUsed/>
    <w:rsid w:val="00E02BE3"/>
  </w:style>
  <w:style w:type="character" w:customStyle="1" w:styleId="Heading4Char">
    <w:name w:val="Heading 4 Char"/>
    <w:basedOn w:val="DefaultParagraphFont"/>
    <w:link w:val="Heading4"/>
    <w:uiPriority w:val="9"/>
    <w:rsid w:val="00FF2E59"/>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FF2E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F2E59"/>
    <w:rPr>
      <w:b/>
      <w:bCs/>
    </w:rPr>
  </w:style>
  <w:style w:type="character" w:customStyle="1" w:styleId="selectable">
    <w:name w:val="selectable"/>
    <w:basedOn w:val="DefaultParagraphFont"/>
    <w:rsid w:val="00FF2E59"/>
  </w:style>
  <w:style w:type="paragraph" w:styleId="ListParagraph">
    <w:name w:val="List Paragraph"/>
    <w:basedOn w:val="Normal"/>
    <w:uiPriority w:val="34"/>
    <w:qFormat/>
    <w:rsid w:val="00061072"/>
    <w:pPr>
      <w:ind w:left="720"/>
      <w:contextualSpacing/>
    </w:pPr>
  </w:style>
</w:styles>
</file>

<file path=word/webSettings.xml><?xml version="1.0" encoding="utf-8"?>
<w:webSettings xmlns:r="http://schemas.openxmlformats.org/officeDocument/2006/relationships" xmlns:w="http://schemas.openxmlformats.org/wordprocessingml/2006/main">
  <w:divs>
    <w:div w:id="1336762514">
      <w:bodyDiv w:val="1"/>
      <w:marLeft w:val="0"/>
      <w:marRight w:val="0"/>
      <w:marTop w:val="0"/>
      <w:marBottom w:val="0"/>
      <w:divBdr>
        <w:top w:val="none" w:sz="0" w:space="0" w:color="auto"/>
        <w:left w:val="none" w:sz="0" w:space="0" w:color="auto"/>
        <w:bottom w:val="none" w:sz="0" w:space="0" w:color="auto"/>
        <w:right w:val="none" w:sz="0" w:space="0" w:color="auto"/>
      </w:divBdr>
    </w:div>
    <w:div w:id="1420907208">
      <w:bodyDiv w:val="1"/>
      <w:marLeft w:val="0"/>
      <w:marRight w:val="0"/>
      <w:marTop w:val="0"/>
      <w:marBottom w:val="0"/>
      <w:divBdr>
        <w:top w:val="none" w:sz="0" w:space="0" w:color="auto"/>
        <w:left w:val="none" w:sz="0" w:space="0" w:color="auto"/>
        <w:bottom w:val="none" w:sz="0" w:space="0" w:color="auto"/>
        <w:right w:val="none" w:sz="0" w:space="0" w:color="auto"/>
      </w:divBdr>
      <w:divsChild>
        <w:div w:id="1669937578">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Verve">
      <a:dk1>
        <a:sysClr val="windowText" lastClr="000000"/>
      </a:dk1>
      <a:lt1>
        <a:sysClr val="window" lastClr="FFFFFF"/>
      </a:lt1>
      <a:dk2>
        <a:srgbClr val="666666"/>
      </a:dk2>
      <a:lt2>
        <a:srgbClr val="D2D2D2"/>
      </a:lt2>
      <a:accent1>
        <a:srgbClr val="FF388C"/>
      </a:accent1>
      <a:accent2>
        <a:srgbClr val="E40059"/>
      </a:accent2>
      <a:accent3>
        <a:srgbClr val="9C007F"/>
      </a:accent3>
      <a:accent4>
        <a:srgbClr val="68007F"/>
      </a:accent4>
      <a:accent5>
        <a:srgbClr val="005BD3"/>
      </a:accent5>
      <a:accent6>
        <a:srgbClr val="00349E"/>
      </a:accent6>
      <a:hlink>
        <a:srgbClr val="17BBFD"/>
      </a:hlink>
      <a:folHlink>
        <a:srgbClr val="FF79C2"/>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Mul161</b:Tag>
    <b:SourceType>BookSection</b:SourceType>
    <b:Guid>{25D1FFDF-6FAB-4435-B34D-1A059524A415}</b:Guid>
    <b:Author>
      <b:Author>
        <b:NameList>
          <b:Person>
            <b:Last>Mullins</b:Last>
            <b:First>Laurie</b:First>
            <b:Middle>J</b:Middle>
          </b:Person>
          <b:Person>
            <b:Last>Christy</b:Last>
            <b:First>Gill</b:First>
          </b:Person>
        </b:NameList>
      </b:Author>
    </b:Author>
    <b:Title>Management and Organisational Behaviour</b:Title>
    <b:Year>2016</b:Year>
    <b:Publisher>Pearson</b:Publisher>
    <b:Edition>11th</b:Edition>
    <b:Pages>395-419</b:Pages>
    <b:YearAccessed>2017</b:YearAccessed>
    <b:MonthAccessed>November</b:MonthAccessed>
    <b:DayAccessed>29</b:DayAccessed>
    <b:URL>https://www-dawsonera-com.ezproxy.uwtsd.ac.uk/readonline/9781292088518</b:URL>
    <b:RefOrder>1</b:RefOrder>
  </b:Source>
  <b:Source>
    <b:Tag>Mul16</b:Tag>
    <b:SourceType>BookSection</b:SourceType>
    <b:Guid>{C0428B59-770E-4350-9370-EF4E5B818AC5}</b:Guid>
    <b:Title>Management and Organisational Behaviour</b:Title>
    <b:Year>2016</b:Year>
    <b:Publisher>Pearson</b:Publisher>
    <b:Pages>537-543</b:Pages>
    <b:Author>
      <b:Author>
        <b:NameList>
          <b:Person>
            <b:Last>Mullins</b:Last>
            <b:First>Laurie</b:First>
            <b:Middle>J.</b:Middle>
          </b:Person>
          <b:Person>
            <b:Last>Christy</b:Last>
            <b:First>Gill</b:First>
          </b:Person>
        </b:NameList>
      </b:Author>
    </b:Author>
    <b:ChapterNumber>15</b:ChapterNumber>
    <b:Edition>11th</b:Edition>
    <b:YearAccessed>2017</b:YearAccessed>
    <b:MonthAccessed>November</b:MonthAccessed>
    <b:DayAccessed>28</b:DayAccessed>
    <b:URL>https://www-dawsonera-com.ezproxy.uwtsd.ac.uk/readonline/9781292088518</b:URL>
    <b:RefOrder>2</b:RefOrder>
  </b:Source>
  <b:Source>
    <b:Tag>Dow171</b:Tag>
    <b:SourceType>InternetSite</b:SourceType>
    <b:Guid>{976FE88B-1140-4CE4-918B-4B76F3EABFCD}</b:Guid>
    <b:Title>Meet the team</b:Title>
    <b:Year>2017</b:Year>
    <b:Author>
      <b:Author>
        <b:Corporate>Down to Earth</b:Corporate>
      </b:Author>
    </b:Author>
    <b:YearAccessed>2017</b:YearAccessed>
    <b:MonthAccessed>November</b:MonthAccessed>
    <b:DayAccessed>29</b:DayAccessed>
    <b:URL>http://www.downtoearthproject.org.uk/about/meet-the-team/</b:URL>
    <b:RefOrder>3</b:RefOrder>
  </b:Source>
  <b:Source>
    <b:Tag>Coo88</b:Tag>
    <b:SourceType>JournalArticle</b:SourceType>
    <b:Guid>{4A38BA13-C6A8-4C75-BD9D-948B29C873AC}</b:Guid>
    <b:Year>1988</b:Year>
    <b:LCID>2057</b:LCID>
    <b:Author>
      <b:Author>
        <b:Corporate>Cooke and Rosseau</b:Corporate>
      </b:Author>
    </b:Author>
    <b:RefOrder>1</b:RefOrder>
  </b:Source>
  <b:Source>
    <b:Tag>Ver16</b:Tag>
    <b:SourceType>InternetSite</b:SourceType>
    <b:Guid>{E224FFB9-4010-43F5-AB54-54450FBEEEE1}</b:Guid>
    <b:Title>Why do the British love the taste of tea so much?</b:Title>
    <b:Year>2016</b:Year>
    <b:Author>
      <b:Author>
        <b:NameList>
          <b:Person>
            <b:Last>Greenwood</b:Last>
            <b:First>Veronique</b:First>
          </b:Person>
        </b:NameList>
      </b:Author>
    </b:Author>
    <b:YearAccessed>2017</b:YearAccessed>
    <b:MonthAccessed>November</b:MonthAccessed>
    <b:DayAccessed>28</b:DayAccessed>
    <b:URL>http://www.bbc.com/future/story/20160602-why-do-the-british-love-the-taste-of-tea-so-much</b:URL>
    <b:RefOrder>2</b:RefOrder>
  </b:Source>
  <b:Source>
    <b:Tag>Sch85</b:Tag>
    <b:SourceType>JournalArticle</b:SourceType>
    <b:Guid>{BFA43D4E-CF8F-49DB-9368-FDF6B2B4D4CF}</b:Guid>
    <b:Year>1985</b:Year>
    <b:Author>
      <b:Author>
        <b:NameList>
          <b:Person>
            <b:Last>Schein</b:Last>
          </b:Person>
        </b:NameList>
      </b:Author>
    </b:Author>
    <b:RefOrder>3</b:RefOrder>
  </b:Source>
  <b:Source>
    <b:Tag>Dow17</b:Tag>
    <b:SourceType>InternetSite</b:SourceType>
    <b:Guid>{3A33213C-30B1-47D4-AEA0-78CF6246B6D8}</b:Guid>
    <b:Author>
      <b:Author>
        <b:Corporate>Down to Earth</b:Corporate>
      </b:Author>
    </b:Author>
    <b:Title>Eco Building</b:Title>
    <b:Year>2017</b:Year>
    <b:YearAccessed>2017</b:YearAccessed>
    <b:MonthAccessed>November</b:MonthAccessed>
    <b:DayAccessed>28</b:DayAccessed>
    <b:URL>http://www.downtoearthproject.org.uk/eco-building/</b:URL>
    <b:RefOrder>4</b:RefOrder>
  </b:Source>
  <b:Source>
    <b:Tag>Joh14</b:Tag>
    <b:SourceType>BookSection</b:SourceType>
    <b:Guid>{3E096A1C-277F-4A24-9F5C-7374DF79A68F}</b:Guid>
    <b:Author>
      <b:Author>
        <b:NameList>
          <b:Person>
            <b:Last>Johnson</b:Last>
            <b:First>G.</b:First>
          </b:Person>
          <b:Person>
            <b:Last>Whittingham</b:Last>
            <b:First>R</b:First>
          </b:Person>
          <b:Person>
            <b:Last>Scholes</b:Last>
            <b:First>K</b:First>
          </b:Person>
          <b:Person>
            <b:Last>Angwin</b:Last>
            <b:First>D</b:First>
          </b:Person>
          <b:Person>
            <b:Last>Regner</b:Last>
            <b:First>P</b:First>
          </b:Person>
        </b:NameList>
      </b:Author>
    </b:Author>
    <b:Title>Exploring Strategy</b:Title>
    <b:Year>2014</b:Year>
    <b:Pages>156-157</b:Pages>
    <b:Publisher>Pearson</b:Publisher>
    <b:Edition>Tenth</b:Edition>
    <b:YearAccessed>2017</b:YearAccessed>
    <b:MonthAccessed>November</b:MonthAccessed>
    <b:DayAccessed>28</b:DayAccessed>
    <b:URL>https://www-dawsonera-com.ezproxy.uwtsd.ac.uk/readonline/9781292006949</b:URL>
    <b:RefOrder>6</b:RefOrder>
  </b:Source>
</b:Sources>
</file>

<file path=customXml/itemProps1.xml><?xml version="1.0" encoding="utf-8"?>
<ds:datastoreItem xmlns:ds="http://schemas.openxmlformats.org/officeDocument/2006/customXml" ds:itemID="{9CC4FFA6-7359-4022-8CA8-E08FE962B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TotalTime>
  <Pages>7</Pages>
  <Words>2161</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Introducing the modern work place</vt:lpstr>
    </vt:vector>
  </TitlesOfParts>
  <Company/>
  <LinksUpToDate>false</LinksUpToDate>
  <CharactersWithSpaces>14451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 place</dc:title>
  <dc:creator>Shah</dc:creator>
  <cp:lastModifiedBy>Shah</cp:lastModifiedBy>
  <cp:revision>104</cp:revision>
  <dcterms:created xsi:type="dcterms:W3CDTF">2017-11-30T16:31:00Z</dcterms:created>
  <dcterms:modified xsi:type="dcterms:W3CDTF">2017-12-01T15:37:00Z</dcterms:modified>
</cp:coreProperties>
</file>