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1E046" w14:textId="77777777" w:rsidR="000E286A" w:rsidRDefault="000E286A" w:rsidP="00CD392F">
      <w:pPr>
        <w:spacing w:before="0" w:after="160" w:line="360" w:lineRule="auto"/>
        <w:jc w:val="center"/>
        <w:rPr>
          <w:b/>
          <w:bCs/>
          <w:sz w:val="32"/>
          <w:szCs w:val="32"/>
        </w:rPr>
      </w:pPr>
    </w:p>
    <w:p w14:paraId="546EAE15" w14:textId="77777777" w:rsidR="000E286A" w:rsidRDefault="000E286A" w:rsidP="00CD392F">
      <w:pPr>
        <w:spacing w:before="0" w:after="160" w:line="360" w:lineRule="auto"/>
        <w:jc w:val="center"/>
        <w:rPr>
          <w:b/>
          <w:bCs/>
          <w:sz w:val="32"/>
          <w:szCs w:val="32"/>
        </w:rPr>
      </w:pPr>
    </w:p>
    <w:p w14:paraId="26836778" w14:textId="77777777" w:rsidR="000E286A" w:rsidRDefault="000E286A" w:rsidP="00CD392F">
      <w:pPr>
        <w:spacing w:before="0" w:after="160" w:line="360" w:lineRule="auto"/>
        <w:jc w:val="center"/>
        <w:rPr>
          <w:b/>
          <w:bCs/>
          <w:sz w:val="32"/>
          <w:szCs w:val="32"/>
        </w:rPr>
      </w:pPr>
    </w:p>
    <w:p w14:paraId="20C703C7" w14:textId="77777777" w:rsidR="000E286A" w:rsidRDefault="000E286A" w:rsidP="00CD392F">
      <w:pPr>
        <w:spacing w:before="0" w:after="160" w:line="360" w:lineRule="auto"/>
        <w:jc w:val="center"/>
        <w:rPr>
          <w:b/>
          <w:bCs/>
          <w:sz w:val="32"/>
          <w:szCs w:val="32"/>
        </w:rPr>
      </w:pPr>
    </w:p>
    <w:p w14:paraId="062E345B" w14:textId="1A25374B" w:rsidR="00B914CC" w:rsidRPr="000E286A" w:rsidRDefault="00891A8E" w:rsidP="00CD392F">
      <w:pPr>
        <w:spacing w:before="0" w:after="160" w:line="360" w:lineRule="auto"/>
        <w:jc w:val="center"/>
        <w:rPr>
          <w:b/>
          <w:bCs/>
          <w:sz w:val="36"/>
          <w:szCs w:val="36"/>
        </w:rPr>
      </w:pPr>
      <w:r w:rsidRPr="000E286A">
        <w:rPr>
          <w:b/>
          <w:bCs/>
          <w:sz w:val="36"/>
          <w:szCs w:val="36"/>
        </w:rPr>
        <w:t>International Business Communications</w:t>
      </w:r>
    </w:p>
    <w:p w14:paraId="1A84004B" w14:textId="6CFB77C2" w:rsidR="00891A8E" w:rsidRPr="000E286A" w:rsidRDefault="00CD392F" w:rsidP="00CD392F">
      <w:pPr>
        <w:spacing w:before="0" w:after="160" w:line="360" w:lineRule="auto"/>
        <w:jc w:val="center"/>
        <w:rPr>
          <w:b/>
          <w:bCs/>
          <w:sz w:val="36"/>
          <w:szCs w:val="36"/>
        </w:rPr>
      </w:pPr>
      <w:r w:rsidRPr="000E286A">
        <w:rPr>
          <w:b/>
          <w:bCs/>
          <w:sz w:val="36"/>
          <w:szCs w:val="36"/>
        </w:rPr>
        <w:t>Assignment 1</w:t>
      </w:r>
    </w:p>
    <w:p w14:paraId="21661152" w14:textId="7E078812" w:rsidR="00B914CC" w:rsidRPr="000E286A" w:rsidRDefault="00B914CC" w:rsidP="00CD392F">
      <w:pPr>
        <w:spacing w:before="0" w:after="160" w:line="360" w:lineRule="auto"/>
        <w:jc w:val="center"/>
        <w:rPr>
          <w:b/>
          <w:bCs/>
          <w:sz w:val="36"/>
          <w:szCs w:val="36"/>
        </w:rPr>
      </w:pPr>
      <w:r w:rsidRPr="000E286A">
        <w:rPr>
          <w:b/>
          <w:bCs/>
          <w:sz w:val="36"/>
          <w:szCs w:val="36"/>
        </w:rPr>
        <w:t>Module Code LCBB6001</w:t>
      </w:r>
    </w:p>
    <w:p w14:paraId="6BA2D57D" w14:textId="77777777" w:rsidR="00B914CC" w:rsidRDefault="00B914CC" w:rsidP="00CD392F">
      <w:pPr>
        <w:spacing w:before="0" w:after="160" w:line="360" w:lineRule="auto"/>
        <w:jc w:val="center"/>
        <w:rPr>
          <w:b/>
          <w:bCs/>
          <w:sz w:val="32"/>
          <w:szCs w:val="32"/>
        </w:rPr>
      </w:pPr>
    </w:p>
    <w:p w14:paraId="5A641F61" w14:textId="77777777" w:rsidR="00B914CC" w:rsidRDefault="00B914CC" w:rsidP="00CD392F">
      <w:pPr>
        <w:spacing w:before="0" w:after="160" w:line="360" w:lineRule="auto"/>
        <w:jc w:val="center"/>
        <w:rPr>
          <w:b/>
          <w:bCs/>
          <w:sz w:val="32"/>
          <w:szCs w:val="32"/>
        </w:rPr>
      </w:pPr>
    </w:p>
    <w:p w14:paraId="0B114979" w14:textId="77777777" w:rsidR="00B914CC" w:rsidRDefault="00B914CC" w:rsidP="00CD392F">
      <w:pPr>
        <w:spacing w:before="0" w:after="160" w:line="360" w:lineRule="auto"/>
        <w:jc w:val="center"/>
        <w:rPr>
          <w:b/>
          <w:bCs/>
          <w:sz w:val="32"/>
          <w:szCs w:val="32"/>
        </w:rPr>
      </w:pPr>
    </w:p>
    <w:p w14:paraId="744C1BA6" w14:textId="77777777" w:rsidR="00B914CC" w:rsidRDefault="00B914CC" w:rsidP="00CD392F">
      <w:pPr>
        <w:spacing w:before="0" w:after="160" w:line="360" w:lineRule="auto"/>
        <w:jc w:val="center"/>
        <w:rPr>
          <w:b/>
          <w:bCs/>
          <w:sz w:val="32"/>
          <w:szCs w:val="32"/>
        </w:rPr>
      </w:pPr>
    </w:p>
    <w:p w14:paraId="7DD2BAE0" w14:textId="77777777" w:rsidR="00B914CC" w:rsidRDefault="00B914CC" w:rsidP="000E286A">
      <w:pPr>
        <w:spacing w:before="0" w:after="160" w:line="360" w:lineRule="auto"/>
        <w:rPr>
          <w:b/>
          <w:bCs/>
          <w:sz w:val="32"/>
          <w:szCs w:val="32"/>
        </w:rPr>
      </w:pPr>
    </w:p>
    <w:p w14:paraId="07A1BECB" w14:textId="77777777" w:rsidR="00B914CC" w:rsidRDefault="00B914CC" w:rsidP="00CD392F">
      <w:pPr>
        <w:spacing w:before="0" w:after="160" w:line="360" w:lineRule="auto"/>
        <w:jc w:val="center"/>
        <w:rPr>
          <w:b/>
          <w:bCs/>
          <w:sz w:val="32"/>
          <w:szCs w:val="32"/>
        </w:rPr>
      </w:pPr>
    </w:p>
    <w:p w14:paraId="12C7276B" w14:textId="080EA842" w:rsidR="00891A8E" w:rsidRPr="00CD392F" w:rsidRDefault="00891A8E" w:rsidP="000E286A">
      <w:pPr>
        <w:spacing w:before="0" w:after="160" w:line="360" w:lineRule="auto"/>
        <w:jc w:val="right"/>
        <w:rPr>
          <w:b/>
          <w:bCs/>
          <w:sz w:val="32"/>
          <w:szCs w:val="32"/>
        </w:rPr>
      </w:pPr>
      <w:r w:rsidRPr="00CD392F">
        <w:rPr>
          <w:b/>
          <w:bCs/>
          <w:sz w:val="32"/>
          <w:szCs w:val="32"/>
        </w:rPr>
        <w:t>Student Name:</w:t>
      </w:r>
      <w:r w:rsidR="00CD392F" w:rsidRPr="00CD392F">
        <w:rPr>
          <w:b/>
          <w:bCs/>
          <w:sz w:val="32"/>
          <w:szCs w:val="32"/>
        </w:rPr>
        <w:t xml:space="preserve"> Iliya Georgiev </w:t>
      </w:r>
      <w:proofErr w:type="spellStart"/>
      <w:r w:rsidR="00CD392F" w:rsidRPr="00CD392F">
        <w:rPr>
          <w:b/>
          <w:bCs/>
          <w:sz w:val="32"/>
          <w:szCs w:val="32"/>
        </w:rPr>
        <w:t>Radichev</w:t>
      </w:r>
      <w:proofErr w:type="spellEnd"/>
    </w:p>
    <w:p w14:paraId="6740B052" w14:textId="3127DD7F" w:rsidR="00891A8E" w:rsidRPr="00CD392F" w:rsidRDefault="00891A8E" w:rsidP="000E286A">
      <w:pPr>
        <w:spacing w:before="0" w:after="160" w:line="360" w:lineRule="auto"/>
        <w:jc w:val="right"/>
        <w:rPr>
          <w:b/>
          <w:bCs/>
          <w:sz w:val="32"/>
          <w:szCs w:val="32"/>
        </w:rPr>
      </w:pPr>
      <w:r w:rsidRPr="00CD392F">
        <w:rPr>
          <w:b/>
          <w:bCs/>
          <w:sz w:val="32"/>
          <w:szCs w:val="32"/>
        </w:rPr>
        <w:t>Student ID:</w:t>
      </w:r>
      <w:r w:rsidR="00CD392F" w:rsidRPr="00CD392F">
        <w:rPr>
          <w:b/>
          <w:bCs/>
          <w:sz w:val="32"/>
          <w:szCs w:val="32"/>
        </w:rPr>
        <w:t xml:space="preserve"> 2023563</w:t>
      </w:r>
    </w:p>
    <w:p w14:paraId="2E4CBD2F" w14:textId="2B51EF48" w:rsidR="00506658" w:rsidRPr="00506658" w:rsidRDefault="00891A8E" w:rsidP="00506658">
      <w:pPr>
        <w:spacing w:before="0" w:after="160" w:line="360" w:lineRule="auto"/>
        <w:jc w:val="center"/>
        <w:rPr>
          <w:b/>
          <w:bCs/>
          <w:sz w:val="32"/>
          <w:szCs w:val="32"/>
        </w:rPr>
      </w:pPr>
      <w:r w:rsidRPr="00CD392F">
        <w:rPr>
          <w:b/>
          <w:bCs/>
          <w:sz w:val="32"/>
          <w:szCs w:val="32"/>
        </w:rPr>
        <w:br w:type="page"/>
      </w:r>
    </w:p>
    <w:p w14:paraId="6CEC296C" w14:textId="1BB4235D" w:rsidR="00271E65" w:rsidRPr="007A3671" w:rsidRDefault="007A3671" w:rsidP="00506658">
      <w:pPr>
        <w:spacing w:line="360" w:lineRule="auto"/>
        <w:jc w:val="center"/>
        <w:rPr>
          <w:b/>
          <w:bCs/>
          <w:sz w:val="32"/>
          <w:szCs w:val="32"/>
        </w:rPr>
      </w:pPr>
      <w:r w:rsidRPr="007A3671">
        <w:rPr>
          <w:b/>
          <w:bCs/>
          <w:sz w:val="32"/>
          <w:szCs w:val="32"/>
        </w:rPr>
        <w:lastRenderedPageBreak/>
        <w:t>Context Page</w:t>
      </w:r>
    </w:p>
    <w:sdt>
      <w:sdtPr>
        <w:id w:val="-1523699377"/>
        <w:docPartObj>
          <w:docPartGallery w:val="Table of Contents"/>
          <w:docPartUnique/>
        </w:docPartObj>
      </w:sdtPr>
      <w:sdtEndPr>
        <w:rPr>
          <w:rFonts w:ascii="Times New Roman" w:eastAsiaTheme="minorHAnsi" w:hAnsi="Times New Roman" w:cstheme="minorBidi"/>
          <w:noProof/>
          <w:color w:val="auto"/>
          <w:sz w:val="28"/>
          <w:szCs w:val="28"/>
          <w:lang w:val="en-GB"/>
        </w:rPr>
      </w:sdtEndPr>
      <w:sdtContent>
        <w:p w14:paraId="64E1BF06" w14:textId="57B78159" w:rsidR="000824E9" w:rsidRDefault="000824E9">
          <w:pPr>
            <w:pStyle w:val="TOCHeading"/>
          </w:pPr>
        </w:p>
        <w:p w14:paraId="6924F6AA" w14:textId="41378AF1" w:rsidR="000824E9" w:rsidRPr="00C63591" w:rsidRDefault="000824E9" w:rsidP="00C63591">
          <w:pPr>
            <w:pStyle w:val="TOC1"/>
            <w:tabs>
              <w:tab w:val="right" w:leader="dot" w:pos="9350"/>
            </w:tabs>
            <w:spacing w:line="360" w:lineRule="auto"/>
            <w:rPr>
              <w:rFonts w:asciiTheme="minorHAnsi" w:eastAsiaTheme="minorEastAsia" w:hAnsiTheme="minorHAnsi"/>
              <w:noProof/>
              <w:kern w:val="2"/>
              <w:sz w:val="28"/>
              <w:szCs w:val="28"/>
              <w:lang w:eastAsia="en-GB"/>
              <w14:ligatures w14:val="standardContextual"/>
            </w:rPr>
          </w:pPr>
          <w:r w:rsidRPr="00C63591">
            <w:rPr>
              <w:sz w:val="28"/>
              <w:szCs w:val="28"/>
            </w:rPr>
            <w:fldChar w:fldCharType="begin"/>
          </w:r>
          <w:r w:rsidRPr="00C63591">
            <w:rPr>
              <w:sz w:val="28"/>
              <w:szCs w:val="28"/>
            </w:rPr>
            <w:instrText xml:space="preserve"> TOC \o "1-3" \h \z \u </w:instrText>
          </w:r>
          <w:r w:rsidRPr="00C63591">
            <w:rPr>
              <w:sz w:val="28"/>
              <w:szCs w:val="28"/>
            </w:rPr>
            <w:fldChar w:fldCharType="separate"/>
          </w:r>
          <w:hyperlink w:anchor="_Toc133398383" w:history="1">
            <w:r w:rsidRPr="00C63591">
              <w:rPr>
                <w:rStyle w:val="Hyperlink"/>
                <w:noProof/>
                <w:sz w:val="28"/>
                <w:szCs w:val="28"/>
              </w:rPr>
              <w:t>Introduction</w:t>
            </w:r>
            <w:r w:rsidRPr="00C63591">
              <w:rPr>
                <w:noProof/>
                <w:webHidden/>
                <w:sz w:val="28"/>
                <w:szCs w:val="28"/>
              </w:rPr>
              <w:tab/>
            </w:r>
            <w:r w:rsidRPr="00C63591">
              <w:rPr>
                <w:noProof/>
                <w:webHidden/>
                <w:sz w:val="28"/>
                <w:szCs w:val="28"/>
              </w:rPr>
              <w:fldChar w:fldCharType="begin"/>
            </w:r>
            <w:r w:rsidRPr="00C63591">
              <w:rPr>
                <w:noProof/>
                <w:webHidden/>
                <w:sz w:val="28"/>
                <w:szCs w:val="28"/>
              </w:rPr>
              <w:instrText xml:space="preserve"> PAGEREF _Toc133398383 \h </w:instrText>
            </w:r>
            <w:r w:rsidRPr="00C63591">
              <w:rPr>
                <w:noProof/>
                <w:webHidden/>
                <w:sz w:val="28"/>
                <w:szCs w:val="28"/>
              </w:rPr>
            </w:r>
            <w:r w:rsidRPr="00C63591">
              <w:rPr>
                <w:noProof/>
                <w:webHidden/>
                <w:sz w:val="28"/>
                <w:szCs w:val="28"/>
              </w:rPr>
              <w:fldChar w:fldCharType="separate"/>
            </w:r>
            <w:r w:rsidRPr="00C63591">
              <w:rPr>
                <w:noProof/>
                <w:webHidden/>
                <w:sz w:val="28"/>
                <w:szCs w:val="28"/>
              </w:rPr>
              <w:t>3</w:t>
            </w:r>
            <w:r w:rsidRPr="00C63591">
              <w:rPr>
                <w:noProof/>
                <w:webHidden/>
                <w:sz w:val="28"/>
                <w:szCs w:val="28"/>
              </w:rPr>
              <w:fldChar w:fldCharType="end"/>
            </w:r>
          </w:hyperlink>
        </w:p>
        <w:p w14:paraId="4A17CD17" w14:textId="452F162D" w:rsidR="000824E9" w:rsidRPr="00C63591" w:rsidRDefault="000824E9" w:rsidP="00C63591">
          <w:pPr>
            <w:pStyle w:val="TOC1"/>
            <w:tabs>
              <w:tab w:val="right" w:leader="dot" w:pos="9350"/>
            </w:tabs>
            <w:spacing w:line="360" w:lineRule="auto"/>
            <w:rPr>
              <w:rFonts w:asciiTheme="minorHAnsi" w:eastAsiaTheme="minorEastAsia" w:hAnsiTheme="minorHAnsi"/>
              <w:noProof/>
              <w:kern w:val="2"/>
              <w:sz w:val="28"/>
              <w:szCs w:val="28"/>
              <w:lang w:eastAsia="en-GB"/>
              <w14:ligatures w14:val="standardContextual"/>
            </w:rPr>
          </w:pPr>
          <w:hyperlink w:anchor="_Toc133398384" w:history="1">
            <w:r w:rsidRPr="00C63591">
              <w:rPr>
                <w:rStyle w:val="Hyperlink"/>
                <w:noProof/>
                <w:sz w:val="28"/>
                <w:szCs w:val="28"/>
              </w:rPr>
              <w:t>A brief introduction to the Czech Republic developing country</w:t>
            </w:r>
            <w:r w:rsidRPr="00C63591">
              <w:rPr>
                <w:noProof/>
                <w:webHidden/>
                <w:sz w:val="28"/>
                <w:szCs w:val="28"/>
              </w:rPr>
              <w:tab/>
            </w:r>
            <w:r w:rsidRPr="00C63591">
              <w:rPr>
                <w:noProof/>
                <w:webHidden/>
                <w:sz w:val="28"/>
                <w:szCs w:val="28"/>
              </w:rPr>
              <w:fldChar w:fldCharType="begin"/>
            </w:r>
            <w:r w:rsidRPr="00C63591">
              <w:rPr>
                <w:noProof/>
                <w:webHidden/>
                <w:sz w:val="28"/>
                <w:szCs w:val="28"/>
              </w:rPr>
              <w:instrText xml:space="preserve"> PAGEREF _Toc133398384 \h </w:instrText>
            </w:r>
            <w:r w:rsidRPr="00C63591">
              <w:rPr>
                <w:noProof/>
                <w:webHidden/>
                <w:sz w:val="28"/>
                <w:szCs w:val="28"/>
              </w:rPr>
            </w:r>
            <w:r w:rsidRPr="00C63591">
              <w:rPr>
                <w:noProof/>
                <w:webHidden/>
                <w:sz w:val="28"/>
                <w:szCs w:val="28"/>
              </w:rPr>
              <w:fldChar w:fldCharType="separate"/>
            </w:r>
            <w:r w:rsidRPr="00C63591">
              <w:rPr>
                <w:noProof/>
                <w:webHidden/>
                <w:sz w:val="28"/>
                <w:szCs w:val="28"/>
              </w:rPr>
              <w:t>3</w:t>
            </w:r>
            <w:r w:rsidRPr="00C63591">
              <w:rPr>
                <w:noProof/>
                <w:webHidden/>
                <w:sz w:val="28"/>
                <w:szCs w:val="28"/>
              </w:rPr>
              <w:fldChar w:fldCharType="end"/>
            </w:r>
          </w:hyperlink>
        </w:p>
        <w:p w14:paraId="0E23CECA" w14:textId="6C174A4F" w:rsidR="000824E9" w:rsidRPr="00C63591" w:rsidRDefault="000824E9" w:rsidP="00C63591">
          <w:pPr>
            <w:pStyle w:val="TOC1"/>
            <w:tabs>
              <w:tab w:val="right" w:leader="dot" w:pos="9350"/>
            </w:tabs>
            <w:spacing w:line="360" w:lineRule="auto"/>
            <w:rPr>
              <w:rFonts w:asciiTheme="minorHAnsi" w:eastAsiaTheme="minorEastAsia" w:hAnsiTheme="minorHAnsi"/>
              <w:noProof/>
              <w:kern w:val="2"/>
              <w:sz w:val="28"/>
              <w:szCs w:val="28"/>
              <w:lang w:eastAsia="en-GB"/>
              <w14:ligatures w14:val="standardContextual"/>
            </w:rPr>
          </w:pPr>
          <w:hyperlink w:anchor="_Toc133398385" w:history="1">
            <w:r w:rsidRPr="00C63591">
              <w:rPr>
                <w:rStyle w:val="Hyperlink"/>
                <w:noProof/>
                <w:sz w:val="28"/>
                <w:szCs w:val="28"/>
              </w:rPr>
              <w:t>Hofstede Theory</w:t>
            </w:r>
            <w:r w:rsidRPr="00C63591">
              <w:rPr>
                <w:noProof/>
                <w:webHidden/>
                <w:sz w:val="28"/>
                <w:szCs w:val="28"/>
              </w:rPr>
              <w:tab/>
            </w:r>
            <w:r w:rsidRPr="00C63591">
              <w:rPr>
                <w:noProof/>
                <w:webHidden/>
                <w:sz w:val="28"/>
                <w:szCs w:val="28"/>
              </w:rPr>
              <w:fldChar w:fldCharType="begin"/>
            </w:r>
            <w:r w:rsidRPr="00C63591">
              <w:rPr>
                <w:noProof/>
                <w:webHidden/>
                <w:sz w:val="28"/>
                <w:szCs w:val="28"/>
              </w:rPr>
              <w:instrText xml:space="preserve"> PAGEREF _Toc133398385 \h </w:instrText>
            </w:r>
            <w:r w:rsidRPr="00C63591">
              <w:rPr>
                <w:noProof/>
                <w:webHidden/>
                <w:sz w:val="28"/>
                <w:szCs w:val="28"/>
              </w:rPr>
            </w:r>
            <w:r w:rsidRPr="00C63591">
              <w:rPr>
                <w:noProof/>
                <w:webHidden/>
                <w:sz w:val="28"/>
                <w:szCs w:val="28"/>
              </w:rPr>
              <w:fldChar w:fldCharType="separate"/>
            </w:r>
            <w:r w:rsidRPr="00C63591">
              <w:rPr>
                <w:noProof/>
                <w:webHidden/>
                <w:sz w:val="28"/>
                <w:szCs w:val="28"/>
              </w:rPr>
              <w:t>4</w:t>
            </w:r>
            <w:r w:rsidRPr="00C63591">
              <w:rPr>
                <w:noProof/>
                <w:webHidden/>
                <w:sz w:val="28"/>
                <w:szCs w:val="28"/>
              </w:rPr>
              <w:fldChar w:fldCharType="end"/>
            </w:r>
          </w:hyperlink>
        </w:p>
        <w:p w14:paraId="0EC0D049" w14:textId="5DF810F0" w:rsidR="000824E9" w:rsidRPr="00C63591" w:rsidRDefault="000824E9" w:rsidP="00C63591">
          <w:pPr>
            <w:pStyle w:val="TOC1"/>
            <w:tabs>
              <w:tab w:val="right" w:leader="dot" w:pos="9350"/>
            </w:tabs>
            <w:spacing w:line="360" w:lineRule="auto"/>
            <w:rPr>
              <w:rFonts w:asciiTheme="minorHAnsi" w:eastAsiaTheme="minorEastAsia" w:hAnsiTheme="minorHAnsi"/>
              <w:noProof/>
              <w:kern w:val="2"/>
              <w:sz w:val="28"/>
              <w:szCs w:val="28"/>
              <w:lang w:eastAsia="en-GB"/>
              <w14:ligatures w14:val="standardContextual"/>
            </w:rPr>
          </w:pPr>
          <w:hyperlink w:anchor="_Toc133398386" w:history="1">
            <w:r w:rsidRPr="00C63591">
              <w:rPr>
                <w:rStyle w:val="Hyperlink"/>
                <w:noProof/>
                <w:sz w:val="28"/>
                <w:szCs w:val="28"/>
              </w:rPr>
              <w:t>Cultural Sensitivity when doing business in Czech Republic</w:t>
            </w:r>
            <w:r w:rsidRPr="00C63591">
              <w:rPr>
                <w:noProof/>
                <w:webHidden/>
                <w:sz w:val="28"/>
                <w:szCs w:val="28"/>
              </w:rPr>
              <w:tab/>
            </w:r>
            <w:r w:rsidRPr="00C63591">
              <w:rPr>
                <w:noProof/>
                <w:webHidden/>
                <w:sz w:val="28"/>
                <w:szCs w:val="28"/>
              </w:rPr>
              <w:fldChar w:fldCharType="begin"/>
            </w:r>
            <w:r w:rsidRPr="00C63591">
              <w:rPr>
                <w:noProof/>
                <w:webHidden/>
                <w:sz w:val="28"/>
                <w:szCs w:val="28"/>
              </w:rPr>
              <w:instrText xml:space="preserve"> PAGEREF _Toc133398386 \h </w:instrText>
            </w:r>
            <w:r w:rsidRPr="00C63591">
              <w:rPr>
                <w:noProof/>
                <w:webHidden/>
                <w:sz w:val="28"/>
                <w:szCs w:val="28"/>
              </w:rPr>
            </w:r>
            <w:r w:rsidRPr="00C63591">
              <w:rPr>
                <w:noProof/>
                <w:webHidden/>
                <w:sz w:val="28"/>
                <w:szCs w:val="28"/>
              </w:rPr>
              <w:fldChar w:fldCharType="separate"/>
            </w:r>
            <w:r w:rsidRPr="00C63591">
              <w:rPr>
                <w:noProof/>
                <w:webHidden/>
                <w:sz w:val="28"/>
                <w:szCs w:val="28"/>
              </w:rPr>
              <w:t>5</w:t>
            </w:r>
            <w:r w:rsidRPr="00C63591">
              <w:rPr>
                <w:noProof/>
                <w:webHidden/>
                <w:sz w:val="28"/>
                <w:szCs w:val="28"/>
              </w:rPr>
              <w:fldChar w:fldCharType="end"/>
            </w:r>
          </w:hyperlink>
        </w:p>
        <w:p w14:paraId="16033D24" w14:textId="5FB55BD8" w:rsidR="000824E9" w:rsidRPr="00C63591" w:rsidRDefault="000824E9" w:rsidP="00C63591">
          <w:pPr>
            <w:pStyle w:val="TOC1"/>
            <w:tabs>
              <w:tab w:val="right" w:leader="dot" w:pos="9350"/>
            </w:tabs>
            <w:spacing w:line="360" w:lineRule="auto"/>
            <w:rPr>
              <w:rFonts w:asciiTheme="minorHAnsi" w:eastAsiaTheme="minorEastAsia" w:hAnsiTheme="minorHAnsi"/>
              <w:noProof/>
              <w:kern w:val="2"/>
              <w:sz w:val="28"/>
              <w:szCs w:val="28"/>
              <w:lang w:eastAsia="en-GB"/>
              <w14:ligatures w14:val="standardContextual"/>
            </w:rPr>
          </w:pPr>
          <w:hyperlink w:anchor="_Toc133398387" w:history="1">
            <w:r w:rsidRPr="00C63591">
              <w:rPr>
                <w:rStyle w:val="Hyperlink"/>
                <w:noProof/>
                <w:sz w:val="28"/>
                <w:szCs w:val="28"/>
              </w:rPr>
              <w:t>Communication barriers</w:t>
            </w:r>
            <w:r w:rsidRPr="00C63591">
              <w:rPr>
                <w:noProof/>
                <w:webHidden/>
                <w:sz w:val="28"/>
                <w:szCs w:val="28"/>
              </w:rPr>
              <w:tab/>
            </w:r>
            <w:r w:rsidRPr="00C63591">
              <w:rPr>
                <w:noProof/>
                <w:webHidden/>
                <w:sz w:val="28"/>
                <w:szCs w:val="28"/>
              </w:rPr>
              <w:fldChar w:fldCharType="begin"/>
            </w:r>
            <w:r w:rsidRPr="00C63591">
              <w:rPr>
                <w:noProof/>
                <w:webHidden/>
                <w:sz w:val="28"/>
                <w:szCs w:val="28"/>
              </w:rPr>
              <w:instrText xml:space="preserve"> PAGEREF _Toc133398387 \h </w:instrText>
            </w:r>
            <w:r w:rsidRPr="00C63591">
              <w:rPr>
                <w:noProof/>
                <w:webHidden/>
                <w:sz w:val="28"/>
                <w:szCs w:val="28"/>
              </w:rPr>
            </w:r>
            <w:r w:rsidRPr="00C63591">
              <w:rPr>
                <w:noProof/>
                <w:webHidden/>
                <w:sz w:val="28"/>
                <w:szCs w:val="28"/>
              </w:rPr>
              <w:fldChar w:fldCharType="separate"/>
            </w:r>
            <w:r w:rsidRPr="00C63591">
              <w:rPr>
                <w:noProof/>
                <w:webHidden/>
                <w:sz w:val="28"/>
                <w:szCs w:val="28"/>
              </w:rPr>
              <w:t>6</w:t>
            </w:r>
            <w:r w:rsidRPr="00C63591">
              <w:rPr>
                <w:noProof/>
                <w:webHidden/>
                <w:sz w:val="28"/>
                <w:szCs w:val="28"/>
              </w:rPr>
              <w:fldChar w:fldCharType="end"/>
            </w:r>
          </w:hyperlink>
        </w:p>
        <w:p w14:paraId="154D3F89" w14:textId="09540337" w:rsidR="000824E9" w:rsidRPr="00C63591" w:rsidRDefault="000824E9" w:rsidP="00C63591">
          <w:pPr>
            <w:pStyle w:val="TOC1"/>
            <w:tabs>
              <w:tab w:val="right" w:leader="dot" w:pos="9350"/>
            </w:tabs>
            <w:spacing w:line="360" w:lineRule="auto"/>
            <w:rPr>
              <w:rFonts w:asciiTheme="minorHAnsi" w:eastAsiaTheme="minorEastAsia" w:hAnsiTheme="minorHAnsi"/>
              <w:noProof/>
              <w:kern w:val="2"/>
              <w:sz w:val="28"/>
              <w:szCs w:val="28"/>
              <w:lang w:eastAsia="en-GB"/>
              <w14:ligatures w14:val="standardContextual"/>
            </w:rPr>
          </w:pPr>
          <w:hyperlink w:anchor="_Toc133398388" w:history="1">
            <w:r w:rsidRPr="00C63591">
              <w:rPr>
                <w:rStyle w:val="Hyperlink"/>
                <w:noProof/>
                <w:sz w:val="28"/>
                <w:szCs w:val="28"/>
              </w:rPr>
              <w:t>Communication strategies and Recommendations</w:t>
            </w:r>
            <w:r w:rsidRPr="00C63591">
              <w:rPr>
                <w:noProof/>
                <w:webHidden/>
                <w:sz w:val="28"/>
                <w:szCs w:val="28"/>
              </w:rPr>
              <w:tab/>
            </w:r>
            <w:r w:rsidRPr="00C63591">
              <w:rPr>
                <w:noProof/>
                <w:webHidden/>
                <w:sz w:val="28"/>
                <w:szCs w:val="28"/>
              </w:rPr>
              <w:fldChar w:fldCharType="begin"/>
            </w:r>
            <w:r w:rsidRPr="00C63591">
              <w:rPr>
                <w:noProof/>
                <w:webHidden/>
                <w:sz w:val="28"/>
                <w:szCs w:val="28"/>
              </w:rPr>
              <w:instrText xml:space="preserve"> PAGEREF _Toc133398388 \h </w:instrText>
            </w:r>
            <w:r w:rsidRPr="00C63591">
              <w:rPr>
                <w:noProof/>
                <w:webHidden/>
                <w:sz w:val="28"/>
                <w:szCs w:val="28"/>
              </w:rPr>
            </w:r>
            <w:r w:rsidRPr="00C63591">
              <w:rPr>
                <w:noProof/>
                <w:webHidden/>
                <w:sz w:val="28"/>
                <w:szCs w:val="28"/>
              </w:rPr>
              <w:fldChar w:fldCharType="separate"/>
            </w:r>
            <w:r w:rsidRPr="00C63591">
              <w:rPr>
                <w:noProof/>
                <w:webHidden/>
                <w:sz w:val="28"/>
                <w:szCs w:val="28"/>
              </w:rPr>
              <w:t>7</w:t>
            </w:r>
            <w:r w:rsidRPr="00C63591">
              <w:rPr>
                <w:noProof/>
                <w:webHidden/>
                <w:sz w:val="28"/>
                <w:szCs w:val="28"/>
              </w:rPr>
              <w:fldChar w:fldCharType="end"/>
            </w:r>
          </w:hyperlink>
        </w:p>
        <w:p w14:paraId="4F8B19C0" w14:textId="32EBDC55" w:rsidR="000824E9" w:rsidRPr="00C63591" w:rsidRDefault="000824E9" w:rsidP="00C63591">
          <w:pPr>
            <w:pStyle w:val="TOC1"/>
            <w:tabs>
              <w:tab w:val="right" w:leader="dot" w:pos="9350"/>
            </w:tabs>
            <w:spacing w:line="360" w:lineRule="auto"/>
            <w:rPr>
              <w:rFonts w:asciiTheme="minorHAnsi" w:eastAsiaTheme="minorEastAsia" w:hAnsiTheme="minorHAnsi"/>
              <w:noProof/>
              <w:kern w:val="2"/>
              <w:sz w:val="28"/>
              <w:szCs w:val="28"/>
              <w:lang w:eastAsia="en-GB"/>
              <w14:ligatures w14:val="standardContextual"/>
            </w:rPr>
          </w:pPr>
          <w:hyperlink w:anchor="_Toc133398389" w:history="1">
            <w:r w:rsidRPr="00C63591">
              <w:rPr>
                <w:rStyle w:val="Hyperlink"/>
                <w:noProof/>
                <w:sz w:val="28"/>
                <w:szCs w:val="28"/>
              </w:rPr>
              <w:t>Conclusion</w:t>
            </w:r>
            <w:r w:rsidRPr="00C63591">
              <w:rPr>
                <w:noProof/>
                <w:webHidden/>
                <w:sz w:val="28"/>
                <w:szCs w:val="28"/>
              </w:rPr>
              <w:tab/>
            </w:r>
            <w:r w:rsidRPr="00C63591">
              <w:rPr>
                <w:noProof/>
                <w:webHidden/>
                <w:sz w:val="28"/>
                <w:szCs w:val="28"/>
              </w:rPr>
              <w:fldChar w:fldCharType="begin"/>
            </w:r>
            <w:r w:rsidRPr="00C63591">
              <w:rPr>
                <w:noProof/>
                <w:webHidden/>
                <w:sz w:val="28"/>
                <w:szCs w:val="28"/>
              </w:rPr>
              <w:instrText xml:space="preserve"> PAGEREF _Toc133398389 \h </w:instrText>
            </w:r>
            <w:r w:rsidRPr="00C63591">
              <w:rPr>
                <w:noProof/>
                <w:webHidden/>
                <w:sz w:val="28"/>
                <w:szCs w:val="28"/>
              </w:rPr>
            </w:r>
            <w:r w:rsidRPr="00C63591">
              <w:rPr>
                <w:noProof/>
                <w:webHidden/>
                <w:sz w:val="28"/>
                <w:szCs w:val="28"/>
              </w:rPr>
              <w:fldChar w:fldCharType="separate"/>
            </w:r>
            <w:r w:rsidRPr="00C63591">
              <w:rPr>
                <w:noProof/>
                <w:webHidden/>
                <w:sz w:val="28"/>
                <w:szCs w:val="28"/>
              </w:rPr>
              <w:t>8</w:t>
            </w:r>
            <w:r w:rsidRPr="00C63591">
              <w:rPr>
                <w:noProof/>
                <w:webHidden/>
                <w:sz w:val="28"/>
                <w:szCs w:val="28"/>
              </w:rPr>
              <w:fldChar w:fldCharType="end"/>
            </w:r>
          </w:hyperlink>
        </w:p>
        <w:p w14:paraId="2667B052" w14:textId="765CBE1F" w:rsidR="000824E9" w:rsidRPr="00C63591" w:rsidRDefault="000824E9" w:rsidP="00C63591">
          <w:pPr>
            <w:pStyle w:val="TOC1"/>
            <w:tabs>
              <w:tab w:val="right" w:leader="dot" w:pos="9350"/>
            </w:tabs>
            <w:spacing w:line="360" w:lineRule="auto"/>
            <w:rPr>
              <w:rFonts w:asciiTheme="minorHAnsi" w:eastAsiaTheme="minorEastAsia" w:hAnsiTheme="minorHAnsi"/>
              <w:noProof/>
              <w:kern w:val="2"/>
              <w:sz w:val="28"/>
              <w:szCs w:val="28"/>
              <w:lang w:eastAsia="en-GB"/>
              <w14:ligatures w14:val="standardContextual"/>
            </w:rPr>
          </w:pPr>
          <w:hyperlink w:anchor="_Toc133398390" w:history="1">
            <w:r w:rsidRPr="00C63591">
              <w:rPr>
                <w:rStyle w:val="Hyperlink"/>
                <w:noProof/>
                <w:sz w:val="28"/>
                <w:szCs w:val="28"/>
              </w:rPr>
              <w:t>References</w:t>
            </w:r>
            <w:r w:rsidRPr="00C63591">
              <w:rPr>
                <w:noProof/>
                <w:webHidden/>
                <w:sz w:val="28"/>
                <w:szCs w:val="28"/>
              </w:rPr>
              <w:tab/>
            </w:r>
            <w:r w:rsidRPr="00C63591">
              <w:rPr>
                <w:noProof/>
                <w:webHidden/>
                <w:sz w:val="28"/>
                <w:szCs w:val="28"/>
              </w:rPr>
              <w:fldChar w:fldCharType="begin"/>
            </w:r>
            <w:r w:rsidRPr="00C63591">
              <w:rPr>
                <w:noProof/>
                <w:webHidden/>
                <w:sz w:val="28"/>
                <w:szCs w:val="28"/>
              </w:rPr>
              <w:instrText xml:space="preserve"> PAGEREF _Toc133398390 \h </w:instrText>
            </w:r>
            <w:r w:rsidRPr="00C63591">
              <w:rPr>
                <w:noProof/>
                <w:webHidden/>
                <w:sz w:val="28"/>
                <w:szCs w:val="28"/>
              </w:rPr>
            </w:r>
            <w:r w:rsidRPr="00C63591">
              <w:rPr>
                <w:noProof/>
                <w:webHidden/>
                <w:sz w:val="28"/>
                <w:szCs w:val="28"/>
              </w:rPr>
              <w:fldChar w:fldCharType="separate"/>
            </w:r>
            <w:r w:rsidRPr="00C63591">
              <w:rPr>
                <w:noProof/>
                <w:webHidden/>
                <w:sz w:val="28"/>
                <w:szCs w:val="28"/>
              </w:rPr>
              <w:t>9</w:t>
            </w:r>
            <w:r w:rsidRPr="00C63591">
              <w:rPr>
                <w:noProof/>
                <w:webHidden/>
                <w:sz w:val="28"/>
                <w:szCs w:val="28"/>
              </w:rPr>
              <w:fldChar w:fldCharType="end"/>
            </w:r>
          </w:hyperlink>
        </w:p>
        <w:p w14:paraId="436A2FFB" w14:textId="5EF6AD8F" w:rsidR="000824E9" w:rsidRPr="00C63591" w:rsidRDefault="000824E9" w:rsidP="00C63591">
          <w:pPr>
            <w:spacing w:line="360" w:lineRule="auto"/>
            <w:rPr>
              <w:sz w:val="28"/>
              <w:szCs w:val="28"/>
            </w:rPr>
          </w:pPr>
          <w:r w:rsidRPr="00C63591">
            <w:rPr>
              <w:noProof/>
              <w:sz w:val="28"/>
              <w:szCs w:val="28"/>
            </w:rPr>
            <w:fldChar w:fldCharType="end"/>
          </w:r>
        </w:p>
      </w:sdtContent>
    </w:sdt>
    <w:p w14:paraId="3CA8895F" w14:textId="77777777" w:rsidR="00271E65" w:rsidRDefault="00271E65">
      <w:pPr>
        <w:spacing w:before="0" w:after="160" w:line="259" w:lineRule="auto"/>
        <w:jc w:val="left"/>
        <w:rPr>
          <w:b/>
          <w:bCs/>
          <w:sz w:val="28"/>
          <w:szCs w:val="28"/>
        </w:rPr>
      </w:pPr>
      <w:r>
        <w:rPr>
          <w:b/>
          <w:bCs/>
          <w:sz w:val="28"/>
          <w:szCs w:val="28"/>
        </w:rPr>
        <w:br w:type="page"/>
      </w:r>
    </w:p>
    <w:p w14:paraId="431F9036" w14:textId="3AFDFB90" w:rsidR="00506658" w:rsidRDefault="00506658" w:rsidP="00271E65">
      <w:pPr>
        <w:pStyle w:val="Heading1"/>
        <w:jc w:val="center"/>
        <w:rPr>
          <w:b/>
          <w:bCs/>
          <w:color w:val="000000" w:themeColor="text1"/>
        </w:rPr>
      </w:pPr>
      <w:bookmarkStart w:id="0" w:name="_Toc133398383"/>
      <w:r w:rsidRPr="00271E65">
        <w:rPr>
          <w:b/>
          <w:bCs/>
          <w:color w:val="000000" w:themeColor="text1"/>
        </w:rPr>
        <w:lastRenderedPageBreak/>
        <w:t>Introduction</w:t>
      </w:r>
      <w:bookmarkEnd w:id="0"/>
    </w:p>
    <w:p w14:paraId="4A39A150" w14:textId="77777777" w:rsidR="001F75D6" w:rsidRPr="001F75D6" w:rsidRDefault="001F75D6" w:rsidP="001F75D6"/>
    <w:p w14:paraId="22E55E5F" w14:textId="2CBD452E" w:rsidR="00301DE9" w:rsidRDefault="007B4BF2" w:rsidP="00FD579C">
      <w:pPr>
        <w:spacing w:line="360" w:lineRule="auto"/>
      </w:pPr>
      <w:r>
        <w:t xml:space="preserve">International business is an idea where the manufacturing, production, or distribution takes place in two different countries to serve the people of that other country or both </w:t>
      </w:r>
      <w:r w:rsidRPr="007B4BF2">
        <w:t>(Stobierski, 2021)</w:t>
      </w:r>
      <w:r>
        <w:t xml:space="preserve">. With international business strategy, the business are being able to expand their business across boarder and maximize the profitability for the company which is why the international business is getting popular in the recent times. </w:t>
      </w:r>
      <w:r w:rsidR="002E73BD">
        <w:t xml:space="preserve">The Prudential is a company that originated in the UK but now operating in several countries all over the world </w:t>
      </w:r>
      <w:r w:rsidR="002E73BD" w:rsidRPr="002E73BD">
        <w:t>(Prudential.com, 2017)</w:t>
      </w:r>
      <w:r w:rsidR="002E73BD">
        <w:t>. The Prudential have decided to expand their business which is why this report is developed. The report consists a brief description of the country Czech Republic to get a clear idea about the country and people of the country. Using Hofstede theory, a comparison between the culture of UK and the culture of Czech Republic is provided to understand the similarities and dissimilarities among them. The cultural sensitivity of Czech Republic is included as it is an important factor for a business to expand in Czech Republic. The communication barriers that may arise in business meeting are identified and relevant recommendation are included.</w:t>
      </w:r>
    </w:p>
    <w:p w14:paraId="31FDC039" w14:textId="77777777" w:rsidR="00FD579C" w:rsidRDefault="00FD579C" w:rsidP="00FD579C">
      <w:pPr>
        <w:spacing w:line="360" w:lineRule="auto"/>
        <w:jc w:val="center"/>
      </w:pPr>
    </w:p>
    <w:p w14:paraId="727F05C6" w14:textId="1A60A235" w:rsidR="00FD579C" w:rsidRDefault="003B6C0C" w:rsidP="001F75D6">
      <w:pPr>
        <w:pStyle w:val="Heading1"/>
        <w:jc w:val="center"/>
        <w:rPr>
          <w:b/>
          <w:bCs/>
          <w:color w:val="000000" w:themeColor="text1"/>
        </w:rPr>
      </w:pPr>
      <w:bookmarkStart w:id="1" w:name="_Toc133398384"/>
      <w:r w:rsidRPr="001F75D6">
        <w:rPr>
          <w:b/>
          <w:bCs/>
          <w:color w:val="000000" w:themeColor="text1"/>
        </w:rPr>
        <w:t>A brief i</w:t>
      </w:r>
      <w:r w:rsidR="008F1BF5" w:rsidRPr="001F75D6">
        <w:rPr>
          <w:b/>
          <w:bCs/>
          <w:color w:val="000000" w:themeColor="text1"/>
        </w:rPr>
        <w:t xml:space="preserve">ntroduction </w:t>
      </w:r>
      <w:r w:rsidRPr="001F75D6">
        <w:rPr>
          <w:b/>
          <w:bCs/>
          <w:color w:val="000000" w:themeColor="text1"/>
        </w:rPr>
        <w:t xml:space="preserve">to </w:t>
      </w:r>
      <w:r w:rsidR="007256E3" w:rsidRPr="001F75D6">
        <w:rPr>
          <w:b/>
          <w:bCs/>
          <w:color w:val="000000" w:themeColor="text1"/>
        </w:rPr>
        <w:t>the Czech</w:t>
      </w:r>
      <w:r w:rsidRPr="001F75D6">
        <w:rPr>
          <w:b/>
          <w:bCs/>
          <w:color w:val="000000" w:themeColor="text1"/>
        </w:rPr>
        <w:t xml:space="preserve"> Republic </w:t>
      </w:r>
      <w:r w:rsidR="007256E3" w:rsidRPr="001F75D6">
        <w:rPr>
          <w:b/>
          <w:bCs/>
          <w:color w:val="000000" w:themeColor="text1"/>
        </w:rPr>
        <w:t>developing country</w:t>
      </w:r>
      <w:bookmarkEnd w:id="1"/>
    </w:p>
    <w:p w14:paraId="44A8385C" w14:textId="77777777" w:rsidR="001F75D6" w:rsidRPr="001F75D6" w:rsidRDefault="001F75D6" w:rsidP="001F75D6"/>
    <w:p w14:paraId="452ACE5E" w14:textId="77777777" w:rsidR="001F75D6" w:rsidRDefault="00D05D88" w:rsidP="00D91D96">
      <w:pPr>
        <w:spacing w:line="360" w:lineRule="auto"/>
      </w:pPr>
      <w:r>
        <w:t>Czech Republic is one of the developing countries located in Europe, to be specific it is bordered by Germany, Poland, Slovakia, and Australia</w:t>
      </w:r>
      <w:r w:rsidR="00DC671D">
        <w:t xml:space="preserve"> </w:t>
      </w:r>
      <w:r w:rsidR="00DC671D" w:rsidRPr="00DC671D">
        <w:t>(www.countryreports.org, 2023)</w:t>
      </w:r>
      <w:r>
        <w:t>.</w:t>
      </w:r>
      <w:r w:rsidR="00824D4E">
        <w:t xml:space="preserve"> The Czech culture has been influenced by all these neighbouring countries, but their original cultural influence came mostly from Slavic.</w:t>
      </w:r>
      <w:r>
        <w:t xml:space="preserve"> Prague is the capital of Czech Republic and houses most of the countries population. The official language of the Czech Republic is called Czech, however</w:t>
      </w:r>
      <w:r w:rsidR="00D91D96">
        <w:t xml:space="preserve"> Slovak, and Polish</w:t>
      </w:r>
      <w:r>
        <w:t xml:space="preserve"> are two other languages that are used by the people of Czech Republic</w:t>
      </w:r>
      <w:r w:rsidR="00D91D96">
        <w:t xml:space="preserve"> </w:t>
      </w:r>
      <w:r w:rsidR="00D91D96" w:rsidRPr="00D91D96">
        <w:t>(Chepkemoi, 2017)</w:t>
      </w:r>
      <w:r>
        <w:t>.</w:t>
      </w:r>
      <w:r w:rsidR="00824D4E">
        <w:t xml:space="preserve"> The Czech is not an original language, instead it has been evaluated from Slavic and is similar to other languages that were evaluated from Slavic such as Polish.</w:t>
      </w:r>
      <w:r>
        <w:t xml:space="preserve"> Czech Republic is famous for their enriched culture and history, even their art, music, literature, and architecture is unique and known to people all over the world. Czech people  enjoys several types of foods among them meat, dumplings, fishes are the most common one. Beer is related to their culture and is enjoyed by the Czech citizens</w:t>
      </w:r>
      <w:r w:rsidR="00D91D96">
        <w:t xml:space="preserve"> </w:t>
      </w:r>
      <w:r w:rsidR="00D91D96" w:rsidRPr="00D91D96">
        <w:t>(</w:t>
      </w:r>
      <w:proofErr w:type="spellStart"/>
      <w:r w:rsidR="00D91D96" w:rsidRPr="00D91D96">
        <w:t>Jędrzejak</w:t>
      </w:r>
      <w:proofErr w:type="spellEnd"/>
      <w:r w:rsidR="00D91D96" w:rsidRPr="00D91D96">
        <w:t>, 2022)</w:t>
      </w:r>
      <w:r>
        <w:t xml:space="preserve">. </w:t>
      </w:r>
    </w:p>
    <w:p w14:paraId="16351489" w14:textId="49BF6EBD" w:rsidR="00D05D88" w:rsidRDefault="00D05D88" w:rsidP="00D91D96">
      <w:pPr>
        <w:spacing w:line="360" w:lineRule="auto"/>
      </w:pPr>
      <w:r>
        <w:lastRenderedPageBreak/>
        <w:t xml:space="preserve">The Czech Republic has been able to develop themselves in several sectors such as automotive, machinery, etc. and their electronics industry have evolved a lot as well. Apart from these, Czech Republic is well known for attracting tourists to their country and their capital Prague have become a well known tourist destination for the people all over the world. </w:t>
      </w:r>
      <w:r w:rsidR="00824D4E">
        <w:t>The Prague Castle, Chares Bridge, etc. are one of the main tourist destination which is visited by visitors every year. Even the nightlife of Czech Republic have become very popular in the recent years and their spa town have become well known in the tourism sector.</w:t>
      </w:r>
    </w:p>
    <w:p w14:paraId="5B66CE70" w14:textId="77777777" w:rsidR="00B731F6" w:rsidRDefault="00B731F6" w:rsidP="00B731F6">
      <w:pPr>
        <w:spacing w:line="360" w:lineRule="auto"/>
        <w:jc w:val="center"/>
      </w:pPr>
    </w:p>
    <w:p w14:paraId="352C650D" w14:textId="460B4D5F" w:rsidR="00A90BE1" w:rsidRDefault="006E4354" w:rsidP="001F75D6">
      <w:pPr>
        <w:pStyle w:val="Heading1"/>
        <w:jc w:val="center"/>
        <w:rPr>
          <w:b/>
          <w:bCs/>
          <w:color w:val="000000" w:themeColor="text1"/>
        </w:rPr>
      </w:pPr>
      <w:bookmarkStart w:id="2" w:name="_Toc133398385"/>
      <w:r w:rsidRPr="001F75D6">
        <w:rPr>
          <w:b/>
          <w:bCs/>
          <w:color w:val="000000" w:themeColor="text1"/>
        </w:rPr>
        <w:t>Hofstede Theory</w:t>
      </w:r>
      <w:bookmarkEnd w:id="2"/>
    </w:p>
    <w:p w14:paraId="4571A466" w14:textId="77777777" w:rsidR="001F75D6" w:rsidRPr="001F75D6" w:rsidRDefault="001F75D6" w:rsidP="001F75D6"/>
    <w:p w14:paraId="695405C7" w14:textId="77777777" w:rsidR="001F75D6" w:rsidRDefault="00EC6507" w:rsidP="00D91D96">
      <w:pPr>
        <w:spacing w:line="360" w:lineRule="auto"/>
      </w:pPr>
      <w:r>
        <w:t>Hofstede have come up with a theory that is well known in the industry that is mostly used to understand the cultural differences of two countries</w:t>
      </w:r>
      <w:r w:rsidR="00F60C0C">
        <w:t xml:space="preserve"> </w:t>
      </w:r>
      <w:r w:rsidR="00F60C0C">
        <w:rPr>
          <w:shd w:val="clear" w:color="auto" w:fill="FFFFFF"/>
        </w:rPr>
        <w:t>(Hofstede, 2011)</w:t>
      </w:r>
      <w:r>
        <w:t>. Hofstede uses numerical values to identify the type of a country based on six different characteristics such as individualism, masculinity, etc</w:t>
      </w:r>
      <w:r w:rsidR="00F60C0C">
        <w:t xml:space="preserve">. </w:t>
      </w:r>
      <w:r w:rsidR="00F60C0C">
        <w:rPr>
          <w:shd w:val="clear" w:color="auto" w:fill="FFFFFF"/>
        </w:rPr>
        <w:t>(Hofstede, 2011)</w:t>
      </w:r>
      <w:r>
        <w:t>. The Hofstede theory is being used to evaluate the cultural differences between Czech Republic and UK to get a clear understanding on how much the culture varies between these two country.</w:t>
      </w:r>
      <w:r w:rsidR="00710B79">
        <w:t xml:space="preserve"> According to Hofstede cultural dimension’s Power Distance criteria, Czech Republic score 57 and UK scores only 35 which means the people of Czech Republic is more likely to accept the hierarchical structure</w:t>
      </w:r>
      <w:r w:rsidR="002B7302">
        <w:t xml:space="preserve"> </w:t>
      </w:r>
      <w:r w:rsidR="002B7302" w:rsidRPr="002B7302">
        <w:t>(Hofstede Insights, 2022)</w:t>
      </w:r>
      <w:r w:rsidR="00710B79">
        <w:t xml:space="preserve">. The Czech people will accept the unequal power distribution, but the UK people will refuse to accept the unequal power distribution more than the Czech people. According to Hofstede cultural dimension’s Individualism criteria, Czech Republic gets 58 and UK gets 89 which represents Czech people as more emphasised on relationship and loyalty to their local group but UK people are more emphasised on </w:t>
      </w:r>
      <w:r w:rsidR="00B021CB">
        <w:t>taking care of themselves and only their closed ones</w:t>
      </w:r>
      <w:r w:rsidR="002B7302">
        <w:t xml:space="preserve"> </w:t>
      </w:r>
      <w:r w:rsidR="002B7302" w:rsidRPr="002B7302">
        <w:t>(Hofstede Insights, 2022)</w:t>
      </w:r>
      <w:r w:rsidR="00710B79">
        <w:t xml:space="preserve">. The Czech people will be looking for ways to build relationship and maintain the relationship with the colleagues or superiors, but the UK people will be highly interested to </w:t>
      </w:r>
      <w:r w:rsidR="00B021CB">
        <w:t>only look after themselves or their immediate close relatives or people</w:t>
      </w:r>
      <w:r w:rsidR="00710B79">
        <w:t>. According to Hofstede cultural dimension’s Masculinity criteria, Czech Republic scores 57 and UK scores 66 which are almost close to each other that means</w:t>
      </w:r>
      <w:r w:rsidR="00B021CB">
        <w:t xml:space="preserve"> Czech Republic and UK both people are after achievement and accomplishment is considered as a requirement to get accepted or being praised by the society</w:t>
      </w:r>
      <w:r w:rsidR="002B7302">
        <w:t xml:space="preserve"> </w:t>
      </w:r>
      <w:r w:rsidR="002B7302" w:rsidRPr="002B7302">
        <w:t>(Hofstede Insights, 2022)</w:t>
      </w:r>
      <w:r w:rsidR="00B021CB">
        <w:t xml:space="preserve">. </w:t>
      </w:r>
    </w:p>
    <w:p w14:paraId="64B0C1DF" w14:textId="33BCB40C" w:rsidR="00AF56B4" w:rsidRDefault="00B021CB" w:rsidP="00D91D96">
      <w:pPr>
        <w:spacing w:line="360" w:lineRule="auto"/>
      </w:pPr>
      <w:r>
        <w:lastRenderedPageBreak/>
        <w:t xml:space="preserve">Even though both the countries have scored almost similar, yet the UK have got a slightly higher point than Czech Republic, thus the people of UK concentrates on achieving success more than the people of the Czech Republic. </w:t>
      </w:r>
    </w:p>
    <w:p w14:paraId="69A2F465" w14:textId="0DAA98B3" w:rsidR="00EC6507" w:rsidRDefault="00B021CB" w:rsidP="00D91D96">
      <w:pPr>
        <w:spacing w:line="360" w:lineRule="auto"/>
      </w:pPr>
      <w:r>
        <w:t>According to Hofstede’s Uncertainty Avoidance criteria, the difference between the point of the two countries is significant where Czech Republic gets 74 and UK gets 35</w:t>
      </w:r>
      <w:r w:rsidR="002B7302">
        <w:t xml:space="preserve"> </w:t>
      </w:r>
      <w:r w:rsidR="002B7302" w:rsidRPr="002B7302">
        <w:t>(Hofstede Insights, 2022)</w:t>
      </w:r>
      <w:r>
        <w:t>.</w:t>
      </w:r>
      <w:r w:rsidR="00B26993">
        <w:t xml:space="preserve"> Based on this score, the Czech Republic feels the urge to have a strong and rigid rules and regulations which makes them feel safe and secured. They feel uncomfortable to face risky tasks where the result is uncertain instead they are fond of tasks that provide certain results. The lower value of UK represents they feel uncomfortable to follow rigid rules, instead they are fond of exploring changes that may poses uncertain results. According to Hofstede cultural dimension’s Long Term Orientation criteria, Czech Republic </w:t>
      </w:r>
      <w:r w:rsidR="002B7302">
        <w:t>gets</w:t>
      </w:r>
      <w:r w:rsidR="00B26993">
        <w:t xml:space="preserve"> 70, UK </w:t>
      </w:r>
      <w:r w:rsidR="002B7302">
        <w:t>gets</w:t>
      </w:r>
      <w:r w:rsidR="00B26993">
        <w:t xml:space="preserve"> 51 which represents that the people of Czech Republic are fond of long term goals and looks for results that can have a long term impact</w:t>
      </w:r>
      <w:r w:rsidR="002B7302">
        <w:t xml:space="preserve"> </w:t>
      </w:r>
      <w:r w:rsidR="002B7302" w:rsidRPr="002B7302">
        <w:t>(Hofstede Insights, 2022)</w:t>
      </w:r>
      <w:r w:rsidR="00B26993">
        <w:t xml:space="preserve">. They are not fond of short term goals and do not work to achieve short term goals. They aim to work on something that may not possess any short term results but will be invaluable in terms of long term. The UK people got 51 which means it is uncertain whether they follow the long term or short term goals, or maybe follows both. In terms of Indulgence, Czech Republic gets 29 and UK gets 69 that means Czech people feel responsible to their society when it comes to fulfilling their emotion or </w:t>
      </w:r>
      <w:r w:rsidR="009A006D">
        <w:t>desires, but the UK people are more into satisfying their desires regardless the society</w:t>
      </w:r>
      <w:r w:rsidR="002B7302">
        <w:t xml:space="preserve"> </w:t>
      </w:r>
      <w:r w:rsidR="002B7302" w:rsidRPr="002B7302">
        <w:t>(Hofstede Insights, 2022)</w:t>
      </w:r>
      <w:r w:rsidR="009A006D">
        <w:t>.</w:t>
      </w:r>
    </w:p>
    <w:p w14:paraId="071CF689" w14:textId="77777777" w:rsidR="005323A1" w:rsidRDefault="005323A1" w:rsidP="00D91D96">
      <w:pPr>
        <w:spacing w:line="360" w:lineRule="auto"/>
      </w:pPr>
    </w:p>
    <w:p w14:paraId="10A35BB7" w14:textId="20125B1F" w:rsidR="009A006D" w:rsidRDefault="00506D7E" w:rsidP="007A3671">
      <w:pPr>
        <w:pStyle w:val="Heading1"/>
        <w:jc w:val="center"/>
        <w:rPr>
          <w:b/>
          <w:bCs/>
          <w:color w:val="000000" w:themeColor="text1"/>
        </w:rPr>
      </w:pPr>
      <w:bookmarkStart w:id="3" w:name="_Toc133398386"/>
      <w:r w:rsidRPr="007A3671">
        <w:rPr>
          <w:b/>
          <w:bCs/>
          <w:color w:val="000000" w:themeColor="text1"/>
        </w:rPr>
        <w:t>Cultural Sensitivity when doing business in Czech Republic</w:t>
      </w:r>
      <w:bookmarkEnd w:id="3"/>
    </w:p>
    <w:p w14:paraId="7672BF28" w14:textId="77777777" w:rsidR="007A3671" w:rsidRPr="007A3671" w:rsidRDefault="007A3671" w:rsidP="007A3671"/>
    <w:p w14:paraId="1158ACFD" w14:textId="77777777" w:rsidR="007A3671" w:rsidRDefault="002B7302" w:rsidP="00D91D96">
      <w:pPr>
        <w:spacing w:line="360" w:lineRule="auto"/>
      </w:pPr>
      <w:r>
        <w:t xml:space="preserve">The Czech Republic is a country located in the Europe with rich culture and history which are respected and practiced by their people. They have a parliamentary democracy system where the President is the formal head of the state and elected once in every five years with election </w:t>
      </w:r>
      <w:r w:rsidRPr="002B7302">
        <w:t>(Embassy of the Czech Republic in Copenhagen, 2023)</w:t>
      </w:r>
      <w:r>
        <w:t xml:space="preserve">. </w:t>
      </w:r>
      <w:r w:rsidR="0036277A">
        <w:t xml:space="preserve">The political system is one of the factor that should be considered while planning to do business in a country as the government rules and regulations can directly impact a foreign country to do business in that country. For example, the democracy system will be helpful as any changes in rules and regulations will take time and the </w:t>
      </w:r>
      <w:r w:rsidR="002E73BD">
        <w:t xml:space="preserve">Prudential </w:t>
      </w:r>
      <w:r w:rsidR="0036277A">
        <w:lastRenderedPageBreak/>
        <w:t xml:space="preserve">will be able to take steps to make the changes needed with respect to other political system where abrupt change can happen within very limited time. </w:t>
      </w:r>
    </w:p>
    <w:p w14:paraId="6ADEFA3D" w14:textId="49350048" w:rsidR="00AF56B4" w:rsidRDefault="0036277A" w:rsidP="00D91D96">
      <w:pPr>
        <w:spacing w:line="360" w:lineRule="auto"/>
      </w:pPr>
      <w:r>
        <w:t xml:space="preserve">In terms of dress code, the Czech are known to be less formal as ties are not </w:t>
      </w:r>
      <w:r w:rsidR="00891A8E">
        <w:t>mandatory</w:t>
      </w:r>
      <w:r>
        <w:t xml:space="preserve"> there which the </w:t>
      </w:r>
      <w:r w:rsidR="002E73BD">
        <w:t xml:space="preserve">Prudential </w:t>
      </w:r>
      <w:r>
        <w:t xml:space="preserve">should keep in mind while setting a business meeting with Czech people </w:t>
      </w:r>
      <w:r w:rsidRPr="0036277A">
        <w:t>(Warburton, 2023)</w:t>
      </w:r>
      <w:r>
        <w:t xml:space="preserve">. </w:t>
      </w:r>
    </w:p>
    <w:p w14:paraId="05F560A6" w14:textId="6C0A86B7" w:rsidR="009A006D" w:rsidRDefault="0036277A" w:rsidP="00D91D96">
      <w:pPr>
        <w:spacing w:line="360" w:lineRule="auto"/>
      </w:pPr>
      <w:r>
        <w:t xml:space="preserve">However, revealing dresses are not appreciated so those should be avoided by the </w:t>
      </w:r>
      <w:r w:rsidR="002E73BD">
        <w:t xml:space="preserve">Prudential </w:t>
      </w:r>
      <w:r>
        <w:t>in the meeting as those are not considered as formal in Czech. In terms of communication style, Czechs are known to be in between of formal and informal as they often make jokes and carry a satire communication mentality yet they try not to offend anyone instead respect the person they are talking to</w:t>
      </w:r>
      <w:r w:rsidR="00326C32">
        <w:t xml:space="preserve"> </w:t>
      </w:r>
      <w:r w:rsidR="00326C32" w:rsidRPr="00326C32">
        <w:t>(</w:t>
      </w:r>
      <w:proofErr w:type="spellStart"/>
      <w:r w:rsidR="00326C32" w:rsidRPr="00326C32">
        <w:t>Commisceo</w:t>
      </w:r>
      <w:proofErr w:type="spellEnd"/>
      <w:r w:rsidR="00326C32" w:rsidRPr="00326C32">
        <w:t xml:space="preserve"> Global, 2020)</w:t>
      </w:r>
      <w:r>
        <w:t xml:space="preserve">. </w:t>
      </w:r>
      <w:r w:rsidR="00326C32">
        <w:t xml:space="preserve">Additionally, they often take indirect communication approach and reduce talking if they do not agree when it comes to meeting regarding business so the </w:t>
      </w:r>
      <w:r w:rsidR="002E73BD">
        <w:t xml:space="preserve">Prudential </w:t>
      </w:r>
      <w:r w:rsidR="00326C32">
        <w:t xml:space="preserve">should keep that in mind when dealing with Czech people </w:t>
      </w:r>
      <w:r w:rsidR="00326C32" w:rsidRPr="00326C32">
        <w:t>(</w:t>
      </w:r>
      <w:proofErr w:type="spellStart"/>
      <w:r w:rsidR="00326C32" w:rsidRPr="00326C32">
        <w:t>Commisceo</w:t>
      </w:r>
      <w:proofErr w:type="spellEnd"/>
      <w:r w:rsidR="00326C32" w:rsidRPr="00326C32">
        <w:t xml:space="preserve"> Global, 2020)</w:t>
      </w:r>
      <w:r w:rsidR="00326C32">
        <w:t xml:space="preserve">. The Czech values their family a lot and often makes decisions based on what the seniors of the family decide which can be a key point for the </w:t>
      </w:r>
      <w:r w:rsidR="002E73BD">
        <w:t xml:space="preserve">Prudential </w:t>
      </w:r>
      <w:r w:rsidR="00326C32">
        <w:t xml:space="preserve">to convince the Czech people and start business in Czech Republic </w:t>
      </w:r>
      <w:r w:rsidR="00326C32" w:rsidRPr="00326C32">
        <w:t>(</w:t>
      </w:r>
      <w:proofErr w:type="spellStart"/>
      <w:r w:rsidR="00326C32" w:rsidRPr="00326C32">
        <w:t>Commisceo</w:t>
      </w:r>
      <w:proofErr w:type="spellEnd"/>
      <w:r w:rsidR="00326C32" w:rsidRPr="00326C32">
        <w:t xml:space="preserve"> Global, 2020)</w:t>
      </w:r>
      <w:r w:rsidR="00326C32">
        <w:t>.</w:t>
      </w:r>
      <w:r w:rsidR="00080F9E">
        <w:t xml:space="preserve"> The </w:t>
      </w:r>
      <w:r w:rsidR="002E73BD">
        <w:t xml:space="preserve">Prudential </w:t>
      </w:r>
      <w:r w:rsidR="00080F9E">
        <w:t xml:space="preserve">should develop the meetings slowly and not impose any strict rules and regulations as it will not be the ideal way to develop business in the Czech Republic </w:t>
      </w:r>
      <w:r w:rsidR="00080F9E" w:rsidRPr="00080F9E">
        <w:t>(Business Culture, 2023</w:t>
      </w:r>
      <w:r w:rsidR="00E51B6B">
        <w:t>b</w:t>
      </w:r>
      <w:r w:rsidR="00080F9E" w:rsidRPr="00080F9E">
        <w:t>)</w:t>
      </w:r>
      <w:r w:rsidR="00080F9E">
        <w:t>.</w:t>
      </w:r>
    </w:p>
    <w:p w14:paraId="2F8450EC" w14:textId="77777777" w:rsidR="00B747CD" w:rsidRDefault="00B747CD" w:rsidP="00D91D96">
      <w:pPr>
        <w:spacing w:line="360" w:lineRule="auto"/>
      </w:pPr>
    </w:p>
    <w:p w14:paraId="3FB65293" w14:textId="61E7D3DB" w:rsidR="00CC7797" w:rsidRDefault="001F326F" w:rsidP="007A3671">
      <w:pPr>
        <w:pStyle w:val="Heading1"/>
        <w:jc w:val="center"/>
        <w:rPr>
          <w:b/>
          <w:bCs/>
          <w:color w:val="000000" w:themeColor="text1"/>
        </w:rPr>
      </w:pPr>
      <w:bookmarkStart w:id="4" w:name="_Toc133398387"/>
      <w:r w:rsidRPr="007A3671">
        <w:rPr>
          <w:b/>
          <w:bCs/>
          <w:color w:val="000000" w:themeColor="text1"/>
        </w:rPr>
        <w:t>Communication barriers</w:t>
      </w:r>
      <w:bookmarkEnd w:id="4"/>
    </w:p>
    <w:p w14:paraId="4DE89B77" w14:textId="77777777" w:rsidR="007A3671" w:rsidRPr="007A3671" w:rsidRDefault="007A3671" w:rsidP="007A3671"/>
    <w:p w14:paraId="78684416" w14:textId="4BC5C892" w:rsidR="00AF56B4" w:rsidRDefault="00080F9E" w:rsidP="00CC7797">
      <w:pPr>
        <w:spacing w:line="360" w:lineRule="auto"/>
      </w:pPr>
      <w:r>
        <w:t xml:space="preserve">Due to the unique culture of communication of Czech Republic, the </w:t>
      </w:r>
      <w:r w:rsidR="002E73BD">
        <w:t xml:space="preserve">Prudential </w:t>
      </w:r>
      <w:r>
        <w:t xml:space="preserve">may face several communication  barriers in response to trying to develop a business in the Czech Republic. First of all, the language barrier may become an issue for the </w:t>
      </w:r>
      <w:r w:rsidR="002E73BD">
        <w:t xml:space="preserve">Prudential </w:t>
      </w:r>
      <w:r>
        <w:t>as English is not the first language at Czech Republic</w:t>
      </w:r>
      <w:r w:rsidR="00DC671D">
        <w:t xml:space="preserve">. </w:t>
      </w:r>
      <w:r>
        <w:t xml:space="preserve">Though many Czech people knows English, they are not fluent in English so they may not be able to clearly communicate in a business meeting with the foreigners. It will be wise for the </w:t>
      </w:r>
      <w:r w:rsidR="002E73BD">
        <w:t xml:space="preserve">Prudential </w:t>
      </w:r>
      <w:r>
        <w:t>to send people for business meeting who knows Czech language or arrange opportunities for the employees to learn Czech language. In terms of culture of communication, the Czech people are fond o</w:t>
      </w:r>
      <w:r w:rsidR="00E51B6B">
        <w:t xml:space="preserve">f indirect approach where they do not say everything they are suppose to, but it is not to hide something from the other person instead these words are </w:t>
      </w:r>
      <w:r w:rsidR="00E51B6B">
        <w:lastRenderedPageBreak/>
        <w:t xml:space="preserve">expected to be understood by the other person </w:t>
      </w:r>
      <w:r w:rsidR="00E51B6B" w:rsidRPr="00E51B6B">
        <w:t>(Business Culture, 2023a)</w:t>
      </w:r>
      <w:r w:rsidR="00E51B6B">
        <w:t xml:space="preserve">. Additionally, eye contact is very important to communicate with Czech people as it represents two different but important messages in communication. If the person who talks does not maintain eye contact, it is considered as he is not being totally honest in the communication where as if the person who is listening does not make eye contact, it means he is not interested in the conversation </w:t>
      </w:r>
      <w:r w:rsidR="00E51B6B" w:rsidRPr="00E51B6B">
        <w:t>(Business Culture, 2023a)</w:t>
      </w:r>
      <w:r w:rsidR="00E51B6B">
        <w:t xml:space="preserve">. </w:t>
      </w:r>
    </w:p>
    <w:p w14:paraId="761DCC59" w14:textId="341A84E0" w:rsidR="00AF56B4" w:rsidRDefault="00E51B6B" w:rsidP="00CC7797">
      <w:pPr>
        <w:spacing w:line="360" w:lineRule="auto"/>
      </w:pPr>
      <w:r>
        <w:t xml:space="preserve">Both of these should be kept in mind while arranging a business meeting with Czech people to ensure success of the meeting. In terms of idioms and phrases, the Czech people may use usual technical terms to make their points which may be unknown to the foreign people of the </w:t>
      </w:r>
      <w:r w:rsidR="002E73BD">
        <w:t xml:space="preserve">Prudential </w:t>
      </w:r>
      <w:r>
        <w:t xml:space="preserve">who attends the business meeting, so the </w:t>
      </w:r>
      <w:r w:rsidR="002E73BD">
        <w:t xml:space="preserve">Prudential </w:t>
      </w:r>
      <w:r w:rsidR="009F20D4">
        <w:t xml:space="preserve">must train the employees to learn the common idioms and phrases that are often used by the Czech people </w:t>
      </w:r>
      <w:r w:rsidR="009F20D4" w:rsidRPr="009F20D4">
        <w:t>(</w:t>
      </w:r>
      <w:proofErr w:type="spellStart"/>
      <w:r w:rsidR="009F20D4" w:rsidRPr="009F20D4">
        <w:t>Buarqoub</w:t>
      </w:r>
      <w:proofErr w:type="spellEnd"/>
      <w:r w:rsidR="009F20D4" w:rsidRPr="009F20D4">
        <w:t>, 2019)</w:t>
      </w:r>
      <w:r w:rsidR="009F20D4">
        <w:t xml:space="preserve">. </w:t>
      </w:r>
    </w:p>
    <w:p w14:paraId="652F3A97" w14:textId="6C683DF5" w:rsidR="00273D31" w:rsidRDefault="009F20D4" w:rsidP="00CC7797">
      <w:pPr>
        <w:spacing w:line="360" w:lineRule="auto"/>
      </w:pPr>
      <w:r>
        <w:t xml:space="preserve">Even if the language barrier is not the issue, the use of phrases can make the communication incomplete or less effective for both parties. The laws and regulations can create communication barrier as well because the people of the </w:t>
      </w:r>
      <w:r w:rsidR="002E73BD">
        <w:t xml:space="preserve">Prudential </w:t>
      </w:r>
      <w:r>
        <w:t xml:space="preserve">may be planning or make statements or rule book that does not fall in line with the rules and regulations of the Czech Republic, so the </w:t>
      </w:r>
      <w:r w:rsidR="002E73BD">
        <w:t xml:space="preserve">Prudential </w:t>
      </w:r>
      <w:r>
        <w:t xml:space="preserve">will be wasting time and resource without getting the intended results. If the Czech people tried to incorporate their offer, it may not fall in line with what is required by the </w:t>
      </w:r>
      <w:r w:rsidR="002E73BD">
        <w:t>Prudential</w:t>
      </w:r>
      <w:r>
        <w:t xml:space="preserve">, thus creating a communication barrier. </w:t>
      </w:r>
    </w:p>
    <w:p w14:paraId="03D74609" w14:textId="77777777" w:rsidR="00DA1225" w:rsidRDefault="00DA1225" w:rsidP="00CC7797">
      <w:pPr>
        <w:spacing w:line="360" w:lineRule="auto"/>
      </w:pPr>
    </w:p>
    <w:p w14:paraId="0EE66579" w14:textId="67F3BE0D" w:rsidR="00CC7797" w:rsidRDefault="00D20318" w:rsidP="007A3671">
      <w:pPr>
        <w:pStyle w:val="Heading1"/>
        <w:jc w:val="center"/>
        <w:rPr>
          <w:b/>
          <w:bCs/>
          <w:color w:val="000000" w:themeColor="text1"/>
        </w:rPr>
      </w:pPr>
      <w:bookmarkStart w:id="5" w:name="_Toc133398388"/>
      <w:r w:rsidRPr="007A3671">
        <w:rPr>
          <w:b/>
          <w:bCs/>
          <w:color w:val="000000" w:themeColor="text1"/>
        </w:rPr>
        <w:t>Communication strategies and Recommendations</w:t>
      </w:r>
      <w:bookmarkEnd w:id="5"/>
    </w:p>
    <w:p w14:paraId="58185993" w14:textId="77777777" w:rsidR="007A3671" w:rsidRPr="007A3671" w:rsidRDefault="007A3671" w:rsidP="007A3671"/>
    <w:p w14:paraId="2F933EDA" w14:textId="77777777" w:rsidR="007A3671" w:rsidRDefault="00273D31" w:rsidP="00D91D96">
      <w:pPr>
        <w:spacing w:line="360" w:lineRule="auto"/>
      </w:pPr>
      <w:r>
        <w:t xml:space="preserve">The </w:t>
      </w:r>
      <w:r w:rsidR="002E73BD">
        <w:t xml:space="preserve">Prudential </w:t>
      </w:r>
      <w:r>
        <w:t xml:space="preserve">should consider training the specific employees who will be attending the business meeting with Czech people to learn Czech language and common phrases that are often used by Czech people to communicate. It will create the opportunity to have a clear communication and ensure better understanding which will increase the possibility of a successful business meeting. The </w:t>
      </w:r>
      <w:r w:rsidR="002E73BD">
        <w:t xml:space="preserve">Prudential </w:t>
      </w:r>
      <w:r>
        <w:t xml:space="preserve">should use clear and simple language and maintain eye contact while in the meeting to gain trust of the Czech people. </w:t>
      </w:r>
      <w:r w:rsidR="007B4BF2">
        <w:t xml:space="preserve">The </w:t>
      </w:r>
      <w:r w:rsidR="002E73BD">
        <w:t xml:space="preserve">Prudential </w:t>
      </w:r>
      <w:r w:rsidR="007B4BF2">
        <w:t xml:space="preserve">can make local partners and have them present in the business meetings which will result in two benefits for the </w:t>
      </w:r>
      <w:r w:rsidR="002E73BD">
        <w:t>Prudential</w:t>
      </w:r>
      <w:r w:rsidR="007B4BF2">
        <w:t xml:space="preserve">. In one hand, the local partners will be able to communicate on behalf of the </w:t>
      </w:r>
      <w:r w:rsidR="002E73BD">
        <w:t xml:space="preserve">Prudential </w:t>
      </w:r>
      <w:r w:rsidR="007B4BF2">
        <w:t xml:space="preserve">which will result in better understanding and increase the success rate. </w:t>
      </w:r>
    </w:p>
    <w:p w14:paraId="36C8A006" w14:textId="66764007" w:rsidR="00AF56B4" w:rsidRDefault="007B4BF2" w:rsidP="00D91D96">
      <w:pPr>
        <w:spacing w:line="360" w:lineRule="auto"/>
      </w:pPr>
      <w:r>
        <w:lastRenderedPageBreak/>
        <w:t xml:space="preserve">On the other hand, the people to whom the </w:t>
      </w:r>
      <w:r w:rsidR="002E73BD">
        <w:t xml:space="preserve">Prudential </w:t>
      </w:r>
      <w:r>
        <w:t xml:space="preserve">is trying to communication will be able to trust the </w:t>
      </w:r>
      <w:r w:rsidR="002E73BD">
        <w:t xml:space="preserve">Prudential </w:t>
      </w:r>
      <w:r>
        <w:t xml:space="preserve">more easily by seeing other Czech people on the side of the </w:t>
      </w:r>
      <w:r w:rsidR="002E73BD">
        <w:t>Prudential</w:t>
      </w:r>
      <w:r>
        <w:t xml:space="preserve">. </w:t>
      </w:r>
      <w:r w:rsidR="00273D31">
        <w:t xml:space="preserve">The </w:t>
      </w:r>
      <w:r w:rsidR="002E73BD">
        <w:t xml:space="preserve">Prudential </w:t>
      </w:r>
      <w:r w:rsidR="00273D31">
        <w:t xml:space="preserve">should ensure that the employees of the </w:t>
      </w:r>
      <w:r w:rsidR="002E73BD">
        <w:t xml:space="preserve">Prudential </w:t>
      </w:r>
      <w:r w:rsidR="00273D31">
        <w:t xml:space="preserve">wear formal dresses while going for the meeting and does not disrespect the people of Czech Republic as it is considered a serious offense. The </w:t>
      </w:r>
      <w:r w:rsidR="002E73BD">
        <w:t xml:space="preserve">Prudential </w:t>
      </w:r>
      <w:r w:rsidR="00273D31">
        <w:t xml:space="preserve">should respect the culture of the Czech Republic and create a business strategy that incorporates with the culture of the country. </w:t>
      </w:r>
    </w:p>
    <w:p w14:paraId="4B7DDA47" w14:textId="1F05A646" w:rsidR="00AF56B4" w:rsidRDefault="00273D31" w:rsidP="00D91D96">
      <w:pPr>
        <w:spacing w:line="360" w:lineRule="auto"/>
      </w:pPr>
      <w:r>
        <w:t xml:space="preserve">The </w:t>
      </w:r>
      <w:r w:rsidR="002E73BD">
        <w:t xml:space="preserve">Prudential </w:t>
      </w:r>
      <w:r>
        <w:t xml:space="preserve">can try to convey a communication method that can satisfy not only the person they talk to, in addition convinces the senior members of their family as the Czech people often discusses big decisions with their family members and acts as the seniors suggests. The </w:t>
      </w:r>
      <w:r w:rsidR="002E73BD">
        <w:t xml:space="preserve">Prudential </w:t>
      </w:r>
      <w:r>
        <w:t xml:space="preserve">should avoid using technical English Phrases as the Czech people may not be familiar with the phrases that can create communication gap. The </w:t>
      </w:r>
      <w:r w:rsidR="002E73BD">
        <w:t xml:space="preserve">Prudential </w:t>
      </w:r>
      <w:r>
        <w:t xml:space="preserve">should take time and make the business offers slowly as forcing an immediate business </w:t>
      </w:r>
      <w:r w:rsidR="007B4BF2">
        <w:t xml:space="preserve">decision might not be suitable for the Czech people and may get rejected. </w:t>
      </w:r>
    </w:p>
    <w:p w14:paraId="0133969B" w14:textId="70356558" w:rsidR="00273D31" w:rsidRDefault="007B4BF2" w:rsidP="00D91D96">
      <w:pPr>
        <w:spacing w:line="360" w:lineRule="auto"/>
      </w:pPr>
      <w:r>
        <w:t xml:space="preserve">Stereotyping should be avoided as the Czech people are unique and they have unique expectations from a business, so the </w:t>
      </w:r>
      <w:r w:rsidR="002E73BD">
        <w:t xml:space="preserve">Prudential </w:t>
      </w:r>
      <w:r>
        <w:t>should avoid stereotyping and adopt new business strategies that are suitable to convince the Czech people.</w:t>
      </w:r>
    </w:p>
    <w:p w14:paraId="62B08CF2" w14:textId="77777777" w:rsidR="003C2BD0" w:rsidRDefault="003C2BD0" w:rsidP="00D91D96">
      <w:pPr>
        <w:spacing w:line="360" w:lineRule="auto"/>
      </w:pPr>
    </w:p>
    <w:p w14:paraId="306DDAFB" w14:textId="77777777" w:rsidR="000126CC" w:rsidRDefault="003C2BD0" w:rsidP="007A3671">
      <w:pPr>
        <w:pStyle w:val="Heading1"/>
        <w:jc w:val="center"/>
        <w:rPr>
          <w:b/>
          <w:bCs/>
          <w:color w:val="000000" w:themeColor="text1"/>
        </w:rPr>
      </w:pPr>
      <w:bookmarkStart w:id="6" w:name="_Toc133398389"/>
      <w:r w:rsidRPr="007A3671">
        <w:rPr>
          <w:b/>
          <w:bCs/>
          <w:color w:val="000000" w:themeColor="text1"/>
        </w:rPr>
        <w:t>C</w:t>
      </w:r>
      <w:r w:rsidR="000126CC" w:rsidRPr="007A3671">
        <w:rPr>
          <w:b/>
          <w:bCs/>
          <w:color w:val="000000" w:themeColor="text1"/>
        </w:rPr>
        <w:t>onclusion</w:t>
      </w:r>
      <w:bookmarkEnd w:id="6"/>
    </w:p>
    <w:p w14:paraId="0BE6E00C" w14:textId="77777777" w:rsidR="007A3671" w:rsidRPr="007A3671" w:rsidRDefault="007A3671" w:rsidP="007A3671"/>
    <w:p w14:paraId="178C29F4" w14:textId="622E9743" w:rsidR="00891A8E" w:rsidRDefault="00891A8E" w:rsidP="000126CC">
      <w:pPr>
        <w:spacing w:line="360" w:lineRule="auto"/>
      </w:pPr>
      <w:r>
        <w:t>For Prudential group to expand their business in the Czech Republic, they have to consider the culture of the people of Czech Republic. The cultural sensitivity of Czech people is an important factor as it can shape the outcome of the business meeting such as revealing dresses may be suitable for UK but it is not considered formal in the Czech Republic. Several communication barriers may arise such as language, common phrases, indirect communication, etc. which can result in an ineffective communication with the people of Czech Republic. Taking these into account, several communication strategies are recommended such as having a local partner present at the meeting, training the employees to be able to communicate in Czech language, etc. It is expected that following the strategies will help to achieve the intended result for Prudential.</w:t>
      </w:r>
    </w:p>
    <w:p w14:paraId="4528C222" w14:textId="77777777" w:rsidR="00271E65" w:rsidRDefault="00891A8E" w:rsidP="00271E65">
      <w:pPr>
        <w:spacing w:before="0" w:after="160" w:line="360" w:lineRule="auto"/>
        <w:jc w:val="center"/>
      </w:pPr>
      <w:r>
        <w:br w:type="page"/>
      </w:r>
    </w:p>
    <w:p w14:paraId="3A949E6F" w14:textId="77777777" w:rsidR="00271E65" w:rsidRDefault="00271E65" w:rsidP="00271E65">
      <w:pPr>
        <w:spacing w:before="0" w:after="160" w:line="360" w:lineRule="auto"/>
        <w:jc w:val="center"/>
      </w:pPr>
    </w:p>
    <w:p w14:paraId="04A03067" w14:textId="47AC5DBB" w:rsidR="007B4BF2" w:rsidRDefault="00891A8E" w:rsidP="007A3671">
      <w:pPr>
        <w:pStyle w:val="Heading1"/>
        <w:jc w:val="center"/>
        <w:rPr>
          <w:b/>
          <w:bCs/>
          <w:color w:val="000000" w:themeColor="text1"/>
        </w:rPr>
      </w:pPr>
      <w:bookmarkStart w:id="7" w:name="_Toc133398390"/>
      <w:r w:rsidRPr="007A3671">
        <w:rPr>
          <w:b/>
          <w:bCs/>
          <w:color w:val="000000" w:themeColor="text1"/>
        </w:rPr>
        <w:t>References</w:t>
      </w:r>
      <w:bookmarkEnd w:id="7"/>
    </w:p>
    <w:p w14:paraId="60E8C6D4" w14:textId="77777777" w:rsidR="007A3671" w:rsidRPr="007A3671" w:rsidRDefault="007A3671" w:rsidP="007A3671"/>
    <w:p w14:paraId="1C3A219F" w14:textId="77777777" w:rsidR="00D91D96" w:rsidRDefault="00D91D96" w:rsidP="00D91D96">
      <w:pPr>
        <w:pStyle w:val="NormalWeb"/>
        <w:spacing w:before="0" w:beforeAutospacing="0" w:after="240" w:afterAutospacing="0" w:line="360" w:lineRule="auto"/>
      </w:pPr>
      <w:proofErr w:type="spellStart"/>
      <w:r>
        <w:t>Buarqoub</w:t>
      </w:r>
      <w:proofErr w:type="spellEnd"/>
      <w:r>
        <w:t xml:space="preserve">, I.A.S. (2019). Language Barriers to Effective Communication. </w:t>
      </w:r>
      <w:proofErr w:type="spellStart"/>
      <w:r>
        <w:rPr>
          <w:i/>
          <w:iCs/>
        </w:rPr>
        <w:t>Utopía</w:t>
      </w:r>
      <w:proofErr w:type="spellEnd"/>
      <w:r>
        <w:rPr>
          <w:i/>
          <w:iCs/>
        </w:rPr>
        <w:t xml:space="preserve"> Y Praxis </w:t>
      </w:r>
      <w:proofErr w:type="spellStart"/>
      <w:r>
        <w:rPr>
          <w:i/>
          <w:iCs/>
        </w:rPr>
        <w:t>Latinoamericana</w:t>
      </w:r>
      <w:proofErr w:type="spellEnd"/>
      <w:r>
        <w:t>, [online] 24(6), pp.64–77. Available at: https://www.redalyc.org/journal/279/27962177008/html/.</w:t>
      </w:r>
    </w:p>
    <w:p w14:paraId="7D28A0C8" w14:textId="77777777" w:rsidR="00D91D96" w:rsidRDefault="00D91D96" w:rsidP="00D91D96">
      <w:pPr>
        <w:pStyle w:val="NormalWeb"/>
        <w:spacing w:before="0" w:beforeAutospacing="0" w:after="240" w:afterAutospacing="0" w:line="360" w:lineRule="auto"/>
      </w:pPr>
      <w:r>
        <w:t xml:space="preserve">Business Culture. (2023a). </w:t>
      </w:r>
      <w:r>
        <w:rPr>
          <w:i/>
          <w:iCs/>
        </w:rPr>
        <w:t>Business communication</w:t>
      </w:r>
      <w:r>
        <w:t>. [online] Available at: https://businessculture.org/eastern-europe/czech-republic/business-communication/.</w:t>
      </w:r>
    </w:p>
    <w:p w14:paraId="1AAD1890" w14:textId="77777777" w:rsidR="00D91D96" w:rsidRDefault="00D91D96" w:rsidP="00D91D96">
      <w:pPr>
        <w:pStyle w:val="NormalWeb"/>
        <w:spacing w:before="0" w:beforeAutospacing="0" w:after="240" w:afterAutospacing="0" w:line="360" w:lineRule="auto"/>
      </w:pPr>
      <w:r>
        <w:t xml:space="preserve">Business Culture. (2023b). </w:t>
      </w:r>
      <w:r>
        <w:rPr>
          <w:i/>
          <w:iCs/>
        </w:rPr>
        <w:t>Business etiquette</w:t>
      </w:r>
      <w:r>
        <w:t>. [online] Available at: https://businessculture.org/eastern-europe/czech-republic/business-etiquette/#:~:text=Czechs%20are%20non%2Dconfrontational%20and.</w:t>
      </w:r>
    </w:p>
    <w:p w14:paraId="7D94022F" w14:textId="77777777" w:rsidR="00D91D96" w:rsidRDefault="00D91D96" w:rsidP="00D91D96">
      <w:pPr>
        <w:pStyle w:val="NormalWeb"/>
        <w:spacing w:before="0" w:beforeAutospacing="0" w:after="240" w:afterAutospacing="0" w:line="360" w:lineRule="auto"/>
      </w:pPr>
      <w:r>
        <w:t xml:space="preserve">Chepkemoi, J. (2017). </w:t>
      </w:r>
      <w:r>
        <w:rPr>
          <w:i/>
          <w:iCs/>
        </w:rPr>
        <w:t>What Languages Are Spoken in the Czech Republic?</w:t>
      </w:r>
      <w:r>
        <w:t xml:space="preserve"> [online] </w:t>
      </w:r>
      <w:proofErr w:type="spellStart"/>
      <w:r>
        <w:t>WorldAtlas</w:t>
      </w:r>
      <w:proofErr w:type="spellEnd"/>
      <w:r>
        <w:t xml:space="preserve">. Available at: </w:t>
      </w:r>
      <w:hyperlink r:id="rId7" w:history="1">
        <w:r w:rsidRPr="005E2C53">
          <w:rPr>
            <w:rStyle w:val="Hyperlink"/>
          </w:rPr>
          <w:t>https://www.worldatlas.com/articles/what-languages-are-spoken-in-the-czech-republic.html</w:t>
        </w:r>
      </w:hyperlink>
      <w:r>
        <w:t>.</w:t>
      </w:r>
    </w:p>
    <w:p w14:paraId="3224B5EB" w14:textId="77777777" w:rsidR="00D91D96" w:rsidRDefault="00D91D96" w:rsidP="00D91D96">
      <w:pPr>
        <w:pStyle w:val="NormalWeb"/>
        <w:spacing w:before="0" w:beforeAutospacing="0" w:after="240" w:afterAutospacing="0" w:line="360" w:lineRule="auto"/>
      </w:pPr>
      <w:proofErr w:type="spellStart"/>
      <w:r>
        <w:t>Commisceo</w:t>
      </w:r>
      <w:proofErr w:type="spellEnd"/>
      <w:r>
        <w:t xml:space="preserve"> Global. (2020). </w:t>
      </w:r>
      <w:r>
        <w:rPr>
          <w:i/>
          <w:iCs/>
        </w:rPr>
        <w:t>Czech Republic - Language, Culture, Customs and Etiquette</w:t>
      </w:r>
      <w:r>
        <w:t>. [online] Available at: https://www.commisceo-global.com/resources/country-guides/czech-republic-guide#:~:text=Communication [Accessed 24 Apr. 2023].</w:t>
      </w:r>
    </w:p>
    <w:p w14:paraId="4563C120" w14:textId="77777777" w:rsidR="00D91D96" w:rsidRDefault="00D91D96" w:rsidP="00D91D96">
      <w:pPr>
        <w:pStyle w:val="NormalWeb"/>
        <w:spacing w:before="0" w:beforeAutospacing="0" w:after="240" w:afterAutospacing="0" w:line="360" w:lineRule="auto"/>
      </w:pPr>
      <w:r>
        <w:t xml:space="preserve">Embassy of the Czech Republic in Copenhagen. (2023). </w:t>
      </w:r>
      <w:r>
        <w:rPr>
          <w:i/>
          <w:iCs/>
        </w:rPr>
        <w:t>Political System | Embassy of the Czech Republic in Copenhagen</w:t>
      </w:r>
      <w:r>
        <w:t>. [online] Available at: https://www.mzv.cz/copenhagen/en/briefly_about_the_czech_republic/political_system/index.html.</w:t>
      </w:r>
    </w:p>
    <w:p w14:paraId="1EF4D0C7" w14:textId="77777777" w:rsidR="00D91D96" w:rsidRDefault="00D91D96" w:rsidP="00D91D96">
      <w:pPr>
        <w:pStyle w:val="NormalWeb"/>
        <w:spacing w:before="0" w:beforeAutospacing="0" w:after="240" w:afterAutospacing="0" w:line="360" w:lineRule="auto"/>
      </w:pPr>
      <w:r>
        <w:t xml:space="preserve">Hofstede Insights (2022). </w:t>
      </w:r>
      <w:r>
        <w:rPr>
          <w:i/>
          <w:iCs/>
        </w:rPr>
        <w:t>Country Comparison</w:t>
      </w:r>
      <w:r>
        <w:t>. [online] Hofstede Insights. Available at: https://www.hofstede-insights.com/country-comparison/czech-republic.</w:t>
      </w:r>
    </w:p>
    <w:p w14:paraId="30FA2834" w14:textId="77777777" w:rsidR="00D91D96" w:rsidRDefault="00D91D96" w:rsidP="00D91D96">
      <w:pPr>
        <w:spacing w:line="360" w:lineRule="auto"/>
        <w:rPr>
          <w:shd w:val="clear" w:color="auto" w:fill="FFFFFF"/>
        </w:rPr>
      </w:pPr>
      <w:r>
        <w:rPr>
          <w:shd w:val="clear" w:color="auto" w:fill="FFFFFF"/>
        </w:rPr>
        <w:t xml:space="preserve">Hofstede, G., 2011. </w:t>
      </w:r>
      <w:proofErr w:type="spellStart"/>
      <w:r>
        <w:rPr>
          <w:shd w:val="clear" w:color="auto" w:fill="FFFFFF"/>
        </w:rPr>
        <w:t>Dimensionalizing</w:t>
      </w:r>
      <w:proofErr w:type="spellEnd"/>
      <w:r>
        <w:rPr>
          <w:shd w:val="clear" w:color="auto" w:fill="FFFFFF"/>
        </w:rPr>
        <w:t xml:space="preserve"> Cultures: </w:t>
      </w:r>
      <w:proofErr w:type="spellStart"/>
      <w:r>
        <w:rPr>
          <w:shd w:val="clear" w:color="auto" w:fill="FFFFFF"/>
        </w:rPr>
        <w:t>T he</w:t>
      </w:r>
      <w:proofErr w:type="spellEnd"/>
      <w:r>
        <w:rPr>
          <w:shd w:val="clear" w:color="auto" w:fill="FFFFFF"/>
        </w:rPr>
        <w:t xml:space="preserve"> Hofstede Model in Context. </w:t>
      </w:r>
      <w:r>
        <w:rPr>
          <w:i/>
          <w:iCs/>
          <w:shd w:val="clear" w:color="auto" w:fill="FFFFFF"/>
        </w:rPr>
        <w:t>Online readings in psychology and culture</w:t>
      </w:r>
      <w:r>
        <w:rPr>
          <w:shd w:val="clear" w:color="auto" w:fill="FFFFFF"/>
        </w:rPr>
        <w:t>, </w:t>
      </w:r>
      <w:r>
        <w:rPr>
          <w:i/>
          <w:iCs/>
          <w:shd w:val="clear" w:color="auto" w:fill="FFFFFF"/>
        </w:rPr>
        <w:t>2</w:t>
      </w:r>
      <w:r>
        <w:rPr>
          <w:shd w:val="clear" w:color="auto" w:fill="FFFFFF"/>
        </w:rPr>
        <w:t>(1), pp.2307-0919.</w:t>
      </w:r>
    </w:p>
    <w:p w14:paraId="07E5186E" w14:textId="77777777" w:rsidR="00D91D96" w:rsidRDefault="00D91D96" w:rsidP="00D91D96">
      <w:pPr>
        <w:pStyle w:val="NormalWeb"/>
        <w:spacing w:before="0" w:beforeAutospacing="0" w:after="240" w:afterAutospacing="0" w:line="360" w:lineRule="auto"/>
      </w:pPr>
      <w:proofErr w:type="spellStart"/>
      <w:r>
        <w:lastRenderedPageBreak/>
        <w:t>Jędrzejak</w:t>
      </w:r>
      <w:proofErr w:type="spellEnd"/>
      <w:r>
        <w:t xml:space="preserve">, P. (2022). </w:t>
      </w:r>
      <w:r>
        <w:rPr>
          <w:i/>
          <w:iCs/>
        </w:rPr>
        <w:t>The unique beer culture of Czechia, the world’s thirstiest country</w:t>
      </w:r>
      <w:r>
        <w:t>. [online] Emerging Europe. Available at: https://emerging-europe.com/after-hours/the-unique-beer-culture-of-czechia-the-worlds-thirstiest-country/.</w:t>
      </w:r>
    </w:p>
    <w:p w14:paraId="7AE6D6A6" w14:textId="77777777" w:rsidR="00D91D96" w:rsidRDefault="00D91D96" w:rsidP="00D91D96">
      <w:pPr>
        <w:pStyle w:val="NormalWeb"/>
        <w:spacing w:before="0" w:beforeAutospacing="0" w:after="240" w:afterAutospacing="0" w:line="360" w:lineRule="auto"/>
      </w:pPr>
      <w:r>
        <w:t xml:space="preserve">Prudential.com. (2017). </w:t>
      </w:r>
      <w:r>
        <w:rPr>
          <w:i/>
          <w:iCs/>
        </w:rPr>
        <w:t>About Us | Prudential Financial</w:t>
      </w:r>
      <w:r>
        <w:t>. [online] Available at: https://www.prudential.com/about.</w:t>
      </w:r>
    </w:p>
    <w:p w14:paraId="04C5A255" w14:textId="77777777" w:rsidR="00D91D96" w:rsidRDefault="00D91D96" w:rsidP="00D91D96">
      <w:pPr>
        <w:pStyle w:val="NormalWeb"/>
        <w:spacing w:before="0" w:beforeAutospacing="0" w:after="240" w:afterAutospacing="0" w:line="360" w:lineRule="auto"/>
      </w:pPr>
      <w:r>
        <w:t xml:space="preserve">Stobierski, T. (2021). </w:t>
      </w:r>
      <w:r>
        <w:rPr>
          <w:i/>
          <w:iCs/>
        </w:rPr>
        <w:t>5 International Business Examples to Learn From</w:t>
      </w:r>
      <w:r>
        <w:t>. [online] Business Insights Blog. Available at: https://online.hbs.edu/blog/post/international-business-examples#:~:text=The%20term%20international%20business%20refers.</w:t>
      </w:r>
    </w:p>
    <w:p w14:paraId="2CF14C74" w14:textId="77777777" w:rsidR="00D91D96" w:rsidRDefault="00D91D96" w:rsidP="00D91D96">
      <w:pPr>
        <w:pStyle w:val="NormalWeb"/>
        <w:spacing w:before="0" w:beforeAutospacing="0" w:after="240" w:afterAutospacing="0" w:line="360" w:lineRule="auto"/>
      </w:pPr>
      <w:r>
        <w:t xml:space="preserve">Warburton, K. (2023). Business Dress Code in the Czech Republic | World Business Culture. </w:t>
      </w:r>
      <w:r>
        <w:rPr>
          <w:i/>
          <w:iCs/>
        </w:rPr>
        <w:t>World Business Culture</w:t>
      </w:r>
      <w:r>
        <w:t xml:space="preserve">. [online] Available at: </w:t>
      </w:r>
      <w:hyperlink r:id="rId8" w:history="1">
        <w:r w:rsidRPr="005E2C53">
          <w:rPr>
            <w:rStyle w:val="Hyperlink"/>
          </w:rPr>
          <w:t>https://www.worldbusinessculture.com/country-profiles/czech-republic/business-dress-code/</w:t>
        </w:r>
      </w:hyperlink>
      <w:r>
        <w:t>.</w:t>
      </w:r>
    </w:p>
    <w:p w14:paraId="400ED31C" w14:textId="77777777" w:rsidR="00D91D96" w:rsidRDefault="00D91D96" w:rsidP="00D91D96">
      <w:pPr>
        <w:pStyle w:val="NormalWeb"/>
        <w:spacing w:before="0" w:beforeAutospacing="0" w:after="240" w:afterAutospacing="0" w:line="360" w:lineRule="auto"/>
      </w:pPr>
      <w:r>
        <w:t xml:space="preserve">www.countryreports.org. (2023). </w:t>
      </w:r>
      <w:r>
        <w:rPr>
          <w:i/>
          <w:iCs/>
        </w:rPr>
        <w:t xml:space="preserve">Czech Republic geography, maps, climate, environment and terrain from Czech Republic | </w:t>
      </w:r>
      <w:proofErr w:type="spellStart"/>
      <w:r>
        <w:rPr>
          <w:i/>
          <w:iCs/>
        </w:rPr>
        <w:t>CountryReports</w:t>
      </w:r>
      <w:proofErr w:type="spellEnd"/>
      <w:r>
        <w:rPr>
          <w:i/>
          <w:iCs/>
        </w:rPr>
        <w:t xml:space="preserve"> - </w:t>
      </w:r>
      <w:proofErr w:type="spellStart"/>
      <w:r>
        <w:rPr>
          <w:i/>
          <w:iCs/>
        </w:rPr>
        <w:t>CountryReports</w:t>
      </w:r>
      <w:proofErr w:type="spellEnd"/>
      <w:r>
        <w:t xml:space="preserve">. [online] Available at: </w:t>
      </w:r>
      <w:hyperlink r:id="rId9" w:history="1">
        <w:r w:rsidRPr="005E2C53">
          <w:rPr>
            <w:rStyle w:val="Hyperlink"/>
          </w:rPr>
          <w:t>https://www.countryreports.org/country/CzechRepublic/geography.htm</w:t>
        </w:r>
      </w:hyperlink>
      <w:r>
        <w:t>.</w:t>
      </w:r>
    </w:p>
    <w:p w14:paraId="3EC8B03B" w14:textId="77777777" w:rsidR="00D91D96" w:rsidRDefault="00D91D96" w:rsidP="00D91D96">
      <w:pPr>
        <w:pStyle w:val="NormalWeb"/>
        <w:spacing w:before="0" w:beforeAutospacing="0" w:after="240" w:afterAutospacing="0" w:line="360" w:lineRule="auto"/>
      </w:pPr>
    </w:p>
    <w:p w14:paraId="58C9DBD9" w14:textId="77777777" w:rsidR="00D91D96" w:rsidRPr="00D91D96" w:rsidRDefault="00D91D96" w:rsidP="00D91D96">
      <w:pPr>
        <w:pStyle w:val="NormalWeb"/>
        <w:spacing w:before="0" w:beforeAutospacing="0" w:after="240" w:afterAutospacing="0" w:line="360" w:lineRule="auto"/>
      </w:pPr>
    </w:p>
    <w:p w14:paraId="2F4E0B7E" w14:textId="32B36138" w:rsidR="00F60C0C" w:rsidRDefault="00F60C0C" w:rsidP="00D91D96">
      <w:pPr>
        <w:spacing w:line="360" w:lineRule="auto"/>
        <w:rPr>
          <w:shd w:val="clear" w:color="auto" w:fill="FFFFFF"/>
        </w:rPr>
      </w:pPr>
    </w:p>
    <w:p w14:paraId="7D34FCD3" w14:textId="4B11D2C7" w:rsidR="00F60C0C" w:rsidRDefault="00F60C0C" w:rsidP="00D91D96">
      <w:pPr>
        <w:spacing w:line="360" w:lineRule="auto"/>
        <w:rPr>
          <w:lang w:val="en-US"/>
        </w:rPr>
      </w:pPr>
    </w:p>
    <w:p w14:paraId="241E0C19" w14:textId="77777777" w:rsidR="00891A8E" w:rsidRPr="00891A8E" w:rsidRDefault="00891A8E" w:rsidP="00D91D96">
      <w:pPr>
        <w:spacing w:line="360" w:lineRule="auto"/>
      </w:pPr>
    </w:p>
    <w:sectPr w:rsidR="00891A8E" w:rsidRPr="00891A8E">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FCE06" w14:textId="77777777" w:rsidR="0068588F" w:rsidRDefault="0068588F" w:rsidP="00080F9E">
      <w:pPr>
        <w:spacing w:before="0" w:after="0" w:line="240" w:lineRule="auto"/>
      </w:pPr>
      <w:r>
        <w:separator/>
      </w:r>
    </w:p>
  </w:endnote>
  <w:endnote w:type="continuationSeparator" w:id="0">
    <w:p w14:paraId="673D6CD4" w14:textId="77777777" w:rsidR="0068588F" w:rsidRDefault="0068588F" w:rsidP="00080F9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61756" w14:textId="77777777" w:rsidR="00CB4056" w:rsidRDefault="00CB40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141863"/>
      <w:docPartObj>
        <w:docPartGallery w:val="Page Numbers (Bottom of Page)"/>
        <w:docPartUnique/>
      </w:docPartObj>
    </w:sdtPr>
    <w:sdtEndPr>
      <w:rPr>
        <w:noProof/>
      </w:rPr>
    </w:sdtEndPr>
    <w:sdtContent>
      <w:p w14:paraId="44D4B7EA" w14:textId="36BAEFA7" w:rsidR="00CB4056" w:rsidRDefault="00CB40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3E7ECD" w14:textId="77777777" w:rsidR="00080F9E" w:rsidRDefault="00080F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1DA9C" w14:textId="77777777" w:rsidR="00CB4056" w:rsidRDefault="00CB40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218A4" w14:textId="77777777" w:rsidR="0068588F" w:rsidRDefault="0068588F" w:rsidP="00080F9E">
      <w:pPr>
        <w:spacing w:before="0" w:after="0" w:line="240" w:lineRule="auto"/>
      </w:pPr>
      <w:r>
        <w:separator/>
      </w:r>
    </w:p>
  </w:footnote>
  <w:footnote w:type="continuationSeparator" w:id="0">
    <w:p w14:paraId="12C3D34E" w14:textId="77777777" w:rsidR="0068588F" w:rsidRDefault="0068588F" w:rsidP="00080F9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E9A00" w14:textId="77777777" w:rsidR="00CB4056" w:rsidRDefault="00CB40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29921" w14:textId="77777777" w:rsidR="00CB4056" w:rsidRDefault="00CB40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02EBA" w14:textId="77777777" w:rsidR="00CB4056" w:rsidRDefault="00CB40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MwMDIyMzQwtjQwMjVV0lEKTi0uzszPAykwrgUAONji9ywAAAA="/>
  </w:docVars>
  <w:rsids>
    <w:rsidRoot w:val="00D05D88"/>
    <w:rsid w:val="000126CC"/>
    <w:rsid w:val="00080F9E"/>
    <w:rsid w:val="000824E9"/>
    <w:rsid w:val="000E286A"/>
    <w:rsid w:val="001A5326"/>
    <w:rsid w:val="001F326F"/>
    <w:rsid w:val="001F75D6"/>
    <w:rsid w:val="00207AEB"/>
    <w:rsid w:val="00271E65"/>
    <w:rsid w:val="00273D31"/>
    <w:rsid w:val="002B7302"/>
    <w:rsid w:val="002E73BD"/>
    <w:rsid w:val="00301DE9"/>
    <w:rsid w:val="00326C32"/>
    <w:rsid w:val="0036277A"/>
    <w:rsid w:val="003B2A6A"/>
    <w:rsid w:val="003B6C0C"/>
    <w:rsid w:val="003C2BD0"/>
    <w:rsid w:val="00441BD2"/>
    <w:rsid w:val="00480A31"/>
    <w:rsid w:val="004A5955"/>
    <w:rsid w:val="00506658"/>
    <w:rsid w:val="00506D7E"/>
    <w:rsid w:val="00530D7E"/>
    <w:rsid w:val="005323A1"/>
    <w:rsid w:val="00574DF4"/>
    <w:rsid w:val="005979A2"/>
    <w:rsid w:val="005B6C70"/>
    <w:rsid w:val="005D11A4"/>
    <w:rsid w:val="0068588F"/>
    <w:rsid w:val="006E4354"/>
    <w:rsid w:val="00710B79"/>
    <w:rsid w:val="007256E3"/>
    <w:rsid w:val="007A3671"/>
    <w:rsid w:val="007B4BF2"/>
    <w:rsid w:val="007D2431"/>
    <w:rsid w:val="00824D4E"/>
    <w:rsid w:val="00891A8E"/>
    <w:rsid w:val="008B712E"/>
    <w:rsid w:val="008F1BF5"/>
    <w:rsid w:val="008F6279"/>
    <w:rsid w:val="0096468A"/>
    <w:rsid w:val="009A006D"/>
    <w:rsid w:val="009F20D4"/>
    <w:rsid w:val="00A90BE1"/>
    <w:rsid w:val="00A90F06"/>
    <w:rsid w:val="00AB24C1"/>
    <w:rsid w:val="00AF56B4"/>
    <w:rsid w:val="00B021CB"/>
    <w:rsid w:val="00B179E0"/>
    <w:rsid w:val="00B26993"/>
    <w:rsid w:val="00B731F6"/>
    <w:rsid w:val="00B747CD"/>
    <w:rsid w:val="00B914CC"/>
    <w:rsid w:val="00BA4506"/>
    <w:rsid w:val="00C63591"/>
    <w:rsid w:val="00CB4056"/>
    <w:rsid w:val="00CC7797"/>
    <w:rsid w:val="00CD392F"/>
    <w:rsid w:val="00D05D88"/>
    <w:rsid w:val="00D20318"/>
    <w:rsid w:val="00D91D96"/>
    <w:rsid w:val="00DA1225"/>
    <w:rsid w:val="00DB7AB2"/>
    <w:rsid w:val="00DC671D"/>
    <w:rsid w:val="00E51B6B"/>
    <w:rsid w:val="00E5420A"/>
    <w:rsid w:val="00EC6507"/>
    <w:rsid w:val="00F60C0C"/>
    <w:rsid w:val="00F81D64"/>
    <w:rsid w:val="00FD579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2AD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955"/>
    <w:pPr>
      <w:spacing w:before="120" w:after="120" w:line="276"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2F5496" w:themeColor="accent1" w:themeShade="BF"/>
      <w:sz w:val="26"/>
      <w:szCs w:val="26"/>
      <w:lang w:eastAsia="en-GB"/>
    </w:rPr>
  </w:style>
  <w:style w:type="paragraph" w:styleId="Header">
    <w:name w:val="header"/>
    <w:basedOn w:val="Normal"/>
    <w:link w:val="HeaderChar"/>
    <w:uiPriority w:val="99"/>
    <w:unhideWhenUsed/>
    <w:rsid w:val="00080F9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80F9E"/>
    <w:rPr>
      <w:rFonts w:ascii="Times New Roman" w:hAnsi="Times New Roman"/>
      <w:kern w:val="0"/>
      <w:sz w:val="24"/>
      <w:lang w:val="en-GB"/>
      <w14:ligatures w14:val="none"/>
    </w:rPr>
  </w:style>
  <w:style w:type="paragraph" w:styleId="Footer">
    <w:name w:val="footer"/>
    <w:basedOn w:val="Normal"/>
    <w:link w:val="FooterChar"/>
    <w:uiPriority w:val="99"/>
    <w:unhideWhenUsed/>
    <w:rsid w:val="00080F9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80F9E"/>
    <w:rPr>
      <w:rFonts w:ascii="Times New Roman" w:hAnsi="Times New Roman"/>
      <w:kern w:val="0"/>
      <w:sz w:val="24"/>
      <w:lang w:val="en-GB"/>
      <w14:ligatures w14:val="none"/>
    </w:rPr>
  </w:style>
  <w:style w:type="paragraph" w:styleId="NormalWeb">
    <w:name w:val="Normal (Web)"/>
    <w:basedOn w:val="Normal"/>
    <w:uiPriority w:val="99"/>
    <w:unhideWhenUsed/>
    <w:rsid w:val="00891A8E"/>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F60C0C"/>
    <w:rPr>
      <w:color w:val="0563C1" w:themeColor="hyperlink"/>
      <w:u w:val="single"/>
    </w:rPr>
  </w:style>
  <w:style w:type="character" w:styleId="UnresolvedMention">
    <w:name w:val="Unresolved Mention"/>
    <w:basedOn w:val="DefaultParagraphFont"/>
    <w:uiPriority w:val="99"/>
    <w:semiHidden/>
    <w:unhideWhenUsed/>
    <w:rsid w:val="00F60C0C"/>
    <w:rPr>
      <w:color w:val="605E5C"/>
      <w:shd w:val="clear" w:color="auto" w:fill="E1DFDD"/>
    </w:rPr>
  </w:style>
  <w:style w:type="paragraph" w:styleId="TOCHeading">
    <w:name w:val="TOC Heading"/>
    <w:basedOn w:val="Heading1"/>
    <w:next w:val="Normal"/>
    <w:uiPriority w:val="39"/>
    <w:unhideWhenUsed/>
    <w:qFormat/>
    <w:rsid w:val="00D91D96"/>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D91D9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09973">
      <w:bodyDiv w:val="1"/>
      <w:marLeft w:val="0"/>
      <w:marRight w:val="0"/>
      <w:marTop w:val="0"/>
      <w:marBottom w:val="0"/>
      <w:divBdr>
        <w:top w:val="none" w:sz="0" w:space="0" w:color="auto"/>
        <w:left w:val="none" w:sz="0" w:space="0" w:color="auto"/>
        <w:bottom w:val="none" w:sz="0" w:space="0" w:color="auto"/>
        <w:right w:val="none" w:sz="0" w:space="0" w:color="auto"/>
      </w:divBdr>
      <w:divsChild>
        <w:div w:id="368801440">
          <w:marLeft w:val="0"/>
          <w:marRight w:val="0"/>
          <w:marTop w:val="0"/>
          <w:marBottom w:val="0"/>
          <w:divBdr>
            <w:top w:val="none" w:sz="0" w:space="0" w:color="auto"/>
            <w:left w:val="none" w:sz="0" w:space="0" w:color="auto"/>
            <w:bottom w:val="none" w:sz="0" w:space="0" w:color="auto"/>
            <w:right w:val="none" w:sz="0" w:space="0" w:color="auto"/>
          </w:divBdr>
        </w:div>
      </w:divsChild>
    </w:div>
    <w:div w:id="434785367">
      <w:bodyDiv w:val="1"/>
      <w:marLeft w:val="0"/>
      <w:marRight w:val="0"/>
      <w:marTop w:val="0"/>
      <w:marBottom w:val="0"/>
      <w:divBdr>
        <w:top w:val="none" w:sz="0" w:space="0" w:color="auto"/>
        <w:left w:val="none" w:sz="0" w:space="0" w:color="auto"/>
        <w:bottom w:val="none" w:sz="0" w:space="0" w:color="auto"/>
        <w:right w:val="none" w:sz="0" w:space="0" w:color="auto"/>
      </w:divBdr>
      <w:divsChild>
        <w:div w:id="541358109">
          <w:marLeft w:val="0"/>
          <w:marRight w:val="0"/>
          <w:marTop w:val="0"/>
          <w:marBottom w:val="0"/>
          <w:divBdr>
            <w:top w:val="none" w:sz="0" w:space="0" w:color="auto"/>
            <w:left w:val="none" w:sz="0" w:space="0" w:color="auto"/>
            <w:bottom w:val="none" w:sz="0" w:space="0" w:color="auto"/>
            <w:right w:val="none" w:sz="0" w:space="0" w:color="auto"/>
          </w:divBdr>
        </w:div>
      </w:divsChild>
    </w:div>
    <w:div w:id="574363036">
      <w:bodyDiv w:val="1"/>
      <w:marLeft w:val="0"/>
      <w:marRight w:val="0"/>
      <w:marTop w:val="0"/>
      <w:marBottom w:val="0"/>
      <w:divBdr>
        <w:top w:val="none" w:sz="0" w:space="0" w:color="auto"/>
        <w:left w:val="none" w:sz="0" w:space="0" w:color="auto"/>
        <w:bottom w:val="none" w:sz="0" w:space="0" w:color="auto"/>
        <w:right w:val="none" w:sz="0" w:space="0" w:color="auto"/>
      </w:divBdr>
      <w:divsChild>
        <w:div w:id="749810425">
          <w:marLeft w:val="0"/>
          <w:marRight w:val="0"/>
          <w:marTop w:val="0"/>
          <w:marBottom w:val="0"/>
          <w:divBdr>
            <w:top w:val="none" w:sz="0" w:space="0" w:color="auto"/>
            <w:left w:val="none" w:sz="0" w:space="0" w:color="auto"/>
            <w:bottom w:val="none" w:sz="0" w:space="0" w:color="auto"/>
            <w:right w:val="none" w:sz="0" w:space="0" w:color="auto"/>
          </w:divBdr>
        </w:div>
      </w:divsChild>
    </w:div>
    <w:div w:id="633487761">
      <w:bodyDiv w:val="1"/>
      <w:marLeft w:val="0"/>
      <w:marRight w:val="0"/>
      <w:marTop w:val="0"/>
      <w:marBottom w:val="0"/>
      <w:divBdr>
        <w:top w:val="none" w:sz="0" w:space="0" w:color="auto"/>
        <w:left w:val="none" w:sz="0" w:space="0" w:color="auto"/>
        <w:bottom w:val="none" w:sz="0" w:space="0" w:color="auto"/>
        <w:right w:val="none" w:sz="0" w:space="0" w:color="auto"/>
      </w:divBdr>
      <w:divsChild>
        <w:div w:id="750086009">
          <w:marLeft w:val="0"/>
          <w:marRight w:val="0"/>
          <w:marTop w:val="0"/>
          <w:marBottom w:val="0"/>
          <w:divBdr>
            <w:top w:val="none" w:sz="0" w:space="0" w:color="auto"/>
            <w:left w:val="none" w:sz="0" w:space="0" w:color="auto"/>
            <w:bottom w:val="none" w:sz="0" w:space="0" w:color="auto"/>
            <w:right w:val="none" w:sz="0" w:space="0" w:color="auto"/>
          </w:divBdr>
        </w:div>
      </w:divsChild>
    </w:div>
    <w:div w:id="799885659">
      <w:bodyDiv w:val="1"/>
      <w:marLeft w:val="0"/>
      <w:marRight w:val="0"/>
      <w:marTop w:val="0"/>
      <w:marBottom w:val="0"/>
      <w:divBdr>
        <w:top w:val="none" w:sz="0" w:space="0" w:color="auto"/>
        <w:left w:val="none" w:sz="0" w:space="0" w:color="auto"/>
        <w:bottom w:val="none" w:sz="0" w:space="0" w:color="auto"/>
        <w:right w:val="none" w:sz="0" w:space="0" w:color="auto"/>
      </w:divBdr>
      <w:divsChild>
        <w:div w:id="1449549972">
          <w:marLeft w:val="0"/>
          <w:marRight w:val="0"/>
          <w:marTop w:val="0"/>
          <w:marBottom w:val="0"/>
          <w:divBdr>
            <w:top w:val="none" w:sz="0" w:space="0" w:color="auto"/>
            <w:left w:val="none" w:sz="0" w:space="0" w:color="auto"/>
            <w:bottom w:val="none" w:sz="0" w:space="0" w:color="auto"/>
            <w:right w:val="none" w:sz="0" w:space="0" w:color="auto"/>
          </w:divBdr>
        </w:div>
      </w:divsChild>
    </w:div>
    <w:div w:id="1186410045">
      <w:bodyDiv w:val="1"/>
      <w:marLeft w:val="0"/>
      <w:marRight w:val="0"/>
      <w:marTop w:val="0"/>
      <w:marBottom w:val="0"/>
      <w:divBdr>
        <w:top w:val="none" w:sz="0" w:space="0" w:color="auto"/>
        <w:left w:val="none" w:sz="0" w:space="0" w:color="auto"/>
        <w:bottom w:val="none" w:sz="0" w:space="0" w:color="auto"/>
        <w:right w:val="none" w:sz="0" w:space="0" w:color="auto"/>
      </w:divBdr>
      <w:divsChild>
        <w:div w:id="1037240856">
          <w:marLeft w:val="0"/>
          <w:marRight w:val="0"/>
          <w:marTop w:val="0"/>
          <w:marBottom w:val="0"/>
          <w:divBdr>
            <w:top w:val="none" w:sz="0" w:space="0" w:color="auto"/>
            <w:left w:val="none" w:sz="0" w:space="0" w:color="auto"/>
            <w:bottom w:val="none" w:sz="0" w:space="0" w:color="auto"/>
            <w:right w:val="none" w:sz="0" w:space="0" w:color="auto"/>
          </w:divBdr>
        </w:div>
      </w:divsChild>
    </w:div>
    <w:div w:id="1314067411">
      <w:bodyDiv w:val="1"/>
      <w:marLeft w:val="0"/>
      <w:marRight w:val="0"/>
      <w:marTop w:val="0"/>
      <w:marBottom w:val="0"/>
      <w:divBdr>
        <w:top w:val="none" w:sz="0" w:space="0" w:color="auto"/>
        <w:left w:val="none" w:sz="0" w:space="0" w:color="auto"/>
        <w:bottom w:val="none" w:sz="0" w:space="0" w:color="auto"/>
        <w:right w:val="none" w:sz="0" w:space="0" w:color="auto"/>
      </w:divBdr>
      <w:divsChild>
        <w:div w:id="1769737993">
          <w:marLeft w:val="0"/>
          <w:marRight w:val="0"/>
          <w:marTop w:val="0"/>
          <w:marBottom w:val="0"/>
          <w:divBdr>
            <w:top w:val="none" w:sz="0" w:space="0" w:color="auto"/>
            <w:left w:val="none" w:sz="0" w:space="0" w:color="auto"/>
            <w:bottom w:val="none" w:sz="0" w:space="0" w:color="auto"/>
            <w:right w:val="none" w:sz="0" w:space="0" w:color="auto"/>
          </w:divBdr>
        </w:div>
      </w:divsChild>
    </w:div>
    <w:div w:id="1343238408">
      <w:bodyDiv w:val="1"/>
      <w:marLeft w:val="0"/>
      <w:marRight w:val="0"/>
      <w:marTop w:val="0"/>
      <w:marBottom w:val="0"/>
      <w:divBdr>
        <w:top w:val="none" w:sz="0" w:space="0" w:color="auto"/>
        <w:left w:val="none" w:sz="0" w:space="0" w:color="auto"/>
        <w:bottom w:val="none" w:sz="0" w:space="0" w:color="auto"/>
        <w:right w:val="none" w:sz="0" w:space="0" w:color="auto"/>
      </w:divBdr>
      <w:divsChild>
        <w:div w:id="1576547334">
          <w:marLeft w:val="0"/>
          <w:marRight w:val="0"/>
          <w:marTop w:val="0"/>
          <w:marBottom w:val="0"/>
          <w:divBdr>
            <w:top w:val="none" w:sz="0" w:space="0" w:color="auto"/>
            <w:left w:val="none" w:sz="0" w:space="0" w:color="auto"/>
            <w:bottom w:val="none" w:sz="0" w:space="0" w:color="auto"/>
            <w:right w:val="none" w:sz="0" w:space="0" w:color="auto"/>
          </w:divBdr>
        </w:div>
      </w:divsChild>
    </w:div>
    <w:div w:id="1564025001">
      <w:bodyDiv w:val="1"/>
      <w:marLeft w:val="0"/>
      <w:marRight w:val="0"/>
      <w:marTop w:val="0"/>
      <w:marBottom w:val="0"/>
      <w:divBdr>
        <w:top w:val="none" w:sz="0" w:space="0" w:color="auto"/>
        <w:left w:val="none" w:sz="0" w:space="0" w:color="auto"/>
        <w:bottom w:val="none" w:sz="0" w:space="0" w:color="auto"/>
        <w:right w:val="none" w:sz="0" w:space="0" w:color="auto"/>
      </w:divBdr>
      <w:divsChild>
        <w:div w:id="1310329342">
          <w:marLeft w:val="0"/>
          <w:marRight w:val="0"/>
          <w:marTop w:val="0"/>
          <w:marBottom w:val="0"/>
          <w:divBdr>
            <w:top w:val="none" w:sz="0" w:space="0" w:color="auto"/>
            <w:left w:val="none" w:sz="0" w:space="0" w:color="auto"/>
            <w:bottom w:val="none" w:sz="0" w:space="0" w:color="auto"/>
            <w:right w:val="none" w:sz="0" w:space="0" w:color="auto"/>
          </w:divBdr>
        </w:div>
      </w:divsChild>
    </w:div>
    <w:div w:id="1626276869">
      <w:bodyDiv w:val="1"/>
      <w:marLeft w:val="0"/>
      <w:marRight w:val="0"/>
      <w:marTop w:val="0"/>
      <w:marBottom w:val="0"/>
      <w:divBdr>
        <w:top w:val="none" w:sz="0" w:space="0" w:color="auto"/>
        <w:left w:val="none" w:sz="0" w:space="0" w:color="auto"/>
        <w:bottom w:val="none" w:sz="0" w:space="0" w:color="auto"/>
        <w:right w:val="none" w:sz="0" w:space="0" w:color="auto"/>
      </w:divBdr>
      <w:divsChild>
        <w:div w:id="735279685">
          <w:marLeft w:val="0"/>
          <w:marRight w:val="0"/>
          <w:marTop w:val="0"/>
          <w:marBottom w:val="0"/>
          <w:divBdr>
            <w:top w:val="none" w:sz="0" w:space="0" w:color="auto"/>
            <w:left w:val="none" w:sz="0" w:space="0" w:color="auto"/>
            <w:bottom w:val="none" w:sz="0" w:space="0" w:color="auto"/>
            <w:right w:val="none" w:sz="0" w:space="0" w:color="auto"/>
          </w:divBdr>
        </w:div>
      </w:divsChild>
    </w:div>
    <w:div w:id="1826699524">
      <w:bodyDiv w:val="1"/>
      <w:marLeft w:val="0"/>
      <w:marRight w:val="0"/>
      <w:marTop w:val="0"/>
      <w:marBottom w:val="0"/>
      <w:divBdr>
        <w:top w:val="none" w:sz="0" w:space="0" w:color="auto"/>
        <w:left w:val="none" w:sz="0" w:space="0" w:color="auto"/>
        <w:bottom w:val="none" w:sz="0" w:space="0" w:color="auto"/>
        <w:right w:val="none" w:sz="0" w:space="0" w:color="auto"/>
      </w:divBdr>
      <w:divsChild>
        <w:div w:id="2016687541">
          <w:marLeft w:val="0"/>
          <w:marRight w:val="0"/>
          <w:marTop w:val="0"/>
          <w:marBottom w:val="0"/>
          <w:divBdr>
            <w:top w:val="none" w:sz="0" w:space="0" w:color="auto"/>
            <w:left w:val="none" w:sz="0" w:space="0" w:color="auto"/>
            <w:bottom w:val="none" w:sz="0" w:space="0" w:color="auto"/>
            <w:right w:val="none" w:sz="0" w:space="0" w:color="auto"/>
          </w:divBdr>
        </w:div>
      </w:divsChild>
    </w:div>
    <w:div w:id="2059429846">
      <w:bodyDiv w:val="1"/>
      <w:marLeft w:val="0"/>
      <w:marRight w:val="0"/>
      <w:marTop w:val="0"/>
      <w:marBottom w:val="0"/>
      <w:divBdr>
        <w:top w:val="none" w:sz="0" w:space="0" w:color="auto"/>
        <w:left w:val="none" w:sz="0" w:space="0" w:color="auto"/>
        <w:bottom w:val="none" w:sz="0" w:space="0" w:color="auto"/>
        <w:right w:val="none" w:sz="0" w:space="0" w:color="auto"/>
      </w:divBdr>
      <w:divsChild>
        <w:div w:id="8317983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businessculture.com/country-profiles/czech-republic/business-dress-cod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worldatlas.com/articles/what-languages-are-spoken-in-the-czech-republic.htm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untryreports.org/country/CzechRepublic/geography.ht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4E39F-2861-4739-9D76-4671C2F72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2717</Words>
  <Characters>15493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2023-04-24T19:19:00Z</dcterms:created>
  <dcterms:modified xsi:type="dcterms:W3CDTF">2023-04-26T09:46:00Z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407ae0273d2c6762253ed28cab14b0b9b617eb5f2fedc5ffd2ddb6d718400e0f</vt:lpwstr>
  </property>
</Properties>
</file>