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78F8E" w14:textId="4D254AEA" w:rsidR="008308CB" w:rsidRPr="00ED0585" w:rsidRDefault="008308CB" w:rsidP="00C91FF9">
      <w:pPr>
        <w:spacing w:after="120" w:line="360" w:lineRule="auto"/>
        <w:rPr>
          <w:rFonts w:ascii="Times New Roman" w:hAnsi="Times New Roman" w:cs="Times New Roman"/>
          <w:b/>
          <w:sz w:val="24"/>
          <w:szCs w:val="24"/>
        </w:rPr>
      </w:pPr>
      <w:r w:rsidRPr="00ED0585">
        <w:rPr>
          <w:rFonts w:ascii="Times New Roman" w:hAnsi="Times New Roman" w:cs="Times New Roman"/>
          <w:b/>
          <w:sz w:val="24"/>
          <w:szCs w:val="24"/>
        </w:rPr>
        <w:t xml:space="preserve">Create a thematic </w:t>
      </w:r>
      <w:r w:rsidR="00ED0585" w:rsidRPr="00ED0585">
        <w:rPr>
          <w:rFonts w:ascii="Times New Roman" w:hAnsi="Times New Roman" w:cs="Times New Roman"/>
          <w:b/>
          <w:sz w:val="24"/>
          <w:szCs w:val="24"/>
        </w:rPr>
        <w:t xml:space="preserve">resource that is suitable for teachers to use as an inspiration for children’s learning (either </w:t>
      </w:r>
      <w:proofErr w:type="gramStart"/>
      <w:r w:rsidR="00ED0585" w:rsidRPr="00ED0585">
        <w:rPr>
          <w:rFonts w:ascii="Times New Roman" w:hAnsi="Times New Roman" w:cs="Times New Roman"/>
          <w:b/>
          <w:sz w:val="24"/>
          <w:szCs w:val="24"/>
        </w:rPr>
        <w:t>3-7 or 7-11 year</w:t>
      </w:r>
      <w:proofErr w:type="gramEnd"/>
      <w:r w:rsidR="00ED0585" w:rsidRPr="00ED0585">
        <w:rPr>
          <w:rFonts w:ascii="Times New Roman" w:hAnsi="Times New Roman" w:cs="Times New Roman"/>
          <w:b/>
          <w:sz w:val="24"/>
          <w:szCs w:val="24"/>
        </w:rPr>
        <w:t xml:space="preserve"> olds) in a modern curriculum context. Choose a modern artefact as a basis to the work. The resource could include music, drama, dance, art, design, film and/or media activities. Justify your reasoning with references to theorists and relevant research.</w:t>
      </w:r>
    </w:p>
    <w:p w14:paraId="26F76F70" w14:textId="4AE9A97A" w:rsidR="00B622E8" w:rsidRPr="007A1118" w:rsidRDefault="00F918E1" w:rsidP="00C91FF9">
      <w:pPr>
        <w:spacing w:after="120" w:line="360" w:lineRule="auto"/>
        <w:rPr>
          <w:rFonts w:ascii="Times New Roman" w:hAnsi="Times New Roman" w:cs="Times New Roman"/>
          <w:sz w:val="24"/>
          <w:szCs w:val="24"/>
        </w:rPr>
      </w:pPr>
      <w:r w:rsidRPr="007A1118">
        <w:rPr>
          <w:rFonts w:ascii="Times New Roman" w:hAnsi="Times New Roman" w:cs="Times New Roman"/>
          <w:sz w:val="24"/>
          <w:szCs w:val="24"/>
        </w:rPr>
        <w:t>The purpose of this assignment i</w:t>
      </w:r>
      <w:r w:rsidR="00B33518" w:rsidRPr="007A1118">
        <w:rPr>
          <w:rFonts w:ascii="Times New Roman" w:hAnsi="Times New Roman" w:cs="Times New Roman"/>
          <w:sz w:val="24"/>
          <w:szCs w:val="24"/>
        </w:rPr>
        <w:t>s</w:t>
      </w:r>
      <w:r w:rsidRPr="007A1118">
        <w:rPr>
          <w:rFonts w:ascii="Times New Roman" w:hAnsi="Times New Roman" w:cs="Times New Roman"/>
          <w:sz w:val="24"/>
          <w:szCs w:val="24"/>
        </w:rPr>
        <w:t xml:space="preserve"> to provide a thematic resource suitable as a guide for teachers within the Key Stage 2 phase within our schools. The resource reflects on the locality of Wales, but also allows for connections to be made with the wider world and holds distinct connections with regards to the curriculum context for the planned activities. “Spirit of the Race” (appendix 1), is the chosen stimulus of this resource, as it is a sculpture created by an artist living within the Carmarthenshire area, Chris Crane, who implements his creations out of reclaimed materials which hold connections to the histor</w:t>
      </w:r>
      <w:r w:rsidR="00652E1C" w:rsidRPr="007A1118">
        <w:rPr>
          <w:rFonts w:ascii="Times New Roman" w:hAnsi="Times New Roman" w:cs="Times New Roman"/>
          <w:sz w:val="24"/>
          <w:szCs w:val="24"/>
        </w:rPr>
        <w:t>y</w:t>
      </w:r>
      <w:r w:rsidRPr="007A1118">
        <w:rPr>
          <w:rFonts w:ascii="Times New Roman" w:hAnsi="Times New Roman" w:cs="Times New Roman"/>
          <w:sz w:val="24"/>
          <w:szCs w:val="24"/>
        </w:rPr>
        <w:t xml:space="preserve"> of our local environments.</w:t>
      </w:r>
      <w:r w:rsidR="00BC43E7" w:rsidRPr="007A1118">
        <w:rPr>
          <w:rFonts w:ascii="Times New Roman" w:hAnsi="Times New Roman" w:cs="Times New Roman"/>
          <w:sz w:val="24"/>
          <w:szCs w:val="24"/>
        </w:rPr>
        <w:t xml:space="preserve"> This theme of activities based upon the stimulus is Old Town, New Town, as it allows opportunities</w:t>
      </w:r>
      <w:r w:rsidR="00652E1C" w:rsidRPr="007A1118">
        <w:rPr>
          <w:rFonts w:ascii="Times New Roman" w:hAnsi="Times New Roman" w:cs="Times New Roman"/>
          <w:sz w:val="24"/>
          <w:szCs w:val="24"/>
        </w:rPr>
        <w:t xml:space="preserve"> not only </w:t>
      </w:r>
      <w:r w:rsidR="00BC43E7" w:rsidRPr="007A1118">
        <w:rPr>
          <w:rFonts w:ascii="Times New Roman" w:hAnsi="Times New Roman" w:cs="Times New Roman"/>
          <w:sz w:val="24"/>
          <w:szCs w:val="24"/>
        </w:rPr>
        <w:t xml:space="preserve">for the children to develop upon their creative </w:t>
      </w:r>
      <w:r w:rsidR="00772EEC" w:rsidRPr="007A1118">
        <w:rPr>
          <w:rFonts w:ascii="Times New Roman" w:hAnsi="Times New Roman" w:cs="Times New Roman"/>
          <w:sz w:val="24"/>
          <w:szCs w:val="24"/>
        </w:rPr>
        <w:t>onset,</w:t>
      </w:r>
      <w:r w:rsidR="00BC43E7" w:rsidRPr="007A1118">
        <w:rPr>
          <w:rFonts w:ascii="Times New Roman" w:hAnsi="Times New Roman" w:cs="Times New Roman"/>
          <w:sz w:val="24"/>
          <w:szCs w:val="24"/>
        </w:rPr>
        <w:t xml:space="preserve"> but it allows for them to understand and gain further knowledge of their local area and the history which has brought our communities together to this day.</w:t>
      </w:r>
      <w:r w:rsidR="00772EEC" w:rsidRPr="007A1118">
        <w:rPr>
          <w:rFonts w:ascii="Times New Roman" w:hAnsi="Times New Roman" w:cs="Times New Roman"/>
          <w:sz w:val="24"/>
          <w:szCs w:val="24"/>
        </w:rPr>
        <w:t xml:space="preserve"> </w:t>
      </w:r>
    </w:p>
    <w:p w14:paraId="18C94331" w14:textId="33818457" w:rsidR="00F918E1" w:rsidRPr="007A1118" w:rsidRDefault="00F918E1" w:rsidP="00C91FF9">
      <w:pPr>
        <w:spacing w:after="120" w:line="360" w:lineRule="auto"/>
        <w:rPr>
          <w:rFonts w:ascii="Times New Roman" w:hAnsi="Times New Roman" w:cs="Times New Roman"/>
          <w:sz w:val="24"/>
          <w:szCs w:val="24"/>
        </w:rPr>
      </w:pPr>
      <w:r w:rsidRPr="007A1118">
        <w:rPr>
          <w:rFonts w:ascii="Times New Roman" w:hAnsi="Times New Roman" w:cs="Times New Roman"/>
          <w:sz w:val="24"/>
          <w:szCs w:val="24"/>
        </w:rPr>
        <w:t xml:space="preserve">Based in Ffos Las, Trimsaran, Llanelli, Spirit of the Race was not only built to draw the attention of the people visiting the racecourse, but also holds historical links to the open cast coal mines that were once running within the grounds. The sculpture was unveiled in 2009 at the grand opening of the racecourse, where is has since become a main focal point at running events held there. </w:t>
      </w:r>
      <w:r w:rsidR="00D2432B" w:rsidRPr="007A1118">
        <w:rPr>
          <w:rFonts w:ascii="Times New Roman" w:hAnsi="Times New Roman" w:cs="Times New Roman"/>
          <w:sz w:val="24"/>
          <w:szCs w:val="24"/>
        </w:rPr>
        <w:t>Home to the largest open cast coal mine within Europe, Ffos Las has always been an attraction within the area developing our economy and environment through different eras of livi</w:t>
      </w:r>
      <w:r w:rsidR="000D6C66" w:rsidRPr="007A1118">
        <w:rPr>
          <w:rFonts w:ascii="Times New Roman" w:hAnsi="Times New Roman" w:cs="Times New Roman"/>
          <w:sz w:val="24"/>
          <w:szCs w:val="24"/>
        </w:rPr>
        <w:t>ng- from the mining industry to our current working society.</w:t>
      </w:r>
      <w:r w:rsidR="004722EF" w:rsidRPr="007A1118">
        <w:rPr>
          <w:rFonts w:ascii="Times New Roman" w:hAnsi="Times New Roman" w:cs="Times New Roman"/>
          <w:sz w:val="24"/>
          <w:szCs w:val="24"/>
        </w:rPr>
        <w:t xml:space="preserve"> Coal mining </w:t>
      </w:r>
      <w:r w:rsidR="006D6CD2">
        <w:rPr>
          <w:rFonts w:ascii="Times New Roman" w:hAnsi="Times New Roman" w:cs="Times New Roman"/>
          <w:sz w:val="24"/>
          <w:szCs w:val="24"/>
        </w:rPr>
        <w:t>h</w:t>
      </w:r>
      <w:r w:rsidR="004722EF" w:rsidRPr="007A1118">
        <w:rPr>
          <w:rFonts w:ascii="Times New Roman" w:hAnsi="Times New Roman" w:cs="Times New Roman"/>
          <w:sz w:val="24"/>
          <w:szCs w:val="24"/>
        </w:rPr>
        <w:t xml:space="preserve">as always played an important part through our culture in Wales and became a great success through the Industrial Revolution, the Victorian Era as well as continuing to develop </w:t>
      </w:r>
      <w:r w:rsidR="00652E1C" w:rsidRPr="007A1118">
        <w:rPr>
          <w:rFonts w:ascii="Times New Roman" w:hAnsi="Times New Roman" w:cs="Times New Roman"/>
          <w:sz w:val="24"/>
          <w:szCs w:val="24"/>
        </w:rPr>
        <w:t xml:space="preserve">a </w:t>
      </w:r>
      <w:r w:rsidR="004722EF" w:rsidRPr="007A1118">
        <w:rPr>
          <w:rFonts w:ascii="Times New Roman" w:hAnsi="Times New Roman" w:cs="Times New Roman"/>
          <w:sz w:val="24"/>
          <w:szCs w:val="24"/>
        </w:rPr>
        <w:t>stand within the economic flow of time.</w:t>
      </w:r>
    </w:p>
    <w:p w14:paraId="59A634F2" w14:textId="1F6660B3" w:rsidR="000D6C66" w:rsidRPr="007A1118" w:rsidRDefault="000D6C66" w:rsidP="00C91FF9">
      <w:pPr>
        <w:spacing w:after="120" w:line="360" w:lineRule="auto"/>
        <w:rPr>
          <w:rFonts w:ascii="Times New Roman" w:hAnsi="Times New Roman" w:cs="Times New Roman"/>
          <w:sz w:val="24"/>
          <w:szCs w:val="24"/>
        </w:rPr>
      </w:pPr>
      <w:r w:rsidRPr="007A1118">
        <w:rPr>
          <w:rFonts w:ascii="Times New Roman" w:hAnsi="Times New Roman" w:cs="Times New Roman"/>
          <w:sz w:val="24"/>
          <w:szCs w:val="24"/>
        </w:rPr>
        <w:t xml:space="preserve">The development of the sculpture came to life from Chris Crane when he sourced some of the reclaimed materials from Alan Merchant, a colliery worker who had once made them in the coal industry when he was an apprentice there. </w:t>
      </w:r>
    </w:p>
    <w:p w14:paraId="1DCD02F2" w14:textId="77777777" w:rsidR="004925B7" w:rsidRPr="004925B7" w:rsidRDefault="000D6C66" w:rsidP="00C91FF9">
      <w:pPr>
        <w:pStyle w:val="NoSpacing"/>
        <w:spacing w:line="360" w:lineRule="auto"/>
        <w:rPr>
          <w:rFonts w:ascii="Times New Roman" w:hAnsi="Times New Roman" w:cs="Times New Roman"/>
          <w:sz w:val="24"/>
          <w:szCs w:val="24"/>
        </w:rPr>
      </w:pPr>
      <w:r w:rsidRPr="007A1118">
        <w:rPr>
          <w:rFonts w:ascii="Times New Roman" w:hAnsi="Times New Roman" w:cs="Times New Roman"/>
          <w:sz w:val="24"/>
          <w:szCs w:val="24"/>
        </w:rPr>
        <w:t xml:space="preserve">Having chosen this stimulus to beliefs that it holds a solid link to the development of arts and design within our local area, it is also the subject of matter to propose the purpose of creative development within our schools for the future as well as the implementation of the </w:t>
      </w:r>
      <w:r w:rsidRPr="007A1118">
        <w:rPr>
          <w:rFonts w:ascii="Times New Roman" w:hAnsi="Times New Roman" w:cs="Times New Roman"/>
          <w:sz w:val="24"/>
          <w:szCs w:val="24"/>
        </w:rPr>
        <w:lastRenderedPageBreak/>
        <w:t>importance of developing the history of our Welsh culture</w:t>
      </w:r>
      <w:r w:rsidR="00772EEC" w:rsidRPr="007A1118">
        <w:rPr>
          <w:rFonts w:ascii="Times New Roman" w:hAnsi="Times New Roman" w:cs="Times New Roman"/>
          <w:sz w:val="24"/>
          <w:szCs w:val="24"/>
        </w:rPr>
        <w:t xml:space="preserve"> through the Curriculum Cymraeg. Both QCCAC (2003) and Donaldson (2015) believe that our curriculum should be focusing on providing children with the opportunities to understand and celebrate the distinctive quality of living and learning in Wales in the twenty-first century.  </w:t>
      </w:r>
      <w:r w:rsidR="00614B8D" w:rsidRPr="007A1118">
        <w:rPr>
          <w:rFonts w:ascii="Times New Roman" w:hAnsi="Times New Roman" w:cs="Times New Roman"/>
          <w:sz w:val="24"/>
          <w:szCs w:val="24"/>
        </w:rPr>
        <w:t>Supporting the views of Donaldson and QCCAC, the Common Requirements of the School Curriculum in Wales</w:t>
      </w:r>
      <w:r w:rsidR="00614B8D" w:rsidRPr="004C6315">
        <w:t xml:space="preserve"> </w:t>
      </w:r>
      <w:r w:rsidR="00614B8D" w:rsidRPr="004925B7">
        <w:rPr>
          <w:rFonts w:ascii="Times New Roman" w:hAnsi="Times New Roman" w:cs="Times New Roman"/>
          <w:sz w:val="24"/>
          <w:szCs w:val="24"/>
        </w:rPr>
        <w:t xml:space="preserve">provide that: </w:t>
      </w:r>
    </w:p>
    <w:p w14:paraId="33AC5A4D" w14:textId="52BE927F" w:rsidR="004E0313" w:rsidRPr="004E0313" w:rsidRDefault="004925B7" w:rsidP="00C91FF9">
      <w:pPr>
        <w:spacing w:line="360" w:lineRule="auto"/>
        <w:rPr>
          <w:rFonts w:ascii="Times New Roman" w:hAnsi="Times New Roman" w:cs="Times New Roman"/>
          <w:sz w:val="24"/>
          <w:szCs w:val="24"/>
        </w:rPr>
      </w:pPr>
      <w:r w:rsidRPr="004E0313">
        <w:rPr>
          <w:rFonts w:ascii="Times New Roman" w:hAnsi="Times New Roman" w:cs="Times New Roman"/>
          <w:sz w:val="24"/>
          <w:szCs w:val="24"/>
        </w:rPr>
        <w:t xml:space="preserve">   ‘</w:t>
      </w:r>
      <w:r w:rsidR="00614B8D" w:rsidRPr="004E0313">
        <w:rPr>
          <w:rFonts w:ascii="Times New Roman" w:hAnsi="Times New Roman" w:cs="Times New Roman"/>
          <w:sz w:val="24"/>
          <w:szCs w:val="24"/>
        </w:rPr>
        <w:t xml:space="preserve">Pupils should be given opportunities, where appropriate, to develop and apply knowledge and understanding of the cultural, </w:t>
      </w:r>
      <w:r w:rsidR="006F2C1A" w:rsidRPr="004E0313">
        <w:rPr>
          <w:rFonts w:ascii="Times New Roman" w:hAnsi="Times New Roman" w:cs="Times New Roman"/>
          <w:sz w:val="24"/>
          <w:szCs w:val="24"/>
        </w:rPr>
        <w:t>economic</w:t>
      </w:r>
      <w:r w:rsidR="00614B8D" w:rsidRPr="004E0313">
        <w:rPr>
          <w:rFonts w:ascii="Times New Roman" w:hAnsi="Times New Roman" w:cs="Times New Roman"/>
          <w:sz w:val="24"/>
          <w:szCs w:val="24"/>
        </w:rPr>
        <w:t>, environmental, historical and linguistic characteristics of Wales. (2003)</w:t>
      </w:r>
    </w:p>
    <w:p w14:paraId="59950795" w14:textId="29506951" w:rsidR="004E0313" w:rsidRPr="004C6315" w:rsidRDefault="004E0313" w:rsidP="00C91FF9">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Estyn (2015)</w:t>
      </w:r>
      <w:r>
        <w:rPr>
          <w:rFonts w:ascii="Times New Roman" w:hAnsi="Times New Roman" w:cs="Times New Roman"/>
          <w:sz w:val="24"/>
          <w:szCs w:val="24"/>
        </w:rPr>
        <w:t xml:space="preserve"> also</w:t>
      </w:r>
      <w:r>
        <w:rPr>
          <w:rFonts w:ascii="Times New Roman" w:hAnsi="Times New Roman" w:cs="Times New Roman"/>
          <w:sz w:val="24"/>
          <w:szCs w:val="24"/>
        </w:rPr>
        <w:t xml:space="preserve"> believes that</w:t>
      </w:r>
      <w:r>
        <w:rPr>
          <w:rFonts w:ascii="Times New Roman" w:hAnsi="Times New Roman" w:cs="Times New Roman"/>
          <w:sz w:val="24"/>
          <w:szCs w:val="24"/>
        </w:rPr>
        <w:t xml:space="preserve"> the</w:t>
      </w:r>
      <w:r>
        <w:rPr>
          <w:rFonts w:ascii="Times New Roman" w:hAnsi="Times New Roman" w:cs="Times New Roman"/>
          <w:sz w:val="24"/>
          <w:szCs w:val="24"/>
        </w:rPr>
        <w:t xml:space="preserve"> best practice in the creative arts is when ‘leaders share a passion and a vision for the creative arts, and they believe that the arts inspire, stimulate and motivate pupils to think imaginatively, to persevere and respond positively to the challenges.’</w:t>
      </w:r>
    </w:p>
    <w:p w14:paraId="66E24D16" w14:textId="712BC9C3" w:rsidR="000D6C66" w:rsidRPr="004E0313" w:rsidRDefault="004064B5" w:rsidP="00C91FF9">
      <w:pPr>
        <w:spacing w:line="360" w:lineRule="auto"/>
        <w:rPr>
          <w:rFonts w:ascii="Times New Roman" w:hAnsi="Times New Roman" w:cs="Times New Roman"/>
          <w:sz w:val="24"/>
          <w:szCs w:val="24"/>
        </w:rPr>
      </w:pPr>
      <w:r w:rsidRPr="004E0313">
        <w:rPr>
          <w:rFonts w:ascii="Times New Roman" w:hAnsi="Times New Roman" w:cs="Times New Roman"/>
          <w:sz w:val="24"/>
          <w:szCs w:val="24"/>
        </w:rPr>
        <w:t>Creativity lies at the heart of ou</w:t>
      </w:r>
      <w:r w:rsidR="00E32B73" w:rsidRPr="004E0313">
        <w:rPr>
          <w:rFonts w:ascii="Times New Roman" w:hAnsi="Times New Roman" w:cs="Times New Roman"/>
          <w:sz w:val="24"/>
          <w:szCs w:val="24"/>
        </w:rPr>
        <w:t>r</w:t>
      </w:r>
      <w:r w:rsidRPr="004E0313">
        <w:rPr>
          <w:rFonts w:ascii="Times New Roman" w:hAnsi="Times New Roman" w:cs="Times New Roman"/>
          <w:sz w:val="24"/>
          <w:szCs w:val="24"/>
        </w:rPr>
        <w:t xml:space="preserve"> children and </w:t>
      </w:r>
      <w:r w:rsidR="00E32B73" w:rsidRPr="004E0313">
        <w:rPr>
          <w:rFonts w:ascii="Times New Roman" w:hAnsi="Times New Roman" w:cs="Times New Roman"/>
          <w:sz w:val="24"/>
          <w:szCs w:val="24"/>
        </w:rPr>
        <w:t xml:space="preserve">is the overall definition of using our imaginations to develop and create original or new ideas and bringing </w:t>
      </w:r>
      <w:r w:rsidR="00EA34FD" w:rsidRPr="004E0313">
        <w:rPr>
          <w:rFonts w:ascii="Times New Roman" w:hAnsi="Times New Roman" w:cs="Times New Roman"/>
          <w:sz w:val="24"/>
          <w:szCs w:val="24"/>
        </w:rPr>
        <w:t>reali</w:t>
      </w:r>
      <w:r w:rsidR="00E32B73" w:rsidRPr="004E0313">
        <w:rPr>
          <w:rFonts w:ascii="Times New Roman" w:hAnsi="Times New Roman" w:cs="Times New Roman"/>
          <w:sz w:val="24"/>
          <w:szCs w:val="24"/>
        </w:rPr>
        <w:t>t</w:t>
      </w:r>
      <w:r w:rsidR="00EA34FD" w:rsidRPr="004E0313">
        <w:rPr>
          <w:rFonts w:ascii="Times New Roman" w:hAnsi="Times New Roman" w:cs="Times New Roman"/>
          <w:sz w:val="24"/>
          <w:szCs w:val="24"/>
        </w:rPr>
        <w:t>y</w:t>
      </w:r>
      <w:r w:rsidR="00E32B73" w:rsidRPr="004E0313">
        <w:rPr>
          <w:rFonts w:ascii="Times New Roman" w:hAnsi="Times New Roman" w:cs="Times New Roman"/>
          <w:sz w:val="24"/>
          <w:szCs w:val="24"/>
        </w:rPr>
        <w:t xml:space="preserve"> to our own thoughts.</w:t>
      </w:r>
      <w:r w:rsidR="00A925E5">
        <w:rPr>
          <w:rFonts w:ascii="Times New Roman" w:hAnsi="Times New Roman" w:cs="Times New Roman"/>
          <w:sz w:val="24"/>
          <w:szCs w:val="24"/>
        </w:rPr>
        <w:t xml:space="preserve"> Sir Ken Robinson describes creativity ‘as the ‘genetic code’ of education which was essential for the new economic circumstances of the twenty-first century’ (</w:t>
      </w:r>
      <w:proofErr w:type="spellStart"/>
      <w:r w:rsidR="00A925E5">
        <w:rPr>
          <w:rFonts w:ascii="Times New Roman" w:hAnsi="Times New Roman" w:cs="Times New Roman"/>
          <w:sz w:val="24"/>
          <w:szCs w:val="24"/>
        </w:rPr>
        <w:t>Buie</w:t>
      </w:r>
      <w:proofErr w:type="spellEnd"/>
      <w:r w:rsidR="00A925E5">
        <w:rPr>
          <w:rFonts w:ascii="Times New Roman" w:hAnsi="Times New Roman" w:cs="Times New Roman"/>
          <w:sz w:val="24"/>
          <w:szCs w:val="24"/>
        </w:rPr>
        <w:t>, 2005).</w:t>
      </w:r>
      <w:r w:rsidR="00E32B73" w:rsidRPr="004E0313">
        <w:rPr>
          <w:rFonts w:ascii="Times New Roman" w:hAnsi="Times New Roman" w:cs="Times New Roman"/>
          <w:sz w:val="24"/>
          <w:szCs w:val="24"/>
        </w:rPr>
        <w:t xml:space="preserve">  It is thought that creativeness is forever developing throughout the minds of children and as teachers i</w:t>
      </w:r>
      <w:r w:rsidR="00C90ECD" w:rsidRPr="004E0313">
        <w:rPr>
          <w:rFonts w:ascii="Times New Roman" w:hAnsi="Times New Roman" w:cs="Times New Roman"/>
          <w:sz w:val="24"/>
          <w:szCs w:val="24"/>
        </w:rPr>
        <w:t>n</w:t>
      </w:r>
      <w:r w:rsidR="00E32B73" w:rsidRPr="004E0313">
        <w:rPr>
          <w:rFonts w:ascii="Times New Roman" w:hAnsi="Times New Roman" w:cs="Times New Roman"/>
          <w:sz w:val="24"/>
          <w:szCs w:val="24"/>
        </w:rPr>
        <w:t xml:space="preserve"> schools we should encourage the use of each child’s uniqueness and individuality through allowing them opportunities to grow through their creativity. </w:t>
      </w:r>
      <w:r w:rsidR="00C90ECD" w:rsidRPr="004E0313">
        <w:rPr>
          <w:rFonts w:ascii="Times New Roman" w:hAnsi="Times New Roman" w:cs="Times New Roman"/>
          <w:sz w:val="24"/>
          <w:szCs w:val="24"/>
        </w:rPr>
        <w:t>In relation to teachers allowing for extra opportunities for creativity to grow within our children, it is greatly encouraged by Professor Graham Donaldson, who in Successful Futures (2015) mentions in one of his four proposes that all children in schools should be ‘given opportunities to become enterprising, creativ</w:t>
      </w:r>
      <w:r w:rsidR="00614B8D" w:rsidRPr="004E0313">
        <w:rPr>
          <w:rFonts w:ascii="Times New Roman" w:hAnsi="Times New Roman" w:cs="Times New Roman"/>
          <w:sz w:val="24"/>
          <w:szCs w:val="24"/>
        </w:rPr>
        <w:t xml:space="preserve">e </w:t>
      </w:r>
      <w:r w:rsidR="00C90ECD" w:rsidRPr="004E0313">
        <w:rPr>
          <w:rFonts w:ascii="Times New Roman" w:hAnsi="Times New Roman" w:cs="Times New Roman"/>
          <w:sz w:val="24"/>
          <w:szCs w:val="24"/>
        </w:rPr>
        <w:t xml:space="preserve">contributors who are ready to play a full part in life and work’.  </w:t>
      </w:r>
      <w:r w:rsidR="00680E36" w:rsidRPr="004E0313">
        <w:rPr>
          <w:rFonts w:ascii="Times New Roman" w:hAnsi="Times New Roman" w:cs="Times New Roman"/>
          <w:sz w:val="24"/>
          <w:szCs w:val="24"/>
        </w:rPr>
        <w:t>Supporting Donaldson with his recommendation in Successful Futures, it is also citied within the document that the Education in the schools of Wales Review recommends that the Welsh Government should ‘enhance the current curriculum to include creativity, alongside numeracy and literacy as a core theme across subjects’</w:t>
      </w:r>
      <w:r w:rsidR="00CE781C" w:rsidRPr="004E0313">
        <w:rPr>
          <w:rFonts w:ascii="Times New Roman" w:hAnsi="Times New Roman" w:cs="Times New Roman"/>
          <w:sz w:val="24"/>
          <w:szCs w:val="24"/>
        </w:rPr>
        <w:t xml:space="preserve"> </w:t>
      </w:r>
      <w:r w:rsidR="00680E36" w:rsidRPr="004E0313">
        <w:rPr>
          <w:rFonts w:ascii="Times New Roman" w:hAnsi="Times New Roman" w:cs="Times New Roman"/>
          <w:sz w:val="24"/>
          <w:szCs w:val="24"/>
        </w:rPr>
        <w:t>(</w:t>
      </w:r>
      <w:proofErr w:type="spellStart"/>
      <w:r w:rsidR="0091757D" w:rsidRPr="004E0313">
        <w:rPr>
          <w:rFonts w:ascii="Times New Roman" w:hAnsi="Times New Roman" w:cs="Times New Roman"/>
          <w:sz w:val="24"/>
          <w:szCs w:val="24"/>
        </w:rPr>
        <w:t>pg</w:t>
      </w:r>
      <w:proofErr w:type="spellEnd"/>
      <w:r w:rsidR="00697A48">
        <w:rPr>
          <w:rFonts w:ascii="Times New Roman" w:hAnsi="Times New Roman" w:cs="Times New Roman"/>
          <w:sz w:val="24"/>
          <w:szCs w:val="24"/>
        </w:rPr>
        <w:t xml:space="preserve"> </w:t>
      </w:r>
      <w:r w:rsidR="0091757D" w:rsidRPr="004E0313">
        <w:rPr>
          <w:rFonts w:ascii="Times New Roman" w:hAnsi="Times New Roman" w:cs="Times New Roman"/>
          <w:sz w:val="24"/>
          <w:szCs w:val="24"/>
        </w:rPr>
        <w:t>24</w:t>
      </w:r>
      <w:r w:rsidR="00680E36" w:rsidRPr="004E0313">
        <w:rPr>
          <w:rFonts w:ascii="Times New Roman" w:hAnsi="Times New Roman" w:cs="Times New Roman"/>
          <w:sz w:val="24"/>
          <w:szCs w:val="24"/>
        </w:rPr>
        <w:t xml:space="preserve">). </w:t>
      </w:r>
      <w:r w:rsidR="00E0187F" w:rsidRPr="004E0313">
        <w:rPr>
          <w:rFonts w:ascii="Times New Roman" w:hAnsi="Times New Roman" w:cs="Times New Roman"/>
          <w:sz w:val="24"/>
          <w:szCs w:val="24"/>
        </w:rPr>
        <w:t>Although there is a great emphasis on promoting creativity within our schools, many theorists have different views on whether schools themselves are developing or ruining the creative mind of our children.</w:t>
      </w:r>
      <w:r w:rsidR="004722EF" w:rsidRPr="004E0313">
        <w:rPr>
          <w:rFonts w:ascii="Times New Roman" w:hAnsi="Times New Roman" w:cs="Times New Roman"/>
          <w:sz w:val="24"/>
          <w:szCs w:val="24"/>
        </w:rPr>
        <w:t xml:space="preserve"> </w:t>
      </w:r>
      <w:r w:rsidR="00E01A99" w:rsidRPr="004E0313">
        <w:rPr>
          <w:rFonts w:ascii="Times New Roman" w:hAnsi="Times New Roman" w:cs="Times New Roman"/>
          <w:sz w:val="24"/>
          <w:szCs w:val="24"/>
        </w:rPr>
        <w:t xml:space="preserve">Sir </w:t>
      </w:r>
      <w:r w:rsidR="004722EF" w:rsidRPr="004E0313">
        <w:rPr>
          <w:rFonts w:ascii="Times New Roman" w:hAnsi="Times New Roman" w:cs="Times New Roman"/>
          <w:sz w:val="24"/>
          <w:szCs w:val="24"/>
        </w:rPr>
        <w:t>Ken Robinson, is a strong believer th</w:t>
      </w:r>
      <w:r w:rsidR="0091757D" w:rsidRPr="004E0313">
        <w:rPr>
          <w:rFonts w:ascii="Times New Roman" w:hAnsi="Times New Roman" w:cs="Times New Roman"/>
          <w:sz w:val="24"/>
          <w:szCs w:val="24"/>
        </w:rPr>
        <w:t>at education and the way we teach</w:t>
      </w:r>
      <w:r w:rsidR="004722EF" w:rsidRPr="004E0313">
        <w:rPr>
          <w:rFonts w:ascii="Times New Roman" w:hAnsi="Times New Roman" w:cs="Times New Roman"/>
          <w:sz w:val="24"/>
          <w:szCs w:val="24"/>
        </w:rPr>
        <w:t xml:space="preserve"> are main factor</w:t>
      </w:r>
      <w:r w:rsidR="0091757D" w:rsidRPr="004E0313">
        <w:rPr>
          <w:rFonts w:ascii="Times New Roman" w:hAnsi="Times New Roman" w:cs="Times New Roman"/>
          <w:sz w:val="24"/>
          <w:szCs w:val="24"/>
        </w:rPr>
        <w:t>s</w:t>
      </w:r>
      <w:r w:rsidR="004722EF" w:rsidRPr="004E0313">
        <w:rPr>
          <w:rFonts w:ascii="Times New Roman" w:hAnsi="Times New Roman" w:cs="Times New Roman"/>
          <w:sz w:val="24"/>
          <w:szCs w:val="24"/>
        </w:rPr>
        <w:t xml:space="preserve"> of killing creativity in our schools as there is never time for children to make mistakes and learn from them, therefore causing long-term problems in them children</w:t>
      </w:r>
      <w:r w:rsidR="00A55C39" w:rsidRPr="004E0313">
        <w:rPr>
          <w:rFonts w:ascii="Times New Roman" w:hAnsi="Times New Roman" w:cs="Times New Roman"/>
          <w:sz w:val="24"/>
          <w:szCs w:val="24"/>
        </w:rPr>
        <w:t xml:space="preserve"> wanting to try something new because they are scared to fail.</w:t>
      </w:r>
    </w:p>
    <w:p w14:paraId="7234BE58" w14:textId="66806B8E" w:rsidR="00652E1C" w:rsidRPr="004E0313" w:rsidRDefault="00652E1C" w:rsidP="00C91FF9">
      <w:pPr>
        <w:spacing w:after="120" w:line="360" w:lineRule="auto"/>
        <w:rPr>
          <w:rFonts w:ascii="Times New Roman" w:hAnsi="Times New Roman" w:cs="Times New Roman"/>
          <w:sz w:val="24"/>
          <w:szCs w:val="24"/>
        </w:rPr>
      </w:pPr>
      <w:r w:rsidRPr="004E0313">
        <w:rPr>
          <w:rFonts w:ascii="Times New Roman" w:hAnsi="Times New Roman" w:cs="Times New Roman"/>
          <w:sz w:val="24"/>
          <w:szCs w:val="24"/>
        </w:rPr>
        <w:t>The activities to follow have be</w:t>
      </w:r>
      <w:r w:rsidR="004C1065" w:rsidRPr="004E0313">
        <w:rPr>
          <w:rFonts w:ascii="Times New Roman" w:hAnsi="Times New Roman" w:cs="Times New Roman"/>
          <w:sz w:val="24"/>
          <w:szCs w:val="24"/>
        </w:rPr>
        <w:t>en</w:t>
      </w:r>
      <w:r w:rsidRPr="004E0313">
        <w:rPr>
          <w:rFonts w:ascii="Times New Roman" w:hAnsi="Times New Roman" w:cs="Times New Roman"/>
          <w:sz w:val="24"/>
          <w:szCs w:val="24"/>
        </w:rPr>
        <w:t xml:space="preserve"> created with the stimulus in mind holding links to subject areas of our current curriculum as well as implementation from our upcoming new curriculum</w:t>
      </w:r>
      <w:r w:rsidR="00614B8D" w:rsidRPr="004E0313">
        <w:rPr>
          <w:rFonts w:ascii="Times New Roman" w:hAnsi="Times New Roman" w:cs="Times New Roman"/>
          <w:sz w:val="24"/>
          <w:szCs w:val="24"/>
        </w:rPr>
        <w:t xml:space="preserve"> including the enhancement of the Curriculum Cymr</w:t>
      </w:r>
      <w:r w:rsidR="00C44BE3" w:rsidRPr="004E0313">
        <w:rPr>
          <w:rFonts w:ascii="Times New Roman" w:hAnsi="Times New Roman" w:cs="Times New Roman"/>
          <w:sz w:val="24"/>
          <w:szCs w:val="24"/>
        </w:rPr>
        <w:t>ae</w:t>
      </w:r>
      <w:r w:rsidR="00614B8D" w:rsidRPr="004E0313">
        <w:rPr>
          <w:rFonts w:ascii="Times New Roman" w:hAnsi="Times New Roman" w:cs="Times New Roman"/>
          <w:sz w:val="24"/>
          <w:szCs w:val="24"/>
        </w:rPr>
        <w:t>g</w:t>
      </w:r>
      <w:r w:rsidR="004D3701" w:rsidRPr="004E0313">
        <w:rPr>
          <w:rFonts w:ascii="Times New Roman" w:hAnsi="Times New Roman" w:cs="Times New Roman"/>
          <w:sz w:val="24"/>
          <w:szCs w:val="24"/>
        </w:rPr>
        <w:t xml:space="preserve"> </w:t>
      </w:r>
      <w:r w:rsidR="00E668FB" w:rsidRPr="004E0313">
        <w:rPr>
          <w:rFonts w:ascii="Times New Roman" w:hAnsi="Times New Roman" w:cs="Times New Roman"/>
          <w:sz w:val="24"/>
          <w:szCs w:val="24"/>
        </w:rPr>
        <w:t xml:space="preserve">(appendix </w:t>
      </w:r>
      <w:r w:rsidR="00697A48">
        <w:rPr>
          <w:rFonts w:ascii="Times New Roman" w:hAnsi="Times New Roman" w:cs="Times New Roman"/>
          <w:sz w:val="24"/>
          <w:szCs w:val="24"/>
        </w:rPr>
        <w:t>2</w:t>
      </w:r>
      <w:r w:rsidR="00E668FB" w:rsidRPr="004E0313">
        <w:rPr>
          <w:rFonts w:ascii="Times New Roman" w:hAnsi="Times New Roman" w:cs="Times New Roman"/>
          <w:sz w:val="24"/>
          <w:szCs w:val="24"/>
        </w:rPr>
        <w:t>)</w:t>
      </w:r>
      <w:r w:rsidR="004D3701" w:rsidRPr="004E0313">
        <w:rPr>
          <w:rFonts w:ascii="Times New Roman" w:hAnsi="Times New Roman" w:cs="Times New Roman"/>
          <w:sz w:val="24"/>
          <w:szCs w:val="24"/>
        </w:rPr>
        <w:t xml:space="preserve">. </w:t>
      </w:r>
    </w:p>
    <w:p w14:paraId="144F26CD" w14:textId="27BB4910" w:rsidR="008A37CF" w:rsidRPr="004E0313" w:rsidRDefault="00652E1C" w:rsidP="00C91FF9">
      <w:pPr>
        <w:spacing w:after="120" w:line="360" w:lineRule="auto"/>
        <w:rPr>
          <w:rFonts w:ascii="Times New Roman" w:hAnsi="Times New Roman" w:cs="Times New Roman"/>
          <w:sz w:val="24"/>
          <w:szCs w:val="24"/>
          <w:u w:val="single"/>
        </w:rPr>
      </w:pPr>
      <w:r w:rsidRPr="004E0313">
        <w:rPr>
          <w:rFonts w:ascii="Times New Roman" w:hAnsi="Times New Roman" w:cs="Times New Roman"/>
          <w:sz w:val="24"/>
          <w:szCs w:val="24"/>
          <w:u w:val="single"/>
        </w:rPr>
        <w:t>Drama</w:t>
      </w:r>
    </w:p>
    <w:p w14:paraId="56EEAEFF" w14:textId="6F10AB8A" w:rsidR="008A37CF" w:rsidRPr="004E0313" w:rsidRDefault="008A37CF" w:rsidP="00C91FF9">
      <w:pPr>
        <w:spacing w:after="120" w:line="360" w:lineRule="auto"/>
        <w:rPr>
          <w:rFonts w:ascii="Times New Roman" w:hAnsi="Times New Roman" w:cs="Times New Roman"/>
          <w:sz w:val="24"/>
          <w:szCs w:val="24"/>
        </w:rPr>
      </w:pPr>
      <w:r w:rsidRPr="004E0313">
        <w:rPr>
          <w:rFonts w:ascii="Times New Roman" w:hAnsi="Times New Roman" w:cs="Times New Roman"/>
          <w:sz w:val="24"/>
          <w:szCs w:val="24"/>
        </w:rPr>
        <w:t>Drama holds a distinct connection with developing creativity within our schools. Under our reformed curriculum of Successful Futures, it is promoted through the Expressive Arts area of lea</w:t>
      </w:r>
      <w:r w:rsidR="00D53665" w:rsidRPr="004E0313">
        <w:rPr>
          <w:rFonts w:ascii="Times New Roman" w:hAnsi="Times New Roman" w:cs="Times New Roman"/>
          <w:sz w:val="24"/>
          <w:szCs w:val="24"/>
        </w:rPr>
        <w:t>r</w:t>
      </w:r>
      <w:r w:rsidRPr="004E0313">
        <w:rPr>
          <w:rFonts w:ascii="Times New Roman" w:hAnsi="Times New Roman" w:cs="Times New Roman"/>
          <w:sz w:val="24"/>
          <w:szCs w:val="24"/>
        </w:rPr>
        <w:t>ning where Professor Donaldson believes that the participation children have in this area can contribute to how they develop towards the four main purposes of the curriculum</w:t>
      </w:r>
      <w:r w:rsidR="00CB4230" w:rsidRPr="004E0313">
        <w:rPr>
          <w:rFonts w:ascii="Times New Roman" w:hAnsi="Times New Roman" w:cs="Times New Roman"/>
          <w:sz w:val="24"/>
          <w:szCs w:val="24"/>
        </w:rPr>
        <w:t xml:space="preserve"> (appendix 3). </w:t>
      </w:r>
    </w:p>
    <w:p w14:paraId="18AF755F" w14:textId="74A9BE33" w:rsidR="00CB4230" w:rsidRPr="004E0313" w:rsidRDefault="00CB4230" w:rsidP="00C91FF9">
      <w:pPr>
        <w:spacing w:after="120" w:line="360" w:lineRule="auto"/>
        <w:rPr>
          <w:rFonts w:ascii="Times New Roman" w:hAnsi="Times New Roman" w:cs="Times New Roman"/>
          <w:sz w:val="24"/>
          <w:szCs w:val="24"/>
        </w:rPr>
      </w:pPr>
      <w:r w:rsidRPr="004E0313">
        <w:rPr>
          <w:rFonts w:ascii="Times New Roman" w:hAnsi="Times New Roman" w:cs="Times New Roman"/>
          <w:sz w:val="24"/>
          <w:szCs w:val="24"/>
        </w:rPr>
        <w:t xml:space="preserve">Prior to this activity the children would have </w:t>
      </w:r>
      <w:proofErr w:type="gramStart"/>
      <w:r w:rsidRPr="004E0313">
        <w:rPr>
          <w:rFonts w:ascii="Times New Roman" w:hAnsi="Times New Roman" w:cs="Times New Roman"/>
          <w:sz w:val="24"/>
          <w:szCs w:val="24"/>
        </w:rPr>
        <w:t>look</w:t>
      </w:r>
      <w:r w:rsidR="00B04D27" w:rsidRPr="004E0313">
        <w:rPr>
          <w:rFonts w:ascii="Times New Roman" w:hAnsi="Times New Roman" w:cs="Times New Roman"/>
          <w:sz w:val="24"/>
          <w:szCs w:val="24"/>
        </w:rPr>
        <w:t>ed</w:t>
      </w:r>
      <w:r w:rsidRPr="004E0313">
        <w:rPr>
          <w:rFonts w:ascii="Times New Roman" w:hAnsi="Times New Roman" w:cs="Times New Roman"/>
          <w:sz w:val="24"/>
          <w:szCs w:val="24"/>
        </w:rPr>
        <w:t xml:space="preserve"> into</w:t>
      </w:r>
      <w:proofErr w:type="gramEnd"/>
      <w:r w:rsidRPr="004E0313">
        <w:rPr>
          <w:rFonts w:ascii="Times New Roman" w:hAnsi="Times New Roman" w:cs="Times New Roman"/>
          <w:sz w:val="24"/>
          <w:szCs w:val="24"/>
        </w:rPr>
        <w:t xml:space="preserve"> the history of the coal industry within Wales as well as the time of when Victorian children would have been part of the work force. Having watched an educational video (appendix 4) of a child’s life down the coal mines they will be able to develop an understanding of the standard living </w:t>
      </w:r>
      <w:r w:rsidR="00B04D27" w:rsidRPr="004E0313">
        <w:rPr>
          <w:rFonts w:ascii="Times New Roman" w:hAnsi="Times New Roman" w:cs="Times New Roman"/>
          <w:sz w:val="24"/>
          <w:szCs w:val="24"/>
        </w:rPr>
        <w:t xml:space="preserve">and working </w:t>
      </w:r>
      <w:r w:rsidRPr="004E0313">
        <w:rPr>
          <w:rFonts w:ascii="Times New Roman" w:hAnsi="Times New Roman" w:cs="Times New Roman"/>
          <w:sz w:val="24"/>
          <w:szCs w:val="24"/>
        </w:rPr>
        <w:t xml:space="preserve">day throughout that time in Wales. This activity will encourage the use of their historical enquiry skills as well as promoting their language development while holding a crucial link to learning about their Welshness. </w:t>
      </w:r>
    </w:p>
    <w:p w14:paraId="198DD5C6" w14:textId="088AA132" w:rsidR="00CB4230" w:rsidRPr="004E0313" w:rsidRDefault="00CB4230" w:rsidP="00C91FF9">
      <w:pPr>
        <w:spacing w:after="120" w:line="360" w:lineRule="auto"/>
        <w:rPr>
          <w:rFonts w:ascii="Times New Roman" w:hAnsi="Times New Roman" w:cs="Times New Roman"/>
          <w:sz w:val="24"/>
          <w:szCs w:val="24"/>
        </w:rPr>
      </w:pPr>
      <w:r w:rsidRPr="004E0313">
        <w:rPr>
          <w:rFonts w:ascii="Times New Roman" w:hAnsi="Times New Roman" w:cs="Times New Roman"/>
          <w:sz w:val="24"/>
          <w:szCs w:val="24"/>
        </w:rPr>
        <w:t xml:space="preserve">The activity itself will promote drama within </w:t>
      </w:r>
      <w:r w:rsidR="00B04D27" w:rsidRPr="004E0313">
        <w:rPr>
          <w:rFonts w:ascii="Times New Roman" w:hAnsi="Times New Roman" w:cs="Times New Roman"/>
          <w:sz w:val="24"/>
          <w:szCs w:val="24"/>
        </w:rPr>
        <w:t xml:space="preserve">the </w:t>
      </w:r>
      <w:r w:rsidRPr="004E0313">
        <w:rPr>
          <w:rFonts w:ascii="Times New Roman" w:hAnsi="Times New Roman" w:cs="Times New Roman"/>
          <w:sz w:val="24"/>
          <w:szCs w:val="24"/>
        </w:rPr>
        <w:t>expressive arts, with children being able to create a news report</w:t>
      </w:r>
      <w:r w:rsidR="00B04D27" w:rsidRPr="004E0313">
        <w:rPr>
          <w:rFonts w:ascii="Times New Roman" w:hAnsi="Times New Roman" w:cs="Times New Roman"/>
          <w:sz w:val="24"/>
          <w:szCs w:val="24"/>
        </w:rPr>
        <w:t xml:space="preserve"> on their prior knowledge</w:t>
      </w:r>
      <w:r w:rsidRPr="004E0313">
        <w:rPr>
          <w:rFonts w:ascii="Times New Roman" w:hAnsi="Times New Roman" w:cs="Times New Roman"/>
          <w:sz w:val="24"/>
          <w:szCs w:val="24"/>
        </w:rPr>
        <w:t xml:space="preserve"> as if they were a part of the children</w:t>
      </w:r>
      <w:r w:rsidR="00B04D27" w:rsidRPr="004E0313">
        <w:rPr>
          <w:rFonts w:ascii="Times New Roman" w:hAnsi="Times New Roman" w:cs="Times New Roman"/>
          <w:sz w:val="24"/>
          <w:szCs w:val="24"/>
        </w:rPr>
        <w:t xml:space="preserve">’s </w:t>
      </w:r>
      <w:r w:rsidRPr="004E0313">
        <w:rPr>
          <w:rFonts w:ascii="Times New Roman" w:hAnsi="Times New Roman" w:cs="Times New Roman"/>
          <w:sz w:val="24"/>
          <w:szCs w:val="24"/>
        </w:rPr>
        <w:t>work force</w:t>
      </w:r>
      <w:r w:rsidR="00B04D27" w:rsidRPr="004E0313">
        <w:rPr>
          <w:rFonts w:ascii="Times New Roman" w:hAnsi="Times New Roman" w:cs="Times New Roman"/>
          <w:sz w:val="24"/>
          <w:szCs w:val="24"/>
        </w:rPr>
        <w:t xml:space="preserve"> during the time</w:t>
      </w:r>
      <w:r w:rsidRPr="004E0313">
        <w:rPr>
          <w:rFonts w:ascii="Times New Roman" w:hAnsi="Times New Roman" w:cs="Times New Roman"/>
          <w:sz w:val="24"/>
          <w:szCs w:val="24"/>
        </w:rPr>
        <w:t xml:space="preserve"> commenting on their work life and how they feel.</w:t>
      </w:r>
      <w:r w:rsidR="00B04D27" w:rsidRPr="004E0313">
        <w:rPr>
          <w:rFonts w:ascii="Times New Roman" w:hAnsi="Times New Roman" w:cs="Times New Roman"/>
          <w:sz w:val="24"/>
          <w:szCs w:val="24"/>
        </w:rPr>
        <w:t xml:space="preserve"> There is also opportunity here for them to talk about the present day in terms of the future about how they think a child’s day with change from the average working style to a more educational approach.</w:t>
      </w:r>
      <w:r w:rsidRPr="004E0313">
        <w:rPr>
          <w:rFonts w:ascii="Times New Roman" w:hAnsi="Times New Roman" w:cs="Times New Roman"/>
          <w:sz w:val="24"/>
          <w:szCs w:val="24"/>
        </w:rPr>
        <w:t xml:space="preserve"> Allowing for their imagination to work alongside their knowledge the children are given the opportunity to present this as a creative work source planning and preparing for how they want the end outcome to be. Using the green screen</w:t>
      </w:r>
      <w:r w:rsidR="00B04D27" w:rsidRPr="004E0313">
        <w:rPr>
          <w:rFonts w:ascii="Times New Roman" w:hAnsi="Times New Roman" w:cs="Times New Roman"/>
          <w:sz w:val="24"/>
          <w:szCs w:val="24"/>
        </w:rPr>
        <w:t xml:space="preserve"> app</w:t>
      </w:r>
      <w:r w:rsidRPr="004E0313">
        <w:rPr>
          <w:rFonts w:ascii="Times New Roman" w:hAnsi="Times New Roman" w:cs="Times New Roman"/>
          <w:sz w:val="24"/>
          <w:szCs w:val="24"/>
        </w:rPr>
        <w:t xml:space="preserve"> provided on </w:t>
      </w:r>
      <w:proofErr w:type="spellStart"/>
      <w:r w:rsidRPr="004E0313">
        <w:rPr>
          <w:rFonts w:ascii="Times New Roman" w:hAnsi="Times New Roman" w:cs="Times New Roman"/>
          <w:sz w:val="24"/>
          <w:szCs w:val="24"/>
        </w:rPr>
        <w:t>ipads</w:t>
      </w:r>
      <w:proofErr w:type="spellEnd"/>
      <w:r w:rsidRPr="004E0313">
        <w:rPr>
          <w:rFonts w:ascii="Times New Roman" w:hAnsi="Times New Roman" w:cs="Times New Roman"/>
          <w:sz w:val="24"/>
          <w:szCs w:val="24"/>
        </w:rPr>
        <w:t xml:space="preserve"> within the class, the children can create their news report choosing their backgrounds and settings, as well as expressing their feelings and developing their sense of emotion. </w:t>
      </w:r>
      <w:r w:rsidR="000E1A70" w:rsidRPr="004E0313">
        <w:rPr>
          <w:rFonts w:ascii="Times New Roman" w:hAnsi="Times New Roman" w:cs="Times New Roman"/>
          <w:sz w:val="24"/>
          <w:szCs w:val="24"/>
        </w:rPr>
        <w:t>With an understanding of the past and future within this working resource the children will be able to self-assess their knowledge of the understanding by whether they think their report gives a true insight of what the times were like.</w:t>
      </w:r>
      <w:r w:rsidR="00461306" w:rsidRPr="004E0313">
        <w:rPr>
          <w:rFonts w:ascii="Times New Roman" w:hAnsi="Times New Roman" w:cs="Times New Roman"/>
          <w:sz w:val="24"/>
          <w:szCs w:val="24"/>
        </w:rPr>
        <w:t xml:space="preserve"> Throughout the activity the children will have access</w:t>
      </w:r>
      <w:r w:rsidR="000E1A70" w:rsidRPr="004E0313">
        <w:rPr>
          <w:rFonts w:ascii="Times New Roman" w:hAnsi="Times New Roman" w:cs="Times New Roman"/>
          <w:sz w:val="24"/>
          <w:szCs w:val="24"/>
        </w:rPr>
        <w:t xml:space="preserve"> </w:t>
      </w:r>
      <w:r w:rsidR="00461306" w:rsidRPr="004E0313">
        <w:rPr>
          <w:rFonts w:ascii="Times New Roman" w:hAnsi="Times New Roman" w:cs="Times New Roman"/>
          <w:sz w:val="24"/>
          <w:szCs w:val="24"/>
        </w:rPr>
        <w:t>to</w:t>
      </w:r>
      <w:r w:rsidR="000E1A70" w:rsidRPr="004E0313">
        <w:rPr>
          <w:rFonts w:ascii="Times New Roman" w:hAnsi="Times New Roman" w:cs="Times New Roman"/>
          <w:sz w:val="24"/>
          <w:szCs w:val="24"/>
        </w:rPr>
        <w:t xml:space="preserve"> prompting questions which they may want to recall upon for when doing their news report of giving themselves targets for if the were to complete a similar activity again in other areas of their learning path. </w:t>
      </w:r>
    </w:p>
    <w:p w14:paraId="4956AC64" w14:textId="43605425" w:rsidR="003D7137" w:rsidRPr="004E0313" w:rsidRDefault="003D7137" w:rsidP="00C91FF9">
      <w:pPr>
        <w:spacing w:after="120" w:line="360" w:lineRule="auto"/>
        <w:rPr>
          <w:rFonts w:ascii="Times New Roman" w:hAnsi="Times New Roman" w:cs="Times New Roman"/>
          <w:sz w:val="24"/>
          <w:szCs w:val="24"/>
        </w:rPr>
      </w:pPr>
      <w:r w:rsidRPr="004E0313">
        <w:rPr>
          <w:rFonts w:ascii="Times New Roman" w:hAnsi="Times New Roman" w:cs="Times New Roman"/>
          <w:sz w:val="24"/>
          <w:szCs w:val="24"/>
        </w:rPr>
        <w:t xml:space="preserve">Following on from an activity like this, where the children will be able to provide evidence of their knowledge and understanding they will continue to work through the development of the coal industry to where we have come to today. As part of the follow-up through the activity and educational visit to the </w:t>
      </w:r>
      <w:r w:rsidR="00C6618E" w:rsidRPr="004E0313">
        <w:rPr>
          <w:rFonts w:ascii="Times New Roman" w:hAnsi="Times New Roman" w:cs="Times New Roman"/>
          <w:sz w:val="24"/>
          <w:szCs w:val="24"/>
        </w:rPr>
        <w:t>Kidwelly Industrial Museum where they will be able to see through an experiential- first hand experience what the machinery and environment would have been like in the coaling mines. Experiences such as this can be very influential on a child’s learning as it can be used to ‘consolidate learning and act as a motivating end goal’ (Ja</w:t>
      </w:r>
      <w:r w:rsidR="00091A94" w:rsidRPr="004E0313">
        <w:rPr>
          <w:rFonts w:ascii="Times New Roman" w:hAnsi="Times New Roman" w:cs="Times New Roman"/>
          <w:sz w:val="24"/>
          <w:szCs w:val="24"/>
        </w:rPr>
        <w:t>n</w:t>
      </w:r>
      <w:r w:rsidR="00C6618E" w:rsidRPr="004E0313">
        <w:rPr>
          <w:rFonts w:ascii="Times New Roman" w:hAnsi="Times New Roman" w:cs="Times New Roman"/>
          <w:sz w:val="24"/>
          <w:szCs w:val="24"/>
        </w:rPr>
        <w:t>es, 2014</w:t>
      </w:r>
      <w:r w:rsidR="00091A94" w:rsidRPr="004E0313">
        <w:rPr>
          <w:rFonts w:ascii="Times New Roman" w:hAnsi="Times New Roman" w:cs="Times New Roman"/>
          <w:sz w:val="24"/>
          <w:szCs w:val="24"/>
        </w:rPr>
        <w:t>, p.</w:t>
      </w:r>
      <w:r w:rsidR="004D2063" w:rsidRPr="004E0313">
        <w:rPr>
          <w:rFonts w:ascii="Times New Roman" w:hAnsi="Times New Roman" w:cs="Times New Roman"/>
          <w:sz w:val="24"/>
          <w:szCs w:val="24"/>
        </w:rPr>
        <w:t>92</w:t>
      </w:r>
      <w:r w:rsidR="00C6618E" w:rsidRPr="004E0313">
        <w:rPr>
          <w:rFonts w:ascii="Times New Roman" w:hAnsi="Times New Roman" w:cs="Times New Roman"/>
          <w:sz w:val="24"/>
          <w:szCs w:val="24"/>
        </w:rPr>
        <w:t>).</w:t>
      </w:r>
    </w:p>
    <w:p w14:paraId="53F4ADEB" w14:textId="652CB1DA" w:rsidR="00CB4230" w:rsidRPr="004C6315" w:rsidRDefault="00CB4230" w:rsidP="00C91FF9">
      <w:pPr>
        <w:spacing w:after="120" w:line="360" w:lineRule="auto"/>
        <w:rPr>
          <w:rFonts w:ascii="Times New Roman" w:hAnsi="Times New Roman" w:cs="Times New Roman"/>
          <w:sz w:val="24"/>
          <w:szCs w:val="24"/>
        </w:rPr>
      </w:pPr>
      <w:r w:rsidRPr="004E0313">
        <w:rPr>
          <w:rFonts w:ascii="Times New Roman" w:hAnsi="Times New Roman" w:cs="Times New Roman"/>
          <w:sz w:val="24"/>
          <w:szCs w:val="24"/>
        </w:rPr>
        <w:t>As noted in the current curriculum- programme of English, this activity within Key Stage 2</w:t>
      </w:r>
      <w:r w:rsidR="00EB19DE" w:rsidRPr="004E0313">
        <w:rPr>
          <w:rFonts w:ascii="Times New Roman" w:hAnsi="Times New Roman" w:cs="Times New Roman"/>
          <w:sz w:val="24"/>
          <w:szCs w:val="24"/>
        </w:rPr>
        <w:t xml:space="preserve"> allows for children to work towards achieving the oracy skill to </w:t>
      </w:r>
      <w:r w:rsidR="00410505" w:rsidRPr="004E0313">
        <w:rPr>
          <w:rFonts w:ascii="Times New Roman" w:hAnsi="Times New Roman" w:cs="Times New Roman"/>
          <w:sz w:val="24"/>
          <w:szCs w:val="24"/>
        </w:rPr>
        <w:t>‘</w:t>
      </w:r>
      <w:r w:rsidR="00EB19DE" w:rsidRPr="004E0313">
        <w:rPr>
          <w:rFonts w:ascii="Times New Roman" w:hAnsi="Times New Roman" w:cs="Times New Roman"/>
          <w:sz w:val="24"/>
          <w:szCs w:val="24"/>
        </w:rPr>
        <w:t>explore challenging or contentious issues through sustained role pla</w:t>
      </w:r>
      <w:r w:rsidR="00410505" w:rsidRPr="004E0313">
        <w:rPr>
          <w:rFonts w:ascii="Times New Roman" w:hAnsi="Times New Roman" w:cs="Times New Roman"/>
          <w:sz w:val="24"/>
          <w:szCs w:val="24"/>
        </w:rPr>
        <w:t>y’.</w:t>
      </w:r>
      <w:r w:rsidR="00E95D83" w:rsidRPr="004E0313">
        <w:rPr>
          <w:rFonts w:ascii="Times New Roman" w:hAnsi="Times New Roman" w:cs="Times New Roman"/>
          <w:sz w:val="24"/>
          <w:szCs w:val="24"/>
        </w:rPr>
        <w:t xml:space="preserve"> Karen Hosack Ja</w:t>
      </w:r>
      <w:r w:rsidR="00091A94" w:rsidRPr="004E0313">
        <w:rPr>
          <w:rFonts w:ascii="Times New Roman" w:hAnsi="Times New Roman" w:cs="Times New Roman"/>
          <w:sz w:val="24"/>
          <w:szCs w:val="24"/>
        </w:rPr>
        <w:t>n</w:t>
      </w:r>
      <w:r w:rsidR="00E95D83" w:rsidRPr="004E0313">
        <w:rPr>
          <w:rFonts w:ascii="Times New Roman" w:hAnsi="Times New Roman" w:cs="Times New Roman"/>
          <w:sz w:val="24"/>
          <w:szCs w:val="24"/>
        </w:rPr>
        <w:t xml:space="preserve">es mentions in </w:t>
      </w:r>
      <w:r w:rsidR="00091A94" w:rsidRPr="004E0313">
        <w:rPr>
          <w:rFonts w:ascii="Times New Roman" w:hAnsi="Times New Roman" w:cs="Times New Roman"/>
          <w:sz w:val="24"/>
          <w:szCs w:val="24"/>
        </w:rPr>
        <w:t>h</w:t>
      </w:r>
      <w:r w:rsidR="00E95D83" w:rsidRPr="004E0313">
        <w:rPr>
          <w:rFonts w:ascii="Times New Roman" w:hAnsi="Times New Roman" w:cs="Times New Roman"/>
          <w:sz w:val="24"/>
          <w:szCs w:val="24"/>
        </w:rPr>
        <w:t>er book the importance role play has on a child’s creative development. Ja</w:t>
      </w:r>
      <w:r w:rsidR="00091A94" w:rsidRPr="004E0313">
        <w:rPr>
          <w:rFonts w:ascii="Times New Roman" w:hAnsi="Times New Roman" w:cs="Times New Roman"/>
          <w:sz w:val="24"/>
          <w:szCs w:val="24"/>
        </w:rPr>
        <w:t>n</w:t>
      </w:r>
      <w:r w:rsidR="00E95D83" w:rsidRPr="004E0313">
        <w:rPr>
          <w:rFonts w:ascii="Times New Roman" w:hAnsi="Times New Roman" w:cs="Times New Roman"/>
          <w:sz w:val="24"/>
          <w:szCs w:val="24"/>
        </w:rPr>
        <w:t>es (2014</w:t>
      </w:r>
      <w:r w:rsidR="00091A94" w:rsidRPr="004E0313">
        <w:rPr>
          <w:rFonts w:ascii="Times New Roman" w:hAnsi="Times New Roman" w:cs="Times New Roman"/>
          <w:sz w:val="24"/>
          <w:szCs w:val="24"/>
        </w:rPr>
        <w:t>, p.92</w:t>
      </w:r>
      <w:r w:rsidR="00E95D83" w:rsidRPr="004E0313">
        <w:rPr>
          <w:rFonts w:ascii="Times New Roman" w:hAnsi="Times New Roman" w:cs="Times New Roman"/>
          <w:sz w:val="24"/>
          <w:szCs w:val="24"/>
        </w:rPr>
        <w:t xml:space="preserve">) believes </w:t>
      </w:r>
      <w:r w:rsidR="00B3467A" w:rsidRPr="004E0313">
        <w:rPr>
          <w:rFonts w:ascii="Times New Roman" w:hAnsi="Times New Roman" w:cs="Times New Roman"/>
          <w:sz w:val="24"/>
          <w:szCs w:val="24"/>
        </w:rPr>
        <w:t>that role-play areas ‘encourage imaginative play and interpretation by building an area in the classroom that helps children to ‘step into’ a picture or ‘be part of’ a sculpture’. This supports the objective of the above activity, as it is allowing an opportunity for children to step</w:t>
      </w:r>
      <w:r w:rsidR="00B3467A" w:rsidRPr="004C6315">
        <w:rPr>
          <w:rFonts w:ascii="Times New Roman" w:hAnsi="Times New Roman" w:cs="Times New Roman"/>
          <w:sz w:val="24"/>
          <w:szCs w:val="24"/>
        </w:rPr>
        <w:t xml:space="preserve"> into the historical culture of the country and express themselves through a character of imagination in news report. </w:t>
      </w:r>
    </w:p>
    <w:p w14:paraId="421B7B0F" w14:textId="65287112" w:rsidR="0092705F" w:rsidRPr="004C6315" w:rsidRDefault="0092705F"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The activity also incorporates national guidance from the Digital Competence Framework,</w:t>
      </w:r>
      <w:r w:rsidR="00390338" w:rsidRPr="004C6315">
        <w:rPr>
          <w:rFonts w:ascii="Times New Roman" w:hAnsi="Times New Roman" w:cs="Times New Roman"/>
          <w:sz w:val="24"/>
          <w:szCs w:val="24"/>
        </w:rPr>
        <w:t xml:space="preserve"> (appendix 5)</w:t>
      </w:r>
      <w:r w:rsidRPr="004C6315">
        <w:rPr>
          <w:rFonts w:ascii="Times New Roman" w:hAnsi="Times New Roman" w:cs="Times New Roman"/>
          <w:sz w:val="24"/>
          <w:szCs w:val="24"/>
        </w:rPr>
        <w:t xml:space="preserve"> </w:t>
      </w:r>
      <w:r w:rsidR="00DD3DD0" w:rsidRPr="004C6315">
        <w:rPr>
          <w:rFonts w:ascii="Times New Roman" w:hAnsi="Times New Roman" w:cs="Times New Roman"/>
          <w:sz w:val="24"/>
          <w:szCs w:val="24"/>
        </w:rPr>
        <w:t xml:space="preserve">which is a key development of skills in a cross-curricular learning environment which contribute to developing individuals who can become capable and confident in todays’ society of digital technologies. </w:t>
      </w:r>
    </w:p>
    <w:p w14:paraId="2D26B952" w14:textId="41A059AD" w:rsidR="001602B9" w:rsidRPr="004C6315" w:rsidRDefault="001602B9" w:rsidP="00C91FF9">
      <w:pPr>
        <w:spacing w:after="120" w:line="360" w:lineRule="auto"/>
        <w:rPr>
          <w:rFonts w:ascii="Times New Roman" w:hAnsi="Times New Roman" w:cs="Times New Roman"/>
          <w:sz w:val="24"/>
          <w:szCs w:val="24"/>
        </w:rPr>
      </w:pPr>
    </w:p>
    <w:p w14:paraId="3F9D285A" w14:textId="6BCC969C" w:rsidR="001602B9" w:rsidRPr="004C6315" w:rsidRDefault="001602B9" w:rsidP="00C91FF9">
      <w:pPr>
        <w:spacing w:after="120" w:line="360" w:lineRule="auto"/>
        <w:rPr>
          <w:rFonts w:ascii="Times New Roman" w:hAnsi="Times New Roman" w:cs="Times New Roman"/>
          <w:sz w:val="24"/>
          <w:szCs w:val="24"/>
          <w:u w:val="single"/>
        </w:rPr>
      </w:pPr>
      <w:r w:rsidRPr="004C6315">
        <w:rPr>
          <w:rFonts w:ascii="Times New Roman" w:hAnsi="Times New Roman" w:cs="Times New Roman"/>
          <w:sz w:val="24"/>
          <w:szCs w:val="24"/>
          <w:u w:val="single"/>
        </w:rPr>
        <w:t>Music</w:t>
      </w:r>
    </w:p>
    <w:p w14:paraId="7705FCDD" w14:textId="77777777" w:rsidR="00303B63" w:rsidRPr="00303B63" w:rsidRDefault="001602B9" w:rsidP="00C91FF9">
      <w:pPr>
        <w:pStyle w:val="NoSpacing"/>
        <w:spacing w:line="360" w:lineRule="auto"/>
        <w:rPr>
          <w:rFonts w:ascii="Times New Roman" w:hAnsi="Times New Roman" w:cs="Times New Roman"/>
          <w:sz w:val="24"/>
          <w:szCs w:val="24"/>
        </w:rPr>
      </w:pPr>
      <w:r w:rsidRPr="00303B63">
        <w:rPr>
          <w:rFonts w:ascii="Times New Roman" w:hAnsi="Times New Roman" w:cs="Times New Roman"/>
          <w:sz w:val="24"/>
          <w:szCs w:val="24"/>
        </w:rPr>
        <w:t xml:space="preserve">Music plays an important role in developing the use of expressive arts in our education system, and with the right input from our teaching staff it can be processed into the learning journey of our children </w:t>
      </w:r>
      <w:r w:rsidR="00625E63" w:rsidRPr="00303B63">
        <w:rPr>
          <w:rFonts w:ascii="Times New Roman" w:hAnsi="Times New Roman" w:cs="Times New Roman"/>
          <w:sz w:val="24"/>
          <w:szCs w:val="24"/>
        </w:rPr>
        <w:t xml:space="preserve">promoting the cross-curricular approach and developing </w:t>
      </w:r>
      <w:r w:rsidR="00880660" w:rsidRPr="00303B63">
        <w:rPr>
          <w:rFonts w:ascii="Times New Roman" w:hAnsi="Times New Roman" w:cs="Times New Roman"/>
          <w:sz w:val="24"/>
          <w:szCs w:val="24"/>
        </w:rPr>
        <w:t xml:space="preserve">a whole range of skills including; literacy, numeracy, thinking and I.C.T. Within the curriculum for Wales, music should hold strong links to the curriculum Cymraeg by giving them opportunities to explore with past and present music of Wales, that represent our history and communities. </w:t>
      </w:r>
      <w:r w:rsidR="004F6CF7" w:rsidRPr="00303B63">
        <w:rPr>
          <w:rFonts w:ascii="Times New Roman" w:hAnsi="Times New Roman" w:cs="Times New Roman"/>
          <w:sz w:val="24"/>
          <w:szCs w:val="24"/>
        </w:rPr>
        <w:t xml:space="preserve">Gardner, citied in ‘The Creative Arts’ (2010) gives a message to teachers that </w:t>
      </w:r>
      <w:r w:rsidR="00303B63" w:rsidRPr="00303B63">
        <w:rPr>
          <w:rFonts w:ascii="Times New Roman" w:hAnsi="Times New Roman" w:cs="Times New Roman"/>
          <w:sz w:val="24"/>
          <w:szCs w:val="24"/>
        </w:rPr>
        <w:t xml:space="preserve">       </w:t>
      </w:r>
    </w:p>
    <w:p w14:paraId="55E24443" w14:textId="6C531EE1" w:rsidR="004F6CF7" w:rsidRPr="00303B63" w:rsidRDefault="00303B63" w:rsidP="00C91FF9">
      <w:pPr>
        <w:spacing w:line="360" w:lineRule="auto"/>
        <w:rPr>
          <w:rFonts w:ascii="Times New Roman" w:hAnsi="Times New Roman" w:cs="Times New Roman"/>
          <w:sz w:val="24"/>
          <w:szCs w:val="24"/>
        </w:rPr>
      </w:pPr>
      <w:r w:rsidRPr="00303B63">
        <w:rPr>
          <w:rFonts w:ascii="Times New Roman" w:hAnsi="Times New Roman" w:cs="Times New Roman"/>
          <w:sz w:val="24"/>
          <w:szCs w:val="24"/>
        </w:rPr>
        <w:t xml:space="preserve">   </w:t>
      </w:r>
      <w:r w:rsidR="004F6CF7" w:rsidRPr="00303B63">
        <w:rPr>
          <w:rFonts w:ascii="Times New Roman" w:hAnsi="Times New Roman" w:cs="Times New Roman"/>
          <w:sz w:val="24"/>
          <w:szCs w:val="24"/>
        </w:rPr>
        <w:t>‘We must provide music and movement activities as a means of fostering these important areas of human potential. To do anything less is to deny the children an opportunity to function at their fullest.’</w:t>
      </w:r>
    </w:p>
    <w:p w14:paraId="6E298234" w14:textId="4BD497B9" w:rsidR="006E76AD" w:rsidRPr="00303B63" w:rsidRDefault="00880660" w:rsidP="00C91FF9">
      <w:pPr>
        <w:spacing w:line="360" w:lineRule="auto"/>
        <w:rPr>
          <w:rFonts w:ascii="Times New Roman" w:hAnsi="Times New Roman" w:cs="Times New Roman"/>
          <w:sz w:val="24"/>
          <w:szCs w:val="24"/>
        </w:rPr>
      </w:pPr>
      <w:r w:rsidRPr="00303B63">
        <w:rPr>
          <w:rFonts w:ascii="Times New Roman" w:hAnsi="Times New Roman" w:cs="Times New Roman"/>
          <w:sz w:val="24"/>
          <w:szCs w:val="24"/>
        </w:rPr>
        <w:t xml:space="preserve">Throughout the activity the children will </w:t>
      </w:r>
      <w:r w:rsidR="005D4A8A" w:rsidRPr="00303B63">
        <w:rPr>
          <w:rFonts w:ascii="Times New Roman" w:hAnsi="Times New Roman" w:cs="Times New Roman"/>
          <w:sz w:val="24"/>
          <w:szCs w:val="24"/>
        </w:rPr>
        <w:t>investigate</w:t>
      </w:r>
      <w:r w:rsidRPr="00303B63">
        <w:rPr>
          <w:rFonts w:ascii="Times New Roman" w:hAnsi="Times New Roman" w:cs="Times New Roman"/>
          <w:sz w:val="24"/>
          <w:szCs w:val="24"/>
        </w:rPr>
        <w:t xml:space="preserve"> the musical work of Karl Jenkins</w:t>
      </w:r>
      <w:r w:rsidR="006D0FF0" w:rsidRPr="00303B63">
        <w:rPr>
          <w:rFonts w:ascii="Times New Roman" w:hAnsi="Times New Roman" w:cs="Times New Roman"/>
          <w:sz w:val="24"/>
          <w:szCs w:val="24"/>
        </w:rPr>
        <w:t xml:space="preserve"> a Welsh artist who despite hav</w:t>
      </w:r>
      <w:r w:rsidR="005D4A8A" w:rsidRPr="00303B63">
        <w:rPr>
          <w:rFonts w:ascii="Times New Roman" w:hAnsi="Times New Roman" w:cs="Times New Roman"/>
          <w:sz w:val="24"/>
          <w:szCs w:val="24"/>
        </w:rPr>
        <w:t xml:space="preserve">ing </w:t>
      </w:r>
      <w:r w:rsidR="006D0FF0" w:rsidRPr="00303B63">
        <w:rPr>
          <w:rFonts w:ascii="Times New Roman" w:hAnsi="Times New Roman" w:cs="Times New Roman"/>
          <w:sz w:val="24"/>
          <w:szCs w:val="24"/>
        </w:rPr>
        <w:t xml:space="preserve">many moving songs of his own, worked alongside </w:t>
      </w:r>
      <w:r w:rsidR="006E76AD" w:rsidRPr="00303B63">
        <w:rPr>
          <w:rFonts w:ascii="Times New Roman" w:hAnsi="Times New Roman" w:cs="Times New Roman"/>
          <w:sz w:val="24"/>
          <w:szCs w:val="24"/>
        </w:rPr>
        <w:t xml:space="preserve">other Welsh artists and composers to compose Cantata Memoria, in memory of the Aberfan Disaster of 1966. </w:t>
      </w:r>
    </w:p>
    <w:p w14:paraId="0BFEAF25" w14:textId="282E8F78" w:rsidR="006E76AD" w:rsidRPr="004C6315" w:rsidRDefault="006E76AD"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The focus for this activity will be the composition within memory of Aberfan</w:t>
      </w:r>
      <w:r w:rsidR="00764FB8">
        <w:rPr>
          <w:rFonts w:ascii="Times New Roman" w:hAnsi="Times New Roman" w:cs="Times New Roman"/>
          <w:sz w:val="24"/>
          <w:szCs w:val="24"/>
        </w:rPr>
        <w:t xml:space="preserve"> (appendix 6)</w:t>
      </w:r>
      <w:r w:rsidRPr="004C6315">
        <w:rPr>
          <w:rFonts w:ascii="Times New Roman" w:hAnsi="Times New Roman" w:cs="Times New Roman"/>
          <w:sz w:val="24"/>
          <w:szCs w:val="24"/>
        </w:rPr>
        <w:t xml:space="preserve">, as it holds a purposeful link to our stimulus in the coal industry of Wales. This task will consist of listening to the powerful piece and allowing the children to use score sheets to pick up on </w:t>
      </w:r>
      <w:r w:rsidR="00937909" w:rsidRPr="004C6315">
        <w:rPr>
          <w:rFonts w:ascii="Times New Roman" w:hAnsi="Times New Roman" w:cs="Times New Roman"/>
          <w:sz w:val="24"/>
          <w:szCs w:val="24"/>
        </w:rPr>
        <w:t xml:space="preserve">the seven </w:t>
      </w:r>
      <w:r w:rsidRPr="004C6315">
        <w:rPr>
          <w:rFonts w:ascii="Times New Roman" w:hAnsi="Times New Roman" w:cs="Times New Roman"/>
          <w:sz w:val="24"/>
          <w:szCs w:val="24"/>
        </w:rPr>
        <w:t>elements they may come across throughout the duration.</w:t>
      </w:r>
      <w:r w:rsidR="00937909" w:rsidRPr="004C6315">
        <w:rPr>
          <w:rFonts w:ascii="Times New Roman" w:hAnsi="Times New Roman" w:cs="Times New Roman"/>
          <w:sz w:val="24"/>
          <w:szCs w:val="24"/>
        </w:rPr>
        <w:t xml:space="preserve"> These elements would have been a focal point of many previous sessions, allowing the children to become aware of the musical terminology and factors that affect musical compositions.</w:t>
      </w:r>
      <w:r w:rsidR="0080386B">
        <w:rPr>
          <w:rFonts w:ascii="Times New Roman" w:hAnsi="Times New Roman" w:cs="Times New Roman"/>
          <w:sz w:val="24"/>
          <w:szCs w:val="24"/>
        </w:rPr>
        <w:t xml:space="preserve"> Hennessey (1998) once said that ‘composition is a form of play and teachers need to recognise the need for playfulness in all </w:t>
      </w:r>
      <w:r w:rsidR="006D6CD2">
        <w:rPr>
          <w:rFonts w:ascii="Times New Roman" w:hAnsi="Times New Roman" w:cs="Times New Roman"/>
          <w:sz w:val="24"/>
          <w:szCs w:val="24"/>
        </w:rPr>
        <w:t>learners</w:t>
      </w:r>
      <w:r w:rsidR="0080386B">
        <w:rPr>
          <w:rFonts w:ascii="Times New Roman" w:hAnsi="Times New Roman" w:cs="Times New Roman"/>
          <w:sz w:val="24"/>
          <w:szCs w:val="24"/>
        </w:rPr>
        <w:t>.</w:t>
      </w:r>
      <w:r w:rsidRPr="004C6315">
        <w:rPr>
          <w:rFonts w:ascii="Times New Roman" w:hAnsi="Times New Roman" w:cs="Times New Roman"/>
          <w:sz w:val="24"/>
          <w:szCs w:val="24"/>
        </w:rPr>
        <w:t xml:space="preserve"> </w:t>
      </w:r>
      <w:r w:rsidR="00937909" w:rsidRPr="004C6315">
        <w:rPr>
          <w:rFonts w:ascii="Times New Roman" w:hAnsi="Times New Roman" w:cs="Times New Roman"/>
          <w:sz w:val="24"/>
          <w:szCs w:val="24"/>
        </w:rPr>
        <w:t xml:space="preserve">From curriculum guidance the children should be able to use </w:t>
      </w:r>
      <w:r w:rsidRPr="004C6315">
        <w:rPr>
          <w:rFonts w:ascii="Times New Roman" w:hAnsi="Times New Roman" w:cs="Times New Roman"/>
          <w:sz w:val="24"/>
          <w:szCs w:val="24"/>
        </w:rPr>
        <w:t xml:space="preserve">their </w:t>
      </w:r>
      <w:r w:rsidR="00937909" w:rsidRPr="004C6315">
        <w:rPr>
          <w:rFonts w:ascii="Times New Roman" w:hAnsi="Times New Roman" w:cs="Times New Roman"/>
          <w:sz w:val="24"/>
          <w:szCs w:val="24"/>
        </w:rPr>
        <w:t xml:space="preserve">prior </w:t>
      </w:r>
      <w:r w:rsidRPr="004C6315">
        <w:rPr>
          <w:rFonts w:ascii="Times New Roman" w:hAnsi="Times New Roman" w:cs="Times New Roman"/>
          <w:sz w:val="24"/>
          <w:szCs w:val="24"/>
        </w:rPr>
        <w:t xml:space="preserve">knowledge </w:t>
      </w:r>
      <w:r w:rsidR="00937909" w:rsidRPr="004C6315">
        <w:rPr>
          <w:rFonts w:ascii="Times New Roman" w:hAnsi="Times New Roman" w:cs="Times New Roman"/>
          <w:sz w:val="24"/>
          <w:szCs w:val="24"/>
        </w:rPr>
        <w:t xml:space="preserve">from </w:t>
      </w:r>
      <w:r w:rsidRPr="004C6315">
        <w:rPr>
          <w:rFonts w:ascii="Times New Roman" w:hAnsi="Times New Roman" w:cs="Times New Roman"/>
          <w:sz w:val="24"/>
          <w:szCs w:val="24"/>
        </w:rPr>
        <w:t>foundation phase and their achievement outcomes of Key Stage 2, to identify and comment on the musical structure using the correct language in terms o</w:t>
      </w:r>
      <w:r w:rsidR="00937909" w:rsidRPr="004C6315">
        <w:rPr>
          <w:rFonts w:ascii="Times New Roman" w:hAnsi="Times New Roman" w:cs="Times New Roman"/>
          <w:sz w:val="24"/>
          <w:szCs w:val="24"/>
        </w:rPr>
        <w:t>f musical literacy.</w:t>
      </w:r>
      <w:r w:rsidR="0080386B">
        <w:rPr>
          <w:rFonts w:ascii="Times New Roman" w:hAnsi="Times New Roman" w:cs="Times New Roman"/>
          <w:sz w:val="24"/>
          <w:szCs w:val="24"/>
        </w:rPr>
        <w:t xml:space="preserve"> </w:t>
      </w:r>
    </w:p>
    <w:p w14:paraId="06732E0D" w14:textId="299E6DC5" w:rsidR="00E668FB" w:rsidRPr="004C6315" w:rsidRDefault="006E76AD"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 xml:space="preserve">An activity like this also allows the children to focus on what they hear and find themselves thinking creatively </w:t>
      </w:r>
      <w:r w:rsidR="005D4A8A" w:rsidRPr="004C6315">
        <w:rPr>
          <w:rFonts w:ascii="Times New Roman" w:hAnsi="Times New Roman" w:cs="Times New Roman"/>
          <w:sz w:val="24"/>
          <w:szCs w:val="24"/>
        </w:rPr>
        <w:t xml:space="preserve">using their senses. An activity like this allows for deeper connections to be made from the individual in an engaging atmosphere where they don’t necessarily have to express their opinions aloud and are also entitled to their own opinions so can never be frowned upon as being wrong. </w:t>
      </w:r>
      <w:r w:rsidR="0091757D" w:rsidRPr="004C6315">
        <w:rPr>
          <w:rFonts w:ascii="Times New Roman" w:hAnsi="Times New Roman" w:cs="Times New Roman"/>
          <w:sz w:val="24"/>
          <w:szCs w:val="24"/>
        </w:rPr>
        <w:t xml:space="preserve">This relates to </w:t>
      </w:r>
      <w:r w:rsidR="00093490" w:rsidRPr="004C6315">
        <w:rPr>
          <w:rFonts w:ascii="Times New Roman" w:hAnsi="Times New Roman" w:cs="Times New Roman"/>
          <w:sz w:val="24"/>
          <w:szCs w:val="24"/>
        </w:rPr>
        <w:t xml:space="preserve">Robinson’s thoughts that children aren’t set up to fail only to succeed which can later lower their standards of self-esteem. </w:t>
      </w:r>
    </w:p>
    <w:p w14:paraId="3DE5E4B3" w14:textId="4B414BBC" w:rsidR="004F6CF7" w:rsidRPr="004C6315" w:rsidRDefault="004F6CF7"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 xml:space="preserve">Following on from the scoring and annotation of the musical composition the children will focus on implementing the powerful piece themselves. Through a class discussion they will listen and compare the track sounds to instruments they can use to imitate the musical notes and compose a piece themselves to re-create the composition of Cantata Memoria. </w:t>
      </w:r>
    </w:p>
    <w:p w14:paraId="1D50DA2C" w14:textId="2219A44E" w:rsidR="00937909" w:rsidRDefault="00937909"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Furthermore</w:t>
      </w:r>
      <w:r w:rsidR="004F6CF7" w:rsidRPr="004C6315">
        <w:rPr>
          <w:rFonts w:ascii="Times New Roman" w:hAnsi="Times New Roman" w:cs="Times New Roman"/>
          <w:sz w:val="24"/>
          <w:szCs w:val="24"/>
        </w:rPr>
        <w:t>,</w:t>
      </w:r>
      <w:r w:rsidRPr="004C6315">
        <w:rPr>
          <w:rFonts w:ascii="Times New Roman" w:hAnsi="Times New Roman" w:cs="Times New Roman"/>
          <w:sz w:val="24"/>
          <w:szCs w:val="24"/>
        </w:rPr>
        <w:t xml:space="preserve"> an activity where children can concentrate on a musical composition within the classroom allows for the development of creativity in which they can create themselves an imaginary world. Van der Linde (1999) believes that through music in the classroom child-initiated learning is in play as, ‘a box can become a drum, a stick can be transformed into a horn, or a broom could become a dance partner’. He believes the activities should be encouraged and not underestimated as they are cru</w:t>
      </w:r>
      <w:r w:rsidR="004F6CF7" w:rsidRPr="004C6315">
        <w:rPr>
          <w:rFonts w:ascii="Times New Roman" w:hAnsi="Times New Roman" w:cs="Times New Roman"/>
          <w:sz w:val="24"/>
          <w:szCs w:val="24"/>
        </w:rPr>
        <w:t>cial to the children’s overall development as they progress through school.</w:t>
      </w:r>
    </w:p>
    <w:p w14:paraId="4CC10260" w14:textId="605CDB9A" w:rsidR="006E54B0" w:rsidRPr="004C6315" w:rsidRDefault="006E54B0" w:rsidP="00C91FF9">
      <w:pPr>
        <w:spacing w:after="120" w:line="360" w:lineRule="auto"/>
        <w:rPr>
          <w:rFonts w:ascii="Times New Roman" w:hAnsi="Times New Roman" w:cs="Times New Roman"/>
          <w:sz w:val="24"/>
          <w:szCs w:val="24"/>
        </w:rPr>
      </w:pPr>
      <w:r>
        <w:rPr>
          <w:rFonts w:ascii="Times New Roman" w:hAnsi="Times New Roman" w:cs="Times New Roman"/>
          <w:sz w:val="24"/>
          <w:szCs w:val="24"/>
        </w:rPr>
        <w:t>Music is also becoming more fashionable in the development of ICT and the Digital Competence Framework within our curriculum, as it is offering opportunities for our children to use musical applications to further develop their understanding and interest in the musical development. With applications that allow children to introduce themselves to musical elements as well as; recording, composing and developing their own music, they also allow us to share our musical creations with other children or schools where we can retrieve and receive feedback from other people.</w:t>
      </w:r>
    </w:p>
    <w:p w14:paraId="034201E6" w14:textId="104F0A92" w:rsidR="00D701E4" w:rsidRPr="004C6315" w:rsidRDefault="00B622E8"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According to theorist</w:t>
      </w:r>
      <w:r w:rsidR="00232EA8" w:rsidRPr="004C6315">
        <w:rPr>
          <w:rFonts w:ascii="Times New Roman" w:hAnsi="Times New Roman" w:cs="Times New Roman"/>
          <w:sz w:val="24"/>
          <w:szCs w:val="24"/>
        </w:rPr>
        <w:t>s</w:t>
      </w:r>
      <w:r w:rsidR="000C4AAE" w:rsidRPr="004C6315">
        <w:rPr>
          <w:rFonts w:ascii="Times New Roman" w:hAnsi="Times New Roman" w:cs="Times New Roman"/>
          <w:sz w:val="24"/>
          <w:szCs w:val="24"/>
        </w:rPr>
        <w:t xml:space="preserve"> Brice Heath and Wolf, (2005) art, music and science can very effectively stimulate language development. The encouragement of music sessions under the expressive arts not on</w:t>
      </w:r>
      <w:r w:rsidR="007F2B01" w:rsidRPr="004C6315">
        <w:rPr>
          <w:rFonts w:ascii="Times New Roman" w:hAnsi="Times New Roman" w:cs="Times New Roman"/>
          <w:sz w:val="24"/>
          <w:szCs w:val="24"/>
        </w:rPr>
        <w:t>ly</w:t>
      </w:r>
      <w:r w:rsidR="000C4AAE" w:rsidRPr="004C6315">
        <w:rPr>
          <w:rFonts w:ascii="Times New Roman" w:hAnsi="Times New Roman" w:cs="Times New Roman"/>
          <w:sz w:val="24"/>
          <w:szCs w:val="24"/>
        </w:rPr>
        <w:t xml:space="preserve"> </w:t>
      </w:r>
      <w:r w:rsidR="00232EA8" w:rsidRPr="004C6315">
        <w:rPr>
          <w:rFonts w:ascii="Times New Roman" w:hAnsi="Times New Roman" w:cs="Times New Roman"/>
          <w:sz w:val="24"/>
          <w:szCs w:val="24"/>
        </w:rPr>
        <w:t>develops the creativity of our children but supports strong cross-curricular links in developing the known core skills of our national curriculum today.</w:t>
      </w:r>
      <w:r w:rsidR="006563DA" w:rsidRPr="004C6315">
        <w:rPr>
          <w:rFonts w:ascii="Times New Roman" w:hAnsi="Times New Roman" w:cs="Times New Roman"/>
          <w:sz w:val="24"/>
          <w:szCs w:val="24"/>
        </w:rPr>
        <w:t xml:space="preserve"> Supporting the thoughts of Brice Heath and Wolf</w:t>
      </w:r>
      <w:r w:rsidR="00F71DB1" w:rsidRPr="004C6315">
        <w:rPr>
          <w:rFonts w:ascii="Times New Roman" w:hAnsi="Times New Roman" w:cs="Times New Roman"/>
          <w:sz w:val="24"/>
          <w:szCs w:val="24"/>
        </w:rPr>
        <w:t xml:space="preserve"> (2005) the studies of Jenson (2000) showed close relationships between musical activities and the improvements of high scores particularly within the areas of maths and language. </w:t>
      </w:r>
    </w:p>
    <w:p w14:paraId="72D5D177" w14:textId="181176E0" w:rsidR="00B16033" w:rsidRPr="004C6315" w:rsidRDefault="00B16033" w:rsidP="00C91FF9">
      <w:pPr>
        <w:spacing w:after="120" w:line="360" w:lineRule="auto"/>
        <w:rPr>
          <w:rFonts w:ascii="Times New Roman" w:hAnsi="Times New Roman" w:cs="Times New Roman"/>
          <w:sz w:val="24"/>
          <w:szCs w:val="24"/>
        </w:rPr>
      </w:pPr>
    </w:p>
    <w:p w14:paraId="710A404B" w14:textId="7ECE8277" w:rsidR="00B16033" w:rsidRPr="004C6315" w:rsidRDefault="00B16033" w:rsidP="00C91FF9">
      <w:pPr>
        <w:spacing w:after="120" w:line="360" w:lineRule="auto"/>
        <w:rPr>
          <w:rFonts w:ascii="Times New Roman" w:hAnsi="Times New Roman" w:cs="Times New Roman"/>
          <w:sz w:val="24"/>
          <w:szCs w:val="24"/>
          <w:u w:val="single"/>
        </w:rPr>
      </w:pPr>
      <w:r w:rsidRPr="004C6315">
        <w:rPr>
          <w:rFonts w:ascii="Times New Roman" w:hAnsi="Times New Roman" w:cs="Times New Roman"/>
          <w:sz w:val="24"/>
          <w:szCs w:val="24"/>
          <w:u w:val="single"/>
        </w:rPr>
        <w:t>Design and Technology</w:t>
      </w:r>
    </w:p>
    <w:p w14:paraId="537014D4" w14:textId="558837D4" w:rsidR="00436C10" w:rsidRPr="004C6315" w:rsidRDefault="00436C10"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 xml:space="preserve">In the statutory guidance from the Design and Technology </w:t>
      </w:r>
      <w:r w:rsidR="00225FF1" w:rsidRPr="004C6315">
        <w:rPr>
          <w:rFonts w:ascii="Times New Roman" w:hAnsi="Times New Roman" w:cs="Times New Roman"/>
          <w:sz w:val="24"/>
          <w:szCs w:val="24"/>
        </w:rPr>
        <w:t>Curriculum for Key Stage 2, it focuses solely on the purpose that children should be given opportunit</w:t>
      </w:r>
      <w:r w:rsidR="00C83F6E" w:rsidRPr="004C6315">
        <w:rPr>
          <w:rFonts w:ascii="Times New Roman" w:hAnsi="Times New Roman" w:cs="Times New Roman"/>
          <w:sz w:val="24"/>
          <w:szCs w:val="24"/>
        </w:rPr>
        <w:t xml:space="preserve">ies to be taught how to design and create simple products which present a view of their awareness of the made world, as well as their links to other subject-based tasks. Through Design and Technology, children are also being given the opportunities to gain an understanding of the Education of Sustainable Development and Global Citizenship, and the role they must play in looking after and developing their future environment. </w:t>
      </w:r>
      <w:r w:rsidR="000E447F" w:rsidRPr="004C6315">
        <w:rPr>
          <w:rFonts w:ascii="Times New Roman" w:hAnsi="Times New Roman" w:cs="Times New Roman"/>
          <w:sz w:val="24"/>
          <w:szCs w:val="24"/>
        </w:rPr>
        <w:t>This is important to the development of Successful Futures as a proposal of the new curriculum is to ensure pupils develop to become ethically, informed citizens of Wales and the wider world</w:t>
      </w:r>
      <w:r w:rsidR="00546C85" w:rsidRPr="004C6315">
        <w:rPr>
          <w:rFonts w:ascii="Times New Roman" w:hAnsi="Times New Roman" w:cs="Times New Roman"/>
          <w:sz w:val="24"/>
          <w:szCs w:val="24"/>
        </w:rPr>
        <w:t xml:space="preserve"> </w:t>
      </w:r>
      <w:r w:rsidR="000E447F" w:rsidRPr="004C6315">
        <w:rPr>
          <w:rFonts w:ascii="Times New Roman" w:hAnsi="Times New Roman" w:cs="Times New Roman"/>
          <w:sz w:val="24"/>
          <w:szCs w:val="24"/>
        </w:rPr>
        <w:t>(Donaldson, 2015).</w:t>
      </w:r>
    </w:p>
    <w:p w14:paraId="65D294AF" w14:textId="1D81EED9" w:rsidR="0069191E" w:rsidRPr="004C6315" w:rsidRDefault="0069191E"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 xml:space="preserve">The following activity introduces the fundamental values of Design and Technology in the development of creativity in our schools as it allows not only for children to design a product, but also produce the finished product in a gallery format. Although the main aim in our schools it to develop and promote the use of the expressive </w:t>
      </w:r>
      <w:r w:rsidR="00B540DC" w:rsidRPr="004C6315">
        <w:rPr>
          <w:rFonts w:ascii="Times New Roman" w:hAnsi="Times New Roman" w:cs="Times New Roman"/>
          <w:sz w:val="24"/>
          <w:szCs w:val="24"/>
        </w:rPr>
        <w:t xml:space="preserve">arts through our sessions, it is also important to allow them the chance to feel the achievement of the final product and not for it to be pushed aside and have a meaningless value to anyone. </w:t>
      </w:r>
      <w:r w:rsidR="00867874" w:rsidRPr="004C6315">
        <w:rPr>
          <w:rFonts w:ascii="Times New Roman" w:hAnsi="Times New Roman" w:cs="Times New Roman"/>
          <w:sz w:val="24"/>
          <w:szCs w:val="24"/>
        </w:rPr>
        <w:t xml:space="preserve">Children need to feel the sense of value, </w:t>
      </w:r>
      <w:r w:rsidR="005B6306" w:rsidRPr="004C6315">
        <w:rPr>
          <w:rFonts w:ascii="Times New Roman" w:hAnsi="Times New Roman" w:cs="Times New Roman"/>
          <w:sz w:val="24"/>
          <w:szCs w:val="24"/>
        </w:rPr>
        <w:t>and by displaying their product in a school gallery would allow them to appreciate the broader context of work.</w:t>
      </w:r>
    </w:p>
    <w:p w14:paraId="4189C5C5" w14:textId="0E63F3EE" w:rsidR="00B540DC" w:rsidRPr="004C6315" w:rsidRDefault="009124E6" w:rsidP="00C91FF9">
      <w:pPr>
        <w:spacing w:after="120" w:line="360" w:lineRule="auto"/>
        <w:rPr>
          <w:rFonts w:ascii="Times New Roman" w:hAnsi="Times New Roman" w:cs="Times New Roman"/>
          <w:sz w:val="24"/>
          <w:szCs w:val="24"/>
        </w:rPr>
      </w:pPr>
      <w:r w:rsidRPr="004C6315">
        <w:rPr>
          <w:rFonts w:ascii="Times New Roman" w:hAnsi="Times New Roman" w:cs="Times New Roman"/>
          <w:sz w:val="24"/>
          <w:szCs w:val="24"/>
        </w:rPr>
        <w:t xml:space="preserve">Furthermore, as part of this activity, the children will need to make a personal connection with the task in choosing a sentimental belonging to themselves and then </w:t>
      </w:r>
      <w:r w:rsidR="005F7F83" w:rsidRPr="004C6315">
        <w:rPr>
          <w:rFonts w:ascii="Times New Roman" w:hAnsi="Times New Roman" w:cs="Times New Roman"/>
          <w:sz w:val="24"/>
          <w:szCs w:val="24"/>
        </w:rPr>
        <w:t xml:space="preserve">work to create a sculpture of their chosen belonging. Relating to the stimulus of this resource, the children will work in a similar </w:t>
      </w:r>
      <w:r w:rsidR="00D7413E" w:rsidRPr="004C6315">
        <w:rPr>
          <w:rFonts w:ascii="Times New Roman" w:hAnsi="Times New Roman" w:cs="Times New Roman"/>
          <w:sz w:val="24"/>
          <w:szCs w:val="24"/>
        </w:rPr>
        <w:t xml:space="preserve">way to </w:t>
      </w:r>
      <w:r w:rsidR="00B240D0" w:rsidRPr="004C6315">
        <w:rPr>
          <w:rFonts w:ascii="Times New Roman" w:hAnsi="Times New Roman" w:cs="Times New Roman"/>
          <w:sz w:val="24"/>
          <w:szCs w:val="24"/>
        </w:rPr>
        <w:t xml:space="preserve">Chris Crane using recycled materials that they can find to create </w:t>
      </w:r>
      <w:proofErr w:type="gramStart"/>
      <w:r w:rsidR="00B240D0" w:rsidRPr="004C6315">
        <w:rPr>
          <w:rFonts w:ascii="Times New Roman" w:hAnsi="Times New Roman" w:cs="Times New Roman"/>
          <w:sz w:val="24"/>
          <w:szCs w:val="24"/>
        </w:rPr>
        <w:t xml:space="preserve">the </w:t>
      </w:r>
      <w:r w:rsidR="0092196B" w:rsidRPr="004C6315">
        <w:rPr>
          <w:rFonts w:ascii="Times New Roman" w:hAnsi="Times New Roman" w:cs="Times New Roman"/>
          <w:sz w:val="24"/>
          <w:szCs w:val="24"/>
        </w:rPr>
        <w:t>final</w:t>
      </w:r>
      <w:r w:rsidR="00B240D0" w:rsidRPr="004C6315">
        <w:rPr>
          <w:rFonts w:ascii="Times New Roman" w:hAnsi="Times New Roman" w:cs="Times New Roman"/>
          <w:sz w:val="24"/>
          <w:szCs w:val="24"/>
        </w:rPr>
        <w:t xml:space="preserve"> result</w:t>
      </w:r>
      <w:proofErr w:type="gramEnd"/>
      <w:r w:rsidR="00B240D0" w:rsidRPr="004C6315">
        <w:rPr>
          <w:rFonts w:ascii="Times New Roman" w:hAnsi="Times New Roman" w:cs="Times New Roman"/>
          <w:sz w:val="24"/>
          <w:szCs w:val="24"/>
        </w:rPr>
        <w:t xml:space="preserve"> of </w:t>
      </w:r>
      <w:r w:rsidR="00B715D1" w:rsidRPr="004C6315">
        <w:rPr>
          <w:rFonts w:ascii="Times New Roman" w:hAnsi="Times New Roman" w:cs="Times New Roman"/>
          <w:sz w:val="24"/>
          <w:szCs w:val="24"/>
        </w:rPr>
        <w:t xml:space="preserve">their product. </w:t>
      </w:r>
      <w:r w:rsidR="00F65D69" w:rsidRPr="004C6315">
        <w:rPr>
          <w:rFonts w:ascii="Times New Roman" w:hAnsi="Times New Roman" w:cs="Times New Roman"/>
          <w:sz w:val="24"/>
          <w:szCs w:val="24"/>
        </w:rPr>
        <w:t>Allowing the children to choose what they want to focus their sculpture on, gives an open door to the standard of work they will complete</w:t>
      </w:r>
      <w:r w:rsidR="005B6306" w:rsidRPr="004C6315">
        <w:rPr>
          <w:rFonts w:ascii="Times New Roman" w:hAnsi="Times New Roman" w:cs="Times New Roman"/>
          <w:sz w:val="24"/>
          <w:szCs w:val="24"/>
        </w:rPr>
        <w:t xml:space="preserve"> and h</w:t>
      </w:r>
      <w:r w:rsidR="00F65D69" w:rsidRPr="004C6315">
        <w:rPr>
          <w:rFonts w:ascii="Times New Roman" w:hAnsi="Times New Roman" w:cs="Times New Roman"/>
          <w:sz w:val="24"/>
          <w:szCs w:val="24"/>
        </w:rPr>
        <w:t xml:space="preserve">aving an input on their learning gives opportunities for the children </w:t>
      </w:r>
      <w:r w:rsidR="002D75AF" w:rsidRPr="004C6315">
        <w:rPr>
          <w:rFonts w:ascii="Times New Roman" w:hAnsi="Times New Roman" w:cs="Times New Roman"/>
          <w:sz w:val="24"/>
          <w:szCs w:val="24"/>
        </w:rPr>
        <w:t xml:space="preserve">to feel valued and hold a connection with the task in hand. </w:t>
      </w:r>
      <w:r w:rsidR="00055E02">
        <w:rPr>
          <w:rFonts w:ascii="Times New Roman" w:hAnsi="Times New Roman" w:cs="Times New Roman"/>
          <w:sz w:val="24"/>
          <w:szCs w:val="24"/>
        </w:rPr>
        <w:t xml:space="preserve">From research, Piaget believes that children learn best when they </w:t>
      </w:r>
      <w:r w:rsidR="00A91761">
        <w:rPr>
          <w:rFonts w:ascii="Times New Roman" w:hAnsi="Times New Roman" w:cs="Times New Roman"/>
          <w:sz w:val="24"/>
          <w:szCs w:val="24"/>
        </w:rPr>
        <w:t>have opportunities to do things for themselves, rather than have an adult telling them what to do. Allowing the children within this activity to have their own choice on what they would like to make and how they are going to do so promotes them opportunity for them to decide how well they are going to learn, as well as having the responsibility to make their own decisions and develop a skill of independency.</w:t>
      </w:r>
    </w:p>
    <w:p w14:paraId="2FD1460C" w14:textId="19591C9C" w:rsidR="00B46F9B" w:rsidRPr="004C6315" w:rsidRDefault="00B46F9B" w:rsidP="00C91FF9">
      <w:pPr>
        <w:spacing w:after="120" w:line="360" w:lineRule="auto"/>
        <w:jc w:val="both"/>
        <w:rPr>
          <w:rFonts w:ascii="Times New Roman" w:hAnsi="Times New Roman" w:cs="Times New Roman"/>
          <w:sz w:val="24"/>
          <w:szCs w:val="24"/>
        </w:rPr>
      </w:pPr>
      <w:r w:rsidRPr="004C6315">
        <w:rPr>
          <w:rFonts w:ascii="Times New Roman" w:hAnsi="Times New Roman" w:cs="Times New Roman"/>
          <w:sz w:val="24"/>
          <w:szCs w:val="24"/>
        </w:rPr>
        <w:t>Also,</w:t>
      </w:r>
      <w:r w:rsidR="00A538DA" w:rsidRPr="004C6315">
        <w:rPr>
          <w:rFonts w:ascii="Times New Roman" w:hAnsi="Times New Roman" w:cs="Times New Roman"/>
          <w:sz w:val="24"/>
          <w:szCs w:val="24"/>
        </w:rPr>
        <w:t xml:space="preserve"> the promotion of using </w:t>
      </w:r>
      <w:r w:rsidR="00BF7293" w:rsidRPr="004C6315">
        <w:rPr>
          <w:rFonts w:ascii="Times New Roman" w:hAnsi="Times New Roman" w:cs="Times New Roman"/>
          <w:sz w:val="24"/>
          <w:szCs w:val="24"/>
        </w:rPr>
        <w:t>recycled products</w:t>
      </w:r>
      <w:r w:rsidRPr="004C6315">
        <w:rPr>
          <w:rFonts w:ascii="Times New Roman" w:hAnsi="Times New Roman" w:cs="Times New Roman"/>
          <w:sz w:val="24"/>
          <w:szCs w:val="24"/>
        </w:rPr>
        <w:t xml:space="preserve"> gives children the fundamental boundaries of understanding the positive effects it us on our environments not just for today but also the future.  In 2015 the Welsh Government released the Well-being of Future Generations (Wales) Act 2015, which is about improving the social, economic, environmental and cultural well-being of Wales. The Act was put in place as the government recognises that Wales faces </w:t>
      </w:r>
      <w:proofErr w:type="gramStart"/>
      <w:r w:rsidRPr="004C6315">
        <w:rPr>
          <w:rFonts w:ascii="Times New Roman" w:hAnsi="Times New Roman" w:cs="Times New Roman"/>
          <w:sz w:val="24"/>
          <w:szCs w:val="24"/>
        </w:rPr>
        <w:t>a number of</w:t>
      </w:r>
      <w:proofErr w:type="gramEnd"/>
      <w:r w:rsidRPr="004C6315">
        <w:rPr>
          <w:rFonts w:ascii="Times New Roman" w:hAnsi="Times New Roman" w:cs="Times New Roman"/>
          <w:sz w:val="24"/>
          <w:szCs w:val="24"/>
        </w:rPr>
        <w:t xml:space="preserve"> challenges over time within the environment such as climate change, poverty, health inequalities and jobs and growth. The Act identifies that to tackle these problems now and, in our futures, that everyone needs to work together to give our current and future generations a good quality of life we need to think about the long-term impact of the decisions we make today. By promoting the teaching of E</w:t>
      </w:r>
      <w:r w:rsidR="00091A94">
        <w:rPr>
          <w:rFonts w:ascii="Times New Roman" w:hAnsi="Times New Roman" w:cs="Times New Roman"/>
          <w:sz w:val="24"/>
          <w:szCs w:val="24"/>
        </w:rPr>
        <w:t xml:space="preserve">ducation in </w:t>
      </w:r>
      <w:r w:rsidRPr="004C6315">
        <w:rPr>
          <w:rFonts w:ascii="Times New Roman" w:hAnsi="Times New Roman" w:cs="Times New Roman"/>
          <w:sz w:val="24"/>
          <w:szCs w:val="24"/>
        </w:rPr>
        <w:t>S</w:t>
      </w:r>
      <w:r w:rsidR="00091A94">
        <w:rPr>
          <w:rFonts w:ascii="Times New Roman" w:hAnsi="Times New Roman" w:cs="Times New Roman"/>
          <w:sz w:val="24"/>
          <w:szCs w:val="24"/>
        </w:rPr>
        <w:t xml:space="preserve">ustainable </w:t>
      </w:r>
      <w:r w:rsidRPr="004C6315">
        <w:rPr>
          <w:rFonts w:ascii="Times New Roman" w:hAnsi="Times New Roman" w:cs="Times New Roman"/>
          <w:sz w:val="24"/>
          <w:szCs w:val="24"/>
        </w:rPr>
        <w:t>D</w:t>
      </w:r>
      <w:r w:rsidR="00091A94">
        <w:rPr>
          <w:rFonts w:ascii="Times New Roman" w:hAnsi="Times New Roman" w:cs="Times New Roman"/>
          <w:sz w:val="24"/>
          <w:szCs w:val="24"/>
        </w:rPr>
        <w:t xml:space="preserve">evelopment and </w:t>
      </w:r>
      <w:r w:rsidRPr="004C6315">
        <w:rPr>
          <w:rFonts w:ascii="Times New Roman" w:hAnsi="Times New Roman" w:cs="Times New Roman"/>
          <w:sz w:val="24"/>
          <w:szCs w:val="24"/>
        </w:rPr>
        <w:t>G</w:t>
      </w:r>
      <w:r w:rsidR="00091A94">
        <w:rPr>
          <w:rFonts w:ascii="Times New Roman" w:hAnsi="Times New Roman" w:cs="Times New Roman"/>
          <w:sz w:val="24"/>
          <w:szCs w:val="24"/>
        </w:rPr>
        <w:t xml:space="preserve">lobal </w:t>
      </w:r>
      <w:r w:rsidRPr="004C6315">
        <w:rPr>
          <w:rFonts w:ascii="Times New Roman" w:hAnsi="Times New Roman" w:cs="Times New Roman"/>
          <w:sz w:val="24"/>
          <w:szCs w:val="24"/>
        </w:rPr>
        <w:t>C</w:t>
      </w:r>
      <w:r w:rsidR="00091A94">
        <w:rPr>
          <w:rFonts w:ascii="Times New Roman" w:hAnsi="Times New Roman" w:cs="Times New Roman"/>
          <w:sz w:val="24"/>
          <w:szCs w:val="24"/>
        </w:rPr>
        <w:t>itizenship</w:t>
      </w:r>
      <w:r w:rsidRPr="004C6315">
        <w:rPr>
          <w:rFonts w:ascii="Times New Roman" w:hAnsi="Times New Roman" w:cs="Times New Roman"/>
          <w:sz w:val="24"/>
          <w:szCs w:val="24"/>
        </w:rPr>
        <w:t xml:space="preserve"> within our schools we are allowing the children to grow up understanding the effects they could have on their future environments and we are challenging them to create and develop the ideas of how their actions can improve their quality of lives as they grow up through life.</w:t>
      </w:r>
    </w:p>
    <w:p w14:paraId="509D9A34" w14:textId="3CFCE219" w:rsidR="005717FC" w:rsidRPr="004C6315" w:rsidRDefault="005717FC" w:rsidP="00C91FF9">
      <w:pPr>
        <w:spacing w:after="120" w:line="360" w:lineRule="auto"/>
        <w:jc w:val="both"/>
        <w:rPr>
          <w:rFonts w:ascii="Times New Roman" w:hAnsi="Times New Roman" w:cs="Times New Roman"/>
          <w:sz w:val="24"/>
          <w:szCs w:val="24"/>
        </w:rPr>
      </w:pPr>
      <w:r w:rsidRPr="004C6315">
        <w:rPr>
          <w:rFonts w:ascii="Times New Roman" w:hAnsi="Times New Roman" w:cs="Times New Roman"/>
          <w:sz w:val="24"/>
          <w:szCs w:val="24"/>
        </w:rPr>
        <w:t>As teachers we are seen upon as a positive influence</w:t>
      </w:r>
      <w:r w:rsidR="00441A27" w:rsidRPr="004C6315">
        <w:rPr>
          <w:rFonts w:ascii="Times New Roman" w:hAnsi="Times New Roman" w:cs="Times New Roman"/>
          <w:sz w:val="24"/>
          <w:szCs w:val="24"/>
        </w:rPr>
        <w:t xml:space="preserve"> towards the children in our class, so when giving them the opportunity to develop their own creative thinking, it is important that the teacher also takes part in the task, as according Dixon and Chalmers (1990</w:t>
      </w:r>
      <w:r w:rsidR="00CD7E78">
        <w:rPr>
          <w:rFonts w:ascii="Times New Roman" w:hAnsi="Times New Roman" w:cs="Times New Roman"/>
          <w:sz w:val="24"/>
          <w:szCs w:val="24"/>
        </w:rPr>
        <w:t>, p.16</w:t>
      </w:r>
      <w:r w:rsidR="00441A27" w:rsidRPr="004C6315">
        <w:rPr>
          <w:rFonts w:ascii="Times New Roman" w:hAnsi="Times New Roman" w:cs="Times New Roman"/>
          <w:sz w:val="24"/>
          <w:szCs w:val="24"/>
        </w:rPr>
        <w:t>), ‘when children see adults working creatively, they understand this is something that people do in real life.’</w:t>
      </w:r>
      <w:r w:rsidR="001C22F0" w:rsidRPr="004C6315">
        <w:rPr>
          <w:rFonts w:ascii="Times New Roman" w:hAnsi="Times New Roman" w:cs="Times New Roman"/>
          <w:sz w:val="24"/>
          <w:szCs w:val="24"/>
        </w:rPr>
        <w:t xml:space="preserve"> </w:t>
      </w:r>
    </w:p>
    <w:p w14:paraId="3D680838" w14:textId="58FBE3E7" w:rsidR="00755AA4" w:rsidRDefault="001C22F0" w:rsidP="00C91FF9">
      <w:pPr>
        <w:spacing w:after="120" w:line="360" w:lineRule="auto"/>
        <w:jc w:val="both"/>
        <w:rPr>
          <w:rFonts w:ascii="Times New Roman" w:hAnsi="Times New Roman" w:cs="Times New Roman"/>
          <w:sz w:val="24"/>
          <w:szCs w:val="24"/>
        </w:rPr>
      </w:pPr>
      <w:r w:rsidRPr="004C6315">
        <w:rPr>
          <w:rFonts w:ascii="Times New Roman" w:hAnsi="Times New Roman" w:cs="Times New Roman"/>
          <w:sz w:val="24"/>
          <w:szCs w:val="24"/>
        </w:rPr>
        <w:t>Using sculptures as a stimulus both within this assignment and as an activity gives children the opportunities to appreciate the depth of art both within their lives and the lives of people around the world. Without art we have no culture, so it is important to teach children to preserve our heritage for future generations not destroy them (Dixon and Chalmers, 1990</w:t>
      </w:r>
      <w:r w:rsidR="00CD7E78">
        <w:rPr>
          <w:rFonts w:ascii="Times New Roman" w:hAnsi="Times New Roman" w:cs="Times New Roman"/>
          <w:sz w:val="24"/>
          <w:szCs w:val="24"/>
        </w:rPr>
        <w:t>, p.14</w:t>
      </w:r>
      <w:r w:rsidRPr="004C6315">
        <w:rPr>
          <w:rFonts w:ascii="Times New Roman" w:hAnsi="Times New Roman" w:cs="Times New Roman"/>
          <w:sz w:val="24"/>
          <w:szCs w:val="24"/>
        </w:rPr>
        <w:t>).</w:t>
      </w:r>
    </w:p>
    <w:p w14:paraId="3EA9856E" w14:textId="207CA049" w:rsidR="00303B63" w:rsidRDefault="00755AA4" w:rsidP="00C91FF9">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Curriculum Cymraeg is promoted through these activities as they are based around a local landmark which holds a strong connection to the development of Wales today and the direction in which we are heading for our future. As stated in a radio report </w:t>
      </w:r>
      <w:r w:rsidR="00855B25">
        <w:rPr>
          <w:rFonts w:ascii="Times New Roman" w:hAnsi="Times New Roman" w:cs="Times New Roman"/>
          <w:sz w:val="24"/>
          <w:szCs w:val="24"/>
        </w:rPr>
        <w:t xml:space="preserve">‘society shapes our education’ </w:t>
      </w:r>
      <w:r>
        <w:rPr>
          <w:rFonts w:ascii="Times New Roman" w:hAnsi="Times New Roman" w:cs="Times New Roman"/>
          <w:sz w:val="24"/>
          <w:szCs w:val="24"/>
        </w:rPr>
        <w:t>(unknown, 2018)</w:t>
      </w:r>
      <w:r w:rsidR="00855B25">
        <w:rPr>
          <w:rFonts w:ascii="Times New Roman" w:hAnsi="Times New Roman" w:cs="Times New Roman"/>
          <w:sz w:val="24"/>
          <w:szCs w:val="24"/>
        </w:rPr>
        <w:t>,</w:t>
      </w:r>
      <w:r>
        <w:rPr>
          <w:rFonts w:ascii="Times New Roman" w:hAnsi="Times New Roman" w:cs="Times New Roman"/>
          <w:sz w:val="24"/>
          <w:szCs w:val="24"/>
        </w:rPr>
        <w:t xml:space="preserve"> </w:t>
      </w:r>
      <w:r w:rsidR="00855B25">
        <w:rPr>
          <w:rFonts w:ascii="Times New Roman" w:hAnsi="Times New Roman" w:cs="Times New Roman"/>
          <w:sz w:val="24"/>
          <w:szCs w:val="24"/>
        </w:rPr>
        <w:t xml:space="preserve">allows us to value the importance that our surroundings have on the future of our children, therefore developing their sense of acknowledgement to the expressive arts, allows children to shape the future of their education and how their society will look in years to come. </w:t>
      </w:r>
    </w:p>
    <w:p w14:paraId="681DDEAB" w14:textId="377172B9" w:rsidR="00C91FF9" w:rsidRDefault="00C91FF9" w:rsidP="00C91FF9">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many theorists have views that you can’t clearly assess the level or development of children’s work within the expressive arts and their creativity, </w:t>
      </w:r>
      <w:r w:rsidR="0090379C">
        <w:rPr>
          <w:rFonts w:ascii="Times New Roman" w:hAnsi="Times New Roman" w:cs="Times New Roman"/>
          <w:sz w:val="24"/>
          <w:szCs w:val="24"/>
        </w:rPr>
        <w:t xml:space="preserve">there are more positive attributes that focus on the assessment of success within the creative arts. An example of this </w:t>
      </w:r>
      <w:r w:rsidR="008548BA">
        <w:rPr>
          <w:rFonts w:ascii="Times New Roman" w:hAnsi="Times New Roman" w:cs="Times New Roman"/>
          <w:sz w:val="24"/>
          <w:szCs w:val="24"/>
        </w:rPr>
        <w:t xml:space="preserve">links in to </w:t>
      </w:r>
      <w:r w:rsidR="00AC3BF7">
        <w:rPr>
          <w:rFonts w:ascii="Times New Roman" w:hAnsi="Times New Roman" w:cs="Times New Roman"/>
          <w:sz w:val="24"/>
          <w:szCs w:val="24"/>
        </w:rPr>
        <w:t xml:space="preserve">Csikszentmihalyi’s model of assessing creativity which measures the social values of creative work through the concept of flow. Citied throughout Barnes (2010) a key assessment for creativity falls through the promotion of presentation, where children present their work either to peers or the teacher through its progression and not just </w:t>
      </w:r>
      <w:proofErr w:type="gramStart"/>
      <w:r w:rsidR="00AC3BF7">
        <w:rPr>
          <w:rFonts w:ascii="Times New Roman" w:hAnsi="Times New Roman" w:cs="Times New Roman"/>
          <w:sz w:val="24"/>
          <w:szCs w:val="24"/>
        </w:rPr>
        <w:t>the final result</w:t>
      </w:r>
      <w:proofErr w:type="gramEnd"/>
      <w:r w:rsidR="00AC3BF7">
        <w:rPr>
          <w:rFonts w:ascii="Times New Roman" w:hAnsi="Times New Roman" w:cs="Times New Roman"/>
          <w:sz w:val="24"/>
          <w:szCs w:val="24"/>
        </w:rPr>
        <w:t xml:space="preserve">. By doing so, the children can promote their understanding through the discussion of what they have already completed and where they intend of moving forward to. Having the children participate in these presentations, also gives opportunities for their peers to assess where they are at, as well as offer support in which way they can go next. Peer-assessment can be influential to individuals as their class mates becomes the teachers and it also shows the level of understanding that the whole-class have on the activity. A presentation like this also doesn’t allow the children to feel like they are failing on the activity as there is always progression gaps where they can further develop their </w:t>
      </w:r>
      <w:proofErr w:type="gramStart"/>
      <w:r w:rsidR="00AC3BF7">
        <w:rPr>
          <w:rFonts w:ascii="Times New Roman" w:hAnsi="Times New Roman" w:cs="Times New Roman"/>
          <w:sz w:val="24"/>
          <w:szCs w:val="24"/>
        </w:rPr>
        <w:t>final result</w:t>
      </w:r>
      <w:proofErr w:type="gramEnd"/>
      <w:r w:rsidR="00AC3BF7">
        <w:rPr>
          <w:rFonts w:ascii="Times New Roman" w:hAnsi="Times New Roman" w:cs="Times New Roman"/>
          <w:sz w:val="24"/>
          <w:szCs w:val="24"/>
        </w:rPr>
        <w:t xml:space="preserve"> and use feedback to raise their own standard on the product.</w:t>
      </w:r>
    </w:p>
    <w:p w14:paraId="61E7CD6F" w14:textId="5F572E72" w:rsidR="00A873BE" w:rsidRDefault="00A873BE" w:rsidP="00C91FF9">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from the above activities, it is clear to see that using the creative arts within the education </w:t>
      </w:r>
      <w:r w:rsidR="004925B7">
        <w:rPr>
          <w:rFonts w:ascii="Times New Roman" w:hAnsi="Times New Roman" w:cs="Times New Roman"/>
          <w:sz w:val="24"/>
          <w:szCs w:val="24"/>
        </w:rPr>
        <w:t xml:space="preserve">of our children has a positive effect on the cross-curricular learning as it promotes the development of other key transferable skills, as well as the proposals and requirements of the literacy and numeracy framework. </w:t>
      </w:r>
      <w:r w:rsidR="00CC00A6">
        <w:rPr>
          <w:rFonts w:ascii="Times New Roman" w:hAnsi="Times New Roman" w:cs="Times New Roman"/>
          <w:sz w:val="24"/>
          <w:szCs w:val="24"/>
        </w:rPr>
        <w:t>Cross-curricular learning also allows for the promotion of Curriculum Cymraeg by allowing for teaching to cover areas of work that hold key access for the children</w:t>
      </w:r>
      <w:r w:rsidR="00893B5D">
        <w:rPr>
          <w:rFonts w:ascii="Times New Roman" w:hAnsi="Times New Roman" w:cs="Times New Roman"/>
          <w:sz w:val="24"/>
          <w:szCs w:val="24"/>
        </w:rPr>
        <w:t xml:space="preserve"> to</w:t>
      </w:r>
      <w:r w:rsidR="00CC00A6">
        <w:rPr>
          <w:rFonts w:ascii="Times New Roman" w:hAnsi="Times New Roman" w:cs="Times New Roman"/>
          <w:sz w:val="24"/>
          <w:szCs w:val="24"/>
        </w:rPr>
        <w:t xml:space="preserve"> research and develop their knowledge of the Welsh culture and heritage around them. Curriculum Cymraeg is important through the teaching of the 21</w:t>
      </w:r>
      <w:r w:rsidR="00CC00A6" w:rsidRPr="00CC00A6">
        <w:rPr>
          <w:rFonts w:ascii="Times New Roman" w:hAnsi="Times New Roman" w:cs="Times New Roman"/>
          <w:sz w:val="24"/>
          <w:szCs w:val="24"/>
          <w:vertAlign w:val="superscript"/>
        </w:rPr>
        <w:t>st</w:t>
      </w:r>
      <w:r w:rsidR="00CC00A6">
        <w:rPr>
          <w:rFonts w:ascii="Times New Roman" w:hAnsi="Times New Roman" w:cs="Times New Roman"/>
          <w:sz w:val="24"/>
          <w:szCs w:val="24"/>
        </w:rPr>
        <w:t xml:space="preserve"> century, as we are becoming a country that promotes the need of </w:t>
      </w:r>
      <w:r w:rsidR="00893B5D">
        <w:rPr>
          <w:rFonts w:ascii="Times New Roman" w:hAnsi="Times New Roman" w:cs="Times New Roman"/>
          <w:sz w:val="24"/>
          <w:szCs w:val="24"/>
        </w:rPr>
        <w:t>wanting</w:t>
      </w:r>
      <w:r w:rsidR="00CC00A6">
        <w:rPr>
          <w:rFonts w:ascii="Times New Roman" w:hAnsi="Times New Roman" w:cs="Times New Roman"/>
          <w:sz w:val="24"/>
          <w:szCs w:val="24"/>
        </w:rPr>
        <w:t xml:space="preserve"> our children to become ethically, informed citizens of Wales and the wider world to become positive attributes in our society in the future as well as preparing</w:t>
      </w:r>
      <w:r w:rsidR="00C15013">
        <w:rPr>
          <w:rFonts w:ascii="Times New Roman" w:hAnsi="Times New Roman" w:cs="Times New Roman"/>
          <w:sz w:val="24"/>
          <w:szCs w:val="24"/>
        </w:rPr>
        <w:t xml:space="preserve"> them</w:t>
      </w:r>
      <w:r w:rsidR="00CC00A6">
        <w:rPr>
          <w:rFonts w:ascii="Times New Roman" w:hAnsi="Times New Roman" w:cs="Times New Roman"/>
          <w:sz w:val="24"/>
          <w:szCs w:val="24"/>
        </w:rPr>
        <w:t xml:space="preserve"> for their place when it comes to working in their later life. </w:t>
      </w:r>
      <w:r w:rsidR="00D94F4A">
        <w:rPr>
          <w:rFonts w:ascii="Times New Roman" w:hAnsi="Times New Roman" w:cs="Times New Roman"/>
          <w:sz w:val="24"/>
          <w:szCs w:val="24"/>
        </w:rPr>
        <w:t xml:space="preserve">Teaching </w:t>
      </w:r>
      <w:r w:rsidR="009B65AF">
        <w:rPr>
          <w:rFonts w:ascii="Times New Roman" w:hAnsi="Times New Roman" w:cs="Times New Roman"/>
          <w:sz w:val="24"/>
          <w:szCs w:val="24"/>
        </w:rPr>
        <w:t xml:space="preserve">with a </w:t>
      </w:r>
      <w:r w:rsidR="00D94F4A">
        <w:rPr>
          <w:rFonts w:ascii="Times New Roman" w:hAnsi="Times New Roman" w:cs="Times New Roman"/>
          <w:sz w:val="24"/>
          <w:szCs w:val="24"/>
        </w:rPr>
        <w:t>cross-curricular</w:t>
      </w:r>
      <w:r w:rsidR="009B65AF">
        <w:rPr>
          <w:rFonts w:ascii="Times New Roman" w:hAnsi="Times New Roman" w:cs="Times New Roman"/>
          <w:sz w:val="24"/>
          <w:szCs w:val="24"/>
        </w:rPr>
        <w:t xml:space="preserve"> approach also allows for the aspects of one topic to be taught across a number of different areas allowing for all children to become fully engaged to their understanding of it through different views, for example some children may learn better about a topic through reading and writing about it, whereas another child may find it easier to understand the purpose of a subject through having a hands on experience of seeing the visual context of it and then using an art or design session to excel their understanding. No child learns in the same way and that’s why it is important that with the variation of teaching across the curriculum can encourage and incorporate children to all have an equal understanding in a way the best suits their individual learning needs.</w:t>
      </w:r>
      <w:r w:rsidR="00A91761">
        <w:rPr>
          <w:rFonts w:ascii="Times New Roman" w:hAnsi="Times New Roman" w:cs="Times New Roman"/>
          <w:sz w:val="24"/>
          <w:szCs w:val="24"/>
        </w:rPr>
        <w:t xml:space="preserve"> In our schools today, it also essential to promote the achievement of our children and give them a sense of success to allow for them to build upon their confidence and feel valued not only as an individual but also knowing that their work has meaning to others. In </w:t>
      </w:r>
      <w:r w:rsidR="00521582">
        <w:rPr>
          <w:rFonts w:ascii="Times New Roman" w:hAnsi="Times New Roman" w:cs="Times New Roman"/>
          <w:sz w:val="24"/>
          <w:szCs w:val="24"/>
        </w:rPr>
        <w:t>schools where we teach creativity through the expressive arts, it becomes possible for the children to be given opportunities to show off their work and achievements through celebration assemblies or evenings. These events could range from a show to a gallery where the children’s work will be displayed for a purpose of achievement where parents and their peers throughout school can come along and see what they have been working on within their class sessions and there can be further opportunities to expand and explain on what they have achievement in reaching learning outcomes and developing their understanding of their world around them. It is important that we support the need for achievement within our children today and give them the sense of belonging in which they need to succeed in our futures.</w:t>
      </w:r>
    </w:p>
    <w:p w14:paraId="2E9DBE21" w14:textId="7493D559" w:rsidR="00F95097" w:rsidRDefault="00F95097" w:rsidP="00C91FF9">
      <w:pPr>
        <w:spacing w:after="120" w:line="360" w:lineRule="auto"/>
        <w:jc w:val="both"/>
        <w:rPr>
          <w:rFonts w:ascii="Times New Roman" w:hAnsi="Times New Roman" w:cs="Times New Roman"/>
          <w:sz w:val="24"/>
          <w:szCs w:val="24"/>
        </w:rPr>
      </w:pPr>
    </w:p>
    <w:p w14:paraId="666C9D9B" w14:textId="6FE74143" w:rsidR="00F95097" w:rsidRDefault="00F95097" w:rsidP="00C91FF9">
      <w:pPr>
        <w:spacing w:after="120" w:line="360" w:lineRule="auto"/>
        <w:jc w:val="both"/>
        <w:rPr>
          <w:rFonts w:ascii="Times New Roman" w:hAnsi="Times New Roman" w:cs="Times New Roman"/>
          <w:sz w:val="24"/>
          <w:szCs w:val="24"/>
        </w:rPr>
      </w:pPr>
    </w:p>
    <w:p w14:paraId="15BF8E25" w14:textId="70BCDD02" w:rsidR="00F95097" w:rsidRDefault="00F95097" w:rsidP="00C91FF9">
      <w:pPr>
        <w:spacing w:after="120" w:line="360" w:lineRule="auto"/>
        <w:jc w:val="both"/>
        <w:rPr>
          <w:rFonts w:ascii="Times New Roman" w:hAnsi="Times New Roman" w:cs="Times New Roman"/>
          <w:sz w:val="24"/>
          <w:szCs w:val="24"/>
        </w:rPr>
      </w:pPr>
    </w:p>
    <w:p w14:paraId="18777F14" w14:textId="3B52E4BA" w:rsidR="00F95097" w:rsidRDefault="00F95097" w:rsidP="00C91FF9">
      <w:pPr>
        <w:spacing w:after="120" w:line="360" w:lineRule="auto"/>
        <w:jc w:val="both"/>
        <w:rPr>
          <w:rFonts w:ascii="Times New Roman" w:hAnsi="Times New Roman" w:cs="Times New Roman"/>
          <w:sz w:val="24"/>
          <w:szCs w:val="24"/>
        </w:rPr>
      </w:pPr>
    </w:p>
    <w:p w14:paraId="67705F2F" w14:textId="02D01374" w:rsidR="00F95097" w:rsidRPr="00D00FB1" w:rsidRDefault="00DD4B4E" w:rsidP="00F95097">
      <w:pPr>
        <w:spacing w:line="360" w:lineRule="auto"/>
        <w:jc w:val="center"/>
        <w:rPr>
          <w:rFonts w:ascii="Times New Roman" w:hAnsi="Times New Roman" w:cs="Times New Roman"/>
          <w:sz w:val="32"/>
          <w:szCs w:val="24"/>
        </w:rPr>
      </w:pPr>
      <w:r>
        <w:rPr>
          <w:rFonts w:ascii="Times New Roman" w:hAnsi="Times New Roman" w:cs="Times New Roman"/>
          <w:sz w:val="32"/>
          <w:szCs w:val="24"/>
        </w:rPr>
        <w:t>Reference List</w:t>
      </w:r>
      <w:bookmarkStart w:id="0" w:name="_GoBack"/>
      <w:bookmarkEnd w:id="0"/>
    </w:p>
    <w:p w14:paraId="5D0080F0"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 xml:space="preserve">ACW. (2015) Creative Learning Through the Arts. Cardiff. Welsh Government </w:t>
      </w:r>
    </w:p>
    <w:p w14:paraId="775F627B"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Barnes, J. (2015) Cross-Curricular Learning 3-14. 3</w:t>
      </w:r>
      <w:r w:rsidRPr="007B6170">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w:t>
      </w:r>
    </w:p>
    <w:p w14:paraId="21520D16" w14:textId="77777777" w:rsidR="00F95097" w:rsidRDefault="00F95097" w:rsidP="00F95097">
      <w:pPr>
        <w:spacing w:line="360" w:lineRule="auto"/>
        <w:rPr>
          <w:rFonts w:ascii="Times New Roman" w:hAnsi="Times New Roman" w:cs="Times New Roman"/>
          <w:sz w:val="24"/>
          <w:szCs w:val="24"/>
        </w:rPr>
      </w:pPr>
      <w:r w:rsidRPr="00D00FB1">
        <w:rPr>
          <w:rFonts w:ascii="Times New Roman" w:hAnsi="Times New Roman" w:cs="Times New Roman"/>
          <w:sz w:val="24"/>
          <w:szCs w:val="24"/>
        </w:rPr>
        <w:t>Bloomfield, A. (2000) Teaching Integrated Arts in the Primary School. New York. David Fulton Publishers.</w:t>
      </w:r>
    </w:p>
    <w:p w14:paraId="63CCB6F8" w14:textId="77777777" w:rsidR="00F95097" w:rsidRPr="00D00FB1"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Brice Heath, S. and Wolf, S. (2005) Focus in Creative Learning: Drawing on art for language development, literacy. London. Arts Council.</w:t>
      </w:r>
    </w:p>
    <w:p w14:paraId="3F9427DA"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G. (2015) Successful Futures. Crown copyright. Available at: </w:t>
      </w:r>
      <w:hyperlink r:id="rId5" w:history="1">
        <w:r w:rsidRPr="00E11812">
          <w:rPr>
            <w:rStyle w:val="Hyperlink"/>
            <w:rFonts w:ascii="Times New Roman" w:hAnsi="Times New Roman" w:cs="Times New Roman"/>
            <w:sz w:val="24"/>
            <w:szCs w:val="24"/>
          </w:rPr>
          <w:t>http://gov.wales/docs/dcells/publications/150317-successful-futures-en.pdf</w:t>
        </w:r>
      </w:hyperlink>
      <w:r>
        <w:rPr>
          <w:rFonts w:ascii="Times New Roman" w:hAnsi="Times New Roman" w:cs="Times New Roman"/>
          <w:sz w:val="24"/>
          <w:szCs w:val="24"/>
        </w:rPr>
        <w:t xml:space="preserve"> </w:t>
      </w:r>
    </w:p>
    <w:p w14:paraId="31C9B548" w14:textId="77777777" w:rsidR="00F95097" w:rsidRDefault="00F95097" w:rsidP="00F95097">
      <w:pPr>
        <w:spacing w:line="360" w:lineRule="auto"/>
        <w:rPr>
          <w:rFonts w:ascii="Times New Roman" w:hAnsi="Times New Roman" w:cs="Times New Roman"/>
          <w:sz w:val="24"/>
          <w:szCs w:val="24"/>
        </w:rPr>
      </w:pPr>
      <w:r w:rsidRPr="00D00FB1">
        <w:rPr>
          <w:rFonts w:ascii="Times New Roman" w:hAnsi="Times New Roman" w:cs="Times New Roman"/>
          <w:sz w:val="24"/>
          <w:szCs w:val="24"/>
        </w:rPr>
        <w:t>Edwards, L. C. (2010) ‘The Creative Arts’. 5</w:t>
      </w:r>
      <w:r w:rsidRPr="00D00FB1">
        <w:rPr>
          <w:rFonts w:ascii="Times New Roman" w:hAnsi="Times New Roman" w:cs="Times New Roman"/>
          <w:sz w:val="24"/>
          <w:szCs w:val="24"/>
          <w:vertAlign w:val="superscript"/>
        </w:rPr>
        <w:t>th</w:t>
      </w:r>
      <w:r w:rsidRPr="00D00FB1">
        <w:rPr>
          <w:rFonts w:ascii="Times New Roman" w:hAnsi="Times New Roman" w:cs="Times New Roman"/>
          <w:sz w:val="24"/>
          <w:szCs w:val="24"/>
        </w:rPr>
        <w:t xml:space="preserve"> Ed. New Jersey. Pearson.</w:t>
      </w:r>
    </w:p>
    <w:p w14:paraId="223C51E4" w14:textId="77777777" w:rsidR="00F95097" w:rsidRPr="00D00FB1"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 xml:space="preserve">Estyn. (2001)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Cymreig</w:t>
      </w:r>
      <w:proofErr w:type="spellEnd"/>
      <w:r>
        <w:rPr>
          <w:rFonts w:ascii="Times New Roman" w:hAnsi="Times New Roman" w:cs="Times New Roman"/>
          <w:sz w:val="24"/>
          <w:szCs w:val="24"/>
        </w:rPr>
        <w:t>: the Welsh dimension of the curriculum in Wales: good practice in teaching and learning, Cardiff. Estyn.</w:t>
      </w:r>
    </w:p>
    <w:p w14:paraId="7F1E5D48" w14:textId="77777777" w:rsidR="00F95097" w:rsidRDefault="00F95097" w:rsidP="00F95097">
      <w:pPr>
        <w:spacing w:line="360" w:lineRule="auto"/>
        <w:rPr>
          <w:rFonts w:ascii="Times New Roman" w:hAnsi="Times New Roman" w:cs="Times New Roman"/>
          <w:sz w:val="24"/>
          <w:szCs w:val="24"/>
        </w:rPr>
      </w:pPr>
      <w:r w:rsidRPr="00D00FB1">
        <w:rPr>
          <w:rFonts w:ascii="Times New Roman" w:hAnsi="Times New Roman" w:cs="Times New Roman"/>
          <w:sz w:val="24"/>
          <w:szCs w:val="24"/>
        </w:rPr>
        <w:t>Estyn</w:t>
      </w:r>
      <w:r>
        <w:rPr>
          <w:rFonts w:ascii="Times New Roman" w:hAnsi="Times New Roman" w:cs="Times New Roman"/>
          <w:sz w:val="24"/>
          <w:szCs w:val="24"/>
        </w:rPr>
        <w:t>.</w:t>
      </w:r>
      <w:r w:rsidRPr="00D00FB1">
        <w:rPr>
          <w:rFonts w:ascii="Times New Roman" w:hAnsi="Times New Roman" w:cs="Times New Roman"/>
          <w:sz w:val="24"/>
          <w:szCs w:val="24"/>
        </w:rPr>
        <w:t xml:space="preserve"> (2015) Best Practice in Teaching and Learning in the creative arts at key stage 2. Available at </w:t>
      </w:r>
      <w:hyperlink r:id="rId6" w:history="1">
        <w:r w:rsidRPr="00D00FB1">
          <w:rPr>
            <w:rStyle w:val="Hyperlink"/>
            <w:rFonts w:ascii="Times New Roman" w:hAnsi="Times New Roman" w:cs="Times New Roman"/>
            <w:sz w:val="24"/>
            <w:szCs w:val="24"/>
          </w:rPr>
          <w:t>https://www.estyn.gov.wales/effective-practice/video-best-practice-teaching-and-learning-creative-arts-key-stage-2</w:t>
        </w:r>
      </w:hyperlink>
      <w:r w:rsidRPr="00D00FB1">
        <w:rPr>
          <w:rFonts w:ascii="Times New Roman" w:hAnsi="Times New Roman" w:cs="Times New Roman"/>
          <w:sz w:val="24"/>
          <w:szCs w:val="24"/>
        </w:rPr>
        <w:t xml:space="preserve"> (Accessed: 1</w:t>
      </w:r>
      <w:r w:rsidRPr="00D00FB1">
        <w:rPr>
          <w:rFonts w:ascii="Times New Roman" w:hAnsi="Times New Roman" w:cs="Times New Roman"/>
          <w:sz w:val="24"/>
          <w:szCs w:val="24"/>
          <w:vertAlign w:val="superscript"/>
        </w:rPr>
        <w:t>st</w:t>
      </w:r>
      <w:r w:rsidRPr="00D00FB1">
        <w:rPr>
          <w:rFonts w:ascii="Times New Roman" w:hAnsi="Times New Roman" w:cs="Times New Roman"/>
          <w:sz w:val="24"/>
          <w:szCs w:val="24"/>
        </w:rPr>
        <w:t xml:space="preserve"> November 2018)</w:t>
      </w:r>
    </w:p>
    <w:p w14:paraId="4AEDA1F8"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DCELLS. (2008) Art. Cardiff. Welsh Government</w:t>
      </w:r>
    </w:p>
    <w:p w14:paraId="196B8907"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DCELLS. (2008) Design and Technology. Cardiff. Welsh Government</w:t>
      </w:r>
    </w:p>
    <w:p w14:paraId="4D749487"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DCELLS. (2008) Music. Cardiff. Welsh Government</w:t>
      </w:r>
    </w:p>
    <w:p w14:paraId="0C72E7B9" w14:textId="0DD0005F"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DCELLS. (2016) Digital Competency Framework. Cardiff. Welsh Government</w:t>
      </w:r>
    </w:p>
    <w:p w14:paraId="7FAB0710" w14:textId="71B329FD" w:rsidR="003F32FA" w:rsidRDefault="003F32FA" w:rsidP="00F95097">
      <w:pPr>
        <w:spacing w:line="360" w:lineRule="auto"/>
        <w:rPr>
          <w:rFonts w:ascii="Times New Roman" w:hAnsi="Times New Roman" w:cs="Times New Roman"/>
          <w:sz w:val="24"/>
          <w:szCs w:val="24"/>
        </w:rPr>
      </w:pPr>
      <w:r>
        <w:rPr>
          <w:rFonts w:ascii="Times New Roman" w:hAnsi="Times New Roman" w:cs="Times New Roman"/>
          <w:sz w:val="24"/>
          <w:szCs w:val="24"/>
        </w:rPr>
        <w:t>Dixon, G. T. and Chalmers, F. G. (1990) The Expressive Arts in Education. ProQuest Central.</w:t>
      </w:r>
    </w:p>
    <w:p w14:paraId="2F304E2B"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Grigg, R. (2010) Becoming an Outstanding Primary School Teacher, Harlow: Pearson.</w:t>
      </w:r>
    </w:p>
    <w:p w14:paraId="6B3396AB"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Janes, K. H. (2014) “Using the Visual Arts for Cross-Curricular Teaching and Learning”. Oxon. Routledge.</w:t>
      </w:r>
    </w:p>
    <w:p w14:paraId="3528102A" w14:textId="77777777" w:rsidR="00F95097" w:rsidRPr="00D00FB1"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Ofsted. (2010a) Learning: Creative Approaches that Raise Standards. London. Ofsted.</w:t>
      </w:r>
    </w:p>
    <w:p w14:paraId="5D00E06A" w14:textId="77777777" w:rsidR="00F95097" w:rsidRDefault="00F95097" w:rsidP="00F95097">
      <w:pPr>
        <w:spacing w:line="360" w:lineRule="auto"/>
        <w:rPr>
          <w:rFonts w:ascii="Times New Roman" w:hAnsi="Times New Roman" w:cs="Times New Roman"/>
          <w:sz w:val="24"/>
          <w:szCs w:val="24"/>
        </w:rPr>
      </w:pPr>
      <w:r w:rsidRPr="00D00FB1">
        <w:rPr>
          <w:rFonts w:ascii="Times New Roman" w:hAnsi="Times New Roman" w:cs="Times New Roman"/>
          <w:sz w:val="24"/>
          <w:szCs w:val="24"/>
        </w:rPr>
        <w:t xml:space="preserve">Peter </w:t>
      </w:r>
      <w:proofErr w:type="spellStart"/>
      <w:r w:rsidRPr="00D00FB1">
        <w:rPr>
          <w:rFonts w:ascii="Times New Roman" w:hAnsi="Times New Roman" w:cs="Times New Roman"/>
          <w:sz w:val="24"/>
          <w:szCs w:val="24"/>
        </w:rPr>
        <w:t>Knilsson</w:t>
      </w:r>
      <w:proofErr w:type="spellEnd"/>
      <w:r>
        <w:rPr>
          <w:rFonts w:ascii="Times New Roman" w:hAnsi="Times New Roman" w:cs="Times New Roman"/>
          <w:sz w:val="24"/>
          <w:szCs w:val="24"/>
        </w:rPr>
        <w:t>.</w:t>
      </w:r>
      <w:r w:rsidRPr="00D00FB1">
        <w:rPr>
          <w:rFonts w:ascii="Times New Roman" w:hAnsi="Times New Roman" w:cs="Times New Roman"/>
          <w:sz w:val="24"/>
          <w:szCs w:val="24"/>
        </w:rPr>
        <w:t xml:space="preserve"> (2012) Four Ways to Measure Creativity. Available at: </w:t>
      </w:r>
      <w:hyperlink r:id="rId7" w:history="1">
        <w:r w:rsidRPr="00D00FB1">
          <w:rPr>
            <w:rStyle w:val="Hyperlink"/>
            <w:rFonts w:ascii="Times New Roman" w:hAnsi="Times New Roman" w:cs="Times New Roman"/>
            <w:sz w:val="24"/>
            <w:szCs w:val="24"/>
          </w:rPr>
          <w:t>http://www.senseandsensation.com/2012/03/assessing-creativity.html</w:t>
        </w:r>
      </w:hyperlink>
      <w:r w:rsidRPr="00D00FB1">
        <w:rPr>
          <w:rFonts w:ascii="Times New Roman" w:hAnsi="Times New Roman" w:cs="Times New Roman"/>
          <w:sz w:val="24"/>
          <w:szCs w:val="24"/>
        </w:rPr>
        <w:t xml:space="preserve"> (Accessed: 26</w:t>
      </w:r>
      <w:r w:rsidRPr="00D00FB1">
        <w:rPr>
          <w:rFonts w:ascii="Times New Roman" w:hAnsi="Times New Roman" w:cs="Times New Roman"/>
          <w:sz w:val="24"/>
          <w:szCs w:val="24"/>
          <w:vertAlign w:val="superscript"/>
        </w:rPr>
        <w:t>th</w:t>
      </w:r>
      <w:r w:rsidRPr="00D00FB1">
        <w:rPr>
          <w:rFonts w:ascii="Times New Roman" w:hAnsi="Times New Roman" w:cs="Times New Roman"/>
          <w:sz w:val="24"/>
          <w:szCs w:val="24"/>
        </w:rPr>
        <w:t xml:space="preserve"> October 2018)</w:t>
      </w:r>
    </w:p>
    <w:p w14:paraId="05AE3574" w14:textId="77777777" w:rsidR="00F95097"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 xml:space="preserve">QCAA. (2003) Developing the Curriculum </w:t>
      </w:r>
      <w:proofErr w:type="spellStart"/>
      <w:r>
        <w:rPr>
          <w:rFonts w:ascii="Times New Roman" w:hAnsi="Times New Roman" w:cs="Times New Roman"/>
          <w:sz w:val="24"/>
          <w:szCs w:val="24"/>
        </w:rPr>
        <w:t>Cymreig</w:t>
      </w:r>
      <w:proofErr w:type="spellEnd"/>
      <w:r>
        <w:rPr>
          <w:rFonts w:ascii="Times New Roman" w:hAnsi="Times New Roman" w:cs="Times New Roman"/>
          <w:sz w:val="24"/>
          <w:szCs w:val="24"/>
        </w:rPr>
        <w:t>, Cardiff: QCAA.</w:t>
      </w:r>
    </w:p>
    <w:p w14:paraId="074548AF" w14:textId="77777777" w:rsidR="00F95097" w:rsidRPr="00D00FB1"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Robinson, K. (2001) Out of Our Minds: Learning to be Creative. Oxford. Capstone.</w:t>
      </w:r>
    </w:p>
    <w:p w14:paraId="08021521" w14:textId="77777777" w:rsidR="00F95097" w:rsidRDefault="00F95097" w:rsidP="00F95097">
      <w:pPr>
        <w:spacing w:line="360" w:lineRule="auto"/>
        <w:rPr>
          <w:rFonts w:ascii="Times New Roman" w:hAnsi="Times New Roman" w:cs="Times New Roman"/>
          <w:sz w:val="24"/>
          <w:szCs w:val="24"/>
        </w:rPr>
      </w:pPr>
      <w:r w:rsidRPr="00D00FB1">
        <w:rPr>
          <w:rFonts w:ascii="Times New Roman" w:hAnsi="Times New Roman" w:cs="Times New Roman"/>
          <w:sz w:val="24"/>
          <w:szCs w:val="24"/>
        </w:rPr>
        <w:t xml:space="preserve">Sir Ken Robinson (2014) Do Schools Kill Creativity? Available at: </w:t>
      </w:r>
      <w:hyperlink r:id="rId8" w:history="1">
        <w:r w:rsidRPr="00D00FB1">
          <w:rPr>
            <w:rStyle w:val="Hyperlink"/>
            <w:rFonts w:ascii="Times New Roman" w:hAnsi="Times New Roman" w:cs="Times New Roman"/>
            <w:sz w:val="24"/>
            <w:szCs w:val="24"/>
          </w:rPr>
          <w:t>https://tedsummaries.com/2014/02/23/sir-ken-robinson-do-schools-kill-creativity/</w:t>
        </w:r>
      </w:hyperlink>
      <w:r w:rsidRPr="00D00FB1">
        <w:rPr>
          <w:rFonts w:ascii="Times New Roman" w:hAnsi="Times New Roman" w:cs="Times New Roman"/>
          <w:sz w:val="24"/>
          <w:szCs w:val="24"/>
        </w:rPr>
        <w:t xml:space="preserve"> (Accessed: 24</w:t>
      </w:r>
      <w:r w:rsidRPr="00D00FB1">
        <w:rPr>
          <w:rFonts w:ascii="Times New Roman" w:hAnsi="Times New Roman" w:cs="Times New Roman"/>
          <w:sz w:val="24"/>
          <w:szCs w:val="24"/>
          <w:vertAlign w:val="superscript"/>
        </w:rPr>
        <w:t>th</w:t>
      </w:r>
      <w:r w:rsidRPr="00D00FB1">
        <w:rPr>
          <w:rFonts w:ascii="Times New Roman" w:hAnsi="Times New Roman" w:cs="Times New Roman"/>
          <w:sz w:val="24"/>
          <w:szCs w:val="24"/>
        </w:rPr>
        <w:t xml:space="preserve"> October 2018)</w:t>
      </w:r>
    </w:p>
    <w:p w14:paraId="52F14544" w14:textId="77777777" w:rsidR="00F95097" w:rsidRPr="00D00FB1" w:rsidRDefault="00F95097" w:rsidP="00F95097">
      <w:pPr>
        <w:spacing w:line="360" w:lineRule="auto"/>
        <w:rPr>
          <w:rFonts w:ascii="Times New Roman" w:hAnsi="Times New Roman" w:cs="Times New Roman"/>
          <w:sz w:val="24"/>
          <w:szCs w:val="24"/>
        </w:rPr>
      </w:pPr>
      <w:r>
        <w:rPr>
          <w:rFonts w:ascii="Times New Roman" w:hAnsi="Times New Roman" w:cs="Times New Roman"/>
          <w:sz w:val="24"/>
          <w:szCs w:val="24"/>
        </w:rPr>
        <w:t>Welsh Government. (2015) Qualified for life. A Curriculum for Wales- a curriculum for life. Cardiff. Welsh Government.</w:t>
      </w:r>
    </w:p>
    <w:p w14:paraId="761D91D4" w14:textId="77777777" w:rsidR="00F95097" w:rsidRDefault="00F95097" w:rsidP="00C91FF9">
      <w:pPr>
        <w:spacing w:after="120" w:line="360" w:lineRule="auto"/>
        <w:jc w:val="both"/>
        <w:rPr>
          <w:rFonts w:ascii="Times New Roman" w:hAnsi="Times New Roman" w:cs="Times New Roman"/>
          <w:sz w:val="24"/>
          <w:szCs w:val="24"/>
        </w:rPr>
      </w:pPr>
    </w:p>
    <w:p w14:paraId="7A9E284A" w14:textId="77777777" w:rsidR="00C91FF9" w:rsidRPr="004C6315" w:rsidRDefault="00C91FF9" w:rsidP="00C91FF9">
      <w:pPr>
        <w:spacing w:after="120" w:line="360" w:lineRule="auto"/>
        <w:jc w:val="both"/>
        <w:rPr>
          <w:rFonts w:ascii="Times New Roman" w:hAnsi="Times New Roman" w:cs="Times New Roman"/>
          <w:sz w:val="24"/>
          <w:szCs w:val="24"/>
        </w:rPr>
      </w:pPr>
    </w:p>
    <w:p w14:paraId="20560009" w14:textId="7A35F1EB" w:rsidR="001C22F0" w:rsidRDefault="001C22F0" w:rsidP="00B46F9B">
      <w:pPr>
        <w:jc w:val="both"/>
      </w:pPr>
    </w:p>
    <w:p w14:paraId="73F8C74F" w14:textId="7DC26151" w:rsidR="00955E09" w:rsidRDefault="00955E09"/>
    <w:p w14:paraId="790689DA" w14:textId="77777777" w:rsidR="00B16033" w:rsidRDefault="00B16033"/>
    <w:p w14:paraId="1618234D" w14:textId="4115827A" w:rsidR="00F918E1" w:rsidRDefault="00F918E1"/>
    <w:sectPr w:rsidR="00F918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8E1"/>
    <w:rsid w:val="00055E02"/>
    <w:rsid w:val="00091A94"/>
    <w:rsid w:val="00093490"/>
    <w:rsid w:val="000C4AAE"/>
    <w:rsid w:val="000D6C66"/>
    <w:rsid w:val="000E1A70"/>
    <w:rsid w:val="000E447F"/>
    <w:rsid w:val="001338FA"/>
    <w:rsid w:val="001602B9"/>
    <w:rsid w:val="00162F9E"/>
    <w:rsid w:val="001B0A40"/>
    <w:rsid w:val="001C22F0"/>
    <w:rsid w:val="001C7AA6"/>
    <w:rsid w:val="00225FF1"/>
    <w:rsid w:val="00232EA8"/>
    <w:rsid w:val="002B10E3"/>
    <w:rsid w:val="002D75AF"/>
    <w:rsid w:val="00303B63"/>
    <w:rsid w:val="00390338"/>
    <w:rsid w:val="003D7137"/>
    <w:rsid w:val="003E42E9"/>
    <w:rsid w:val="003F1C0D"/>
    <w:rsid w:val="003F32FA"/>
    <w:rsid w:val="004064B5"/>
    <w:rsid w:val="00410505"/>
    <w:rsid w:val="00436C10"/>
    <w:rsid w:val="00441A27"/>
    <w:rsid w:val="00461306"/>
    <w:rsid w:val="0047205A"/>
    <w:rsid w:val="004722EF"/>
    <w:rsid w:val="004925B7"/>
    <w:rsid w:val="004B202C"/>
    <w:rsid w:val="004C1065"/>
    <w:rsid w:val="004C6315"/>
    <w:rsid w:val="004D2063"/>
    <w:rsid w:val="004D3701"/>
    <w:rsid w:val="004E0313"/>
    <w:rsid w:val="004F6CF7"/>
    <w:rsid w:val="00521582"/>
    <w:rsid w:val="00546C85"/>
    <w:rsid w:val="005713AF"/>
    <w:rsid w:val="005717FC"/>
    <w:rsid w:val="00596177"/>
    <w:rsid w:val="005B6306"/>
    <w:rsid w:val="005D4A8A"/>
    <w:rsid w:val="005F7F83"/>
    <w:rsid w:val="00614B8D"/>
    <w:rsid w:val="00625E63"/>
    <w:rsid w:val="00652E1C"/>
    <w:rsid w:val="006563DA"/>
    <w:rsid w:val="00680E36"/>
    <w:rsid w:val="0069191E"/>
    <w:rsid w:val="00697A48"/>
    <w:rsid w:val="006D0FF0"/>
    <w:rsid w:val="006D6CD2"/>
    <w:rsid w:val="006E54B0"/>
    <w:rsid w:val="006E76AD"/>
    <w:rsid w:val="006F2C1A"/>
    <w:rsid w:val="00730EBC"/>
    <w:rsid w:val="00755AA4"/>
    <w:rsid w:val="00764FB8"/>
    <w:rsid w:val="00772EEC"/>
    <w:rsid w:val="00792B9D"/>
    <w:rsid w:val="007A1118"/>
    <w:rsid w:val="007F2B01"/>
    <w:rsid w:val="0080386B"/>
    <w:rsid w:val="008308CB"/>
    <w:rsid w:val="008548BA"/>
    <w:rsid w:val="00855B25"/>
    <w:rsid w:val="00867874"/>
    <w:rsid w:val="00880660"/>
    <w:rsid w:val="00893B5D"/>
    <w:rsid w:val="008A37CF"/>
    <w:rsid w:val="0090379C"/>
    <w:rsid w:val="009124E6"/>
    <w:rsid w:val="0091757D"/>
    <w:rsid w:val="0092196B"/>
    <w:rsid w:val="0092705F"/>
    <w:rsid w:val="00937909"/>
    <w:rsid w:val="0094189C"/>
    <w:rsid w:val="00955E09"/>
    <w:rsid w:val="009B65AF"/>
    <w:rsid w:val="009E1A2B"/>
    <w:rsid w:val="00A25D21"/>
    <w:rsid w:val="00A538DA"/>
    <w:rsid w:val="00A55C39"/>
    <w:rsid w:val="00A86ECA"/>
    <w:rsid w:val="00A873BE"/>
    <w:rsid w:val="00A91761"/>
    <w:rsid w:val="00A925E5"/>
    <w:rsid w:val="00AC3BF7"/>
    <w:rsid w:val="00AD2A5B"/>
    <w:rsid w:val="00B04D27"/>
    <w:rsid w:val="00B16033"/>
    <w:rsid w:val="00B240D0"/>
    <w:rsid w:val="00B33518"/>
    <w:rsid w:val="00B3467A"/>
    <w:rsid w:val="00B46F9B"/>
    <w:rsid w:val="00B540DC"/>
    <w:rsid w:val="00B622E8"/>
    <w:rsid w:val="00B715D1"/>
    <w:rsid w:val="00BC43E7"/>
    <w:rsid w:val="00BF496C"/>
    <w:rsid w:val="00BF7293"/>
    <w:rsid w:val="00C15013"/>
    <w:rsid w:val="00C44BE3"/>
    <w:rsid w:val="00C5782B"/>
    <w:rsid w:val="00C6618E"/>
    <w:rsid w:val="00C83F6E"/>
    <w:rsid w:val="00C90ECD"/>
    <w:rsid w:val="00C91FF9"/>
    <w:rsid w:val="00CB4230"/>
    <w:rsid w:val="00CC00A6"/>
    <w:rsid w:val="00CD7E78"/>
    <w:rsid w:val="00CE781C"/>
    <w:rsid w:val="00D2432B"/>
    <w:rsid w:val="00D53665"/>
    <w:rsid w:val="00D701E4"/>
    <w:rsid w:val="00D7413E"/>
    <w:rsid w:val="00D94F4A"/>
    <w:rsid w:val="00DD2F5E"/>
    <w:rsid w:val="00DD3DD0"/>
    <w:rsid w:val="00DD4B4E"/>
    <w:rsid w:val="00E00C6F"/>
    <w:rsid w:val="00E0187F"/>
    <w:rsid w:val="00E01A99"/>
    <w:rsid w:val="00E32B73"/>
    <w:rsid w:val="00E668FB"/>
    <w:rsid w:val="00E77863"/>
    <w:rsid w:val="00E86571"/>
    <w:rsid w:val="00E95D83"/>
    <w:rsid w:val="00EA34FD"/>
    <w:rsid w:val="00EB19DE"/>
    <w:rsid w:val="00EB4EEF"/>
    <w:rsid w:val="00ED0585"/>
    <w:rsid w:val="00F65D69"/>
    <w:rsid w:val="00F71DB1"/>
    <w:rsid w:val="00F75A7A"/>
    <w:rsid w:val="00F918E1"/>
    <w:rsid w:val="00F95097"/>
    <w:rsid w:val="00FA069F"/>
    <w:rsid w:val="00FD1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CFF04"/>
  <w15:chartTrackingRefBased/>
  <w15:docId w15:val="{CB99BCFB-6F2E-4692-B103-4AD6C92D3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14B8D"/>
    <w:pPr>
      <w:spacing w:after="0" w:line="240" w:lineRule="auto"/>
    </w:pPr>
  </w:style>
  <w:style w:type="character" w:styleId="Hyperlink">
    <w:name w:val="Hyperlink"/>
    <w:basedOn w:val="DefaultParagraphFont"/>
    <w:uiPriority w:val="99"/>
    <w:unhideWhenUsed/>
    <w:rsid w:val="00755AA4"/>
    <w:rPr>
      <w:color w:val="0563C1" w:themeColor="hyperlink"/>
      <w:u w:val="single"/>
    </w:rPr>
  </w:style>
  <w:style w:type="paragraph" w:styleId="BalloonText">
    <w:name w:val="Balloon Text"/>
    <w:basedOn w:val="Normal"/>
    <w:link w:val="BalloonTextChar"/>
    <w:uiPriority w:val="99"/>
    <w:semiHidden/>
    <w:unhideWhenUsed/>
    <w:rsid w:val="00764F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4FB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dsummaries.com/2014/02/23/sir-ken-robinson-do-schools-kill-creativity/" TargetMode="External"/><Relationship Id="rId3" Type="http://schemas.openxmlformats.org/officeDocument/2006/relationships/settings" Target="settings.xml"/><Relationship Id="rId7" Type="http://schemas.openxmlformats.org/officeDocument/2006/relationships/hyperlink" Target="http://www.senseandsensation.com/2012/03/assessing-creativity.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styn.gov.wales/effective-practice/video-best-practice-teaching-and-learning-creative-arts-key-stage-2" TargetMode="External"/><Relationship Id="rId5" Type="http://schemas.openxmlformats.org/officeDocument/2006/relationships/hyperlink" Target="http://gov.wales/docs/dcells/publications/150317-successful-futures-en.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0C986-5C79-466D-A0E3-5AF289AC7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22741</TotalTime>
  <Pages>11</Pages>
  <Words>3971</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Jones</dc:creator>
  <cp:keywords/>
  <dc:description/>
  <cp:lastModifiedBy>Francesca Jones</cp:lastModifiedBy>
  <cp:revision>190</cp:revision>
  <cp:lastPrinted>2018-11-11T20:04:00Z</cp:lastPrinted>
  <dcterms:created xsi:type="dcterms:W3CDTF">2018-10-23T19:49:00Z</dcterms:created>
  <dcterms:modified xsi:type="dcterms:W3CDTF">2018-11-11T20:15:00Z</dcterms:modified>
</cp:coreProperties>
</file>