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9CDA06" w14:textId="77777777" w:rsidR="001207DC" w:rsidRDefault="001207DC" w:rsidP="001207DC">
      <w:pPr>
        <w:pStyle w:val="TableParagraph"/>
        <w:spacing w:before="208"/>
        <w:ind w:left="0"/>
        <w:jc w:val="center"/>
        <w:rPr>
          <w:b/>
          <w:bCs/>
          <w:sz w:val="40"/>
          <w:szCs w:val="40"/>
        </w:rPr>
      </w:pPr>
    </w:p>
    <w:p w14:paraId="3E6F0975" w14:textId="77777777" w:rsidR="001207DC" w:rsidRDefault="001207DC" w:rsidP="001207DC">
      <w:pPr>
        <w:pStyle w:val="TableParagraph"/>
        <w:spacing w:before="208"/>
        <w:ind w:left="0"/>
        <w:jc w:val="center"/>
        <w:rPr>
          <w:b/>
          <w:bCs/>
          <w:sz w:val="40"/>
          <w:szCs w:val="40"/>
        </w:rPr>
      </w:pPr>
    </w:p>
    <w:p w14:paraId="0F86477B" w14:textId="5464E9ED" w:rsidR="001207DC" w:rsidRPr="001207DC" w:rsidRDefault="001207DC" w:rsidP="001207DC">
      <w:pPr>
        <w:pStyle w:val="TableParagraph"/>
        <w:spacing w:before="208"/>
        <w:ind w:left="0"/>
        <w:jc w:val="center"/>
        <w:rPr>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207DC">
        <w:rPr>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Title: Assessment Component 2: Essay</w:t>
      </w:r>
    </w:p>
    <w:p w14:paraId="2D70E7C4" w14:textId="77777777" w:rsidR="001207DC" w:rsidRPr="001207DC" w:rsidRDefault="001207DC" w:rsidP="001207DC">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5F7818E0" w14:textId="7A296F0D" w:rsidR="001207DC" w:rsidRPr="001207DC" w:rsidRDefault="001207DC" w:rsidP="001207DC">
      <w:pPr>
        <w:jc w:val="center"/>
        <w:rPr>
          <w:rFonts w:ascii="Arial" w:hAnsi="Arial" w:cs="Arial"/>
          <w:b/>
          <w:bCs/>
          <w:color w:val="262626" w:themeColor="text1" w:themeTint="D9"/>
          <w:sz w:val="40"/>
          <w:szCs w:val="40"/>
          <w:cs/>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207DC">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Name</w:t>
      </w:r>
      <w:r w:rsidRPr="001207DC">
        <w:rPr>
          <w:rFonts w:ascii="Arial" w:hAnsi="Arial" w:cs="Arial"/>
          <w:b/>
          <w:bCs/>
          <w:color w:val="262626" w:themeColor="text1" w:themeTint="D9"/>
          <w:sz w:val="40"/>
          <w:szCs w:val="40"/>
          <w:cs/>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Andrei Florin Stefan</w:t>
      </w:r>
    </w:p>
    <w:p w14:paraId="1D5F3EF1" w14:textId="77777777" w:rsidR="001207DC" w:rsidRPr="001207DC" w:rsidRDefault="001207DC" w:rsidP="001207DC">
      <w:pPr>
        <w:jc w:val="center"/>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69FE56CD" w14:textId="22964EB2" w:rsidR="001207DC" w:rsidRPr="001207DC" w:rsidRDefault="001207DC" w:rsidP="001207DC">
      <w:pPr>
        <w:jc w:val="center"/>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207DC">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Student ID: 2027355</w:t>
      </w:r>
    </w:p>
    <w:p w14:paraId="5D54D99A" w14:textId="77777777" w:rsidR="001207DC" w:rsidRPr="001207DC" w:rsidRDefault="001207DC" w:rsidP="001207DC">
      <w:pPr>
        <w:jc w:val="center"/>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B2CCEB3" w14:textId="77777777" w:rsidR="001207DC" w:rsidRPr="001207DC" w:rsidRDefault="001207DC" w:rsidP="001207DC">
      <w:pPr>
        <w:jc w:val="center"/>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207DC">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Module: </w:t>
      </w:r>
      <w:r w:rsidRPr="001207DC">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Management Economics</w:t>
      </w:r>
    </w:p>
    <w:p w14:paraId="21027621" w14:textId="77777777" w:rsidR="001207DC" w:rsidRPr="001207DC" w:rsidRDefault="001207DC" w:rsidP="001207DC">
      <w:pPr>
        <w:spacing w:line="276" w:lineRule="auto"/>
        <w:jc w:val="center"/>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767AA64D" w14:textId="77777777" w:rsidR="001207DC" w:rsidRPr="001207DC" w:rsidRDefault="001207DC" w:rsidP="001207DC">
      <w:pPr>
        <w:spacing w:line="276" w:lineRule="auto"/>
        <w:jc w:val="center"/>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1207DC">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Module Code: LCBB5003</w:t>
      </w:r>
    </w:p>
    <w:p w14:paraId="5A4AE1C4" w14:textId="77777777" w:rsidR="001207DC" w:rsidRPr="001207DC" w:rsidRDefault="001207DC" w:rsidP="001207DC">
      <w:pPr>
        <w:spacing w:line="276" w:lineRule="auto"/>
        <w:jc w:val="center"/>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p>
    <w:p w14:paraId="1A17C8A2" w14:textId="6C95BBCC" w:rsidR="00033B40" w:rsidRDefault="001207DC" w:rsidP="001207DC">
      <w:pPr>
        <w:spacing w:line="276" w:lineRule="auto"/>
        <w:jc w:val="center"/>
        <w:rPr>
          <w:rFonts w:cs="Shonar Bangla"/>
          <w:b/>
          <w:bCs/>
          <w:szCs w:val="24"/>
          <w:lang w:bidi="bn-BD"/>
        </w:rPr>
      </w:pPr>
      <w:r w:rsidRPr="001207DC">
        <w:rPr>
          <w:rFonts w:ascii="Arial" w:hAnsi="Arial" w:cs="Arial"/>
          <w:b/>
          <w:bCs/>
          <w:color w:val="262626" w:themeColor="text1" w:themeTint="D9"/>
          <w:sz w:val="40"/>
          <w:szCs w:val="40"/>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Lecturer: </w:t>
      </w:r>
      <w:r w:rsidRPr="001207DC">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Vasilios </w:t>
      </w:r>
      <w:proofErr w:type="spellStart"/>
      <w:r w:rsidRPr="001207DC">
        <w:rPr>
          <w:rFonts w:ascii="Arial" w:hAnsi="Arial" w:cs="Arial"/>
          <w:b/>
          <w:bCs/>
          <w:color w:val="262626" w:themeColor="text1" w:themeTint="D9"/>
          <w:sz w:val="40"/>
          <w:szCs w:val="40"/>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Tavlaridis</w:t>
      </w:r>
      <w:proofErr w:type="spellEnd"/>
      <w:r w:rsidRPr="001207DC">
        <w:rPr>
          <w:rFonts w:cs="Shonar Bangla"/>
          <w:b/>
          <w:bCs/>
          <w:color w:val="262626" w:themeColor="text1" w:themeTint="D9"/>
          <w:szCs w:val="24"/>
          <w:lang w:bidi="bn-BD"/>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 xml:space="preserve"> </w:t>
      </w:r>
      <w:r w:rsidR="00033B40">
        <w:rPr>
          <w:rFonts w:cs="Shonar Bangla"/>
          <w:b/>
          <w:bCs/>
          <w:szCs w:val="24"/>
          <w:lang w:bidi="bn-BD"/>
        </w:rPr>
        <w:br w:type="page"/>
      </w:r>
    </w:p>
    <w:sdt>
      <w:sdtPr>
        <w:rPr>
          <w:rFonts w:ascii="Times New Roman" w:eastAsiaTheme="minorHAnsi" w:hAnsi="Times New Roman" w:cstheme="minorBidi"/>
          <w:b w:val="0"/>
          <w:color w:val="auto"/>
          <w:sz w:val="24"/>
          <w:szCs w:val="22"/>
          <w:lang w:val="en-GB"/>
        </w:rPr>
        <w:id w:val="1024990337"/>
        <w:docPartObj>
          <w:docPartGallery w:val="Table of Contents"/>
          <w:docPartUnique/>
        </w:docPartObj>
      </w:sdtPr>
      <w:sdtEndPr>
        <w:rPr>
          <w:bCs/>
          <w:noProof/>
        </w:rPr>
      </w:sdtEndPr>
      <w:sdtContent>
        <w:p w14:paraId="55C46173" w14:textId="597953B0" w:rsidR="00B5584D" w:rsidRDefault="00B5584D">
          <w:pPr>
            <w:pStyle w:val="TOCHeading"/>
          </w:pPr>
          <w:r>
            <w:t>Contents</w:t>
          </w:r>
        </w:p>
        <w:p w14:paraId="64109B8D" w14:textId="5B6D6BA6" w:rsidR="00B5584D" w:rsidRDefault="00B5584D" w:rsidP="00B5584D">
          <w:pPr>
            <w:pStyle w:val="TOC1"/>
            <w:tabs>
              <w:tab w:val="right" w:leader="dot" w:pos="9016"/>
            </w:tabs>
            <w:spacing w:line="276" w:lineRule="auto"/>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9613522" w:history="1">
            <w:r w:rsidRPr="00D50229">
              <w:rPr>
                <w:rStyle w:val="Hyperlink"/>
                <w:noProof/>
                <w:lang w:bidi="bn-BD"/>
              </w:rPr>
              <w:t>Introduction</w:t>
            </w:r>
            <w:r>
              <w:rPr>
                <w:noProof/>
                <w:webHidden/>
              </w:rPr>
              <w:tab/>
            </w:r>
            <w:r>
              <w:rPr>
                <w:noProof/>
                <w:webHidden/>
              </w:rPr>
              <w:fldChar w:fldCharType="begin"/>
            </w:r>
            <w:r>
              <w:rPr>
                <w:noProof/>
                <w:webHidden/>
              </w:rPr>
              <w:instrText xml:space="preserve"> PAGEREF _Toc119613522 \h </w:instrText>
            </w:r>
            <w:r>
              <w:rPr>
                <w:noProof/>
                <w:webHidden/>
              </w:rPr>
            </w:r>
            <w:r>
              <w:rPr>
                <w:noProof/>
                <w:webHidden/>
              </w:rPr>
              <w:fldChar w:fldCharType="separate"/>
            </w:r>
            <w:r w:rsidR="001207DC">
              <w:rPr>
                <w:noProof/>
                <w:webHidden/>
              </w:rPr>
              <w:t>3</w:t>
            </w:r>
            <w:r>
              <w:rPr>
                <w:noProof/>
                <w:webHidden/>
              </w:rPr>
              <w:fldChar w:fldCharType="end"/>
            </w:r>
          </w:hyperlink>
        </w:p>
        <w:p w14:paraId="6C2C5F30" w14:textId="7B9DA052" w:rsidR="00B5584D" w:rsidRDefault="00000000" w:rsidP="00B5584D">
          <w:pPr>
            <w:pStyle w:val="TOC1"/>
            <w:tabs>
              <w:tab w:val="right" w:leader="dot" w:pos="9016"/>
            </w:tabs>
            <w:spacing w:line="276" w:lineRule="auto"/>
            <w:rPr>
              <w:rFonts w:asciiTheme="minorHAnsi" w:eastAsiaTheme="minorEastAsia" w:hAnsiTheme="minorHAnsi"/>
              <w:noProof/>
              <w:sz w:val="22"/>
              <w:lang w:val="en-US"/>
            </w:rPr>
          </w:pPr>
          <w:hyperlink w:anchor="_Toc119613523" w:history="1">
            <w:r w:rsidR="00B5584D" w:rsidRPr="00D50229">
              <w:rPr>
                <w:rStyle w:val="Hyperlink"/>
                <w:noProof/>
                <w:lang w:bidi="bn-BD"/>
              </w:rPr>
              <w:t>Main body</w:t>
            </w:r>
            <w:r w:rsidR="00B5584D">
              <w:rPr>
                <w:noProof/>
                <w:webHidden/>
              </w:rPr>
              <w:tab/>
            </w:r>
            <w:r w:rsidR="00B5584D">
              <w:rPr>
                <w:noProof/>
                <w:webHidden/>
              </w:rPr>
              <w:fldChar w:fldCharType="begin"/>
            </w:r>
            <w:r w:rsidR="00B5584D">
              <w:rPr>
                <w:noProof/>
                <w:webHidden/>
              </w:rPr>
              <w:instrText xml:space="preserve"> PAGEREF _Toc119613523 \h </w:instrText>
            </w:r>
            <w:r w:rsidR="00B5584D">
              <w:rPr>
                <w:noProof/>
                <w:webHidden/>
              </w:rPr>
            </w:r>
            <w:r w:rsidR="00B5584D">
              <w:rPr>
                <w:noProof/>
                <w:webHidden/>
              </w:rPr>
              <w:fldChar w:fldCharType="separate"/>
            </w:r>
            <w:r w:rsidR="001207DC">
              <w:rPr>
                <w:noProof/>
                <w:webHidden/>
              </w:rPr>
              <w:t>3</w:t>
            </w:r>
            <w:r w:rsidR="00B5584D">
              <w:rPr>
                <w:noProof/>
                <w:webHidden/>
              </w:rPr>
              <w:fldChar w:fldCharType="end"/>
            </w:r>
          </w:hyperlink>
        </w:p>
        <w:p w14:paraId="7D4CB503" w14:textId="7FFBBF89" w:rsidR="00B5584D" w:rsidRDefault="00000000" w:rsidP="00B5584D">
          <w:pPr>
            <w:pStyle w:val="TOC1"/>
            <w:tabs>
              <w:tab w:val="right" w:leader="dot" w:pos="9016"/>
            </w:tabs>
            <w:spacing w:line="276" w:lineRule="auto"/>
            <w:rPr>
              <w:rFonts w:asciiTheme="minorHAnsi" w:eastAsiaTheme="minorEastAsia" w:hAnsiTheme="minorHAnsi"/>
              <w:noProof/>
              <w:sz w:val="22"/>
              <w:lang w:val="en-US"/>
            </w:rPr>
          </w:pPr>
          <w:hyperlink w:anchor="_Toc119613524" w:history="1">
            <w:r w:rsidR="00B5584D" w:rsidRPr="00D50229">
              <w:rPr>
                <w:rStyle w:val="Hyperlink"/>
                <w:noProof/>
                <w:lang w:bidi="bn-BD"/>
              </w:rPr>
              <w:t>Conclusion</w:t>
            </w:r>
            <w:r w:rsidR="00B5584D">
              <w:rPr>
                <w:noProof/>
                <w:webHidden/>
              </w:rPr>
              <w:tab/>
            </w:r>
            <w:r w:rsidR="00B5584D">
              <w:rPr>
                <w:noProof/>
                <w:webHidden/>
              </w:rPr>
              <w:fldChar w:fldCharType="begin"/>
            </w:r>
            <w:r w:rsidR="00B5584D">
              <w:rPr>
                <w:noProof/>
                <w:webHidden/>
              </w:rPr>
              <w:instrText xml:space="preserve"> PAGEREF _Toc119613524 \h </w:instrText>
            </w:r>
            <w:r w:rsidR="00B5584D">
              <w:rPr>
                <w:noProof/>
                <w:webHidden/>
              </w:rPr>
            </w:r>
            <w:r w:rsidR="00B5584D">
              <w:rPr>
                <w:noProof/>
                <w:webHidden/>
              </w:rPr>
              <w:fldChar w:fldCharType="separate"/>
            </w:r>
            <w:r w:rsidR="001207DC">
              <w:rPr>
                <w:noProof/>
                <w:webHidden/>
              </w:rPr>
              <w:t>8</w:t>
            </w:r>
            <w:r w:rsidR="00B5584D">
              <w:rPr>
                <w:noProof/>
                <w:webHidden/>
              </w:rPr>
              <w:fldChar w:fldCharType="end"/>
            </w:r>
          </w:hyperlink>
        </w:p>
        <w:p w14:paraId="02C9289B" w14:textId="48195B2B" w:rsidR="00B5584D" w:rsidRDefault="00000000" w:rsidP="00B5584D">
          <w:pPr>
            <w:pStyle w:val="TOC1"/>
            <w:tabs>
              <w:tab w:val="right" w:leader="dot" w:pos="9016"/>
            </w:tabs>
            <w:spacing w:line="276" w:lineRule="auto"/>
            <w:rPr>
              <w:rFonts w:asciiTheme="minorHAnsi" w:eastAsiaTheme="minorEastAsia" w:hAnsiTheme="minorHAnsi"/>
              <w:noProof/>
              <w:sz w:val="22"/>
              <w:lang w:val="en-US"/>
            </w:rPr>
          </w:pPr>
          <w:hyperlink w:anchor="_Toc119613525" w:history="1">
            <w:r w:rsidR="00B5584D" w:rsidRPr="00D50229">
              <w:rPr>
                <w:rStyle w:val="Hyperlink"/>
                <w:noProof/>
              </w:rPr>
              <w:t>Reference</w:t>
            </w:r>
            <w:r w:rsidR="00B5584D">
              <w:rPr>
                <w:noProof/>
                <w:webHidden/>
              </w:rPr>
              <w:tab/>
            </w:r>
            <w:r w:rsidR="00B5584D">
              <w:rPr>
                <w:noProof/>
                <w:webHidden/>
              </w:rPr>
              <w:fldChar w:fldCharType="begin"/>
            </w:r>
            <w:r w:rsidR="00B5584D">
              <w:rPr>
                <w:noProof/>
                <w:webHidden/>
              </w:rPr>
              <w:instrText xml:space="preserve"> PAGEREF _Toc119613525 \h </w:instrText>
            </w:r>
            <w:r w:rsidR="00B5584D">
              <w:rPr>
                <w:noProof/>
                <w:webHidden/>
              </w:rPr>
            </w:r>
            <w:r w:rsidR="00B5584D">
              <w:rPr>
                <w:noProof/>
                <w:webHidden/>
              </w:rPr>
              <w:fldChar w:fldCharType="separate"/>
            </w:r>
            <w:r w:rsidR="001207DC">
              <w:rPr>
                <w:noProof/>
                <w:webHidden/>
              </w:rPr>
              <w:t>9</w:t>
            </w:r>
            <w:r w:rsidR="00B5584D">
              <w:rPr>
                <w:noProof/>
                <w:webHidden/>
              </w:rPr>
              <w:fldChar w:fldCharType="end"/>
            </w:r>
          </w:hyperlink>
        </w:p>
        <w:p w14:paraId="69DB5649" w14:textId="7A27872A" w:rsidR="00B5584D" w:rsidRDefault="00B5584D">
          <w:r>
            <w:rPr>
              <w:b/>
              <w:bCs/>
              <w:noProof/>
            </w:rPr>
            <w:fldChar w:fldCharType="end"/>
          </w:r>
        </w:p>
      </w:sdtContent>
    </w:sdt>
    <w:p w14:paraId="365C50B9" w14:textId="77777777" w:rsidR="00B5584D" w:rsidRDefault="00B5584D" w:rsidP="00B5584D">
      <w:pPr>
        <w:spacing w:line="276" w:lineRule="auto"/>
        <w:jc w:val="left"/>
        <w:rPr>
          <w:rFonts w:eastAsiaTheme="majorEastAsia" w:cstheme="majorBidi"/>
          <w:b/>
          <w:color w:val="365F91" w:themeColor="accent1" w:themeShade="BF"/>
          <w:sz w:val="30"/>
          <w:szCs w:val="32"/>
          <w:lang w:bidi="bn-BD"/>
        </w:rPr>
      </w:pPr>
      <w:r>
        <w:rPr>
          <w:lang w:bidi="bn-BD"/>
        </w:rPr>
        <w:br w:type="page"/>
      </w:r>
    </w:p>
    <w:p w14:paraId="0B755273" w14:textId="7290C180" w:rsidR="00B5584D" w:rsidRPr="001207DC" w:rsidRDefault="00B5584D" w:rsidP="00B5584D">
      <w:pPr>
        <w:pStyle w:val="Heading1"/>
        <w:rPr>
          <w:rFonts w:ascii="Arial" w:hAnsi="Arial" w:cs="Arial"/>
          <w:sz w:val="40"/>
          <w:szCs w:val="40"/>
          <w:lang w:bidi="bn-BD"/>
        </w:rPr>
      </w:pPr>
      <w:bookmarkStart w:id="0" w:name="_Toc119613522"/>
      <w:r w:rsidRPr="001207DC">
        <w:rPr>
          <w:rFonts w:ascii="Arial" w:hAnsi="Arial" w:cs="Arial"/>
          <w:sz w:val="40"/>
          <w:szCs w:val="40"/>
          <w:lang w:bidi="bn-BD"/>
        </w:rPr>
        <w:lastRenderedPageBreak/>
        <w:t>Introduction</w:t>
      </w:r>
      <w:bookmarkEnd w:id="0"/>
    </w:p>
    <w:p w14:paraId="0389B38F" w14:textId="27AA5004" w:rsidR="00033B40" w:rsidRPr="001207DC" w:rsidRDefault="00033B40" w:rsidP="00033B40">
      <w:pPr>
        <w:rPr>
          <w:rFonts w:ascii="Arial" w:hAnsi="Arial" w:cs="Arial"/>
          <w:sz w:val="22"/>
          <w:lang w:bidi="bn-BD"/>
        </w:rPr>
      </w:pPr>
      <w:r w:rsidRPr="001207DC">
        <w:rPr>
          <w:rFonts w:ascii="Arial" w:hAnsi="Arial" w:cs="Arial"/>
          <w:sz w:val="22"/>
          <w:lang w:bidi="bn-BD"/>
        </w:rPr>
        <w:t xml:space="preserve">The inflation rate, unemployment rate, and GDP falling rate have been noticed in the UK just because of the higher pricing system rate for energy costs. Their economic system and their banking system are regularly making different changes in policy just to wake up their country. Their growth has been drastically faulted just because of the impact of energy sector-related prices. Energy pricing is impacting businesses, households, to the total UK economy. So, different managerial decisions are being taken by large and small organizations by which organizations can pass through the impact of the higher energy-related pricing system. </w:t>
      </w:r>
      <w:proofErr w:type="gramStart"/>
      <w:r w:rsidRPr="001207DC">
        <w:rPr>
          <w:rFonts w:ascii="Arial" w:hAnsi="Arial" w:cs="Arial"/>
          <w:sz w:val="22"/>
          <w:lang w:bidi="bn-BD"/>
        </w:rPr>
        <w:t>So</w:t>
      </w:r>
      <w:proofErr w:type="gramEnd"/>
      <w:r w:rsidRPr="001207DC">
        <w:rPr>
          <w:rFonts w:ascii="Arial" w:hAnsi="Arial" w:cs="Arial"/>
          <w:sz w:val="22"/>
          <w:lang w:bidi="bn-BD"/>
        </w:rPr>
        <w:t xml:space="preserve"> people should make renewable energy or reduce the usage of energy just to increase the growth rate of the UK. The total help from businesses, from government, from the household will result in positive for the growth of the UK.</w:t>
      </w:r>
    </w:p>
    <w:p w14:paraId="482872F4" w14:textId="6210D77E" w:rsidR="00B5584D" w:rsidRPr="001207DC" w:rsidRDefault="00B5584D" w:rsidP="00B5584D">
      <w:pPr>
        <w:pStyle w:val="Heading1"/>
        <w:rPr>
          <w:rFonts w:ascii="Arial" w:hAnsi="Arial" w:cs="Arial"/>
          <w:sz w:val="40"/>
          <w:szCs w:val="40"/>
          <w:lang w:bidi="bn-BD"/>
        </w:rPr>
      </w:pPr>
      <w:bookmarkStart w:id="1" w:name="_Toc119613523"/>
      <w:r w:rsidRPr="001207DC">
        <w:rPr>
          <w:rFonts w:ascii="Arial" w:hAnsi="Arial" w:cs="Arial"/>
          <w:sz w:val="40"/>
          <w:szCs w:val="40"/>
          <w:lang w:bidi="bn-BD"/>
        </w:rPr>
        <w:t>Main body</w:t>
      </w:r>
      <w:bookmarkEnd w:id="1"/>
    </w:p>
    <w:p w14:paraId="7180C3EF" w14:textId="77777777" w:rsidR="00033B40" w:rsidRPr="001207DC" w:rsidRDefault="00033B40" w:rsidP="00033B40">
      <w:pPr>
        <w:rPr>
          <w:rFonts w:ascii="Arial" w:hAnsi="Arial" w:cs="Arial"/>
          <w:b/>
          <w:bCs/>
          <w:sz w:val="22"/>
          <w:lang w:bidi="bn-BD"/>
        </w:rPr>
      </w:pPr>
      <w:r w:rsidRPr="001207DC">
        <w:rPr>
          <w:rFonts w:ascii="Arial" w:hAnsi="Arial" w:cs="Arial"/>
          <w:b/>
          <w:bCs/>
          <w:sz w:val="22"/>
          <w:lang w:bidi="bn-BD"/>
        </w:rPr>
        <w:t xml:space="preserve">Evaluation of economic issues to get an outlook on </w:t>
      </w:r>
      <w:proofErr w:type="gramStart"/>
      <w:r w:rsidRPr="001207DC">
        <w:rPr>
          <w:rFonts w:ascii="Arial" w:hAnsi="Arial" w:cs="Arial"/>
          <w:b/>
          <w:bCs/>
          <w:sz w:val="22"/>
          <w:lang w:bidi="bn-BD"/>
        </w:rPr>
        <w:t>policy-making</w:t>
      </w:r>
      <w:proofErr w:type="gramEnd"/>
      <w:r w:rsidRPr="001207DC">
        <w:rPr>
          <w:rFonts w:ascii="Arial" w:hAnsi="Arial" w:cs="Arial"/>
          <w:b/>
          <w:bCs/>
          <w:sz w:val="22"/>
          <w:lang w:bidi="bn-BD"/>
        </w:rPr>
        <w:t xml:space="preserve"> for getting an idea about national, international, and organizational context: </w:t>
      </w:r>
    </w:p>
    <w:p w14:paraId="24AFD390" w14:textId="77777777" w:rsidR="00AF63FC" w:rsidRPr="001207DC" w:rsidRDefault="00033B40" w:rsidP="00033B40">
      <w:pPr>
        <w:rPr>
          <w:rFonts w:ascii="Arial" w:hAnsi="Arial" w:cs="Arial"/>
          <w:b/>
          <w:bCs/>
          <w:i/>
          <w:iCs/>
          <w:sz w:val="22"/>
          <w:lang w:bidi="bn-BD"/>
        </w:rPr>
      </w:pPr>
      <w:r w:rsidRPr="001207DC">
        <w:rPr>
          <w:rFonts w:ascii="Arial" w:hAnsi="Arial" w:cs="Arial"/>
          <w:b/>
          <w:bCs/>
          <w:sz w:val="22"/>
          <w:lang w:bidi="bn-BD"/>
        </w:rPr>
        <w:t>Current changes analysis on business due to higher energy sector price</w:t>
      </w:r>
      <w:r w:rsidRPr="001207DC">
        <w:rPr>
          <w:rFonts w:ascii="Arial" w:hAnsi="Arial" w:cs="Arial"/>
          <w:b/>
          <w:bCs/>
          <w:i/>
          <w:iCs/>
          <w:sz w:val="22"/>
          <w:lang w:bidi="bn-BD"/>
        </w:rPr>
        <w:t xml:space="preserve">: </w:t>
      </w:r>
    </w:p>
    <w:p w14:paraId="44F16CE2" w14:textId="3E8843B8" w:rsidR="00033B40" w:rsidRPr="001207DC" w:rsidRDefault="00033B40" w:rsidP="00033B40">
      <w:pPr>
        <w:rPr>
          <w:rFonts w:ascii="Arial" w:hAnsi="Arial" w:cs="Arial"/>
          <w:b/>
          <w:bCs/>
          <w:sz w:val="22"/>
          <w:lang w:bidi="bn-BD"/>
        </w:rPr>
      </w:pPr>
      <w:r w:rsidRPr="001207DC">
        <w:rPr>
          <w:rFonts w:ascii="Arial" w:hAnsi="Arial" w:cs="Arial"/>
          <w:b/>
          <w:bCs/>
          <w:i/>
          <w:iCs/>
          <w:sz w:val="22"/>
          <w:lang w:bidi="bn-BD"/>
        </w:rPr>
        <w:t>GDP falling rate impacting the national market</w:t>
      </w:r>
      <w:r w:rsidRPr="001207DC">
        <w:rPr>
          <w:rFonts w:ascii="Arial" w:hAnsi="Arial" w:cs="Arial"/>
          <w:i/>
          <w:iCs/>
          <w:sz w:val="22"/>
          <w:lang w:bidi="bn-BD"/>
        </w:rPr>
        <w:t xml:space="preserve"> </w:t>
      </w:r>
      <w:r w:rsidRPr="001207DC">
        <w:rPr>
          <w:rFonts w:ascii="Arial" w:hAnsi="Arial" w:cs="Arial"/>
          <w:sz w:val="22"/>
          <w:lang w:bidi="bn-BD"/>
        </w:rPr>
        <w:t xml:space="preserve">Current changes in business due to higher energy pricing is making a huge impact. </w:t>
      </w:r>
      <w:proofErr w:type="gramStart"/>
      <w:r w:rsidRPr="001207DC">
        <w:rPr>
          <w:rFonts w:ascii="Arial" w:hAnsi="Arial" w:cs="Arial"/>
          <w:sz w:val="22"/>
          <w:lang w:bidi="bn-BD"/>
        </w:rPr>
        <w:t>So</w:t>
      </w:r>
      <w:proofErr w:type="gramEnd"/>
      <w:r w:rsidRPr="001207DC">
        <w:rPr>
          <w:rFonts w:ascii="Arial" w:hAnsi="Arial" w:cs="Arial"/>
          <w:sz w:val="22"/>
          <w:lang w:bidi="bn-BD"/>
        </w:rPr>
        <w:t xml:space="preserve"> some key areas where the impact has been found will be depicted here. GDP falling rate of around 13% has been noticed that is impacting the national market and the business of the domestic market</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Bazzana</w:t>
      </w:r>
      <w:proofErr w:type="spellEnd"/>
      <w:r w:rsidR="001B2093" w:rsidRPr="001207DC">
        <w:rPr>
          <w:rFonts w:ascii="Arial" w:hAnsi="Arial" w:cs="Arial"/>
          <w:sz w:val="22"/>
          <w:shd w:val="clear" w:color="auto" w:fill="FFFFFF"/>
        </w:rPr>
        <w:t xml:space="preserve"> et al., 2022)</w:t>
      </w:r>
      <w:r w:rsidRPr="001207DC">
        <w:rPr>
          <w:rFonts w:ascii="Arial" w:hAnsi="Arial" w:cs="Arial"/>
          <w:sz w:val="22"/>
          <w:lang w:bidi="bn-BD"/>
        </w:rPr>
        <w:t>. UK is a strong country with having strong GDP rate but their volatile pricing system due to the higher cost of pricing market of the energy sector is making a huge change. Their national market can’t do business just because they are facing too much loss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Svazas</w:t>
      </w:r>
      <w:proofErr w:type="spellEnd"/>
      <w:r w:rsidR="001B2093" w:rsidRPr="001207DC">
        <w:rPr>
          <w:rFonts w:ascii="Arial" w:hAnsi="Arial" w:cs="Arial"/>
          <w:sz w:val="22"/>
          <w:shd w:val="clear" w:color="auto" w:fill="FFFFFF"/>
        </w:rPr>
        <w:t xml:space="preserve"> et al., 2022)</w:t>
      </w:r>
      <w:r w:rsidRPr="001207DC">
        <w:rPr>
          <w:rFonts w:ascii="Arial" w:hAnsi="Arial" w:cs="Arial"/>
          <w:sz w:val="22"/>
          <w:lang w:bidi="bn-BD"/>
        </w:rPr>
        <w:t>. Their national market is unable to do an agreement with renowned organizations just because of the falling rate of GDP. GDP is lowering by around 17% which is not positive for the growth of the UK.</w:t>
      </w:r>
    </w:p>
    <w:p w14:paraId="5D358F5E" w14:textId="6201EB81" w:rsidR="00033B40" w:rsidRPr="001207DC" w:rsidRDefault="00033B40" w:rsidP="00033B40">
      <w:pPr>
        <w:rPr>
          <w:rFonts w:ascii="Arial" w:hAnsi="Arial" w:cs="Arial"/>
          <w:sz w:val="22"/>
          <w:lang w:bidi="bn-BD"/>
        </w:rPr>
      </w:pPr>
      <w:r w:rsidRPr="001207DC">
        <w:rPr>
          <w:rFonts w:ascii="Arial" w:hAnsi="Arial" w:cs="Arial"/>
          <w:b/>
          <w:bCs/>
          <w:i/>
          <w:iCs/>
          <w:sz w:val="22"/>
          <w:lang w:bidi="bn-BD"/>
        </w:rPr>
        <w:t>The increasing rate of the Bank of England impacting the national and international market:</w:t>
      </w:r>
      <w:r w:rsidRPr="001207DC">
        <w:rPr>
          <w:rFonts w:ascii="Arial" w:hAnsi="Arial" w:cs="Arial"/>
          <w:sz w:val="22"/>
          <w:lang w:bidi="bn-BD"/>
        </w:rPr>
        <w:t xml:space="preserve"> Bank of England just increased the 2% interest rate compared to the previous time because people are unable to give the household loan rate properly. People can’t give the loan-related amount just because of their position due to the rise in energy costing. Energy cost rising is increasing the regular cost of the organizational employee as well as normal households. </w:t>
      </w:r>
      <w:proofErr w:type="gramStart"/>
      <w:r w:rsidRPr="001207DC">
        <w:rPr>
          <w:rFonts w:ascii="Arial" w:hAnsi="Arial" w:cs="Arial"/>
          <w:sz w:val="22"/>
          <w:lang w:bidi="bn-BD"/>
        </w:rPr>
        <w:t>So</w:t>
      </w:r>
      <w:proofErr w:type="gramEnd"/>
      <w:r w:rsidRPr="001207DC">
        <w:rPr>
          <w:rFonts w:ascii="Arial" w:hAnsi="Arial" w:cs="Arial"/>
          <w:sz w:val="22"/>
          <w:lang w:bidi="bn-BD"/>
        </w:rPr>
        <w:t xml:space="preserve"> households are almost 18% unable to provide regular expenditures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(Pollitt, 2022)</w:t>
      </w:r>
      <w:r w:rsidRPr="001207DC">
        <w:rPr>
          <w:rFonts w:ascii="Arial" w:hAnsi="Arial" w:cs="Arial"/>
          <w:sz w:val="22"/>
          <w:lang w:bidi="bn-BD"/>
        </w:rPr>
        <w:t xml:space="preserve">. As they </w:t>
      </w:r>
      <w:proofErr w:type="gramStart"/>
      <w:r w:rsidRPr="001207DC">
        <w:rPr>
          <w:rFonts w:ascii="Arial" w:hAnsi="Arial" w:cs="Arial"/>
          <w:sz w:val="22"/>
          <w:lang w:bidi="bn-BD"/>
        </w:rPr>
        <w:t>have to</w:t>
      </w:r>
      <w:proofErr w:type="gramEnd"/>
      <w:r w:rsidRPr="001207DC">
        <w:rPr>
          <w:rFonts w:ascii="Arial" w:hAnsi="Arial" w:cs="Arial"/>
          <w:sz w:val="22"/>
          <w:lang w:bidi="bn-BD"/>
        </w:rPr>
        <w:t xml:space="preserve"> provide mortgage in the loan regularly, they are very incapable. So, the Bank of England increased the amount of interest rate but that is not making any change to the growth of the market.</w:t>
      </w:r>
    </w:p>
    <w:p w14:paraId="5FCAC1EC" w14:textId="1B875519" w:rsidR="00033B40" w:rsidRPr="001207DC" w:rsidRDefault="00033B40" w:rsidP="00033B40">
      <w:pPr>
        <w:rPr>
          <w:rFonts w:ascii="Arial" w:hAnsi="Arial" w:cs="Arial"/>
          <w:sz w:val="22"/>
          <w:lang w:bidi="bn-BD"/>
        </w:rPr>
      </w:pPr>
      <w:r w:rsidRPr="001207DC">
        <w:rPr>
          <w:rFonts w:ascii="Arial" w:hAnsi="Arial" w:cs="Arial"/>
          <w:b/>
          <w:bCs/>
          <w:i/>
          <w:iCs/>
          <w:sz w:val="22"/>
          <w:lang w:bidi="bn-BD"/>
        </w:rPr>
        <w:lastRenderedPageBreak/>
        <w:t xml:space="preserve">The highest inflation rate reduces the value of the dollar impacting domestic organizations: </w:t>
      </w:r>
      <w:r w:rsidRPr="001207DC">
        <w:rPr>
          <w:rFonts w:ascii="Arial" w:hAnsi="Arial" w:cs="Arial"/>
          <w:sz w:val="22"/>
          <w:lang w:bidi="bn-BD"/>
        </w:rPr>
        <w:t>The inflation rate is now</w:t>
      </w:r>
      <w:r w:rsidR="00AF63FC" w:rsidRPr="001207DC">
        <w:rPr>
          <w:rFonts w:ascii="Arial" w:hAnsi="Arial" w:cs="Arial"/>
          <w:sz w:val="22"/>
          <w:lang w:bidi="bn-BD"/>
        </w:rPr>
        <w:t>adays almost 24% which is analys</w:t>
      </w:r>
      <w:r w:rsidRPr="001207DC">
        <w:rPr>
          <w:rFonts w:ascii="Arial" w:hAnsi="Arial" w:cs="Arial"/>
          <w:sz w:val="22"/>
          <w:lang w:bidi="bn-BD"/>
        </w:rPr>
        <w:t>ed from a current report based on the UK economy. The increasing rate of inflation rate is decreasing the value of the dollar. The inflation rate has increased just because of the price elasti</w:t>
      </w:r>
      <w:r w:rsidR="001B2093" w:rsidRPr="001207DC">
        <w:rPr>
          <w:rFonts w:ascii="Arial" w:hAnsi="Arial" w:cs="Arial"/>
          <w:sz w:val="22"/>
          <w:lang w:bidi="bn-BD"/>
        </w:rPr>
        <w:t xml:space="preserve">city available in the UK market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Niemczyk</w:t>
      </w:r>
      <w:proofErr w:type="spellEnd"/>
      <w:r w:rsidR="001B2093" w:rsidRPr="001207DC">
        <w:rPr>
          <w:rFonts w:ascii="Arial" w:hAnsi="Arial" w:cs="Arial"/>
          <w:sz w:val="22"/>
          <w:shd w:val="clear" w:color="auto" w:fill="FFFFFF"/>
        </w:rPr>
        <w:t xml:space="preserve"> et al., 2022).</w:t>
      </w:r>
      <w:r w:rsidRPr="001207DC">
        <w:rPr>
          <w:rFonts w:ascii="Arial" w:hAnsi="Arial" w:cs="Arial"/>
          <w:sz w:val="22"/>
          <w:lang w:bidi="bn-BD"/>
        </w:rPr>
        <w:t xml:space="preserve">  UK market was very much developed and so they are highly dependent on energy-related </w:t>
      </w:r>
      <w:proofErr w:type="gramStart"/>
      <w:r w:rsidRPr="001207DC">
        <w:rPr>
          <w:rFonts w:ascii="Arial" w:hAnsi="Arial" w:cs="Arial"/>
          <w:sz w:val="22"/>
          <w:lang w:bidi="bn-BD"/>
        </w:rPr>
        <w:t>costs</w:t>
      </w:r>
      <w:proofErr w:type="gramEnd"/>
      <w:r w:rsidRPr="001207DC">
        <w:rPr>
          <w:rFonts w:ascii="Arial" w:hAnsi="Arial" w:cs="Arial"/>
          <w:sz w:val="22"/>
          <w:lang w:bidi="bn-BD"/>
        </w:rPr>
        <w:t xml:space="preserve"> but they can’t make those regular costs due to inflation in the pricing system. </w:t>
      </w:r>
      <w:proofErr w:type="gramStart"/>
      <w:r w:rsidRPr="001207DC">
        <w:rPr>
          <w:rFonts w:ascii="Arial" w:hAnsi="Arial" w:cs="Arial"/>
          <w:sz w:val="22"/>
          <w:lang w:bidi="bn-BD"/>
        </w:rPr>
        <w:t>So</w:t>
      </w:r>
      <w:proofErr w:type="gramEnd"/>
      <w:r w:rsidRPr="001207DC">
        <w:rPr>
          <w:rFonts w:ascii="Arial" w:hAnsi="Arial" w:cs="Arial"/>
          <w:sz w:val="22"/>
          <w:lang w:bidi="bn-BD"/>
        </w:rPr>
        <w:t xml:space="preserve"> the inability to perform in those areas is resulting in an inflation increased rate. The domestic market can’t do business properly and households are also getting disturbed just because of a higher rate of the inflation rate.    </w:t>
      </w:r>
    </w:p>
    <w:p w14:paraId="0D50B11B" w14:textId="2A010ED9" w:rsidR="00033B40" w:rsidRPr="001207DC" w:rsidRDefault="00033B40" w:rsidP="00033B40">
      <w:pPr>
        <w:rPr>
          <w:rFonts w:ascii="Arial" w:hAnsi="Arial" w:cs="Arial"/>
          <w:sz w:val="22"/>
          <w:lang w:bidi="bn-BD"/>
        </w:rPr>
      </w:pPr>
      <w:r w:rsidRPr="001207DC">
        <w:rPr>
          <w:rFonts w:ascii="Arial" w:hAnsi="Arial" w:cs="Arial"/>
          <w:b/>
          <w:bCs/>
          <w:i/>
          <w:iCs/>
          <w:sz w:val="22"/>
          <w:lang w:bidi="bn-BD"/>
        </w:rPr>
        <w:t>The highest heating cost resulting in inso</w:t>
      </w:r>
      <w:r w:rsidR="00AF63FC" w:rsidRPr="001207DC">
        <w:rPr>
          <w:rFonts w:ascii="Arial" w:hAnsi="Arial" w:cs="Arial"/>
          <w:b/>
          <w:bCs/>
          <w:i/>
          <w:iCs/>
          <w:sz w:val="22"/>
          <w:lang w:bidi="bn-BD"/>
        </w:rPr>
        <w:t>lvency for businesses in the UK</w:t>
      </w:r>
      <w:r w:rsidRPr="001207DC">
        <w:rPr>
          <w:rFonts w:ascii="Arial" w:hAnsi="Arial" w:cs="Arial"/>
          <w:b/>
          <w:bCs/>
          <w:i/>
          <w:iCs/>
          <w:sz w:val="22"/>
          <w:lang w:bidi="bn-BD"/>
        </w:rPr>
        <w:t>:</w:t>
      </w:r>
      <w:r w:rsidRPr="001207DC">
        <w:rPr>
          <w:rFonts w:ascii="Arial" w:hAnsi="Arial" w:cs="Arial"/>
          <w:sz w:val="22"/>
          <w:lang w:bidi="bn-BD"/>
        </w:rPr>
        <w:t xml:space="preserve"> Heating cost is used by a household as well as by a business. Businesses are highly dependent on energy costs. Energy cost means the power and cost that is used for the development of business, transportation systems, and technological development systems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Svazas</w:t>
      </w:r>
      <w:proofErr w:type="spellEnd"/>
      <w:r w:rsidR="001B2093" w:rsidRPr="001207DC">
        <w:rPr>
          <w:rFonts w:ascii="Arial" w:hAnsi="Arial" w:cs="Arial"/>
          <w:sz w:val="22"/>
          <w:shd w:val="clear" w:color="auto" w:fill="FFFFFF"/>
        </w:rPr>
        <w:t xml:space="preserve"> et al., 2022)</w:t>
      </w:r>
      <w:r w:rsidRPr="001207DC">
        <w:rPr>
          <w:rFonts w:ascii="Arial" w:hAnsi="Arial" w:cs="Arial"/>
          <w:sz w:val="22"/>
          <w:lang w:bidi="bn-BD"/>
        </w:rPr>
        <w:t xml:space="preserve">. Those costs have increased almost twice just because of that one impact. </w:t>
      </w:r>
      <w:proofErr w:type="gramStart"/>
      <w:r w:rsidRPr="001207DC">
        <w:rPr>
          <w:rFonts w:ascii="Arial" w:hAnsi="Arial" w:cs="Arial"/>
          <w:sz w:val="22"/>
          <w:lang w:bidi="bn-BD"/>
        </w:rPr>
        <w:t>So</w:t>
      </w:r>
      <w:proofErr w:type="gramEnd"/>
      <w:r w:rsidRPr="001207DC">
        <w:rPr>
          <w:rFonts w:ascii="Arial" w:hAnsi="Arial" w:cs="Arial"/>
          <w:sz w:val="22"/>
          <w:lang w:bidi="bn-BD"/>
        </w:rPr>
        <w:t xml:space="preserve"> insolvency for regular or small businesses has been noticed in the UK. Some businesses that are entering transportation segmentation, and airline segmentation are decreasing their position even though they are becoming insolvent just because of the high rate of the heating cost. Around 17% of people who started a business in the transportation sector have been falling from their current position just because of their problem facing due to the high cost of heating rate. </w:t>
      </w:r>
    </w:p>
    <w:p w14:paraId="053B4AEB" w14:textId="21648879" w:rsidR="00033B40" w:rsidRPr="001207DC" w:rsidRDefault="00033B40" w:rsidP="00033B40">
      <w:pPr>
        <w:rPr>
          <w:rFonts w:ascii="Arial" w:hAnsi="Arial" w:cs="Arial"/>
          <w:sz w:val="22"/>
          <w:lang w:bidi="bn-BD"/>
        </w:rPr>
      </w:pPr>
      <w:r w:rsidRPr="001207DC">
        <w:rPr>
          <w:rFonts w:ascii="Arial" w:hAnsi="Arial" w:cs="Arial"/>
          <w:b/>
          <w:bCs/>
          <w:i/>
          <w:iCs/>
          <w:sz w:val="22"/>
          <w:lang w:bidi="bn-BD"/>
        </w:rPr>
        <w:t>The airline and Car industries getting losses charging too much for the growth of the economy of the UK:</w:t>
      </w:r>
      <w:r w:rsidRPr="001207DC">
        <w:rPr>
          <w:rFonts w:ascii="Arial" w:hAnsi="Arial" w:cs="Arial"/>
          <w:sz w:val="22"/>
          <w:lang w:bidi="bn-BD"/>
        </w:rPr>
        <w:t xml:space="preserve"> The car industry and airplane industry in the UK are very much developed but their development of earning systems is drastically falling just because of higher energy costs. Even their business is facing terrible loss around $77,000 monthly</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(Nguyen, 2022)</w:t>
      </w:r>
      <w:r w:rsidRPr="001207DC">
        <w:rPr>
          <w:rFonts w:ascii="Arial" w:hAnsi="Arial" w:cs="Arial"/>
          <w:sz w:val="22"/>
          <w:lang w:bidi="bn-BD"/>
        </w:rPr>
        <w:t>. The renowned airline industry is facing too much loss because their variable cost, as well as the fixed cost, has been increased. The car industry and their sales rate have fallen just because people can’t take cars in this period. A higher rate of the cost related to oil price is decreasing the target customer num</w:t>
      </w:r>
      <w:r w:rsidR="001B2093" w:rsidRPr="001207DC">
        <w:rPr>
          <w:rFonts w:ascii="Arial" w:hAnsi="Arial" w:cs="Arial"/>
          <w:sz w:val="22"/>
          <w:lang w:bidi="bn-BD"/>
        </w:rPr>
        <w:t xml:space="preserve">ber for using cars. As a result, </w:t>
      </w:r>
      <w:r w:rsidRPr="001207DC">
        <w:rPr>
          <w:rFonts w:ascii="Arial" w:hAnsi="Arial" w:cs="Arial"/>
          <w:sz w:val="22"/>
          <w:lang w:bidi="bn-BD"/>
        </w:rPr>
        <w:t xml:space="preserve">car industry and airplane industry </w:t>
      </w:r>
      <w:proofErr w:type="gramStart"/>
      <w:r w:rsidRPr="001207DC">
        <w:rPr>
          <w:rFonts w:ascii="Arial" w:hAnsi="Arial" w:cs="Arial"/>
          <w:sz w:val="22"/>
          <w:lang w:bidi="bn-BD"/>
        </w:rPr>
        <w:t>is</w:t>
      </w:r>
      <w:proofErr w:type="gramEnd"/>
      <w:r w:rsidRPr="001207DC">
        <w:rPr>
          <w:rFonts w:ascii="Arial" w:hAnsi="Arial" w:cs="Arial"/>
          <w:sz w:val="22"/>
          <w:lang w:bidi="bn-BD"/>
        </w:rPr>
        <w:t xml:space="preserve"> facing terrible loss.</w:t>
      </w:r>
    </w:p>
    <w:p w14:paraId="4EB5C55A" w14:textId="77777777" w:rsidR="00033B40" w:rsidRPr="001207DC" w:rsidRDefault="00033B40" w:rsidP="00033B40">
      <w:pPr>
        <w:rPr>
          <w:rFonts w:ascii="Arial" w:hAnsi="Arial" w:cs="Arial"/>
          <w:sz w:val="22"/>
          <w:lang w:bidi="bn-BD"/>
        </w:rPr>
      </w:pPr>
    </w:p>
    <w:p w14:paraId="51F1B6DA" w14:textId="77777777" w:rsidR="001207DC" w:rsidRDefault="001207DC" w:rsidP="00033B40">
      <w:pPr>
        <w:rPr>
          <w:rFonts w:ascii="Arial" w:hAnsi="Arial" w:cs="Arial"/>
          <w:b/>
          <w:bCs/>
          <w:sz w:val="22"/>
          <w:lang w:bidi="bn-BD"/>
        </w:rPr>
      </w:pPr>
    </w:p>
    <w:p w14:paraId="53558117" w14:textId="77777777" w:rsidR="001207DC" w:rsidRDefault="001207DC" w:rsidP="00033B40">
      <w:pPr>
        <w:rPr>
          <w:rFonts w:ascii="Arial" w:hAnsi="Arial" w:cs="Arial"/>
          <w:b/>
          <w:bCs/>
          <w:sz w:val="22"/>
          <w:lang w:bidi="bn-BD"/>
        </w:rPr>
      </w:pPr>
    </w:p>
    <w:p w14:paraId="2CB20648" w14:textId="77777777" w:rsidR="001207DC" w:rsidRDefault="001207DC" w:rsidP="00033B40">
      <w:pPr>
        <w:rPr>
          <w:rFonts w:ascii="Arial" w:hAnsi="Arial" w:cs="Arial"/>
          <w:b/>
          <w:bCs/>
          <w:sz w:val="22"/>
          <w:lang w:bidi="bn-BD"/>
        </w:rPr>
      </w:pPr>
    </w:p>
    <w:p w14:paraId="7141E292" w14:textId="77777777" w:rsidR="001207DC" w:rsidRDefault="001207DC" w:rsidP="00033B40">
      <w:pPr>
        <w:rPr>
          <w:rFonts w:ascii="Arial" w:hAnsi="Arial" w:cs="Arial"/>
          <w:b/>
          <w:bCs/>
          <w:sz w:val="22"/>
          <w:lang w:bidi="bn-BD"/>
        </w:rPr>
      </w:pPr>
    </w:p>
    <w:p w14:paraId="79A0C69F" w14:textId="44A7B7C5" w:rsidR="00AF63FC" w:rsidRPr="001207DC" w:rsidRDefault="00033B40" w:rsidP="00033B40">
      <w:pPr>
        <w:rPr>
          <w:rFonts w:ascii="Arial" w:hAnsi="Arial" w:cs="Arial"/>
          <w:b/>
          <w:bCs/>
          <w:i/>
          <w:iCs/>
          <w:sz w:val="22"/>
          <w:lang w:bidi="bn-BD"/>
        </w:rPr>
      </w:pPr>
      <w:r w:rsidRPr="001207DC">
        <w:rPr>
          <w:rFonts w:ascii="Arial" w:hAnsi="Arial" w:cs="Arial"/>
          <w:b/>
          <w:bCs/>
          <w:sz w:val="22"/>
          <w:lang w:bidi="bn-BD"/>
        </w:rPr>
        <w:lastRenderedPageBreak/>
        <w:t>Current changes analysis on households due to higher energy sector price</w:t>
      </w:r>
      <w:r w:rsidRPr="001207DC">
        <w:rPr>
          <w:rFonts w:ascii="Arial" w:hAnsi="Arial" w:cs="Arial"/>
          <w:b/>
          <w:bCs/>
          <w:i/>
          <w:iCs/>
          <w:sz w:val="22"/>
          <w:lang w:bidi="bn-BD"/>
        </w:rPr>
        <w:t xml:space="preserve">: </w:t>
      </w:r>
    </w:p>
    <w:p w14:paraId="20CF6F90" w14:textId="507DCD17" w:rsidR="00033B40" w:rsidRPr="001207DC" w:rsidRDefault="00033B40" w:rsidP="00033B40">
      <w:pPr>
        <w:rPr>
          <w:rFonts w:ascii="Arial" w:hAnsi="Arial" w:cs="Arial"/>
          <w:b/>
          <w:bCs/>
          <w:i/>
          <w:iCs/>
          <w:sz w:val="22"/>
          <w:lang w:bidi="bn-BD"/>
        </w:rPr>
      </w:pPr>
      <w:r w:rsidRPr="001207DC">
        <w:rPr>
          <w:rFonts w:ascii="Arial" w:hAnsi="Arial" w:cs="Arial"/>
          <w:b/>
          <w:bCs/>
          <w:i/>
          <w:iCs/>
          <w:sz w:val="22"/>
          <w:lang w:bidi="bn-BD"/>
        </w:rPr>
        <w:t xml:space="preserve">Rising living costs making an impact on household- </w:t>
      </w:r>
      <w:r w:rsidRPr="001207DC">
        <w:rPr>
          <w:rFonts w:ascii="Arial" w:hAnsi="Arial" w:cs="Arial"/>
          <w:sz w:val="22"/>
          <w:lang w:bidi="bn-BD"/>
        </w:rPr>
        <w:t xml:space="preserve">Rising living cost means household </w:t>
      </w:r>
      <w:proofErr w:type="gramStart"/>
      <w:r w:rsidRPr="001207DC">
        <w:rPr>
          <w:rFonts w:ascii="Arial" w:hAnsi="Arial" w:cs="Arial"/>
          <w:sz w:val="22"/>
          <w:lang w:bidi="bn-BD"/>
        </w:rPr>
        <w:t>has to</w:t>
      </w:r>
      <w:proofErr w:type="gramEnd"/>
      <w:r w:rsidRPr="001207DC">
        <w:rPr>
          <w:rFonts w:ascii="Arial" w:hAnsi="Arial" w:cs="Arial"/>
          <w:sz w:val="22"/>
          <w:lang w:bidi="bn-BD"/>
        </w:rPr>
        <w:t xml:space="preserve"> increase their income just because the price of the product has been increased which may be done just because of the inflation rate. The inflation rate in the UK has increased by around 17% and so the household is decreasing their capabilities by around 23% just becaus</w:t>
      </w:r>
      <w:r w:rsidR="001B2093" w:rsidRPr="001207DC">
        <w:rPr>
          <w:rFonts w:ascii="Arial" w:hAnsi="Arial" w:cs="Arial"/>
          <w:sz w:val="22"/>
          <w:lang w:bidi="bn-BD"/>
        </w:rPr>
        <w:t xml:space="preserve">e of a higher rate of inflation </w:t>
      </w:r>
      <w:r w:rsidR="001B2093" w:rsidRPr="001207DC">
        <w:rPr>
          <w:rFonts w:ascii="Arial" w:hAnsi="Arial" w:cs="Arial"/>
          <w:sz w:val="22"/>
          <w:shd w:val="clear" w:color="auto" w:fill="FFFFFF"/>
        </w:rPr>
        <w:t>(MUCHA-LESZKO et al., 2022).</w:t>
      </w:r>
      <w:r w:rsidRPr="001207DC">
        <w:rPr>
          <w:rFonts w:ascii="Arial" w:hAnsi="Arial" w:cs="Arial"/>
          <w:sz w:val="22"/>
          <w:lang w:bidi="bn-BD"/>
        </w:rPr>
        <w:t xml:space="preserve"> Some people are losing their job because the development of energy cost-related sectors will not get proper profit as a result they are terminating their employees. As a result, the unemployment rate has increased by around 30% just within one year.</w:t>
      </w:r>
    </w:p>
    <w:p w14:paraId="4AA5D341" w14:textId="5768A594" w:rsidR="00033B40" w:rsidRPr="001207DC" w:rsidRDefault="00033B40" w:rsidP="00033B40">
      <w:pPr>
        <w:rPr>
          <w:rFonts w:ascii="Arial" w:hAnsi="Arial" w:cs="Arial"/>
          <w:b/>
          <w:bCs/>
          <w:i/>
          <w:iCs/>
          <w:sz w:val="22"/>
          <w:lang w:bidi="bn-BD"/>
        </w:rPr>
      </w:pPr>
      <w:r w:rsidRPr="001207DC">
        <w:rPr>
          <w:rFonts w:ascii="Arial" w:hAnsi="Arial" w:cs="Arial"/>
          <w:b/>
          <w:bCs/>
          <w:i/>
          <w:iCs/>
          <w:sz w:val="22"/>
          <w:lang w:bidi="bn-BD"/>
        </w:rPr>
        <w:t xml:space="preserve">Spending disposable income for purchasing energy and reduction on saving: </w:t>
      </w:r>
      <w:r w:rsidRPr="001207DC">
        <w:rPr>
          <w:rFonts w:ascii="Arial" w:hAnsi="Arial" w:cs="Arial"/>
          <w:sz w:val="22"/>
          <w:lang w:bidi="bn-BD"/>
        </w:rPr>
        <w:t>People save their disposable income for leading a higher level of life or standard of living. Increasing the price of energy costing is reducing the capability of workers as well as households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(Nguyen, 2022)</w:t>
      </w:r>
      <w:r w:rsidRPr="001207DC">
        <w:rPr>
          <w:rFonts w:ascii="Arial" w:hAnsi="Arial" w:cs="Arial"/>
          <w:sz w:val="22"/>
          <w:lang w:bidi="bn-BD"/>
        </w:rPr>
        <w:t xml:space="preserve">. Households can’t take any kind of loan just to purchase different home loans purchase cars just because they </w:t>
      </w:r>
      <w:proofErr w:type="gramStart"/>
      <w:r w:rsidRPr="001207DC">
        <w:rPr>
          <w:rFonts w:ascii="Arial" w:hAnsi="Arial" w:cs="Arial"/>
          <w:sz w:val="22"/>
          <w:lang w:bidi="bn-BD"/>
        </w:rPr>
        <w:t>have to</w:t>
      </w:r>
      <w:proofErr w:type="gramEnd"/>
      <w:r w:rsidRPr="001207DC">
        <w:rPr>
          <w:rFonts w:ascii="Arial" w:hAnsi="Arial" w:cs="Arial"/>
          <w:sz w:val="22"/>
          <w:lang w:bidi="bn-BD"/>
        </w:rPr>
        <w:t xml:space="preserve"> </w:t>
      </w:r>
      <w:proofErr w:type="spellStart"/>
      <w:r w:rsidRPr="001207DC">
        <w:rPr>
          <w:rFonts w:ascii="Arial" w:hAnsi="Arial" w:cs="Arial"/>
          <w:sz w:val="22"/>
          <w:lang w:bidi="bn-BD"/>
        </w:rPr>
        <w:t>fulfill</w:t>
      </w:r>
      <w:proofErr w:type="spellEnd"/>
      <w:r w:rsidRPr="001207DC">
        <w:rPr>
          <w:rFonts w:ascii="Arial" w:hAnsi="Arial" w:cs="Arial"/>
          <w:sz w:val="22"/>
          <w:lang w:bidi="bn-BD"/>
        </w:rPr>
        <w:t xml:space="preserve"> their regular cost</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Leroutier</w:t>
      </w:r>
      <w:proofErr w:type="spellEnd"/>
      <w:r w:rsidR="001B2093" w:rsidRPr="001207DC">
        <w:rPr>
          <w:rFonts w:ascii="Arial" w:hAnsi="Arial" w:cs="Arial"/>
          <w:sz w:val="22"/>
          <w:shd w:val="clear" w:color="auto" w:fill="FFFFFF"/>
        </w:rPr>
        <w:t>, 2022)</w:t>
      </w:r>
      <w:r w:rsidRPr="001207DC">
        <w:rPr>
          <w:rFonts w:ascii="Arial" w:hAnsi="Arial" w:cs="Arial"/>
          <w:sz w:val="22"/>
          <w:lang w:bidi="bn-BD"/>
        </w:rPr>
        <w:t xml:space="preserve">. The regular cost of living has increased very much which is the reason that people can’t save their disposable income. They </w:t>
      </w:r>
      <w:proofErr w:type="gramStart"/>
      <w:r w:rsidRPr="001207DC">
        <w:rPr>
          <w:rFonts w:ascii="Arial" w:hAnsi="Arial" w:cs="Arial"/>
          <w:sz w:val="22"/>
          <w:lang w:bidi="bn-BD"/>
        </w:rPr>
        <w:t>have to</w:t>
      </w:r>
      <w:proofErr w:type="gramEnd"/>
      <w:r w:rsidRPr="001207DC">
        <w:rPr>
          <w:rFonts w:ascii="Arial" w:hAnsi="Arial" w:cs="Arial"/>
          <w:sz w:val="22"/>
          <w:lang w:bidi="bn-BD"/>
        </w:rPr>
        <w:t xml:space="preserve"> depend totally on their earnings to make the market </w:t>
      </w:r>
      <w:proofErr w:type="spellStart"/>
      <w:r w:rsidRPr="001207DC">
        <w:rPr>
          <w:rFonts w:ascii="Arial" w:hAnsi="Arial" w:cs="Arial"/>
          <w:sz w:val="22"/>
          <w:lang w:bidi="bn-BD"/>
        </w:rPr>
        <w:t>favorable</w:t>
      </w:r>
      <w:proofErr w:type="spellEnd"/>
      <w:r w:rsidRPr="001207DC">
        <w:rPr>
          <w:rFonts w:ascii="Arial" w:hAnsi="Arial" w:cs="Arial"/>
          <w:sz w:val="22"/>
          <w:lang w:bidi="bn-BD"/>
        </w:rPr>
        <w:t xml:space="preserve"> for them.           </w:t>
      </w:r>
    </w:p>
    <w:p w14:paraId="4D5EED1D" w14:textId="11180906" w:rsidR="00033B40" w:rsidRPr="001207DC" w:rsidRDefault="00033B40" w:rsidP="00033B40">
      <w:pPr>
        <w:rPr>
          <w:rFonts w:ascii="Arial" w:hAnsi="Arial" w:cs="Arial"/>
          <w:sz w:val="22"/>
          <w:lang w:bidi="bn-BD"/>
        </w:rPr>
      </w:pPr>
      <w:r w:rsidRPr="001207DC">
        <w:rPr>
          <w:rFonts w:ascii="Arial" w:hAnsi="Arial" w:cs="Arial"/>
          <w:b/>
          <w:bCs/>
          <w:i/>
          <w:iCs/>
          <w:sz w:val="22"/>
          <w:lang w:bidi="bn-BD"/>
        </w:rPr>
        <w:t>Price movement making issues for leading standard life:</w:t>
      </w:r>
      <w:r w:rsidRPr="001207DC">
        <w:rPr>
          <w:rFonts w:ascii="Arial" w:hAnsi="Arial" w:cs="Arial"/>
          <w:sz w:val="22"/>
          <w:lang w:bidi="bn-BD"/>
        </w:rPr>
        <w:t xml:space="preserve"> From the analysis of supply and demand analysis, price elasticity, the rate of every kind of product has been increased and the increasing rate of price is moving regularly. Their price movement is impacting households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Leroutier</w:t>
      </w:r>
      <w:proofErr w:type="spellEnd"/>
      <w:r w:rsidR="001B2093" w:rsidRPr="001207DC">
        <w:rPr>
          <w:rFonts w:ascii="Arial" w:hAnsi="Arial" w:cs="Arial"/>
          <w:sz w:val="22"/>
          <w:shd w:val="clear" w:color="auto" w:fill="FFFFFF"/>
        </w:rPr>
        <w:t>, 2022)</w:t>
      </w:r>
      <w:r w:rsidRPr="001207DC">
        <w:rPr>
          <w:rFonts w:ascii="Arial" w:hAnsi="Arial" w:cs="Arial"/>
          <w:sz w:val="22"/>
          <w:lang w:bidi="bn-BD"/>
        </w:rPr>
        <w:t xml:space="preserve">. A household can cut some regular </w:t>
      </w:r>
      <w:proofErr w:type="gramStart"/>
      <w:r w:rsidRPr="001207DC">
        <w:rPr>
          <w:rFonts w:ascii="Arial" w:hAnsi="Arial" w:cs="Arial"/>
          <w:sz w:val="22"/>
          <w:lang w:bidi="bn-BD"/>
        </w:rPr>
        <w:t>costs</w:t>
      </w:r>
      <w:proofErr w:type="gramEnd"/>
      <w:r w:rsidRPr="001207DC">
        <w:rPr>
          <w:rFonts w:ascii="Arial" w:hAnsi="Arial" w:cs="Arial"/>
          <w:sz w:val="22"/>
          <w:lang w:bidi="bn-BD"/>
        </w:rPr>
        <w:t xml:space="preserve"> but their cost pattern has been changed because price movement is making them very much unproductive. People may not get regular products for purchase cause inflation is impacting the pricing of every item. They </w:t>
      </w:r>
      <w:proofErr w:type="gramStart"/>
      <w:r w:rsidRPr="001207DC">
        <w:rPr>
          <w:rFonts w:ascii="Arial" w:hAnsi="Arial" w:cs="Arial"/>
          <w:sz w:val="22"/>
          <w:lang w:bidi="bn-BD"/>
        </w:rPr>
        <w:t>have to</w:t>
      </w:r>
      <w:proofErr w:type="gramEnd"/>
      <w:r w:rsidRPr="001207DC">
        <w:rPr>
          <w:rFonts w:ascii="Arial" w:hAnsi="Arial" w:cs="Arial"/>
          <w:sz w:val="22"/>
          <w:lang w:bidi="bn-BD"/>
        </w:rPr>
        <w:t xml:space="preserve"> rely much on their savings just because of price movement that is because of the increasing rate of heating prices or higher energy costs. </w:t>
      </w:r>
    </w:p>
    <w:p w14:paraId="54528870" w14:textId="77777777" w:rsidR="00AF63FC" w:rsidRPr="001207DC" w:rsidRDefault="00033B40" w:rsidP="00033B40">
      <w:pPr>
        <w:rPr>
          <w:rFonts w:ascii="Arial" w:hAnsi="Arial" w:cs="Arial"/>
          <w:b/>
          <w:bCs/>
          <w:sz w:val="22"/>
          <w:lang w:bidi="bn-BD"/>
        </w:rPr>
      </w:pPr>
      <w:r w:rsidRPr="001207DC">
        <w:rPr>
          <w:rFonts w:ascii="Arial" w:hAnsi="Arial" w:cs="Arial"/>
          <w:b/>
          <w:bCs/>
          <w:sz w:val="22"/>
          <w:lang w:bidi="bn-BD"/>
        </w:rPr>
        <w:t xml:space="preserve">Application of economic concepts for understanding the impact of energy cost: </w:t>
      </w:r>
    </w:p>
    <w:p w14:paraId="1F7D35FD" w14:textId="6E1135E7" w:rsidR="00033B40" w:rsidRPr="001207DC" w:rsidRDefault="00033B40" w:rsidP="00033B40">
      <w:pPr>
        <w:rPr>
          <w:rFonts w:ascii="Arial" w:hAnsi="Arial" w:cs="Arial"/>
          <w:b/>
          <w:bCs/>
          <w:i/>
          <w:iCs/>
          <w:sz w:val="22"/>
          <w:lang w:bidi="bn-BD"/>
        </w:rPr>
      </w:pPr>
      <w:r w:rsidRPr="001207DC">
        <w:rPr>
          <w:rFonts w:ascii="Arial" w:hAnsi="Arial" w:cs="Arial"/>
          <w:b/>
          <w:bCs/>
          <w:i/>
          <w:iCs/>
          <w:sz w:val="22"/>
          <w:lang w:bidi="bn-BD"/>
        </w:rPr>
        <w:t xml:space="preserve">Supply and demand analysis- </w:t>
      </w:r>
      <w:r w:rsidRPr="001207DC">
        <w:rPr>
          <w:rFonts w:ascii="Arial" w:hAnsi="Arial" w:cs="Arial"/>
          <w:sz w:val="22"/>
          <w:lang w:bidi="bn-BD"/>
        </w:rPr>
        <w:t>The supply of energy-related cost items has been reduced. War is impacting hugely on energy items and so the UK and their citizens are not getting products perfectly</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(Lee et al., 2022)</w:t>
      </w:r>
      <w:r w:rsidRPr="001207DC">
        <w:rPr>
          <w:rFonts w:ascii="Arial" w:hAnsi="Arial" w:cs="Arial"/>
          <w:sz w:val="22"/>
          <w:lang w:bidi="bn-BD"/>
        </w:rPr>
        <w:t xml:space="preserve">. But the demand for energy-related items is increasing day by day because of development in business. The demand and supply-related issues on market are impacting huge and the shortage of energy-related products is the reason why business is not getting success. People are now not taking any kind of loan just because they </w:t>
      </w:r>
      <w:proofErr w:type="gramStart"/>
      <w:r w:rsidRPr="001207DC">
        <w:rPr>
          <w:rFonts w:ascii="Arial" w:hAnsi="Arial" w:cs="Arial"/>
          <w:sz w:val="22"/>
          <w:lang w:bidi="bn-BD"/>
        </w:rPr>
        <w:t>have to</w:t>
      </w:r>
      <w:proofErr w:type="gramEnd"/>
      <w:r w:rsidRPr="001207DC">
        <w:rPr>
          <w:rFonts w:ascii="Arial" w:hAnsi="Arial" w:cs="Arial"/>
          <w:sz w:val="22"/>
          <w:lang w:bidi="bn-BD"/>
        </w:rPr>
        <w:t xml:space="preserve"> maintain the purchasing pattern related to energy costs or energy items. </w:t>
      </w:r>
      <w:proofErr w:type="gramStart"/>
      <w:r w:rsidRPr="001207DC">
        <w:rPr>
          <w:rFonts w:ascii="Arial" w:hAnsi="Arial" w:cs="Arial"/>
          <w:sz w:val="22"/>
          <w:lang w:bidi="bn-BD"/>
        </w:rPr>
        <w:t>So</w:t>
      </w:r>
      <w:proofErr w:type="gramEnd"/>
      <w:r w:rsidRPr="001207DC">
        <w:rPr>
          <w:rFonts w:ascii="Arial" w:hAnsi="Arial" w:cs="Arial"/>
          <w:sz w:val="22"/>
          <w:lang w:bidi="bn-BD"/>
        </w:rPr>
        <w:t xml:space="preserve"> their household income is spent on those sectors. </w:t>
      </w:r>
    </w:p>
    <w:p w14:paraId="1E94B488" w14:textId="122915A1" w:rsidR="00033B40" w:rsidRPr="001207DC" w:rsidRDefault="00033B40" w:rsidP="00033B40">
      <w:pPr>
        <w:rPr>
          <w:rFonts w:ascii="Arial" w:hAnsi="Arial" w:cs="Arial"/>
          <w:sz w:val="22"/>
          <w:lang w:bidi="bn-BD"/>
        </w:rPr>
      </w:pPr>
      <w:r w:rsidRPr="001207DC">
        <w:rPr>
          <w:rFonts w:ascii="Arial" w:hAnsi="Arial" w:cs="Arial"/>
          <w:b/>
          <w:bCs/>
          <w:i/>
          <w:iCs/>
          <w:sz w:val="22"/>
          <w:lang w:bidi="bn-BD"/>
        </w:rPr>
        <w:lastRenderedPageBreak/>
        <w:t>Price elasticity</w:t>
      </w:r>
      <w:r w:rsidRPr="001207DC">
        <w:rPr>
          <w:rFonts w:ascii="Arial" w:hAnsi="Arial" w:cs="Arial"/>
          <w:sz w:val="22"/>
          <w:lang w:bidi="bn-BD"/>
        </w:rPr>
        <w:t>: Price elasticity means the change of demand due to the increasing rate of pricing. The price elasticity city is almost inelastic in the case of using energy costs for business. Business is highly dependent on energy even though 68% business growth is possible just because of energy-related usage systems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Cansino</w:t>
      </w:r>
      <w:proofErr w:type="spellEnd"/>
      <w:r w:rsidR="001B2093" w:rsidRPr="001207DC">
        <w:rPr>
          <w:rFonts w:ascii="Arial" w:hAnsi="Arial" w:cs="Arial"/>
          <w:sz w:val="22"/>
          <w:shd w:val="clear" w:color="auto" w:fill="FFFFFF"/>
        </w:rPr>
        <w:t xml:space="preserve"> et al.,2022)</w:t>
      </w:r>
      <w:r w:rsidRPr="001207DC">
        <w:rPr>
          <w:rFonts w:ascii="Arial" w:hAnsi="Arial" w:cs="Arial"/>
          <w:sz w:val="22"/>
          <w:lang w:bidi="bn-BD"/>
        </w:rPr>
        <w:t>. If the energy-related</w:t>
      </w:r>
      <w:r w:rsidR="001B2093" w:rsidRPr="001207DC">
        <w:rPr>
          <w:rFonts w:ascii="Arial" w:hAnsi="Arial" w:cs="Arial"/>
          <w:sz w:val="22"/>
          <w:lang w:bidi="bn-BD"/>
        </w:rPr>
        <w:t xml:space="preserve"> items usage system will be dro</w:t>
      </w:r>
      <w:r w:rsidRPr="001207DC">
        <w:rPr>
          <w:rFonts w:ascii="Arial" w:hAnsi="Arial" w:cs="Arial"/>
          <w:sz w:val="22"/>
          <w:lang w:bidi="bn-BD"/>
        </w:rPr>
        <w:t>p</w:t>
      </w:r>
      <w:r w:rsidR="001B2093" w:rsidRPr="001207DC">
        <w:rPr>
          <w:rFonts w:ascii="Arial" w:hAnsi="Arial" w:cs="Arial"/>
          <w:sz w:val="22"/>
          <w:lang w:bidi="bn-BD"/>
        </w:rPr>
        <w:t>p</w:t>
      </w:r>
      <w:r w:rsidRPr="001207DC">
        <w:rPr>
          <w:rFonts w:ascii="Arial" w:hAnsi="Arial" w:cs="Arial"/>
          <w:sz w:val="22"/>
          <w:lang w:bidi="bn-BD"/>
        </w:rPr>
        <w:t>ed</w:t>
      </w:r>
      <w:r w:rsidR="001B2093" w:rsidRPr="001207DC">
        <w:rPr>
          <w:rFonts w:ascii="Arial" w:hAnsi="Arial" w:cs="Arial"/>
          <w:sz w:val="22"/>
          <w:lang w:bidi="bn-BD"/>
        </w:rPr>
        <w:t xml:space="preserve"> </w:t>
      </w:r>
      <w:proofErr w:type="gramStart"/>
      <w:r w:rsidR="001B2093" w:rsidRPr="001207DC">
        <w:rPr>
          <w:rFonts w:ascii="Arial" w:hAnsi="Arial" w:cs="Arial"/>
          <w:sz w:val="22"/>
          <w:lang w:bidi="bn-BD"/>
        </w:rPr>
        <w:t>down</w:t>
      </w:r>
      <w:proofErr w:type="gramEnd"/>
      <w:r w:rsidRPr="001207DC">
        <w:rPr>
          <w:rFonts w:ascii="Arial" w:hAnsi="Arial" w:cs="Arial"/>
          <w:sz w:val="22"/>
          <w:lang w:bidi="bn-BD"/>
        </w:rPr>
        <w:t xml:space="preserve"> then the growth of the business may not be possible. Besides, a household may remove the usage of energy cost to some extent but that will impact their standard of living by around 23%. </w:t>
      </w:r>
    </w:p>
    <w:p w14:paraId="27D354F2" w14:textId="77777777" w:rsidR="00AF63FC" w:rsidRPr="001207DC" w:rsidRDefault="00033B40" w:rsidP="00033B40">
      <w:pPr>
        <w:rPr>
          <w:rFonts w:ascii="Arial" w:hAnsi="Arial" w:cs="Arial"/>
          <w:b/>
          <w:bCs/>
          <w:sz w:val="22"/>
          <w:lang w:bidi="bn-BD"/>
        </w:rPr>
      </w:pPr>
      <w:r w:rsidRPr="001207DC">
        <w:rPr>
          <w:rFonts w:ascii="Arial" w:hAnsi="Arial" w:cs="Arial"/>
          <w:b/>
          <w:bCs/>
          <w:sz w:val="22"/>
          <w:lang w:bidi="bn-BD"/>
        </w:rPr>
        <w:t>Government policies to handle the situation and evaluate the impact on the managerial deci</w:t>
      </w:r>
      <w:r w:rsidR="00AF63FC" w:rsidRPr="001207DC">
        <w:rPr>
          <w:rFonts w:ascii="Arial" w:hAnsi="Arial" w:cs="Arial"/>
          <w:b/>
          <w:bCs/>
          <w:sz w:val="22"/>
          <w:lang w:bidi="bn-BD"/>
        </w:rPr>
        <w:t xml:space="preserve">sion of business: </w:t>
      </w:r>
    </w:p>
    <w:p w14:paraId="69E26784" w14:textId="486EDB54" w:rsidR="00033B40" w:rsidRPr="001207DC" w:rsidRDefault="00033B40" w:rsidP="00033B40">
      <w:pPr>
        <w:rPr>
          <w:rFonts w:ascii="Arial" w:hAnsi="Arial" w:cs="Arial"/>
          <w:b/>
          <w:bCs/>
          <w:sz w:val="22"/>
          <w:lang w:bidi="bn-BD"/>
        </w:rPr>
      </w:pPr>
      <w:r w:rsidRPr="001207DC">
        <w:rPr>
          <w:rFonts w:ascii="Arial" w:hAnsi="Arial" w:cs="Arial"/>
          <w:b/>
          <w:bCs/>
          <w:i/>
          <w:iCs/>
          <w:sz w:val="22"/>
          <w:lang w:bidi="bn-BD"/>
        </w:rPr>
        <w:t>Cap on wholesale energy prices resulting in effective planning</w:t>
      </w:r>
      <w:r w:rsidR="00AF63FC" w:rsidRPr="001207DC">
        <w:rPr>
          <w:rFonts w:ascii="Arial" w:hAnsi="Arial" w:cs="Arial"/>
          <w:b/>
          <w:bCs/>
          <w:i/>
          <w:iCs/>
          <w:sz w:val="22"/>
          <w:lang w:bidi="bn-BD"/>
        </w:rPr>
        <w:t>-</w:t>
      </w:r>
      <w:r w:rsidR="00AF63FC" w:rsidRPr="001207DC">
        <w:rPr>
          <w:rFonts w:ascii="Arial" w:hAnsi="Arial" w:cs="Arial"/>
          <w:b/>
          <w:bCs/>
          <w:sz w:val="22"/>
          <w:lang w:bidi="bn-BD"/>
        </w:rPr>
        <w:t xml:space="preserve"> </w:t>
      </w:r>
      <w:r w:rsidRPr="001207DC">
        <w:rPr>
          <w:rFonts w:ascii="Arial" w:hAnsi="Arial" w:cs="Arial"/>
          <w:sz w:val="22"/>
          <w:lang w:bidi="bn-BD"/>
        </w:rPr>
        <w:t xml:space="preserve">The wholesale price of energy cost has fallen in the UK market just to increase the growth of the business. If business growth won’t be done, the inflation rate will heat the market. So, the development procedure started with the development of planning to reduce the wholesale price by cap system. </w:t>
      </w:r>
    </w:p>
    <w:p w14:paraId="73572FC6" w14:textId="43EE97FF" w:rsidR="00033B40" w:rsidRPr="001207DC" w:rsidRDefault="00033B40" w:rsidP="00033B40">
      <w:pPr>
        <w:rPr>
          <w:rFonts w:ascii="Arial" w:hAnsi="Arial" w:cs="Arial"/>
          <w:sz w:val="22"/>
          <w:lang w:bidi="bn-BD"/>
        </w:rPr>
      </w:pPr>
      <w:r w:rsidRPr="001207DC">
        <w:rPr>
          <w:rFonts w:ascii="Arial" w:hAnsi="Arial" w:cs="Arial"/>
          <w:b/>
          <w:bCs/>
          <w:i/>
          <w:iCs/>
          <w:sz w:val="22"/>
          <w:lang w:bidi="bn-BD"/>
        </w:rPr>
        <w:t>Landmark energy pricing boosting train</w:t>
      </w:r>
      <w:r w:rsidR="00AF63FC" w:rsidRPr="001207DC">
        <w:rPr>
          <w:rFonts w:ascii="Arial" w:hAnsi="Arial" w:cs="Arial"/>
          <w:b/>
          <w:bCs/>
          <w:i/>
          <w:iCs/>
          <w:sz w:val="22"/>
          <w:lang w:bidi="bn-BD"/>
        </w:rPr>
        <w:t>ing and development on business</w:t>
      </w:r>
      <w:r w:rsidR="00AF63FC" w:rsidRPr="001207DC">
        <w:rPr>
          <w:rFonts w:ascii="Arial" w:hAnsi="Arial" w:cs="Arial"/>
          <w:sz w:val="22"/>
          <w:lang w:bidi="bn-BD"/>
        </w:rPr>
        <w:t xml:space="preserve">- </w:t>
      </w:r>
      <w:r w:rsidRPr="001207DC">
        <w:rPr>
          <w:rFonts w:ascii="Arial" w:hAnsi="Arial" w:cs="Arial"/>
          <w:sz w:val="22"/>
          <w:lang w:bidi="bn-BD"/>
        </w:rPr>
        <w:t>Landmark energy pricing benefits will be given to businesses that are operating in the UK</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w:t>
      </w:r>
      <w:proofErr w:type="spellStart"/>
      <w:r w:rsidR="001B2093" w:rsidRPr="001207DC">
        <w:rPr>
          <w:rFonts w:ascii="Arial" w:hAnsi="Arial" w:cs="Arial"/>
          <w:sz w:val="22"/>
          <w:shd w:val="clear" w:color="auto" w:fill="FFFFFF"/>
        </w:rPr>
        <w:t>Cansino</w:t>
      </w:r>
      <w:proofErr w:type="spellEnd"/>
      <w:r w:rsidR="001B2093" w:rsidRPr="001207DC">
        <w:rPr>
          <w:rFonts w:ascii="Arial" w:hAnsi="Arial" w:cs="Arial"/>
          <w:sz w:val="22"/>
          <w:shd w:val="clear" w:color="auto" w:fill="FFFFFF"/>
        </w:rPr>
        <w:t xml:space="preserve"> et al.,2022)</w:t>
      </w:r>
      <w:r w:rsidRPr="001207DC">
        <w:rPr>
          <w:rFonts w:ascii="Arial" w:hAnsi="Arial" w:cs="Arial"/>
          <w:sz w:val="22"/>
          <w:lang w:bidi="bn-BD"/>
        </w:rPr>
        <w:t xml:space="preserve">. UK business is </w:t>
      </w:r>
      <w:proofErr w:type="gramStart"/>
      <w:r w:rsidRPr="001207DC">
        <w:rPr>
          <w:rFonts w:ascii="Arial" w:hAnsi="Arial" w:cs="Arial"/>
          <w:sz w:val="22"/>
          <w:lang w:bidi="bn-BD"/>
        </w:rPr>
        <w:t>developed</w:t>
      </w:r>
      <w:proofErr w:type="gramEnd"/>
      <w:r w:rsidRPr="001207DC">
        <w:rPr>
          <w:rFonts w:ascii="Arial" w:hAnsi="Arial" w:cs="Arial"/>
          <w:sz w:val="22"/>
          <w:lang w:bidi="bn-BD"/>
        </w:rPr>
        <w:t xml:space="preserve"> and training-related cost has been incurred by the business just to increase efficiency. </w:t>
      </w:r>
      <w:proofErr w:type="gramStart"/>
      <w:r w:rsidRPr="001207DC">
        <w:rPr>
          <w:rFonts w:ascii="Arial" w:hAnsi="Arial" w:cs="Arial"/>
          <w:sz w:val="22"/>
          <w:lang w:bidi="bn-BD"/>
        </w:rPr>
        <w:t>So</w:t>
      </w:r>
      <w:proofErr w:type="gramEnd"/>
      <w:r w:rsidRPr="001207DC">
        <w:rPr>
          <w:rFonts w:ascii="Arial" w:hAnsi="Arial" w:cs="Arial"/>
          <w:sz w:val="22"/>
          <w:lang w:bidi="bn-BD"/>
        </w:rPr>
        <w:t xml:space="preserve"> the governmental policy to introduce landmark pricing and increasing efficiency system in the UK will be needed for the growth of the business. </w:t>
      </w:r>
    </w:p>
    <w:p w14:paraId="49CBF4EE" w14:textId="38F2B9B7" w:rsidR="00033B40" w:rsidRPr="001207DC" w:rsidRDefault="00033B40" w:rsidP="00033B40">
      <w:pPr>
        <w:rPr>
          <w:rFonts w:ascii="Arial" w:hAnsi="Arial" w:cs="Arial"/>
          <w:b/>
          <w:bCs/>
          <w:i/>
          <w:iCs/>
          <w:sz w:val="22"/>
          <w:lang w:bidi="bn-BD"/>
        </w:rPr>
      </w:pPr>
      <w:r w:rsidRPr="001207DC">
        <w:rPr>
          <w:rFonts w:ascii="Arial" w:hAnsi="Arial" w:cs="Arial"/>
          <w:b/>
          <w:bCs/>
          <w:i/>
          <w:iCs/>
          <w:sz w:val="22"/>
          <w:lang w:bidi="bn-BD"/>
        </w:rPr>
        <w:t>Tight monetary policy with higher interest ra</w:t>
      </w:r>
      <w:r w:rsidR="00AF63FC" w:rsidRPr="001207DC">
        <w:rPr>
          <w:rFonts w:ascii="Arial" w:hAnsi="Arial" w:cs="Arial"/>
          <w:b/>
          <w:bCs/>
          <w:i/>
          <w:iCs/>
          <w:sz w:val="22"/>
          <w:lang w:bidi="bn-BD"/>
        </w:rPr>
        <w:t xml:space="preserve">tes increases controlling power: </w:t>
      </w:r>
      <w:r w:rsidRPr="001207DC">
        <w:rPr>
          <w:rFonts w:ascii="Arial" w:hAnsi="Arial" w:cs="Arial"/>
          <w:b/>
          <w:bCs/>
          <w:i/>
          <w:iCs/>
          <w:sz w:val="22"/>
          <w:lang w:bidi="bn-BD"/>
        </w:rPr>
        <w:t xml:space="preserve"> </w:t>
      </w:r>
      <w:r w:rsidRPr="001207DC">
        <w:rPr>
          <w:rFonts w:ascii="Arial" w:hAnsi="Arial" w:cs="Arial"/>
          <w:sz w:val="22"/>
          <w:lang w:bidi="bn-BD"/>
        </w:rPr>
        <w:t>Monetary policy has been tightening on the UK just to ensure the development of GDP</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(Zhang et al.,2022)</w:t>
      </w:r>
      <w:r w:rsidRPr="001207DC">
        <w:rPr>
          <w:rFonts w:ascii="Arial" w:hAnsi="Arial" w:cs="Arial"/>
          <w:sz w:val="22"/>
          <w:lang w:bidi="bn-BD"/>
        </w:rPr>
        <w:t xml:space="preserve">. Bank of England is very much rigid nowadays just to stand by the side of business growth and for the improvement of GDP. They project to reduce the usage of energy-related costs and they will take money from households to purchase sustainable equipment from others to ensure the need for energy. </w:t>
      </w:r>
    </w:p>
    <w:p w14:paraId="41125293" w14:textId="6875402F" w:rsidR="00033B40" w:rsidRPr="001207DC" w:rsidRDefault="00033B40" w:rsidP="00033B40">
      <w:pPr>
        <w:rPr>
          <w:rFonts w:ascii="Arial" w:hAnsi="Arial" w:cs="Arial"/>
          <w:sz w:val="22"/>
          <w:lang w:bidi="bn-BD"/>
        </w:rPr>
      </w:pPr>
      <w:r w:rsidRPr="001207DC">
        <w:rPr>
          <w:rFonts w:ascii="Arial" w:hAnsi="Arial" w:cs="Arial"/>
          <w:b/>
          <w:bCs/>
          <w:i/>
          <w:iCs/>
          <w:sz w:val="22"/>
          <w:lang w:bidi="bn-BD"/>
        </w:rPr>
        <w:t>Payment support of around £2,600 for households helping</w:t>
      </w:r>
      <w:r w:rsidR="00AF63FC" w:rsidRPr="001207DC">
        <w:rPr>
          <w:rFonts w:ascii="Arial" w:hAnsi="Arial" w:cs="Arial"/>
          <w:sz w:val="22"/>
          <w:lang w:bidi="bn-BD"/>
        </w:rPr>
        <w:t xml:space="preserve">: </w:t>
      </w:r>
      <w:r w:rsidRPr="001207DC">
        <w:rPr>
          <w:rFonts w:ascii="Arial" w:hAnsi="Arial" w:cs="Arial"/>
          <w:sz w:val="22"/>
          <w:lang w:bidi="bn-BD"/>
        </w:rPr>
        <w:t>The government is helping the household with regular expenditure handling. People are bound to maintain rules given by UK authorities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(Tan, 2022)</w:t>
      </w:r>
      <w:r w:rsidRPr="001207DC">
        <w:rPr>
          <w:rFonts w:ascii="Arial" w:hAnsi="Arial" w:cs="Arial"/>
          <w:sz w:val="22"/>
          <w:lang w:bidi="bn-BD"/>
        </w:rPr>
        <w:t xml:space="preserve">. Bank of England, regular expenditures are huge and so the government is supporting the UK household just to improve the system of flow of resources. When resource usage will be increased in the market, their need for product use will be developed and the flow of resources will get its cycle properly. </w:t>
      </w:r>
    </w:p>
    <w:p w14:paraId="0B9F708F" w14:textId="77777777" w:rsidR="001207DC" w:rsidRDefault="001207DC" w:rsidP="00033B40">
      <w:pPr>
        <w:rPr>
          <w:rFonts w:ascii="Arial" w:hAnsi="Arial" w:cs="Arial"/>
          <w:b/>
          <w:bCs/>
          <w:i/>
          <w:iCs/>
          <w:sz w:val="22"/>
          <w:lang w:bidi="bn-BD"/>
        </w:rPr>
      </w:pPr>
    </w:p>
    <w:p w14:paraId="6B90480E" w14:textId="77777777" w:rsidR="001207DC" w:rsidRDefault="001207DC" w:rsidP="00033B40">
      <w:pPr>
        <w:rPr>
          <w:rFonts w:ascii="Arial" w:hAnsi="Arial" w:cs="Arial"/>
          <w:b/>
          <w:bCs/>
          <w:i/>
          <w:iCs/>
          <w:sz w:val="22"/>
          <w:lang w:bidi="bn-BD"/>
        </w:rPr>
      </w:pPr>
    </w:p>
    <w:p w14:paraId="3030ECA1" w14:textId="7EADC5F5" w:rsidR="00AF63FC" w:rsidRPr="001207DC" w:rsidRDefault="00033B40" w:rsidP="00033B40">
      <w:pPr>
        <w:rPr>
          <w:rFonts w:ascii="Arial" w:hAnsi="Arial" w:cs="Arial"/>
          <w:sz w:val="22"/>
          <w:lang w:bidi="bn-BD"/>
        </w:rPr>
      </w:pPr>
      <w:r w:rsidRPr="001207DC">
        <w:rPr>
          <w:rFonts w:ascii="Arial" w:hAnsi="Arial" w:cs="Arial"/>
          <w:b/>
          <w:bCs/>
          <w:i/>
          <w:iCs/>
          <w:sz w:val="22"/>
          <w:lang w:bidi="bn-BD"/>
        </w:rPr>
        <w:lastRenderedPageBreak/>
        <w:t>Low carbon electricity tools development to reach growth for the airline and car industry making business more efficient one</w:t>
      </w:r>
      <w:r w:rsidR="00AF63FC" w:rsidRPr="001207DC">
        <w:rPr>
          <w:rFonts w:ascii="Arial" w:hAnsi="Arial" w:cs="Arial"/>
          <w:b/>
          <w:bCs/>
          <w:i/>
          <w:iCs/>
          <w:sz w:val="22"/>
          <w:lang w:bidi="bn-BD"/>
        </w:rPr>
        <w:t xml:space="preserve">- </w:t>
      </w:r>
      <w:r w:rsidRPr="001207DC">
        <w:rPr>
          <w:rFonts w:ascii="Arial" w:hAnsi="Arial" w:cs="Arial"/>
          <w:sz w:val="22"/>
          <w:lang w:bidi="bn-BD"/>
        </w:rPr>
        <w:t>The lower level of carbon emission is introduced by UK environmental law just to reduce the usage of the product related to energy factors</w:t>
      </w:r>
      <w:r w:rsidR="001B2093" w:rsidRPr="001207DC">
        <w:rPr>
          <w:rFonts w:ascii="Arial" w:hAnsi="Arial" w:cs="Arial"/>
          <w:sz w:val="22"/>
          <w:lang w:bidi="bn-BD"/>
        </w:rPr>
        <w:t xml:space="preserve"> </w:t>
      </w:r>
      <w:r w:rsidR="001B2093" w:rsidRPr="001207DC">
        <w:rPr>
          <w:rFonts w:ascii="Arial" w:hAnsi="Arial" w:cs="Arial"/>
          <w:sz w:val="22"/>
          <w:shd w:val="clear" w:color="auto" w:fill="FFFFFF"/>
        </w:rPr>
        <w:t>(Zhang et al.,2022)</w:t>
      </w:r>
      <w:r w:rsidRPr="001207DC">
        <w:rPr>
          <w:rFonts w:ascii="Arial" w:hAnsi="Arial" w:cs="Arial"/>
          <w:sz w:val="22"/>
          <w:lang w:bidi="bn-BD"/>
        </w:rPr>
        <w:t xml:space="preserve">. When businesses and household will reduce the usage of energy factors, rising prices on energy-related products will not impact widely on businesses. So, they have been making sure that governmental policy is been implemented and maintained by the business just to increase the GDP rate of the UK which has been reduced by the rising energy-related cost. </w:t>
      </w:r>
    </w:p>
    <w:p w14:paraId="1901F5C7" w14:textId="2709B057" w:rsidR="00AF63FC" w:rsidRPr="001207DC" w:rsidRDefault="00AF63FC" w:rsidP="001207DC">
      <w:pPr>
        <w:spacing w:line="276" w:lineRule="auto"/>
        <w:rPr>
          <w:rFonts w:ascii="Arial" w:hAnsi="Arial" w:cs="Arial"/>
          <w:b/>
          <w:bCs/>
          <w:color w:val="4F81BD" w:themeColor="accent1"/>
          <w:sz w:val="40"/>
          <w:szCs w:val="40"/>
          <w:lang w:bidi="bn-BD"/>
        </w:rPr>
      </w:pPr>
      <w:r w:rsidRPr="001207DC">
        <w:rPr>
          <w:rFonts w:ascii="Arial" w:hAnsi="Arial" w:cs="Arial"/>
          <w:sz w:val="22"/>
          <w:lang w:bidi="bn-BD"/>
        </w:rPr>
        <w:br w:type="page"/>
      </w:r>
      <w:bookmarkStart w:id="2" w:name="_Toc119613524"/>
      <w:r w:rsidR="00B5584D" w:rsidRPr="001207DC">
        <w:rPr>
          <w:rFonts w:ascii="Arial" w:hAnsi="Arial" w:cs="Arial"/>
          <w:b/>
          <w:bCs/>
          <w:color w:val="4F81BD" w:themeColor="accent1"/>
          <w:sz w:val="40"/>
          <w:szCs w:val="40"/>
          <w:lang w:bidi="bn-BD"/>
        </w:rPr>
        <w:lastRenderedPageBreak/>
        <w:t>Conclusion</w:t>
      </w:r>
      <w:bookmarkEnd w:id="2"/>
    </w:p>
    <w:p w14:paraId="38DE37D8" w14:textId="30C76EAA" w:rsidR="00033B40" w:rsidRPr="001207DC" w:rsidRDefault="00033B40" w:rsidP="00AF63FC">
      <w:pPr>
        <w:rPr>
          <w:rFonts w:ascii="Arial" w:hAnsi="Arial" w:cs="Arial"/>
          <w:b/>
          <w:bCs/>
          <w:i/>
          <w:iCs/>
          <w:sz w:val="22"/>
          <w:lang w:bidi="bn-BD"/>
        </w:rPr>
      </w:pPr>
      <w:r w:rsidRPr="001207DC">
        <w:rPr>
          <w:rFonts w:ascii="Arial" w:hAnsi="Arial" w:cs="Arial"/>
          <w:sz w:val="22"/>
          <w:lang w:bidi="bn-BD"/>
        </w:rPr>
        <w:t xml:space="preserve">The emerging cost of the energy-related product is making problems for the total world. The UK is a developed country and its technological advancement, business growth, their household is dependent on energy-related </w:t>
      </w:r>
      <w:proofErr w:type="gramStart"/>
      <w:r w:rsidRPr="001207DC">
        <w:rPr>
          <w:rFonts w:ascii="Arial" w:hAnsi="Arial" w:cs="Arial"/>
          <w:sz w:val="22"/>
          <w:lang w:bidi="bn-BD"/>
        </w:rPr>
        <w:t>items</w:t>
      </w:r>
      <w:proofErr w:type="gramEnd"/>
      <w:r w:rsidRPr="001207DC">
        <w:rPr>
          <w:rFonts w:ascii="Arial" w:hAnsi="Arial" w:cs="Arial"/>
          <w:sz w:val="22"/>
          <w:lang w:bidi="bn-BD"/>
        </w:rPr>
        <w:t xml:space="preserve"> but the higher cost of energy is making a very negative impact on the growth of business and household income. Economic impact, business impact, and household are impacted just because of the rising pric</w:t>
      </w:r>
      <w:r w:rsidR="00AF63FC" w:rsidRPr="001207DC">
        <w:rPr>
          <w:rFonts w:ascii="Arial" w:hAnsi="Arial" w:cs="Arial"/>
          <w:sz w:val="22"/>
          <w:lang w:bidi="bn-BD"/>
        </w:rPr>
        <w:t>e of energy that has been analys</w:t>
      </w:r>
      <w:r w:rsidRPr="001207DC">
        <w:rPr>
          <w:rFonts w:ascii="Arial" w:hAnsi="Arial" w:cs="Arial"/>
          <w:sz w:val="22"/>
          <w:lang w:bidi="bn-BD"/>
        </w:rPr>
        <w:t xml:space="preserve">ed in the total essay. The total essay has also focused on the improvement policy taken by the government just to ensure the growth of the UK environment. UK environment is facing </w:t>
      </w:r>
      <w:proofErr w:type="gramStart"/>
      <w:r w:rsidRPr="001207DC">
        <w:rPr>
          <w:rFonts w:ascii="Arial" w:hAnsi="Arial" w:cs="Arial"/>
          <w:sz w:val="22"/>
          <w:lang w:bidi="bn-BD"/>
        </w:rPr>
        <w:t>loss</w:t>
      </w:r>
      <w:proofErr w:type="gramEnd"/>
      <w:r w:rsidRPr="001207DC">
        <w:rPr>
          <w:rFonts w:ascii="Arial" w:hAnsi="Arial" w:cs="Arial"/>
          <w:sz w:val="22"/>
          <w:lang w:bidi="bn-BD"/>
        </w:rPr>
        <w:t xml:space="preserve"> but they are trying regularly just to improve the sectors that will help them to get success in the future.</w:t>
      </w:r>
    </w:p>
    <w:p w14:paraId="449C59D6" w14:textId="77777777" w:rsidR="004A150A" w:rsidRPr="001207DC" w:rsidRDefault="004A150A">
      <w:pPr>
        <w:spacing w:line="276" w:lineRule="auto"/>
        <w:jc w:val="left"/>
        <w:rPr>
          <w:rFonts w:ascii="Arial" w:hAnsi="Arial" w:cs="Arial"/>
          <w:b/>
          <w:bCs/>
          <w:sz w:val="22"/>
          <w:lang w:bidi="bn-BD"/>
        </w:rPr>
      </w:pPr>
      <w:r w:rsidRPr="001207DC">
        <w:rPr>
          <w:rFonts w:ascii="Arial" w:hAnsi="Arial" w:cs="Arial"/>
          <w:b/>
          <w:bCs/>
          <w:sz w:val="22"/>
          <w:cs/>
          <w:lang w:bidi="bn-BD"/>
        </w:rPr>
        <w:br w:type="page"/>
      </w:r>
    </w:p>
    <w:p w14:paraId="7FF42434" w14:textId="70B00346" w:rsidR="00AC388A" w:rsidRPr="001207DC" w:rsidRDefault="00AF63FC" w:rsidP="00AF63FC">
      <w:pPr>
        <w:pStyle w:val="Heading1"/>
        <w:rPr>
          <w:rFonts w:ascii="Arial" w:hAnsi="Arial" w:cs="Arial"/>
          <w:sz w:val="22"/>
          <w:szCs w:val="22"/>
        </w:rPr>
      </w:pPr>
      <w:bookmarkStart w:id="3" w:name="_Toc119613525"/>
      <w:r w:rsidRPr="001207DC">
        <w:rPr>
          <w:rFonts w:ascii="Arial" w:hAnsi="Arial" w:cs="Arial"/>
          <w:sz w:val="22"/>
          <w:szCs w:val="22"/>
        </w:rPr>
        <w:lastRenderedPageBreak/>
        <w:t>Reference</w:t>
      </w:r>
      <w:bookmarkEnd w:id="3"/>
    </w:p>
    <w:p w14:paraId="261F8D98" w14:textId="4F7795E0" w:rsidR="00AF63FC" w:rsidRPr="001207DC" w:rsidRDefault="00AF63FC" w:rsidP="00AF63FC">
      <w:pPr>
        <w:rPr>
          <w:rFonts w:ascii="Arial" w:hAnsi="Arial" w:cs="Arial"/>
          <w:sz w:val="22"/>
          <w:shd w:val="clear" w:color="auto" w:fill="FFFFFF"/>
        </w:rPr>
      </w:pPr>
      <w:proofErr w:type="spellStart"/>
      <w:r w:rsidRPr="001207DC">
        <w:rPr>
          <w:rFonts w:ascii="Arial" w:hAnsi="Arial" w:cs="Arial"/>
          <w:sz w:val="22"/>
          <w:shd w:val="clear" w:color="auto" w:fill="FFFFFF"/>
        </w:rPr>
        <w:t>Bazzana</w:t>
      </w:r>
      <w:proofErr w:type="spellEnd"/>
      <w:r w:rsidRPr="001207DC">
        <w:rPr>
          <w:rFonts w:ascii="Arial" w:hAnsi="Arial" w:cs="Arial"/>
          <w:sz w:val="22"/>
          <w:shd w:val="clear" w:color="auto" w:fill="FFFFFF"/>
        </w:rPr>
        <w:t xml:space="preserve">, D., Cohen, J.J., </w:t>
      </w:r>
      <w:proofErr w:type="spellStart"/>
      <w:r w:rsidRPr="001207DC">
        <w:rPr>
          <w:rFonts w:ascii="Arial" w:hAnsi="Arial" w:cs="Arial"/>
          <w:sz w:val="22"/>
          <w:shd w:val="clear" w:color="auto" w:fill="FFFFFF"/>
        </w:rPr>
        <w:t>Golinucci</w:t>
      </w:r>
      <w:proofErr w:type="spellEnd"/>
      <w:r w:rsidRPr="001207DC">
        <w:rPr>
          <w:rFonts w:ascii="Arial" w:hAnsi="Arial" w:cs="Arial"/>
          <w:sz w:val="22"/>
          <w:shd w:val="clear" w:color="auto" w:fill="FFFFFF"/>
        </w:rPr>
        <w:t xml:space="preserve">, N., Hafner, M., </w:t>
      </w:r>
      <w:proofErr w:type="spellStart"/>
      <w:r w:rsidRPr="001207DC">
        <w:rPr>
          <w:rFonts w:ascii="Arial" w:hAnsi="Arial" w:cs="Arial"/>
          <w:sz w:val="22"/>
          <w:shd w:val="clear" w:color="auto" w:fill="FFFFFF"/>
        </w:rPr>
        <w:t>Noussan</w:t>
      </w:r>
      <w:proofErr w:type="spellEnd"/>
      <w:r w:rsidRPr="001207DC">
        <w:rPr>
          <w:rFonts w:ascii="Arial" w:hAnsi="Arial" w:cs="Arial"/>
          <w:sz w:val="22"/>
          <w:shd w:val="clear" w:color="auto" w:fill="FFFFFF"/>
        </w:rPr>
        <w:t xml:space="preserve">, M., </w:t>
      </w:r>
      <w:proofErr w:type="spellStart"/>
      <w:r w:rsidRPr="001207DC">
        <w:rPr>
          <w:rFonts w:ascii="Arial" w:hAnsi="Arial" w:cs="Arial"/>
          <w:sz w:val="22"/>
          <w:shd w:val="clear" w:color="auto" w:fill="FFFFFF"/>
        </w:rPr>
        <w:t>Reichl</w:t>
      </w:r>
      <w:proofErr w:type="spellEnd"/>
      <w:r w:rsidRPr="001207DC">
        <w:rPr>
          <w:rFonts w:ascii="Arial" w:hAnsi="Arial" w:cs="Arial"/>
          <w:sz w:val="22"/>
          <w:shd w:val="clear" w:color="auto" w:fill="FFFFFF"/>
        </w:rPr>
        <w:t xml:space="preserve">, J., Rocco, M.V., </w:t>
      </w:r>
      <w:proofErr w:type="spellStart"/>
      <w:r w:rsidRPr="001207DC">
        <w:rPr>
          <w:rFonts w:ascii="Arial" w:hAnsi="Arial" w:cs="Arial"/>
          <w:sz w:val="22"/>
          <w:shd w:val="clear" w:color="auto" w:fill="FFFFFF"/>
        </w:rPr>
        <w:t>Sciullo</w:t>
      </w:r>
      <w:proofErr w:type="spellEnd"/>
      <w:r w:rsidRPr="001207DC">
        <w:rPr>
          <w:rFonts w:ascii="Arial" w:hAnsi="Arial" w:cs="Arial"/>
          <w:sz w:val="22"/>
          <w:shd w:val="clear" w:color="auto" w:fill="FFFFFF"/>
        </w:rPr>
        <w:t xml:space="preserve">, A. and </w:t>
      </w:r>
      <w:proofErr w:type="spellStart"/>
      <w:r w:rsidRPr="001207DC">
        <w:rPr>
          <w:rFonts w:ascii="Arial" w:hAnsi="Arial" w:cs="Arial"/>
          <w:sz w:val="22"/>
          <w:shd w:val="clear" w:color="auto" w:fill="FFFFFF"/>
        </w:rPr>
        <w:t>Vergalli</w:t>
      </w:r>
      <w:proofErr w:type="spellEnd"/>
      <w:r w:rsidRPr="001207DC">
        <w:rPr>
          <w:rFonts w:ascii="Arial" w:hAnsi="Arial" w:cs="Arial"/>
          <w:sz w:val="22"/>
          <w:shd w:val="clear" w:color="auto" w:fill="FFFFFF"/>
        </w:rPr>
        <w:t>, S., 2022. A multi-disciplinary approach to estimate the medium-term impact of COVID-19 on transport and energy: A case study for Italy. </w:t>
      </w:r>
      <w:r w:rsidRPr="001207DC">
        <w:rPr>
          <w:rFonts w:ascii="Arial" w:hAnsi="Arial" w:cs="Arial"/>
          <w:i/>
          <w:iCs/>
          <w:sz w:val="22"/>
          <w:shd w:val="clear" w:color="auto" w:fill="FFFFFF"/>
        </w:rPr>
        <w:t>Energy</w:t>
      </w:r>
      <w:r w:rsidRPr="001207DC">
        <w:rPr>
          <w:rFonts w:ascii="Arial" w:hAnsi="Arial" w:cs="Arial"/>
          <w:sz w:val="22"/>
          <w:shd w:val="clear" w:color="auto" w:fill="FFFFFF"/>
        </w:rPr>
        <w:t>, </w:t>
      </w:r>
      <w:r w:rsidRPr="001207DC">
        <w:rPr>
          <w:rFonts w:ascii="Arial" w:hAnsi="Arial" w:cs="Arial"/>
          <w:i/>
          <w:iCs/>
          <w:sz w:val="22"/>
          <w:shd w:val="clear" w:color="auto" w:fill="FFFFFF"/>
        </w:rPr>
        <w:t>238</w:t>
      </w:r>
      <w:r w:rsidRPr="001207DC">
        <w:rPr>
          <w:rFonts w:ascii="Arial" w:hAnsi="Arial" w:cs="Arial"/>
          <w:sz w:val="22"/>
          <w:shd w:val="clear" w:color="auto" w:fill="FFFFFF"/>
        </w:rPr>
        <w:t>, p.122015.</w:t>
      </w:r>
    </w:p>
    <w:p w14:paraId="69C31498" w14:textId="5F6E9883" w:rsidR="00AF63FC" w:rsidRPr="001207DC" w:rsidRDefault="00AF63FC" w:rsidP="00AF63FC">
      <w:pPr>
        <w:rPr>
          <w:rFonts w:ascii="Arial" w:hAnsi="Arial" w:cs="Arial"/>
          <w:sz w:val="22"/>
          <w:shd w:val="clear" w:color="auto" w:fill="FFFFFF"/>
        </w:rPr>
      </w:pPr>
      <w:proofErr w:type="spellStart"/>
      <w:r w:rsidRPr="001207DC">
        <w:rPr>
          <w:rFonts w:ascii="Arial" w:hAnsi="Arial" w:cs="Arial"/>
          <w:sz w:val="22"/>
          <w:shd w:val="clear" w:color="auto" w:fill="FFFFFF"/>
        </w:rPr>
        <w:t>Cansino</w:t>
      </w:r>
      <w:proofErr w:type="spellEnd"/>
      <w:r w:rsidRPr="001207DC">
        <w:rPr>
          <w:rFonts w:ascii="Arial" w:hAnsi="Arial" w:cs="Arial"/>
          <w:sz w:val="22"/>
          <w:shd w:val="clear" w:color="auto" w:fill="FFFFFF"/>
        </w:rPr>
        <w:t xml:space="preserve">, J.M., </w:t>
      </w:r>
      <w:proofErr w:type="spellStart"/>
      <w:r w:rsidRPr="001207DC">
        <w:rPr>
          <w:rFonts w:ascii="Arial" w:hAnsi="Arial" w:cs="Arial"/>
          <w:sz w:val="22"/>
          <w:shd w:val="clear" w:color="auto" w:fill="FFFFFF"/>
        </w:rPr>
        <w:t>Ordóñez</w:t>
      </w:r>
      <w:proofErr w:type="spellEnd"/>
      <w:r w:rsidRPr="001207DC">
        <w:rPr>
          <w:rFonts w:ascii="Arial" w:hAnsi="Arial" w:cs="Arial"/>
          <w:sz w:val="22"/>
          <w:shd w:val="clear" w:color="auto" w:fill="FFFFFF"/>
        </w:rPr>
        <w:t>, M. and Prieto, M., 2022. Decomposition and measurement of the rebound effect: The case of energy efficiency improvements in Spain. </w:t>
      </w:r>
      <w:r w:rsidRPr="001207DC">
        <w:rPr>
          <w:rFonts w:ascii="Arial" w:hAnsi="Arial" w:cs="Arial"/>
          <w:i/>
          <w:iCs/>
          <w:sz w:val="22"/>
          <w:shd w:val="clear" w:color="auto" w:fill="FFFFFF"/>
        </w:rPr>
        <w:t>Applied Energy</w:t>
      </w:r>
      <w:r w:rsidRPr="001207DC">
        <w:rPr>
          <w:rFonts w:ascii="Arial" w:hAnsi="Arial" w:cs="Arial"/>
          <w:sz w:val="22"/>
          <w:shd w:val="clear" w:color="auto" w:fill="FFFFFF"/>
        </w:rPr>
        <w:t>, </w:t>
      </w:r>
      <w:r w:rsidRPr="001207DC">
        <w:rPr>
          <w:rFonts w:ascii="Arial" w:hAnsi="Arial" w:cs="Arial"/>
          <w:i/>
          <w:iCs/>
          <w:sz w:val="22"/>
          <w:shd w:val="clear" w:color="auto" w:fill="FFFFFF"/>
        </w:rPr>
        <w:t>306</w:t>
      </w:r>
      <w:r w:rsidRPr="001207DC">
        <w:rPr>
          <w:rFonts w:ascii="Arial" w:hAnsi="Arial" w:cs="Arial"/>
          <w:sz w:val="22"/>
          <w:shd w:val="clear" w:color="auto" w:fill="FFFFFF"/>
        </w:rPr>
        <w:t xml:space="preserve">, p.117961. </w:t>
      </w:r>
    </w:p>
    <w:p w14:paraId="17AC85E9" w14:textId="37B29B7F" w:rsidR="00AF63FC" w:rsidRPr="001207DC" w:rsidRDefault="00AF63FC" w:rsidP="00AF63FC">
      <w:pPr>
        <w:rPr>
          <w:rFonts w:ascii="Arial" w:hAnsi="Arial" w:cs="Arial"/>
          <w:sz w:val="22"/>
          <w:shd w:val="clear" w:color="auto" w:fill="FFFFFF"/>
        </w:rPr>
      </w:pPr>
      <w:r w:rsidRPr="001207DC">
        <w:rPr>
          <w:rFonts w:ascii="Arial" w:hAnsi="Arial" w:cs="Arial"/>
          <w:sz w:val="22"/>
          <w:shd w:val="clear" w:color="auto" w:fill="FFFFFF"/>
        </w:rPr>
        <w:t xml:space="preserve">Lee, I., Jang, S., Chung, Y. and </w:t>
      </w:r>
      <w:proofErr w:type="spellStart"/>
      <w:r w:rsidRPr="001207DC">
        <w:rPr>
          <w:rFonts w:ascii="Arial" w:hAnsi="Arial" w:cs="Arial"/>
          <w:sz w:val="22"/>
          <w:shd w:val="clear" w:color="auto" w:fill="FFFFFF"/>
        </w:rPr>
        <w:t>Seo</w:t>
      </w:r>
      <w:proofErr w:type="spellEnd"/>
      <w:r w:rsidRPr="001207DC">
        <w:rPr>
          <w:rFonts w:ascii="Arial" w:hAnsi="Arial" w:cs="Arial"/>
          <w:sz w:val="22"/>
          <w:shd w:val="clear" w:color="auto" w:fill="FFFFFF"/>
        </w:rPr>
        <w:t xml:space="preserve">, H., 2022. Economic </w:t>
      </w:r>
      <w:proofErr w:type="spellStart"/>
      <w:r w:rsidRPr="001207DC">
        <w:rPr>
          <w:rFonts w:ascii="Arial" w:hAnsi="Arial" w:cs="Arial"/>
          <w:sz w:val="22"/>
          <w:shd w:val="clear" w:color="auto" w:fill="FFFFFF"/>
        </w:rPr>
        <w:t>spillover</w:t>
      </w:r>
      <w:proofErr w:type="spellEnd"/>
      <w:r w:rsidRPr="001207DC">
        <w:rPr>
          <w:rFonts w:ascii="Arial" w:hAnsi="Arial" w:cs="Arial"/>
          <w:sz w:val="22"/>
          <w:shd w:val="clear" w:color="auto" w:fill="FFFFFF"/>
        </w:rPr>
        <w:t xml:space="preserve"> from renewable energy industries: an input-output analysis. </w:t>
      </w:r>
      <w:r w:rsidRPr="001207DC">
        <w:rPr>
          <w:rFonts w:ascii="Arial" w:hAnsi="Arial" w:cs="Arial"/>
          <w:i/>
          <w:iCs/>
          <w:sz w:val="22"/>
          <w:shd w:val="clear" w:color="auto" w:fill="FFFFFF"/>
        </w:rPr>
        <w:t>International Journal of Green Energy</w:t>
      </w:r>
      <w:r w:rsidRPr="001207DC">
        <w:rPr>
          <w:rFonts w:ascii="Arial" w:hAnsi="Arial" w:cs="Arial"/>
          <w:sz w:val="22"/>
          <w:shd w:val="clear" w:color="auto" w:fill="FFFFFF"/>
        </w:rPr>
        <w:t>, </w:t>
      </w:r>
      <w:r w:rsidRPr="001207DC">
        <w:rPr>
          <w:rFonts w:ascii="Arial" w:hAnsi="Arial" w:cs="Arial"/>
          <w:i/>
          <w:iCs/>
          <w:sz w:val="22"/>
          <w:shd w:val="clear" w:color="auto" w:fill="FFFFFF"/>
        </w:rPr>
        <w:t>19</w:t>
      </w:r>
      <w:r w:rsidRPr="001207DC">
        <w:rPr>
          <w:rFonts w:ascii="Arial" w:hAnsi="Arial" w:cs="Arial"/>
          <w:sz w:val="22"/>
          <w:shd w:val="clear" w:color="auto" w:fill="FFFFFF"/>
        </w:rPr>
        <w:t>(8), pp.809-817.</w:t>
      </w:r>
    </w:p>
    <w:p w14:paraId="30EA91D1" w14:textId="0135AC52" w:rsidR="00AF63FC" w:rsidRPr="001207DC" w:rsidRDefault="00AF63FC" w:rsidP="00AF63FC">
      <w:pPr>
        <w:rPr>
          <w:rFonts w:ascii="Arial" w:hAnsi="Arial" w:cs="Arial"/>
          <w:sz w:val="22"/>
          <w:shd w:val="clear" w:color="auto" w:fill="FFFFFF"/>
        </w:rPr>
      </w:pPr>
      <w:proofErr w:type="spellStart"/>
      <w:r w:rsidRPr="001207DC">
        <w:rPr>
          <w:rFonts w:ascii="Arial" w:hAnsi="Arial" w:cs="Arial"/>
          <w:sz w:val="22"/>
          <w:shd w:val="clear" w:color="auto" w:fill="FFFFFF"/>
        </w:rPr>
        <w:t>Leroutier</w:t>
      </w:r>
      <w:proofErr w:type="spellEnd"/>
      <w:r w:rsidRPr="001207DC">
        <w:rPr>
          <w:rFonts w:ascii="Arial" w:hAnsi="Arial" w:cs="Arial"/>
          <w:sz w:val="22"/>
          <w:shd w:val="clear" w:color="auto" w:fill="FFFFFF"/>
        </w:rPr>
        <w:t>, M., 2022. Carbon pricing and power sector decarbonization: Evidence from the UK. </w:t>
      </w:r>
      <w:r w:rsidRPr="001207DC">
        <w:rPr>
          <w:rFonts w:ascii="Arial" w:hAnsi="Arial" w:cs="Arial"/>
          <w:i/>
          <w:iCs/>
          <w:sz w:val="22"/>
          <w:shd w:val="clear" w:color="auto" w:fill="FFFFFF"/>
        </w:rPr>
        <w:t>Journal of Environmental Economics and Management</w:t>
      </w:r>
      <w:r w:rsidRPr="001207DC">
        <w:rPr>
          <w:rFonts w:ascii="Arial" w:hAnsi="Arial" w:cs="Arial"/>
          <w:sz w:val="22"/>
          <w:shd w:val="clear" w:color="auto" w:fill="FFFFFF"/>
        </w:rPr>
        <w:t>, </w:t>
      </w:r>
      <w:r w:rsidRPr="001207DC">
        <w:rPr>
          <w:rFonts w:ascii="Arial" w:hAnsi="Arial" w:cs="Arial"/>
          <w:i/>
          <w:iCs/>
          <w:sz w:val="22"/>
          <w:shd w:val="clear" w:color="auto" w:fill="FFFFFF"/>
        </w:rPr>
        <w:t>111</w:t>
      </w:r>
      <w:r w:rsidRPr="001207DC">
        <w:rPr>
          <w:rFonts w:ascii="Arial" w:hAnsi="Arial" w:cs="Arial"/>
          <w:sz w:val="22"/>
          <w:shd w:val="clear" w:color="auto" w:fill="FFFFFF"/>
        </w:rPr>
        <w:t>, p.102580.</w:t>
      </w:r>
    </w:p>
    <w:p w14:paraId="0C2C4334" w14:textId="7A9FF3ED" w:rsidR="00AF63FC" w:rsidRPr="001207DC" w:rsidRDefault="00AF63FC" w:rsidP="00AF63FC">
      <w:pPr>
        <w:rPr>
          <w:rFonts w:ascii="Arial" w:hAnsi="Arial" w:cs="Arial"/>
          <w:sz w:val="22"/>
          <w:shd w:val="clear" w:color="auto" w:fill="FFFFFF"/>
        </w:rPr>
      </w:pPr>
      <w:r w:rsidRPr="001207DC">
        <w:rPr>
          <w:rFonts w:ascii="Arial" w:hAnsi="Arial" w:cs="Arial"/>
          <w:sz w:val="22"/>
          <w:shd w:val="clear" w:color="auto" w:fill="FFFFFF"/>
        </w:rPr>
        <w:t>MUCHA-LESZKO, B., KĄKOL, M. and JAROSZ-ANGOWSKA, A., 2022. Structural Changes in the Energy Sector versus Economic Growth, Energy Consumption and CO2 Emissions in 2000-2018–the Global and Regional Perspective. </w:t>
      </w:r>
      <w:r w:rsidRPr="001207DC">
        <w:rPr>
          <w:rFonts w:ascii="Arial" w:hAnsi="Arial" w:cs="Arial"/>
          <w:i/>
          <w:iCs/>
          <w:sz w:val="22"/>
          <w:shd w:val="clear" w:color="auto" w:fill="FFFFFF"/>
        </w:rPr>
        <w:t>Journal of Eastern Europe Research in Business and Economics</w:t>
      </w:r>
      <w:r w:rsidRPr="001207DC">
        <w:rPr>
          <w:rFonts w:ascii="Arial" w:hAnsi="Arial" w:cs="Arial"/>
          <w:sz w:val="22"/>
          <w:shd w:val="clear" w:color="auto" w:fill="FFFFFF"/>
        </w:rPr>
        <w:t>, </w:t>
      </w:r>
      <w:r w:rsidRPr="001207DC">
        <w:rPr>
          <w:rFonts w:ascii="Arial" w:hAnsi="Arial" w:cs="Arial"/>
          <w:i/>
          <w:iCs/>
          <w:sz w:val="22"/>
          <w:shd w:val="clear" w:color="auto" w:fill="FFFFFF"/>
        </w:rPr>
        <w:t>2022</w:t>
      </w:r>
      <w:r w:rsidRPr="001207DC">
        <w:rPr>
          <w:rFonts w:ascii="Arial" w:hAnsi="Arial" w:cs="Arial"/>
          <w:sz w:val="22"/>
          <w:shd w:val="clear" w:color="auto" w:fill="FFFFFF"/>
        </w:rPr>
        <w:t>, p.540561.</w:t>
      </w:r>
    </w:p>
    <w:p w14:paraId="51CE8528" w14:textId="1EA804B6" w:rsidR="00AF63FC" w:rsidRPr="001207DC" w:rsidRDefault="00AF63FC" w:rsidP="00AF63FC">
      <w:pPr>
        <w:rPr>
          <w:rFonts w:ascii="Arial" w:hAnsi="Arial" w:cs="Arial"/>
          <w:sz w:val="22"/>
          <w:shd w:val="clear" w:color="auto" w:fill="FFFFFF"/>
        </w:rPr>
      </w:pPr>
      <w:r w:rsidRPr="001207DC">
        <w:rPr>
          <w:rFonts w:ascii="Arial" w:hAnsi="Arial" w:cs="Arial"/>
          <w:sz w:val="22"/>
          <w:shd w:val="clear" w:color="auto" w:fill="FFFFFF"/>
        </w:rPr>
        <w:t xml:space="preserve">Nguyen, D.B., Nong, D., </w:t>
      </w:r>
      <w:proofErr w:type="spellStart"/>
      <w:r w:rsidRPr="001207DC">
        <w:rPr>
          <w:rFonts w:ascii="Arial" w:hAnsi="Arial" w:cs="Arial"/>
          <w:sz w:val="22"/>
          <w:shd w:val="clear" w:color="auto" w:fill="FFFFFF"/>
        </w:rPr>
        <w:t>Simshauser</w:t>
      </w:r>
      <w:proofErr w:type="spellEnd"/>
      <w:r w:rsidRPr="001207DC">
        <w:rPr>
          <w:rFonts w:ascii="Arial" w:hAnsi="Arial" w:cs="Arial"/>
          <w:sz w:val="22"/>
          <w:shd w:val="clear" w:color="auto" w:fill="FFFFFF"/>
        </w:rPr>
        <w:t>, P. and Nguyen-</w:t>
      </w:r>
      <w:proofErr w:type="spellStart"/>
      <w:r w:rsidRPr="001207DC">
        <w:rPr>
          <w:rFonts w:ascii="Arial" w:hAnsi="Arial" w:cs="Arial"/>
          <w:sz w:val="22"/>
          <w:shd w:val="clear" w:color="auto" w:fill="FFFFFF"/>
        </w:rPr>
        <w:t>Huy</w:t>
      </w:r>
      <w:proofErr w:type="spellEnd"/>
      <w:r w:rsidRPr="001207DC">
        <w:rPr>
          <w:rFonts w:ascii="Arial" w:hAnsi="Arial" w:cs="Arial"/>
          <w:sz w:val="22"/>
          <w:shd w:val="clear" w:color="auto" w:fill="FFFFFF"/>
        </w:rPr>
        <w:t>, T., 2022. General equilibrium impact evaluation of food top-up induced by households’ renewable power self-supply in 141 regions. </w:t>
      </w:r>
      <w:r w:rsidRPr="001207DC">
        <w:rPr>
          <w:rFonts w:ascii="Arial" w:hAnsi="Arial" w:cs="Arial"/>
          <w:i/>
          <w:iCs/>
          <w:sz w:val="22"/>
          <w:shd w:val="clear" w:color="auto" w:fill="FFFFFF"/>
        </w:rPr>
        <w:t>Applied Energy</w:t>
      </w:r>
      <w:r w:rsidRPr="001207DC">
        <w:rPr>
          <w:rFonts w:ascii="Arial" w:hAnsi="Arial" w:cs="Arial"/>
          <w:sz w:val="22"/>
          <w:shd w:val="clear" w:color="auto" w:fill="FFFFFF"/>
        </w:rPr>
        <w:t>, </w:t>
      </w:r>
      <w:r w:rsidRPr="001207DC">
        <w:rPr>
          <w:rFonts w:ascii="Arial" w:hAnsi="Arial" w:cs="Arial"/>
          <w:i/>
          <w:iCs/>
          <w:sz w:val="22"/>
          <w:shd w:val="clear" w:color="auto" w:fill="FFFFFF"/>
        </w:rPr>
        <w:t>306</w:t>
      </w:r>
      <w:r w:rsidRPr="001207DC">
        <w:rPr>
          <w:rFonts w:ascii="Arial" w:hAnsi="Arial" w:cs="Arial"/>
          <w:sz w:val="22"/>
          <w:shd w:val="clear" w:color="auto" w:fill="FFFFFF"/>
        </w:rPr>
        <w:t>, p.118126.</w:t>
      </w:r>
    </w:p>
    <w:p w14:paraId="7D73CB1A" w14:textId="7469A1E3" w:rsidR="00AF63FC" w:rsidRPr="001207DC" w:rsidRDefault="00AF63FC" w:rsidP="00AF63FC">
      <w:pPr>
        <w:rPr>
          <w:rFonts w:ascii="Arial" w:hAnsi="Arial" w:cs="Arial"/>
          <w:sz w:val="22"/>
          <w:shd w:val="clear" w:color="auto" w:fill="FFFFFF"/>
        </w:rPr>
      </w:pPr>
      <w:proofErr w:type="spellStart"/>
      <w:r w:rsidRPr="001207DC">
        <w:rPr>
          <w:rFonts w:ascii="Arial" w:hAnsi="Arial" w:cs="Arial"/>
          <w:sz w:val="22"/>
          <w:shd w:val="clear" w:color="auto" w:fill="FFFFFF"/>
        </w:rPr>
        <w:t>Niemczyk</w:t>
      </w:r>
      <w:proofErr w:type="spellEnd"/>
      <w:r w:rsidRPr="001207DC">
        <w:rPr>
          <w:rFonts w:ascii="Arial" w:hAnsi="Arial" w:cs="Arial"/>
          <w:sz w:val="22"/>
          <w:shd w:val="clear" w:color="auto" w:fill="FFFFFF"/>
        </w:rPr>
        <w:t xml:space="preserve">, J., Sus, A., Borowski, K., </w:t>
      </w:r>
      <w:proofErr w:type="spellStart"/>
      <w:r w:rsidRPr="001207DC">
        <w:rPr>
          <w:rFonts w:ascii="Arial" w:hAnsi="Arial" w:cs="Arial"/>
          <w:sz w:val="22"/>
          <w:shd w:val="clear" w:color="auto" w:fill="FFFFFF"/>
        </w:rPr>
        <w:t>Jasiński</w:t>
      </w:r>
      <w:proofErr w:type="spellEnd"/>
      <w:r w:rsidRPr="001207DC">
        <w:rPr>
          <w:rFonts w:ascii="Arial" w:hAnsi="Arial" w:cs="Arial"/>
          <w:sz w:val="22"/>
          <w:shd w:val="clear" w:color="auto" w:fill="FFFFFF"/>
        </w:rPr>
        <w:t xml:space="preserve">, B. and </w:t>
      </w:r>
      <w:proofErr w:type="spellStart"/>
      <w:r w:rsidRPr="001207DC">
        <w:rPr>
          <w:rFonts w:ascii="Arial" w:hAnsi="Arial" w:cs="Arial"/>
          <w:sz w:val="22"/>
          <w:shd w:val="clear" w:color="auto" w:fill="FFFFFF"/>
        </w:rPr>
        <w:t>Jasińska</w:t>
      </w:r>
      <w:proofErr w:type="spellEnd"/>
      <w:r w:rsidRPr="001207DC">
        <w:rPr>
          <w:rFonts w:ascii="Arial" w:hAnsi="Arial" w:cs="Arial"/>
          <w:sz w:val="22"/>
          <w:shd w:val="clear" w:color="auto" w:fill="FFFFFF"/>
        </w:rPr>
        <w:t>, K., 2022. The Dominant Motives of Mergers and Acquisitions in the Energy Sector in Western Europe from the Perspective of Green Economy. </w:t>
      </w:r>
      <w:r w:rsidRPr="001207DC">
        <w:rPr>
          <w:rFonts w:ascii="Arial" w:hAnsi="Arial" w:cs="Arial"/>
          <w:i/>
          <w:iCs/>
          <w:sz w:val="22"/>
          <w:shd w:val="clear" w:color="auto" w:fill="FFFFFF"/>
        </w:rPr>
        <w:t>Energies</w:t>
      </w:r>
      <w:r w:rsidRPr="001207DC">
        <w:rPr>
          <w:rFonts w:ascii="Arial" w:hAnsi="Arial" w:cs="Arial"/>
          <w:sz w:val="22"/>
          <w:shd w:val="clear" w:color="auto" w:fill="FFFFFF"/>
        </w:rPr>
        <w:t>, </w:t>
      </w:r>
      <w:r w:rsidRPr="001207DC">
        <w:rPr>
          <w:rFonts w:ascii="Arial" w:hAnsi="Arial" w:cs="Arial"/>
          <w:i/>
          <w:iCs/>
          <w:sz w:val="22"/>
          <w:shd w:val="clear" w:color="auto" w:fill="FFFFFF"/>
        </w:rPr>
        <w:t>15</w:t>
      </w:r>
      <w:r w:rsidRPr="001207DC">
        <w:rPr>
          <w:rFonts w:ascii="Arial" w:hAnsi="Arial" w:cs="Arial"/>
          <w:sz w:val="22"/>
          <w:shd w:val="clear" w:color="auto" w:fill="FFFFFF"/>
        </w:rPr>
        <w:t xml:space="preserve">(3), p.1065. </w:t>
      </w:r>
    </w:p>
    <w:p w14:paraId="5E43A4B9" w14:textId="4707AAEB" w:rsidR="00AF63FC" w:rsidRPr="001207DC" w:rsidRDefault="00AF63FC" w:rsidP="00AF63FC">
      <w:pPr>
        <w:rPr>
          <w:rFonts w:ascii="Arial" w:hAnsi="Arial" w:cs="Arial"/>
          <w:sz w:val="22"/>
          <w:shd w:val="clear" w:color="auto" w:fill="FFFFFF"/>
        </w:rPr>
      </w:pPr>
      <w:r w:rsidRPr="001207DC">
        <w:rPr>
          <w:rFonts w:ascii="Arial" w:hAnsi="Arial" w:cs="Arial"/>
          <w:sz w:val="22"/>
          <w:shd w:val="clear" w:color="auto" w:fill="FFFFFF"/>
        </w:rPr>
        <w:t>Pollitt, M.G., 2022. The further economic consequences of Brexit: energy. </w:t>
      </w:r>
      <w:r w:rsidRPr="001207DC">
        <w:rPr>
          <w:rFonts w:ascii="Arial" w:hAnsi="Arial" w:cs="Arial"/>
          <w:i/>
          <w:iCs/>
          <w:sz w:val="22"/>
          <w:shd w:val="clear" w:color="auto" w:fill="FFFFFF"/>
        </w:rPr>
        <w:t>Oxford Review of Economic Policy</w:t>
      </w:r>
      <w:r w:rsidRPr="001207DC">
        <w:rPr>
          <w:rFonts w:ascii="Arial" w:hAnsi="Arial" w:cs="Arial"/>
          <w:sz w:val="22"/>
          <w:shd w:val="clear" w:color="auto" w:fill="FFFFFF"/>
        </w:rPr>
        <w:t>, </w:t>
      </w:r>
      <w:r w:rsidRPr="001207DC">
        <w:rPr>
          <w:rFonts w:ascii="Arial" w:hAnsi="Arial" w:cs="Arial"/>
          <w:i/>
          <w:iCs/>
          <w:sz w:val="22"/>
          <w:shd w:val="clear" w:color="auto" w:fill="FFFFFF"/>
        </w:rPr>
        <w:t>38</w:t>
      </w:r>
      <w:r w:rsidRPr="001207DC">
        <w:rPr>
          <w:rFonts w:ascii="Arial" w:hAnsi="Arial" w:cs="Arial"/>
          <w:sz w:val="22"/>
          <w:shd w:val="clear" w:color="auto" w:fill="FFFFFF"/>
        </w:rPr>
        <w:t xml:space="preserve">(1), pp.165-178. </w:t>
      </w:r>
    </w:p>
    <w:p w14:paraId="641325D8" w14:textId="320C15F6" w:rsidR="00AF63FC" w:rsidRPr="001207DC" w:rsidRDefault="00AF63FC" w:rsidP="00AF63FC">
      <w:pPr>
        <w:rPr>
          <w:rFonts w:ascii="Arial" w:hAnsi="Arial" w:cs="Arial"/>
          <w:sz w:val="22"/>
          <w:shd w:val="clear" w:color="auto" w:fill="FFFFFF"/>
        </w:rPr>
      </w:pPr>
      <w:proofErr w:type="spellStart"/>
      <w:r w:rsidRPr="001207DC">
        <w:rPr>
          <w:rFonts w:ascii="Arial" w:hAnsi="Arial" w:cs="Arial"/>
          <w:sz w:val="22"/>
          <w:shd w:val="clear" w:color="auto" w:fill="FFFFFF"/>
        </w:rPr>
        <w:t>Svazas</w:t>
      </w:r>
      <w:proofErr w:type="spellEnd"/>
      <w:r w:rsidRPr="001207DC">
        <w:rPr>
          <w:rFonts w:ascii="Arial" w:hAnsi="Arial" w:cs="Arial"/>
          <w:sz w:val="22"/>
          <w:shd w:val="clear" w:color="auto" w:fill="FFFFFF"/>
        </w:rPr>
        <w:t xml:space="preserve">, M., </w:t>
      </w:r>
      <w:proofErr w:type="spellStart"/>
      <w:r w:rsidRPr="001207DC">
        <w:rPr>
          <w:rFonts w:ascii="Arial" w:hAnsi="Arial" w:cs="Arial"/>
          <w:sz w:val="22"/>
          <w:shd w:val="clear" w:color="auto" w:fill="FFFFFF"/>
        </w:rPr>
        <w:t>Navickas</w:t>
      </w:r>
      <w:proofErr w:type="spellEnd"/>
      <w:r w:rsidRPr="001207DC">
        <w:rPr>
          <w:rFonts w:ascii="Arial" w:hAnsi="Arial" w:cs="Arial"/>
          <w:sz w:val="22"/>
          <w:shd w:val="clear" w:color="auto" w:fill="FFFFFF"/>
        </w:rPr>
        <w:t xml:space="preserve">, V., </w:t>
      </w:r>
      <w:proofErr w:type="spellStart"/>
      <w:r w:rsidRPr="001207DC">
        <w:rPr>
          <w:rFonts w:ascii="Arial" w:hAnsi="Arial" w:cs="Arial"/>
          <w:sz w:val="22"/>
          <w:shd w:val="clear" w:color="auto" w:fill="FFFFFF"/>
        </w:rPr>
        <w:t>Bilan</w:t>
      </w:r>
      <w:proofErr w:type="spellEnd"/>
      <w:r w:rsidRPr="001207DC">
        <w:rPr>
          <w:rFonts w:ascii="Arial" w:hAnsi="Arial" w:cs="Arial"/>
          <w:sz w:val="22"/>
          <w:shd w:val="clear" w:color="auto" w:fill="FFFFFF"/>
        </w:rPr>
        <w:t xml:space="preserve">, Y. and Vasa, L., 2022. The Features of the Shadow Economy </w:t>
      </w:r>
      <w:proofErr w:type="spellStart"/>
      <w:r w:rsidRPr="001207DC">
        <w:rPr>
          <w:rFonts w:ascii="Arial" w:hAnsi="Arial" w:cs="Arial"/>
          <w:sz w:val="22"/>
          <w:shd w:val="clear" w:color="auto" w:fill="FFFFFF"/>
        </w:rPr>
        <w:t>Impact’on</w:t>
      </w:r>
      <w:proofErr w:type="spellEnd"/>
      <w:r w:rsidRPr="001207DC">
        <w:rPr>
          <w:rFonts w:ascii="Arial" w:hAnsi="Arial" w:cs="Arial"/>
          <w:sz w:val="22"/>
          <w:shd w:val="clear" w:color="auto" w:fill="FFFFFF"/>
        </w:rPr>
        <w:t xml:space="preserve"> Biomass Energy Sector. </w:t>
      </w:r>
      <w:r w:rsidRPr="001207DC">
        <w:rPr>
          <w:rFonts w:ascii="Arial" w:hAnsi="Arial" w:cs="Arial"/>
          <w:i/>
          <w:iCs/>
          <w:sz w:val="22"/>
          <w:shd w:val="clear" w:color="auto" w:fill="FFFFFF"/>
        </w:rPr>
        <w:t>Energies</w:t>
      </w:r>
      <w:r w:rsidRPr="001207DC">
        <w:rPr>
          <w:rFonts w:ascii="Arial" w:hAnsi="Arial" w:cs="Arial"/>
          <w:sz w:val="22"/>
          <w:shd w:val="clear" w:color="auto" w:fill="FFFFFF"/>
        </w:rPr>
        <w:t>, </w:t>
      </w:r>
      <w:r w:rsidRPr="001207DC">
        <w:rPr>
          <w:rFonts w:ascii="Arial" w:hAnsi="Arial" w:cs="Arial"/>
          <w:i/>
          <w:iCs/>
          <w:sz w:val="22"/>
          <w:shd w:val="clear" w:color="auto" w:fill="FFFFFF"/>
        </w:rPr>
        <w:t>15</w:t>
      </w:r>
      <w:r w:rsidRPr="001207DC">
        <w:rPr>
          <w:rFonts w:ascii="Arial" w:hAnsi="Arial" w:cs="Arial"/>
          <w:sz w:val="22"/>
          <w:shd w:val="clear" w:color="auto" w:fill="FFFFFF"/>
        </w:rPr>
        <w:t>(8), p.2932.</w:t>
      </w:r>
      <w:r w:rsidR="001B2093" w:rsidRPr="001207DC">
        <w:rPr>
          <w:rFonts w:ascii="Arial" w:hAnsi="Arial" w:cs="Arial"/>
          <w:sz w:val="22"/>
          <w:shd w:val="clear" w:color="auto" w:fill="FFFFFF"/>
        </w:rPr>
        <w:t xml:space="preserve"> </w:t>
      </w:r>
    </w:p>
    <w:p w14:paraId="4D9FCB1A" w14:textId="0246B95C" w:rsidR="00AF63FC" w:rsidRPr="001207DC" w:rsidRDefault="00AF63FC" w:rsidP="00AF63FC">
      <w:pPr>
        <w:rPr>
          <w:rFonts w:ascii="Arial" w:hAnsi="Arial" w:cs="Arial"/>
          <w:sz w:val="22"/>
          <w:shd w:val="clear" w:color="auto" w:fill="FFFFFF"/>
        </w:rPr>
      </w:pPr>
      <w:r w:rsidRPr="001207DC">
        <w:rPr>
          <w:rFonts w:ascii="Arial" w:hAnsi="Arial" w:cs="Arial"/>
          <w:sz w:val="22"/>
          <w:shd w:val="clear" w:color="auto" w:fill="FFFFFF"/>
        </w:rPr>
        <w:t xml:space="preserve">Tan, X., Lin, S., Liu, Y.L. and </w:t>
      </w:r>
      <w:proofErr w:type="spellStart"/>
      <w:r w:rsidRPr="001207DC">
        <w:rPr>
          <w:rFonts w:ascii="Arial" w:hAnsi="Arial" w:cs="Arial"/>
          <w:sz w:val="22"/>
          <w:shd w:val="clear" w:color="auto" w:fill="FFFFFF"/>
        </w:rPr>
        <w:t>Xie</w:t>
      </w:r>
      <w:proofErr w:type="spellEnd"/>
      <w:r w:rsidRPr="001207DC">
        <w:rPr>
          <w:rFonts w:ascii="Arial" w:hAnsi="Arial" w:cs="Arial"/>
          <w:sz w:val="22"/>
          <w:shd w:val="clear" w:color="auto" w:fill="FFFFFF"/>
        </w:rPr>
        <w:t xml:space="preserve">, B.C., 2022. Has the inter-regional transmission expansion promoted the low-carbon transition of China’s power </w:t>
      </w:r>
      <w:proofErr w:type="gramStart"/>
      <w:r w:rsidRPr="001207DC">
        <w:rPr>
          <w:rFonts w:ascii="Arial" w:hAnsi="Arial" w:cs="Arial"/>
          <w:sz w:val="22"/>
          <w:shd w:val="clear" w:color="auto" w:fill="FFFFFF"/>
        </w:rPr>
        <w:t>sector?.</w:t>
      </w:r>
      <w:proofErr w:type="gramEnd"/>
      <w:r w:rsidRPr="001207DC">
        <w:rPr>
          <w:rFonts w:ascii="Arial" w:hAnsi="Arial" w:cs="Arial"/>
          <w:sz w:val="22"/>
          <w:shd w:val="clear" w:color="auto" w:fill="FFFFFF"/>
        </w:rPr>
        <w:t> </w:t>
      </w:r>
      <w:r w:rsidRPr="001207DC">
        <w:rPr>
          <w:rFonts w:ascii="Arial" w:hAnsi="Arial" w:cs="Arial"/>
          <w:i/>
          <w:iCs/>
          <w:sz w:val="22"/>
          <w:shd w:val="clear" w:color="auto" w:fill="FFFFFF"/>
        </w:rPr>
        <w:t>Computers &amp; Industrial Engineering</w:t>
      </w:r>
      <w:r w:rsidRPr="001207DC">
        <w:rPr>
          <w:rFonts w:ascii="Arial" w:hAnsi="Arial" w:cs="Arial"/>
          <w:sz w:val="22"/>
          <w:shd w:val="clear" w:color="auto" w:fill="FFFFFF"/>
        </w:rPr>
        <w:t>, </w:t>
      </w:r>
      <w:r w:rsidRPr="001207DC">
        <w:rPr>
          <w:rFonts w:ascii="Arial" w:hAnsi="Arial" w:cs="Arial"/>
          <w:i/>
          <w:iCs/>
          <w:sz w:val="22"/>
          <w:shd w:val="clear" w:color="auto" w:fill="FFFFFF"/>
        </w:rPr>
        <w:t>168</w:t>
      </w:r>
      <w:r w:rsidRPr="001207DC">
        <w:rPr>
          <w:rFonts w:ascii="Arial" w:hAnsi="Arial" w:cs="Arial"/>
          <w:sz w:val="22"/>
          <w:shd w:val="clear" w:color="auto" w:fill="FFFFFF"/>
        </w:rPr>
        <w:t>, p.108059.</w:t>
      </w:r>
      <w:r w:rsidR="001B2093" w:rsidRPr="001207DC">
        <w:rPr>
          <w:rFonts w:ascii="Arial" w:hAnsi="Arial" w:cs="Arial"/>
          <w:sz w:val="22"/>
          <w:shd w:val="clear" w:color="auto" w:fill="FFFFFF"/>
        </w:rPr>
        <w:t xml:space="preserve"> </w:t>
      </w:r>
    </w:p>
    <w:p w14:paraId="063F730D" w14:textId="77A9C3B8" w:rsidR="00AF63FC" w:rsidRPr="001207DC" w:rsidRDefault="00AF63FC" w:rsidP="00AF63FC">
      <w:pPr>
        <w:rPr>
          <w:rFonts w:ascii="Arial" w:hAnsi="Arial" w:cs="Arial"/>
          <w:sz w:val="22"/>
          <w:shd w:val="clear" w:color="auto" w:fill="FFFFFF"/>
        </w:rPr>
      </w:pPr>
      <w:r w:rsidRPr="001207DC">
        <w:rPr>
          <w:rFonts w:ascii="Arial" w:hAnsi="Arial" w:cs="Arial"/>
          <w:sz w:val="22"/>
          <w:shd w:val="clear" w:color="auto" w:fill="FFFFFF"/>
        </w:rPr>
        <w:t>Zhang, X., Zhang, S. and Lu, L., 2022. The banking instability and climate change: Evidence from China. </w:t>
      </w:r>
      <w:r w:rsidRPr="001207DC">
        <w:rPr>
          <w:rFonts w:ascii="Arial" w:hAnsi="Arial" w:cs="Arial"/>
          <w:i/>
          <w:iCs/>
          <w:sz w:val="22"/>
          <w:shd w:val="clear" w:color="auto" w:fill="FFFFFF"/>
        </w:rPr>
        <w:t>Energy Economics</w:t>
      </w:r>
      <w:r w:rsidRPr="001207DC">
        <w:rPr>
          <w:rFonts w:ascii="Arial" w:hAnsi="Arial" w:cs="Arial"/>
          <w:sz w:val="22"/>
          <w:shd w:val="clear" w:color="auto" w:fill="FFFFFF"/>
        </w:rPr>
        <w:t>, </w:t>
      </w:r>
      <w:r w:rsidRPr="001207DC">
        <w:rPr>
          <w:rFonts w:ascii="Arial" w:hAnsi="Arial" w:cs="Arial"/>
          <w:i/>
          <w:iCs/>
          <w:sz w:val="22"/>
          <w:shd w:val="clear" w:color="auto" w:fill="FFFFFF"/>
        </w:rPr>
        <w:t>106</w:t>
      </w:r>
      <w:r w:rsidRPr="001207DC">
        <w:rPr>
          <w:rFonts w:ascii="Arial" w:hAnsi="Arial" w:cs="Arial"/>
          <w:sz w:val="22"/>
          <w:shd w:val="clear" w:color="auto" w:fill="FFFFFF"/>
        </w:rPr>
        <w:t>, p.105787.</w:t>
      </w:r>
      <w:r w:rsidR="001B2093" w:rsidRPr="001207DC">
        <w:rPr>
          <w:rFonts w:ascii="Arial" w:hAnsi="Arial" w:cs="Arial"/>
          <w:sz w:val="22"/>
          <w:shd w:val="clear" w:color="auto" w:fill="FFFFFF"/>
        </w:rPr>
        <w:t xml:space="preserve"> </w:t>
      </w:r>
    </w:p>
    <w:sectPr w:rsidR="00AF63FC" w:rsidRPr="001207DC" w:rsidSect="006F7A04">
      <w:headerReference w:type="default" r:id="rId8"/>
      <w:footerReference w:type="default" r:id="rId9"/>
      <w:pgSz w:w="11906" w:h="16838"/>
      <w:pgMar w:top="1440" w:right="1440" w:bottom="1440" w:left="1440" w:header="907"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D45D55" w14:textId="77777777" w:rsidR="0060666F" w:rsidRDefault="0060666F" w:rsidP="002D1619">
      <w:pPr>
        <w:spacing w:after="0" w:line="240" w:lineRule="auto"/>
      </w:pPr>
      <w:r>
        <w:separator/>
      </w:r>
    </w:p>
  </w:endnote>
  <w:endnote w:type="continuationSeparator" w:id="0">
    <w:p w14:paraId="77330BAB" w14:textId="77777777" w:rsidR="0060666F" w:rsidRDefault="0060666F" w:rsidP="002D16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honar Bangla">
    <w:charset w:val="00"/>
    <w:family w:val="roman"/>
    <w:pitch w:val="variable"/>
    <w:sig w:usb0="0001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8837560"/>
      <w:docPartObj>
        <w:docPartGallery w:val="Page Numbers (Bottom of Page)"/>
        <w:docPartUnique/>
      </w:docPartObj>
    </w:sdtPr>
    <w:sdtEndPr>
      <w:rPr>
        <w:noProof/>
      </w:rPr>
    </w:sdtEndPr>
    <w:sdtContent>
      <w:p w14:paraId="76105E11" w14:textId="24C11357" w:rsidR="00B5584D" w:rsidRDefault="00B5584D">
        <w:pPr>
          <w:pStyle w:val="Footer"/>
          <w:jc w:val="right"/>
        </w:pPr>
        <w:r>
          <w:fldChar w:fldCharType="begin"/>
        </w:r>
        <w:r>
          <w:instrText xml:space="preserve"> PAGE   \* MERGEFORMAT </w:instrText>
        </w:r>
        <w:r>
          <w:fldChar w:fldCharType="separate"/>
        </w:r>
        <w:r>
          <w:rPr>
            <w:noProof/>
          </w:rPr>
          <w:t>3</w:t>
        </w:r>
        <w:r>
          <w:rPr>
            <w:noProof/>
          </w:rPr>
          <w:fldChar w:fldCharType="end"/>
        </w:r>
      </w:p>
    </w:sdtContent>
  </w:sdt>
  <w:p w14:paraId="2ED3B795" w14:textId="77777777" w:rsidR="00B3360A" w:rsidRPr="00D35D6D" w:rsidRDefault="00B3360A" w:rsidP="00F86934">
    <w:pPr>
      <w:autoSpaceDE w:val="0"/>
      <w:autoSpaceDN w:val="0"/>
      <w:adjustRightInd w:val="0"/>
      <w:spacing w:after="0" w:line="287" w:lineRule="auto"/>
      <w:jc w:val="center"/>
      <w:rPr>
        <w:rFonts w:ascii="Century Gothic" w:hAnsi="Century Gothic"/>
        <w:color w:val="424242"/>
        <w:sz w:val="14"/>
        <w:szCs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5CD7C5" w14:textId="77777777" w:rsidR="0060666F" w:rsidRDefault="0060666F" w:rsidP="002D1619">
      <w:pPr>
        <w:spacing w:after="0" w:line="240" w:lineRule="auto"/>
      </w:pPr>
      <w:r>
        <w:separator/>
      </w:r>
    </w:p>
  </w:footnote>
  <w:footnote w:type="continuationSeparator" w:id="0">
    <w:p w14:paraId="504DD37D" w14:textId="77777777" w:rsidR="0060666F" w:rsidRDefault="0060666F" w:rsidP="002D161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E2D8E" w14:textId="77777777" w:rsidR="00B3360A" w:rsidRDefault="00B3360A" w:rsidP="00874161">
    <w:pPr>
      <w:pStyle w:val="Header"/>
      <w:jc w:val="right"/>
    </w:pPr>
  </w:p>
  <w:p w14:paraId="3EF68C1C" w14:textId="77777777" w:rsidR="00B3360A" w:rsidRDefault="00B3360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1C4"/>
    <w:multiLevelType w:val="hybridMultilevel"/>
    <w:tmpl w:val="F9188F74"/>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392168"/>
    <w:multiLevelType w:val="hybridMultilevel"/>
    <w:tmpl w:val="A82882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3629B6"/>
    <w:multiLevelType w:val="hybridMultilevel"/>
    <w:tmpl w:val="E2461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4133455"/>
    <w:multiLevelType w:val="hybridMultilevel"/>
    <w:tmpl w:val="6EEA82A6"/>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15:restartNumberingAfterBreak="0">
    <w:nsid w:val="29387167"/>
    <w:multiLevelType w:val="hybridMultilevel"/>
    <w:tmpl w:val="87DA165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4B42EE"/>
    <w:multiLevelType w:val="hybridMultilevel"/>
    <w:tmpl w:val="C32AB3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F837BAF"/>
    <w:multiLevelType w:val="hybridMultilevel"/>
    <w:tmpl w:val="EB4EAD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FC1F95"/>
    <w:multiLevelType w:val="hybridMultilevel"/>
    <w:tmpl w:val="2E6C689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6F78B1"/>
    <w:multiLevelType w:val="hybridMultilevel"/>
    <w:tmpl w:val="5C72E6D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C2109F8"/>
    <w:multiLevelType w:val="hybridMultilevel"/>
    <w:tmpl w:val="1AF0E81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451216C"/>
    <w:multiLevelType w:val="multilevel"/>
    <w:tmpl w:val="D0443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4C622F3"/>
    <w:multiLevelType w:val="hybridMultilevel"/>
    <w:tmpl w:val="41328FB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D0C5304"/>
    <w:multiLevelType w:val="hybridMultilevel"/>
    <w:tmpl w:val="109A4BDE"/>
    <w:lvl w:ilvl="0" w:tplc="6AF46E8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B1D024E"/>
    <w:multiLevelType w:val="hybridMultilevel"/>
    <w:tmpl w:val="B4ACA8E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CA80BA9"/>
    <w:multiLevelType w:val="hybridMultilevel"/>
    <w:tmpl w:val="373EB0C6"/>
    <w:lvl w:ilvl="0" w:tplc="E35CC33A">
      <w:start w:val="1"/>
      <w:numFmt w:val="lowerLetter"/>
      <w:lvlText w:val="%1)"/>
      <w:lvlJc w:val="left"/>
      <w:pPr>
        <w:ind w:left="990" w:hanging="630"/>
      </w:pPr>
      <w:rPr>
        <w:rFonts w:eastAsiaTheme="majorEastAsia" w:cstheme="majorBidi" w:hint="default"/>
        <w:b/>
        <w:color w:val="000000" w:themeColor="text1"/>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7EC06FCD"/>
    <w:multiLevelType w:val="hybridMultilevel"/>
    <w:tmpl w:val="1ED6452C"/>
    <w:lvl w:ilvl="0" w:tplc="04090017">
      <w:start w:val="1"/>
      <w:numFmt w:val="lowerLetter"/>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90225292">
    <w:abstractNumId w:val="6"/>
  </w:num>
  <w:num w:numId="2" w16cid:durableId="473644369">
    <w:abstractNumId w:val="8"/>
  </w:num>
  <w:num w:numId="3" w16cid:durableId="1465584310">
    <w:abstractNumId w:val="0"/>
  </w:num>
  <w:num w:numId="4" w16cid:durableId="456266159">
    <w:abstractNumId w:val="4"/>
  </w:num>
  <w:num w:numId="5" w16cid:durableId="2049379484">
    <w:abstractNumId w:val="5"/>
  </w:num>
  <w:num w:numId="6" w16cid:durableId="547453312">
    <w:abstractNumId w:val="12"/>
  </w:num>
  <w:num w:numId="7" w16cid:durableId="710761996">
    <w:abstractNumId w:val="14"/>
  </w:num>
  <w:num w:numId="8" w16cid:durableId="450900929">
    <w:abstractNumId w:val="3"/>
  </w:num>
  <w:num w:numId="9" w16cid:durableId="1341851705">
    <w:abstractNumId w:val="7"/>
  </w:num>
  <w:num w:numId="10" w16cid:durableId="2009748938">
    <w:abstractNumId w:val="11"/>
  </w:num>
  <w:num w:numId="11" w16cid:durableId="165169952">
    <w:abstractNumId w:val="9"/>
  </w:num>
  <w:num w:numId="12" w16cid:durableId="2049991330">
    <w:abstractNumId w:val="15"/>
  </w:num>
  <w:num w:numId="13" w16cid:durableId="755517966">
    <w:abstractNumId w:val="13"/>
  </w:num>
  <w:num w:numId="14" w16cid:durableId="1924608198">
    <w:abstractNumId w:val="1"/>
  </w:num>
  <w:num w:numId="15" w16cid:durableId="2121677559">
    <w:abstractNumId w:val="2"/>
  </w:num>
  <w:num w:numId="16" w16cid:durableId="84366410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60216"/>
    <w:rsid w:val="00033B40"/>
    <w:rsid w:val="00034AED"/>
    <w:rsid w:val="00045019"/>
    <w:rsid w:val="00086D95"/>
    <w:rsid w:val="000A49AD"/>
    <w:rsid w:val="000A5B54"/>
    <w:rsid w:val="000B0261"/>
    <w:rsid w:val="000D1F8C"/>
    <w:rsid w:val="000E4787"/>
    <w:rsid w:val="000F36D6"/>
    <w:rsid w:val="001207DC"/>
    <w:rsid w:val="00123D8B"/>
    <w:rsid w:val="001315DA"/>
    <w:rsid w:val="00145110"/>
    <w:rsid w:val="0015544C"/>
    <w:rsid w:val="00161A40"/>
    <w:rsid w:val="00183342"/>
    <w:rsid w:val="001B187B"/>
    <w:rsid w:val="001B2093"/>
    <w:rsid w:val="001C7B66"/>
    <w:rsid w:val="001F27D4"/>
    <w:rsid w:val="001F2CEE"/>
    <w:rsid w:val="001F415C"/>
    <w:rsid w:val="002110F2"/>
    <w:rsid w:val="00230827"/>
    <w:rsid w:val="00232CA4"/>
    <w:rsid w:val="002556EA"/>
    <w:rsid w:val="0027646B"/>
    <w:rsid w:val="00284C27"/>
    <w:rsid w:val="002D08EB"/>
    <w:rsid w:val="002D1619"/>
    <w:rsid w:val="002D1859"/>
    <w:rsid w:val="0032206F"/>
    <w:rsid w:val="003831F0"/>
    <w:rsid w:val="00384E4C"/>
    <w:rsid w:val="003B6CAA"/>
    <w:rsid w:val="003C41BC"/>
    <w:rsid w:val="003E6D0D"/>
    <w:rsid w:val="003F3071"/>
    <w:rsid w:val="003F4AC3"/>
    <w:rsid w:val="00435804"/>
    <w:rsid w:val="00453643"/>
    <w:rsid w:val="0045697C"/>
    <w:rsid w:val="0046508E"/>
    <w:rsid w:val="00485CD6"/>
    <w:rsid w:val="004A150A"/>
    <w:rsid w:val="004D008A"/>
    <w:rsid w:val="004D54E7"/>
    <w:rsid w:val="0053670D"/>
    <w:rsid w:val="005378D2"/>
    <w:rsid w:val="0055307E"/>
    <w:rsid w:val="005538CA"/>
    <w:rsid w:val="00561A67"/>
    <w:rsid w:val="00563A24"/>
    <w:rsid w:val="005708E5"/>
    <w:rsid w:val="00571F48"/>
    <w:rsid w:val="00576F4D"/>
    <w:rsid w:val="00591DBA"/>
    <w:rsid w:val="00591E73"/>
    <w:rsid w:val="00593929"/>
    <w:rsid w:val="005C154B"/>
    <w:rsid w:val="005C4045"/>
    <w:rsid w:val="005F1DAA"/>
    <w:rsid w:val="0060666F"/>
    <w:rsid w:val="006139DD"/>
    <w:rsid w:val="006235A7"/>
    <w:rsid w:val="00625A9A"/>
    <w:rsid w:val="00670367"/>
    <w:rsid w:val="006A017D"/>
    <w:rsid w:val="006B46E9"/>
    <w:rsid w:val="006C18E1"/>
    <w:rsid w:val="006F7A04"/>
    <w:rsid w:val="007248D4"/>
    <w:rsid w:val="00760216"/>
    <w:rsid w:val="00771BC5"/>
    <w:rsid w:val="00792A43"/>
    <w:rsid w:val="00792EA5"/>
    <w:rsid w:val="008246B5"/>
    <w:rsid w:val="008639F3"/>
    <w:rsid w:val="00870903"/>
    <w:rsid w:val="00874161"/>
    <w:rsid w:val="008811CF"/>
    <w:rsid w:val="008A4131"/>
    <w:rsid w:val="008C0330"/>
    <w:rsid w:val="008F2611"/>
    <w:rsid w:val="008F3E9E"/>
    <w:rsid w:val="009E1875"/>
    <w:rsid w:val="009F0C04"/>
    <w:rsid w:val="00A017EC"/>
    <w:rsid w:val="00A24E2A"/>
    <w:rsid w:val="00A53AD2"/>
    <w:rsid w:val="00A7468E"/>
    <w:rsid w:val="00A86F11"/>
    <w:rsid w:val="00A91CFF"/>
    <w:rsid w:val="00AB2F1C"/>
    <w:rsid w:val="00AC388A"/>
    <w:rsid w:val="00AE3BE0"/>
    <w:rsid w:val="00AE6EAE"/>
    <w:rsid w:val="00AF63FC"/>
    <w:rsid w:val="00B05C40"/>
    <w:rsid w:val="00B067F0"/>
    <w:rsid w:val="00B23B04"/>
    <w:rsid w:val="00B3360A"/>
    <w:rsid w:val="00B36FAB"/>
    <w:rsid w:val="00B5584D"/>
    <w:rsid w:val="00B57088"/>
    <w:rsid w:val="00C150C0"/>
    <w:rsid w:val="00C2557E"/>
    <w:rsid w:val="00C40E80"/>
    <w:rsid w:val="00C46BBA"/>
    <w:rsid w:val="00C66F50"/>
    <w:rsid w:val="00C87D60"/>
    <w:rsid w:val="00CD3FDF"/>
    <w:rsid w:val="00D02BD5"/>
    <w:rsid w:val="00D35D6D"/>
    <w:rsid w:val="00DF729A"/>
    <w:rsid w:val="00E101A9"/>
    <w:rsid w:val="00E10DAA"/>
    <w:rsid w:val="00E50D41"/>
    <w:rsid w:val="00E73C80"/>
    <w:rsid w:val="00EC2ED6"/>
    <w:rsid w:val="00ED1E9F"/>
    <w:rsid w:val="00EE00C4"/>
    <w:rsid w:val="00F42151"/>
    <w:rsid w:val="00F74267"/>
    <w:rsid w:val="00F80BFC"/>
    <w:rsid w:val="00F86934"/>
    <w:rsid w:val="00F96E08"/>
    <w:rsid w:val="00FB7EBA"/>
    <w:rsid w:val="00FC4B54"/>
    <w:rsid w:val="00FC6363"/>
    <w:rsid w:val="00FC721B"/>
    <w:rsid w:val="00FF25E8"/>
    <w:rsid w:val="00FF79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E34532"/>
  <w15:docId w15:val="{23CA3B3E-7A4C-A24E-A8AC-131FE98AA2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01A9"/>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B5584D"/>
    <w:pPr>
      <w:keepNext/>
      <w:keepLines/>
      <w:spacing w:before="240" w:after="0"/>
      <w:outlineLvl w:val="0"/>
    </w:pPr>
    <w:rPr>
      <w:rFonts w:eastAsiaTheme="majorEastAsia" w:cstheme="majorBidi"/>
      <w:b/>
      <w:color w:val="365F91" w:themeColor="accent1" w:themeShade="BF"/>
      <w:sz w:val="30"/>
      <w:szCs w:val="32"/>
    </w:rPr>
  </w:style>
  <w:style w:type="paragraph" w:styleId="Heading2">
    <w:name w:val="heading 2"/>
    <w:basedOn w:val="Normal"/>
    <w:next w:val="Normal"/>
    <w:link w:val="Heading2Char"/>
    <w:uiPriority w:val="9"/>
    <w:unhideWhenUsed/>
    <w:qFormat/>
    <w:rsid w:val="00AC388A"/>
    <w:pPr>
      <w:keepNext/>
      <w:keepLines/>
      <w:spacing w:before="40" w:after="0"/>
      <w:outlineLvl w:val="1"/>
    </w:pPr>
    <w:rPr>
      <w:rFonts w:eastAsiaTheme="majorEastAsia" w:cstheme="majorBidi"/>
      <w:b/>
      <w:color w:val="000000" w:themeColor="tex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602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60216"/>
    <w:rPr>
      <w:rFonts w:ascii="Tahoma" w:hAnsi="Tahoma" w:cs="Tahoma"/>
      <w:sz w:val="16"/>
      <w:szCs w:val="16"/>
    </w:rPr>
  </w:style>
  <w:style w:type="paragraph" w:styleId="Header">
    <w:name w:val="header"/>
    <w:basedOn w:val="Normal"/>
    <w:link w:val="HeaderChar"/>
    <w:uiPriority w:val="99"/>
    <w:unhideWhenUsed/>
    <w:rsid w:val="002D161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1619"/>
  </w:style>
  <w:style w:type="paragraph" w:styleId="Footer">
    <w:name w:val="footer"/>
    <w:basedOn w:val="Normal"/>
    <w:link w:val="FooterChar"/>
    <w:uiPriority w:val="99"/>
    <w:unhideWhenUsed/>
    <w:rsid w:val="002D161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1619"/>
  </w:style>
  <w:style w:type="character" w:styleId="Hyperlink">
    <w:name w:val="Hyperlink"/>
    <w:basedOn w:val="DefaultParagraphFont"/>
    <w:uiPriority w:val="99"/>
    <w:unhideWhenUsed/>
    <w:rsid w:val="00F86934"/>
    <w:rPr>
      <w:color w:val="0000FF" w:themeColor="hyperlink"/>
      <w:u w:val="single"/>
    </w:rPr>
  </w:style>
  <w:style w:type="table" w:styleId="TableGrid">
    <w:name w:val="Table Grid"/>
    <w:basedOn w:val="TableNormal"/>
    <w:uiPriority w:val="39"/>
    <w:rsid w:val="008F3E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A7468E"/>
    <w:rPr>
      <w:color w:val="800080" w:themeColor="followedHyperlink"/>
      <w:u w:val="single"/>
    </w:rPr>
  </w:style>
  <w:style w:type="paragraph" w:styleId="ListParagraph">
    <w:name w:val="List Paragraph"/>
    <w:basedOn w:val="Normal"/>
    <w:uiPriority w:val="34"/>
    <w:qFormat/>
    <w:rsid w:val="00086D95"/>
    <w:pPr>
      <w:ind w:left="720"/>
      <w:contextualSpacing/>
    </w:pPr>
  </w:style>
  <w:style w:type="character" w:customStyle="1" w:styleId="Heading1Char">
    <w:name w:val="Heading 1 Char"/>
    <w:basedOn w:val="DefaultParagraphFont"/>
    <w:link w:val="Heading1"/>
    <w:uiPriority w:val="9"/>
    <w:rsid w:val="00B5584D"/>
    <w:rPr>
      <w:rFonts w:ascii="Times New Roman" w:eastAsiaTheme="majorEastAsia" w:hAnsi="Times New Roman" w:cstheme="majorBidi"/>
      <w:b/>
      <w:color w:val="365F91" w:themeColor="accent1" w:themeShade="BF"/>
      <w:sz w:val="30"/>
      <w:szCs w:val="32"/>
    </w:rPr>
  </w:style>
  <w:style w:type="character" w:customStyle="1" w:styleId="Heading2Char">
    <w:name w:val="Heading 2 Char"/>
    <w:basedOn w:val="DefaultParagraphFont"/>
    <w:link w:val="Heading2"/>
    <w:uiPriority w:val="9"/>
    <w:rsid w:val="00AC388A"/>
    <w:rPr>
      <w:rFonts w:ascii="Times New Roman" w:eastAsiaTheme="majorEastAsia" w:hAnsi="Times New Roman" w:cstheme="majorBidi"/>
      <w:b/>
      <w:color w:val="000000" w:themeColor="text1"/>
      <w:sz w:val="26"/>
      <w:szCs w:val="26"/>
    </w:rPr>
  </w:style>
  <w:style w:type="paragraph" w:styleId="TOCHeading">
    <w:name w:val="TOC Heading"/>
    <w:basedOn w:val="Heading1"/>
    <w:next w:val="Normal"/>
    <w:uiPriority w:val="39"/>
    <w:unhideWhenUsed/>
    <w:qFormat/>
    <w:rsid w:val="008246B5"/>
    <w:pPr>
      <w:spacing w:line="259" w:lineRule="auto"/>
      <w:jc w:val="left"/>
      <w:outlineLvl w:val="9"/>
    </w:pPr>
    <w:rPr>
      <w:rFonts w:asciiTheme="majorHAnsi" w:hAnsiTheme="majorHAnsi"/>
      <w:sz w:val="32"/>
      <w:lang w:val="en-US"/>
    </w:rPr>
  </w:style>
  <w:style w:type="paragraph" w:styleId="TOC1">
    <w:name w:val="toc 1"/>
    <w:basedOn w:val="Normal"/>
    <w:next w:val="Normal"/>
    <w:autoRedefine/>
    <w:uiPriority w:val="39"/>
    <w:unhideWhenUsed/>
    <w:rsid w:val="008246B5"/>
    <w:pPr>
      <w:spacing w:after="100"/>
    </w:pPr>
  </w:style>
  <w:style w:type="paragraph" w:styleId="TOC2">
    <w:name w:val="toc 2"/>
    <w:basedOn w:val="Normal"/>
    <w:next w:val="Normal"/>
    <w:autoRedefine/>
    <w:uiPriority w:val="39"/>
    <w:unhideWhenUsed/>
    <w:rsid w:val="008246B5"/>
    <w:pPr>
      <w:spacing w:after="100"/>
      <w:ind w:left="220"/>
    </w:pPr>
  </w:style>
  <w:style w:type="paragraph" w:styleId="NormalWeb">
    <w:name w:val="Normal (Web)"/>
    <w:basedOn w:val="Normal"/>
    <w:uiPriority w:val="99"/>
    <w:semiHidden/>
    <w:unhideWhenUsed/>
    <w:rsid w:val="00593929"/>
    <w:pPr>
      <w:spacing w:before="100" w:beforeAutospacing="1" w:after="100" w:afterAutospacing="1" w:line="240" w:lineRule="auto"/>
      <w:jc w:val="left"/>
    </w:pPr>
    <w:rPr>
      <w:rFonts w:eastAsiaTheme="minorEastAsia" w:cs="Times New Roman"/>
      <w:szCs w:val="24"/>
      <w:lang w:val="en-US" w:bidi="bn-BD"/>
    </w:rPr>
  </w:style>
  <w:style w:type="paragraph" w:styleId="TOC3">
    <w:name w:val="toc 3"/>
    <w:basedOn w:val="Normal"/>
    <w:next w:val="Normal"/>
    <w:autoRedefine/>
    <w:uiPriority w:val="39"/>
    <w:unhideWhenUsed/>
    <w:rsid w:val="00B5584D"/>
    <w:pPr>
      <w:spacing w:after="100" w:line="259" w:lineRule="auto"/>
      <w:ind w:left="440"/>
      <w:jc w:val="left"/>
    </w:pPr>
    <w:rPr>
      <w:rFonts w:asciiTheme="minorHAnsi" w:eastAsiaTheme="minorEastAsia" w:hAnsiTheme="minorHAnsi" w:cs="Times New Roman"/>
      <w:sz w:val="22"/>
      <w:lang w:val="en-US"/>
    </w:rPr>
  </w:style>
  <w:style w:type="paragraph" w:customStyle="1" w:styleId="TableParagraph">
    <w:name w:val="Table Paragraph"/>
    <w:basedOn w:val="Normal"/>
    <w:uiPriority w:val="1"/>
    <w:qFormat/>
    <w:rsid w:val="001207DC"/>
    <w:pPr>
      <w:widowControl w:val="0"/>
      <w:autoSpaceDE w:val="0"/>
      <w:autoSpaceDN w:val="0"/>
      <w:spacing w:after="0" w:line="240" w:lineRule="auto"/>
      <w:ind w:left="110"/>
      <w:jc w:val="left"/>
    </w:pPr>
    <w:rPr>
      <w:rFonts w:ascii="Arial" w:eastAsia="Arial" w:hAnsi="Arial" w:cs="Arial"/>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9819894">
      <w:bodyDiv w:val="1"/>
      <w:marLeft w:val="0"/>
      <w:marRight w:val="0"/>
      <w:marTop w:val="0"/>
      <w:marBottom w:val="0"/>
      <w:divBdr>
        <w:top w:val="none" w:sz="0" w:space="0" w:color="auto"/>
        <w:left w:val="none" w:sz="0" w:space="0" w:color="auto"/>
        <w:bottom w:val="none" w:sz="0" w:space="0" w:color="auto"/>
        <w:right w:val="none" w:sz="0" w:space="0" w:color="auto"/>
      </w:divBdr>
    </w:div>
    <w:div w:id="1427572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9146F2-A932-4C8B-8D33-36FA4BB1F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2184</Words>
  <Characters>12450</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Andrei Stefan</dc:creator>
  <cp:lastModifiedBy>Andrei Stefan</cp:lastModifiedBy>
  <cp:revision>2</cp:revision>
  <cp:lastPrinted>2015-08-05T15:29:00Z</cp:lastPrinted>
  <dcterms:created xsi:type="dcterms:W3CDTF">2022-11-18T04:31:00Z</dcterms:created>
  <dcterms:modified xsi:type="dcterms:W3CDTF">2022-11-18T04:31:00Z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2b3816b8d277fd7029a30a0463d2b83f72a686108936383938719d315224f30e</vt:lpwstr>
  </property>
</Properties>
</file>