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E31BE"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ptos" w:eastAsia="Aptos" w:hAnsi="Aptos" w:cs="Times New Roman"/>
          <w:noProof/>
          <w:sz w:val="22"/>
          <w:szCs w:val="22"/>
        </w:rPr>
        <w:drawing>
          <wp:inline distT="0" distB="0" distL="0" distR="0" wp14:anchorId="1FF08628" wp14:editId="69577BA7">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CD6F1B5"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University of Wales Trinity Saint David Birmingham</w:t>
      </w:r>
    </w:p>
    <w:p w14:paraId="3D03829F" w14:textId="77777777" w:rsidR="001E0C0F" w:rsidRPr="001E0C0F" w:rsidRDefault="001E0C0F" w:rsidP="001E0C0F">
      <w:pPr>
        <w:spacing w:line="360" w:lineRule="auto"/>
        <w:jc w:val="center"/>
        <w:rPr>
          <w:rFonts w:ascii="Arial" w:eastAsia="Aptos" w:hAnsi="Arial" w:cs="Arial"/>
          <w:b/>
          <w:bCs/>
          <w:sz w:val="22"/>
          <w:szCs w:val="22"/>
        </w:rPr>
      </w:pPr>
    </w:p>
    <w:p w14:paraId="4AB6EDBF"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Module: Digital Skills and Research Methods</w:t>
      </w:r>
    </w:p>
    <w:p w14:paraId="66CB8603"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Module Code: LCHS4007</w:t>
      </w:r>
    </w:p>
    <w:p w14:paraId="28E101D3"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Task 2 (Research report) on:</w:t>
      </w:r>
    </w:p>
    <w:p w14:paraId="5B0FC23C" w14:textId="77777777" w:rsidR="001E0C0F" w:rsidRPr="001E0C0F" w:rsidRDefault="001E0C0F" w:rsidP="001E0C0F">
      <w:pPr>
        <w:spacing w:line="360" w:lineRule="auto"/>
        <w:jc w:val="center"/>
        <w:rPr>
          <w:rFonts w:ascii="Arial" w:eastAsia="Aptos" w:hAnsi="Arial" w:cs="Arial"/>
          <w:b/>
          <w:bCs/>
          <w:sz w:val="22"/>
          <w:szCs w:val="22"/>
        </w:rPr>
      </w:pPr>
    </w:p>
    <w:p w14:paraId="069B55B0" w14:textId="40359BB0"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Barriers to accessing mental health support for asylum seekers in the UK.</w:t>
      </w:r>
    </w:p>
    <w:p w14:paraId="1032E4E8" w14:textId="77777777" w:rsidR="001E0C0F" w:rsidRPr="001E0C0F" w:rsidRDefault="001E0C0F" w:rsidP="001E0C0F">
      <w:pPr>
        <w:spacing w:line="360" w:lineRule="auto"/>
        <w:jc w:val="center"/>
        <w:rPr>
          <w:rFonts w:ascii="Arial" w:eastAsia="Aptos" w:hAnsi="Arial" w:cs="Arial"/>
          <w:b/>
          <w:bCs/>
          <w:sz w:val="22"/>
          <w:szCs w:val="22"/>
        </w:rPr>
      </w:pPr>
    </w:p>
    <w:p w14:paraId="0B8452F4"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Submitted by</w:t>
      </w:r>
    </w:p>
    <w:p w14:paraId="6E6F16BB"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Name of the student: Natalia Kozak</w:t>
      </w:r>
    </w:p>
    <w:p w14:paraId="36C7F7B3"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ID number: 2505641</w:t>
      </w:r>
    </w:p>
    <w:p w14:paraId="307659EE" w14:textId="77777777" w:rsidR="001E0C0F" w:rsidRPr="001E0C0F" w:rsidRDefault="001E0C0F" w:rsidP="001E0C0F">
      <w:pPr>
        <w:spacing w:line="360" w:lineRule="auto"/>
        <w:jc w:val="center"/>
        <w:rPr>
          <w:rFonts w:ascii="Arial" w:eastAsia="Aptos" w:hAnsi="Arial" w:cs="Arial"/>
          <w:b/>
          <w:bCs/>
          <w:sz w:val="22"/>
          <w:szCs w:val="22"/>
        </w:rPr>
      </w:pPr>
    </w:p>
    <w:p w14:paraId="4764D960"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Submitted to</w:t>
      </w:r>
    </w:p>
    <w:p w14:paraId="02F41085"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Name of the lecturer: Masud Siddiqui</w:t>
      </w:r>
    </w:p>
    <w:p w14:paraId="682A6D38" w14:textId="77777777" w:rsidR="001E0C0F" w:rsidRPr="001E0C0F" w:rsidRDefault="001E0C0F" w:rsidP="001E0C0F">
      <w:pPr>
        <w:spacing w:line="360" w:lineRule="auto"/>
        <w:jc w:val="center"/>
        <w:rPr>
          <w:rFonts w:ascii="Arial" w:eastAsia="Aptos" w:hAnsi="Arial" w:cs="Arial"/>
          <w:b/>
          <w:bCs/>
          <w:sz w:val="22"/>
          <w:szCs w:val="22"/>
        </w:rPr>
      </w:pPr>
    </w:p>
    <w:p w14:paraId="3EACF24F"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Submitted on</w:t>
      </w:r>
    </w:p>
    <w:p w14:paraId="0BD89FF0" w14:textId="5E7E7B9A"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t xml:space="preserve">Date: </w:t>
      </w:r>
      <w:r w:rsidR="00B14297">
        <w:rPr>
          <w:rFonts w:ascii="Arial" w:eastAsia="Aptos" w:hAnsi="Arial" w:cs="Arial"/>
          <w:b/>
          <w:bCs/>
          <w:sz w:val="22"/>
          <w:szCs w:val="22"/>
        </w:rPr>
        <w:t>17/11/2025</w:t>
      </w:r>
    </w:p>
    <w:p w14:paraId="107C687F" w14:textId="77777777" w:rsidR="001E0C0F" w:rsidRPr="001E0C0F" w:rsidRDefault="001E0C0F" w:rsidP="001E0C0F">
      <w:pPr>
        <w:spacing w:line="360" w:lineRule="auto"/>
        <w:rPr>
          <w:rFonts w:ascii="Arial" w:eastAsia="Aptos" w:hAnsi="Arial" w:cs="Arial"/>
          <w:b/>
          <w:bCs/>
          <w:sz w:val="22"/>
          <w:szCs w:val="22"/>
        </w:rPr>
      </w:pPr>
      <w:r w:rsidRPr="001E0C0F">
        <w:rPr>
          <w:rFonts w:ascii="Arial" w:eastAsia="Aptos" w:hAnsi="Arial" w:cs="Arial"/>
          <w:b/>
          <w:bCs/>
          <w:sz w:val="22"/>
          <w:szCs w:val="22"/>
        </w:rPr>
        <w:br w:type="page"/>
      </w:r>
    </w:p>
    <w:sdt>
      <w:sdtPr>
        <w:rPr>
          <w:rFonts w:ascii="Aptos" w:eastAsia="Aptos" w:hAnsi="Aptos" w:cs="Times New Roman"/>
          <w:sz w:val="22"/>
          <w:szCs w:val="22"/>
        </w:rPr>
        <w:id w:val="-1670168939"/>
        <w:docPartObj>
          <w:docPartGallery w:val="Table of Contents"/>
          <w:docPartUnique/>
        </w:docPartObj>
      </w:sdtPr>
      <w:sdtEndPr>
        <w:rPr>
          <w:b/>
          <w:bCs/>
          <w:noProof/>
        </w:rPr>
      </w:sdtEndPr>
      <w:sdtContent>
        <w:p w14:paraId="0FC18D5B" w14:textId="77777777" w:rsidR="001E0C0F" w:rsidRPr="001E0C0F" w:rsidRDefault="001E0C0F" w:rsidP="001E0C0F">
          <w:pPr>
            <w:keepNext/>
            <w:keepLines/>
            <w:spacing w:before="240" w:after="0" w:line="360" w:lineRule="auto"/>
            <w:jc w:val="center"/>
            <w:rPr>
              <w:rFonts w:ascii="Aptos Display" w:eastAsia="Times New Roman" w:hAnsi="Aptos Display" w:cs="Times New Roman"/>
              <w:color w:val="0F4761"/>
              <w:kern w:val="0"/>
              <w:sz w:val="32"/>
              <w:szCs w:val="32"/>
              <w:lang w:val="en-US"/>
              <w14:ligatures w14:val="none"/>
            </w:rPr>
          </w:pPr>
          <w:r w:rsidRPr="001E0C0F">
            <w:rPr>
              <w:rFonts w:ascii="Arial" w:eastAsia="Times New Roman" w:hAnsi="Arial" w:cs="Times New Roman"/>
              <w:b/>
              <w:color w:val="0F4761"/>
              <w:kern w:val="0"/>
              <w:sz w:val="32"/>
              <w:szCs w:val="40"/>
              <w:lang w:val="en-US"/>
              <w14:ligatures w14:val="none"/>
            </w:rPr>
            <w:t>Table of contents</w:t>
          </w:r>
        </w:p>
        <w:p w14:paraId="0F589EE6" w14:textId="77777777" w:rsidR="001E0C0F" w:rsidRPr="001E0C0F" w:rsidRDefault="001E0C0F" w:rsidP="001E0C0F">
          <w:pPr>
            <w:tabs>
              <w:tab w:val="right" w:leader="dot" w:pos="9016"/>
            </w:tabs>
            <w:spacing w:after="100" w:line="360" w:lineRule="auto"/>
            <w:rPr>
              <w:rFonts w:ascii="Aptos" w:eastAsia="Times New Roman" w:hAnsi="Aptos" w:cs="Times New Roman"/>
              <w:noProof/>
              <w:lang w:eastAsia="en-GB"/>
            </w:rPr>
          </w:pPr>
          <w:r w:rsidRPr="001E0C0F">
            <w:rPr>
              <w:rFonts w:ascii="Aptos" w:eastAsia="Aptos" w:hAnsi="Aptos" w:cs="Times New Roman"/>
              <w:sz w:val="22"/>
              <w:szCs w:val="22"/>
            </w:rPr>
            <w:fldChar w:fldCharType="begin"/>
          </w:r>
          <w:r w:rsidRPr="001E0C0F">
            <w:rPr>
              <w:rFonts w:ascii="Aptos" w:eastAsia="Aptos" w:hAnsi="Aptos" w:cs="Times New Roman"/>
              <w:sz w:val="22"/>
              <w:szCs w:val="22"/>
            </w:rPr>
            <w:instrText xml:space="preserve"> TOC \o "1-3" \h \z \u </w:instrText>
          </w:r>
          <w:r w:rsidRPr="001E0C0F">
            <w:rPr>
              <w:rFonts w:ascii="Aptos" w:eastAsia="Aptos" w:hAnsi="Aptos" w:cs="Times New Roman"/>
              <w:sz w:val="22"/>
              <w:szCs w:val="22"/>
            </w:rPr>
            <w:fldChar w:fldCharType="separate"/>
          </w:r>
          <w:hyperlink w:anchor="_Toc212640866" w:history="1">
            <w:r w:rsidRPr="001E0C0F">
              <w:rPr>
                <w:rFonts w:ascii="Aptos" w:eastAsia="Aptos" w:hAnsi="Aptos" w:cs="Times New Roman"/>
                <w:noProof/>
                <w:color w:val="467886"/>
                <w:sz w:val="22"/>
                <w:szCs w:val="22"/>
                <w:u w:val="single"/>
              </w:rPr>
              <w:t>1. Introduction</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_Toc212640866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3</w:t>
            </w:r>
            <w:r w:rsidRPr="001E0C0F">
              <w:rPr>
                <w:rFonts w:ascii="Aptos" w:eastAsia="Aptos" w:hAnsi="Aptos" w:cs="Times New Roman"/>
                <w:noProof/>
                <w:webHidden/>
                <w:sz w:val="22"/>
                <w:szCs w:val="22"/>
              </w:rPr>
              <w:fldChar w:fldCharType="end"/>
            </w:r>
          </w:hyperlink>
        </w:p>
        <w:p w14:paraId="55D491EE" w14:textId="77777777" w:rsidR="001E0C0F" w:rsidRPr="001E0C0F" w:rsidRDefault="001E0C0F" w:rsidP="001E0C0F">
          <w:pPr>
            <w:tabs>
              <w:tab w:val="right" w:leader="dot" w:pos="9016"/>
            </w:tabs>
            <w:spacing w:after="100" w:line="360" w:lineRule="auto"/>
            <w:rPr>
              <w:rFonts w:ascii="Aptos" w:eastAsia="Times New Roman" w:hAnsi="Aptos" w:cs="Times New Roman"/>
              <w:noProof/>
              <w:lang w:eastAsia="en-GB"/>
            </w:rPr>
          </w:pPr>
          <w:hyperlink w:anchor="_Toc212640867" w:history="1">
            <w:r w:rsidRPr="001E0C0F">
              <w:rPr>
                <w:rFonts w:ascii="Aptos" w:eastAsia="Aptos" w:hAnsi="Aptos" w:cs="Times New Roman"/>
                <w:noProof/>
                <w:color w:val="467886"/>
                <w:sz w:val="22"/>
                <w:szCs w:val="22"/>
                <w:u w:val="single"/>
              </w:rPr>
              <w:t>2. Research topic identification</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_Toc212640867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3</w:t>
            </w:r>
            <w:r w:rsidRPr="001E0C0F">
              <w:rPr>
                <w:rFonts w:ascii="Aptos" w:eastAsia="Aptos" w:hAnsi="Aptos" w:cs="Times New Roman"/>
                <w:noProof/>
                <w:webHidden/>
                <w:sz w:val="22"/>
                <w:szCs w:val="22"/>
              </w:rPr>
              <w:fldChar w:fldCharType="end"/>
            </w:r>
          </w:hyperlink>
        </w:p>
        <w:p w14:paraId="56EF3006"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68" w:history="1">
            <w:r w:rsidRPr="001E0C0F">
              <w:rPr>
                <w:rFonts w:ascii="Aptos" w:eastAsia="Aptos" w:hAnsi="Aptos" w:cs="Times New Roman"/>
                <w:noProof/>
                <w:color w:val="467886"/>
                <w:sz w:val="22"/>
                <w:szCs w:val="22"/>
                <w:u w:val="single"/>
              </w:rPr>
              <w:t>2.1 Identifying the problem/issue</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_Toc212640868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3</w:t>
            </w:r>
            <w:r w:rsidRPr="001E0C0F">
              <w:rPr>
                <w:rFonts w:ascii="Aptos" w:eastAsia="Aptos" w:hAnsi="Aptos" w:cs="Times New Roman"/>
                <w:noProof/>
                <w:webHidden/>
                <w:sz w:val="22"/>
                <w:szCs w:val="22"/>
              </w:rPr>
              <w:fldChar w:fldCharType="end"/>
            </w:r>
          </w:hyperlink>
        </w:p>
        <w:p w14:paraId="31124AD8"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69" w:history="1">
            <w:r w:rsidRPr="001E0C0F">
              <w:rPr>
                <w:rFonts w:ascii="Aptos" w:eastAsia="Aptos" w:hAnsi="Aptos" w:cs="Times New Roman"/>
                <w:noProof/>
                <w:color w:val="467886"/>
                <w:sz w:val="22"/>
                <w:szCs w:val="22"/>
                <w:u w:val="single"/>
              </w:rPr>
              <w:t>2.2 Justification for the research</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_Toc212640869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3</w:t>
            </w:r>
            <w:r w:rsidRPr="001E0C0F">
              <w:rPr>
                <w:rFonts w:ascii="Aptos" w:eastAsia="Aptos" w:hAnsi="Aptos" w:cs="Times New Roman"/>
                <w:noProof/>
                <w:webHidden/>
                <w:sz w:val="22"/>
                <w:szCs w:val="22"/>
              </w:rPr>
              <w:fldChar w:fldCharType="end"/>
            </w:r>
          </w:hyperlink>
        </w:p>
        <w:p w14:paraId="25CE1331"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70" w:history="1">
            <w:r w:rsidRPr="001E0C0F">
              <w:rPr>
                <w:rFonts w:ascii="Aptos" w:eastAsia="Aptos" w:hAnsi="Aptos" w:cs="Times New Roman"/>
                <w:noProof/>
                <w:color w:val="467886"/>
                <w:sz w:val="22"/>
                <w:szCs w:val="22"/>
                <w:u w:val="single"/>
              </w:rPr>
              <w:t>2.3 Literature review</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_Toc212640870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4</w:t>
            </w:r>
            <w:r w:rsidRPr="001E0C0F">
              <w:rPr>
                <w:rFonts w:ascii="Aptos" w:eastAsia="Aptos" w:hAnsi="Aptos" w:cs="Times New Roman"/>
                <w:noProof/>
                <w:webHidden/>
                <w:sz w:val="22"/>
                <w:szCs w:val="22"/>
              </w:rPr>
              <w:fldChar w:fldCharType="end"/>
            </w:r>
          </w:hyperlink>
        </w:p>
        <w:p w14:paraId="6DC306A8"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71" w:history="1">
            <w:r w:rsidRPr="001E0C0F">
              <w:rPr>
                <w:rFonts w:ascii="Aptos" w:eastAsia="Aptos" w:hAnsi="Aptos" w:cs="Times New Roman"/>
                <w:noProof/>
                <w:color w:val="467886"/>
                <w:sz w:val="22"/>
                <w:szCs w:val="22"/>
                <w:u w:val="single"/>
              </w:rPr>
              <w:t>2.4 Research methodology</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_Toc212640871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4</w:t>
            </w:r>
            <w:r w:rsidRPr="001E0C0F">
              <w:rPr>
                <w:rFonts w:ascii="Aptos" w:eastAsia="Aptos" w:hAnsi="Aptos" w:cs="Times New Roman"/>
                <w:noProof/>
                <w:webHidden/>
                <w:sz w:val="22"/>
                <w:szCs w:val="22"/>
              </w:rPr>
              <w:fldChar w:fldCharType="end"/>
            </w:r>
          </w:hyperlink>
        </w:p>
        <w:p w14:paraId="6DE33C49" w14:textId="77777777" w:rsidR="001E0C0F" w:rsidRPr="001E0C0F" w:rsidRDefault="001E0C0F" w:rsidP="001E0C0F">
          <w:pPr>
            <w:tabs>
              <w:tab w:val="right" w:leader="dot" w:pos="9016"/>
            </w:tabs>
            <w:spacing w:after="100" w:line="360" w:lineRule="auto"/>
            <w:rPr>
              <w:rFonts w:ascii="Aptos" w:eastAsia="Times New Roman" w:hAnsi="Aptos" w:cs="Times New Roman"/>
              <w:noProof/>
              <w:lang w:eastAsia="en-GB"/>
            </w:rPr>
          </w:pPr>
          <w:hyperlink w:anchor="_Toc212640872" w:history="1">
            <w:r w:rsidRPr="001E0C0F">
              <w:rPr>
                <w:rFonts w:ascii="Aptos" w:eastAsia="Aptos" w:hAnsi="Aptos" w:cs="Times New Roman"/>
                <w:noProof/>
                <w:color w:val="467886"/>
                <w:sz w:val="22"/>
                <w:szCs w:val="22"/>
                <w:u w:val="single"/>
              </w:rPr>
              <w:t>3. Data collection</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_Toc212640872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5</w:t>
            </w:r>
            <w:r w:rsidRPr="001E0C0F">
              <w:rPr>
                <w:rFonts w:ascii="Aptos" w:eastAsia="Aptos" w:hAnsi="Aptos" w:cs="Times New Roman"/>
                <w:noProof/>
                <w:webHidden/>
                <w:sz w:val="22"/>
                <w:szCs w:val="22"/>
              </w:rPr>
              <w:fldChar w:fldCharType="end"/>
            </w:r>
          </w:hyperlink>
        </w:p>
        <w:p w14:paraId="418CB408"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73" w:history="1">
            <w:r w:rsidRPr="001E0C0F">
              <w:rPr>
                <w:rFonts w:ascii="Aptos" w:eastAsia="Aptos" w:hAnsi="Aptos" w:cs="Times New Roman"/>
                <w:noProof/>
                <w:color w:val="467886"/>
                <w:sz w:val="22"/>
                <w:szCs w:val="22"/>
                <w:u w:val="single"/>
              </w:rPr>
              <w:t>3.1 Primary vs. Secondary Data</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_Toc212640873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5</w:t>
            </w:r>
            <w:r w:rsidRPr="001E0C0F">
              <w:rPr>
                <w:rFonts w:ascii="Aptos" w:eastAsia="Aptos" w:hAnsi="Aptos" w:cs="Times New Roman"/>
                <w:noProof/>
                <w:webHidden/>
                <w:sz w:val="22"/>
                <w:szCs w:val="22"/>
              </w:rPr>
              <w:fldChar w:fldCharType="end"/>
            </w:r>
          </w:hyperlink>
        </w:p>
        <w:p w14:paraId="4DE365F4" w14:textId="77777777" w:rsidR="001E0C0F" w:rsidRPr="001E0C0F" w:rsidRDefault="001E0C0F" w:rsidP="001E0C0F">
          <w:pPr>
            <w:tabs>
              <w:tab w:val="right" w:leader="dot" w:pos="9016"/>
            </w:tabs>
            <w:spacing w:after="100" w:line="360" w:lineRule="auto"/>
            <w:ind w:left="220"/>
            <w:rPr>
              <w:rFonts w:ascii="Aptos" w:eastAsia="Times New Roman" w:hAnsi="Aptos" w:cs="Times New Roman"/>
              <w:noProof/>
              <w:lang w:eastAsia="en-GB"/>
            </w:rPr>
          </w:pPr>
          <w:hyperlink w:anchor="_Toc212640874" w:history="1">
            <w:r w:rsidRPr="001E0C0F">
              <w:rPr>
                <w:rFonts w:ascii="Aptos" w:eastAsia="Aptos" w:hAnsi="Aptos" w:cs="Times New Roman"/>
                <w:noProof/>
                <w:color w:val="467886"/>
                <w:sz w:val="22"/>
                <w:szCs w:val="22"/>
                <w:u w:val="single"/>
              </w:rPr>
              <w:t>3.2 Data choice for this research</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_Toc212640874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5</w:t>
            </w:r>
            <w:r w:rsidRPr="001E0C0F">
              <w:rPr>
                <w:rFonts w:ascii="Aptos" w:eastAsia="Aptos" w:hAnsi="Aptos" w:cs="Times New Roman"/>
                <w:noProof/>
                <w:webHidden/>
                <w:sz w:val="22"/>
                <w:szCs w:val="22"/>
              </w:rPr>
              <w:fldChar w:fldCharType="end"/>
            </w:r>
          </w:hyperlink>
        </w:p>
        <w:p w14:paraId="27CB33AF" w14:textId="77777777" w:rsidR="001E0C0F" w:rsidRPr="001E0C0F" w:rsidRDefault="001E0C0F" w:rsidP="001E0C0F">
          <w:pPr>
            <w:tabs>
              <w:tab w:val="right" w:leader="dot" w:pos="9016"/>
            </w:tabs>
            <w:spacing w:after="100" w:line="360" w:lineRule="auto"/>
            <w:rPr>
              <w:rFonts w:ascii="Aptos" w:eastAsia="Times New Roman" w:hAnsi="Aptos" w:cs="Times New Roman"/>
              <w:noProof/>
              <w:lang w:eastAsia="en-GB"/>
            </w:rPr>
          </w:pPr>
          <w:hyperlink w:anchor="_Toc212640875" w:history="1">
            <w:r w:rsidRPr="001E0C0F">
              <w:rPr>
                <w:rFonts w:ascii="Aptos" w:eastAsia="Aptos" w:hAnsi="Aptos" w:cs="Times New Roman"/>
                <w:noProof/>
                <w:color w:val="467886"/>
                <w:sz w:val="22"/>
                <w:szCs w:val="22"/>
                <w:u w:val="single"/>
              </w:rPr>
              <w:t>4. Conclusi</w:t>
            </w:r>
            <w:r w:rsidRPr="001E0C0F">
              <w:rPr>
                <w:rFonts w:ascii="Aptos" w:eastAsia="Aptos" w:hAnsi="Aptos" w:cs="Times New Roman"/>
                <w:noProof/>
                <w:color w:val="467886"/>
                <w:sz w:val="22"/>
                <w:szCs w:val="22"/>
                <w:u w:val="single"/>
              </w:rPr>
              <w:t>o</w:t>
            </w:r>
            <w:r w:rsidRPr="001E0C0F">
              <w:rPr>
                <w:rFonts w:ascii="Aptos" w:eastAsia="Aptos" w:hAnsi="Aptos" w:cs="Times New Roman"/>
                <w:noProof/>
                <w:color w:val="467886"/>
                <w:sz w:val="22"/>
                <w:szCs w:val="22"/>
                <w:u w:val="single"/>
              </w:rPr>
              <w:t>n</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_Toc212640875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5</w:t>
            </w:r>
            <w:r w:rsidRPr="001E0C0F">
              <w:rPr>
                <w:rFonts w:ascii="Aptos" w:eastAsia="Aptos" w:hAnsi="Aptos" w:cs="Times New Roman"/>
                <w:noProof/>
                <w:webHidden/>
                <w:sz w:val="22"/>
                <w:szCs w:val="22"/>
              </w:rPr>
              <w:fldChar w:fldCharType="end"/>
            </w:r>
          </w:hyperlink>
        </w:p>
        <w:p w14:paraId="398A8595" w14:textId="77777777" w:rsidR="001E0C0F" w:rsidRPr="001E0C0F" w:rsidRDefault="001E0C0F" w:rsidP="001E0C0F">
          <w:pPr>
            <w:tabs>
              <w:tab w:val="right" w:leader="dot" w:pos="9016"/>
            </w:tabs>
            <w:spacing w:after="100" w:line="360" w:lineRule="auto"/>
            <w:rPr>
              <w:rFonts w:ascii="Aptos" w:eastAsia="Times New Roman" w:hAnsi="Aptos" w:cs="Times New Roman"/>
              <w:noProof/>
              <w:lang w:eastAsia="en-GB"/>
            </w:rPr>
          </w:pPr>
          <w:hyperlink w:anchor="_Toc212640876" w:history="1">
            <w:r w:rsidRPr="001E0C0F">
              <w:rPr>
                <w:rFonts w:ascii="Aptos" w:eastAsia="Aptos" w:hAnsi="Aptos" w:cs="Times New Roman"/>
                <w:noProof/>
                <w:color w:val="467886"/>
                <w:sz w:val="22"/>
                <w:szCs w:val="22"/>
                <w:u w:val="single"/>
              </w:rPr>
              <w:t>5. References</w:t>
            </w:r>
            <w:r w:rsidRPr="001E0C0F">
              <w:rPr>
                <w:rFonts w:ascii="Aptos" w:eastAsia="Aptos" w:hAnsi="Aptos" w:cs="Times New Roman"/>
                <w:noProof/>
                <w:webHidden/>
                <w:sz w:val="22"/>
                <w:szCs w:val="22"/>
              </w:rPr>
              <w:tab/>
            </w:r>
            <w:r w:rsidRPr="001E0C0F">
              <w:rPr>
                <w:rFonts w:ascii="Aptos" w:eastAsia="Aptos" w:hAnsi="Aptos" w:cs="Times New Roman"/>
                <w:noProof/>
                <w:webHidden/>
                <w:sz w:val="22"/>
                <w:szCs w:val="22"/>
              </w:rPr>
              <w:fldChar w:fldCharType="begin"/>
            </w:r>
            <w:r w:rsidRPr="001E0C0F">
              <w:rPr>
                <w:rFonts w:ascii="Aptos" w:eastAsia="Aptos" w:hAnsi="Aptos" w:cs="Times New Roman"/>
                <w:noProof/>
                <w:webHidden/>
                <w:sz w:val="22"/>
                <w:szCs w:val="22"/>
              </w:rPr>
              <w:instrText xml:space="preserve"> PAGEREF _Toc212640876 \h </w:instrText>
            </w:r>
            <w:r w:rsidRPr="001E0C0F">
              <w:rPr>
                <w:rFonts w:ascii="Aptos" w:eastAsia="Aptos" w:hAnsi="Aptos" w:cs="Times New Roman"/>
                <w:noProof/>
                <w:webHidden/>
                <w:sz w:val="22"/>
                <w:szCs w:val="22"/>
              </w:rPr>
            </w:r>
            <w:r w:rsidRPr="001E0C0F">
              <w:rPr>
                <w:rFonts w:ascii="Aptos" w:eastAsia="Aptos" w:hAnsi="Aptos" w:cs="Times New Roman"/>
                <w:noProof/>
                <w:webHidden/>
                <w:sz w:val="22"/>
                <w:szCs w:val="22"/>
              </w:rPr>
              <w:fldChar w:fldCharType="separate"/>
            </w:r>
            <w:r w:rsidRPr="001E0C0F">
              <w:rPr>
                <w:rFonts w:ascii="Aptos" w:eastAsia="Aptos" w:hAnsi="Aptos" w:cs="Times New Roman"/>
                <w:noProof/>
                <w:webHidden/>
                <w:sz w:val="22"/>
                <w:szCs w:val="22"/>
              </w:rPr>
              <w:t>5</w:t>
            </w:r>
            <w:r w:rsidRPr="001E0C0F">
              <w:rPr>
                <w:rFonts w:ascii="Aptos" w:eastAsia="Aptos" w:hAnsi="Aptos" w:cs="Times New Roman"/>
                <w:noProof/>
                <w:webHidden/>
                <w:sz w:val="22"/>
                <w:szCs w:val="22"/>
              </w:rPr>
              <w:fldChar w:fldCharType="end"/>
            </w:r>
          </w:hyperlink>
        </w:p>
        <w:p w14:paraId="12338A23" w14:textId="77777777" w:rsidR="001E0C0F" w:rsidRPr="001E0C0F" w:rsidRDefault="001E0C0F" w:rsidP="001E0C0F">
          <w:pPr>
            <w:spacing w:line="360" w:lineRule="auto"/>
            <w:rPr>
              <w:rFonts w:ascii="Aptos" w:eastAsia="Aptos" w:hAnsi="Aptos" w:cs="Times New Roman"/>
              <w:sz w:val="22"/>
              <w:szCs w:val="22"/>
            </w:rPr>
          </w:pPr>
          <w:r w:rsidRPr="001E0C0F">
            <w:rPr>
              <w:rFonts w:ascii="Aptos" w:eastAsia="Aptos" w:hAnsi="Aptos" w:cs="Times New Roman"/>
              <w:b/>
              <w:bCs/>
              <w:noProof/>
              <w:sz w:val="22"/>
              <w:szCs w:val="22"/>
            </w:rPr>
            <w:fldChar w:fldCharType="end"/>
          </w:r>
        </w:p>
      </w:sdtContent>
    </w:sdt>
    <w:p w14:paraId="5E470E7F" w14:textId="77777777" w:rsidR="001E0C0F" w:rsidRPr="001E0C0F" w:rsidRDefault="001E0C0F" w:rsidP="001E0C0F">
      <w:pPr>
        <w:spacing w:line="360" w:lineRule="auto"/>
        <w:jc w:val="center"/>
        <w:rPr>
          <w:rFonts w:ascii="Arial" w:eastAsia="Aptos" w:hAnsi="Arial" w:cs="Arial"/>
          <w:b/>
          <w:bCs/>
          <w:sz w:val="22"/>
          <w:szCs w:val="22"/>
        </w:rPr>
      </w:pPr>
      <w:r w:rsidRPr="001E0C0F">
        <w:rPr>
          <w:rFonts w:ascii="Arial" w:eastAsia="Aptos" w:hAnsi="Arial" w:cs="Arial"/>
          <w:b/>
          <w:bCs/>
          <w:sz w:val="22"/>
          <w:szCs w:val="22"/>
        </w:rPr>
        <w:br w:type="page"/>
      </w:r>
    </w:p>
    <w:p w14:paraId="6703F74D" w14:textId="7C2FC94F" w:rsidR="001E0C0F" w:rsidRPr="001E0C0F" w:rsidRDefault="00BA72CE" w:rsidP="00E9200C">
      <w:pPr>
        <w:spacing w:line="360" w:lineRule="auto"/>
        <w:jc w:val="center"/>
        <w:rPr>
          <w:rFonts w:ascii="Arial" w:eastAsia="Aptos" w:hAnsi="Arial" w:cs="Arial"/>
          <w:sz w:val="22"/>
          <w:szCs w:val="22"/>
        </w:rPr>
      </w:pPr>
      <w:r>
        <w:rPr>
          <w:rFonts w:ascii="Arial" w:eastAsia="Aptos" w:hAnsi="Arial" w:cs="Arial"/>
          <w:b/>
          <w:bCs/>
          <w:sz w:val="22"/>
          <w:szCs w:val="22"/>
        </w:rPr>
        <w:lastRenderedPageBreak/>
        <w:t>Barriers to accessing mental he</w:t>
      </w:r>
      <w:r w:rsidR="00E9200C">
        <w:rPr>
          <w:rFonts w:ascii="Arial" w:eastAsia="Aptos" w:hAnsi="Arial" w:cs="Arial"/>
          <w:b/>
          <w:bCs/>
          <w:sz w:val="22"/>
          <w:szCs w:val="22"/>
        </w:rPr>
        <w:t>alth support for asylum seekers in the UK.</w:t>
      </w:r>
    </w:p>
    <w:p w14:paraId="2B121926" w14:textId="77777777" w:rsidR="001E0C0F" w:rsidRPr="001E0C0F" w:rsidRDefault="001E0C0F" w:rsidP="001E0C0F">
      <w:pPr>
        <w:spacing w:line="360" w:lineRule="auto"/>
        <w:rPr>
          <w:rFonts w:ascii="Arial" w:eastAsia="Times New Roman" w:hAnsi="Arial" w:cs="Times New Roman"/>
          <w:b/>
          <w:color w:val="0F4761"/>
          <w:sz w:val="22"/>
          <w:szCs w:val="40"/>
        </w:rPr>
      </w:pPr>
      <w:bookmarkStart w:id="0" w:name="_Toc212640866"/>
    </w:p>
    <w:p w14:paraId="64E52929" w14:textId="0526A18F" w:rsidR="00F01212" w:rsidRPr="00F01212" w:rsidRDefault="001E0C0F" w:rsidP="001E0C0F">
      <w:pPr>
        <w:numPr>
          <w:ilvl w:val="0"/>
          <w:numId w:val="1"/>
        </w:numPr>
        <w:spacing w:line="360" w:lineRule="auto"/>
        <w:contextualSpacing/>
        <w:rPr>
          <w:rFonts w:ascii="Arial" w:eastAsia="Aptos" w:hAnsi="Arial" w:cs="Arial"/>
          <w:b/>
          <w:bCs/>
          <w:sz w:val="22"/>
          <w:szCs w:val="22"/>
        </w:rPr>
      </w:pPr>
      <w:r w:rsidRPr="001E0C0F">
        <w:rPr>
          <w:rFonts w:ascii="Arial" w:eastAsia="Times New Roman" w:hAnsi="Arial" w:cs="Times New Roman"/>
          <w:b/>
          <w:color w:val="0F4761"/>
          <w:sz w:val="22"/>
          <w:szCs w:val="40"/>
        </w:rPr>
        <w:t>Introduction</w:t>
      </w:r>
      <w:bookmarkEnd w:id="0"/>
    </w:p>
    <w:p w14:paraId="03EFC57C" w14:textId="160CE656" w:rsidR="001E0C0F" w:rsidRPr="001E0C0F" w:rsidRDefault="001E0C0F" w:rsidP="001E0C0F">
      <w:pPr>
        <w:spacing w:line="360" w:lineRule="auto"/>
        <w:rPr>
          <w:rFonts w:ascii="Arial" w:eastAsia="Aptos" w:hAnsi="Arial" w:cs="Arial"/>
          <w:sz w:val="22"/>
          <w:szCs w:val="22"/>
        </w:rPr>
      </w:pPr>
      <w:r w:rsidRPr="001E0C0F">
        <w:rPr>
          <w:rFonts w:ascii="Arial" w:eastAsia="Aptos" w:hAnsi="Arial" w:cs="Arial"/>
          <w:sz w:val="22"/>
          <w:szCs w:val="22"/>
        </w:rPr>
        <w:t xml:space="preserve">Asylum seekers are individuals who seek asylum due to leaving their country of origin, usually suddenly, this could be because of war, violence or human rights violations without being able to gain protection there. Once and asylum seeker is granted asylum, they are then recognised as a refugee. As a result of the experiences, they have faced in their country mental health challenges are </w:t>
      </w:r>
      <w:r w:rsidR="00655CB0">
        <w:rPr>
          <w:rFonts w:ascii="Arial" w:eastAsia="Aptos" w:hAnsi="Arial" w:cs="Arial"/>
          <w:sz w:val="22"/>
          <w:szCs w:val="22"/>
        </w:rPr>
        <w:t>a struggle</w:t>
      </w:r>
      <w:r w:rsidR="00167B4A">
        <w:rPr>
          <w:rFonts w:ascii="Arial" w:eastAsia="Aptos" w:hAnsi="Arial" w:cs="Arial"/>
          <w:sz w:val="22"/>
          <w:szCs w:val="22"/>
        </w:rPr>
        <w:t xml:space="preserve"> </w:t>
      </w:r>
      <w:r w:rsidR="00655CB0">
        <w:rPr>
          <w:rFonts w:ascii="Arial" w:eastAsia="Aptos" w:hAnsi="Arial" w:cs="Arial"/>
          <w:sz w:val="22"/>
          <w:szCs w:val="22"/>
        </w:rPr>
        <w:t xml:space="preserve">from </w:t>
      </w:r>
      <w:r w:rsidRPr="001E0C0F">
        <w:rPr>
          <w:rFonts w:ascii="Arial" w:eastAsia="Aptos" w:hAnsi="Arial" w:cs="Arial"/>
          <w:sz w:val="22"/>
          <w:szCs w:val="22"/>
        </w:rPr>
        <w:t xml:space="preserve">past, current and ongoing issue during their stay in the UK. Individuals often face challenges such as post-traumatic stress disorder (PTSD), anxiety and depression. The NHS is doing everything they can to help provide support for anyone who is struggling as is recognised on the home office GOV.UK webpage. Although the support is there, it can be difficult for refugees to access the services due to factors, such as language barriers or the unfamiliarity with the UK health systems. </w:t>
      </w:r>
    </w:p>
    <w:p w14:paraId="2077C572" w14:textId="77777777" w:rsidR="001E0C0F" w:rsidRPr="001E0C0F" w:rsidRDefault="001E0C0F" w:rsidP="001E0C0F">
      <w:pPr>
        <w:spacing w:line="360" w:lineRule="auto"/>
        <w:rPr>
          <w:rFonts w:ascii="Arial" w:eastAsia="Aptos" w:hAnsi="Arial" w:cs="Arial"/>
          <w:sz w:val="22"/>
          <w:szCs w:val="22"/>
        </w:rPr>
      </w:pPr>
      <w:r w:rsidRPr="001E0C0F">
        <w:rPr>
          <w:rFonts w:ascii="Arial" w:eastAsia="Aptos" w:hAnsi="Arial" w:cs="Arial"/>
          <w:sz w:val="22"/>
          <w:szCs w:val="22"/>
        </w:rPr>
        <w:t>The aim of this research report is to explore the challenges that arise and prevent asylum seekers and refugees in the UK from accessing mental health support as well as possible solutions. This report will identify the problems, justify the need for research, review selected literature, go over relevant research methodologies, and explain the use of secondary data.</w:t>
      </w:r>
    </w:p>
    <w:p w14:paraId="0414B323" w14:textId="77777777" w:rsidR="001E0C0F" w:rsidRPr="001E0C0F" w:rsidRDefault="001E0C0F" w:rsidP="001E0C0F">
      <w:pPr>
        <w:spacing w:line="360" w:lineRule="auto"/>
        <w:rPr>
          <w:rFonts w:ascii="Arial" w:eastAsia="Aptos" w:hAnsi="Arial" w:cs="Arial"/>
          <w:sz w:val="22"/>
          <w:szCs w:val="22"/>
        </w:rPr>
      </w:pPr>
    </w:p>
    <w:p w14:paraId="2928FD17" w14:textId="77777777" w:rsidR="001E0C0F" w:rsidRPr="001E0C0F" w:rsidRDefault="001E0C0F" w:rsidP="001E0C0F">
      <w:pPr>
        <w:keepNext/>
        <w:keepLines/>
        <w:spacing w:before="360" w:after="80" w:line="360" w:lineRule="auto"/>
        <w:outlineLvl w:val="0"/>
        <w:rPr>
          <w:rFonts w:ascii="Arial" w:eastAsia="Times New Roman" w:hAnsi="Arial" w:cs="Times New Roman"/>
          <w:color w:val="0F4761"/>
          <w:sz w:val="22"/>
          <w:szCs w:val="40"/>
        </w:rPr>
      </w:pPr>
      <w:bookmarkStart w:id="1" w:name="_Toc212640867"/>
      <w:r w:rsidRPr="001E0C0F">
        <w:rPr>
          <w:rFonts w:ascii="Arial" w:eastAsia="Times New Roman" w:hAnsi="Arial" w:cs="Times New Roman"/>
          <w:b/>
          <w:color w:val="0F4761"/>
          <w:sz w:val="22"/>
          <w:szCs w:val="40"/>
        </w:rPr>
        <w:t>2. Research topic identification</w:t>
      </w:r>
      <w:bookmarkEnd w:id="1"/>
    </w:p>
    <w:p w14:paraId="59779D79" w14:textId="3CA6B30B" w:rsidR="004B49B0" w:rsidRDefault="007D5C91" w:rsidP="001E0C0F">
      <w:pPr>
        <w:spacing w:line="360" w:lineRule="auto"/>
        <w:rPr>
          <w:rFonts w:ascii="Arial" w:eastAsia="Aptos" w:hAnsi="Arial" w:cs="Arial"/>
          <w:sz w:val="22"/>
          <w:szCs w:val="22"/>
        </w:rPr>
      </w:pPr>
      <w:r>
        <w:rPr>
          <w:rFonts w:ascii="Arial" w:eastAsia="Aptos" w:hAnsi="Arial" w:cs="Arial"/>
          <w:sz w:val="22"/>
          <w:szCs w:val="22"/>
        </w:rPr>
        <w:t xml:space="preserve">Asylum seekers living in the UK experience great levels of distress and </w:t>
      </w:r>
      <w:r w:rsidR="00353A30">
        <w:rPr>
          <w:rFonts w:ascii="Arial" w:eastAsia="Aptos" w:hAnsi="Arial" w:cs="Arial"/>
          <w:sz w:val="22"/>
          <w:szCs w:val="22"/>
        </w:rPr>
        <w:t>mental health issues forced on</w:t>
      </w:r>
      <w:r w:rsidR="00F70679">
        <w:rPr>
          <w:rFonts w:ascii="Arial" w:eastAsia="Aptos" w:hAnsi="Arial" w:cs="Arial"/>
          <w:sz w:val="22"/>
          <w:szCs w:val="22"/>
        </w:rPr>
        <w:t>to</w:t>
      </w:r>
      <w:r w:rsidR="00353A30">
        <w:rPr>
          <w:rFonts w:ascii="Arial" w:eastAsia="Aptos" w:hAnsi="Arial" w:cs="Arial"/>
          <w:sz w:val="22"/>
          <w:szCs w:val="22"/>
        </w:rPr>
        <w:t xml:space="preserve"> them due to the exposure of </w:t>
      </w:r>
      <w:r w:rsidR="00302C6D">
        <w:rPr>
          <w:rFonts w:ascii="Arial" w:eastAsia="Aptos" w:hAnsi="Arial" w:cs="Arial"/>
          <w:sz w:val="22"/>
          <w:szCs w:val="22"/>
        </w:rPr>
        <w:t>trauma,</w:t>
      </w:r>
      <w:r w:rsidR="00F70679">
        <w:rPr>
          <w:rFonts w:ascii="Arial" w:eastAsia="Aptos" w:hAnsi="Arial" w:cs="Arial"/>
          <w:sz w:val="22"/>
          <w:szCs w:val="22"/>
        </w:rPr>
        <w:t xml:space="preserve"> violence and loss which they have experienced previously </w:t>
      </w:r>
      <w:r w:rsidR="00085040">
        <w:rPr>
          <w:rFonts w:ascii="Arial" w:eastAsia="Aptos" w:hAnsi="Arial" w:cs="Arial"/>
          <w:sz w:val="22"/>
          <w:szCs w:val="22"/>
        </w:rPr>
        <w:t>and the uncertainty that still lingers on them currentl</w:t>
      </w:r>
      <w:r w:rsidR="00D06CD7">
        <w:rPr>
          <w:rFonts w:ascii="Arial" w:eastAsia="Aptos" w:hAnsi="Arial" w:cs="Arial"/>
          <w:sz w:val="22"/>
          <w:szCs w:val="22"/>
        </w:rPr>
        <w:t xml:space="preserve">y. </w:t>
      </w:r>
      <w:r w:rsidR="004864B6">
        <w:rPr>
          <w:rFonts w:ascii="Arial" w:eastAsia="Aptos" w:hAnsi="Arial" w:cs="Arial"/>
          <w:sz w:val="22"/>
          <w:szCs w:val="22"/>
        </w:rPr>
        <w:t xml:space="preserve">Studies show that </w:t>
      </w:r>
      <w:r w:rsidR="006F7306">
        <w:rPr>
          <w:rFonts w:ascii="Arial" w:eastAsia="Aptos" w:hAnsi="Arial" w:cs="Arial"/>
          <w:sz w:val="22"/>
          <w:szCs w:val="22"/>
        </w:rPr>
        <w:t>there are high rates of depression, anxiety and PTSD</w:t>
      </w:r>
      <w:r w:rsidR="00AC3204">
        <w:rPr>
          <w:rFonts w:ascii="Arial" w:eastAsia="Aptos" w:hAnsi="Arial" w:cs="Arial"/>
          <w:sz w:val="22"/>
          <w:szCs w:val="22"/>
        </w:rPr>
        <w:t xml:space="preserve"> among asylum seekers </w:t>
      </w:r>
      <w:r w:rsidR="00437C9C">
        <w:rPr>
          <w:rFonts w:ascii="Arial" w:eastAsia="Aptos" w:hAnsi="Arial" w:cs="Arial"/>
          <w:sz w:val="22"/>
          <w:szCs w:val="22"/>
        </w:rPr>
        <w:t xml:space="preserve">as they struggle to trust </w:t>
      </w:r>
      <w:r w:rsidR="006C1897">
        <w:rPr>
          <w:rFonts w:ascii="Arial" w:eastAsia="Aptos" w:hAnsi="Arial" w:cs="Arial"/>
          <w:sz w:val="22"/>
          <w:szCs w:val="22"/>
        </w:rPr>
        <w:t>even health care professionals</w:t>
      </w:r>
      <w:r w:rsidR="00085040">
        <w:rPr>
          <w:rFonts w:ascii="Arial" w:eastAsia="Aptos" w:hAnsi="Arial" w:cs="Arial"/>
          <w:sz w:val="22"/>
          <w:szCs w:val="22"/>
        </w:rPr>
        <w:t xml:space="preserve"> </w:t>
      </w:r>
      <w:r w:rsidR="006C1897">
        <w:rPr>
          <w:rFonts w:ascii="Arial" w:eastAsia="Aptos" w:hAnsi="Arial" w:cs="Arial"/>
          <w:sz w:val="22"/>
          <w:szCs w:val="22"/>
        </w:rPr>
        <w:t xml:space="preserve">as stated in the </w:t>
      </w:r>
      <w:r w:rsidR="00172E5C">
        <w:rPr>
          <w:rFonts w:ascii="Arial" w:eastAsia="Aptos" w:hAnsi="Arial" w:cs="Arial"/>
          <w:sz w:val="22"/>
          <w:szCs w:val="22"/>
        </w:rPr>
        <w:t xml:space="preserve">“The mental health </w:t>
      </w:r>
      <w:r w:rsidR="00EE2955">
        <w:rPr>
          <w:rFonts w:ascii="Arial" w:eastAsia="Aptos" w:hAnsi="Arial" w:cs="Arial"/>
          <w:sz w:val="22"/>
          <w:szCs w:val="22"/>
        </w:rPr>
        <w:t>of asylum seekers and refugees in the UK” study wh</w:t>
      </w:r>
      <w:r w:rsidR="002B3D3E">
        <w:rPr>
          <w:rFonts w:ascii="Arial" w:eastAsia="Aptos" w:hAnsi="Arial" w:cs="Arial"/>
          <w:sz w:val="22"/>
          <w:szCs w:val="22"/>
        </w:rPr>
        <w:t xml:space="preserve">ich </w:t>
      </w:r>
      <w:r w:rsidR="00627603">
        <w:rPr>
          <w:rFonts w:ascii="Arial" w:eastAsia="Aptos" w:hAnsi="Arial" w:cs="Arial"/>
          <w:sz w:val="22"/>
          <w:szCs w:val="22"/>
        </w:rPr>
        <w:t xml:space="preserve">explores that they are </w:t>
      </w:r>
      <w:r w:rsidR="00100E34">
        <w:rPr>
          <w:rFonts w:ascii="Arial" w:eastAsia="Aptos" w:hAnsi="Arial" w:cs="Arial"/>
          <w:sz w:val="22"/>
          <w:szCs w:val="22"/>
        </w:rPr>
        <w:t>“</w:t>
      </w:r>
      <w:r w:rsidR="004B49B0" w:rsidRPr="004B49B0">
        <w:rPr>
          <w:rFonts w:ascii="Arial" w:eastAsia="Aptos" w:hAnsi="Arial" w:cs="Arial"/>
          <w:sz w:val="22"/>
          <w:szCs w:val="22"/>
        </w:rPr>
        <w:t>reluctant to share their experiences early on in the asylum-seeking process.</w:t>
      </w:r>
      <w:r w:rsidR="00100E34">
        <w:rPr>
          <w:rFonts w:ascii="Arial" w:eastAsia="Aptos" w:hAnsi="Arial" w:cs="Arial"/>
          <w:sz w:val="22"/>
          <w:szCs w:val="22"/>
        </w:rPr>
        <w:t>”</w:t>
      </w:r>
      <w:r w:rsidR="004B49B0" w:rsidRPr="004B49B0">
        <w:rPr>
          <w:rFonts w:ascii="Arial" w:eastAsia="Aptos" w:hAnsi="Arial" w:cs="Arial"/>
          <w:sz w:val="22"/>
          <w:szCs w:val="22"/>
        </w:rPr>
        <w:t xml:space="preserve"> </w:t>
      </w:r>
      <w:r w:rsidR="00100E34">
        <w:rPr>
          <w:rFonts w:ascii="Arial" w:eastAsia="Aptos" w:hAnsi="Arial" w:cs="Arial"/>
          <w:sz w:val="22"/>
          <w:szCs w:val="22"/>
        </w:rPr>
        <w:t xml:space="preserve">It </w:t>
      </w:r>
      <w:r w:rsidR="000752B6">
        <w:rPr>
          <w:rFonts w:ascii="Arial" w:eastAsia="Aptos" w:hAnsi="Arial" w:cs="Arial"/>
          <w:sz w:val="22"/>
          <w:szCs w:val="22"/>
        </w:rPr>
        <w:t>delves into how their past experiences can be</w:t>
      </w:r>
      <w:r w:rsidR="004B49B0" w:rsidRPr="004B49B0">
        <w:rPr>
          <w:rFonts w:ascii="Arial" w:eastAsia="Aptos" w:hAnsi="Arial" w:cs="Arial"/>
          <w:sz w:val="22"/>
          <w:szCs w:val="22"/>
        </w:rPr>
        <w:t xml:space="preserve"> painful and cause trauma to be re-experienced</w:t>
      </w:r>
      <w:r w:rsidR="001B64EC">
        <w:rPr>
          <w:rFonts w:ascii="Arial" w:eastAsia="Aptos" w:hAnsi="Arial" w:cs="Arial"/>
          <w:sz w:val="22"/>
          <w:szCs w:val="22"/>
        </w:rPr>
        <w:t>.</w:t>
      </w:r>
    </w:p>
    <w:p w14:paraId="3FB817EE" w14:textId="73AF19B0" w:rsidR="001872C5" w:rsidRDefault="006651BF" w:rsidP="001E0C0F">
      <w:pPr>
        <w:spacing w:line="360" w:lineRule="auto"/>
        <w:rPr>
          <w:rFonts w:ascii="Arial" w:eastAsia="Aptos" w:hAnsi="Arial" w:cs="Arial"/>
          <w:sz w:val="22"/>
          <w:szCs w:val="22"/>
        </w:rPr>
      </w:pPr>
      <w:r>
        <w:rPr>
          <w:rFonts w:ascii="Arial" w:eastAsia="Aptos" w:hAnsi="Arial" w:cs="Arial"/>
          <w:sz w:val="22"/>
          <w:szCs w:val="22"/>
        </w:rPr>
        <w:t>Furthermore,</w:t>
      </w:r>
      <w:r w:rsidR="001872C5">
        <w:rPr>
          <w:rFonts w:ascii="Arial" w:eastAsia="Aptos" w:hAnsi="Arial" w:cs="Arial"/>
          <w:sz w:val="22"/>
          <w:szCs w:val="22"/>
        </w:rPr>
        <w:t xml:space="preserve"> many factors come into </w:t>
      </w:r>
      <w:r w:rsidR="00CB6A2B">
        <w:rPr>
          <w:rFonts w:ascii="Arial" w:eastAsia="Aptos" w:hAnsi="Arial" w:cs="Arial"/>
          <w:sz w:val="22"/>
          <w:szCs w:val="22"/>
        </w:rPr>
        <w:t>the struggle</w:t>
      </w:r>
      <w:r w:rsidR="00AA2FE5">
        <w:rPr>
          <w:rFonts w:ascii="Arial" w:eastAsia="Aptos" w:hAnsi="Arial" w:cs="Arial"/>
          <w:sz w:val="22"/>
          <w:szCs w:val="22"/>
        </w:rPr>
        <w:t xml:space="preserve"> as</w:t>
      </w:r>
      <w:r w:rsidR="00CB6A2B">
        <w:rPr>
          <w:rFonts w:ascii="Arial" w:eastAsia="Aptos" w:hAnsi="Arial" w:cs="Arial"/>
          <w:sz w:val="22"/>
          <w:szCs w:val="22"/>
        </w:rPr>
        <w:t xml:space="preserve"> individuals face whilst seeking </w:t>
      </w:r>
      <w:r w:rsidR="00C666DF">
        <w:rPr>
          <w:rFonts w:ascii="Arial" w:eastAsia="Aptos" w:hAnsi="Arial" w:cs="Arial"/>
          <w:sz w:val="22"/>
          <w:szCs w:val="22"/>
        </w:rPr>
        <w:t xml:space="preserve">medical and mental health advice such as </w:t>
      </w:r>
      <w:r w:rsidR="005D7D16">
        <w:rPr>
          <w:rFonts w:ascii="Arial" w:eastAsia="Aptos" w:hAnsi="Arial" w:cs="Arial"/>
          <w:sz w:val="22"/>
          <w:szCs w:val="22"/>
        </w:rPr>
        <w:t>the</w:t>
      </w:r>
      <w:r w:rsidR="00656F6A">
        <w:rPr>
          <w:rFonts w:ascii="Arial" w:eastAsia="Aptos" w:hAnsi="Arial" w:cs="Arial"/>
          <w:sz w:val="22"/>
          <w:szCs w:val="22"/>
        </w:rPr>
        <w:t xml:space="preserve"> language barriers and</w:t>
      </w:r>
      <w:r w:rsidR="005D7D16">
        <w:rPr>
          <w:rFonts w:ascii="Arial" w:eastAsia="Aptos" w:hAnsi="Arial" w:cs="Arial"/>
          <w:sz w:val="22"/>
          <w:szCs w:val="22"/>
        </w:rPr>
        <w:t xml:space="preserve"> cultural stigma </w:t>
      </w:r>
      <w:r w:rsidR="006F3653">
        <w:rPr>
          <w:rFonts w:ascii="Arial" w:eastAsia="Aptos" w:hAnsi="Arial" w:cs="Arial"/>
          <w:sz w:val="22"/>
          <w:szCs w:val="22"/>
        </w:rPr>
        <w:t xml:space="preserve">surrounding </w:t>
      </w:r>
      <w:r w:rsidR="00405E40">
        <w:rPr>
          <w:rFonts w:ascii="Arial" w:eastAsia="Aptos" w:hAnsi="Arial" w:cs="Arial"/>
          <w:sz w:val="22"/>
          <w:szCs w:val="22"/>
        </w:rPr>
        <w:t xml:space="preserve">mental health </w:t>
      </w:r>
      <w:r w:rsidR="0065563E">
        <w:rPr>
          <w:rFonts w:ascii="Arial" w:eastAsia="Aptos" w:hAnsi="Arial" w:cs="Arial"/>
          <w:sz w:val="22"/>
          <w:szCs w:val="22"/>
        </w:rPr>
        <w:t xml:space="preserve">as </w:t>
      </w:r>
      <w:r w:rsidR="005A152D">
        <w:rPr>
          <w:rFonts w:ascii="Arial" w:eastAsia="Aptos" w:hAnsi="Arial" w:cs="Arial"/>
          <w:sz w:val="22"/>
          <w:szCs w:val="22"/>
        </w:rPr>
        <w:t>individuals explain that</w:t>
      </w:r>
      <w:r w:rsidR="0065563E">
        <w:rPr>
          <w:rFonts w:ascii="Arial" w:eastAsia="Aptos" w:hAnsi="Arial" w:cs="Arial"/>
          <w:sz w:val="22"/>
          <w:szCs w:val="22"/>
        </w:rPr>
        <w:t xml:space="preserve"> </w:t>
      </w:r>
      <w:r w:rsidR="003A4B39">
        <w:rPr>
          <w:rFonts w:ascii="Arial" w:eastAsia="Aptos" w:hAnsi="Arial" w:cs="Arial"/>
          <w:sz w:val="22"/>
          <w:szCs w:val="22"/>
        </w:rPr>
        <w:t>if they have personal issues in their own country they are not to be trusted</w:t>
      </w:r>
      <w:r w:rsidR="00477AFC">
        <w:rPr>
          <w:rFonts w:ascii="Arial" w:eastAsia="Aptos" w:hAnsi="Arial" w:cs="Arial"/>
          <w:sz w:val="22"/>
          <w:szCs w:val="22"/>
        </w:rPr>
        <w:t>,</w:t>
      </w:r>
      <w:r w:rsidR="00477781">
        <w:rPr>
          <w:rFonts w:ascii="Arial" w:eastAsia="Aptos" w:hAnsi="Arial" w:cs="Arial"/>
          <w:sz w:val="22"/>
          <w:szCs w:val="22"/>
        </w:rPr>
        <w:t xml:space="preserve"> with </w:t>
      </w:r>
      <w:r w:rsidR="002A6B9C">
        <w:rPr>
          <w:rFonts w:ascii="Arial" w:eastAsia="Aptos" w:hAnsi="Arial" w:cs="Arial"/>
          <w:sz w:val="22"/>
          <w:szCs w:val="22"/>
        </w:rPr>
        <w:t>one asylum seeker sharing that someone close to her had her application put on hold due to the court ruling her as mental</w:t>
      </w:r>
      <w:r w:rsidR="00E069AD">
        <w:rPr>
          <w:rFonts w:ascii="Arial" w:eastAsia="Aptos" w:hAnsi="Arial" w:cs="Arial"/>
          <w:sz w:val="22"/>
          <w:szCs w:val="22"/>
        </w:rPr>
        <w:t>ly unstable, pushing her application further down and waiting for a</w:t>
      </w:r>
      <w:r w:rsidR="000A0C7D">
        <w:rPr>
          <w:rFonts w:ascii="Arial" w:eastAsia="Aptos" w:hAnsi="Arial" w:cs="Arial"/>
          <w:sz w:val="22"/>
          <w:szCs w:val="22"/>
        </w:rPr>
        <w:t xml:space="preserve">n additional </w:t>
      </w:r>
      <w:r w:rsidR="00E069AD">
        <w:rPr>
          <w:rFonts w:ascii="Arial" w:eastAsia="Aptos" w:hAnsi="Arial" w:cs="Arial"/>
          <w:sz w:val="22"/>
          <w:szCs w:val="22"/>
        </w:rPr>
        <w:t>10 years</w:t>
      </w:r>
      <w:r w:rsidR="00027BCD">
        <w:rPr>
          <w:rFonts w:ascii="Arial" w:eastAsia="Aptos" w:hAnsi="Arial" w:cs="Arial"/>
          <w:sz w:val="22"/>
          <w:szCs w:val="22"/>
        </w:rPr>
        <w:t>.</w:t>
      </w:r>
    </w:p>
    <w:p w14:paraId="7DF74186" w14:textId="34856ECC" w:rsidR="001E0C0F" w:rsidRPr="001E0C0F" w:rsidRDefault="002D61A9" w:rsidP="001E0C0F">
      <w:pPr>
        <w:spacing w:line="360" w:lineRule="auto"/>
        <w:rPr>
          <w:rFonts w:ascii="Arial" w:eastAsia="Aptos" w:hAnsi="Arial" w:cs="Arial"/>
          <w:sz w:val="22"/>
          <w:szCs w:val="22"/>
        </w:rPr>
      </w:pPr>
      <w:r>
        <w:rPr>
          <w:rFonts w:ascii="Arial" w:eastAsia="Aptos" w:hAnsi="Arial" w:cs="Arial"/>
          <w:sz w:val="22"/>
          <w:szCs w:val="22"/>
        </w:rPr>
        <w:lastRenderedPageBreak/>
        <w:t xml:space="preserve">Following these barriers individuals may </w:t>
      </w:r>
      <w:r w:rsidR="00B25805">
        <w:rPr>
          <w:rFonts w:ascii="Arial" w:eastAsia="Aptos" w:hAnsi="Arial" w:cs="Arial"/>
          <w:sz w:val="22"/>
          <w:szCs w:val="22"/>
        </w:rPr>
        <w:t>be subject to untreated mental health issues, isolation, fear of speaking out</w:t>
      </w:r>
      <w:r w:rsidR="005632C9">
        <w:rPr>
          <w:rFonts w:ascii="Arial" w:eastAsia="Aptos" w:hAnsi="Arial" w:cs="Arial"/>
          <w:sz w:val="22"/>
          <w:szCs w:val="22"/>
        </w:rPr>
        <w:t xml:space="preserve"> and </w:t>
      </w:r>
      <w:r w:rsidR="00B25805">
        <w:rPr>
          <w:rFonts w:ascii="Arial" w:eastAsia="Aptos" w:hAnsi="Arial" w:cs="Arial"/>
          <w:sz w:val="22"/>
          <w:szCs w:val="22"/>
        </w:rPr>
        <w:t>poor quality of life. T</w:t>
      </w:r>
      <w:r w:rsidR="00A465B6">
        <w:rPr>
          <w:rFonts w:ascii="Arial" w:eastAsia="Aptos" w:hAnsi="Arial" w:cs="Arial"/>
          <w:sz w:val="22"/>
          <w:szCs w:val="22"/>
        </w:rPr>
        <w:t xml:space="preserve">hese issues will also affect the health care professionals as </w:t>
      </w:r>
      <w:r w:rsidR="007E32D1">
        <w:rPr>
          <w:rFonts w:ascii="Arial" w:eastAsia="Aptos" w:hAnsi="Arial" w:cs="Arial"/>
          <w:sz w:val="22"/>
          <w:szCs w:val="22"/>
        </w:rPr>
        <w:t xml:space="preserve">communication is not being met </w:t>
      </w:r>
      <w:r w:rsidR="00757FD0">
        <w:rPr>
          <w:rFonts w:ascii="Arial" w:eastAsia="Aptos" w:hAnsi="Arial" w:cs="Arial"/>
          <w:sz w:val="22"/>
          <w:szCs w:val="22"/>
        </w:rPr>
        <w:t>leading to possible misdiagnosis</w:t>
      </w:r>
      <w:r w:rsidR="005632C9">
        <w:rPr>
          <w:rFonts w:ascii="Arial" w:eastAsia="Aptos" w:hAnsi="Arial" w:cs="Arial"/>
          <w:sz w:val="22"/>
          <w:szCs w:val="22"/>
        </w:rPr>
        <w:t xml:space="preserve"> or no </w:t>
      </w:r>
      <w:r w:rsidR="0012524F">
        <w:rPr>
          <w:rFonts w:ascii="Arial" w:eastAsia="Aptos" w:hAnsi="Arial" w:cs="Arial"/>
          <w:sz w:val="22"/>
          <w:szCs w:val="22"/>
        </w:rPr>
        <w:t>diagnosis being made leaving them in the dark.</w:t>
      </w:r>
      <w:bookmarkStart w:id="2" w:name="_Toc212640869"/>
    </w:p>
    <w:p w14:paraId="1199A9A5" w14:textId="0D5AEBE2" w:rsidR="001E0C0F" w:rsidRDefault="001E0C0F" w:rsidP="001E0C0F">
      <w:pPr>
        <w:spacing w:line="360" w:lineRule="auto"/>
        <w:rPr>
          <w:rFonts w:ascii="Arial" w:eastAsia="Aptos" w:hAnsi="Arial" w:cs="Arial"/>
          <w:b/>
          <w:bCs/>
          <w:sz w:val="22"/>
          <w:szCs w:val="22"/>
        </w:rPr>
      </w:pPr>
      <w:r w:rsidRPr="001E0C0F">
        <w:rPr>
          <w:rFonts w:ascii="Arial" w:eastAsia="Times New Roman" w:hAnsi="Arial" w:cs="Times New Roman"/>
          <w:i/>
          <w:color w:val="0F4761"/>
          <w:sz w:val="22"/>
          <w:szCs w:val="32"/>
        </w:rPr>
        <w:t>2.2 Justification for the research</w:t>
      </w:r>
      <w:bookmarkEnd w:id="2"/>
    </w:p>
    <w:p w14:paraId="73EEF49E" w14:textId="36164814" w:rsidR="00E634CB" w:rsidRDefault="00754E1D" w:rsidP="001E0C0F">
      <w:pPr>
        <w:spacing w:line="360" w:lineRule="auto"/>
        <w:rPr>
          <w:rFonts w:ascii="Arial" w:eastAsia="Aptos" w:hAnsi="Arial" w:cs="Arial"/>
          <w:sz w:val="22"/>
          <w:szCs w:val="22"/>
        </w:rPr>
      </w:pPr>
      <w:r>
        <w:rPr>
          <w:rFonts w:ascii="Arial" w:eastAsia="Aptos" w:hAnsi="Arial" w:cs="Arial"/>
          <w:sz w:val="22"/>
          <w:szCs w:val="22"/>
        </w:rPr>
        <w:t xml:space="preserve">Research into this topic is </w:t>
      </w:r>
      <w:r w:rsidR="00FA5D4D">
        <w:rPr>
          <w:rFonts w:ascii="Arial" w:eastAsia="Aptos" w:hAnsi="Arial" w:cs="Arial"/>
          <w:sz w:val="22"/>
          <w:szCs w:val="22"/>
        </w:rPr>
        <w:t xml:space="preserve">socially </w:t>
      </w:r>
      <w:r>
        <w:rPr>
          <w:rFonts w:ascii="Arial" w:eastAsia="Aptos" w:hAnsi="Arial" w:cs="Arial"/>
          <w:sz w:val="22"/>
          <w:szCs w:val="22"/>
        </w:rPr>
        <w:t xml:space="preserve">important because </w:t>
      </w:r>
      <w:r w:rsidR="00331744">
        <w:rPr>
          <w:rFonts w:ascii="Arial" w:eastAsia="Aptos" w:hAnsi="Arial" w:cs="Arial"/>
          <w:sz w:val="22"/>
          <w:szCs w:val="22"/>
        </w:rPr>
        <w:t xml:space="preserve">these are one of the most vulnerable groups </w:t>
      </w:r>
      <w:r w:rsidR="00C1014B">
        <w:rPr>
          <w:rFonts w:ascii="Arial" w:eastAsia="Aptos" w:hAnsi="Arial" w:cs="Arial"/>
          <w:sz w:val="22"/>
          <w:szCs w:val="22"/>
        </w:rPr>
        <w:t xml:space="preserve">in the UK. Facing many challenges before reaching the UK as well </w:t>
      </w:r>
      <w:r w:rsidR="0048132A">
        <w:rPr>
          <w:rFonts w:ascii="Arial" w:eastAsia="Aptos" w:hAnsi="Arial" w:cs="Arial"/>
          <w:sz w:val="22"/>
          <w:szCs w:val="22"/>
        </w:rPr>
        <w:t>as during their time here</w:t>
      </w:r>
      <w:r w:rsidR="00571EBF">
        <w:rPr>
          <w:rFonts w:ascii="Arial" w:eastAsia="Aptos" w:hAnsi="Arial" w:cs="Arial"/>
          <w:sz w:val="22"/>
          <w:szCs w:val="22"/>
        </w:rPr>
        <w:t xml:space="preserve">, the care asylum seekers require is jeopardised </w:t>
      </w:r>
      <w:r w:rsidR="00CD6D0F">
        <w:rPr>
          <w:rFonts w:ascii="Arial" w:eastAsia="Aptos" w:hAnsi="Arial" w:cs="Arial"/>
          <w:sz w:val="22"/>
          <w:szCs w:val="22"/>
        </w:rPr>
        <w:t xml:space="preserve">as they fear what their asylum application </w:t>
      </w:r>
      <w:r w:rsidR="00A67541">
        <w:rPr>
          <w:rFonts w:ascii="Arial" w:eastAsia="Aptos" w:hAnsi="Arial" w:cs="Arial"/>
          <w:sz w:val="22"/>
          <w:szCs w:val="22"/>
        </w:rPr>
        <w:t>status will be</w:t>
      </w:r>
      <w:r w:rsidR="005F3828">
        <w:rPr>
          <w:rFonts w:ascii="Arial" w:eastAsia="Aptos" w:hAnsi="Arial" w:cs="Arial"/>
          <w:sz w:val="22"/>
          <w:szCs w:val="22"/>
        </w:rPr>
        <w:t xml:space="preserve"> postponed</w:t>
      </w:r>
      <w:r w:rsidR="00A67541">
        <w:rPr>
          <w:rFonts w:ascii="Arial" w:eastAsia="Aptos" w:hAnsi="Arial" w:cs="Arial"/>
          <w:sz w:val="22"/>
          <w:szCs w:val="22"/>
        </w:rPr>
        <w:t xml:space="preserve"> when they show vulnerability due to previous cases </w:t>
      </w:r>
      <w:r w:rsidR="004C54B3">
        <w:rPr>
          <w:rFonts w:ascii="Arial" w:eastAsia="Aptos" w:hAnsi="Arial" w:cs="Arial"/>
          <w:sz w:val="22"/>
          <w:szCs w:val="22"/>
        </w:rPr>
        <w:t>being held back for those exact reasons.</w:t>
      </w:r>
    </w:p>
    <w:p w14:paraId="152C5182" w14:textId="113A32F2" w:rsidR="004C54B3" w:rsidRDefault="004C54B3" w:rsidP="001E0C0F">
      <w:pPr>
        <w:spacing w:line="360" w:lineRule="auto"/>
        <w:rPr>
          <w:rFonts w:ascii="Arial" w:eastAsia="Aptos" w:hAnsi="Arial" w:cs="Arial"/>
          <w:sz w:val="22"/>
          <w:szCs w:val="22"/>
        </w:rPr>
      </w:pPr>
      <w:r>
        <w:rPr>
          <w:rFonts w:ascii="Arial" w:eastAsia="Aptos" w:hAnsi="Arial" w:cs="Arial"/>
          <w:sz w:val="22"/>
          <w:szCs w:val="22"/>
        </w:rPr>
        <w:t xml:space="preserve">This topic is practically important </w:t>
      </w:r>
      <w:r w:rsidR="0049682A">
        <w:rPr>
          <w:rFonts w:ascii="Arial" w:eastAsia="Aptos" w:hAnsi="Arial" w:cs="Arial"/>
          <w:sz w:val="22"/>
          <w:szCs w:val="22"/>
        </w:rPr>
        <w:t xml:space="preserve">as it brings a perspective on </w:t>
      </w:r>
      <w:r w:rsidR="00603C1A">
        <w:rPr>
          <w:rFonts w:ascii="Arial" w:eastAsia="Aptos" w:hAnsi="Arial" w:cs="Arial"/>
          <w:sz w:val="22"/>
          <w:szCs w:val="22"/>
        </w:rPr>
        <w:t>how issues such as improving interpreter</w:t>
      </w:r>
      <w:r w:rsidR="00BC02C0">
        <w:rPr>
          <w:rFonts w:ascii="Arial" w:eastAsia="Aptos" w:hAnsi="Arial" w:cs="Arial"/>
          <w:sz w:val="22"/>
          <w:szCs w:val="22"/>
        </w:rPr>
        <w:t xml:space="preserve">s </w:t>
      </w:r>
      <w:r w:rsidR="00B979A3">
        <w:rPr>
          <w:rFonts w:ascii="Arial" w:eastAsia="Aptos" w:hAnsi="Arial" w:cs="Arial"/>
          <w:sz w:val="22"/>
          <w:szCs w:val="22"/>
        </w:rPr>
        <w:t xml:space="preserve">and </w:t>
      </w:r>
      <w:r w:rsidR="00E83C17">
        <w:rPr>
          <w:rFonts w:ascii="Arial" w:eastAsia="Aptos" w:hAnsi="Arial" w:cs="Arial"/>
          <w:sz w:val="22"/>
          <w:szCs w:val="22"/>
        </w:rPr>
        <w:t xml:space="preserve">cultural sensitivity </w:t>
      </w:r>
      <w:r w:rsidR="00AD2C15">
        <w:rPr>
          <w:rFonts w:ascii="Arial" w:eastAsia="Aptos" w:hAnsi="Arial" w:cs="Arial"/>
          <w:sz w:val="22"/>
          <w:szCs w:val="22"/>
        </w:rPr>
        <w:t>to</w:t>
      </w:r>
      <w:r w:rsidR="00BC02C0">
        <w:rPr>
          <w:rFonts w:ascii="Arial" w:eastAsia="Aptos" w:hAnsi="Arial" w:cs="Arial"/>
          <w:sz w:val="22"/>
          <w:szCs w:val="22"/>
        </w:rPr>
        <w:t xml:space="preserve"> allow the individuals seeking asylum to understand </w:t>
      </w:r>
      <w:r w:rsidR="00A26BAB">
        <w:rPr>
          <w:rFonts w:ascii="Arial" w:eastAsia="Aptos" w:hAnsi="Arial" w:cs="Arial"/>
          <w:sz w:val="22"/>
          <w:szCs w:val="22"/>
        </w:rPr>
        <w:t xml:space="preserve">the importance of the mental health carers roles </w:t>
      </w:r>
      <w:r w:rsidR="00820BC3">
        <w:rPr>
          <w:rFonts w:ascii="Arial" w:eastAsia="Aptos" w:hAnsi="Arial" w:cs="Arial"/>
          <w:sz w:val="22"/>
          <w:szCs w:val="22"/>
        </w:rPr>
        <w:t>and how they are there to help and not cause any problems with their applications</w:t>
      </w:r>
      <w:r w:rsidR="00E83C17">
        <w:rPr>
          <w:rFonts w:ascii="Arial" w:eastAsia="Aptos" w:hAnsi="Arial" w:cs="Arial"/>
          <w:sz w:val="22"/>
          <w:szCs w:val="22"/>
        </w:rPr>
        <w:t xml:space="preserve">. These improvements could help with moving forward </w:t>
      </w:r>
      <w:r w:rsidR="009F22FF">
        <w:rPr>
          <w:rFonts w:ascii="Arial" w:eastAsia="Aptos" w:hAnsi="Arial" w:cs="Arial"/>
          <w:sz w:val="22"/>
          <w:szCs w:val="22"/>
        </w:rPr>
        <w:t>with treatment and improving long-term wellbeing</w:t>
      </w:r>
      <w:r w:rsidR="00470803">
        <w:rPr>
          <w:rFonts w:ascii="Arial" w:eastAsia="Aptos" w:hAnsi="Arial" w:cs="Arial"/>
          <w:sz w:val="22"/>
          <w:szCs w:val="22"/>
        </w:rPr>
        <w:t xml:space="preserve"> as well as being able to provide </w:t>
      </w:r>
      <w:r w:rsidR="00056017">
        <w:rPr>
          <w:rFonts w:ascii="Arial" w:eastAsia="Aptos" w:hAnsi="Arial" w:cs="Arial"/>
          <w:sz w:val="22"/>
          <w:szCs w:val="22"/>
        </w:rPr>
        <w:t>correct training for future patients.</w:t>
      </w:r>
    </w:p>
    <w:p w14:paraId="1CDA1800" w14:textId="6273E1E5" w:rsidR="00E85A5F" w:rsidRPr="001E0C0F" w:rsidRDefault="004A71D3" w:rsidP="001E0C0F">
      <w:pPr>
        <w:spacing w:line="360" w:lineRule="auto"/>
        <w:rPr>
          <w:rFonts w:ascii="Arial" w:eastAsia="Aptos" w:hAnsi="Arial" w:cs="Arial"/>
          <w:sz w:val="22"/>
          <w:szCs w:val="22"/>
        </w:rPr>
      </w:pPr>
      <w:r>
        <w:rPr>
          <w:rFonts w:ascii="Arial" w:eastAsia="Aptos" w:hAnsi="Arial" w:cs="Arial"/>
          <w:sz w:val="22"/>
          <w:szCs w:val="22"/>
        </w:rPr>
        <w:t>An a</w:t>
      </w:r>
      <w:r w:rsidR="00A13659">
        <w:rPr>
          <w:rFonts w:ascii="Arial" w:eastAsia="Aptos" w:hAnsi="Arial" w:cs="Arial"/>
          <w:sz w:val="22"/>
          <w:szCs w:val="22"/>
        </w:rPr>
        <w:t>rea which require</w:t>
      </w:r>
      <w:r w:rsidR="00901FDD">
        <w:rPr>
          <w:rFonts w:ascii="Arial" w:eastAsia="Aptos" w:hAnsi="Arial" w:cs="Arial"/>
          <w:sz w:val="22"/>
          <w:szCs w:val="22"/>
        </w:rPr>
        <w:t>s</w:t>
      </w:r>
      <w:r w:rsidR="00A13659">
        <w:rPr>
          <w:rFonts w:ascii="Arial" w:eastAsia="Aptos" w:hAnsi="Arial" w:cs="Arial"/>
          <w:sz w:val="22"/>
          <w:szCs w:val="22"/>
        </w:rPr>
        <w:t xml:space="preserve"> more </w:t>
      </w:r>
      <w:r w:rsidR="00304293">
        <w:rPr>
          <w:rFonts w:ascii="Arial" w:eastAsia="Aptos" w:hAnsi="Arial" w:cs="Arial"/>
          <w:sz w:val="22"/>
          <w:szCs w:val="22"/>
        </w:rPr>
        <w:t>investigating in the research gap include</w:t>
      </w:r>
      <w:r>
        <w:rPr>
          <w:rFonts w:ascii="Arial" w:eastAsia="Aptos" w:hAnsi="Arial" w:cs="Arial"/>
          <w:sz w:val="22"/>
          <w:szCs w:val="22"/>
        </w:rPr>
        <w:t xml:space="preserve">s </w:t>
      </w:r>
      <w:r w:rsidR="007C2089">
        <w:rPr>
          <w:rFonts w:ascii="Arial" w:eastAsia="Aptos" w:hAnsi="Arial" w:cs="Arial"/>
          <w:sz w:val="22"/>
          <w:szCs w:val="22"/>
        </w:rPr>
        <w:t>asylum seekers and refugees often being labelled in the same group</w:t>
      </w:r>
      <w:r w:rsidR="007E1C4F">
        <w:rPr>
          <w:rFonts w:ascii="Arial" w:eastAsia="Aptos" w:hAnsi="Arial" w:cs="Arial"/>
          <w:sz w:val="22"/>
          <w:szCs w:val="22"/>
        </w:rPr>
        <w:t xml:space="preserve">, which is an issue </w:t>
      </w:r>
      <w:r w:rsidR="000930E9">
        <w:rPr>
          <w:rFonts w:ascii="Arial" w:eastAsia="Aptos" w:hAnsi="Arial" w:cs="Arial"/>
          <w:sz w:val="22"/>
          <w:szCs w:val="22"/>
        </w:rPr>
        <w:t>as certain circumstances not being the same for both parties</w:t>
      </w:r>
      <w:r w:rsidR="00C550CD">
        <w:rPr>
          <w:rFonts w:ascii="Arial" w:eastAsia="Aptos" w:hAnsi="Arial" w:cs="Arial"/>
          <w:sz w:val="22"/>
          <w:szCs w:val="22"/>
        </w:rPr>
        <w:t xml:space="preserve">, for example the </w:t>
      </w:r>
      <w:r w:rsidR="005643B4">
        <w:rPr>
          <w:rFonts w:ascii="Arial" w:eastAsia="Aptos" w:hAnsi="Arial" w:cs="Arial"/>
          <w:sz w:val="22"/>
          <w:szCs w:val="22"/>
        </w:rPr>
        <w:t>ongoing</w:t>
      </w:r>
      <w:r w:rsidR="00C550CD">
        <w:rPr>
          <w:rFonts w:ascii="Arial" w:eastAsia="Aptos" w:hAnsi="Arial" w:cs="Arial"/>
          <w:sz w:val="22"/>
          <w:szCs w:val="22"/>
        </w:rPr>
        <w:t xml:space="preserve"> application process for asylum seekers and the uncertainty if they will be approved is something that puts </w:t>
      </w:r>
      <w:r w:rsidR="005643B4">
        <w:rPr>
          <w:rFonts w:ascii="Arial" w:eastAsia="Aptos" w:hAnsi="Arial" w:cs="Arial"/>
          <w:sz w:val="22"/>
          <w:szCs w:val="22"/>
        </w:rPr>
        <w:t xml:space="preserve">them in a more vulnerable position as they lack the </w:t>
      </w:r>
      <w:r w:rsidR="000C3442">
        <w:rPr>
          <w:rFonts w:ascii="Arial" w:eastAsia="Aptos" w:hAnsi="Arial" w:cs="Arial"/>
          <w:sz w:val="22"/>
          <w:szCs w:val="22"/>
        </w:rPr>
        <w:t>housing and financial stability.</w:t>
      </w:r>
      <w:bookmarkStart w:id="3" w:name="_Toc212640870"/>
    </w:p>
    <w:p w14:paraId="7355C956" w14:textId="3CB94F2B" w:rsidR="001E0C0F" w:rsidRPr="001E0C0F" w:rsidRDefault="001E0C0F" w:rsidP="001E0C0F">
      <w:pPr>
        <w:spacing w:line="360" w:lineRule="auto"/>
        <w:rPr>
          <w:rFonts w:ascii="Arial" w:eastAsia="Aptos" w:hAnsi="Arial" w:cs="Arial"/>
          <w:b/>
          <w:bCs/>
          <w:sz w:val="22"/>
          <w:szCs w:val="22"/>
        </w:rPr>
      </w:pPr>
      <w:r w:rsidRPr="001E0C0F">
        <w:rPr>
          <w:rFonts w:ascii="Arial" w:eastAsia="Times New Roman" w:hAnsi="Arial" w:cs="Times New Roman"/>
          <w:i/>
          <w:color w:val="0F4761"/>
          <w:sz w:val="22"/>
          <w:szCs w:val="32"/>
        </w:rPr>
        <w:t>2.3 Literature review</w:t>
      </w:r>
      <w:bookmarkEnd w:id="3"/>
    </w:p>
    <w:p w14:paraId="203F31F0" w14:textId="1CBEE934" w:rsidR="00854D4F" w:rsidRPr="001E0C0F" w:rsidRDefault="001E0C0F" w:rsidP="00AC7613">
      <w:pPr>
        <w:spacing w:line="360" w:lineRule="auto"/>
        <w:rPr>
          <w:rFonts w:ascii="Arial" w:eastAsia="Aptos" w:hAnsi="Arial" w:cs="Arial"/>
          <w:sz w:val="22"/>
          <w:szCs w:val="22"/>
        </w:rPr>
      </w:pPr>
      <w:r w:rsidRPr="001E0C0F">
        <w:rPr>
          <w:rFonts w:ascii="Arial" w:eastAsia="Aptos" w:hAnsi="Arial" w:cs="Arial"/>
          <w:b/>
          <w:bCs/>
          <w:sz w:val="22"/>
          <w:szCs w:val="22"/>
        </w:rPr>
        <w:t>Source 1</w:t>
      </w:r>
      <w:r w:rsidRPr="001E0C0F">
        <w:rPr>
          <w:rFonts w:ascii="Arial" w:eastAsia="Aptos" w:hAnsi="Arial" w:cs="Arial"/>
          <w:sz w:val="22"/>
          <w:szCs w:val="22"/>
        </w:rPr>
        <w:t>:</w:t>
      </w:r>
      <w:r w:rsidR="00CE393B">
        <w:rPr>
          <w:rFonts w:ascii="Arial" w:eastAsia="Aptos" w:hAnsi="Arial" w:cs="Arial"/>
          <w:sz w:val="22"/>
          <w:szCs w:val="22"/>
        </w:rPr>
        <w:t xml:space="preserve"> </w:t>
      </w:r>
      <w:r w:rsidR="00AC7613">
        <w:rPr>
          <w:rFonts w:ascii="Arial" w:eastAsia="Aptos" w:hAnsi="Arial" w:cs="Arial"/>
          <w:sz w:val="22"/>
          <w:szCs w:val="22"/>
        </w:rPr>
        <w:t xml:space="preserve">National health services trust source (September 2025), </w:t>
      </w:r>
      <w:r w:rsidR="00AC7613" w:rsidRPr="00AC7613">
        <w:rPr>
          <w:rFonts w:ascii="Arial" w:eastAsia="Aptos" w:hAnsi="Arial" w:cs="Arial"/>
          <w:sz w:val="22"/>
          <w:szCs w:val="22"/>
        </w:rPr>
        <w:t>HOPE asylum seekers and refugee and trauma services.</w:t>
      </w:r>
      <w:r w:rsidR="00AC7613">
        <w:rPr>
          <w:rFonts w:ascii="Arial" w:eastAsia="Aptos" w:hAnsi="Arial" w:cs="Arial"/>
          <w:sz w:val="22"/>
          <w:szCs w:val="22"/>
        </w:rPr>
        <w:t xml:space="preserve"> </w:t>
      </w:r>
      <w:r w:rsidR="00495B6E">
        <w:rPr>
          <w:rFonts w:ascii="Arial" w:eastAsia="Aptos" w:hAnsi="Arial" w:cs="Arial"/>
          <w:sz w:val="22"/>
          <w:szCs w:val="22"/>
        </w:rPr>
        <w:t xml:space="preserve">This source </w:t>
      </w:r>
      <w:r w:rsidR="00C93F37">
        <w:rPr>
          <w:rFonts w:ascii="Arial" w:eastAsia="Aptos" w:hAnsi="Arial" w:cs="Arial"/>
          <w:sz w:val="22"/>
          <w:szCs w:val="22"/>
        </w:rPr>
        <w:t xml:space="preserve">explores the issues asylum seekers </w:t>
      </w:r>
      <w:r w:rsidR="003A4406">
        <w:rPr>
          <w:rFonts w:ascii="Arial" w:eastAsia="Aptos" w:hAnsi="Arial" w:cs="Arial"/>
          <w:sz w:val="22"/>
          <w:szCs w:val="22"/>
        </w:rPr>
        <w:t>experienced prior to entering the UK</w:t>
      </w:r>
      <w:r w:rsidR="005A02C8">
        <w:rPr>
          <w:rFonts w:ascii="Arial" w:eastAsia="Aptos" w:hAnsi="Arial" w:cs="Arial"/>
          <w:sz w:val="22"/>
          <w:szCs w:val="22"/>
        </w:rPr>
        <w:t xml:space="preserve"> and on their way here</w:t>
      </w:r>
      <w:r w:rsidR="003A4406">
        <w:rPr>
          <w:rFonts w:ascii="Arial" w:eastAsia="Aptos" w:hAnsi="Arial" w:cs="Arial"/>
          <w:sz w:val="22"/>
          <w:szCs w:val="22"/>
        </w:rPr>
        <w:t>, such as adulthood or childhood trauma</w:t>
      </w:r>
      <w:r w:rsidR="00176D8F">
        <w:rPr>
          <w:rFonts w:ascii="Arial" w:eastAsia="Aptos" w:hAnsi="Arial" w:cs="Arial"/>
          <w:sz w:val="22"/>
          <w:szCs w:val="22"/>
        </w:rPr>
        <w:t xml:space="preserve"> and challenges they may experience whilst in the UK </w:t>
      </w:r>
      <w:r w:rsidR="002F74E6">
        <w:rPr>
          <w:rFonts w:ascii="Arial" w:eastAsia="Aptos" w:hAnsi="Arial" w:cs="Arial"/>
          <w:sz w:val="22"/>
          <w:szCs w:val="22"/>
        </w:rPr>
        <w:t xml:space="preserve">like unstable housing, poverty or discrimination. This source is relevant to this report as it </w:t>
      </w:r>
      <w:r w:rsidR="00D9148A">
        <w:rPr>
          <w:rFonts w:ascii="Arial" w:eastAsia="Aptos" w:hAnsi="Arial" w:cs="Arial"/>
          <w:sz w:val="22"/>
          <w:szCs w:val="22"/>
        </w:rPr>
        <w:t xml:space="preserve">explores the challenges that are a part of peoples lives which could lead to mental health issues </w:t>
      </w:r>
      <w:r w:rsidR="002D74CB">
        <w:rPr>
          <w:rFonts w:ascii="Arial" w:eastAsia="Aptos" w:hAnsi="Arial" w:cs="Arial"/>
          <w:sz w:val="22"/>
          <w:szCs w:val="22"/>
        </w:rPr>
        <w:t>is not treated</w:t>
      </w:r>
      <w:r w:rsidR="003C163B">
        <w:rPr>
          <w:rFonts w:ascii="Arial" w:eastAsia="Aptos" w:hAnsi="Arial" w:cs="Arial"/>
          <w:sz w:val="22"/>
          <w:szCs w:val="22"/>
        </w:rPr>
        <w:t xml:space="preserve">, it supports this study </w:t>
      </w:r>
      <w:r w:rsidR="00E8339E">
        <w:rPr>
          <w:rFonts w:ascii="Arial" w:eastAsia="Aptos" w:hAnsi="Arial" w:cs="Arial"/>
          <w:sz w:val="22"/>
          <w:szCs w:val="22"/>
        </w:rPr>
        <w:t>by providing insight</w:t>
      </w:r>
      <w:r w:rsidR="0023188A">
        <w:rPr>
          <w:rFonts w:ascii="Arial" w:eastAsia="Aptos" w:hAnsi="Arial" w:cs="Arial"/>
          <w:sz w:val="22"/>
          <w:szCs w:val="22"/>
        </w:rPr>
        <w:t xml:space="preserve"> to resources available to asylum seekers showing mental health issues being sprung upon by past trauma and </w:t>
      </w:r>
      <w:r w:rsidR="00BE1C75">
        <w:rPr>
          <w:rFonts w:ascii="Arial" w:eastAsia="Aptos" w:hAnsi="Arial" w:cs="Arial"/>
          <w:sz w:val="22"/>
          <w:szCs w:val="22"/>
        </w:rPr>
        <w:t>challenges they face whilst in the UK.</w:t>
      </w:r>
    </w:p>
    <w:p w14:paraId="014EDA26" w14:textId="04536F0A" w:rsidR="001E0C0F" w:rsidRPr="001E0C0F" w:rsidRDefault="001E0C0F" w:rsidP="00BE1C75">
      <w:pPr>
        <w:spacing w:line="360" w:lineRule="auto"/>
        <w:rPr>
          <w:rFonts w:ascii="Arial" w:eastAsia="Aptos" w:hAnsi="Arial" w:cs="Arial"/>
          <w:sz w:val="22"/>
          <w:szCs w:val="22"/>
        </w:rPr>
      </w:pPr>
      <w:r w:rsidRPr="001E0C0F">
        <w:rPr>
          <w:rFonts w:ascii="Arial" w:eastAsia="Aptos" w:hAnsi="Arial" w:cs="Arial"/>
          <w:b/>
          <w:bCs/>
          <w:sz w:val="22"/>
          <w:szCs w:val="22"/>
        </w:rPr>
        <w:t>Source 2</w:t>
      </w:r>
      <w:r w:rsidRPr="001E0C0F">
        <w:rPr>
          <w:rFonts w:ascii="Arial" w:eastAsia="Aptos" w:hAnsi="Arial" w:cs="Arial"/>
          <w:sz w:val="22"/>
          <w:szCs w:val="22"/>
        </w:rPr>
        <w:t>:</w:t>
      </w:r>
      <w:r w:rsidR="00A569EB">
        <w:rPr>
          <w:rFonts w:ascii="Arial" w:eastAsia="Aptos" w:hAnsi="Arial" w:cs="Arial"/>
          <w:sz w:val="22"/>
          <w:szCs w:val="22"/>
        </w:rPr>
        <w:t xml:space="preserve"> The </w:t>
      </w:r>
      <w:r w:rsidR="00A569EB" w:rsidRPr="00A569EB">
        <w:rPr>
          <w:rFonts w:ascii="Arial" w:eastAsia="Aptos" w:hAnsi="Arial" w:cs="Arial"/>
          <w:sz w:val="22"/>
          <w:szCs w:val="22"/>
        </w:rPr>
        <w:t>International Journal of Mental Health System</w:t>
      </w:r>
      <w:r w:rsidR="00A569EB">
        <w:rPr>
          <w:rFonts w:ascii="Arial" w:eastAsia="Aptos" w:hAnsi="Arial" w:cs="Arial"/>
          <w:sz w:val="22"/>
          <w:szCs w:val="22"/>
        </w:rPr>
        <w:t>s</w:t>
      </w:r>
      <w:r w:rsidRPr="001E0C0F">
        <w:rPr>
          <w:rFonts w:ascii="Arial" w:eastAsia="Aptos" w:hAnsi="Arial" w:cs="Arial"/>
          <w:sz w:val="22"/>
          <w:szCs w:val="22"/>
        </w:rPr>
        <w:t xml:space="preserve"> </w:t>
      </w:r>
      <w:r w:rsidR="00A569EB">
        <w:rPr>
          <w:rFonts w:ascii="Arial" w:eastAsia="Aptos" w:hAnsi="Arial" w:cs="Arial"/>
          <w:sz w:val="22"/>
          <w:szCs w:val="22"/>
        </w:rPr>
        <w:t>article on “m</w:t>
      </w:r>
      <w:r w:rsidR="00FC3B9D" w:rsidRPr="00FC3B9D">
        <w:rPr>
          <w:rFonts w:ascii="Arial" w:eastAsia="Aptos" w:hAnsi="Arial" w:cs="Arial"/>
          <w:sz w:val="22"/>
          <w:szCs w:val="22"/>
        </w:rPr>
        <w:t>ental healthcare for asylum-seekers and refugees residing in the United Kingdom: a scoping review of policies, barriers, and enablers</w:t>
      </w:r>
      <w:r w:rsidR="00A569EB">
        <w:rPr>
          <w:rFonts w:ascii="Arial" w:eastAsia="Aptos" w:hAnsi="Arial" w:cs="Arial"/>
          <w:sz w:val="22"/>
          <w:szCs w:val="22"/>
        </w:rPr>
        <w:t xml:space="preserve">” </w:t>
      </w:r>
      <w:r w:rsidR="00D02027">
        <w:rPr>
          <w:rFonts w:ascii="Arial" w:eastAsia="Aptos" w:hAnsi="Arial" w:cs="Arial"/>
          <w:sz w:val="22"/>
          <w:szCs w:val="22"/>
        </w:rPr>
        <w:t>focuses on how</w:t>
      </w:r>
      <w:r w:rsidR="00D02027" w:rsidRPr="00D02027">
        <w:rPr>
          <w:rFonts w:ascii="Arial" w:eastAsia="Aptos" w:hAnsi="Arial" w:cs="Arial"/>
          <w:sz w:val="22"/>
          <w:szCs w:val="22"/>
        </w:rPr>
        <w:t xml:space="preserve"> traumatic events</w:t>
      </w:r>
      <w:r w:rsidR="00830372">
        <w:rPr>
          <w:rFonts w:ascii="Arial" w:eastAsia="Aptos" w:hAnsi="Arial" w:cs="Arial"/>
          <w:sz w:val="22"/>
          <w:szCs w:val="22"/>
        </w:rPr>
        <w:t xml:space="preserve"> and</w:t>
      </w:r>
      <w:r w:rsidR="00D02027" w:rsidRPr="00D02027">
        <w:rPr>
          <w:rFonts w:ascii="Arial" w:eastAsia="Aptos" w:hAnsi="Arial" w:cs="Arial"/>
          <w:sz w:val="22"/>
          <w:szCs w:val="22"/>
        </w:rPr>
        <w:t xml:space="preserve"> life-threating circumstances </w:t>
      </w:r>
      <w:r w:rsidR="00830372">
        <w:rPr>
          <w:rFonts w:ascii="Arial" w:eastAsia="Aptos" w:hAnsi="Arial" w:cs="Arial"/>
          <w:sz w:val="22"/>
          <w:szCs w:val="22"/>
        </w:rPr>
        <w:t>affect</w:t>
      </w:r>
      <w:r w:rsidR="00D02027" w:rsidRPr="00D02027">
        <w:rPr>
          <w:rFonts w:ascii="Arial" w:eastAsia="Aptos" w:hAnsi="Arial" w:cs="Arial"/>
          <w:sz w:val="22"/>
          <w:szCs w:val="22"/>
        </w:rPr>
        <w:t xml:space="preserve"> </w:t>
      </w:r>
      <w:r w:rsidR="00830372">
        <w:rPr>
          <w:rFonts w:ascii="Arial" w:eastAsia="Aptos" w:hAnsi="Arial" w:cs="Arial"/>
          <w:sz w:val="22"/>
          <w:szCs w:val="22"/>
        </w:rPr>
        <w:t>asylum seekers</w:t>
      </w:r>
      <w:r w:rsidR="0040452F">
        <w:rPr>
          <w:rFonts w:ascii="Arial" w:eastAsia="Aptos" w:hAnsi="Arial" w:cs="Arial"/>
          <w:sz w:val="22"/>
          <w:szCs w:val="22"/>
        </w:rPr>
        <w:t xml:space="preserve">. The article </w:t>
      </w:r>
      <w:r w:rsidR="00AE23DD">
        <w:rPr>
          <w:rFonts w:ascii="Arial" w:eastAsia="Aptos" w:hAnsi="Arial" w:cs="Arial"/>
          <w:sz w:val="22"/>
          <w:szCs w:val="22"/>
        </w:rPr>
        <w:t>explores how</w:t>
      </w:r>
      <w:r w:rsidR="0040452F">
        <w:rPr>
          <w:rFonts w:ascii="Arial" w:eastAsia="Aptos" w:hAnsi="Arial" w:cs="Arial"/>
          <w:sz w:val="22"/>
          <w:szCs w:val="22"/>
        </w:rPr>
        <w:t xml:space="preserve"> </w:t>
      </w:r>
      <w:r w:rsidR="00AE23DD">
        <w:rPr>
          <w:rFonts w:ascii="Arial" w:eastAsia="Aptos" w:hAnsi="Arial" w:cs="Arial"/>
          <w:sz w:val="22"/>
          <w:szCs w:val="22"/>
        </w:rPr>
        <w:t xml:space="preserve">social isolation, immigration </w:t>
      </w:r>
      <w:r w:rsidR="00AE23DD">
        <w:rPr>
          <w:rFonts w:ascii="Arial" w:eastAsia="Aptos" w:hAnsi="Arial" w:cs="Arial"/>
          <w:sz w:val="22"/>
          <w:szCs w:val="22"/>
        </w:rPr>
        <w:lastRenderedPageBreak/>
        <w:t>policies</w:t>
      </w:r>
      <w:r w:rsidR="00BB35D8">
        <w:rPr>
          <w:rFonts w:ascii="Arial" w:eastAsia="Aptos" w:hAnsi="Arial" w:cs="Arial"/>
          <w:sz w:val="22"/>
          <w:szCs w:val="22"/>
        </w:rPr>
        <w:t>, poor living conditions and unemployment can significantly affect asylum seekers mental health</w:t>
      </w:r>
      <w:r w:rsidR="00653CCE">
        <w:rPr>
          <w:rFonts w:ascii="Arial" w:eastAsia="Aptos" w:hAnsi="Arial" w:cs="Arial"/>
          <w:sz w:val="22"/>
          <w:szCs w:val="22"/>
        </w:rPr>
        <w:t xml:space="preserve">. This article is relevant to this research </w:t>
      </w:r>
      <w:r w:rsidR="00974D58">
        <w:rPr>
          <w:rFonts w:ascii="Arial" w:eastAsia="Aptos" w:hAnsi="Arial" w:cs="Arial"/>
          <w:sz w:val="22"/>
          <w:szCs w:val="22"/>
        </w:rPr>
        <w:t xml:space="preserve">as its </w:t>
      </w:r>
      <w:r w:rsidR="009C5CD5">
        <w:rPr>
          <w:rFonts w:ascii="Arial" w:eastAsia="Aptos" w:hAnsi="Arial" w:cs="Arial"/>
          <w:sz w:val="22"/>
          <w:szCs w:val="22"/>
        </w:rPr>
        <w:t>focus</w:t>
      </w:r>
      <w:r w:rsidR="00974D58">
        <w:rPr>
          <w:rFonts w:ascii="Arial" w:eastAsia="Aptos" w:hAnsi="Arial" w:cs="Arial"/>
          <w:sz w:val="22"/>
          <w:szCs w:val="22"/>
        </w:rPr>
        <w:t xml:space="preserve"> is </w:t>
      </w:r>
      <w:r w:rsidR="00D02F64">
        <w:rPr>
          <w:rFonts w:ascii="Arial" w:eastAsia="Aptos" w:hAnsi="Arial" w:cs="Arial"/>
          <w:sz w:val="22"/>
          <w:szCs w:val="22"/>
        </w:rPr>
        <w:t>mental health issues</w:t>
      </w:r>
      <w:r w:rsidR="00CE04EF">
        <w:rPr>
          <w:rFonts w:ascii="Arial" w:eastAsia="Aptos" w:hAnsi="Arial" w:cs="Arial"/>
          <w:sz w:val="22"/>
          <w:szCs w:val="22"/>
        </w:rPr>
        <w:t xml:space="preserve"> and how</w:t>
      </w:r>
      <w:r w:rsidR="00CE04EF" w:rsidRPr="00CE04EF">
        <w:t xml:space="preserve"> </w:t>
      </w:r>
      <w:r w:rsidR="00B278E7">
        <w:rPr>
          <w:rFonts w:ascii="Arial" w:eastAsia="Aptos" w:hAnsi="Arial" w:cs="Arial"/>
          <w:sz w:val="22"/>
          <w:szCs w:val="22"/>
        </w:rPr>
        <w:t>trust is reduced</w:t>
      </w:r>
      <w:r w:rsidR="00CE04EF" w:rsidRPr="00CE04EF">
        <w:rPr>
          <w:rFonts w:ascii="Arial" w:eastAsia="Aptos" w:hAnsi="Arial" w:cs="Arial"/>
          <w:sz w:val="22"/>
          <w:szCs w:val="22"/>
        </w:rPr>
        <w:t>, and</w:t>
      </w:r>
      <w:r w:rsidR="00B278E7">
        <w:rPr>
          <w:rFonts w:ascii="Arial" w:eastAsia="Aptos" w:hAnsi="Arial" w:cs="Arial"/>
          <w:sz w:val="22"/>
          <w:szCs w:val="22"/>
        </w:rPr>
        <w:t xml:space="preserve"> people become </w:t>
      </w:r>
      <w:r w:rsidR="00CE04EF" w:rsidRPr="00CE04EF">
        <w:rPr>
          <w:rFonts w:ascii="Arial" w:eastAsia="Aptos" w:hAnsi="Arial" w:cs="Arial"/>
          <w:sz w:val="22"/>
          <w:szCs w:val="22"/>
        </w:rPr>
        <w:t>fearful of data sharing</w:t>
      </w:r>
      <w:r w:rsidR="003373CC">
        <w:rPr>
          <w:rFonts w:ascii="Arial" w:eastAsia="Aptos" w:hAnsi="Arial" w:cs="Arial"/>
          <w:sz w:val="22"/>
          <w:szCs w:val="22"/>
        </w:rPr>
        <w:t xml:space="preserve">. This article will support this study </w:t>
      </w:r>
      <w:r w:rsidR="006B5D0C">
        <w:rPr>
          <w:rFonts w:ascii="Arial" w:eastAsia="Aptos" w:hAnsi="Arial" w:cs="Arial"/>
          <w:sz w:val="22"/>
          <w:szCs w:val="22"/>
        </w:rPr>
        <w:t xml:space="preserve">as it provides </w:t>
      </w:r>
      <w:r w:rsidR="001041EA">
        <w:rPr>
          <w:rFonts w:ascii="Arial" w:eastAsia="Aptos" w:hAnsi="Arial" w:cs="Arial"/>
          <w:sz w:val="22"/>
          <w:szCs w:val="22"/>
        </w:rPr>
        <w:t xml:space="preserve">a large amount of evidence to support its findings </w:t>
      </w:r>
      <w:r w:rsidR="000A456F">
        <w:rPr>
          <w:rFonts w:ascii="Arial" w:eastAsia="Aptos" w:hAnsi="Arial" w:cs="Arial"/>
          <w:sz w:val="22"/>
          <w:szCs w:val="22"/>
        </w:rPr>
        <w:t xml:space="preserve">ranging from journal articles, technical reports, theses, </w:t>
      </w:r>
      <w:r w:rsidR="009C5CD5" w:rsidRPr="009C5CD5">
        <w:rPr>
          <w:rFonts w:ascii="Arial" w:eastAsia="Aptos" w:hAnsi="Arial" w:cs="Arial"/>
          <w:sz w:val="22"/>
          <w:szCs w:val="22"/>
        </w:rPr>
        <w:t>commentaries and editorials</w:t>
      </w:r>
      <w:r w:rsidR="00B47996">
        <w:rPr>
          <w:rFonts w:ascii="Arial" w:eastAsia="Aptos" w:hAnsi="Arial" w:cs="Arial"/>
          <w:sz w:val="22"/>
          <w:szCs w:val="22"/>
        </w:rPr>
        <w:t xml:space="preserve"> with the s</w:t>
      </w:r>
      <w:r w:rsidR="00B47996" w:rsidRPr="00B47996">
        <w:rPr>
          <w:rFonts w:ascii="Arial" w:eastAsia="Aptos" w:hAnsi="Arial" w:cs="Arial"/>
          <w:sz w:val="22"/>
          <w:szCs w:val="22"/>
        </w:rPr>
        <w:t>ources included general UK data</w:t>
      </w:r>
      <w:r w:rsidR="00AD6E4A">
        <w:rPr>
          <w:rFonts w:ascii="Arial" w:eastAsia="Aptos" w:hAnsi="Arial" w:cs="Arial"/>
          <w:sz w:val="22"/>
          <w:szCs w:val="22"/>
        </w:rPr>
        <w:t>.</w:t>
      </w:r>
    </w:p>
    <w:p w14:paraId="4D1D03FF" w14:textId="04973D97" w:rsidR="00E85A5F" w:rsidRDefault="001E0C0F" w:rsidP="001E0C0F">
      <w:pPr>
        <w:spacing w:line="360" w:lineRule="auto"/>
        <w:rPr>
          <w:rFonts w:ascii="Arial" w:eastAsia="Aptos" w:hAnsi="Arial" w:cs="Arial"/>
          <w:sz w:val="22"/>
          <w:szCs w:val="22"/>
        </w:rPr>
      </w:pPr>
      <w:r w:rsidRPr="001E0C0F">
        <w:rPr>
          <w:rFonts w:ascii="Arial" w:eastAsia="Aptos" w:hAnsi="Arial" w:cs="Arial"/>
          <w:b/>
          <w:bCs/>
          <w:sz w:val="22"/>
          <w:szCs w:val="22"/>
        </w:rPr>
        <w:t>Source 3</w:t>
      </w:r>
      <w:r w:rsidRPr="001E0C0F">
        <w:rPr>
          <w:rFonts w:ascii="Arial" w:eastAsia="Aptos" w:hAnsi="Arial" w:cs="Arial"/>
          <w:sz w:val="22"/>
          <w:szCs w:val="22"/>
        </w:rPr>
        <w:t>:</w:t>
      </w:r>
      <w:r w:rsidR="00836EF5">
        <w:rPr>
          <w:rFonts w:ascii="Arial" w:eastAsia="Aptos" w:hAnsi="Arial" w:cs="Arial"/>
          <w:sz w:val="22"/>
          <w:szCs w:val="22"/>
        </w:rPr>
        <w:t xml:space="preserve"> </w:t>
      </w:r>
      <w:r w:rsidR="00E178DF">
        <w:rPr>
          <w:rFonts w:ascii="Arial" w:eastAsia="Aptos" w:hAnsi="Arial" w:cs="Arial"/>
          <w:sz w:val="22"/>
          <w:szCs w:val="22"/>
        </w:rPr>
        <w:t xml:space="preserve">The </w:t>
      </w:r>
      <w:r w:rsidR="00836EF5" w:rsidRPr="00836EF5">
        <w:rPr>
          <w:rFonts w:ascii="Arial" w:eastAsia="Aptos" w:hAnsi="Arial" w:cs="Arial"/>
          <w:sz w:val="22"/>
          <w:szCs w:val="22"/>
        </w:rPr>
        <w:t>Mental Health Foundation</w:t>
      </w:r>
      <w:r w:rsidR="004B2D1B">
        <w:rPr>
          <w:rFonts w:ascii="Arial" w:eastAsia="Aptos" w:hAnsi="Arial" w:cs="Arial"/>
          <w:sz w:val="22"/>
          <w:szCs w:val="22"/>
        </w:rPr>
        <w:t>,</w:t>
      </w:r>
      <w:r w:rsidR="00836EF5" w:rsidRPr="00836EF5">
        <w:rPr>
          <w:rFonts w:ascii="Arial" w:eastAsia="Aptos" w:hAnsi="Arial" w:cs="Arial"/>
          <w:sz w:val="22"/>
          <w:szCs w:val="22"/>
        </w:rPr>
        <w:t xml:space="preserve"> </w:t>
      </w:r>
      <w:r w:rsidR="004B2D1B">
        <w:rPr>
          <w:rFonts w:ascii="Arial" w:eastAsia="Aptos" w:hAnsi="Arial" w:cs="Arial"/>
          <w:sz w:val="22"/>
          <w:szCs w:val="22"/>
        </w:rPr>
        <w:t>“</w:t>
      </w:r>
      <w:r w:rsidR="00836EF5" w:rsidRPr="00836EF5">
        <w:rPr>
          <w:rFonts w:ascii="Arial" w:eastAsia="Aptos" w:hAnsi="Arial" w:cs="Arial"/>
          <w:sz w:val="22"/>
          <w:szCs w:val="22"/>
        </w:rPr>
        <w:t>The mental health of asylum seekers and refugees in the UK</w:t>
      </w:r>
      <w:r w:rsidR="004B2D1B">
        <w:rPr>
          <w:rFonts w:ascii="Arial" w:eastAsia="Aptos" w:hAnsi="Arial" w:cs="Arial"/>
          <w:sz w:val="22"/>
          <w:szCs w:val="22"/>
        </w:rPr>
        <w:t>:</w:t>
      </w:r>
      <w:r w:rsidR="00836EF5" w:rsidRPr="00836EF5">
        <w:rPr>
          <w:rFonts w:ascii="Arial" w:eastAsia="Aptos" w:hAnsi="Arial" w:cs="Arial"/>
          <w:sz w:val="22"/>
          <w:szCs w:val="22"/>
        </w:rPr>
        <w:t xml:space="preserve"> 2025 edition</w:t>
      </w:r>
      <w:r w:rsidR="004B2D1B">
        <w:rPr>
          <w:rFonts w:ascii="Arial" w:eastAsia="Aptos" w:hAnsi="Arial" w:cs="Arial"/>
          <w:sz w:val="22"/>
          <w:szCs w:val="22"/>
        </w:rPr>
        <w:t>”</w:t>
      </w:r>
      <w:r w:rsidR="00D11DF7">
        <w:rPr>
          <w:rFonts w:ascii="Arial" w:eastAsia="Aptos" w:hAnsi="Arial" w:cs="Arial"/>
          <w:sz w:val="22"/>
          <w:szCs w:val="22"/>
        </w:rPr>
        <w:t xml:space="preserve"> </w:t>
      </w:r>
      <w:r w:rsidR="00E178DF">
        <w:rPr>
          <w:rFonts w:ascii="Arial" w:eastAsia="Aptos" w:hAnsi="Arial" w:cs="Arial"/>
          <w:sz w:val="22"/>
          <w:szCs w:val="22"/>
        </w:rPr>
        <w:t xml:space="preserve">discusses </w:t>
      </w:r>
      <w:r w:rsidR="002010AA">
        <w:rPr>
          <w:rFonts w:ascii="Arial" w:eastAsia="Aptos" w:hAnsi="Arial" w:cs="Arial"/>
          <w:sz w:val="22"/>
          <w:szCs w:val="22"/>
        </w:rPr>
        <w:t xml:space="preserve">an asylum system that reinforces trauma, </w:t>
      </w:r>
      <w:r w:rsidR="003C61ED">
        <w:rPr>
          <w:rFonts w:ascii="Arial" w:eastAsia="Aptos" w:hAnsi="Arial" w:cs="Arial"/>
          <w:sz w:val="22"/>
          <w:szCs w:val="22"/>
        </w:rPr>
        <w:t>explores the policy recommendations on financial support and accommodation</w:t>
      </w:r>
      <w:r w:rsidR="00003489">
        <w:rPr>
          <w:rFonts w:ascii="Arial" w:eastAsia="Aptos" w:hAnsi="Arial" w:cs="Arial"/>
          <w:sz w:val="22"/>
          <w:szCs w:val="22"/>
        </w:rPr>
        <w:t>, barriers to employment, the difficulties of accessing and engaging with public services</w:t>
      </w:r>
      <w:r w:rsidR="00F34A3E">
        <w:rPr>
          <w:rFonts w:ascii="Arial" w:eastAsia="Aptos" w:hAnsi="Arial" w:cs="Arial"/>
          <w:sz w:val="22"/>
          <w:szCs w:val="22"/>
        </w:rPr>
        <w:t>, language proficiency, the experience of hostility</w:t>
      </w:r>
      <w:r w:rsidR="00E72923">
        <w:rPr>
          <w:rFonts w:ascii="Arial" w:eastAsia="Aptos" w:hAnsi="Arial" w:cs="Arial"/>
          <w:sz w:val="22"/>
          <w:szCs w:val="22"/>
        </w:rPr>
        <w:t>, discrimination and maltreatment, the suicide risks among</w:t>
      </w:r>
      <w:r w:rsidR="00211F7A">
        <w:rPr>
          <w:rFonts w:ascii="Arial" w:eastAsia="Aptos" w:hAnsi="Arial" w:cs="Arial"/>
          <w:sz w:val="22"/>
          <w:szCs w:val="22"/>
        </w:rPr>
        <w:t xml:space="preserve"> asylum seekers and refugees and the future for them.</w:t>
      </w:r>
      <w:r w:rsidR="00780867">
        <w:rPr>
          <w:rFonts w:ascii="Arial" w:eastAsia="Aptos" w:hAnsi="Arial" w:cs="Arial"/>
          <w:sz w:val="22"/>
          <w:szCs w:val="22"/>
        </w:rPr>
        <w:t xml:space="preserve"> This </w:t>
      </w:r>
      <w:r w:rsidR="00E474DF">
        <w:rPr>
          <w:rFonts w:ascii="Arial" w:eastAsia="Aptos" w:hAnsi="Arial" w:cs="Arial"/>
          <w:sz w:val="22"/>
          <w:szCs w:val="22"/>
        </w:rPr>
        <w:t>research will support this study as it delves into how a</w:t>
      </w:r>
      <w:r w:rsidR="00E474DF" w:rsidRPr="00E474DF">
        <w:rPr>
          <w:rFonts w:ascii="Arial" w:eastAsia="Aptos" w:hAnsi="Arial" w:cs="Arial"/>
          <w:sz w:val="22"/>
          <w:szCs w:val="22"/>
        </w:rPr>
        <w:t>sylum seekers will also often be dealing with stress about the status of their claim and challenges in accessing healthcare</w:t>
      </w:r>
      <w:r w:rsidR="004E5A4B">
        <w:rPr>
          <w:rFonts w:ascii="Arial" w:eastAsia="Aptos" w:hAnsi="Arial" w:cs="Arial"/>
          <w:sz w:val="22"/>
          <w:szCs w:val="22"/>
        </w:rPr>
        <w:t xml:space="preserve"> supported by </w:t>
      </w:r>
      <w:r w:rsidR="009B3C8A">
        <w:rPr>
          <w:rFonts w:ascii="Arial" w:eastAsia="Aptos" w:hAnsi="Arial" w:cs="Arial"/>
          <w:sz w:val="22"/>
          <w:szCs w:val="22"/>
        </w:rPr>
        <w:t xml:space="preserve">many articles and </w:t>
      </w:r>
      <w:r w:rsidR="00C80DAB">
        <w:rPr>
          <w:rFonts w:ascii="Arial" w:eastAsia="Aptos" w:hAnsi="Arial" w:cs="Arial"/>
          <w:sz w:val="22"/>
          <w:szCs w:val="22"/>
        </w:rPr>
        <w:t xml:space="preserve">government supported sources such as the home office web page though the GOV.UK site in accessing valid and </w:t>
      </w:r>
      <w:r w:rsidR="00E85A5F">
        <w:rPr>
          <w:rFonts w:ascii="Arial" w:eastAsia="Aptos" w:hAnsi="Arial" w:cs="Arial"/>
          <w:sz w:val="22"/>
          <w:szCs w:val="22"/>
        </w:rPr>
        <w:t>up to</w:t>
      </w:r>
      <w:r w:rsidR="00C80DAB">
        <w:rPr>
          <w:rFonts w:ascii="Arial" w:eastAsia="Aptos" w:hAnsi="Arial" w:cs="Arial"/>
          <w:sz w:val="22"/>
          <w:szCs w:val="22"/>
        </w:rPr>
        <w:t xml:space="preserve"> date </w:t>
      </w:r>
      <w:r w:rsidR="00E85A5F">
        <w:rPr>
          <w:rFonts w:ascii="Arial" w:eastAsia="Aptos" w:hAnsi="Arial" w:cs="Arial"/>
          <w:sz w:val="22"/>
          <w:szCs w:val="22"/>
        </w:rPr>
        <w:t>statistics and information.</w:t>
      </w:r>
    </w:p>
    <w:p w14:paraId="7DD680DD" w14:textId="77777777" w:rsidR="006F2F74" w:rsidRDefault="006F2F74" w:rsidP="007E632A">
      <w:pPr>
        <w:spacing w:line="360" w:lineRule="auto"/>
        <w:rPr>
          <w:rFonts w:ascii="Arial" w:eastAsia="Aptos" w:hAnsi="Arial" w:cs="Arial"/>
          <w:sz w:val="22"/>
          <w:szCs w:val="22"/>
        </w:rPr>
      </w:pPr>
      <w:bookmarkStart w:id="4" w:name="_Toc212640871"/>
    </w:p>
    <w:p w14:paraId="1B540948" w14:textId="06DA4004" w:rsidR="007E632A" w:rsidRDefault="001E0C0F" w:rsidP="007E632A">
      <w:pPr>
        <w:spacing w:line="360" w:lineRule="auto"/>
        <w:rPr>
          <w:rFonts w:ascii="Arial" w:eastAsia="Aptos" w:hAnsi="Arial" w:cs="Arial"/>
          <w:sz w:val="22"/>
          <w:szCs w:val="22"/>
        </w:rPr>
      </w:pPr>
      <w:r w:rsidRPr="001E0C0F">
        <w:rPr>
          <w:rFonts w:ascii="Arial" w:eastAsia="Times New Roman" w:hAnsi="Arial" w:cs="Times New Roman"/>
          <w:i/>
          <w:color w:val="0F4761"/>
          <w:sz w:val="22"/>
          <w:szCs w:val="32"/>
        </w:rPr>
        <w:t>2.4 Research methodology</w:t>
      </w:r>
      <w:bookmarkEnd w:id="4"/>
    </w:p>
    <w:p w14:paraId="557F56C4" w14:textId="77777777" w:rsidR="00442D78" w:rsidRDefault="00E52FF2" w:rsidP="00442D78">
      <w:pPr>
        <w:spacing w:line="360" w:lineRule="auto"/>
        <w:rPr>
          <w:rFonts w:ascii="Arial" w:eastAsia="Aptos" w:hAnsi="Arial" w:cs="Arial"/>
          <w:sz w:val="22"/>
          <w:szCs w:val="22"/>
        </w:rPr>
      </w:pPr>
      <w:r>
        <w:rPr>
          <w:rFonts w:ascii="Arial" w:eastAsia="Aptos" w:hAnsi="Arial" w:cs="Arial"/>
          <w:sz w:val="22"/>
          <w:szCs w:val="22"/>
        </w:rPr>
        <w:t xml:space="preserve">Research methodology </w:t>
      </w:r>
      <w:r w:rsidR="004C742C">
        <w:rPr>
          <w:rFonts w:ascii="Arial" w:eastAsia="Aptos" w:hAnsi="Arial" w:cs="Arial"/>
          <w:sz w:val="22"/>
          <w:szCs w:val="22"/>
        </w:rPr>
        <w:t xml:space="preserve">is a structured approach to </w:t>
      </w:r>
      <w:r w:rsidR="00CC7B64">
        <w:rPr>
          <w:rFonts w:ascii="Arial" w:eastAsia="Aptos" w:hAnsi="Arial" w:cs="Arial"/>
          <w:sz w:val="22"/>
          <w:szCs w:val="22"/>
        </w:rPr>
        <w:t xml:space="preserve">collecting, analysing and interpreting </w:t>
      </w:r>
      <w:r w:rsidR="008541F0">
        <w:rPr>
          <w:rFonts w:ascii="Arial" w:eastAsia="Aptos" w:hAnsi="Arial" w:cs="Arial"/>
          <w:sz w:val="22"/>
          <w:szCs w:val="22"/>
        </w:rPr>
        <w:t>research methods</w:t>
      </w:r>
      <w:r w:rsidR="007D1578">
        <w:rPr>
          <w:rFonts w:ascii="Arial" w:eastAsia="Aptos" w:hAnsi="Arial" w:cs="Arial"/>
          <w:sz w:val="22"/>
          <w:szCs w:val="22"/>
        </w:rPr>
        <w:t>. It is</w:t>
      </w:r>
      <w:r w:rsidR="009A7DCD">
        <w:rPr>
          <w:rFonts w:ascii="Arial" w:eastAsia="Aptos" w:hAnsi="Arial" w:cs="Arial"/>
          <w:sz w:val="22"/>
          <w:szCs w:val="22"/>
        </w:rPr>
        <w:t xml:space="preserve"> there to provide clear and reliable </w:t>
      </w:r>
      <w:r w:rsidR="00882E47">
        <w:rPr>
          <w:rFonts w:ascii="Arial" w:eastAsia="Aptos" w:hAnsi="Arial" w:cs="Arial"/>
          <w:sz w:val="22"/>
          <w:szCs w:val="22"/>
        </w:rPr>
        <w:t xml:space="preserve">reasonings to </w:t>
      </w:r>
      <w:r w:rsidR="003B7FB4">
        <w:rPr>
          <w:rFonts w:ascii="Arial" w:eastAsia="Aptos" w:hAnsi="Arial" w:cs="Arial"/>
          <w:sz w:val="22"/>
          <w:szCs w:val="22"/>
        </w:rPr>
        <w:t xml:space="preserve">chosen research methods </w:t>
      </w:r>
      <w:r w:rsidR="00F76EF5">
        <w:rPr>
          <w:rFonts w:ascii="Arial" w:eastAsia="Aptos" w:hAnsi="Arial" w:cs="Arial"/>
          <w:sz w:val="22"/>
          <w:szCs w:val="22"/>
        </w:rPr>
        <w:t>explaining how they will provide valid results</w:t>
      </w:r>
      <w:r w:rsidR="000B33FE">
        <w:rPr>
          <w:rFonts w:ascii="Arial" w:eastAsia="Aptos" w:hAnsi="Arial" w:cs="Arial"/>
          <w:sz w:val="22"/>
          <w:szCs w:val="22"/>
        </w:rPr>
        <w:t xml:space="preserve">. </w:t>
      </w:r>
      <w:r w:rsidR="000B33FE" w:rsidRPr="000B33FE">
        <w:rPr>
          <w:rFonts w:ascii="Arial" w:eastAsia="Aptos" w:hAnsi="Arial" w:cs="Arial"/>
          <w:sz w:val="22"/>
          <w:szCs w:val="22"/>
        </w:rPr>
        <w:t>Q</w:t>
      </w:r>
      <w:r w:rsidR="000B33FE" w:rsidRPr="000B33FE">
        <w:rPr>
          <w:rFonts w:ascii="Arial" w:eastAsia="Aptos" w:hAnsi="Arial" w:cs="Arial"/>
          <w:sz w:val="22"/>
          <w:szCs w:val="22"/>
        </w:rPr>
        <w:t>ualitative</w:t>
      </w:r>
      <w:r w:rsidR="000B33FE">
        <w:rPr>
          <w:rFonts w:ascii="Arial" w:eastAsia="Aptos" w:hAnsi="Arial" w:cs="Arial"/>
          <w:sz w:val="22"/>
          <w:szCs w:val="22"/>
        </w:rPr>
        <w:t xml:space="preserve"> research </w:t>
      </w:r>
      <w:r w:rsidR="00901231">
        <w:rPr>
          <w:rFonts w:ascii="Arial" w:eastAsia="Aptos" w:hAnsi="Arial" w:cs="Arial"/>
          <w:sz w:val="22"/>
          <w:szCs w:val="22"/>
        </w:rPr>
        <w:t>method focuses</w:t>
      </w:r>
      <w:r w:rsidR="00281303">
        <w:rPr>
          <w:rFonts w:ascii="Arial" w:eastAsia="Aptos" w:hAnsi="Arial" w:cs="Arial"/>
          <w:sz w:val="22"/>
          <w:szCs w:val="22"/>
        </w:rPr>
        <w:t xml:space="preserve"> </w:t>
      </w:r>
      <w:r w:rsidR="00EE1D9D">
        <w:rPr>
          <w:rFonts w:ascii="Arial" w:eastAsia="Aptos" w:hAnsi="Arial" w:cs="Arial"/>
          <w:sz w:val="22"/>
          <w:szCs w:val="22"/>
        </w:rPr>
        <w:t xml:space="preserve">on </w:t>
      </w:r>
      <w:r w:rsidR="00EE1D9D" w:rsidRPr="00EE1D9D">
        <w:rPr>
          <w:rFonts w:ascii="Arial" w:eastAsia="Aptos" w:hAnsi="Arial" w:cs="Arial"/>
          <w:sz w:val="22"/>
          <w:szCs w:val="22"/>
        </w:rPr>
        <w:t>interviews, focus groups</w:t>
      </w:r>
      <w:r w:rsidR="00EE1D9D">
        <w:rPr>
          <w:rFonts w:ascii="Arial" w:eastAsia="Aptos" w:hAnsi="Arial" w:cs="Arial"/>
          <w:sz w:val="22"/>
          <w:szCs w:val="22"/>
        </w:rPr>
        <w:t xml:space="preserve"> and</w:t>
      </w:r>
      <w:r w:rsidR="00EE1D9D" w:rsidRPr="00EE1D9D">
        <w:rPr>
          <w:rFonts w:ascii="Arial" w:eastAsia="Aptos" w:hAnsi="Arial" w:cs="Arial"/>
          <w:sz w:val="22"/>
          <w:szCs w:val="22"/>
        </w:rPr>
        <w:t xml:space="preserve"> observations</w:t>
      </w:r>
      <w:r w:rsidR="00EE1D9D">
        <w:rPr>
          <w:rFonts w:ascii="Arial" w:eastAsia="Aptos" w:hAnsi="Arial" w:cs="Arial"/>
          <w:sz w:val="22"/>
          <w:szCs w:val="22"/>
        </w:rPr>
        <w:t xml:space="preserve"> </w:t>
      </w:r>
      <w:r w:rsidR="00F30C77">
        <w:rPr>
          <w:rFonts w:ascii="Arial" w:eastAsia="Aptos" w:hAnsi="Arial" w:cs="Arial"/>
          <w:sz w:val="22"/>
          <w:szCs w:val="22"/>
        </w:rPr>
        <w:t xml:space="preserve">helping understand </w:t>
      </w:r>
      <w:r w:rsidR="00BC5466">
        <w:rPr>
          <w:rFonts w:ascii="Arial" w:eastAsia="Aptos" w:hAnsi="Arial" w:cs="Arial"/>
          <w:sz w:val="22"/>
          <w:szCs w:val="22"/>
        </w:rPr>
        <w:t>individuals’</w:t>
      </w:r>
      <w:r w:rsidR="00F30C77">
        <w:rPr>
          <w:rFonts w:ascii="Arial" w:eastAsia="Aptos" w:hAnsi="Arial" w:cs="Arial"/>
          <w:sz w:val="22"/>
          <w:szCs w:val="22"/>
        </w:rPr>
        <w:t xml:space="preserve"> experiences </w:t>
      </w:r>
      <w:r w:rsidR="00BC5466">
        <w:rPr>
          <w:rFonts w:ascii="Arial" w:eastAsia="Aptos" w:hAnsi="Arial" w:cs="Arial"/>
          <w:sz w:val="22"/>
          <w:szCs w:val="22"/>
        </w:rPr>
        <w:t>from a</w:t>
      </w:r>
      <w:r w:rsidR="00E47D57">
        <w:rPr>
          <w:rFonts w:ascii="Arial" w:eastAsia="Aptos" w:hAnsi="Arial" w:cs="Arial"/>
          <w:sz w:val="22"/>
          <w:szCs w:val="22"/>
        </w:rPr>
        <w:t xml:space="preserve"> more social </w:t>
      </w:r>
      <w:r w:rsidR="00E8319E">
        <w:rPr>
          <w:rFonts w:ascii="Arial" w:eastAsia="Aptos" w:hAnsi="Arial" w:cs="Arial"/>
          <w:sz w:val="22"/>
          <w:szCs w:val="22"/>
        </w:rPr>
        <w:t xml:space="preserve">and cultural </w:t>
      </w:r>
      <w:r w:rsidR="00BC5466">
        <w:rPr>
          <w:rFonts w:ascii="Arial" w:eastAsia="Aptos" w:hAnsi="Arial" w:cs="Arial"/>
          <w:sz w:val="22"/>
          <w:szCs w:val="22"/>
        </w:rPr>
        <w:t xml:space="preserve">point of view. Quantitative research </w:t>
      </w:r>
      <w:r w:rsidR="00D13A6D">
        <w:rPr>
          <w:rFonts w:ascii="Arial" w:eastAsia="Aptos" w:hAnsi="Arial" w:cs="Arial"/>
          <w:sz w:val="22"/>
          <w:szCs w:val="22"/>
        </w:rPr>
        <w:t xml:space="preserve">focuses on </w:t>
      </w:r>
      <w:r w:rsidR="00D13A6D" w:rsidRPr="00D13A6D">
        <w:rPr>
          <w:rFonts w:ascii="Arial" w:eastAsia="Aptos" w:hAnsi="Arial" w:cs="Arial"/>
          <w:sz w:val="22"/>
          <w:szCs w:val="22"/>
        </w:rPr>
        <w:t>surveys, questionnaires, experiments, statistical analysis</w:t>
      </w:r>
      <w:r w:rsidR="00D13A6D">
        <w:rPr>
          <w:rFonts w:ascii="Arial" w:eastAsia="Aptos" w:hAnsi="Arial" w:cs="Arial"/>
          <w:sz w:val="22"/>
          <w:szCs w:val="22"/>
        </w:rPr>
        <w:t xml:space="preserve"> </w:t>
      </w:r>
      <w:r w:rsidR="003571B9">
        <w:rPr>
          <w:rFonts w:ascii="Arial" w:eastAsia="Aptos" w:hAnsi="Arial" w:cs="Arial"/>
          <w:sz w:val="22"/>
          <w:szCs w:val="22"/>
        </w:rPr>
        <w:t>to</w:t>
      </w:r>
      <w:r w:rsidR="00D13A6D">
        <w:rPr>
          <w:rFonts w:ascii="Arial" w:eastAsia="Aptos" w:hAnsi="Arial" w:cs="Arial"/>
          <w:sz w:val="22"/>
          <w:szCs w:val="22"/>
        </w:rPr>
        <w:t xml:space="preserve"> gather more numerical data </w:t>
      </w:r>
      <w:r w:rsidR="00182597">
        <w:rPr>
          <w:rFonts w:ascii="Arial" w:eastAsia="Aptos" w:hAnsi="Arial" w:cs="Arial"/>
          <w:sz w:val="22"/>
          <w:szCs w:val="22"/>
        </w:rPr>
        <w:t xml:space="preserve">to identify patterns and generalise results to a wider population. </w:t>
      </w:r>
      <w:r w:rsidR="003571B9">
        <w:rPr>
          <w:rFonts w:ascii="Arial" w:eastAsia="Aptos" w:hAnsi="Arial" w:cs="Arial"/>
          <w:sz w:val="22"/>
          <w:szCs w:val="22"/>
        </w:rPr>
        <w:t xml:space="preserve">The last </w:t>
      </w:r>
      <w:r w:rsidR="00006F2A">
        <w:rPr>
          <w:rFonts w:ascii="Arial" w:eastAsia="Aptos" w:hAnsi="Arial" w:cs="Arial"/>
          <w:sz w:val="22"/>
          <w:szCs w:val="22"/>
        </w:rPr>
        <w:t xml:space="preserve">research method is the mixed method approach which compliments both qualitative and quantitative </w:t>
      </w:r>
      <w:r w:rsidR="00565264">
        <w:rPr>
          <w:rFonts w:ascii="Arial" w:eastAsia="Aptos" w:hAnsi="Arial" w:cs="Arial"/>
          <w:sz w:val="22"/>
          <w:szCs w:val="22"/>
        </w:rPr>
        <w:t>research,</w:t>
      </w:r>
      <w:r w:rsidR="0064558D">
        <w:rPr>
          <w:rFonts w:ascii="Arial" w:eastAsia="Aptos" w:hAnsi="Arial" w:cs="Arial"/>
          <w:sz w:val="22"/>
          <w:szCs w:val="22"/>
        </w:rPr>
        <w:t xml:space="preserve"> with any information not being clear from one set of research methods it can then be </w:t>
      </w:r>
      <w:r w:rsidR="00442D78">
        <w:rPr>
          <w:rFonts w:ascii="Arial" w:eastAsia="Aptos" w:hAnsi="Arial" w:cs="Arial"/>
          <w:sz w:val="22"/>
          <w:szCs w:val="22"/>
        </w:rPr>
        <w:t>cross examined with each other to provide more reliable and valid results.</w:t>
      </w:r>
      <w:bookmarkStart w:id="5" w:name="_Toc212640872"/>
    </w:p>
    <w:p w14:paraId="0C538729" w14:textId="5D2FE9A4" w:rsidR="00442D78" w:rsidRDefault="00EC3FDD" w:rsidP="00442D78">
      <w:pPr>
        <w:spacing w:line="360" w:lineRule="auto"/>
        <w:rPr>
          <w:rFonts w:ascii="Arial" w:eastAsia="Aptos" w:hAnsi="Arial" w:cs="Arial"/>
          <w:sz w:val="22"/>
          <w:szCs w:val="22"/>
        </w:rPr>
      </w:pPr>
      <w:r>
        <w:rPr>
          <w:rFonts w:ascii="Arial" w:eastAsia="Aptos" w:hAnsi="Arial" w:cs="Arial"/>
          <w:sz w:val="22"/>
          <w:szCs w:val="22"/>
        </w:rPr>
        <w:t>The chosen methodology in th</w:t>
      </w:r>
      <w:r w:rsidR="005D78AD">
        <w:rPr>
          <w:rFonts w:ascii="Arial" w:eastAsia="Aptos" w:hAnsi="Arial" w:cs="Arial"/>
          <w:sz w:val="22"/>
          <w:szCs w:val="22"/>
        </w:rPr>
        <w:t>is</w:t>
      </w:r>
      <w:r>
        <w:rPr>
          <w:rFonts w:ascii="Arial" w:eastAsia="Aptos" w:hAnsi="Arial" w:cs="Arial"/>
          <w:sz w:val="22"/>
          <w:szCs w:val="22"/>
        </w:rPr>
        <w:t xml:space="preserve"> research is the mixed methods</w:t>
      </w:r>
      <w:r w:rsidR="00494753">
        <w:rPr>
          <w:rFonts w:ascii="Arial" w:eastAsia="Aptos" w:hAnsi="Arial" w:cs="Arial"/>
          <w:sz w:val="22"/>
          <w:szCs w:val="22"/>
        </w:rPr>
        <w:t xml:space="preserve"> as it provides the most </w:t>
      </w:r>
      <w:r w:rsidR="006C0EEC">
        <w:rPr>
          <w:rFonts w:ascii="Arial" w:eastAsia="Aptos" w:hAnsi="Arial" w:cs="Arial"/>
          <w:sz w:val="22"/>
          <w:szCs w:val="22"/>
        </w:rPr>
        <w:t>accurate and reliable information needed</w:t>
      </w:r>
      <w:r w:rsidR="00B86FE9">
        <w:rPr>
          <w:rFonts w:ascii="Arial" w:eastAsia="Aptos" w:hAnsi="Arial" w:cs="Arial"/>
          <w:sz w:val="22"/>
          <w:szCs w:val="22"/>
        </w:rPr>
        <w:t xml:space="preserve"> as all the different data is </w:t>
      </w:r>
      <w:r w:rsidR="007D0394">
        <w:rPr>
          <w:rFonts w:ascii="Arial" w:eastAsia="Aptos" w:hAnsi="Arial" w:cs="Arial"/>
          <w:sz w:val="22"/>
          <w:szCs w:val="22"/>
        </w:rPr>
        <w:t xml:space="preserve">supporting each other, also allowing the </w:t>
      </w:r>
      <w:r w:rsidR="006F2F74">
        <w:rPr>
          <w:rFonts w:ascii="Arial" w:eastAsia="Aptos" w:hAnsi="Arial" w:cs="Arial"/>
          <w:sz w:val="22"/>
          <w:szCs w:val="22"/>
        </w:rPr>
        <w:t>readers understand what is happening and why it is happening.</w:t>
      </w:r>
    </w:p>
    <w:p w14:paraId="4F3E7C93" w14:textId="4724AE11" w:rsidR="001E0C0F" w:rsidRPr="001E0C0F" w:rsidRDefault="001E0C0F" w:rsidP="001E0C0F">
      <w:pPr>
        <w:spacing w:line="360" w:lineRule="auto"/>
        <w:rPr>
          <w:rFonts w:ascii="Arial" w:eastAsia="Aptos" w:hAnsi="Arial" w:cs="Arial"/>
          <w:sz w:val="22"/>
          <w:szCs w:val="22"/>
        </w:rPr>
      </w:pPr>
      <w:r w:rsidRPr="001E0C0F">
        <w:rPr>
          <w:rFonts w:ascii="Arial" w:eastAsia="Times New Roman" w:hAnsi="Arial" w:cs="Times New Roman"/>
          <w:b/>
          <w:color w:val="0F4761"/>
          <w:sz w:val="22"/>
          <w:szCs w:val="40"/>
        </w:rPr>
        <w:t>3. Data collection</w:t>
      </w:r>
      <w:bookmarkEnd w:id="5"/>
    </w:p>
    <w:p w14:paraId="6F20A3BF" w14:textId="37CB27F2" w:rsidR="001E0C0F" w:rsidRPr="001E0C0F" w:rsidRDefault="001E0C0F" w:rsidP="00C37247">
      <w:pPr>
        <w:spacing w:line="360" w:lineRule="auto"/>
        <w:rPr>
          <w:rFonts w:ascii="Arial" w:eastAsia="Aptos" w:hAnsi="Arial" w:cs="Arial"/>
          <w:sz w:val="22"/>
          <w:szCs w:val="22"/>
        </w:rPr>
      </w:pPr>
      <w:bookmarkStart w:id="6" w:name="_Toc212640873"/>
      <w:r w:rsidRPr="001E0C0F">
        <w:rPr>
          <w:rFonts w:ascii="Arial" w:eastAsia="Times New Roman" w:hAnsi="Arial" w:cs="Times New Roman"/>
          <w:i/>
          <w:color w:val="0F4761"/>
          <w:sz w:val="22"/>
          <w:szCs w:val="32"/>
        </w:rPr>
        <w:t>3.1 Primary vs. Secondary Data</w:t>
      </w:r>
      <w:bookmarkEnd w:id="6"/>
    </w:p>
    <w:p w14:paraId="5236B878" w14:textId="39A088DD" w:rsidR="001E0C0F" w:rsidRPr="001E0C0F" w:rsidRDefault="00EC5E5E" w:rsidP="001E0C0F">
      <w:pPr>
        <w:spacing w:line="360" w:lineRule="auto"/>
        <w:rPr>
          <w:rFonts w:ascii="Arial" w:eastAsia="Aptos" w:hAnsi="Arial" w:cs="Arial"/>
          <w:sz w:val="22"/>
          <w:szCs w:val="22"/>
        </w:rPr>
      </w:pPr>
      <w:r>
        <w:rPr>
          <w:rFonts w:ascii="Arial" w:eastAsia="Aptos" w:hAnsi="Arial" w:cs="Arial"/>
          <w:sz w:val="22"/>
          <w:szCs w:val="22"/>
        </w:rPr>
        <w:lastRenderedPageBreak/>
        <w:t xml:space="preserve">Data is collected through </w:t>
      </w:r>
      <w:r w:rsidR="0071777A">
        <w:rPr>
          <w:rFonts w:ascii="Arial" w:eastAsia="Aptos" w:hAnsi="Arial" w:cs="Arial"/>
          <w:sz w:val="22"/>
          <w:szCs w:val="22"/>
        </w:rPr>
        <w:t>either primary or secondary data methods. Primary data is</w:t>
      </w:r>
      <w:r w:rsidR="00B612C6">
        <w:rPr>
          <w:rFonts w:ascii="Arial" w:eastAsia="Aptos" w:hAnsi="Arial" w:cs="Arial"/>
          <w:sz w:val="22"/>
          <w:szCs w:val="22"/>
        </w:rPr>
        <w:t xml:space="preserve"> the original form of collecting data from scratch, where a lot of time and research is needed </w:t>
      </w:r>
      <w:r w:rsidR="00E157B7">
        <w:rPr>
          <w:rFonts w:ascii="Arial" w:eastAsia="Aptos" w:hAnsi="Arial" w:cs="Arial"/>
          <w:sz w:val="22"/>
          <w:szCs w:val="22"/>
        </w:rPr>
        <w:t>to</w:t>
      </w:r>
      <w:r w:rsidR="00B612C6">
        <w:rPr>
          <w:rFonts w:ascii="Arial" w:eastAsia="Aptos" w:hAnsi="Arial" w:cs="Arial"/>
          <w:sz w:val="22"/>
          <w:szCs w:val="22"/>
        </w:rPr>
        <w:t xml:space="preserve"> get all the information necessary, it involves conducting interviews,</w:t>
      </w:r>
      <w:r w:rsidR="005842B6">
        <w:rPr>
          <w:rFonts w:ascii="Arial" w:eastAsia="Aptos" w:hAnsi="Arial" w:cs="Arial"/>
          <w:sz w:val="22"/>
          <w:szCs w:val="22"/>
        </w:rPr>
        <w:t xml:space="preserve"> surveys and even experiments making it factual and original. Whereas secondary data is </w:t>
      </w:r>
      <w:r w:rsidR="00262AE2">
        <w:rPr>
          <w:rFonts w:ascii="Arial" w:eastAsia="Aptos" w:hAnsi="Arial" w:cs="Arial"/>
          <w:sz w:val="22"/>
          <w:szCs w:val="22"/>
        </w:rPr>
        <w:t>data which has already been collected and</w:t>
      </w:r>
      <w:r w:rsidR="002A1801">
        <w:rPr>
          <w:rFonts w:ascii="Arial" w:eastAsia="Aptos" w:hAnsi="Arial" w:cs="Arial"/>
          <w:sz w:val="22"/>
          <w:szCs w:val="22"/>
        </w:rPr>
        <w:t xml:space="preserve"> then</w:t>
      </w:r>
      <w:r w:rsidR="00262AE2">
        <w:rPr>
          <w:rFonts w:ascii="Arial" w:eastAsia="Aptos" w:hAnsi="Arial" w:cs="Arial"/>
          <w:sz w:val="22"/>
          <w:szCs w:val="22"/>
        </w:rPr>
        <w:t xml:space="preserve"> further analysed and </w:t>
      </w:r>
      <w:r w:rsidR="005C0651">
        <w:rPr>
          <w:rFonts w:ascii="Arial" w:eastAsia="Aptos" w:hAnsi="Arial" w:cs="Arial"/>
          <w:sz w:val="22"/>
          <w:szCs w:val="22"/>
        </w:rPr>
        <w:t xml:space="preserve">interpreted </w:t>
      </w:r>
      <w:r w:rsidR="008405A7">
        <w:rPr>
          <w:rFonts w:ascii="Arial" w:eastAsia="Aptos" w:hAnsi="Arial" w:cs="Arial"/>
          <w:sz w:val="22"/>
          <w:szCs w:val="22"/>
        </w:rPr>
        <w:t xml:space="preserve">for other purposes. </w:t>
      </w:r>
      <w:r w:rsidR="00E157B7">
        <w:rPr>
          <w:rFonts w:ascii="Arial" w:eastAsia="Aptos" w:hAnsi="Arial" w:cs="Arial"/>
          <w:sz w:val="22"/>
          <w:szCs w:val="22"/>
        </w:rPr>
        <w:t>To summarise primary data is first hand data</w:t>
      </w:r>
      <w:r w:rsidR="00607909">
        <w:rPr>
          <w:rFonts w:ascii="Arial" w:eastAsia="Aptos" w:hAnsi="Arial" w:cs="Arial"/>
          <w:sz w:val="22"/>
          <w:szCs w:val="22"/>
        </w:rPr>
        <w:t xml:space="preserve"> that has</w:t>
      </w:r>
      <w:r w:rsidR="00E157B7">
        <w:rPr>
          <w:rFonts w:ascii="Arial" w:eastAsia="Aptos" w:hAnsi="Arial" w:cs="Arial"/>
          <w:sz w:val="22"/>
          <w:szCs w:val="22"/>
        </w:rPr>
        <w:t xml:space="preserve"> be</w:t>
      </w:r>
      <w:r w:rsidR="00607909">
        <w:rPr>
          <w:rFonts w:ascii="Arial" w:eastAsia="Aptos" w:hAnsi="Arial" w:cs="Arial"/>
          <w:sz w:val="22"/>
          <w:szCs w:val="22"/>
        </w:rPr>
        <w:t>en</w:t>
      </w:r>
      <w:r w:rsidR="00E157B7">
        <w:rPr>
          <w:rFonts w:ascii="Arial" w:eastAsia="Aptos" w:hAnsi="Arial" w:cs="Arial"/>
          <w:sz w:val="22"/>
          <w:szCs w:val="22"/>
        </w:rPr>
        <w:t xml:space="preserve"> collected whereas secondary data is data which is </w:t>
      </w:r>
      <w:r w:rsidR="00607909">
        <w:rPr>
          <w:rFonts w:ascii="Arial" w:eastAsia="Aptos" w:hAnsi="Arial" w:cs="Arial"/>
          <w:sz w:val="22"/>
          <w:szCs w:val="22"/>
        </w:rPr>
        <w:t xml:space="preserve">then </w:t>
      </w:r>
      <w:r w:rsidR="00E157B7">
        <w:rPr>
          <w:rFonts w:ascii="Arial" w:eastAsia="Aptos" w:hAnsi="Arial" w:cs="Arial"/>
          <w:sz w:val="22"/>
          <w:szCs w:val="22"/>
        </w:rPr>
        <w:t xml:space="preserve">later </w:t>
      </w:r>
      <w:r w:rsidR="00F65FD9">
        <w:rPr>
          <w:rFonts w:ascii="Arial" w:eastAsia="Aptos" w:hAnsi="Arial" w:cs="Arial"/>
          <w:sz w:val="22"/>
          <w:szCs w:val="22"/>
        </w:rPr>
        <w:t xml:space="preserve">reviewed </w:t>
      </w:r>
      <w:r w:rsidR="00C37247">
        <w:rPr>
          <w:rFonts w:ascii="Arial" w:eastAsia="Aptos" w:hAnsi="Arial" w:cs="Arial"/>
          <w:sz w:val="22"/>
          <w:szCs w:val="22"/>
        </w:rPr>
        <w:t>to further investigate information provided.</w:t>
      </w:r>
    </w:p>
    <w:p w14:paraId="308A5ED8" w14:textId="3AF7A5F3" w:rsidR="001E0C0F" w:rsidRDefault="001E0C0F" w:rsidP="005B7AFD">
      <w:pPr>
        <w:spacing w:line="360" w:lineRule="auto"/>
        <w:rPr>
          <w:rFonts w:ascii="Arial" w:eastAsia="Aptos" w:hAnsi="Arial" w:cs="Arial"/>
          <w:sz w:val="22"/>
          <w:szCs w:val="22"/>
        </w:rPr>
      </w:pPr>
      <w:bookmarkStart w:id="7" w:name="_Toc212640874"/>
      <w:r w:rsidRPr="001E0C0F">
        <w:rPr>
          <w:rFonts w:ascii="Arial" w:eastAsia="Times New Roman" w:hAnsi="Arial" w:cs="Times New Roman"/>
          <w:i/>
          <w:color w:val="0F4761"/>
          <w:sz w:val="22"/>
          <w:szCs w:val="32"/>
        </w:rPr>
        <w:t>3.2 Data choice for this research</w:t>
      </w:r>
      <w:bookmarkEnd w:id="7"/>
    </w:p>
    <w:p w14:paraId="476549ED" w14:textId="17B52E63" w:rsidR="001E0C0F" w:rsidRPr="001E0C0F" w:rsidRDefault="00C37247" w:rsidP="001E0C0F">
      <w:pPr>
        <w:spacing w:line="360" w:lineRule="auto"/>
        <w:rPr>
          <w:rFonts w:ascii="Arial" w:eastAsia="Times New Roman" w:hAnsi="Arial" w:cs="Times New Roman"/>
          <w:b/>
          <w:color w:val="0F4761"/>
          <w:sz w:val="22"/>
          <w:szCs w:val="40"/>
        </w:rPr>
      </w:pPr>
      <w:bookmarkStart w:id="8" w:name="_Toc212640875"/>
      <w:r>
        <w:rPr>
          <w:rFonts w:ascii="Arial" w:eastAsia="Aptos" w:hAnsi="Arial" w:cs="Arial"/>
          <w:sz w:val="22"/>
          <w:szCs w:val="22"/>
        </w:rPr>
        <w:t>This</w:t>
      </w:r>
      <w:r w:rsidR="00CA3BC3">
        <w:rPr>
          <w:rFonts w:ascii="Arial" w:eastAsia="Aptos" w:hAnsi="Arial" w:cs="Arial"/>
          <w:sz w:val="22"/>
          <w:szCs w:val="22"/>
        </w:rPr>
        <w:t xml:space="preserve"> research primarily</w:t>
      </w:r>
      <w:r w:rsidR="00013EF3">
        <w:rPr>
          <w:rFonts w:ascii="Arial" w:eastAsia="Aptos" w:hAnsi="Arial" w:cs="Arial"/>
          <w:sz w:val="22"/>
          <w:szCs w:val="22"/>
        </w:rPr>
        <w:t xml:space="preserve"> uses</w:t>
      </w:r>
      <w:r w:rsidR="00CA3BC3">
        <w:rPr>
          <w:rFonts w:ascii="Arial" w:eastAsia="Aptos" w:hAnsi="Arial" w:cs="Arial"/>
          <w:sz w:val="22"/>
          <w:szCs w:val="22"/>
        </w:rPr>
        <w:t xml:space="preserve"> secondary data </w:t>
      </w:r>
      <w:r w:rsidR="00013EF3">
        <w:rPr>
          <w:rFonts w:ascii="Arial" w:eastAsia="Aptos" w:hAnsi="Arial" w:cs="Arial"/>
          <w:sz w:val="22"/>
          <w:szCs w:val="22"/>
        </w:rPr>
        <w:t>as it is the most ethical</w:t>
      </w:r>
      <w:r w:rsidR="0010626B">
        <w:rPr>
          <w:rFonts w:ascii="Arial" w:eastAsia="Aptos" w:hAnsi="Arial" w:cs="Arial"/>
          <w:sz w:val="22"/>
          <w:szCs w:val="22"/>
        </w:rPr>
        <w:t xml:space="preserve"> way to gather information </w:t>
      </w:r>
      <w:r w:rsidR="00782B57">
        <w:rPr>
          <w:rFonts w:ascii="Arial" w:eastAsia="Aptos" w:hAnsi="Arial" w:cs="Arial"/>
          <w:sz w:val="22"/>
          <w:szCs w:val="22"/>
        </w:rPr>
        <w:t xml:space="preserve">dealing with a sensitive topic of asylum seekers and mental health. </w:t>
      </w:r>
      <w:r w:rsidR="00074AED">
        <w:rPr>
          <w:rFonts w:ascii="Arial" w:eastAsia="Aptos" w:hAnsi="Arial" w:cs="Arial"/>
          <w:sz w:val="22"/>
          <w:szCs w:val="22"/>
        </w:rPr>
        <w:t xml:space="preserve">Collecting data directly from asylum seekers could potentially cause </w:t>
      </w:r>
      <w:r w:rsidR="00304435">
        <w:rPr>
          <w:rFonts w:ascii="Arial" w:eastAsia="Aptos" w:hAnsi="Arial" w:cs="Arial"/>
          <w:sz w:val="22"/>
          <w:szCs w:val="22"/>
        </w:rPr>
        <w:t>distress as it would require r</w:t>
      </w:r>
      <w:r w:rsidR="00B21C73">
        <w:rPr>
          <w:rFonts w:ascii="Arial" w:eastAsia="Aptos" w:hAnsi="Arial" w:cs="Arial"/>
          <w:sz w:val="22"/>
          <w:szCs w:val="22"/>
        </w:rPr>
        <w:t xml:space="preserve">evisiting </w:t>
      </w:r>
      <w:r w:rsidR="00295098">
        <w:rPr>
          <w:rFonts w:ascii="Arial" w:eastAsia="Aptos" w:hAnsi="Arial" w:cs="Arial"/>
          <w:sz w:val="22"/>
          <w:szCs w:val="22"/>
        </w:rPr>
        <w:t xml:space="preserve">their traumatic experiences leading to further strain on their mental health. </w:t>
      </w:r>
      <w:r w:rsidR="00363467">
        <w:rPr>
          <w:rFonts w:ascii="Arial" w:eastAsia="Aptos" w:hAnsi="Arial" w:cs="Arial"/>
          <w:sz w:val="22"/>
          <w:szCs w:val="22"/>
        </w:rPr>
        <w:t>Therefore,</w:t>
      </w:r>
      <w:r w:rsidR="00295098">
        <w:rPr>
          <w:rFonts w:ascii="Arial" w:eastAsia="Aptos" w:hAnsi="Arial" w:cs="Arial"/>
          <w:sz w:val="22"/>
          <w:szCs w:val="22"/>
        </w:rPr>
        <w:t xml:space="preserve"> using secondary </w:t>
      </w:r>
      <w:r w:rsidR="0030151B">
        <w:rPr>
          <w:rFonts w:ascii="Arial" w:eastAsia="Aptos" w:hAnsi="Arial" w:cs="Arial"/>
          <w:sz w:val="22"/>
          <w:szCs w:val="22"/>
        </w:rPr>
        <w:t xml:space="preserve">data as sources allows us to get the </w:t>
      </w:r>
      <w:r w:rsidR="005B7AFD">
        <w:rPr>
          <w:rFonts w:ascii="Arial" w:eastAsia="Aptos" w:hAnsi="Arial" w:cs="Arial"/>
          <w:sz w:val="22"/>
          <w:szCs w:val="22"/>
        </w:rPr>
        <w:t>hands-on</w:t>
      </w:r>
      <w:r w:rsidR="0030151B">
        <w:rPr>
          <w:rFonts w:ascii="Arial" w:eastAsia="Aptos" w:hAnsi="Arial" w:cs="Arial"/>
          <w:sz w:val="22"/>
          <w:szCs w:val="22"/>
        </w:rPr>
        <w:t xml:space="preserve"> information required as it has been initially collected </w:t>
      </w:r>
      <w:r w:rsidR="00FD66EB">
        <w:rPr>
          <w:rFonts w:ascii="Arial" w:eastAsia="Aptos" w:hAnsi="Arial" w:cs="Arial"/>
          <w:sz w:val="22"/>
          <w:szCs w:val="22"/>
        </w:rPr>
        <w:t xml:space="preserve">using primary data methods with further interpretations and </w:t>
      </w:r>
      <w:r w:rsidR="00F54795">
        <w:rPr>
          <w:rFonts w:ascii="Arial" w:eastAsia="Aptos" w:hAnsi="Arial" w:cs="Arial"/>
          <w:sz w:val="22"/>
          <w:szCs w:val="22"/>
        </w:rPr>
        <w:t xml:space="preserve">analytics </w:t>
      </w:r>
      <w:r w:rsidR="003562A8">
        <w:rPr>
          <w:rFonts w:ascii="Arial" w:eastAsia="Aptos" w:hAnsi="Arial" w:cs="Arial"/>
          <w:sz w:val="22"/>
          <w:szCs w:val="22"/>
        </w:rPr>
        <w:t>making it a secondary source which has been validated making it reliable</w:t>
      </w:r>
      <w:r w:rsidR="00A071E0">
        <w:rPr>
          <w:rFonts w:ascii="Arial" w:eastAsia="Aptos" w:hAnsi="Arial" w:cs="Arial"/>
          <w:sz w:val="22"/>
          <w:szCs w:val="22"/>
        </w:rPr>
        <w:t xml:space="preserve">. </w:t>
      </w:r>
      <w:r w:rsidR="005B7AFD">
        <w:rPr>
          <w:rFonts w:ascii="Arial" w:eastAsia="Aptos" w:hAnsi="Arial" w:cs="Arial"/>
          <w:sz w:val="22"/>
          <w:szCs w:val="22"/>
        </w:rPr>
        <w:t>Overall,</w:t>
      </w:r>
      <w:r w:rsidR="00363467">
        <w:rPr>
          <w:rFonts w:ascii="Arial" w:eastAsia="Aptos" w:hAnsi="Arial" w:cs="Arial"/>
          <w:sz w:val="22"/>
          <w:szCs w:val="22"/>
        </w:rPr>
        <w:t xml:space="preserve"> this approach allows </w:t>
      </w:r>
      <w:r w:rsidR="00B44CA6">
        <w:rPr>
          <w:rFonts w:ascii="Arial" w:eastAsia="Aptos" w:hAnsi="Arial" w:cs="Arial"/>
          <w:sz w:val="22"/>
          <w:szCs w:val="22"/>
        </w:rPr>
        <w:t xml:space="preserve">the research to explore mental health issues asylum seekers face </w:t>
      </w:r>
      <w:r w:rsidR="005B7AFD">
        <w:rPr>
          <w:rFonts w:ascii="Arial" w:eastAsia="Aptos" w:hAnsi="Arial" w:cs="Arial"/>
          <w:sz w:val="22"/>
          <w:szCs w:val="22"/>
        </w:rPr>
        <w:t>ethically and following the requirements.</w:t>
      </w:r>
    </w:p>
    <w:p w14:paraId="23813197" w14:textId="6AEC4D86" w:rsidR="001E0C0F" w:rsidRDefault="001E0C0F" w:rsidP="004672A5">
      <w:pPr>
        <w:spacing w:line="360" w:lineRule="auto"/>
        <w:rPr>
          <w:rFonts w:ascii="Arial" w:eastAsia="Aptos" w:hAnsi="Arial" w:cs="Arial"/>
          <w:sz w:val="22"/>
          <w:szCs w:val="22"/>
        </w:rPr>
      </w:pPr>
      <w:r w:rsidRPr="001E0C0F">
        <w:rPr>
          <w:rFonts w:ascii="Arial" w:eastAsia="Times New Roman" w:hAnsi="Arial" w:cs="Times New Roman"/>
          <w:b/>
          <w:color w:val="0F4761"/>
          <w:sz w:val="22"/>
          <w:szCs w:val="40"/>
        </w:rPr>
        <w:t>4. Conclusion</w:t>
      </w:r>
      <w:bookmarkEnd w:id="8"/>
    </w:p>
    <w:p w14:paraId="4099B675" w14:textId="0D38FC2D" w:rsidR="005B7AFD" w:rsidRDefault="005B7AFD" w:rsidP="001E0C0F">
      <w:pPr>
        <w:spacing w:line="360" w:lineRule="auto"/>
        <w:rPr>
          <w:rFonts w:ascii="Arial" w:eastAsia="Aptos" w:hAnsi="Arial" w:cs="Arial"/>
          <w:sz w:val="22"/>
          <w:szCs w:val="22"/>
        </w:rPr>
      </w:pPr>
      <w:r>
        <w:rPr>
          <w:rFonts w:ascii="Arial" w:eastAsia="Aptos" w:hAnsi="Arial" w:cs="Arial"/>
          <w:sz w:val="22"/>
          <w:szCs w:val="22"/>
        </w:rPr>
        <w:t xml:space="preserve">In conclusion, </w:t>
      </w:r>
      <w:r w:rsidR="00E4519F">
        <w:rPr>
          <w:rFonts w:ascii="Arial" w:eastAsia="Aptos" w:hAnsi="Arial" w:cs="Arial"/>
          <w:sz w:val="22"/>
          <w:szCs w:val="22"/>
        </w:rPr>
        <w:t>asylum seekers</w:t>
      </w:r>
      <w:r w:rsidR="00650BA6">
        <w:rPr>
          <w:rFonts w:ascii="Arial" w:eastAsia="Aptos" w:hAnsi="Arial" w:cs="Arial"/>
          <w:sz w:val="22"/>
          <w:szCs w:val="22"/>
        </w:rPr>
        <w:t xml:space="preserve"> face many barriers whilst accessing mental health support</w:t>
      </w:r>
      <w:r w:rsidR="0008351A">
        <w:rPr>
          <w:rFonts w:ascii="Arial" w:eastAsia="Aptos" w:hAnsi="Arial" w:cs="Arial"/>
          <w:sz w:val="22"/>
          <w:szCs w:val="22"/>
        </w:rPr>
        <w:t xml:space="preserve">. </w:t>
      </w:r>
      <w:r w:rsidR="0000666F">
        <w:rPr>
          <w:rFonts w:ascii="Arial" w:eastAsia="Aptos" w:hAnsi="Arial" w:cs="Arial"/>
          <w:sz w:val="22"/>
          <w:szCs w:val="22"/>
        </w:rPr>
        <w:t xml:space="preserve">Barriers including language difficulties and </w:t>
      </w:r>
      <w:r w:rsidR="00BF6E76">
        <w:rPr>
          <w:rFonts w:ascii="Arial" w:eastAsia="Aptos" w:hAnsi="Arial" w:cs="Arial"/>
          <w:sz w:val="22"/>
          <w:szCs w:val="22"/>
        </w:rPr>
        <w:t xml:space="preserve">the limited </w:t>
      </w:r>
      <w:r w:rsidR="0000666F">
        <w:rPr>
          <w:rFonts w:ascii="Arial" w:eastAsia="Aptos" w:hAnsi="Arial" w:cs="Arial"/>
          <w:sz w:val="22"/>
          <w:szCs w:val="22"/>
        </w:rPr>
        <w:t>access to interpreters</w:t>
      </w:r>
      <w:r w:rsidR="00BF6E76">
        <w:rPr>
          <w:rFonts w:ascii="Arial" w:eastAsia="Aptos" w:hAnsi="Arial" w:cs="Arial"/>
          <w:sz w:val="22"/>
          <w:szCs w:val="22"/>
        </w:rPr>
        <w:t xml:space="preserve"> which also prolongs the initial long Nat</w:t>
      </w:r>
      <w:r w:rsidR="0044569A">
        <w:rPr>
          <w:rFonts w:ascii="Arial" w:eastAsia="Aptos" w:hAnsi="Arial" w:cs="Arial"/>
          <w:sz w:val="22"/>
          <w:szCs w:val="22"/>
        </w:rPr>
        <w:t>ional health services (NHS) wait times</w:t>
      </w:r>
      <w:r w:rsidR="00DD2AC6">
        <w:rPr>
          <w:rFonts w:ascii="Arial" w:eastAsia="Aptos" w:hAnsi="Arial" w:cs="Arial"/>
          <w:sz w:val="22"/>
          <w:szCs w:val="22"/>
        </w:rPr>
        <w:t xml:space="preserve">, the financial </w:t>
      </w:r>
      <w:r w:rsidR="00DC45AD">
        <w:rPr>
          <w:rFonts w:ascii="Arial" w:eastAsia="Aptos" w:hAnsi="Arial" w:cs="Arial"/>
          <w:sz w:val="22"/>
          <w:szCs w:val="22"/>
        </w:rPr>
        <w:t xml:space="preserve">limitations and poor accommodations which further limit the engagement with mental health services as </w:t>
      </w:r>
      <w:r w:rsidR="007B5777">
        <w:rPr>
          <w:rFonts w:ascii="Arial" w:eastAsia="Aptos" w:hAnsi="Arial" w:cs="Arial"/>
          <w:sz w:val="22"/>
          <w:szCs w:val="22"/>
        </w:rPr>
        <w:t>they may struggle with transportation</w:t>
      </w:r>
      <w:r w:rsidR="00A80C0F">
        <w:rPr>
          <w:rFonts w:ascii="Arial" w:eastAsia="Aptos" w:hAnsi="Arial" w:cs="Arial"/>
          <w:sz w:val="22"/>
          <w:szCs w:val="22"/>
        </w:rPr>
        <w:t xml:space="preserve">, the different cultural </w:t>
      </w:r>
      <w:r w:rsidR="003007EB">
        <w:rPr>
          <w:rFonts w:ascii="Arial" w:eastAsia="Aptos" w:hAnsi="Arial" w:cs="Arial"/>
          <w:sz w:val="22"/>
          <w:szCs w:val="22"/>
        </w:rPr>
        <w:t xml:space="preserve">stigma can also further impact them negatively as they feel alienated and confused </w:t>
      </w:r>
      <w:r w:rsidR="00D13FA8">
        <w:rPr>
          <w:rFonts w:ascii="Arial" w:eastAsia="Aptos" w:hAnsi="Arial" w:cs="Arial"/>
          <w:sz w:val="22"/>
          <w:szCs w:val="22"/>
        </w:rPr>
        <w:t xml:space="preserve">over healthcare entitlements and lastly the fear of their application process being hindered </w:t>
      </w:r>
      <w:r w:rsidR="00782F1F">
        <w:rPr>
          <w:rFonts w:ascii="Arial" w:eastAsia="Aptos" w:hAnsi="Arial" w:cs="Arial"/>
          <w:sz w:val="22"/>
          <w:szCs w:val="22"/>
        </w:rPr>
        <w:t xml:space="preserve">if they were to seek out mental health support from hearing negative </w:t>
      </w:r>
      <w:r w:rsidR="000E57EB">
        <w:rPr>
          <w:rFonts w:ascii="Arial" w:eastAsia="Aptos" w:hAnsi="Arial" w:cs="Arial"/>
          <w:sz w:val="22"/>
          <w:szCs w:val="22"/>
        </w:rPr>
        <w:t>cases in the past where the Home Office has put individuals applications on hold</w:t>
      </w:r>
      <w:r w:rsidR="006D75DE">
        <w:rPr>
          <w:rFonts w:ascii="Arial" w:eastAsia="Aptos" w:hAnsi="Arial" w:cs="Arial"/>
          <w:sz w:val="22"/>
          <w:szCs w:val="22"/>
        </w:rPr>
        <w:t xml:space="preserve"> due to ‘mental instability’.</w:t>
      </w:r>
    </w:p>
    <w:p w14:paraId="4BA9DAE0" w14:textId="7B1ABD72" w:rsidR="006D75DE" w:rsidRPr="001E0C0F" w:rsidRDefault="004422EA" w:rsidP="001E0C0F">
      <w:pPr>
        <w:spacing w:line="360" w:lineRule="auto"/>
        <w:rPr>
          <w:rFonts w:ascii="Arial" w:eastAsia="Aptos" w:hAnsi="Arial" w:cs="Arial"/>
          <w:sz w:val="22"/>
          <w:szCs w:val="22"/>
        </w:rPr>
      </w:pPr>
      <w:r>
        <w:rPr>
          <w:rFonts w:ascii="Arial" w:eastAsia="Aptos" w:hAnsi="Arial" w:cs="Arial"/>
          <w:sz w:val="22"/>
          <w:szCs w:val="22"/>
        </w:rPr>
        <w:t xml:space="preserve">These issues are important to understand the issues in health and social care </w:t>
      </w:r>
      <w:r w:rsidR="007E5DE8">
        <w:rPr>
          <w:rFonts w:ascii="Arial" w:eastAsia="Aptos" w:hAnsi="Arial" w:cs="Arial"/>
          <w:sz w:val="22"/>
          <w:szCs w:val="22"/>
        </w:rPr>
        <w:t xml:space="preserve">as they need to be addressed </w:t>
      </w:r>
      <w:r w:rsidR="001F63E9">
        <w:rPr>
          <w:rFonts w:ascii="Arial" w:eastAsia="Aptos" w:hAnsi="Arial" w:cs="Arial"/>
          <w:sz w:val="22"/>
          <w:szCs w:val="22"/>
        </w:rPr>
        <w:t>for</w:t>
      </w:r>
      <w:r w:rsidR="007E5DE8">
        <w:rPr>
          <w:rFonts w:ascii="Arial" w:eastAsia="Aptos" w:hAnsi="Arial" w:cs="Arial"/>
          <w:sz w:val="22"/>
          <w:szCs w:val="22"/>
        </w:rPr>
        <w:t xml:space="preserve"> improvements to be able to take place</w:t>
      </w:r>
      <w:r w:rsidR="001F63E9">
        <w:rPr>
          <w:rFonts w:ascii="Arial" w:eastAsia="Aptos" w:hAnsi="Arial" w:cs="Arial"/>
          <w:sz w:val="22"/>
          <w:szCs w:val="22"/>
        </w:rPr>
        <w:t xml:space="preserve">. Improvements including a better communication of healthcare entitlements </w:t>
      </w:r>
      <w:r w:rsidR="00532529">
        <w:rPr>
          <w:rFonts w:ascii="Arial" w:eastAsia="Aptos" w:hAnsi="Arial" w:cs="Arial"/>
          <w:sz w:val="22"/>
          <w:szCs w:val="22"/>
        </w:rPr>
        <w:t xml:space="preserve">to those who need it and </w:t>
      </w:r>
      <w:r w:rsidR="0081082D">
        <w:rPr>
          <w:rFonts w:ascii="Arial" w:eastAsia="Aptos" w:hAnsi="Arial" w:cs="Arial"/>
          <w:sz w:val="22"/>
          <w:szCs w:val="22"/>
        </w:rPr>
        <w:t xml:space="preserve">a better system to be in place where individuals don’t have to fear the possibility of their application being </w:t>
      </w:r>
      <w:r w:rsidR="00F924D6">
        <w:rPr>
          <w:rFonts w:ascii="Arial" w:eastAsia="Aptos" w:hAnsi="Arial" w:cs="Arial"/>
          <w:sz w:val="22"/>
          <w:szCs w:val="22"/>
        </w:rPr>
        <w:t xml:space="preserve">held back due to the trauma they have faced previously. </w:t>
      </w:r>
      <w:r w:rsidR="00F35806">
        <w:rPr>
          <w:rFonts w:ascii="Arial" w:eastAsia="Aptos" w:hAnsi="Arial" w:cs="Arial"/>
          <w:sz w:val="22"/>
          <w:szCs w:val="22"/>
        </w:rPr>
        <w:t xml:space="preserve">Further research should include </w:t>
      </w:r>
      <w:r w:rsidR="00C36351">
        <w:rPr>
          <w:rFonts w:ascii="Arial" w:eastAsia="Aptos" w:hAnsi="Arial" w:cs="Arial"/>
          <w:sz w:val="22"/>
          <w:szCs w:val="22"/>
        </w:rPr>
        <w:t>identifying specific mental health needs of asylum seekers dependant on their needs</w:t>
      </w:r>
      <w:r w:rsidR="003248E7">
        <w:rPr>
          <w:rFonts w:ascii="Arial" w:eastAsia="Aptos" w:hAnsi="Arial" w:cs="Arial"/>
          <w:sz w:val="22"/>
          <w:szCs w:val="22"/>
        </w:rPr>
        <w:t xml:space="preserve">. </w:t>
      </w:r>
      <w:r w:rsidR="00F61A8C">
        <w:rPr>
          <w:rFonts w:ascii="Arial" w:eastAsia="Aptos" w:hAnsi="Arial" w:cs="Arial"/>
          <w:sz w:val="22"/>
          <w:szCs w:val="22"/>
        </w:rPr>
        <w:t xml:space="preserve">Healthcare policies should also include </w:t>
      </w:r>
      <w:r w:rsidR="005912FB">
        <w:rPr>
          <w:rFonts w:ascii="Arial" w:eastAsia="Aptos" w:hAnsi="Arial" w:cs="Arial"/>
          <w:sz w:val="22"/>
          <w:szCs w:val="22"/>
        </w:rPr>
        <w:t>language support</w:t>
      </w:r>
      <w:r w:rsidR="004672A5">
        <w:rPr>
          <w:rFonts w:ascii="Arial" w:eastAsia="Aptos" w:hAnsi="Arial" w:cs="Arial"/>
          <w:sz w:val="22"/>
          <w:szCs w:val="22"/>
        </w:rPr>
        <w:t>.</w:t>
      </w:r>
    </w:p>
    <w:p w14:paraId="2E5843F3" w14:textId="77777777" w:rsidR="001E0C0F" w:rsidRPr="001E0C0F" w:rsidRDefault="001E0C0F" w:rsidP="001E0C0F">
      <w:pPr>
        <w:keepNext/>
        <w:keepLines/>
        <w:spacing w:before="360" w:after="80" w:line="360" w:lineRule="auto"/>
        <w:outlineLvl w:val="0"/>
        <w:rPr>
          <w:rFonts w:ascii="Arial" w:eastAsia="Times New Roman" w:hAnsi="Arial" w:cs="Times New Roman"/>
          <w:color w:val="0F4761"/>
          <w:sz w:val="22"/>
          <w:szCs w:val="40"/>
        </w:rPr>
      </w:pPr>
      <w:bookmarkStart w:id="9" w:name="_Toc212640876"/>
      <w:r w:rsidRPr="001E0C0F">
        <w:rPr>
          <w:rFonts w:ascii="Arial" w:eastAsia="Times New Roman" w:hAnsi="Arial" w:cs="Times New Roman"/>
          <w:b/>
          <w:color w:val="0F4761"/>
          <w:sz w:val="22"/>
          <w:szCs w:val="40"/>
        </w:rPr>
        <w:lastRenderedPageBreak/>
        <w:t>5. References</w:t>
      </w:r>
      <w:bookmarkEnd w:id="9"/>
    </w:p>
    <w:p w14:paraId="37D3F2FA" w14:textId="0EA208F6" w:rsidR="00302C6D" w:rsidRPr="00E85A5F" w:rsidRDefault="00302C6D" w:rsidP="005945D8">
      <w:pPr>
        <w:spacing w:line="360" w:lineRule="auto"/>
        <w:rPr>
          <w:rFonts w:ascii="Arial" w:eastAsia="Aptos" w:hAnsi="Arial" w:cs="Arial"/>
          <w:sz w:val="22"/>
          <w:szCs w:val="22"/>
        </w:rPr>
      </w:pPr>
      <w:r w:rsidRPr="00302C6D">
        <w:rPr>
          <w:rFonts w:ascii="Arial" w:eastAsia="Aptos" w:hAnsi="Arial" w:cs="Arial"/>
          <w:sz w:val="22"/>
          <w:szCs w:val="22"/>
        </w:rPr>
        <w:t>UK In A Changing Europe. (10 September 2021</w:t>
      </w:r>
      <w:r w:rsidRPr="00302C6D">
        <w:rPr>
          <w:rFonts w:ascii="Arial" w:eastAsia="Aptos" w:hAnsi="Arial" w:cs="Arial"/>
          <w:i/>
          <w:iCs/>
          <w:sz w:val="22"/>
          <w:szCs w:val="22"/>
        </w:rPr>
        <w:t>). What is an asylum seeker?</w:t>
      </w:r>
      <w:r w:rsidRPr="00302C6D">
        <w:rPr>
          <w:rFonts w:ascii="Arial" w:eastAsia="Aptos" w:hAnsi="Arial" w:cs="Arial"/>
          <w:sz w:val="22"/>
          <w:szCs w:val="22"/>
        </w:rPr>
        <w:t> </w:t>
      </w:r>
      <w:hyperlink r:id="rId8" w:history="1">
        <w:r w:rsidRPr="00302C6D">
          <w:rPr>
            <w:rStyle w:val="Hyperlink"/>
            <w:rFonts w:ascii="Arial" w:eastAsia="Aptos" w:hAnsi="Arial" w:cs="Arial"/>
            <w:sz w:val="22"/>
            <w:szCs w:val="22"/>
          </w:rPr>
          <w:t>What is an asylum seeker? - UK in a changing Europe</w:t>
        </w:r>
      </w:hyperlink>
      <w:r w:rsidRPr="00302C6D">
        <w:rPr>
          <w:rFonts w:ascii="Arial" w:eastAsia="Aptos" w:hAnsi="Arial" w:cs="Arial"/>
          <w:sz w:val="22"/>
          <w:szCs w:val="22"/>
        </w:rPr>
        <w:t> (Accessed: 6 November 2025)</w:t>
      </w:r>
      <w:r w:rsidR="008E3C7C">
        <w:rPr>
          <w:rFonts w:ascii="Arial" w:eastAsia="Aptos" w:hAnsi="Arial" w:cs="Arial"/>
          <w:sz w:val="22"/>
          <w:szCs w:val="22"/>
        </w:rPr>
        <w:t>.</w:t>
      </w:r>
    </w:p>
    <w:p w14:paraId="04A2DA7D" w14:textId="30924492" w:rsidR="00BA72CE" w:rsidRDefault="00ED1B18">
      <w:r w:rsidRPr="00ED1B18">
        <w:t>GOV.UK Home office (Updated 11 February 2025</w:t>
      </w:r>
      <w:r w:rsidRPr="00302C6D">
        <w:rPr>
          <w:i/>
          <w:iCs/>
        </w:rPr>
        <w:t>) Physical and mental health support available for people seeking asylum</w:t>
      </w:r>
      <w:r w:rsidRPr="00ED1B18">
        <w:t>. Available at: </w:t>
      </w:r>
      <w:hyperlink r:id="rId9" w:history="1">
        <w:r w:rsidRPr="00ED1B18">
          <w:rPr>
            <w:rStyle w:val="Hyperlink"/>
          </w:rPr>
          <w:t>Physical and mental health support available for people seeking asylum (accessible) - GOV.UK</w:t>
        </w:r>
      </w:hyperlink>
      <w:r w:rsidRPr="00ED1B18">
        <w:t> (Accessed: 8</w:t>
      </w:r>
      <w:r w:rsidR="00BA72CE">
        <w:t xml:space="preserve"> November </w:t>
      </w:r>
      <w:r w:rsidRPr="00ED1B18">
        <w:t>2025).</w:t>
      </w:r>
    </w:p>
    <w:p w14:paraId="10CBAFE0" w14:textId="12713FB9" w:rsidR="009D5DAF" w:rsidRDefault="00BA72CE">
      <w:bookmarkStart w:id="10" w:name="_Hlk214219127"/>
      <w:r w:rsidRPr="00BA72CE">
        <w:t xml:space="preserve">Mental Health Foundation (2025) </w:t>
      </w:r>
      <w:r w:rsidRPr="00BA72CE">
        <w:rPr>
          <w:i/>
          <w:iCs/>
        </w:rPr>
        <w:t>The mental health of asylum seekers and refugees in the UK</w:t>
      </w:r>
      <w:r w:rsidRPr="00BA72CE">
        <w:t>: 2025 edition </w:t>
      </w:r>
      <w:bookmarkEnd w:id="10"/>
      <w:r w:rsidRPr="00BA72CE">
        <w:fldChar w:fldCharType="begin"/>
      </w:r>
      <w:r w:rsidRPr="00BA72CE">
        <w:instrText>HYPERLINK "https://www.mentalhealth.org.uk/sites/default/files/2025-04/MHF%20Mental%20health%20of%20asylum%20seekers%20and%20refugees%20-%202025%20report.pdf"</w:instrText>
      </w:r>
      <w:r w:rsidRPr="00BA72CE">
        <w:fldChar w:fldCharType="separate"/>
      </w:r>
      <w:r w:rsidRPr="00BA72CE">
        <w:rPr>
          <w:rStyle w:val="Hyperlink"/>
        </w:rPr>
        <w:t>MHF Mental health of asylum seekers and refugees - 2025 report.pdf</w:t>
      </w:r>
      <w:r w:rsidRPr="00BA72CE">
        <w:fldChar w:fldCharType="end"/>
      </w:r>
      <w:r w:rsidRPr="00BA72CE">
        <w:t> (Accessed: 10 November 2025)</w:t>
      </w:r>
      <w:r w:rsidR="008E3C7C">
        <w:t>.</w:t>
      </w:r>
    </w:p>
    <w:p w14:paraId="054E33A7" w14:textId="41E16F9A" w:rsidR="00F61132" w:rsidRDefault="009D5DAF">
      <w:r w:rsidRPr="009D5DAF">
        <w:t xml:space="preserve">Avon and Wiltshire Mental Health Partnership National Health Services (NHS) (17 September 2025) </w:t>
      </w:r>
      <w:bookmarkStart w:id="11" w:name="_Hlk214122175"/>
      <w:r w:rsidRPr="009D5DAF">
        <w:rPr>
          <w:i/>
          <w:iCs/>
        </w:rPr>
        <w:t>HOPE asylum seekers and refugee and trauma services</w:t>
      </w:r>
      <w:r w:rsidRPr="009D5DAF">
        <w:t xml:space="preserve">. </w:t>
      </w:r>
      <w:bookmarkEnd w:id="11"/>
      <w:r w:rsidRPr="009D5DAF">
        <w:t>Available at: </w:t>
      </w:r>
      <w:hyperlink r:id="rId10" w:history="1">
        <w:r w:rsidRPr="009D5DAF">
          <w:rPr>
            <w:rStyle w:val="Hyperlink"/>
          </w:rPr>
          <w:t>HOPE asylum seekers and refugee trauma service :: Avon and Wiltshire Mental Health Partnership NHS Trust</w:t>
        </w:r>
      </w:hyperlink>
      <w:r w:rsidRPr="009D5DAF">
        <w:t> (Accessed: 10 November 2025)</w:t>
      </w:r>
      <w:r w:rsidR="008E3C7C">
        <w:t>.</w:t>
      </w:r>
    </w:p>
    <w:p w14:paraId="58AC88D7" w14:textId="493E454D" w:rsidR="00AB5D00" w:rsidRDefault="00F61132">
      <w:r w:rsidRPr="00F61132">
        <w:t xml:space="preserve">Equality and human rights </w:t>
      </w:r>
      <w:r w:rsidR="00093DBC" w:rsidRPr="00F61132">
        <w:t>commission</w:t>
      </w:r>
      <w:r w:rsidRPr="00F61132">
        <w:t xml:space="preserve"> (November 2018) </w:t>
      </w:r>
      <w:r w:rsidRPr="00F61132">
        <w:rPr>
          <w:i/>
          <w:iCs/>
        </w:rPr>
        <w:t>Making sure people seeking and refused asylum can access health care</w:t>
      </w:r>
      <w:r w:rsidRPr="00F61132">
        <w:t xml:space="preserve"> Available at: </w:t>
      </w:r>
      <w:hyperlink r:id="rId11" w:history="1">
        <w:r w:rsidRPr="00F61132">
          <w:rPr>
            <w:rStyle w:val="Hyperlink"/>
          </w:rPr>
          <w:t>Making sure people seeking and refused asylum can access healthcare: what needs to change?</w:t>
        </w:r>
      </w:hyperlink>
      <w:r w:rsidRPr="00F61132">
        <w:t> (Accessed: 10 November 2025)</w:t>
      </w:r>
      <w:r w:rsidR="008E3C7C">
        <w:t>.</w:t>
      </w:r>
    </w:p>
    <w:p w14:paraId="696ECBF3" w14:textId="09C3A498" w:rsidR="002C3924" w:rsidRDefault="00AB5D00">
      <w:r w:rsidRPr="00AB5D00">
        <w:t xml:space="preserve">British Red Cross (no date) </w:t>
      </w:r>
      <w:r w:rsidRPr="00AB5D00">
        <w:rPr>
          <w:i/>
          <w:iCs/>
        </w:rPr>
        <w:t>Help for refugees and asylum seekers.</w:t>
      </w:r>
      <w:r w:rsidRPr="00AB5D00">
        <w:t xml:space="preserve"> Available at: </w:t>
      </w:r>
      <w:hyperlink r:id="rId12" w:history="1">
        <w:r w:rsidRPr="00AB5D00">
          <w:rPr>
            <w:rStyle w:val="Hyperlink"/>
          </w:rPr>
          <w:t>Get help as a refugee or asylum seeker | British Red Cross</w:t>
        </w:r>
      </w:hyperlink>
      <w:r w:rsidRPr="00AB5D00">
        <w:t> (Accessed on 15 November 2025)</w:t>
      </w:r>
      <w:r w:rsidR="008E3C7C">
        <w:t>.</w:t>
      </w:r>
    </w:p>
    <w:p w14:paraId="58AB7C60" w14:textId="32D2EE4F" w:rsidR="002C3924" w:rsidRDefault="002C3924">
      <w:r w:rsidRPr="002C3924">
        <w:t>Pollard, T., Howard, N. (2021) 'Mental healthcare for asylum-seekers and refugees residing in the United Kingdom: a scoping review of policies, barriers, and enablers', International Journal of Mental Health Systems, 15, article 60</w:t>
      </w:r>
      <w:r w:rsidR="008E3C7C">
        <w:t>.</w:t>
      </w:r>
    </w:p>
    <w:p w14:paraId="11DD2133" w14:textId="62999CFC" w:rsidR="0048279C" w:rsidRDefault="0048279C">
      <w:r w:rsidRPr="0048279C">
        <w:t>Sreekumar, D. (2025) What is Research Methodology? Definition, Types, and Examples. Available at: </w:t>
      </w:r>
      <w:hyperlink r:id="rId13" w:anchor="penci-Types_of_Research_Methodology" w:history="1">
        <w:r w:rsidRPr="0048279C">
          <w:rPr>
            <w:rStyle w:val="Hyperlink"/>
          </w:rPr>
          <w:t>What is Research Methodology? Definition, Types, and Examples | Paperpal</w:t>
        </w:r>
      </w:hyperlink>
      <w:r w:rsidRPr="0048279C">
        <w:t> (Accessed: 16 November 2025).</w:t>
      </w:r>
    </w:p>
    <w:sectPr w:rsidR="0048279C" w:rsidSect="001E0C0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CF85C3" w14:textId="77777777" w:rsidR="000B00B4" w:rsidRDefault="000B00B4" w:rsidP="00E9200C">
      <w:pPr>
        <w:spacing w:after="0" w:line="240" w:lineRule="auto"/>
      </w:pPr>
      <w:r>
        <w:separator/>
      </w:r>
    </w:p>
  </w:endnote>
  <w:endnote w:type="continuationSeparator" w:id="0">
    <w:p w14:paraId="0A975538" w14:textId="77777777" w:rsidR="000B00B4" w:rsidRDefault="000B00B4" w:rsidP="00E92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5C2FAEAD" w14:textId="77777777" w:rsidR="00000000" w:rsidRDefault="00000000">
            <w:pPr>
              <w:pStyle w:val="Footer1"/>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C4D0A1A" w14:textId="77777777" w:rsidR="00000000" w:rsidRDefault="00000000">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B28C41" w14:textId="77777777" w:rsidR="000B00B4" w:rsidRDefault="000B00B4" w:rsidP="00E9200C">
      <w:pPr>
        <w:spacing w:after="0" w:line="240" w:lineRule="auto"/>
      </w:pPr>
      <w:r>
        <w:separator/>
      </w:r>
    </w:p>
  </w:footnote>
  <w:footnote w:type="continuationSeparator" w:id="0">
    <w:p w14:paraId="26ABC6FB" w14:textId="77777777" w:rsidR="000B00B4" w:rsidRDefault="000B00B4" w:rsidP="00E920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6D7F4F"/>
    <w:multiLevelType w:val="hybridMultilevel"/>
    <w:tmpl w:val="50DED290"/>
    <w:lvl w:ilvl="0" w:tplc="D152B370">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537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C0F"/>
    <w:rsid w:val="00003489"/>
    <w:rsid w:val="0000666F"/>
    <w:rsid w:val="00006F2A"/>
    <w:rsid w:val="00013EF3"/>
    <w:rsid w:val="00027BCD"/>
    <w:rsid w:val="00056017"/>
    <w:rsid w:val="00074AED"/>
    <w:rsid w:val="000752B6"/>
    <w:rsid w:val="0008351A"/>
    <w:rsid w:val="00085040"/>
    <w:rsid w:val="000856B7"/>
    <w:rsid w:val="000906F9"/>
    <w:rsid w:val="000930E9"/>
    <w:rsid w:val="00093DBC"/>
    <w:rsid w:val="000A0C7D"/>
    <w:rsid w:val="000A456F"/>
    <w:rsid w:val="000B00B4"/>
    <w:rsid w:val="000B33FE"/>
    <w:rsid w:val="000C3442"/>
    <w:rsid w:val="000D1DF6"/>
    <w:rsid w:val="000E57EB"/>
    <w:rsid w:val="00100E34"/>
    <w:rsid w:val="001019DD"/>
    <w:rsid w:val="001041EA"/>
    <w:rsid w:val="0010626B"/>
    <w:rsid w:val="0012524F"/>
    <w:rsid w:val="00145415"/>
    <w:rsid w:val="00167B4A"/>
    <w:rsid w:val="00172E5C"/>
    <w:rsid w:val="00176D8F"/>
    <w:rsid w:val="00182597"/>
    <w:rsid w:val="001872C5"/>
    <w:rsid w:val="001B64EC"/>
    <w:rsid w:val="001D6990"/>
    <w:rsid w:val="001D6F93"/>
    <w:rsid w:val="001E0C0F"/>
    <w:rsid w:val="001F63E9"/>
    <w:rsid w:val="002010AA"/>
    <w:rsid w:val="00211F7A"/>
    <w:rsid w:val="0023188A"/>
    <w:rsid w:val="00262AE2"/>
    <w:rsid w:val="00281303"/>
    <w:rsid w:val="00295098"/>
    <w:rsid w:val="002A1801"/>
    <w:rsid w:val="002A6B9C"/>
    <w:rsid w:val="002B3D3E"/>
    <w:rsid w:val="002C3924"/>
    <w:rsid w:val="002D61A9"/>
    <w:rsid w:val="002D74CB"/>
    <w:rsid w:val="002F74E6"/>
    <w:rsid w:val="003007EB"/>
    <w:rsid w:val="0030151B"/>
    <w:rsid w:val="00302C6D"/>
    <w:rsid w:val="00304293"/>
    <w:rsid w:val="00304435"/>
    <w:rsid w:val="003248E7"/>
    <w:rsid w:val="00331744"/>
    <w:rsid w:val="003373CC"/>
    <w:rsid w:val="00353A30"/>
    <w:rsid w:val="003562A8"/>
    <w:rsid w:val="003571B9"/>
    <w:rsid w:val="00363467"/>
    <w:rsid w:val="003A4406"/>
    <w:rsid w:val="003A4B39"/>
    <w:rsid w:val="003B7FB4"/>
    <w:rsid w:val="003C163B"/>
    <w:rsid w:val="003C61ED"/>
    <w:rsid w:val="0040452F"/>
    <w:rsid w:val="00405E40"/>
    <w:rsid w:val="00413699"/>
    <w:rsid w:val="00423667"/>
    <w:rsid w:val="00437C9C"/>
    <w:rsid w:val="004422EA"/>
    <w:rsid w:val="00442D78"/>
    <w:rsid w:val="0044569A"/>
    <w:rsid w:val="00463F65"/>
    <w:rsid w:val="004672A5"/>
    <w:rsid w:val="00470803"/>
    <w:rsid w:val="00477781"/>
    <w:rsid w:val="00477AFC"/>
    <w:rsid w:val="0048132A"/>
    <w:rsid w:val="0048279C"/>
    <w:rsid w:val="004864B6"/>
    <w:rsid w:val="00494753"/>
    <w:rsid w:val="00495B6E"/>
    <w:rsid w:val="0049682A"/>
    <w:rsid w:val="004A71D3"/>
    <w:rsid w:val="004B2D1B"/>
    <w:rsid w:val="004B49B0"/>
    <w:rsid w:val="004C54B3"/>
    <w:rsid w:val="004C742C"/>
    <w:rsid w:val="004D41D2"/>
    <w:rsid w:val="004E5A4B"/>
    <w:rsid w:val="00532529"/>
    <w:rsid w:val="005373CA"/>
    <w:rsid w:val="005632C9"/>
    <w:rsid w:val="005643B4"/>
    <w:rsid w:val="00564F0A"/>
    <w:rsid w:val="00565264"/>
    <w:rsid w:val="005704EA"/>
    <w:rsid w:val="00571EBF"/>
    <w:rsid w:val="005842B6"/>
    <w:rsid w:val="005912FB"/>
    <w:rsid w:val="005945D8"/>
    <w:rsid w:val="005A02C8"/>
    <w:rsid w:val="005A152D"/>
    <w:rsid w:val="005B7AFD"/>
    <w:rsid w:val="005C0651"/>
    <w:rsid w:val="005D3E0E"/>
    <w:rsid w:val="005D78AD"/>
    <w:rsid w:val="005D7D16"/>
    <w:rsid w:val="005F3828"/>
    <w:rsid w:val="00603C1A"/>
    <w:rsid w:val="00607909"/>
    <w:rsid w:val="00627603"/>
    <w:rsid w:val="0064558D"/>
    <w:rsid w:val="00650BA6"/>
    <w:rsid w:val="00653CCE"/>
    <w:rsid w:val="0065563E"/>
    <w:rsid w:val="00655CB0"/>
    <w:rsid w:val="00656F6A"/>
    <w:rsid w:val="006651BF"/>
    <w:rsid w:val="00697EBD"/>
    <w:rsid w:val="006B5D0C"/>
    <w:rsid w:val="006C0EEC"/>
    <w:rsid w:val="006C1897"/>
    <w:rsid w:val="006D75DE"/>
    <w:rsid w:val="006F2F74"/>
    <w:rsid w:val="006F3653"/>
    <w:rsid w:val="006F7306"/>
    <w:rsid w:val="0071777A"/>
    <w:rsid w:val="00754E1D"/>
    <w:rsid w:val="00757FD0"/>
    <w:rsid w:val="00780867"/>
    <w:rsid w:val="00781A12"/>
    <w:rsid w:val="00782B57"/>
    <w:rsid w:val="00782F1F"/>
    <w:rsid w:val="007B5777"/>
    <w:rsid w:val="007C2089"/>
    <w:rsid w:val="007D0394"/>
    <w:rsid w:val="007D1578"/>
    <w:rsid w:val="007D5C91"/>
    <w:rsid w:val="007E1C4F"/>
    <w:rsid w:val="007E32D1"/>
    <w:rsid w:val="007E5DE8"/>
    <w:rsid w:val="007E632A"/>
    <w:rsid w:val="0081082D"/>
    <w:rsid w:val="00820BC3"/>
    <w:rsid w:val="00830372"/>
    <w:rsid w:val="00836EF5"/>
    <w:rsid w:val="008405A7"/>
    <w:rsid w:val="008541F0"/>
    <w:rsid w:val="00854D4F"/>
    <w:rsid w:val="008815EF"/>
    <w:rsid w:val="00882E47"/>
    <w:rsid w:val="008932DB"/>
    <w:rsid w:val="008E3C7C"/>
    <w:rsid w:val="00901231"/>
    <w:rsid w:val="00901FDD"/>
    <w:rsid w:val="00905A27"/>
    <w:rsid w:val="00974D58"/>
    <w:rsid w:val="009A7A23"/>
    <w:rsid w:val="009A7DCD"/>
    <w:rsid w:val="009B3C8A"/>
    <w:rsid w:val="009C5CD5"/>
    <w:rsid w:val="009D5DAF"/>
    <w:rsid w:val="009F22FF"/>
    <w:rsid w:val="00A071E0"/>
    <w:rsid w:val="00A13659"/>
    <w:rsid w:val="00A26BAB"/>
    <w:rsid w:val="00A34B1E"/>
    <w:rsid w:val="00A465B6"/>
    <w:rsid w:val="00A569EB"/>
    <w:rsid w:val="00A67541"/>
    <w:rsid w:val="00A80C0F"/>
    <w:rsid w:val="00A84F51"/>
    <w:rsid w:val="00AA2FE5"/>
    <w:rsid w:val="00AB5D00"/>
    <w:rsid w:val="00AC3204"/>
    <w:rsid w:val="00AC7613"/>
    <w:rsid w:val="00AD2C15"/>
    <w:rsid w:val="00AD6E4A"/>
    <w:rsid w:val="00AE23DD"/>
    <w:rsid w:val="00B14297"/>
    <w:rsid w:val="00B21C73"/>
    <w:rsid w:val="00B25805"/>
    <w:rsid w:val="00B278E7"/>
    <w:rsid w:val="00B44CA6"/>
    <w:rsid w:val="00B47996"/>
    <w:rsid w:val="00B612C6"/>
    <w:rsid w:val="00B86FE9"/>
    <w:rsid w:val="00B96272"/>
    <w:rsid w:val="00B979A3"/>
    <w:rsid w:val="00BA72CE"/>
    <w:rsid w:val="00BB0F8B"/>
    <w:rsid w:val="00BB35D8"/>
    <w:rsid w:val="00BC02C0"/>
    <w:rsid w:val="00BC5466"/>
    <w:rsid w:val="00BE1C75"/>
    <w:rsid w:val="00BF6E76"/>
    <w:rsid w:val="00C07051"/>
    <w:rsid w:val="00C1014B"/>
    <w:rsid w:val="00C36351"/>
    <w:rsid w:val="00C37247"/>
    <w:rsid w:val="00C5193F"/>
    <w:rsid w:val="00C550CD"/>
    <w:rsid w:val="00C65096"/>
    <w:rsid w:val="00C666DF"/>
    <w:rsid w:val="00C80DAB"/>
    <w:rsid w:val="00C93F37"/>
    <w:rsid w:val="00C971E5"/>
    <w:rsid w:val="00CA3BC3"/>
    <w:rsid w:val="00CB6A2B"/>
    <w:rsid w:val="00CC7B64"/>
    <w:rsid w:val="00CD58C2"/>
    <w:rsid w:val="00CD6D0F"/>
    <w:rsid w:val="00CE04EF"/>
    <w:rsid w:val="00CE393B"/>
    <w:rsid w:val="00D02027"/>
    <w:rsid w:val="00D02F64"/>
    <w:rsid w:val="00D06CD7"/>
    <w:rsid w:val="00D11DF7"/>
    <w:rsid w:val="00D13A6D"/>
    <w:rsid w:val="00D13FA8"/>
    <w:rsid w:val="00D2147A"/>
    <w:rsid w:val="00D9148A"/>
    <w:rsid w:val="00DC45AD"/>
    <w:rsid w:val="00DD2AC6"/>
    <w:rsid w:val="00E069AD"/>
    <w:rsid w:val="00E157B7"/>
    <w:rsid w:val="00E178DF"/>
    <w:rsid w:val="00E4519F"/>
    <w:rsid w:val="00E474DF"/>
    <w:rsid w:val="00E47D57"/>
    <w:rsid w:val="00E52FF2"/>
    <w:rsid w:val="00E634CB"/>
    <w:rsid w:val="00E72923"/>
    <w:rsid w:val="00E8319E"/>
    <w:rsid w:val="00E8339E"/>
    <w:rsid w:val="00E83C17"/>
    <w:rsid w:val="00E85A5F"/>
    <w:rsid w:val="00E9200C"/>
    <w:rsid w:val="00EA3D38"/>
    <w:rsid w:val="00EC3FDD"/>
    <w:rsid w:val="00EC5E5E"/>
    <w:rsid w:val="00ED1B18"/>
    <w:rsid w:val="00EE1D9D"/>
    <w:rsid w:val="00EE2955"/>
    <w:rsid w:val="00EF3E81"/>
    <w:rsid w:val="00F01212"/>
    <w:rsid w:val="00F30C77"/>
    <w:rsid w:val="00F34A3E"/>
    <w:rsid w:val="00F35806"/>
    <w:rsid w:val="00F54795"/>
    <w:rsid w:val="00F61132"/>
    <w:rsid w:val="00F61A8C"/>
    <w:rsid w:val="00F65FD9"/>
    <w:rsid w:val="00F70679"/>
    <w:rsid w:val="00F76EF5"/>
    <w:rsid w:val="00F924D6"/>
    <w:rsid w:val="00F92E5E"/>
    <w:rsid w:val="00FA5D4D"/>
    <w:rsid w:val="00FC3B9D"/>
    <w:rsid w:val="00FD66EB"/>
    <w:rsid w:val="00FE4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88BE"/>
  <w15:chartTrackingRefBased/>
  <w15:docId w15:val="{7BA5F5EB-8585-484B-82BB-1B8DCE5E5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C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C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C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C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C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C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C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C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C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C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C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C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C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C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C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C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C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C0F"/>
    <w:rPr>
      <w:rFonts w:eastAsiaTheme="majorEastAsia" w:cstheme="majorBidi"/>
      <w:color w:val="272727" w:themeColor="text1" w:themeTint="D8"/>
    </w:rPr>
  </w:style>
  <w:style w:type="paragraph" w:styleId="Title">
    <w:name w:val="Title"/>
    <w:basedOn w:val="Normal"/>
    <w:next w:val="Normal"/>
    <w:link w:val="TitleChar"/>
    <w:uiPriority w:val="10"/>
    <w:qFormat/>
    <w:rsid w:val="001E0C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C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C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C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C0F"/>
    <w:pPr>
      <w:spacing w:before="160"/>
      <w:jc w:val="center"/>
    </w:pPr>
    <w:rPr>
      <w:i/>
      <w:iCs/>
      <w:color w:val="404040" w:themeColor="text1" w:themeTint="BF"/>
    </w:rPr>
  </w:style>
  <w:style w:type="character" w:customStyle="1" w:styleId="QuoteChar">
    <w:name w:val="Quote Char"/>
    <w:basedOn w:val="DefaultParagraphFont"/>
    <w:link w:val="Quote"/>
    <w:uiPriority w:val="29"/>
    <w:rsid w:val="001E0C0F"/>
    <w:rPr>
      <w:i/>
      <w:iCs/>
      <w:color w:val="404040" w:themeColor="text1" w:themeTint="BF"/>
    </w:rPr>
  </w:style>
  <w:style w:type="paragraph" w:styleId="ListParagraph">
    <w:name w:val="List Paragraph"/>
    <w:basedOn w:val="Normal"/>
    <w:uiPriority w:val="34"/>
    <w:qFormat/>
    <w:rsid w:val="001E0C0F"/>
    <w:pPr>
      <w:ind w:left="720"/>
      <w:contextualSpacing/>
    </w:pPr>
  </w:style>
  <w:style w:type="character" w:styleId="IntenseEmphasis">
    <w:name w:val="Intense Emphasis"/>
    <w:basedOn w:val="DefaultParagraphFont"/>
    <w:uiPriority w:val="21"/>
    <w:qFormat/>
    <w:rsid w:val="001E0C0F"/>
    <w:rPr>
      <w:i/>
      <w:iCs/>
      <w:color w:val="0F4761" w:themeColor="accent1" w:themeShade="BF"/>
    </w:rPr>
  </w:style>
  <w:style w:type="paragraph" w:styleId="IntenseQuote">
    <w:name w:val="Intense Quote"/>
    <w:basedOn w:val="Normal"/>
    <w:next w:val="Normal"/>
    <w:link w:val="IntenseQuoteChar"/>
    <w:uiPriority w:val="30"/>
    <w:qFormat/>
    <w:rsid w:val="001E0C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C0F"/>
    <w:rPr>
      <w:i/>
      <w:iCs/>
      <w:color w:val="0F4761" w:themeColor="accent1" w:themeShade="BF"/>
    </w:rPr>
  </w:style>
  <w:style w:type="character" w:styleId="IntenseReference">
    <w:name w:val="Intense Reference"/>
    <w:basedOn w:val="DefaultParagraphFont"/>
    <w:uiPriority w:val="32"/>
    <w:qFormat/>
    <w:rsid w:val="001E0C0F"/>
    <w:rPr>
      <w:b/>
      <w:bCs/>
      <w:smallCaps/>
      <w:color w:val="0F4761" w:themeColor="accent1" w:themeShade="BF"/>
      <w:spacing w:val="5"/>
    </w:rPr>
  </w:style>
  <w:style w:type="paragraph" w:customStyle="1" w:styleId="Footer1">
    <w:name w:val="Footer1"/>
    <w:basedOn w:val="Normal"/>
    <w:next w:val="Footer"/>
    <w:link w:val="FooterChar"/>
    <w:uiPriority w:val="99"/>
    <w:unhideWhenUsed/>
    <w:rsid w:val="001E0C0F"/>
    <w:pPr>
      <w:tabs>
        <w:tab w:val="center" w:pos="4513"/>
        <w:tab w:val="right" w:pos="9026"/>
      </w:tabs>
      <w:spacing w:after="0" w:line="240" w:lineRule="auto"/>
    </w:pPr>
  </w:style>
  <w:style w:type="character" w:customStyle="1" w:styleId="FooterChar">
    <w:name w:val="Footer Char"/>
    <w:basedOn w:val="DefaultParagraphFont"/>
    <w:link w:val="Footer1"/>
    <w:uiPriority w:val="99"/>
    <w:rsid w:val="001E0C0F"/>
  </w:style>
  <w:style w:type="paragraph" w:styleId="Footer">
    <w:name w:val="footer"/>
    <w:basedOn w:val="Normal"/>
    <w:link w:val="FooterChar1"/>
    <w:uiPriority w:val="99"/>
    <w:unhideWhenUsed/>
    <w:rsid w:val="001E0C0F"/>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1E0C0F"/>
  </w:style>
  <w:style w:type="character" w:styleId="Hyperlink">
    <w:name w:val="Hyperlink"/>
    <w:basedOn w:val="DefaultParagraphFont"/>
    <w:uiPriority w:val="99"/>
    <w:unhideWhenUsed/>
    <w:rsid w:val="00ED1B18"/>
    <w:rPr>
      <w:color w:val="467886" w:themeColor="hyperlink"/>
      <w:u w:val="single"/>
    </w:rPr>
  </w:style>
  <w:style w:type="character" w:styleId="UnresolvedMention">
    <w:name w:val="Unresolved Mention"/>
    <w:basedOn w:val="DefaultParagraphFont"/>
    <w:uiPriority w:val="99"/>
    <w:semiHidden/>
    <w:unhideWhenUsed/>
    <w:rsid w:val="00ED1B18"/>
    <w:rPr>
      <w:color w:val="605E5C"/>
      <w:shd w:val="clear" w:color="auto" w:fill="E1DFDD"/>
    </w:rPr>
  </w:style>
  <w:style w:type="paragraph" w:styleId="Header">
    <w:name w:val="header"/>
    <w:basedOn w:val="Normal"/>
    <w:link w:val="HeaderChar"/>
    <w:uiPriority w:val="99"/>
    <w:unhideWhenUsed/>
    <w:rsid w:val="00E920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0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andeu.ac.uk/the-facts/what-is-an-asylum-seeker/" TargetMode="External"/><Relationship Id="rId13" Type="http://schemas.openxmlformats.org/officeDocument/2006/relationships/hyperlink" Target="https://paperpal.com/blog/academic-writing-guides/what-is-research-methodolog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dcross.org.uk/get-help/get-help-as-a-refuge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sites/default/files/2022/our-work-people-seeking-asylum-access-to-healthcare-needs-to-chang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wp.nhs.uk/our-services/specialist-services/hope-asylum-seekers" TargetMode="External"/><Relationship Id="rId4" Type="http://schemas.openxmlformats.org/officeDocument/2006/relationships/webSettings" Target="webSettings.xml"/><Relationship Id="rId9" Type="http://schemas.openxmlformats.org/officeDocument/2006/relationships/hyperlink" Target="https://www.gov.uk/government/publications/physical-and-mental-health-support-for-people-seeking-asylum/physical-and-mental-health-support-available-for-people-seeking-asylum-accessib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3184</TotalTime>
  <Pages>7</Pages>
  <Words>2205</Words>
  <Characters>12570</Characters>
  <Application>Microsoft Office Word</Application>
  <DocSecurity>0</DocSecurity>
  <Lines>104</Lines>
  <Paragraphs>29</Paragraphs>
  <ScaleCrop>false</ScaleCrop>
  <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Kozak</dc:creator>
  <cp:keywords/>
  <dc:description/>
  <cp:lastModifiedBy>Natalia Kozak</cp:lastModifiedBy>
  <cp:revision>264</cp:revision>
  <dcterms:created xsi:type="dcterms:W3CDTF">2025-11-15T13:28:00Z</dcterms:created>
  <dcterms:modified xsi:type="dcterms:W3CDTF">2025-11-17T18:32:00Z</dcterms:modified>
</cp:coreProperties>
</file>