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727F8" w14:textId="77777777" w:rsidR="000D66A9" w:rsidRPr="001E62BB" w:rsidRDefault="000D66A9">
      <w:pPr>
        <w:pStyle w:val="Normal1"/>
        <w:spacing w:line="360" w:lineRule="auto"/>
        <w:jc w:val="center"/>
        <w:rPr>
          <w:b/>
          <w:sz w:val="24"/>
          <w:szCs w:val="24"/>
          <w:lang w:val="en-GB"/>
        </w:rPr>
      </w:pPr>
    </w:p>
    <w:p w14:paraId="55E5130F" w14:textId="77777777" w:rsidR="000D66A9" w:rsidRPr="001E62BB" w:rsidRDefault="000D66A9">
      <w:pPr>
        <w:pStyle w:val="Normal1"/>
        <w:spacing w:line="360" w:lineRule="auto"/>
        <w:jc w:val="center"/>
        <w:rPr>
          <w:b/>
          <w:sz w:val="24"/>
          <w:szCs w:val="24"/>
          <w:lang w:val="en-GB"/>
        </w:rPr>
      </w:pPr>
    </w:p>
    <w:p w14:paraId="5019089B" w14:textId="77777777" w:rsidR="000D66A9" w:rsidRPr="001E62BB" w:rsidRDefault="000D66A9">
      <w:pPr>
        <w:pStyle w:val="Normal1"/>
        <w:spacing w:line="360" w:lineRule="auto"/>
        <w:jc w:val="center"/>
        <w:rPr>
          <w:b/>
          <w:sz w:val="24"/>
          <w:szCs w:val="24"/>
          <w:lang w:val="en-GB"/>
        </w:rPr>
      </w:pPr>
    </w:p>
    <w:p w14:paraId="6B6BFA32" w14:textId="77777777" w:rsidR="000D66A9" w:rsidRPr="001E62BB" w:rsidRDefault="000D66A9">
      <w:pPr>
        <w:pStyle w:val="Normal1"/>
        <w:spacing w:line="360" w:lineRule="auto"/>
        <w:jc w:val="center"/>
        <w:rPr>
          <w:b/>
          <w:sz w:val="24"/>
          <w:szCs w:val="24"/>
          <w:lang w:val="en-GB"/>
        </w:rPr>
      </w:pPr>
    </w:p>
    <w:p w14:paraId="286A52D7" w14:textId="77777777" w:rsidR="000D66A9" w:rsidRPr="001E62BB" w:rsidRDefault="000D66A9">
      <w:pPr>
        <w:pStyle w:val="Normal1"/>
        <w:spacing w:line="360" w:lineRule="auto"/>
        <w:jc w:val="center"/>
        <w:rPr>
          <w:b/>
          <w:sz w:val="24"/>
          <w:szCs w:val="24"/>
          <w:lang w:val="en-GB"/>
        </w:rPr>
      </w:pPr>
    </w:p>
    <w:p w14:paraId="11F8D38E" w14:textId="77777777" w:rsidR="000D66A9" w:rsidRPr="001E62BB" w:rsidRDefault="000D66A9">
      <w:pPr>
        <w:pStyle w:val="Normal1"/>
        <w:spacing w:line="360" w:lineRule="auto"/>
        <w:jc w:val="center"/>
        <w:rPr>
          <w:b/>
          <w:sz w:val="24"/>
          <w:szCs w:val="24"/>
          <w:lang w:val="en-GB"/>
        </w:rPr>
      </w:pPr>
    </w:p>
    <w:p w14:paraId="11D8B313" w14:textId="77777777" w:rsidR="000D66A9" w:rsidRPr="001E62BB" w:rsidRDefault="000D66A9">
      <w:pPr>
        <w:pStyle w:val="Normal1"/>
        <w:spacing w:line="360" w:lineRule="auto"/>
        <w:jc w:val="center"/>
        <w:rPr>
          <w:b/>
          <w:sz w:val="24"/>
          <w:szCs w:val="24"/>
          <w:lang w:val="en-GB"/>
        </w:rPr>
      </w:pPr>
    </w:p>
    <w:p w14:paraId="415A9421" w14:textId="77777777" w:rsidR="000D66A9" w:rsidRPr="001E62BB" w:rsidRDefault="000D66A9">
      <w:pPr>
        <w:pStyle w:val="Normal1"/>
        <w:spacing w:line="360" w:lineRule="auto"/>
        <w:jc w:val="center"/>
        <w:rPr>
          <w:b/>
          <w:sz w:val="24"/>
          <w:szCs w:val="24"/>
          <w:lang w:val="en-GB"/>
        </w:rPr>
      </w:pPr>
    </w:p>
    <w:p w14:paraId="4AF1809E" w14:textId="77777777" w:rsidR="000D66A9" w:rsidRPr="001E62BB" w:rsidRDefault="000D66A9">
      <w:pPr>
        <w:pStyle w:val="Normal1"/>
        <w:spacing w:line="360" w:lineRule="auto"/>
        <w:jc w:val="center"/>
        <w:rPr>
          <w:b/>
          <w:sz w:val="24"/>
          <w:szCs w:val="24"/>
          <w:lang w:val="en-GB"/>
        </w:rPr>
      </w:pPr>
    </w:p>
    <w:p w14:paraId="2DE003F1" w14:textId="77777777" w:rsidR="000D66A9" w:rsidRPr="001E62BB" w:rsidRDefault="000D66A9">
      <w:pPr>
        <w:pStyle w:val="Normal1"/>
        <w:spacing w:line="360" w:lineRule="auto"/>
        <w:jc w:val="center"/>
        <w:rPr>
          <w:b/>
          <w:sz w:val="24"/>
          <w:szCs w:val="24"/>
          <w:lang w:val="en-GB"/>
        </w:rPr>
      </w:pPr>
    </w:p>
    <w:p w14:paraId="06040687" w14:textId="77777777" w:rsidR="000D66A9" w:rsidRPr="00894493" w:rsidRDefault="001E62BB">
      <w:pPr>
        <w:pStyle w:val="Normal1"/>
        <w:spacing w:line="360" w:lineRule="auto"/>
        <w:jc w:val="center"/>
        <w:rPr>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HOSPITALITY AND GUEST SERVICES </w:t>
      </w:r>
    </w:p>
    <w:p w14:paraId="637B1194" w14:textId="19BC9F68" w:rsidR="00AF3B23" w:rsidRPr="00894493" w:rsidRDefault="00AF3B23" w:rsidP="00AF3B23">
      <w:pPr>
        <w:pStyle w:val="Normal1"/>
        <w:spacing w:line="360" w:lineRule="auto"/>
        <w:jc w:val="center"/>
        <w:rPr>
          <w:color w:val="000000" w:themeColor="text1"/>
          <w:sz w:val="32"/>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color w:val="000000" w:themeColor="text1"/>
          <w:sz w:val="32"/>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importance of </w:t>
      </w:r>
      <w:r w:rsidR="002F2949" w:rsidRPr="00894493">
        <w:rPr>
          <w:color w:val="000000" w:themeColor="text1"/>
          <w:sz w:val="32"/>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effectively </w:t>
      </w:r>
      <w:r w:rsidRPr="00894493">
        <w:rPr>
          <w:color w:val="000000" w:themeColor="text1"/>
          <w:sz w:val="32"/>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monitoring guest service approaches</w:t>
      </w:r>
    </w:p>
    <w:p w14:paraId="035E3EE0" w14:textId="743C134C" w:rsidR="002B40BB" w:rsidRPr="00894493" w:rsidRDefault="002B40BB">
      <w:pPr>
        <w:pStyle w:val="Normal1"/>
        <w:spacing w:line="360" w:lineRule="auto"/>
        <w:jc w:val="cente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BMIH4003</w:t>
      </w:r>
    </w:p>
    <w:p w14:paraId="519EBE43" w14:textId="18049464" w:rsidR="000D66A9" w:rsidRPr="00894493" w:rsidRDefault="00BB2334">
      <w:pPr>
        <w:pStyle w:val="Normal1"/>
        <w:spacing w:line="360" w:lineRule="auto"/>
        <w:jc w:val="cente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Nicusor Florin Mistode</w:t>
      </w:r>
    </w:p>
    <w:p w14:paraId="51F5F498" w14:textId="5353C1AB" w:rsidR="000D66A9" w:rsidRDefault="00BB2334">
      <w:pPr>
        <w:pStyle w:val="Normal1"/>
        <w:spacing w:line="360" w:lineRule="auto"/>
        <w:jc w:val="cente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2246469</w:t>
      </w:r>
      <w:r w:rsidR="00364327" w:rsidRPr="0089449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6767968" w14:textId="7B8EAE7F" w:rsidR="00742481" w:rsidRPr="00894493" w:rsidRDefault="00742481">
      <w:pPr>
        <w:pStyle w:val="Normal1"/>
        <w:spacing w:line="360" w:lineRule="auto"/>
        <w:jc w:val="cente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1590 – word count</w:t>
      </w:r>
    </w:p>
    <w:p w14:paraId="05484AB0" w14:textId="77777777" w:rsidR="00FC30B4" w:rsidRDefault="00FC30B4">
      <w:pPr>
        <w:rPr>
          <w:b/>
          <w:sz w:val="24"/>
          <w:szCs w:val="24"/>
          <w:lang w:val="en-GB"/>
        </w:rPr>
      </w:pPr>
      <w:r>
        <w:rPr>
          <w:b/>
          <w:sz w:val="24"/>
          <w:szCs w:val="24"/>
          <w:lang w:val="en-GB"/>
        </w:rPr>
        <w:br w:type="page"/>
      </w:r>
    </w:p>
    <w:p w14:paraId="4165F08B" w14:textId="77777777" w:rsidR="00FC30B4" w:rsidRPr="00894493" w:rsidRDefault="00FC30B4" w:rsidP="00FC30B4">
      <w:pPr>
        <w:pStyle w:val="Normal1"/>
        <w:spacing w:line="360" w:lineRule="auto"/>
        <w:jc w:val="cente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Executive summary </w:t>
      </w:r>
    </w:p>
    <w:p w14:paraId="7EC9DD95" w14:textId="77777777" w:rsidR="00FC30B4" w:rsidRPr="001E62BB" w:rsidRDefault="00FC30B4" w:rsidP="00FC30B4">
      <w:pPr>
        <w:pStyle w:val="Normal1"/>
        <w:spacing w:line="360" w:lineRule="auto"/>
        <w:jc w:val="both"/>
        <w:rPr>
          <w:sz w:val="24"/>
          <w:szCs w:val="24"/>
          <w:lang w:val="en-GB"/>
        </w:rPr>
      </w:pPr>
      <w:r w:rsidRPr="001E62BB">
        <w:rPr>
          <w:sz w:val="24"/>
          <w:szCs w:val="24"/>
          <w:lang w:val="en-GB"/>
        </w:rPr>
        <w:t>The report focuses on the importance of effectively monitoring guest service approaches which play a crucial role in ensuring a better reputation, improving the recommendation level and identifying the areas which need more growth. Additionally, the main content of the report involves emphasizing the areas of reputation management and service culture, where reputation management is accountable for attracting fresh guests, increasing occupancy rates and driving revenue growth. The service culture section is explained with the help of examples from the reputed hotel sector of the United Kingdom. The suggestions to improve these areas are analysed in a detailed manner.</w:t>
      </w:r>
    </w:p>
    <w:p w14:paraId="21469C36" w14:textId="77777777" w:rsidR="001E62BB" w:rsidRDefault="001E62BB">
      <w:pPr>
        <w:pStyle w:val="Normal1"/>
        <w:spacing w:line="360" w:lineRule="auto"/>
        <w:jc w:val="center"/>
        <w:rPr>
          <w:b/>
          <w:sz w:val="24"/>
          <w:szCs w:val="24"/>
          <w:lang w:val="en-GB"/>
        </w:rPr>
      </w:pPr>
    </w:p>
    <w:p w14:paraId="2CE3797E" w14:textId="77777777" w:rsidR="001E62BB" w:rsidRDefault="001E62BB">
      <w:pPr>
        <w:rPr>
          <w:b/>
          <w:sz w:val="24"/>
          <w:szCs w:val="24"/>
          <w:lang w:val="en-GB"/>
        </w:rPr>
      </w:pPr>
      <w:r>
        <w:rPr>
          <w:b/>
          <w:sz w:val="24"/>
          <w:szCs w:val="24"/>
          <w:lang w:val="en-GB"/>
        </w:rPr>
        <w:br w:type="page"/>
      </w:r>
    </w:p>
    <w:sdt>
      <w:sdtPr>
        <w:rPr>
          <w:rFonts w:ascii="Arial" w:eastAsia="Arial" w:hAnsi="Arial" w:cs="Arial"/>
          <w:color w:val="000000" w:themeColor="text1"/>
          <w:sz w:val="22"/>
          <w:szCs w:val="22"/>
          <w:lang w:v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674959077"/>
        <w:docPartObj>
          <w:docPartGallery w:val="Table of Contents"/>
          <w:docPartUnique/>
        </w:docPartObj>
      </w:sdtPr>
      <w:sdtEndPr>
        <w:rPr>
          <w:bCs/>
          <w:noProof/>
        </w:rPr>
      </w:sdtEndPr>
      <w:sdtContent>
        <w:p w14:paraId="2DB8A141" w14:textId="132AA393" w:rsidR="001E62BB" w:rsidRPr="00894493" w:rsidRDefault="001E62BB" w:rsidP="00FC30B4">
          <w:pPr>
            <w:pStyle w:val="TOCHead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1F0F0339" w14:textId="77777777" w:rsidR="00FC30B4" w:rsidRPr="00894493" w:rsidRDefault="001E62BB" w:rsidP="00FC30B4">
          <w:pPr>
            <w:pStyle w:val="TOC1"/>
            <w:tabs>
              <w:tab w:val="right" w:leader="dot" w:pos="9019"/>
            </w:tabs>
            <w:spacing w:line="360" w:lineRule="auto"/>
            <w:rPr>
              <w:rFonts w:asciiTheme="minorHAnsi" w:eastAsiaTheme="minorEastAsia" w:hAnsiTheme="minorHAnsi" w:cstheme="minorBidi"/>
              <w:noProof/>
              <w:color w:val="000000" w:themeColor="text1"/>
              <w:sz w:val="24"/>
              <w:szCs w:val="24"/>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94493">
            <w:rPr>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894493">
            <w:rPr>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150796003" w:history="1">
            <w:r w:rsidR="00FC30B4" w:rsidRPr="00894493">
              <w:rPr>
                <w:rStyle w:val="Hyperlink"/>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_Toc150796003 \h </w:instrTex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DFB558F" w14:textId="77777777" w:rsidR="00FC30B4" w:rsidRPr="00894493" w:rsidRDefault="00000000" w:rsidP="00FC30B4">
          <w:pPr>
            <w:pStyle w:val="TOC1"/>
            <w:tabs>
              <w:tab w:val="right" w:leader="dot" w:pos="9019"/>
            </w:tabs>
            <w:spacing w:line="360" w:lineRule="auto"/>
            <w:rPr>
              <w:rFonts w:asciiTheme="minorHAnsi" w:eastAsiaTheme="minorEastAsia" w:hAnsiTheme="minorHAnsi" w:cstheme="minorBidi"/>
              <w:noProof/>
              <w:color w:val="000000" w:themeColor="text1"/>
              <w:sz w:val="24"/>
              <w:szCs w:val="24"/>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50796004" w:history="1">
            <w:r w:rsidR="00FC30B4" w:rsidRPr="00894493">
              <w:rPr>
                <w:rStyle w:val="Hyperlink"/>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Background of the topic</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_Toc150796004 \h </w:instrTex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E0E1D19" w14:textId="77777777" w:rsidR="00FC30B4" w:rsidRPr="00894493" w:rsidRDefault="00000000" w:rsidP="00FC30B4">
          <w:pPr>
            <w:pStyle w:val="TOC1"/>
            <w:tabs>
              <w:tab w:val="right" w:leader="dot" w:pos="9019"/>
            </w:tabs>
            <w:spacing w:line="360" w:lineRule="auto"/>
            <w:rPr>
              <w:rFonts w:asciiTheme="minorHAnsi" w:eastAsiaTheme="minorEastAsia" w:hAnsiTheme="minorHAnsi" w:cstheme="minorBidi"/>
              <w:noProof/>
              <w:color w:val="000000" w:themeColor="text1"/>
              <w:sz w:val="24"/>
              <w:szCs w:val="24"/>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50796005" w:history="1">
            <w:r w:rsidR="00FC30B4" w:rsidRPr="00894493">
              <w:rPr>
                <w:rStyle w:val="Hyperlink"/>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Main findings</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_Toc150796005 \h </w:instrTex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E7F333C" w14:textId="77777777" w:rsidR="00FC30B4" w:rsidRPr="00894493" w:rsidRDefault="00000000" w:rsidP="00FC30B4">
          <w:pPr>
            <w:pStyle w:val="TOC1"/>
            <w:tabs>
              <w:tab w:val="right" w:leader="dot" w:pos="9019"/>
            </w:tabs>
            <w:spacing w:line="360" w:lineRule="auto"/>
            <w:rPr>
              <w:rFonts w:asciiTheme="minorHAnsi" w:eastAsiaTheme="minorEastAsia" w:hAnsiTheme="minorHAnsi" w:cstheme="minorBidi"/>
              <w:noProof/>
              <w:color w:val="000000" w:themeColor="text1"/>
              <w:sz w:val="24"/>
              <w:szCs w:val="24"/>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50796006" w:history="1">
            <w:r w:rsidR="00FC30B4" w:rsidRPr="00894493">
              <w:rPr>
                <w:rStyle w:val="Hyperlink"/>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Conclusion</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_Toc150796006 \h </w:instrTex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0DD2E88" w14:textId="77777777" w:rsidR="00FC30B4" w:rsidRPr="00894493" w:rsidRDefault="00000000" w:rsidP="00FC30B4">
          <w:pPr>
            <w:pStyle w:val="TOC1"/>
            <w:tabs>
              <w:tab w:val="right" w:leader="dot" w:pos="9019"/>
            </w:tabs>
            <w:spacing w:line="360" w:lineRule="auto"/>
            <w:rPr>
              <w:rFonts w:asciiTheme="minorHAnsi" w:eastAsiaTheme="minorEastAsia" w:hAnsiTheme="minorHAnsi" w:cstheme="minorBidi"/>
              <w:noProof/>
              <w:color w:val="000000" w:themeColor="text1"/>
              <w:sz w:val="24"/>
              <w:szCs w:val="24"/>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50796007" w:history="1">
            <w:r w:rsidR="00FC30B4" w:rsidRPr="00894493">
              <w:rPr>
                <w:rStyle w:val="Hyperlink"/>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Recommendations</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_Toc150796007 \h </w:instrTex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04EF7EB" w14:textId="77777777" w:rsidR="00FC30B4" w:rsidRPr="00894493" w:rsidRDefault="00000000" w:rsidP="00FC30B4">
          <w:pPr>
            <w:pStyle w:val="TOC1"/>
            <w:tabs>
              <w:tab w:val="right" w:leader="dot" w:pos="9019"/>
            </w:tabs>
            <w:spacing w:line="360" w:lineRule="auto"/>
            <w:rPr>
              <w:rFonts w:asciiTheme="minorHAnsi" w:eastAsiaTheme="minorEastAsia" w:hAnsiTheme="minorHAnsi" w:cstheme="minorBidi"/>
              <w:noProof/>
              <w:color w:val="000000" w:themeColor="text1"/>
              <w:sz w:val="24"/>
              <w:szCs w:val="24"/>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50796008" w:history="1">
            <w:r w:rsidR="00FC30B4" w:rsidRPr="00894493">
              <w:rPr>
                <w:rStyle w:val="Hyperlink"/>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References</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_Toc150796008 \h </w:instrTex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00FC30B4" w:rsidRPr="00894493">
              <w:rPr>
                <w:noProof/>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089A40C" w14:textId="77777777" w:rsidR="001E62BB" w:rsidRPr="00894493" w:rsidRDefault="001E62BB" w:rsidP="00FC30B4">
          <w:pPr>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6B674A9B" w14:textId="77777777" w:rsidR="000D66A9" w:rsidRPr="00894493" w:rsidRDefault="00364327">
      <w:pPr>
        <w:pStyle w:val="Normal1"/>
        <w:spacing w:line="360" w:lineRule="auto"/>
        <w:jc w:val="cente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74A61A43" w14:textId="77777777" w:rsidR="000D66A9" w:rsidRPr="00894493" w:rsidRDefault="001E62BB" w:rsidP="001E62BB">
      <w:pPr>
        <w:pStyle w:val="Heading1"/>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50796003"/>
      <w:r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 Introduction</w:t>
      </w:r>
      <w:bookmarkEnd w:id="0"/>
    </w:p>
    <w:p w14:paraId="234A6338" w14:textId="77777777" w:rsidR="000D66A9" w:rsidRPr="001E62BB" w:rsidRDefault="00364327">
      <w:pPr>
        <w:pStyle w:val="Normal1"/>
        <w:spacing w:line="360" w:lineRule="auto"/>
        <w:jc w:val="both"/>
        <w:rPr>
          <w:sz w:val="24"/>
          <w:szCs w:val="24"/>
          <w:lang w:val="en-GB"/>
        </w:rPr>
      </w:pPr>
      <w:r w:rsidRPr="001E62BB">
        <w:rPr>
          <w:sz w:val="24"/>
          <w:szCs w:val="24"/>
          <w:lang w:val="en-GB"/>
        </w:rPr>
        <w:t xml:space="preserve">As stated by </w:t>
      </w:r>
      <w:r w:rsidRPr="001E62BB">
        <w:rPr>
          <w:color w:val="222222"/>
          <w:sz w:val="24"/>
          <w:szCs w:val="24"/>
          <w:highlight w:val="white"/>
          <w:lang w:val="en-GB"/>
        </w:rPr>
        <w:t>Ribeiro</w:t>
      </w:r>
      <w:r w:rsidRPr="001E62BB">
        <w:rPr>
          <w:i/>
          <w:color w:val="222222"/>
          <w:sz w:val="24"/>
          <w:szCs w:val="24"/>
          <w:highlight w:val="white"/>
          <w:lang w:val="en-GB"/>
        </w:rPr>
        <w:t xml:space="preserve"> et al.</w:t>
      </w:r>
      <w:r w:rsidRPr="001E62BB">
        <w:rPr>
          <w:color w:val="222222"/>
          <w:sz w:val="24"/>
          <w:szCs w:val="24"/>
          <w:highlight w:val="white"/>
          <w:lang w:val="en-GB"/>
        </w:rPr>
        <w:t>, (2019</w:t>
      </w:r>
      <w:r w:rsidR="001E62BB" w:rsidRPr="001E62BB">
        <w:rPr>
          <w:color w:val="222222"/>
          <w:sz w:val="24"/>
          <w:szCs w:val="24"/>
          <w:highlight w:val="white"/>
          <w:lang w:val="en-GB"/>
        </w:rPr>
        <w:t>, p.790</w:t>
      </w:r>
      <w:r w:rsidRPr="001E62BB">
        <w:rPr>
          <w:sz w:val="24"/>
          <w:szCs w:val="24"/>
          <w:lang w:val="en-GB"/>
        </w:rPr>
        <w:t>), monitoring customer service mainly involves identifying major metrics and measuring the things related to the hospitality industry and in this case determining the things that need to be improved. It has been observed that positive customer service experience mostly ensures the retention of customers, repeat business and campaigns based on word-of-mouth marketing. In this report, some major concepts have been included those are service culture, brand consistency</w:t>
      </w:r>
      <w:r w:rsidR="001E62BB" w:rsidRPr="001E62BB">
        <w:rPr>
          <w:sz w:val="24"/>
          <w:szCs w:val="24"/>
          <w:lang w:val="en-GB"/>
        </w:rPr>
        <w:t>, customer</w:t>
      </w:r>
      <w:r w:rsidRPr="001E62BB">
        <w:rPr>
          <w:sz w:val="24"/>
          <w:szCs w:val="24"/>
          <w:lang w:val="en-GB"/>
        </w:rPr>
        <w:t xml:space="preserve"> loyalty, and impacts of future technologies. The implementation of a customer service approach helps to implement methods and procedures to increase customer loyalty. Listening to the customer enhances the interactions and supports understanding the methods which are necessary for enhancing customer retention.</w:t>
      </w:r>
    </w:p>
    <w:p w14:paraId="77CD1DF4" w14:textId="77777777" w:rsidR="000D66A9" w:rsidRPr="00894493" w:rsidRDefault="00364327" w:rsidP="001E62BB">
      <w:pPr>
        <w:pStyle w:val="Heading1"/>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50796004"/>
      <w:r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Background of the topic</w:t>
      </w:r>
      <w:bookmarkEnd w:id="1"/>
    </w:p>
    <w:p w14:paraId="130305D7" w14:textId="77777777" w:rsidR="000D66A9" w:rsidRPr="001E62BB" w:rsidRDefault="00364327">
      <w:pPr>
        <w:pStyle w:val="Normal1"/>
        <w:spacing w:line="360" w:lineRule="auto"/>
        <w:jc w:val="both"/>
        <w:rPr>
          <w:sz w:val="24"/>
          <w:szCs w:val="24"/>
          <w:lang w:val="en-GB"/>
        </w:rPr>
      </w:pPr>
      <w:r w:rsidRPr="001E62BB">
        <w:rPr>
          <w:sz w:val="24"/>
          <w:szCs w:val="24"/>
          <w:lang w:val="en-GB"/>
        </w:rPr>
        <w:t>Achieving business goals is not possible without identifying key metrics and measuring the trends to determine things that need to be improved or deteriorating.  Best and well-known companies understand the quality of products and hence for this reason the preference of customers is considered as the main priority (</w:t>
      </w:r>
      <w:r w:rsidRPr="001E62BB">
        <w:rPr>
          <w:color w:val="222222"/>
          <w:sz w:val="24"/>
          <w:szCs w:val="24"/>
          <w:highlight w:val="white"/>
          <w:lang w:val="en-GB"/>
        </w:rPr>
        <w:t>Liu et al., 2019)</w:t>
      </w:r>
      <w:r w:rsidRPr="001E62BB">
        <w:rPr>
          <w:sz w:val="24"/>
          <w:szCs w:val="24"/>
          <w:lang w:val="en-GB"/>
        </w:rPr>
        <w:t xml:space="preserve">.  The aim of this report is to describe the factors that prove the importance of monitoring customer service. Most companies are determined to be focused on growing the brand by providing exceptional care as well as attention.    </w:t>
      </w:r>
    </w:p>
    <w:p w14:paraId="7603C7AB" w14:textId="77777777" w:rsidR="000D66A9" w:rsidRPr="00894493" w:rsidRDefault="00364327" w:rsidP="001E62BB">
      <w:pPr>
        <w:pStyle w:val="Heading1"/>
        <w:rPr>
          <w:b w:val="0"/>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50796005"/>
      <w:r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Main findings</w:t>
      </w:r>
      <w:bookmarkEnd w:id="2"/>
    </w:p>
    <w:p w14:paraId="0A0FDEAA" w14:textId="77777777" w:rsidR="000D66A9" w:rsidRPr="001E62BB" w:rsidRDefault="001E62BB">
      <w:pPr>
        <w:pStyle w:val="Normal1"/>
        <w:spacing w:line="360" w:lineRule="auto"/>
        <w:jc w:val="both"/>
        <w:rPr>
          <w:b/>
          <w:i/>
          <w:sz w:val="24"/>
          <w:szCs w:val="24"/>
          <w:lang w:val="en-GB"/>
        </w:rPr>
      </w:pPr>
      <w:r w:rsidRPr="001E62BB">
        <w:rPr>
          <w:b/>
          <w:i/>
          <w:sz w:val="24"/>
          <w:szCs w:val="24"/>
          <w:lang w:val="en-GB"/>
        </w:rPr>
        <w:t>The role</w:t>
      </w:r>
      <w:r w:rsidR="00364327" w:rsidRPr="001E62BB">
        <w:rPr>
          <w:b/>
          <w:i/>
          <w:sz w:val="24"/>
          <w:szCs w:val="24"/>
          <w:lang w:val="en-GB"/>
        </w:rPr>
        <w:t xml:space="preserve"> of Reputation management and service culture in monitoring guest service </w:t>
      </w:r>
    </w:p>
    <w:p w14:paraId="1DDDD6D5" w14:textId="77777777" w:rsidR="000D66A9" w:rsidRPr="001E62BB" w:rsidRDefault="00364327">
      <w:pPr>
        <w:pStyle w:val="Normal1"/>
        <w:spacing w:line="360" w:lineRule="auto"/>
        <w:jc w:val="center"/>
        <w:rPr>
          <w:b/>
          <w:i/>
          <w:sz w:val="24"/>
          <w:szCs w:val="24"/>
          <w:lang w:val="en-GB"/>
        </w:rPr>
      </w:pPr>
      <w:r w:rsidRPr="001E62BB">
        <w:rPr>
          <w:b/>
          <w:i/>
          <w:noProof/>
          <w:sz w:val="24"/>
          <w:szCs w:val="24"/>
          <w:lang w:val="en-IN" w:eastAsia="en-IN"/>
        </w:rPr>
        <w:lastRenderedPageBreak/>
        <w:drawing>
          <wp:inline distT="114300" distB="114300" distL="114300" distR="114300" wp14:anchorId="65990B73" wp14:editId="3B734503">
            <wp:extent cx="4644369" cy="2090738"/>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a:stretch>
                      <a:fillRect/>
                    </a:stretch>
                  </pic:blipFill>
                  <pic:spPr>
                    <a:xfrm>
                      <a:off x="0" y="0"/>
                      <a:ext cx="4644369" cy="2090738"/>
                    </a:xfrm>
                    <a:prstGeom prst="rect">
                      <a:avLst/>
                    </a:prstGeom>
                    <a:ln w="25400">
                      <a:solidFill>
                        <a:srgbClr val="000000"/>
                      </a:solidFill>
                      <a:prstDash val="solid"/>
                    </a:ln>
                  </pic:spPr>
                </pic:pic>
              </a:graphicData>
            </a:graphic>
          </wp:inline>
        </w:drawing>
      </w:r>
    </w:p>
    <w:p w14:paraId="62877042" w14:textId="77777777" w:rsidR="000D66A9" w:rsidRPr="001E62BB" w:rsidRDefault="00364327">
      <w:pPr>
        <w:pStyle w:val="Normal1"/>
        <w:spacing w:line="360" w:lineRule="auto"/>
        <w:jc w:val="center"/>
        <w:rPr>
          <w:b/>
          <w:sz w:val="24"/>
          <w:szCs w:val="24"/>
          <w:lang w:val="en-GB"/>
        </w:rPr>
      </w:pPr>
      <w:r w:rsidRPr="001E62BB">
        <w:rPr>
          <w:b/>
          <w:sz w:val="24"/>
          <w:szCs w:val="24"/>
          <w:lang w:val="en-GB"/>
        </w:rPr>
        <w:t>Figure 1: reputation management</w:t>
      </w:r>
    </w:p>
    <w:p w14:paraId="00EA8DBD" w14:textId="77777777" w:rsidR="000D66A9" w:rsidRPr="001E62BB" w:rsidRDefault="00364327">
      <w:pPr>
        <w:pStyle w:val="Normal1"/>
        <w:spacing w:line="360" w:lineRule="auto"/>
        <w:jc w:val="center"/>
        <w:rPr>
          <w:i/>
          <w:sz w:val="24"/>
          <w:szCs w:val="24"/>
          <w:lang w:val="en-GB"/>
        </w:rPr>
      </w:pPr>
      <w:r w:rsidRPr="001E62BB">
        <w:rPr>
          <w:i/>
          <w:sz w:val="24"/>
          <w:szCs w:val="24"/>
          <w:lang w:val="en-GB"/>
        </w:rPr>
        <w:t xml:space="preserve">(Source: spotonwifi.com 2019). </w:t>
      </w:r>
    </w:p>
    <w:p w14:paraId="414C4581" w14:textId="77777777" w:rsidR="000D66A9" w:rsidRPr="001E62BB" w:rsidRDefault="00364327">
      <w:pPr>
        <w:pStyle w:val="Normal1"/>
        <w:spacing w:line="360" w:lineRule="auto"/>
        <w:jc w:val="both"/>
        <w:rPr>
          <w:b/>
          <w:i/>
          <w:sz w:val="24"/>
          <w:szCs w:val="24"/>
          <w:lang w:val="en-GB"/>
        </w:rPr>
      </w:pPr>
      <w:r w:rsidRPr="001E62BB">
        <w:rPr>
          <w:b/>
          <w:i/>
          <w:sz w:val="24"/>
          <w:szCs w:val="24"/>
          <w:lang w:val="en-GB"/>
        </w:rPr>
        <w:t xml:space="preserve">The role </w:t>
      </w:r>
      <w:r w:rsidR="001E62BB" w:rsidRPr="001E62BB">
        <w:rPr>
          <w:b/>
          <w:i/>
          <w:sz w:val="24"/>
          <w:szCs w:val="24"/>
          <w:lang w:val="en-GB"/>
        </w:rPr>
        <w:t>of reputation</w:t>
      </w:r>
      <w:r w:rsidRPr="001E62BB">
        <w:rPr>
          <w:b/>
          <w:i/>
          <w:sz w:val="24"/>
          <w:szCs w:val="24"/>
          <w:lang w:val="en-GB"/>
        </w:rPr>
        <w:t xml:space="preserve"> management in monitoring guest service </w:t>
      </w:r>
    </w:p>
    <w:p w14:paraId="26134866" w14:textId="77777777" w:rsidR="000D66A9" w:rsidRPr="001E62BB" w:rsidRDefault="00364327">
      <w:pPr>
        <w:pStyle w:val="Normal1"/>
        <w:spacing w:line="360" w:lineRule="auto"/>
        <w:jc w:val="both"/>
        <w:rPr>
          <w:sz w:val="24"/>
          <w:szCs w:val="24"/>
          <w:lang w:val="en-GB"/>
        </w:rPr>
      </w:pPr>
      <w:r w:rsidRPr="001E62BB">
        <w:rPr>
          <w:sz w:val="24"/>
          <w:szCs w:val="24"/>
          <w:lang w:val="en-GB"/>
        </w:rPr>
        <w:t xml:space="preserve">According to </w:t>
      </w:r>
      <w:r w:rsidRPr="001E62BB">
        <w:rPr>
          <w:color w:val="222222"/>
          <w:sz w:val="24"/>
          <w:szCs w:val="24"/>
          <w:highlight w:val="white"/>
          <w:lang w:val="en-GB"/>
        </w:rPr>
        <w:t>Aula and Mantere, (2020</w:t>
      </w:r>
      <w:r w:rsidRPr="001E62BB">
        <w:rPr>
          <w:sz w:val="24"/>
          <w:szCs w:val="24"/>
          <w:lang w:val="en-GB"/>
        </w:rPr>
        <w:t>), reputation management is a way of controlling and influencing audiences' perception of any brand by responding the customer feedback. Good business organisations focused on creating opportunities that would promote the experience of positive mentions.  The strategy of effective online reputation strategy is to provide opportunities and insight to increase brand awareness (</w:t>
      </w:r>
      <w:r w:rsidRPr="001E62BB">
        <w:rPr>
          <w:color w:val="222222"/>
          <w:sz w:val="24"/>
          <w:szCs w:val="24"/>
          <w:highlight w:val="white"/>
          <w:lang w:val="en-GB"/>
        </w:rPr>
        <w:t xml:space="preserve">Olson </w:t>
      </w:r>
      <w:r w:rsidRPr="001E62BB">
        <w:rPr>
          <w:i/>
          <w:color w:val="222222"/>
          <w:sz w:val="24"/>
          <w:szCs w:val="24"/>
          <w:highlight w:val="white"/>
          <w:lang w:val="en-GB"/>
        </w:rPr>
        <w:t>et al</w:t>
      </w:r>
      <w:r w:rsidRPr="001E62BB">
        <w:rPr>
          <w:color w:val="222222"/>
          <w:sz w:val="24"/>
          <w:szCs w:val="24"/>
          <w:highlight w:val="white"/>
          <w:lang w:val="en-GB"/>
        </w:rPr>
        <w:t>., 2021, p, 285)</w:t>
      </w:r>
      <w:r w:rsidRPr="001E62BB">
        <w:rPr>
          <w:sz w:val="24"/>
          <w:szCs w:val="24"/>
          <w:lang w:val="en-GB"/>
        </w:rPr>
        <w:t xml:space="preserve">. Based on the example, Hotel organisations such </w:t>
      </w:r>
      <w:r w:rsidR="001E62BB" w:rsidRPr="001E62BB">
        <w:rPr>
          <w:sz w:val="24"/>
          <w:szCs w:val="24"/>
          <w:lang w:val="en-GB"/>
        </w:rPr>
        <w:t xml:space="preserve">as </w:t>
      </w:r>
      <w:r w:rsidR="001E62BB" w:rsidRPr="001E62BB">
        <w:rPr>
          <w:i/>
          <w:sz w:val="24"/>
          <w:szCs w:val="24"/>
          <w:lang w:val="en-GB"/>
        </w:rPr>
        <w:t>“</w:t>
      </w:r>
      <w:r w:rsidRPr="001E62BB">
        <w:rPr>
          <w:i/>
          <w:sz w:val="24"/>
          <w:szCs w:val="24"/>
          <w:lang w:val="en-GB"/>
        </w:rPr>
        <w:t>Hilton”</w:t>
      </w:r>
      <w:r w:rsidRPr="001E62BB">
        <w:rPr>
          <w:sz w:val="24"/>
          <w:szCs w:val="24"/>
          <w:lang w:val="en-GB"/>
        </w:rPr>
        <w:t xml:space="preserve"> have strategies for creating new opportunities that help attract more customers. Attracting more number of client increase brand profitability which also increase profits. </w:t>
      </w:r>
    </w:p>
    <w:p w14:paraId="4CCD2A86" w14:textId="77777777" w:rsidR="000D66A9" w:rsidRPr="00894493" w:rsidRDefault="00364327">
      <w:pPr>
        <w:pStyle w:val="Normal1"/>
        <w:spacing w:line="360" w:lineRule="auto"/>
        <w:jc w:val="both"/>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Feedback detection</w:t>
      </w:r>
    </w:p>
    <w:p w14:paraId="75E53CBB" w14:textId="77777777" w:rsidR="000D66A9" w:rsidRPr="001E62BB" w:rsidRDefault="00364327">
      <w:pPr>
        <w:pStyle w:val="Normal1"/>
        <w:spacing w:line="360" w:lineRule="auto"/>
        <w:jc w:val="both"/>
        <w:rPr>
          <w:sz w:val="24"/>
          <w:szCs w:val="24"/>
          <w:lang w:val="en-GB"/>
        </w:rPr>
      </w:pPr>
      <w:r w:rsidRPr="001E62BB">
        <w:rPr>
          <w:sz w:val="24"/>
          <w:szCs w:val="24"/>
          <w:lang w:val="en-GB"/>
        </w:rPr>
        <w:t xml:space="preserve">Maintaining </w:t>
      </w:r>
      <w:r w:rsidR="001E62BB" w:rsidRPr="001E62BB">
        <w:rPr>
          <w:sz w:val="24"/>
          <w:szCs w:val="24"/>
          <w:lang w:val="en-GB"/>
        </w:rPr>
        <w:t>a good</w:t>
      </w:r>
      <w:r w:rsidRPr="001E62BB">
        <w:rPr>
          <w:sz w:val="24"/>
          <w:szCs w:val="24"/>
          <w:lang w:val="en-GB"/>
        </w:rPr>
        <w:t xml:space="preserve"> brand reputation is important to detect dangerous feedback online which might harm the business reputation (</w:t>
      </w:r>
      <w:r w:rsidRPr="001E62BB">
        <w:rPr>
          <w:color w:val="222222"/>
          <w:sz w:val="24"/>
          <w:szCs w:val="24"/>
          <w:highlight w:val="white"/>
          <w:lang w:val="en-GB"/>
        </w:rPr>
        <w:t xml:space="preserve">Jain </w:t>
      </w:r>
      <w:r w:rsidRPr="001E62BB">
        <w:rPr>
          <w:i/>
          <w:color w:val="222222"/>
          <w:sz w:val="24"/>
          <w:szCs w:val="24"/>
          <w:highlight w:val="white"/>
          <w:lang w:val="en-GB"/>
        </w:rPr>
        <w:t>et al</w:t>
      </w:r>
      <w:r w:rsidR="001E62BB">
        <w:rPr>
          <w:color w:val="222222"/>
          <w:sz w:val="24"/>
          <w:szCs w:val="24"/>
          <w:highlight w:val="white"/>
          <w:lang w:val="en-GB"/>
        </w:rPr>
        <w:t>., 2021, p.2157</w:t>
      </w:r>
      <w:r w:rsidR="001E62BB">
        <w:rPr>
          <w:color w:val="222222"/>
          <w:sz w:val="24"/>
          <w:szCs w:val="24"/>
          <w:lang w:val="en-GB"/>
        </w:rPr>
        <w:t>)</w:t>
      </w:r>
      <w:r w:rsidRPr="001E62BB">
        <w:rPr>
          <w:sz w:val="24"/>
          <w:szCs w:val="24"/>
          <w:lang w:val="en-GB"/>
        </w:rPr>
        <w:t xml:space="preserve"> Business organisations in </w:t>
      </w:r>
      <w:r w:rsidR="001E62BB">
        <w:rPr>
          <w:sz w:val="24"/>
          <w:szCs w:val="24"/>
          <w:lang w:val="en-GB"/>
        </w:rPr>
        <w:t>the</w:t>
      </w:r>
      <w:r w:rsidRPr="001E62BB">
        <w:rPr>
          <w:sz w:val="24"/>
          <w:szCs w:val="24"/>
          <w:lang w:val="en-GB"/>
        </w:rPr>
        <w:t xml:space="preserve"> context of Hotel industries check the real-time feedback from their customers in the feedback section. The reputation management team of this organisation monitor the reviews in Google search and it helps any organisation to run an online shop. The major concern of this management team is to provide an opportunity to ask the customer support manager about the regular feedback report. Online communication plays a vital role in reputation management and communication in social media analyses what the customers want to review. As for keeping a better reputation, marketers utilise social media platforms to detect brand mentions through these platforms (</w:t>
      </w:r>
      <w:r w:rsidRPr="001E62BB">
        <w:rPr>
          <w:color w:val="222222"/>
          <w:sz w:val="24"/>
          <w:szCs w:val="24"/>
          <w:highlight w:val="white"/>
          <w:lang w:val="en-GB"/>
        </w:rPr>
        <w:t>Ajah and Nweke, 2019)</w:t>
      </w:r>
      <w:r w:rsidRPr="001E62BB">
        <w:rPr>
          <w:sz w:val="24"/>
          <w:szCs w:val="24"/>
          <w:lang w:val="en-GB"/>
        </w:rPr>
        <w:t xml:space="preserve">.  This opportunity helps in reputation management dealing with any kind of service failure with the help of customer reviews.  </w:t>
      </w:r>
      <w:r w:rsidRPr="001E62BB">
        <w:rPr>
          <w:sz w:val="24"/>
          <w:szCs w:val="24"/>
          <w:lang w:val="en-GB"/>
        </w:rPr>
        <w:lastRenderedPageBreak/>
        <w:t xml:space="preserve">As an example, Ibis Hotel dealt with its service failure by acknowledging the failure and apologising for any problems. </w:t>
      </w:r>
      <w:r w:rsidR="001E62BB">
        <w:rPr>
          <w:sz w:val="24"/>
          <w:szCs w:val="24"/>
          <w:lang w:val="en-GB"/>
        </w:rPr>
        <w:t>T</w:t>
      </w:r>
      <w:r w:rsidR="001E62BB" w:rsidRPr="001E62BB">
        <w:rPr>
          <w:sz w:val="24"/>
          <w:szCs w:val="24"/>
          <w:lang w:val="en-GB"/>
        </w:rPr>
        <w:t>he reputation</w:t>
      </w:r>
      <w:r w:rsidRPr="001E62BB">
        <w:rPr>
          <w:sz w:val="24"/>
          <w:szCs w:val="24"/>
          <w:lang w:val="en-GB"/>
        </w:rPr>
        <w:t xml:space="preserve"> management team helps to resolve the negative emotions of </w:t>
      </w:r>
      <w:r w:rsidR="00FC30B4" w:rsidRPr="001E62BB">
        <w:rPr>
          <w:sz w:val="24"/>
          <w:szCs w:val="24"/>
          <w:lang w:val="en-GB"/>
        </w:rPr>
        <w:t>customers and</w:t>
      </w:r>
      <w:r w:rsidRPr="001E62BB">
        <w:rPr>
          <w:sz w:val="24"/>
          <w:szCs w:val="24"/>
          <w:lang w:val="en-GB"/>
        </w:rPr>
        <w:t xml:space="preserve"> takes responsibility for any kind </w:t>
      </w:r>
      <w:r w:rsidR="00FC30B4" w:rsidRPr="001E62BB">
        <w:rPr>
          <w:sz w:val="24"/>
          <w:szCs w:val="24"/>
          <w:lang w:val="en-GB"/>
        </w:rPr>
        <w:t>of negative</w:t>
      </w:r>
      <w:r w:rsidRPr="001E62BB">
        <w:rPr>
          <w:sz w:val="24"/>
          <w:szCs w:val="24"/>
          <w:lang w:val="en-GB"/>
        </w:rPr>
        <w:t xml:space="preserve"> situation,   </w:t>
      </w:r>
    </w:p>
    <w:p w14:paraId="7657BAE8" w14:textId="77777777" w:rsidR="000D66A9" w:rsidRPr="00894493" w:rsidRDefault="00364327">
      <w:pPr>
        <w:pStyle w:val="Normal1"/>
        <w:spacing w:line="360" w:lineRule="auto"/>
        <w:jc w:val="both"/>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Strategy development</w:t>
      </w:r>
    </w:p>
    <w:p w14:paraId="1EAA428E" w14:textId="77777777" w:rsidR="000D66A9" w:rsidRPr="001E62BB" w:rsidRDefault="00364327">
      <w:pPr>
        <w:pStyle w:val="Normal1"/>
        <w:spacing w:line="360" w:lineRule="auto"/>
        <w:jc w:val="both"/>
        <w:rPr>
          <w:sz w:val="24"/>
          <w:szCs w:val="24"/>
          <w:lang w:val="en-GB"/>
        </w:rPr>
      </w:pPr>
      <w:r w:rsidRPr="001E62BB">
        <w:rPr>
          <w:sz w:val="24"/>
          <w:szCs w:val="24"/>
          <w:lang w:val="en-GB"/>
        </w:rPr>
        <w:t>The report of customer feedback provides knowledge about how consistent the brand's service is and has all kinds of feedback reports about positive sites and negative sites of the organisation (</w:t>
      </w:r>
      <w:proofErr w:type="spellStart"/>
      <w:r w:rsidRPr="001E62BB">
        <w:rPr>
          <w:color w:val="222222"/>
          <w:sz w:val="24"/>
          <w:szCs w:val="24"/>
          <w:highlight w:val="white"/>
          <w:lang w:val="en-GB"/>
        </w:rPr>
        <w:t>Hajli</w:t>
      </w:r>
      <w:proofErr w:type="spellEnd"/>
      <w:r w:rsidRPr="001E62BB">
        <w:rPr>
          <w:color w:val="222222"/>
          <w:sz w:val="24"/>
          <w:szCs w:val="24"/>
          <w:highlight w:val="white"/>
          <w:lang w:val="en-GB"/>
        </w:rPr>
        <w:t>, 2020, p.774)</w:t>
      </w:r>
      <w:r w:rsidRPr="001E62BB">
        <w:rPr>
          <w:sz w:val="24"/>
          <w:szCs w:val="24"/>
          <w:lang w:val="en-GB"/>
        </w:rPr>
        <w:t>. The reputation management team of Ibis collect all the feedback in one place helps them to make it easier to detect the patterns of their tasks and then deal with those problems. After</w:t>
      </w:r>
      <w:r w:rsidRPr="001E62BB">
        <w:rPr>
          <w:i/>
          <w:sz w:val="24"/>
          <w:szCs w:val="24"/>
          <w:lang w:val="en-GB"/>
        </w:rPr>
        <w:t xml:space="preserve"> </w:t>
      </w:r>
      <w:r w:rsidRPr="001E62BB">
        <w:rPr>
          <w:sz w:val="24"/>
          <w:szCs w:val="24"/>
          <w:lang w:val="en-GB"/>
        </w:rPr>
        <w:t xml:space="preserve">collecting the feedback the renowned organisation named Belmond prepared the necessary strategies to prioritize their tasks and assign the work appropriately.    </w:t>
      </w:r>
      <w:r w:rsidRPr="001E62BB">
        <w:rPr>
          <w:i/>
          <w:sz w:val="24"/>
          <w:szCs w:val="24"/>
          <w:lang w:val="en-GB"/>
        </w:rPr>
        <w:t xml:space="preserve">  </w:t>
      </w:r>
    </w:p>
    <w:p w14:paraId="04C80733" w14:textId="77777777" w:rsidR="000D66A9" w:rsidRPr="00894493" w:rsidRDefault="00364327">
      <w:pPr>
        <w:pStyle w:val="Normal1"/>
        <w:spacing w:line="360" w:lineRule="auto"/>
        <w:jc w:val="both"/>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Dealing with any kind of negativity</w:t>
      </w:r>
    </w:p>
    <w:p w14:paraId="08C8D931" w14:textId="77777777" w:rsidR="000D66A9" w:rsidRPr="001E62BB" w:rsidRDefault="00364327">
      <w:pPr>
        <w:pStyle w:val="Normal1"/>
        <w:spacing w:line="360" w:lineRule="auto"/>
        <w:jc w:val="both"/>
        <w:rPr>
          <w:sz w:val="24"/>
          <w:szCs w:val="24"/>
          <w:lang w:val="en-GB"/>
        </w:rPr>
      </w:pPr>
      <w:r w:rsidRPr="001E62BB">
        <w:rPr>
          <w:sz w:val="24"/>
          <w:szCs w:val="24"/>
          <w:lang w:val="en-GB"/>
        </w:rPr>
        <w:t xml:space="preserve">Lots of ways have been used for dealing the negative customer feedback and submitting press releases the authoritative online websites to reduce the negative feedback, </w:t>
      </w:r>
      <w:r w:rsidR="001E62BB" w:rsidRPr="001E62BB">
        <w:rPr>
          <w:sz w:val="24"/>
          <w:szCs w:val="24"/>
          <w:lang w:val="en-GB"/>
        </w:rPr>
        <w:t>maintaining</w:t>
      </w:r>
      <w:r w:rsidRPr="001E62BB">
        <w:rPr>
          <w:sz w:val="24"/>
          <w:szCs w:val="24"/>
          <w:lang w:val="en-GB"/>
        </w:rPr>
        <w:t xml:space="preserve"> a better customer experience using public figures is necessary because of influencing other clients.</w:t>
      </w:r>
    </w:p>
    <w:p w14:paraId="1C40DFFB" w14:textId="77777777" w:rsidR="000D66A9" w:rsidRPr="00894493" w:rsidRDefault="001E62BB">
      <w:pPr>
        <w:pStyle w:val="Normal1"/>
        <w:spacing w:line="360" w:lineRule="auto"/>
        <w:jc w:val="both"/>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w:t>
      </w:r>
      <w:r w:rsidR="00364327" w:rsidRPr="0089449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9449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service</w:t>
      </w:r>
      <w:r w:rsidR="00364327" w:rsidRPr="0089449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culture in monitoring guest service   </w:t>
      </w:r>
    </w:p>
    <w:p w14:paraId="7FDD55FB" w14:textId="77777777" w:rsidR="000D66A9" w:rsidRPr="001E62BB" w:rsidRDefault="00364327">
      <w:pPr>
        <w:pStyle w:val="Normal1"/>
        <w:spacing w:line="360" w:lineRule="auto"/>
        <w:jc w:val="both"/>
        <w:rPr>
          <w:sz w:val="24"/>
          <w:szCs w:val="24"/>
          <w:lang w:val="en-GB"/>
        </w:rPr>
      </w:pPr>
      <w:r w:rsidRPr="001E62BB">
        <w:rPr>
          <w:sz w:val="24"/>
          <w:szCs w:val="24"/>
          <w:lang w:val="en-GB"/>
        </w:rPr>
        <w:t xml:space="preserve">As opined by </w:t>
      </w:r>
      <w:r w:rsidRPr="001E62BB">
        <w:rPr>
          <w:color w:val="222222"/>
          <w:sz w:val="24"/>
          <w:szCs w:val="24"/>
          <w:highlight w:val="white"/>
          <w:lang w:val="en-GB"/>
        </w:rPr>
        <w:t>Weinstein, (2022</w:t>
      </w:r>
      <w:r w:rsidRPr="001E62BB">
        <w:rPr>
          <w:sz w:val="24"/>
          <w:szCs w:val="24"/>
          <w:lang w:val="en-GB"/>
        </w:rPr>
        <w:t>), service culture is considered as the environment where employees are obsessed with providing better customer service to the customers. The important service culture needed to be successful in business function is to improve more number of positive feedback. As an example</w:t>
      </w:r>
      <w:r w:rsidR="001E62BB" w:rsidRPr="001E62BB">
        <w:rPr>
          <w:sz w:val="24"/>
          <w:szCs w:val="24"/>
          <w:lang w:val="en-GB"/>
        </w:rPr>
        <w:t>, Hilton</w:t>
      </w:r>
      <w:r w:rsidRPr="001E62BB">
        <w:rPr>
          <w:sz w:val="24"/>
          <w:szCs w:val="24"/>
          <w:lang w:val="en-GB"/>
        </w:rPr>
        <w:t xml:space="preserve"> Hotel like the hospitality industry mostly careful about </w:t>
      </w:r>
      <w:r w:rsidRPr="001E62BB">
        <w:rPr>
          <w:i/>
          <w:sz w:val="24"/>
          <w:szCs w:val="24"/>
          <w:lang w:val="en-GB"/>
        </w:rPr>
        <w:t>hiring the best employees</w:t>
      </w:r>
      <w:r w:rsidRPr="001E62BB">
        <w:rPr>
          <w:sz w:val="24"/>
          <w:szCs w:val="24"/>
          <w:lang w:val="en-GB"/>
        </w:rPr>
        <w:t xml:space="preserve"> to give better customer service.  When this organisation has a strong service culture they mostly focus on following best practices. Screening potential customers plays an important role in meeting the organisation's goals. On the contrary, JW Marriott this hotel “</w:t>
      </w:r>
      <w:r w:rsidRPr="001E62BB">
        <w:rPr>
          <w:i/>
          <w:sz w:val="24"/>
          <w:szCs w:val="24"/>
          <w:lang w:val="en-GB"/>
        </w:rPr>
        <w:t xml:space="preserve">set proper guidelines for the whole customer service” </w:t>
      </w:r>
      <w:r w:rsidRPr="001E62BB">
        <w:rPr>
          <w:sz w:val="24"/>
          <w:szCs w:val="24"/>
          <w:lang w:val="en-GB"/>
        </w:rPr>
        <w:t xml:space="preserve">and they focused on clear expectations to build a strong organisational culture. Another practice is </w:t>
      </w:r>
      <w:r w:rsidRPr="001E62BB">
        <w:rPr>
          <w:i/>
          <w:sz w:val="24"/>
          <w:szCs w:val="24"/>
          <w:lang w:val="en-GB"/>
        </w:rPr>
        <w:t xml:space="preserve">engaging more employees </w:t>
      </w:r>
      <w:r w:rsidRPr="001E62BB">
        <w:rPr>
          <w:sz w:val="24"/>
          <w:szCs w:val="24"/>
          <w:lang w:val="en-GB"/>
        </w:rPr>
        <w:t>because of the reason of proper customer service.</w:t>
      </w:r>
    </w:p>
    <w:p w14:paraId="6938680E" w14:textId="77777777" w:rsidR="000D66A9" w:rsidRPr="00894493" w:rsidRDefault="00364327">
      <w:pPr>
        <w:pStyle w:val="Normal1"/>
        <w:spacing w:line="360" w:lineRule="auto"/>
        <w:jc w:val="both"/>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and illustrating comparisons between different global hotel players in terms of customer loyalty, brand consistency</w:t>
      </w:r>
    </w:p>
    <w:p w14:paraId="33FCD440" w14:textId="77777777" w:rsidR="000D66A9" w:rsidRPr="001E62BB" w:rsidRDefault="00364327">
      <w:pPr>
        <w:pStyle w:val="Normal1"/>
        <w:spacing w:line="360" w:lineRule="auto"/>
        <w:jc w:val="both"/>
        <w:rPr>
          <w:sz w:val="24"/>
          <w:szCs w:val="24"/>
          <w:lang w:val="en-GB"/>
        </w:rPr>
      </w:pPr>
      <w:r w:rsidRPr="001E62BB">
        <w:rPr>
          <w:sz w:val="24"/>
          <w:szCs w:val="24"/>
          <w:lang w:val="en-GB"/>
        </w:rPr>
        <w:t>Customer loyalty and brand consistency these two terms are necessary for improving the chance of monitoring customer service (</w:t>
      </w:r>
      <w:r w:rsidRPr="001E62BB">
        <w:rPr>
          <w:color w:val="222222"/>
          <w:sz w:val="24"/>
          <w:szCs w:val="24"/>
          <w:highlight w:val="white"/>
          <w:lang w:val="en-GB"/>
        </w:rPr>
        <w:t>Teng, 2019</w:t>
      </w:r>
      <w:r w:rsidR="001E62BB" w:rsidRPr="001E62BB">
        <w:rPr>
          <w:color w:val="222222"/>
          <w:sz w:val="24"/>
          <w:szCs w:val="24"/>
          <w:highlight w:val="white"/>
          <w:lang w:val="en-GB"/>
        </w:rPr>
        <w:t>, p.34</w:t>
      </w:r>
      <w:r w:rsidRPr="001E62BB">
        <w:rPr>
          <w:color w:val="222222"/>
          <w:sz w:val="24"/>
          <w:szCs w:val="24"/>
          <w:highlight w:val="white"/>
          <w:lang w:val="en-GB"/>
        </w:rPr>
        <w:t>)</w:t>
      </w:r>
      <w:r w:rsidRPr="001E62BB">
        <w:rPr>
          <w:sz w:val="24"/>
          <w:szCs w:val="24"/>
          <w:lang w:val="en-GB"/>
        </w:rPr>
        <w:t xml:space="preserve">. In this instance, Accor </w:t>
      </w:r>
      <w:r w:rsidRPr="001E62BB">
        <w:rPr>
          <w:sz w:val="24"/>
          <w:szCs w:val="24"/>
          <w:lang w:val="en-GB"/>
        </w:rPr>
        <w:lastRenderedPageBreak/>
        <w:t>Hotel offers the largest brand portfolio of acclaimed luxury brands (researchgate.net, 2023). This organisation follows proper strategies to provide necessary details about the products to build trust among the consumers and guests of this sector focused on product quality. On the other hand</w:t>
      </w:r>
      <w:r w:rsidR="001E62BB" w:rsidRPr="001E62BB">
        <w:rPr>
          <w:sz w:val="24"/>
          <w:szCs w:val="24"/>
          <w:lang w:val="en-GB"/>
        </w:rPr>
        <w:t>, Ibis</w:t>
      </w:r>
      <w:r w:rsidRPr="001E62BB">
        <w:rPr>
          <w:sz w:val="24"/>
          <w:szCs w:val="24"/>
          <w:lang w:val="en-GB"/>
        </w:rPr>
        <w:t xml:space="preserve"> Hotel offers a reliable experience and consistent service to build trust and loyalty. This organisation take those strategies which increase their price and improve customer loyalty. To build better customer loyalty the proper knowledge about the product is essential and hence for this reason hospitality management team of this organisation gives proper ideas about the products to their customers. </w:t>
      </w:r>
    </w:p>
    <w:p w14:paraId="05677C10" w14:textId="77777777" w:rsidR="000D66A9" w:rsidRPr="00894493" w:rsidRDefault="00364327">
      <w:pPr>
        <w:pStyle w:val="Normal1"/>
        <w:spacing w:line="360" w:lineRule="auto"/>
        <w:jc w:val="both"/>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way of maintaining hotel standards within the hospitality industry </w:t>
      </w:r>
    </w:p>
    <w:p w14:paraId="6E0F18FF" w14:textId="77777777" w:rsidR="000D66A9" w:rsidRPr="001E62BB" w:rsidRDefault="00364327">
      <w:pPr>
        <w:pStyle w:val="Normal1"/>
        <w:spacing w:line="360" w:lineRule="auto"/>
        <w:jc w:val="both"/>
        <w:rPr>
          <w:sz w:val="24"/>
          <w:szCs w:val="24"/>
          <w:lang w:val="en-GB"/>
        </w:rPr>
      </w:pPr>
      <w:r w:rsidRPr="001E62BB">
        <w:rPr>
          <w:sz w:val="24"/>
          <w:szCs w:val="24"/>
          <w:lang w:val="en-GB"/>
        </w:rPr>
        <w:t>The service of any hotel industry is highly careful about providing necessary guidelines to the customers.</w:t>
      </w:r>
    </w:p>
    <w:p w14:paraId="543EEEC3" w14:textId="77777777" w:rsidR="000D66A9" w:rsidRPr="00894493" w:rsidRDefault="00364327">
      <w:pPr>
        <w:pStyle w:val="Normal1"/>
        <w:spacing w:line="360" w:lineRule="auto"/>
        <w:jc w:val="both"/>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Creating own brand </w:t>
      </w:r>
    </w:p>
    <w:p w14:paraId="0D5AA00F" w14:textId="77777777" w:rsidR="000D66A9" w:rsidRPr="001E62BB" w:rsidRDefault="00364327">
      <w:pPr>
        <w:pStyle w:val="Normal1"/>
        <w:spacing w:line="360" w:lineRule="auto"/>
        <w:jc w:val="both"/>
        <w:rPr>
          <w:sz w:val="24"/>
          <w:szCs w:val="24"/>
          <w:lang w:val="en-GB"/>
        </w:rPr>
      </w:pPr>
      <w:r w:rsidRPr="001E62BB">
        <w:rPr>
          <w:sz w:val="24"/>
          <w:szCs w:val="24"/>
          <w:lang w:val="en-GB"/>
        </w:rPr>
        <w:t xml:space="preserve">The proper standards of direct reflection give a better understanding of the hotel brand. The guests of the hotel brand affect the potential of repeat offerings. Strong brands are mostly careful about booking facilities and influence certain perception and expectations about the brand and in this as brand mainly give specific service at the time of providing service. </w:t>
      </w:r>
    </w:p>
    <w:p w14:paraId="68BB2488" w14:textId="77777777" w:rsidR="000D66A9" w:rsidRPr="00894493" w:rsidRDefault="00364327">
      <w:pPr>
        <w:pStyle w:val="Normal1"/>
        <w:spacing w:line="360" w:lineRule="auto"/>
        <w:jc w:val="both"/>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Loyalty </w:t>
      </w:r>
    </w:p>
    <w:p w14:paraId="6E756160" w14:textId="77777777" w:rsidR="000D66A9" w:rsidRPr="001E62BB" w:rsidRDefault="00364327">
      <w:pPr>
        <w:pStyle w:val="Normal1"/>
        <w:spacing w:line="360" w:lineRule="auto"/>
        <w:jc w:val="both"/>
        <w:rPr>
          <w:b/>
          <w:i/>
          <w:sz w:val="24"/>
          <w:szCs w:val="24"/>
          <w:lang w:val="en-GB"/>
        </w:rPr>
      </w:pPr>
      <w:r w:rsidRPr="001E62BB">
        <w:rPr>
          <w:sz w:val="24"/>
          <w:szCs w:val="24"/>
          <w:lang w:val="en-GB"/>
        </w:rPr>
        <w:t>Maintaining loyalty to the hotel brand generates positive methods for friends, family and colleagues (</w:t>
      </w:r>
      <w:r w:rsidRPr="001E62BB">
        <w:rPr>
          <w:color w:val="222222"/>
          <w:sz w:val="24"/>
          <w:szCs w:val="24"/>
          <w:highlight w:val="white"/>
          <w:lang w:val="en-GB"/>
        </w:rPr>
        <w:t>Leal and Ferreira, 2020)</w:t>
      </w:r>
      <w:r w:rsidRPr="001E62BB">
        <w:rPr>
          <w:sz w:val="24"/>
          <w:szCs w:val="24"/>
          <w:lang w:val="en-GB"/>
        </w:rPr>
        <w:t xml:space="preserve">. The employees of hotel industries motivate other people to book the right product, </w:t>
      </w:r>
      <w:r w:rsidR="001E62BB" w:rsidRPr="001E62BB">
        <w:rPr>
          <w:sz w:val="24"/>
          <w:szCs w:val="24"/>
          <w:lang w:val="en-GB"/>
        </w:rPr>
        <w:t>guiding</w:t>
      </w:r>
      <w:r w:rsidRPr="001E62BB">
        <w:rPr>
          <w:sz w:val="24"/>
          <w:szCs w:val="24"/>
          <w:lang w:val="en-GB"/>
        </w:rPr>
        <w:t xml:space="preserve"> them with proper service and creating loyalty among the customers and this increases the guest experience. </w:t>
      </w:r>
      <w:r w:rsidRPr="001E62BB">
        <w:rPr>
          <w:b/>
          <w:i/>
          <w:sz w:val="24"/>
          <w:szCs w:val="24"/>
          <w:lang w:val="en-GB"/>
        </w:rPr>
        <w:t xml:space="preserve"> </w:t>
      </w:r>
    </w:p>
    <w:p w14:paraId="28259643" w14:textId="77777777" w:rsidR="000D66A9" w:rsidRPr="001E62BB" w:rsidRDefault="000D66A9">
      <w:pPr>
        <w:pStyle w:val="Normal1"/>
        <w:spacing w:line="360" w:lineRule="auto"/>
        <w:jc w:val="center"/>
        <w:rPr>
          <w:b/>
          <w:i/>
          <w:sz w:val="24"/>
          <w:szCs w:val="24"/>
          <w:lang w:val="en-GB"/>
        </w:rPr>
      </w:pPr>
    </w:p>
    <w:p w14:paraId="450261E1" w14:textId="77777777" w:rsidR="000D66A9" w:rsidRPr="00894493" w:rsidRDefault="00364327">
      <w:pPr>
        <w:pStyle w:val="Normal1"/>
        <w:spacing w:line="360" w:lineRule="auto"/>
        <w:jc w:val="both"/>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493">
        <w:rPr>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Future technological impacts in monitoring effective guest service </w:t>
      </w:r>
    </w:p>
    <w:p w14:paraId="0771D0E7" w14:textId="77777777" w:rsidR="000D66A9" w:rsidRPr="001E62BB" w:rsidRDefault="00364327">
      <w:pPr>
        <w:pStyle w:val="Normal1"/>
        <w:spacing w:line="360" w:lineRule="auto"/>
        <w:jc w:val="both"/>
        <w:rPr>
          <w:b/>
          <w:i/>
          <w:sz w:val="24"/>
          <w:szCs w:val="24"/>
          <w:lang w:val="en-GB"/>
        </w:rPr>
      </w:pPr>
      <w:r w:rsidRPr="001E62BB">
        <w:rPr>
          <w:sz w:val="24"/>
          <w:szCs w:val="24"/>
          <w:lang w:val="en-GB"/>
        </w:rPr>
        <w:t xml:space="preserve">Technology implementation helps the customers to meet the expectations of consumers. In the hospitality industry, employees follow various strategies such as e-commerce, online booking and ticket bookings. Based on the example, the hotel industry utilises various technologies to increase customer service.  </w:t>
      </w:r>
      <w:r w:rsidR="001E62BB" w:rsidRPr="001E62BB">
        <w:rPr>
          <w:sz w:val="24"/>
          <w:szCs w:val="24"/>
          <w:lang w:val="en-GB"/>
        </w:rPr>
        <w:t>Chabot’s</w:t>
      </w:r>
      <w:r w:rsidRPr="001E62BB">
        <w:rPr>
          <w:sz w:val="24"/>
          <w:szCs w:val="24"/>
          <w:lang w:val="en-GB"/>
        </w:rPr>
        <w:t xml:space="preserve"> have been used to serve the consumer by enhancing the factor of monitoring customer service strategies (</w:t>
      </w:r>
      <w:r w:rsidRPr="001E62BB">
        <w:rPr>
          <w:color w:val="222222"/>
          <w:sz w:val="24"/>
          <w:szCs w:val="24"/>
          <w:highlight w:val="white"/>
          <w:lang w:val="en-GB"/>
        </w:rPr>
        <w:t xml:space="preserve">Zhang </w:t>
      </w:r>
      <w:r w:rsidRPr="001E62BB">
        <w:rPr>
          <w:i/>
          <w:color w:val="222222"/>
          <w:sz w:val="24"/>
          <w:szCs w:val="24"/>
          <w:highlight w:val="white"/>
          <w:lang w:val="en-GB"/>
        </w:rPr>
        <w:t>et al</w:t>
      </w:r>
      <w:r w:rsidRPr="001E62BB">
        <w:rPr>
          <w:color w:val="222222"/>
          <w:sz w:val="24"/>
          <w:szCs w:val="24"/>
          <w:highlight w:val="white"/>
          <w:lang w:val="en-GB"/>
        </w:rPr>
        <w:t>., 2023, p.122)</w:t>
      </w:r>
      <w:r w:rsidRPr="001E62BB">
        <w:rPr>
          <w:sz w:val="24"/>
          <w:szCs w:val="24"/>
          <w:lang w:val="en-GB"/>
        </w:rPr>
        <w:t xml:space="preserve">. The problems can be tracked by the implementation of the necessary technology and this helped the hospitality industry to improve their brand consistency and create a good brand image. Technological sites </w:t>
      </w:r>
      <w:r w:rsidRPr="001E62BB">
        <w:rPr>
          <w:sz w:val="24"/>
          <w:szCs w:val="24"/>
          <w:lang w:val="en-GB"/>
        </w:rPr>
        <w:lastRenderedPageBreak/>
        <w:t xml:space="preserve">such as websites help the brand to remove their customer loyalty. Based on an example, Interactive voice response menus help the customer to direct the right persona and carefully apply the instructions of technology. According to a study it has been observed that consumers prefer to talk to the actual hotel agent and automatically run the accessing answers </w:t>
      </w:r>
      <w:proofErr w:type="spellStart"/>
      <w:r w:rsidRPr="001E62BB">
        <w:rPr>
          <w:color w:val="222222"/>
          <w:sz w:val="24"/>
          <w:szCs w:val="24"/>
          <w:highlight w:val="white"/>
          <w:lang w:val="en-GB"/>
        </w:rPr>
        <w:t>Buhalis</w:t>
      </w:r>
      <w:proofErr w:type="spellEnd"/>
      <w:r w:rsidRPr="001E62BB">
        <w:rPr>
          <w:color w:val="222222"/>
          <w:sz w:val="24"/>
          <w:szCs w:val="24"/>
          <w:highlight w:val="white"/>
          <w:lang w:val="en-GB"/>
        </w:rPr>
        <w:t xml:space="preserve">, D. and </w:t>
      </w:r>
      <w:proofErr w:type="spellStart"/>
      <w:r w:rsidRPr="001E62BB">
        <w:rPr>
          <w:color w:val="222222"/>
          <w:sz w:val="24"/>
          <w:szCs w:val="24"/>
          <w:highlight w:val="white"/>
          <w:lang w:val="en-GB"/>
        </w:rPr>
        <w:t>Moldavska</w:t>
      </w:r>
      <w:proofErr w:type="spellEnd"/>
      <w:r w:rsidRPr="001E62BB">
        <w:rPr>
          <w:color w:val="222222"/>
          <w:sz w:val="24"/>
          <w:szCs w:val="24"/>
          <w:highlight w:val="white"/>
          <w:lang w:val="en-GB"/>
        </w:rPr>
        <w:t>, I., 2022</w:t>
      </w:r>
      <w:r w:rsidRPr="001E62BB">
        <w:rPr>
          <w:sz w:val="24"/>
          <w:szCs w:val="24"/>
          <w:lang w:val="en-GB"/>
        </w:rPr>
        <w:t xml:space="preserve">. Monitoring the </w:t>
      </w:r>
      <w:r w:rsidR="001E62BB" w:rsidRPr="001E62BB">
        <w:rPr>
          <w:sz w:val="24"/>
          <w:szCs w:val="24"/>
          <w:lang w:val="en-GB"/>
        </w:rPr>
        <w:t>customer Hilton</w:t>
      </w:r>
      <w:r w:rsidRPr="001E62BB">
        <w:rPr>
          <w:sz w:val="24"/>
          <w:szCs w:val="24"/>
          <w:lang w:val="en-GB"/>
        </w:rPr>
        <w:t xml:space="preserve"> hotel employees get the chance to communicate directly with the clients which helps them to give proper knowledge about the hotel rooms and room services.  </w:t>
      </w:r>
    </w:p>
    <w:p w14:paraId="3467F16E" w14:textId="77777777" w:rsidR="000D66A9" w:rsidRPr="001E62BB" w:rsidRDefault="00364327">
      <w:pPr>
        <w:pStyle w:val="Normal1"/>
        <w:spacing w:line="360" w:lineRule="auto"/>
        <w:jc w:val="center"/>
        <w:rPr>
          <w:b/>
          <w:sz w:val="24"/>
          <w:szCs w:val="24"/>
          <w:lang w:val="en-GB"/>
        </w:rPr>
      </w:pPr>
      <w:r w:rsidRPr="001E62BB">
        <w:rPr>
          <w:b/>
          <w:noProof/>
          <w:sz w:val="24"/>
          <w:szCs w:val="24"/>
          <w:lang w:val="en-IN" w:eastAsia="en-IN"/>
        </w:rPr>
        <w:drawing>
          <wp:inline distT="114300" distB="114300" distL="114300" distR="114300" wp14:anchorId="683B8C3C" wp14:editId="4F7FC492">
            <wp:extent cx="5181600" cy="21050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181600" cy="2105025"/>
                    </a:xfrm>
                    <a:prstGeom prst="rect">
                      <a:avLst/>
                    </a:prstGeom>
                  </pic:spPr>
                </pic:pic>
              </a:graphicData>
            </a:graphic>
          </wp:inline>
        </w:drawing>
      </w:r>
    </w:p>
    <w:p w14:paraId="12A5D5B1" w14:textId="77777777" w:rsidR="000D66A9" w:rsidRPr="001E62BB" w:rsidRDefault="001E62BB">
      <w:pPr>
        <w:pStyle w:val="Normal1"/>
        <w:spacing w:line="360" w:lineRule="auto"/>
        <w:jc w:val="center"/>
        <w:rPr>
          <w:b/>
          <w:sz w:val="24"/>
          <w:szCs w:val="24"/>
          <w:lang w:val="en-GB"/>
        </w:rPr>
      </w:pPr>
      <w:r>
        <w:rPr>
          <w:b/>
          <w:sz w:val="24"/>
          <w:szCs w:val="24"/>
          <w:lang w:val="en-GB"/>
        </w:rPr>
        <w:t>Figure 2</w:t>
      </w:r>
      <w:r w:rsidR="00364327" w:rsidRPr="001E62BB">
        <w:rPr>
          <w:b/>
          <w:sz w:val="24"/>
          <w:szCs w:val="24"/>
          <w:lang w:val="en-GB"/>
        </w:rPr>
        <w:t>: Changing Times for Customer Service</w:t>
      </w:r>
    </w:p>
    <w:p w14:paraId="7F039AC6" w14:textId="77777777" w:rsidR="000D66A9" w:rsidRPr="001E62BB" w:rsidRDefault="00364327">
      <w:pPr>
        <w:pStyle w:val="Normal1"/>
        <w:spacing w:line="360" w:lineRule="auto"/>
        <w:jc w:val="center"/>
        <w:rPr>
          <w:sz w:val="24"/>
          <w:szCs w:val="24"/>
          <w:lang w:val="en-GB"/>
        </w:rPr>
      </w:pPr>
      <w:r w:rsidRPr="001E62BB">
        <w:rPr>
          <w:sz w:val="24"/>
          <w:szCs w:val="24"/>
          <w:lang w:val="en-GB"/>
        </w:rPr>
        <w:t xml:space="preserve">(Source: </w:t>
      </w:r>
      <w:r w:rsidRPr="001E62BB">
        <w:rPr>
          <w:color w:val="222222"/>
          <w:sz w:val="24"/>
          <w:szCs w:val="24"/>
          <w:highlight w:val="white"/>
          <w:lang w:val="en-GB"/>
        </w:rPr>
        <w:t>techtarget.com, 2021</w:t>
      </w:r>
      <w:r w:rsidRPr="001E62BB">
        <w:rPr>
          <w:sz w:val="24"/>
          <w:szCs w:val="24"/>
          <w:lang w:val="en-GB"/>
        </w:rPr>
        <w:t>)</w:t>
      </w:r>
    </w:p>
    <w:p w14:paraId="485595F7" w14:textId="77777777" w:rsidR="000D66A9" w:rsidRPr="00894493" w:rsidRDefault="002B40BB" w:rsidP="001E62BB">
      <w:pPr>
        <w:pStyle w:val="Heading1"/>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50796006"/>
      <w:r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00364327"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3"/>
    </w:p>
    <w:p w14:paraId="1666FE46" w14:textId="77777777" w:rsidR="000D66A9" w:rsidRPr="001E62BB" w:rsidRDefault="00364327">
      <w:pPr>
        <w:pStyle w:val="Normal1"/>
        <w:spacing w:line="360" w:lineRule="auto"/>
        <w:jc w:val="both"/>
        <w:rPr>
          <w:sz w:val="24"/>
          <w:szCs w:val="24"/>
          <w:lang w:val="en-GB"/>
        </w:rPr>
      </w:pPr>
      <w:r w:rsidRPr="001E62BB">
        <w:rPr>
          <w:sz w:val="24"/>
          <w:szCs w:val="24"/>
          <w:lang w:val="en-GB"/>
        </w:rPr>
        <w:t xml:space="preserve">In conclusion, it could be said that technology can be improved to give better service to clients. Technology has been applied to enhance the business service of the hospitality industry. In this report, the way for monitoring customer service has been described. The impact of online service on giving better service is described here. Technology implementation helps the customers to meet the expectations of consumers. In the hospitality industry, employees follow various strategies such as e-commerce, online booking and ticket bookings. </w:t>
      </w:r>
    </w:p>
    <w:p w14:paraId="0835793B" w14:textId="77777777" w:rsidR="000D66A9" w:rsidRPr="00894493" w:rsidRDefault="002B40BB" w:rsidP="001E62BB">
      <w:pPr>
        <w:pStyle w:val="Heading1"/>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50796007"/>
      <w:r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364327"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bookmarkEnd w:id="4"/>
      <w:r w:rsidR="00364327"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6788FF3" w14:textId="77777777" w:rsidR="000D66A9" w:rsidRPr="001E62BB" w:rsidRDefault="00364327">
      <w:pPr>
        <w:pStyle w:val="Normal1"/>
        <w:numPr>
          <w:ilvl w:val="0"/>
          <w:numId w:val="1"/>
        </w:numPr>
        <w:spacing w:line="360" w:lineRule="auto"/>
        <w:jc w:val="both"/>
        <w:rPr>
          <w:sz w:val="24"/>
          <w:szCs w:val="24"/>
          <w:lang w:val="en-GB"/>
        </w:rPr>
      </w:pPr>
      <w:r w:rsidRPr="001E62BB">
        <w:rPr>
          <w:sz w:val="24"/>
          <w:szCs w:val="24"/>
          <w:lang w:val="en-GB"/>
        </w:rPr>
        <w:t xml:space="preserve">Understanding the customer's needs after resolving the recent challenges would be a necessary strategy. Implementing trends would guide the hospitality industry to improve its business performance for the hospitality industry. In this </w:t>
      </w:r>
      <w:r w:rsidRPr="001E62BB">
        <w:rPr>
          <w:sz w:val="24"/>
          <w:szCs w:val="24"/>
          <w:lang w:val="en-GB"/>
        </w:rPr>
        <w:lastRenderedPageBreak/>
        <w:t>context, hospitality industry reputation management plays a vital role.  Most of the hospitality sector-based organisations engage in technology to improve their performance.</w:t>
      </w:r>
    </w:p>
    <w:p w14:paraId="5A3703A4" w14:textId="77777777" w:rsidR="000D66A9" w:rsidRPr="001E62BB" w:rsidRDefault="00364327">
      <w:pPr>
        <w:pStyle w:val="Normal1"/>
        <w:numPr>
          <w:ilvl w:val="0"/>
          <w:numId w:val="1"/>
        </w:numPr>
        <w:spacing w:line="360" w:lineRule="auto"/>
        <w:jc w:val="both"/>
        <w:rPr>
          <w:sz w:val="24"/>
          <w:szCs w:val="24"/>
          <w:lang w:val="en-GB"/>
        </w:rPr>
      </w:pPr>
      <w:r w:rsidRPr="001E62BB">
        <w:rPr>
          <w:sz w:val="24"/>
          <w:szCs w:val="24"/>
          <w:lang w:val="en-GB"/>
        </w:rPr>
        <w:t xml:space="preserve">Creating a good brand image by </w:t>
      </w:r>
      <w:r w:rsidR="009F5314" w:rsidRPr="001E62BB">
        <w:rPr>
          <w:sz w:val="24"/>
          <w:szCs w:val="24"/>
          <w:lang w:val="en-GB"/>
        </w:rPr>
        <w:t>following</w:t>
      </w:r>
      <w:r w:rsidRPr="001E62BB">
        <w:rPr>
          <w:sz w:val="24"/>
          <w:szCs w:val="24"/>
          <w:lang w:val="en-GB"/>
        </w:rPr>
        <w:t xml:space="preserve"> sustainability could be an effective strategy that would monitor the business functions of hotels. Another recommendation would be reducing customer service failure by organising the business performance by applying automation service.</w:t>
      </w:r>
    </w:p>
    <w:p w14:paraId="0B93846C" w14:textId="77777777" w:rsidR="000D66A9" w:rsidRPr="001E62BB" w:rsidRDefault="00364327">
      <w:pPr>
        <w:pStyle w:val="Normal1"/>
        <w:numPr>
          <w:ilvl w:val="0"/>
          <w:numId w:val="1"/>
        </w:numPr>
        <w:spacing w:line="360" w:lineRule="auto"/>
        <w:jc w:val="both"/>
        <w:rPr>
          <w:sz w:val="24"/>
          <w:szCs w:val="24"/>
          <w:lang w:val="en-GB"/>
        </w:rPr>
      </w:pPr>
      <w:r w:rsidRPr="001E62BB">
        <w:rPr>
          <w:sz w:val="24"/>
          <w:szCs w:val="24"/>
          <w:lang w:val="en-GB"/>
        </w:rPr>
        <w:t>More strategy implementation would be essential for improving the hospitality industry's performance. Offering better service, the hospitality industry management team could apply technology to provide better service to the clients and customers get efficient data with the help of monitoring customer service.</w:t>
      </w:r>
    </w:p>
    <w:p w14:paraId="354BCE8B" w14:textId="77777777" w:rsidR="000D66A9" w:rsidRPr="001E62BB" w:rsidRDefault="00364327">
      <w:pPr>
        <w:pStyle w:val="Normal1"/>
        <w:numPr>
          <w:ilvl w:val="0"/>
          <w:numId w:val="1"/>
        </w:numPr>
        <w:spacing w:line="360" w:lineRule="auto"/>
        <w:jc w:val="both"/>
        <w:rPr>
          <w:sz w:val="24"/>
          <w:szCs w:val="24"/>
          <w:lang w:val="en-GB"/>
        </w:rPr>
      </w:pPr>
      <w:r w:rsidRPr="001E62BB">
        <w:rPr>
          <w:sz w:val="24"/>
          <w:szCs w:val="24"/>
          <w:lang w:val="en-GB"/>
        </w:rPr>
        <w:t>The hospitality industry must be concerned about analysing the service interactions through channels and they could ask for feedback from their customers.</w:t>
      </w:r>
    </w:p>
    <w:p w14:paraId="383F83E3" w14:textId="77777777" w:rsidR="000D66A9" w:rsidRPr="001E62BB" w:rsidRDefault="00364327">
      <w:pPr>
        <w:pStyle w:val="Normal1"/>
        <w:numPr>
          <w:ilvl w:val="0"/>
          <w:numId w:val="1"/>
        </w:numPr>
        <w:spacing w:line="360" w:lineRule="auto"/>
        <w:jc w:val="both"/>
        <w:rPr>
          <w:sz w:val="24"/>
          <w:szCs w:val="24"/>
          <w:lang w:val="en-GB"/>
        </w:rPr>
      </w:pPr>
      <w:r w:rsidRPr="001E62BB">
        <w:rPr>
          <w:sz w:val="24"/>
          <w:szCs w:val="24"/>
          <w:lang w:val="en-GB"/>
        </w:rPr>
        <w:t>On the other hand hospitality industry  could consult  with the agents who help them to improve those practices that monitor them to identify energy strategies to give appropriate service  to the clients</w:t>
      </w:r>
    </w:p>
    <w:p w14:paraId="77B369B0" w14:textId="77777777" w:rsidR="000D66A9" w:rsidRPr="001E62BB" w:rsidRDefault="00364327">
      <w:pPr>
        <w:pStyle w:val="Normal1"/>
        <w:numPr>
          <w:ilvl w:val="0"/>
          <w:numId w:val="1"/>
        </w:numPr>
        <w:spacing w:line="360" w:lineRule="auto"/>
        <w:jc w:val="both"/>
        <w:rPr>
          <w:sz w:val="24"/>
          <w:szCs w:val="24"/>
          <w:lang w:val="en-GB"/>
        </w:rPr>
      </w:pPr>
      <w:r w:rsidRPr="001E62BB">
        <w:rPr>
          <w:sz w:val="24"/>
          <w:szCs w:val="24"/>
          <w:lang w:val="en-GB"/>
        </w:rPr>
        <w:t xml:space="preserve">The rooms of the hospitality industry must be carefully cleaned otherwise it would create a bad impression among the customers. </w:t>
      </w:r>
    </w:p>
    <w:p w14:paraId="38EA770E" w14:textId="77777777" w:rsidR="000D66A9" w:rsidRPr="001E62BB" w:rsidRDefault="000D66A9">
      <w:pPr>
        <w:pStyle w:val="Normal1"/>
        <w:spacing w:line="360" w:lineRule="auto"/>
        <w:ind w:left="720"/>
        <w:jc w:val="both"/>
        <w:rPr>
          <w:sz w:val="24"/>
          <w:szCs w:val="24"/>
          <w:lang w:val="en-GB"/>
        </w:rPr>
      </w:pPr>
    </w:p>
    <w:p w14:paraId="15E62024" w14:textId="77777777" w:rsidR="000D66A9" w:rsidRPr="001E62BB" w:rsidRDefault="00364327">
      <w:pPr>
        <w:pStyle w:val="Normal1"/>
        <w:spacing w:line="360" w:lineRule="auto"/>
        <w:jc w:val="both"/>
        <w:rPr>
          <w:b/>
          <w:sz w:val="24"/>
          <w:szCs w:val="24"/>
          <w:lang w:val="en-GB"/>
        </w:rPr>
      </w:pPr>
      <w:r w:rsidRPr="001E62BB">
        <w:rPr>
          <w:lang w:val="en-GB"/>
        </w:rPr>
        <w:br w:type="page"/>
      </w:r>
    </w:p>
    <w:p w14:paraId="386BC691" w14:textId="77777777" w:rsidR="000D66A9" w:rsidRPr="00894493" w:rsidRDefault="00FE6002" w:rsidP="001E62BB">
      <w:pPr>
        <w:pStyle w:val="Heading1"/>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50796008"/>
      <w:r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5.</w:t>
      </w:r>
      <w:r w:rsidR="00F81AD2"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64327"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5"/>
      <w:r w:rsidR="00364327" w:rsidRPr="00894493">
        <w:rPr>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9AD7914" w14:textId="77777777" w:rsidR="001E62BB" w:rsidRPr="001E62BB" w:rsidRDefault="001E62BB" w:rsidP="00774356">
      <w:pPr>
        <w:pStyle w:val="Normal1"/>
        <w:spacing w:before="240" w:after="240" w:line="360" w:lineRule="auto"/>
        <w:jc w:val="both"/>
        <w:rPr>
          <w:color w:val="1155CC"/>
          <w:sz w:val="24"/>
          <w:szCs w:val="24"/>
          <w:highlight w:val="white"/>
          <w:u w:val="single"/>
          <w:lang w:val="en-GB"/>
        </w:rPr>
      </w:pPr>
      <w:r w:rsidRPr="001E62BB">
        <w:rPr>
          <w:color w:val="222222"/>
          <w:sz w:val="24"/>
          <w:szCs w:val="24"/>
          <w:highlight w:val="white"/>
          <w:lang w:val="en-GB"/>
        </w:rPr>
        <w:t xml:space="preserve">Ajah, I.A. and Nweke, H.F., 2019. Big data and business analytics: Trends, platforms, success factors and applications. </w:t>
      </w:r>
      <w:r w:rsidRPr="001E62BB">
        <w:rPr>
          <w:i/>
          <w:color w:val="222222"/>
          <w:sz w:val="24"/>
          <w:szCs w:val="24"/>
          <w:highlight w:val="white"/>
          <w:lang w:val="en-GB"/>
        </w:rPr>
        <w:t>Big Data and Cognitive Computing</w:t>
      </w:r>
      <w:r w:rsidRPr="001E62BB">
        <w:rPr>
          <w:color w:val="222222"/>
          <w:sz w:val="24"/>
          <w:szCs w:val="24"/>
          <w:highlight w:val="white"/>
          <w:lang w:val="en-GB"/>
        </w:rPr>
        <w:t xml:space="preserve">, </w:t>
      </w:r>
      <w:r w:rsidRPr="001E62BB">
        <w:rPr>
          <w:i/>
          <w:color w:val="222222"/>
          <w:sz w:val="24"/>
          <w:szCs w:val="24"/>
          <w:highlight w:val="white"/>
          <w:lang w:val="en-GB"/>
        </w:rPr>
        <w:t>3</w:t>
      </w:r>
      <w:r w:rsidRPr="001E62BB">
        <w:rPr>
          <w:color w:val="222222"/>
          <w:sz w:val="24"/>
          <w:szCs w:val="24"/>
          <w:highlight w:val="white"/>
          <w:lang w:val="en-GB"/>
        </w:rPr>
        <w:t>(2), p.32.</w:t>
      </w:r>
      <w:hyperlink r:id="rId10">
        <w:r w:rsidRPr="001E62BB">
          <w:rPr>
            <w:color w:val="222222"/>
            <w:sz w:val="24"/>
            <w:szCs w:val="24"/>
            <w:highlight w:val="white"/>
            <w:lang w:val="en-GB"/>
          </w:rPr>
          <w:t xml:space="preserve"> </w:t>
        </w:r>
      </w:hyperlink>
      <w:hyperlink r:id="rId11">
        <w:r w:rsidRPr="001E62BB">
          <w:rPr>
            <w:color w:val="1155CC"/>
            <w:sz w:val="24"/>
            <w:szCs w:val="24"/>
            <w:highlight w:val="white"/>
            <w:u w:val="single"/>
            <w:lang w:val="en-GB"/>
          </w:rPr>
          <w:t>https://www.mdpi.com/2504-2289/3/2/32/pdf</w:t>
        </w:r>
      </w:hyperlink>
    </w:p>
    <w:p w14:paraId="2F0AA3EC" w14:textId="77777777" w:rsidR="001E62BB" w:rsidRPr="001E62BB" w:rsidRDefault="001E62BB" w:rsidP="00774356">
      <w:pPr>
        <w:pStyle w:val="Normal1"/>
        <w:spacing w:before="240" w:after="240" w:line="360" w:lineRule="auto"/>
        <w:jc w:val="both"/>
        <w:rPr>
          <w:color w:val="1155CC"/>
          <w:sz w:val="24"/>
          <w:szCs w:val="24"/>
          <w:highlight w:val="white"/>
          <w:u w:val="single"/>
          <w:lang w:val="en-GB"/>
        </w:rPr>
      </w:pPr>
      <w:r w:rsidRPr="001E62BB">
        <w:rPr>
          <w:color w:val="222222"/>
          <w:sz w:val="24"/>
          <w:szCs w:val="24"/>
          <w:highlight w:val="white"/>
          <w:lang w:val="en-GB"/>
        </w:rPr>
        <w:t xml:space="preserve">Aula, P. and Mantere, S., 2020. </w:t>
      </w:r>
      <w:r w:rsidRPr="001E62BB">
        <w:rPr>
          <w:i/>
          <w:color w:val="222222"/>
          <w:sz w:val="24"/>
          <w:szCs w:val="24"/>
          <w:highlight w:val="white"/>
          <w:lang w:val="en-GB"/>
        </w:rPr>
        <w:t>Strategic reputation management: Towards a company of good</w:t>
      </w:r>
      <w:r w:rsidRPr="001E62BB">
        <w:rPr>
          <w:color w:val="222222"/>
          <w:sz w:val="24"/>
          <w:szCs w:val="24"/>
          <w:highlight w:val="white"/>
          <w:lang w:val="en-GB"/>
        </w:rPr>
        <w:t>. Routledge.</w:t>
      </w:r>
      <w:hyperlink r:id="rId12">
        <w:r w:rsidRPr="001E62BB">
          <w:rPr>
            <w:color w:val="222222"/>
            <w:sz w:val="24"/>
            <w:szCs w:val="24"/>
            <w:highlight w:val="white"/>
            <w:lang w:val="en-GB"/>
          </w:rPr>
          <w:t xml:space="preserve"> </w:t>
        </w:r>
      </w:hyperlink>
      <w:hyperlink r:id="rId13">
        <w:r w:rsidRPr="001E62BB">
          <w:rPr>
            <w:color w:val="1155CC"/>
            <w:sz w:val="24"/>
            <w:szCs w:val="24"/>
            <w:highlight w:val="white"/>
            <w:u w:val="single"/>
            <w:lang w:val="en-GB"/>
          </w:rPr>
          <w:t>https://books.google.com/books?hl=en&amp;lr=&amp;id=hxj0DwAAQBAJ&amp;oi=fnd&amp;pg=PT9&amp;dq=reputation+management+is+the+way+of+controlling+and+influencing+audiences%27+perception+of+any+brand+via+responding+the+customer+feedback.&amp;ots=zYM8pAC3St&amp;sig=M7cBWKySz1Ed8OJBPHRvhRbVvik</w:t>
        </w:r>
      </w:hyperlink>
    </w:p>
    <w:p w14:paraId="463F5C4A" w14:textId="77777777" w:rsidR="001E62BB" w:rsidRPr="001E62BB" w:rsidRDefault="001E62BB" w:rsidP="00774356">
      <w:pPr>
        <w:pStyle w:val="Normal1"/>
        <w:spacing w:line="360" w:lineRule="auto"/>
        <w:jc w:val="both"/>
        <w:rPr>
          <w:color w:val="222222"/>
          <w:sz w:val="24"/>
          <w:szCs w:val="24"/>
          <w:highlight w:val="white"/>
          <w:lang w:val="en-GB"/>
        </w:rPr>
      </w:pPr>
      <w:proofErr w:type="spellStart"/>
      <w:r w:rsidRPr="001E62BB">
        <w:rPr>
          <w:color w:val="222222"/>
          <w:sz w:val="24"/>
          <w:szCs w:val="24"/>
          <w:highlight w:val="white"/>
          <w:lang w:val="en-GB"/>
        </w:rPr>
        <w:t>Buhalis</w:t>
      </w:r>
      <w:proofErr w:type="spellEnd"/>
      <w:r w:rsidRPr="001E62BB">
        <w:rPr>
          <w:color w:val="222222"/>
          <w:sz w:val="24"/>
          <w:szCs w:val="24"/>
          <w:highlight w:val="white"/>
          <w:lang w:val="en-GB"/>
        </w:rPr>
        <w:t xml:space="preserve">, D. and </w:t>
      </w:r>
      <w:proofErr w:type="spellStart"/>
      <w:r w:rsidRPr="001E62BB">
        <w:rPr>
          <w:color w:val="222222"/>
          <w:sz w:val="24"/>
          <w:szCs w:val="24"/>
          <w:highlight w:val="white"/>
          <w:lang w:val="en-GB"/>
        </w:rPr>
        <w:t>Moldavska</w:t>
      </w:r>
      <w:proofErr w:type="spellEnd"/>
      <w:r w:rsidRPr="001E62BB">
        <w:rPr>
          <w:color w:val="222222"/>
          <w:sz w:val="24"/>
          <w:szCs w:val="24"/>
          <w:highlight w:val="white"/>
          <w:lang w:val="en-GB"/>
        </w:rPr>
        <w:t xml:space="preserve">, I., 2022. Voice assistants in hospitality: using artificial intelligence for customer service. </w:t>
      </w:r>
      <w:r w:rsidRPr="001E62BB">
        <w:rPr>
          <w:i/>
          <w:color w:val="222222"/>
          <w:sz w:val="24"/>
          <w:szCs w:val="24"/>
          <w:highlight w:val="white"/>
          <w:lang w:val="en-GB"/>
        </w:rPr>
        <w:t>Journal of Hospitality and Tourism Technology</w:t>
      </w:r>
      <w:r w:rsidRPr="001E62BB">
        <w:rPr>
          <w:color w:val="222222"/>
          <w:sz w:val="24"/>
          <w:szCs w:val="24"/>
          <w:highlight w:val="white"/>
          <w:lang w:val="en-GB"/>
        </w:rPr>
        <w:t xml:space="preserve">, </w:t>
      </w:r>
      <w:r w:rsidRPr="001E62BB">
        <w:rPr>
          <w:i/>
          <w:color w:val="222222"/>
          <w:sz w:val="24"/>
          <w:szCs w:val="24"/>
          <w:highlight w:val="white"/>
          <w:lang w:val="en-GB"/>
        </w:rPr>
        <w:t>13</w:t>
      </w:r>
      <w:r w:rsidRPr="001E62BB">
        <w:rPr>
          <w:color w:val="222222"/>
          <w:sz w:val="24"/>
          <w:szCs w:val="24"/>
          <w:highlight w:val="white"/>
          <w:lang w:val="en-GB"/>
        </w:rPr>
        <w:t>(3), pp.386-403.</w:t>
      </w:r>
      <w:hyperlink r:id="rId14">
        <w:r w:rsidRPr="001E62BB">
          <w:rPr>
            <w:color w:val="1155CC"/>
            <w:sz w:val="24"/>
            <w:szCs w:val="24"/>
            <w:highlight w:val="white"/>
            <w:u w:val="single"/>
            <w:lang w:val="en-GB"/>
          </w:rPr>
          <w:t>https://www.emerald.com/insight/content/doi/10.1108/JHTT-03-2021-0104/full/html</w:t>
        </w:r>
      </w:hyperlink>
    </w:p>
    <w:p w14:paraId="07C46EA2" w14:textId="77777777" w:rsidR="001E62BB" w:rsidRPr="001E62BB" w:rsidRDefault="001E62BB" w:rsidP="00774356">
      <w:pPr>
        <w:pStyle w:val="Normal1"/>
        <w:spacing w:before="240" w:after="240" w:line="360" w:lineRule="auto"/>
        <w:jc w:val="both"/>
        <w:rPr>
          <w:color w:val="1155CC"/>
          <w:sz w:val="24"/>
          <w:szCs w:val="24"/>
          <w:highlight w:val="white"/>
          <w:u w:val="single"/>
          <w:lang w:val="en-GB"/>
        </w:rPr>
      </w:pPr>
      <w:proofErr w:type="spellStart"/>
      <w:r w:rsidRPr="001E62BB">
        <w:rPr>
          <w:color w:val="222222"/>
          <w:sz w:val="24"/>
          <w:szCs w:val="24"/>
          <w:highlight w:val="white"/>
          <w:lang w:val="en-GB"/>
        </w:rPr>
        <w:t>Hajli</w:t>
      </w:r>
      <w:proofErr w:type="spellEnd"/>
      <w:r w:rsidRPr="001E62BB">
        <w:rPr>
          <w:color w:val="222222"/>
          <w:sz w:val="24"/>
          <w:szCs w:val="24"/>
          <w:highlight w:val="white"/>
          <w:lang w:val="en-GB"/>
        </w:rPr>
        <w:t xml:space="preserve">, N., 2020. The impact of positive valence and negative valence on social commerce purchase intention. </w:t>
      </w:r>
      <w:r w:rsidRPr="001E62BB">
        <w:rPr>
          <w:i/>
          <w:color w:val="222222"/>
          <w:sz w:val="24"/>
          <w:szCs w:val="24"/>
          <w:highlight w:val="white"/>
          <w:lang w:val="en-GB"/>
        </w:rPr>
        <w:t>Information Technology &amp; People</w:t>
      </w:r>
      <w:r w:rsidRPr="001E62BB">
        <w:rPr>
          <w:color w:val="222222"/>
          <w:sz w:val="24"/>
          <w:szCs w:val="24"/>
          <w:highlight w:val="white"/>
          <w:lang w:val="en-GB"/>
        </w:rPr>
        <w:t xml:space="preserve">, </w:t>
      </w:r>
      <w:r w:rsidRPr="001E62BB">
        <w:rPr>
          <w:i/>
          <w:color w:val="222222"/>
          <w:sz w:val="24"/>
          <w:szCs w:val="24"/>
          <w:highlight w:val="white"/>
          <w:lang w:val="en-GB"/>
        </w:rPr>
        <w:t>33</w:t>
      </w:r>
      <w:r w:rsidRPr="001E62BB">
        <w:rPr>
          <w:color w:val="222222"/>
          <w:sz w:val="24"/>
          <w:szCs w:val="24"/>
          <w:highlight w:val="white"/>
          <w:lang w:val="en-GB"/>
        </w:rPr>
        <w:t>(2), pp.774-791.</w:t>
      </w:r>
      <w:hyperlink r:id="rId15">
        <w:r w:rsidRPr="001E62BB">
          <w:rPr>
            <w:color w:val="222222"/>
            <w:sz w:val="24"/>
            <w:szCs w:val="24"/>
            <w:highlight w:val="white"/>
            <w:lang w:val="en-GB"/>
          </w:rPr>
          <w:t xml:space="preserve"> </w:t>
        </w:r>
      </w:hyperlink>
      <w:hyperlink r:id="rId16">
        <w:r w:rsidRPr="001E62BB">
          <w:rPr>
            <w:color w:val="1155CC"/>
            <w:sz w:val="24"/>
            <w:szCs w:val="24"/>
            <w:highlight w:val="white"/>
            <w:u w:val="single"/>
            <w:lang w:val="en-GB"/>
          </w:rPr>
          <w:t>https://www.emerald.com/insight/content/doi/10.1108/ITP-02-2018-0099/full/html\</w:t>
        </w:r>
      </w:hyperlink>
    </w:p>
    <w:p w14:paraId="15D4F7F9" w14:textId="77777777" w:rsidR="001E62BB" w:rsidRPr="001E62BB" w:rsidRDefault="001E62BB" w:rsidP="00774356">
      <w:pPr>
        <w:pStyle w:val="Normal1"/>
        <w:spacing w:before="240" w:after="240" w:line="360" w:lineRule="auto"/>
        <w:jc w:val="both"/>
        <w:rPr>
          <w:color w:val="222222"/>
          <w:sz w:val="24"/>
          <w:szCs w:val="24"/>
          <w:highlight w:val="white"/>
          <w:lang w:val="en-GB"/>
        </w:rPr>
      </w:pPr>
      <w:r w:rsidRPr="001E62BB">
        <w:rPr>
          <w:color w:val="222222"/>
          <w:sz w:val="24"/>
          <w:szCs w:val="24"/>
          <w:highlight w:val="white"/>
          <w:lang w:val="en-GB"/>
        </w:rPr>
        <w:t xml:space="preserve">Jain, A.K., Sahoo, S.R. and </w:t>
      </w:r>
      <w:proofErr w:type="spellStart"/>
      <w:r w:rsidRPr="001E62BB">
        <w:rPr>
          <w:color w:val="222222"/>
          <w:sz w:val="24"/>
          <w:szCs w:val="24"/>
          <w:highlight w:val="white"/>
          <w:lang w:val="en-GB"/>
        </w:rPr>
        <w:t>Kaubiyal</w:t>
      </w:r>
      <w:proofErr w:type="spellEnd"/>
      <w:r w:rsidRPr="001E62BB">
        <w:rPr>
          <w:color w:val="222222"/>
          <w:sz w:val="24"/>
          <w:szCs w:val="24"/>
          <w:highlight w:val="white"/>
          <w:lang w:val="en-GB"/>
        </w:rPr>
        <w:t xml:space="preserve">, J., 2021. Online social networks security and privacy: comprehensive review and analysis. </w:t>
      </w:r>
      <w:r w:rsidRPr="001E62BB">
        <w:rPr>
          <w:i/>
          <w:color w:val="222222"/>
          <w:sz w:val="24"/>
          <w:szCs w:val="24"/>
          <w:highlight w:val="white"/>
          <w:lang w:val="en-GB"/>
        </w:rPr>
        <w:t>Complex &amp; Intelligent Systems</w:t>
      </w:r>
      <w:r w:rsidRPr="001E62BB">
        <w:rPr>
          <w:color w:val="222222"/>
          <w:sz w:val="24"/>
          <w:szCs w:val="24"/>
          <w:highlight w:val="white"/>
          <w:lang w:val="en-GB"/>
        </w:rPr>
        <w:t xml:space="preserve">, </w:t>
      </w:r>
      <w:r w:rsidRPr="001E62BB">
        <w:rPr>
          <w:i/>
          <w:color w:val="222222"/>
          <w:sz w:val="24"/>
          <w:szCs w:val="24"/>
          <w:highlight w:val="white"/>
          <w:lang w:val="en-GB"/>
        </w:rPr>
        <w:t>7</w:t>
      </w:r>
      <w:r w:rsidRPr="001E62BB">
        <w:rPr>
          <w:color w:val="222222"/>
          <w:sz w:val="24"/>
          <w:szCs w:val="24"/>
          <w:highlight w:val="white"/>
          <w:lang w:val="en-GB"/>
        </w:rPr>
        <w:t>(5), pp.2157-2177.</w:t>
      </w:r>
      <w:hyperlink r:id="rId17">
        <w:r w:rsidRPr="001E62BB">
          <w:rPr>
            <w:color w:val="222222"/>
            <w:sz w:val="24"/>
            <w:szCs w:val="24"/>
            <w:highlight w:val="white"/>
            <w:lang w:val="en-GB"/>
          </w:rPr>
          <w:t xml:space="preserve"> </w:t>
        </w:r>
      </w:hyperlink>
      <w:hyperlink r:id="rId18">
        <w:r w:rsidRPr="001E62BB">
          <w:rPr>
            <w:color w:val="1155CC"/>
            <w:sz w:val="24"/>
            <w:szCs w:val="24"/>
            <w:highlight w:val="white"/>
            <w:u w:val="single"/>
            <w:lang w:val="en-GB"/>
          </w:rPr>
          <w:t>https://link.springer.com/article/10.1007/s40747-021-00409-7</w:t>
        </w:r>
      </w:hyperlink>
      <w:r w:rsidRPr="001E62BB">
        <w:rPr>
          <w:color w:val="222222"/>
          <w:sz w:val="24"/>
          <w:szCs w:val="24"/>
          <w:highlight w:val="white"/>
          <w:lang w:val="en-GB"/>
        </w:rPr>
        <w:t>.</w:t>
      </w:r>
    </w:p>
    <w:p w14:paraId="2639CB00" w14:textId="77777777" w:rsidR="001E62BB" w:rsidRPr="001E62BB" w:rsidRDefault="001E62BB" w:rsidP="00774356">
      <w:pPr>
        <w:pStyle w:val="Normal1"/>
        <w:spacing w:before="240" w:after="240" w:line="360" w:lineRule="auto"/>
        <w:jc w:val="both"/>
        <w:rPr>
          <w:color w:val="1155CC"/>
          <w:sz w:val="24"/>
          <w:szCs w:val="24"/>
          <w:highlight w:val="white"/>
          <w:u w:val="single"/>
          <w:lang w:val="en-GB"/>
        </w:rPr>
      </w:pPr>
      <w:r w:rsidRPr="001E62BB">
        <w:rPr>
          <w:color w:val="222222"/>
          <w:sz w:val="24"/>
          <w:szCs w:val="24"/>
          <w:highlight w:val="white"/>
          <w:lang w:val="en-GB"/>
        </w:rPr>
        <w:t xml:space="preserve">Leal, C.C. and Ferreira, A.I., 2020. Should I book another hotel? The effects of sickness and ethnicity on customer brand loyalty and positive word of mouth. </w:t>
      </w:r>
      <w:r w:rsidRPr="001E62BB">
        <w:rPr>
          <w:i/>
          <w:color w:val="222222"/>
          <w:sz w:val="24"/>
          <w:szCs w:val="24"/>
          <w:highlight w:val="white"/>
          <w:lang w:val="en-GB"/>
        </w:rPr>
        <w:t>International Journal of Hospitality Management</w:t>
      </w:r>
      <w:r w:rsidRPr="001E62BB">
        <w:rPr>
          <w:color w:val="222222"/>
          <w:sz w:val="24"/>
          <w:szCs w:val="24"/>
          <w:highlight w:val="white"/>
          <w:lang w:val="en-GB"/>
        </w:rPr>
        <w:t xml:space="preserve">, </w:t>
      </w:r>
      <w:r w:rsidRPr="001E62BB">
        <w:rPr>
          <w:i/>
          <w:color w:val="222222"/>
          <w:sz w:val="24"/>
          <w:szCs w:val="24"/>
          <w:highlight w:val="white"/>
          <w:lang w:val="en-GB"/>
        </w:rPr>
        <w:t>91</w:t>
      </w:r>
      <w:r w:rsidRPr="001E62BB">
        <w:rPr>
          <w:color w:val="222222"/>
          <w:sz w:val="24"/>
          <w:szCs w:val="24"/>
          <w:highlight w:val="white"/>
          <w:lang w:val="en-GB"/>
        </w:rPr>
        <w:t>, p.102410.</w:t>
      </w:r>
      <w:hyperlink r:id="rId19">
        <w:r w:rsidRPr="001E62BB">
          <w:rPr>
            <w:color w:val="222222"/>
            <w:sz w:val="24"/>
            <w:szCs w:val="24"/>
            <w:highlight w:val="white"/>
            <w:lang w:val="en-GB"/>
          </w:rPr>
          <w:t xml:space="preserve"> </w:t>
        </w:r>
      </w:hyperlink>
      <w:hyperlink r:id="rId20">
        <w:r w:rsidRPr="001E62BB">
          <w:rPr>
            <w:color w:val="1155CC"/>
            <w:sz w:val="24"/>
            <w:szCs w:val="24"/>
            <w:highlight w:val="white"/>
            <w:u w:val="single"/>
            <w:lang w:val="en-GB"/>
          </w:rPr>
          <w:t>https://repositorio.iscte-iul.pt/bitstream/10071/25047/1/article_63376.pdf</w:t>
        </w:r>
      </w:hyperlink>
    </w:p>
    <w:p w14:paraId="122D73AD" w14:textId="77777777" w:rsidR="001E62BB" w:rsidRPr="001E62BB" w:rsidRDefault="001E62BB" w:rsidP="00774356">
      <w:pPr>
        <w:pStyle w:val="Normal1"/>
        <w:spacing w:before="240" w:after="240" w:line="360" w:lineRule="auto"/>
        <w:jc w:val="both"/>
        <w:rPr>
          <w:color w:val="1155CC"/>
          <w:sz w:val="24"/>
          <w:szCs w:val="24"/>
          <w:highlight w:val="white"/>
          <w:u w:val="single"/>
          <w:lang w:val="en-GB"/>
        </w:rPr>
      </w:pPr>
      <w:r w:rsidRPr="001E62BB">
        <w:rPr>
          <w:color w:val="222222"/>
          <w:sz w:val="24"/>
          <w:szCs w:val="24"/>
          <w:highlight w:val="white"/>
          <w:lang w:val="en-GB"/>
        </w:rPr>
        <w:t xml:space="preserve">Liu, Y., Jiang, C. and Zhao, H., 2019. Assessing product competitive advantages from the perspective of customers by mining user-generated content on social media. </w:t>
      </w:r>
      <w:r w:rsidRPr="001E62BB">
        <w:rPr>
          <w:i/>
          <w:color w:val="222222"/>
          <w:sz w:val="24"/>
          <w:szCs w:val="24"/>
          <w:highlight w:val="white"/>
          <w:lang w:val="en-GB"/>
        </w:rPr>
        <w:t>Decision Support Systems</w:t>
      </w:r>
      <w:r w:rsidRPr="001E62BB">
        <w:rPr>
          <w:color w:val="222222"/>
          <w:sz w:val="24"/>
          <w:szCs w:val="24"/>
          <w:highlight w:val="white"/>
          <w:lang w:val="en-GB"/>
        </w:rPr>
        <w:t xml:space="preserve">, </w:t>
      </w:r>
      <w:r w:rsidRPr="001E62BB">
        <w:rPr>
          <w:i/>
          <w:color w:val="222222"/>
          <w:sz w:val="24"/>
          <w:szCs w:val="24"/>
          <w:highlight w:val="white"/>
          <w:lang w:val="en-GB"/>
        </w:rPr>
        <w:t>123</w:t>
      </w:r>
      <w:r w:rsidRPr="001E62BB">
        <w:rPr>
          <w:color w:val="222222"/>
          <w:sz w:val="24"/>
          <w:szCs w:val="24"/>
          <w:highlight w:val="white"/>
          <w:lang w:val="en-GB"/>
        </w:rPr>
        <w:t>, p.113079.</w:t>
      </w:r>
      <w:hyperlink r:id="rId21">
        <w:r w:rsidRPr="001E62BB">
          <w:rPr>
            <w:color w:val="222222"/>
            <w:sz w:val="24"/>
            <w:szCs w:val="24"/>
            <w:highlight w:val="white"/>
            <w:lang w:val="en-GB"/>
          </w:rPr>
          <w:t xml:space="preserve"> </w:t>
        </w:r>
      </w:hyperlink>
      <w:hyperlink r:id="rId22">
        <w:r w:rsidRPr="001E62BB">
          <w:rPr>
            <w:color w:val="1155CC"/>
            <w:sz w:val="24"/>
            <w:szCs w:val="24"/>
            <w:highlight w:val="white"/>
            <w:u w:val="single"/>
            <w:lang w:val="en-GB"/>
          </w:rPr>
          <w:t>https://www.sciencedirect.com/science/article/pii/S0167923619301083</w:t>
        </w:r>
      </w:hyperlink>
    </w:p>
    <w:p w14:paraId="74BB81EC" w14:textId="77777777" w:rsidR="001E62BB" w:rsidRPr="001E62BB" w:rsidRDefault="001E62BB" w:rsidP="00774356">
      <w:pPr>
        <w:pStyle w:val="Normal1"/>
        <w:spacing w:before="240" w:after="240" w:line="360" w:lineRule="auto"/>
        <w:jc w:val="both"/>
        <w:rPr>
          <w:color w:val="1155CC"/>
          <w:sz w:val="24"/>
          <w:szCs w:val="24"/>
          <w:highlight w:val="white"/>
          <w:u w:val="single"/>
          <w:lang w:val="en-GB"/>
        </w:rPr>
      </w:pPr>
      <w:r w:rsidRPr="001E62BB">
        <w:rPr>
          <w:color w:val="222222"/>
          <w:sz w:val="24"/>
          <w:szCs w:val="24"/>
          <w:highlight w:val="white"/>
          <w:lang w:val="en-GB"/>
        </w:rPr>
        <w:lastRenderedPageBreak/>
        <w:t xml:space="preserve">Olson, E.M., Olson, K.M., Czaplewski, A.J. and Key, T.M., 2021. Business strategy and the management of digital marketing. </w:t>
      </w:r>
      <w:r w:rsidRPr="001E62BB">
        <w:rPr>
          <w:i/>
          <w:color w:val="222222"/>
          <w:sz w:val="24"/>
          <w:szCs w:val="24"/>
          <w:highlight w:val="white"/>
          <w:lang w:val="en-GB"/>
        </w:rPr>
        <w:t>Business Horizons</w:t>
      </w:r>
      <w:r w:rsidRPr="001E62BB">
        <w:rPr>
          <w:color w:val="222222"/>
          <w:sz w:val="24"/>
          <w:szCs w:val="24"/>
          <w:highlight w:val="white"/>
          <w:lang w:val="en-GB"/>
        </w:rPr>
        <w:t xml:space="preserve">, </w:t>
      </w:r>
      <w:r w:rsidRPr="001E62BB">
        <w:rPr>
          <w:i/>
          <w:color w:val="222222"/>
          <w:sz w:val="24"/>
          <w:szCs w:val="24"/>
          <w:highlight w:val="white"/>
          <w:lang w:val="en-GB"/>
        </w:rPr>
        <w:t>64</w:t>
      </w:r>
      <w:r w:rsidRPr="001E62BB">
        <w:rPr>
          <w:color w:val="222222"/>
          <w:sz w:val="24"/>
          <w:szCs w:val="24"/>
          <w:highlight w:val="white"/>
          <w:lang w:val="en-GB"/>
        </w:rPr>
        <w:t>(2), pp.285-293.</w:t>
      </w:r>
      <w:hyperlink r:id="rId23">
        <w:r w:rsidRPr="001E62BB">
          <w:rPr>
            <w:color w:val="222222"/>
            <w:sz w:val="24"/>
            <w:szCs w:val="24"/>
            <w:highlight w:val="white"/>
            <w:lang w:val="en-GB"/>
          </w:rPr>
          <w:t xml:space="preserve"> </w:t>
        </w:r>
      </w:hyperlink>
      <w:hyperlink r:id="rId24">
        <w:r w:rsidRPr="001E62BB">
          <w:rPr>
            <w:color w:val="1155CC"/>
            <w:sz w:val="24"/>
            <w:szCs w:val="24"/>
            <w:highlight w:val="white"/>
            <w:u w:val="single"/>
            <w:lang w:val="en-GB"/>
          </w:rPr>
          <w:t>https://fardapaper.ir/mohavaha/uploads/2021/05/Fardapaper-Business-strategy-and-the-management-of-digital-marketing.pdf</w:t>
        </w:r>
      </w:hyperlink>
    </w:p>
    <w:p w14:paraId="58741EEA" w14:textId="77777777" w:rsidR="001E62BB" w:rsidRPr="001E62BB" w:rsidRDefault="001E62BB" w:rsidP="00774356">
      <w:pPr>
        <w:pStyle w:val="Normal1"/>
        <w:spacing w:before="240" w:after="240" w:line="360" w:lineRule="auto"/>
        <w:jc w:val="both"/>
        <w:rPr>
          <w:color w:val="222222"/>
          <w:sz w:val="24"/>
          <w:szCs w:val="24"/>
          <w:highlight w:val="white"/>
          <w:lang w:val="en-GB"/>
        </w:rPr>
      </w:pPr>
      <w:r w:rsidRPr="001E62BB">
        <w:rPr>
          <w:color w:val="222222"/>
          <w:sz w:val="24"/>
          <w:szCs w:val="24"/>
          <w:highlight w:val="white"/>
          <w:lang w:val="en-GB"/>
        </w:rPr>
        <w:t>researchgate.net (2023). https://www.researchgate.net/publication/306022879_Strategic_Branding_in_Hospitality_Case_of_Accor_Hotels</w:t>
      </w:r>
    </w:p>
    <w:p w14:paraId="79D2CB4D" w14:textId="77777777" w:rsidR="001E62BB" w:rsidRPr="001E62BB" w:rsidRDefault="001E62BB" w:rsidP="00774356">
      <w:pPr>
        <w:pStyle w:val="Normal1"/>
        <w:spacing w:before="240" w:after="240" w:line="360" w:lineRule="auto"/>
        <w:jc w:val="both"/>
        <w:rPr>
          <w:color w:val="1155CC"/>
          <w:sz w:val="24"/>
          <w:szCs w:val="24"/>
          <w:highlight w:val="white"/>
          <w:u w:val="single"/>
          <w:lang w:val="en-GB"/>
        </w:rPr>
      </w:pPr>
      <w:r w:rsidRPr="001E62BB">
        <w:rPr>
          <w:color w:val="222222"/>
          <w:sz w:val="24"/>
          <w:szCs w:val="24"/>
          <w:highlight w:val="white"/>
          <w:lang w:val="en-GB"/>
        </w:rPr>
        <w:t xml:space="preserve">Ribeiro, M.L., Vasconcelos, M.L. and Rocha, F., 2019. Monitoring performance indicators in the Portuguese hospitality sector. </w:t>
      </w:r>
      <w:r w:rsidRPr="001E62BB">
        <w:rPr>
          <w:i/>
          <w:color w:val="222222"/>
          <w:sz w:val="24"/>
          <w:szCs w:val="24"/>
          <w:highlight w:val="white"/>
          <w:lang w:val="en-GB"/>
        </w:rPr>
        <w:t>International Journal of Contemporary Hospitality Management</w:t>
      </w:r>
      <w:r w:rsidRPr="001E62BB">
        <w:rPr>
          <w:color w:val="222222"/>
          <w:sz w:val="24"/>
          <w:szCs w:val="24"/>
          <w:highlight w:val="white"/>
          <w:lang w:val="en-GB"/>
        </w:rPr>
        <w:t xml:space="preserve">, </w:t>
      </w:r>
      <w:r w:rsidRPr="001E62BB">
        <w:rPr>
          <w:i/>
          <w:color w:val="222222"/>
          <w:sz w:val="24"/>
          <w:szCs w:val="24"/>
          <w:highlight w:val="white"/>
          <w:lang w:val="en-GB"/>
        </w:rPr>
        <w:t>31</w:t>
      </w:r>
      <w:r w:rsidRPr="001E62BB">
        <w:rPr>
          <w:color w:val="222222"/>
          <w:sz w:val="24"/>
          <w:szCs w:val="24"/>
          <w:highlight w:val="white"/>
          <w:lang w:val="en-GB"/>
        </w:rPr>
        <w:t>(2), pp.790-811.</w:t>
      </w:r>
      <w:hyperlink r:id="rId25">
        <w:r w:rsidRPr="001E62BB">
          <w:rPr>
            <w:color w:val="222222"/>
            <w:sz w:val="24"/>
            <w:szCs w:val="24"/>
            <w:highlight w:val="white"/>
            <w:lang w:val="en-GB"/>
          </w:rPr>
          <w:t xml:space="preserve"> </w:t>
        </w:r>
      </w:hyperlink>
      <w:hyperlink r:id="rId26">
        <w:r w:rsidRPr="001E62BB">
          <w:rPr>
            <w:color w:val="1155CC"/>
            <w:sz w:val="24"/>
            <w:szCs w:val="24"/>
            <w:highlight w:val="white"/>
            <w:u w:val="single"/>
            <w:lang w:val="en-GB"/>
          </w:rPr>
          <w:t>https://www.emerald.com/insight/content/doi/10.1108/IJCHM-03-2017-0178/full/html</w:t>
        </w:r>
      </w:hyperlink>
    </w:p>
    <w:p w14:paraId="26CE3013" w14:textId="77777777" w:rsidR="001E62BB" w:rsidRPr="001E62BB" w:rsidRDefault="001E62BB" w:rsidP="00774356">
      <w:pPr>
        <w:pStyle w:val="Normal1"/>
        <w:spacing w:before="240" w:after="240" w:line="360" w:lineRule="auto"/>
        <w:jc w:val="both"/>
        <w:rPr>
          <w:color w:val="222222"/>
          <w:sz w:val="24"/>
          <w:szCs w:val="24"/>
          <w:highlight w:val="white"/>
          <w:lang w:val="en-GB"/>
        </w:rPr>
      </w:pPr>
      <w:r w:rsidRPr="001E62BB">
        <w:rPr>
          <w:color w:val="222222"/>
          <w:sz w:val="24"/>
          <w:szCs w:val="24"/>
          <w:highlight w:val="white"/>
          <w:lang w:val="en-GB"/>
        </w:rPr>
        <w:t xml:space="preserve">spotonwifi.com 2019. https://spotonwifi.com/6-keys-successful-corporate-reputation-management/ </w:t>
      </w:r>
    </w:p>
    <w:p w14:paraId="4F172058" w14:textId="77777777" w:rsidR="001E62BB" w:rsidRPr="001E62BB" w:rsidRDefault="001E62BB" w:rsidP="00774356">
      <w:pPr>
        <w:pStyle w:val="Normal1"/>
        <w:spacing w:before="240" w:after="240" w:line="360" w:lineRule="auto"/>
        <w:jc w:val="both"/>
        <w:rPr>
          <w:color w:val="222222"/>
          <w:sz w:val="24"/>
          <w:szCs w:val="24"/>
          <w:highlight w:val="white"/>
          <w:lang w:val="en-GB"/>
        </w:rPr>
      </w:pPr>
      <w:r w:rsidRPr="001E62BB">
        <w:rPr>
          <w:color w:val="222222"/>
          <w:sz w:val="24"/>
          <w:szCs w:val="24"/>
          <w:highlight w:val="white"/>
          <w:lang w:val="en-GB"/>
        </w:rPr>
        <w:t xml:space="preserve">techtarget.com, 2021. </w:t>
      </w:r>
      <w:r w:rsidRPr="001E62BB">
        <w:rPr>
          <w:i/>
          <w:color w:val="222222"/>
          <w:sz w:val="24"/>
          <w:szCs w:val="24"/>
          <w:highlight w:val="white"/>
          <w:lang w:val="en-GB"/>
        </w:rPr>
        <w:t>The Future of Customer Service: 12 trends to watch: TechTarget</w:t>
      </w:r>
      <w:r w:rsidRPr="001E62BB">
        <w:rPr>
          <w:color w:val="222222"/>
          <w:sz w:val="24"/>
          <w:szCs w:val="24"/>
          <w:highlight w:val="white"/>
          <w:lang w:val="en-GB"/>
        </w:rPr>
        <w:t xml:space="preserve">. Customer Experience. https://www.techtarget.com/searchcustomerexperience/feature/The-future-of-customer-service-12-trends-to-watch </w:t>
      </w:r>
    </w:p>
    <w:p w14:paraId="4540A8D5" w14:textId="77777777" w:rsidR="001E62BB" w:rsidRPr="001E62BB" w:rsidRDefault="001E62BB" w:rsidP="00774356">
      <w:pPr>
        <w:pStyle w:val="Normal1"/>
        <w:spacing w:before="240" w:after="240" w:line="360" w:lineRule="auto"/>
        <w:jc w:val="both"/>
        <w:rPr>
          <w:color w:val="1155CC"/>
          <w:sz w:val="24"/>
          <w:szCs w:val="24"/>
          <w:highlight w:val="white"/>
          <w:u w:val="single"/>
          <w:lang w:val="en-GB"/>
        </w:rPr>
      </w:pPr>
      <w:r w:rsidRPr="001E62BB">
        <w:rPr>
          <w:color w:val="222222"/>
          <w:sz w:val="24"/>
          <w:szCs w:val="24"/>
          <w:highlight w:val="white"/>
          <w:lang w:val="en-GB"/>
        </w:rPr>
        <w:t xml:space="preserve">Teng, H.Y., 2019. Job crafting and customer service behaviours in the hospitality industry: Mediating effect of job passion. </w:t>
      </w:r>
      <w:r w:rsidRPr="001E62BB">
        <w:rPr>
          <w:i/>
          <w:color w:val="222222"/>
          <w:sz w:val="24"/>
          <w:szCs w:val="24"/>
          <w:highlight w:val="white"/>
          <w:lang w:val="en-GB"/>
        </w:rPr>
        <w:t>International Journal of Hospitality Management</w:t>
      </w:r>
      <w:r w:rsidRPr="001E62BB">
        <w:rPr>
          <w:color w:val="222222"/>
          <w:sz w:val="24"/>
          <w:szCs w:val="24"/>
          <w:highlight w:val="white"/>
          <w:lang w:val="en-GB"/>
        </w:rPr>
        <w:t xml:space="preserve">, </w:t>
      </w:r>
      <w:r w:rsidRPr="001E62BB">
        <w:rPr>
          <w:i/>
          <w:color w:val="222222"/>
          <w:sz w:val="24"/>
          <w:szCs w:val="24"/>
          <w:highlight w:val="white"/>
          <w:lang w:val="en-GB"/>
        </w:rPr>
        <w:t>81</w:t>
      </w:r>
      <w:r w:rsidRPr="001E62BB">
        <w:rPr>
          <w:color w:val="222222"/>
          <w:sz w:val="24"/>
          <w:szCs w:val="24"/>
          <w:highlight w:val="white"/>
          <w:lang w:val="en-GB"/>
        </w:rPr>
        <w:t>, pp.34-42.</w:t>
      </w:r>
      <w:hyperlink r:id="rId27">
        <w:r w:rsidRPr="001E62BB">
          <w:rPr>
            <w:color w:val="222222"/>
            <w:sz w:val="24"/>
            <w:szCs w:val="24"/>
            <w:highlight w:val="white"/>
            <w:lang w:val="en-GB"/>
          </w:rPr>
          <w:t xml:space="preserve"> </w:t>
        </w:r>
      </w:hyperlink>
      <w:hyperlink r:id="rId28">
        <w:r w:rsidRPr="001E62BB">
          <w:rPr>
            <w:color w:val="1155CC"/>
            <w:sz w:val="24"/>
            <w:szCs w:val="24"/>
            <w:highlight w:val="white"/>
            <w:u w:val="single"/>
            <w:lang w:val="en-GB"/>
          </w:rPr>
          <w:t>https://www.emerald.com/insight/content/doi/10.1108/IJCHM-11-2021-1417/full/html</w:t>
        </w:r>
      </w:hyperlink>
    </w:p>
    <w:p w14:paraId="5C99DD8D" w14:textId="77777777" w:rsidR="001E62BB" w:rsidRPr="001E62BB" w:rsidRDefault="001E62BB" w:rsidP="00774356">
      <w:pPr>
        <w:pStyle w:val="Normal1"/>
        <w:spacing w:before="240" w:after="240" w:line="360" w:lineRule="auto"/>
        <w:jc w:val="both"/>
        <w:rPr>
          <w:color w:val="1155CC"/>
          <w:sz w:val="24"/>
          <w:szCs w:val="24"/>
          <w:highlight w:val="white"/>
          <w:u w:val="single"/>
          <w:lang w:val="en-GB"/>
        </w:rPr>
      </w:pPr>
      <w:r w:rsidRPr="001E62BB">
        <w:rPr>
          <w:color w:val="222222"/>
          <w:sz w:val="24"/>
          <w:szCs w:val="24"/>
          <w:highlight w:val="white"/>
          <w:lang w:val="en-GB"/>
        </w:rPr>
        <w:t xml:space="preserve">Weinstein, A.T., 2022. Customer obsession–the springboard for a value creation strategy. </w:t>
      </w:r>
      <w:r w:rsidRPr="001E62BB">
        <w:rPr>
          <w:i/>
          <w:color w:val="222222"/>
          <w:sz w:val="24"/>
          <w:szCs w:val="24"/>
          <w:highlight w:val="white"/>
          <w:lang w:val="en-GB"/>
        </w:rPr>
        <w:t>Journal of Business Strategy</w:t>
      </w:r>
      <w:r w:rsidRPr="001E62BB">
        <w:rPr>
          <w:color w:val="222222"/>
          <w:sz w:val="24"/>
          <w:szCs w:val="24"/>
          <w:highlight w:val="white"/>
          <w:lang w:val="en-GB"/>
        </w:rPr>
        <w:t>.</w:t>
      </w:r>
      <w:hyperlink r:id="rId29">
        <w:r w:rsidRPr="001E62BB">
          <w:rPr>
            <w:color w:val="222222"/>
            <w:sz w:val="24"/>
            <w:szCs w:val="24"/>
            <w:highlight w:val="white"/>
            <w:lang w:val="en-GB"/>
          </w:rPr>
          <w:t xml:space="preserve"> </w:t>
        </w:r>
      </w:hyperlink>
      <w:hyperlink r:id="rId30">
        <w:r w:rsidRPr="001E62BB">
          <w:rPr>
            <w:color w:val="1155CC"/>
            <w:sz w:val="24"/>
            <w:szCs w:val="24"/>
            <w:highlight w:val="white"/>
            <w:u w:val="single"/>
            <w:lang w:val="en-GB"/>
          </w:rPr>
          <w:t>https://www.researchgate.net/profile/Art-Weinstein/publication/364309866_Customer_Obsession_-_The_Springboard_for_a_Value_Creation_Strategy/links/63fa39f3b1704f343f80d500/Customer-Obsession-The-Springboard-for-a-Value-Creation-Strategy.pdf</w:t>
        </w:r>
      </w:hyperlink>
    </w:p>
    <w:p w14:paraId="15D552D3" w14:textId="77777777" w:rsidR="001E62BB" w:rsidRPr="001E62BB" w:rsidRDefault="001E62BB" w:rsidP="00774356">
      <w:pPr>
        <w:pStyle w:val="Normal1"/>
        <w:spacing w:before="240" w:after="240" w:line="360" w:lineRule="auto"/>
        <w:jc w:val="both"/>
        <w:rPr>
          <w:color w:val="1155CC"/>
          <w:sz w:val="24"/>
          <w:szCs w:val="24"/>
          <w:highlight w:val="white"/>
          <w:u w:val="single"/>
          <w:lang w:val="en-GB"/>
        </w:rPr>
      </w:pPr>
      <w:r w:rsidRPr="001E62BB">
        <w:rPr>
          <w:color w:val="222222"/>
          <w:sz w:val="24"/>
          <w:szCs w:val="24"/>
          <w:highlight w:val="white"/>
          <w:lang w:val="en-GB"/>
        </w:rPr>
        <w:t xml:space="preserve">Zhang, J.J., Følstad, A. and Bjørkli, C.A., 2023. Organizational factors affecting </w:t>
      </w:r>
      <w:r>
        <w:rPr>
          <w:color w:val="222222"/>
          <w:sz w:val="24"/>
          <w:szCs w:val="24"/>
          <w:highlight w:val="white"/>
          <w:lang w:val="en-GB"/>
        </w:rPr>
        <w:t xml:space="preserve">the </w:t>
      </w:r>
      <w:r w:rsidRPr="001E62BB">
        <w:rPr>
          <w:color w:val="222222"/>
          <w:sz w:val="24"/>
          <w:szCs w:val="24"/>
          <w:highlight w:val="white"/>
          <w:lang w:val="en-GB"/>
        </w:rPr>
        <w:t xml:space="preserve">successful implementation of chatbots for customer service. </w:t>
      </w:r>
      <w:r w:rsidRPr="001E62BB">
        <w:rPr>
          <w:i/>
          <w:color w:val="222222"/>
          <w:sz w:val="24"/>
          <w:szCs w:val="24"/>
          <w:highlight w:val="white"/>
          <w:lang w:val="en-GB"/>
        </w:rPr>
        <w:t xml:space="preserve">Journal of </w:t>
      </w:r>
      <w:r>
        <w:rPr>
          <w:i/>
          <w:color w:val="222222"/>
          <w:sz w:val="24"/>
          <w:szCs w:val="24"/>
          <w:highlight w:val="white"/>
          <w:lang w:val="en-GB"/>
        </w:rPr>
        <w:t xml:space="preserve">Internet </w:t>
      </w:r>
      <w:r>
        <w:rPr>
          <w:i/>
          <w:color w:val="222222"/>
          <w:sz w:val="24"/>
          <w:szCs w:val="24"/>
          <w:highlight w:val="white"/>
          <w:lang w:val="en-GB"/>
        </w:rPr>
        <w:lastRenderedPageBreak/>
        <w:t>Commerce</w:t>
      </w:r>
      <w:r w:rsidRPr="001E62BB">
        <w:rPr>
          <w:color w:val="222222"/>
          <w:sz w:val="24"/>
          <w:szCs w:val="24"/>
          <w:highlight w:val="white"/>
          <w:lang w:val="en-GB"/>
        </w:rPr>
        <w:t xml:space="preserve">, </w:t>
      </w:r>
      <w:r w:rsidRPr="001E62BB">
        <w:rPr>
          <w:i/>
          <w:color w:val="222222"/>
          <w:sz w:val="24"/>
          <w:szCs w:val="24"/>
          <w:highlight w:val="white"/>
          <w:lang w:val="en-GB"/>
        </w:rPr>
        <w:t>22</w:t>
      </w:r>
      <w:r w:rsidRPr="001E62BB">
        <w:rPr>
          <w:color w:val="222222"/>
          <w:sz w:val="24"/>
          <w:szCs w:val="24"/>
          <w:highlight w:val="white"/>
          <w:lang w:val="en-GB"/>
        </w:rPr>
        <w:t>(1), pp.122-156.</w:t>
      </w:r>
      <w:hyperlink r:id="rId31">
        <w:r w:rsidRPr="001E62BB">
          <w:rPr>
            <w:color w:val="222222"/>
            <w:sz w:val="24"/>
            <w:szCs w:val="24"/>
            <w:highlight w:val="white"/>
            <w:lang w:val="en-GB"/>
          </w:rPr>
          <w:t xml:space="preserve"> </w:t>
        </w:r>
      </w:hyperlink>
      <w:hyperlink r:id="rId32">
        <w:r w:rsidRPr="001E62BB">
          <w:rPr>
            <w:color w:val="1155CC"/>
            <w:sz w:val="24"/>
            <w:szCs w:val="24"/>
            <w:highlight w:val="white"/>
            <w:u w:val="single"/>
            <w:lang w:val="en-GB"/>
          </w:rPr>
          <w:t>https://www.tandfonline.com/doi/pdf/10.1080/15332861.2021.1966723</w:t>
        </w:r>
      </w:hyperlink>
    </w:p>
    <w:p w14:paraId="33D73202" w14:textId="77777777" w:rsidR="000D66A9" w:rsidRPr="001E62BB" w:rsidRDefault="000D66A9">
      <w:pPr>
        <w:pStyle w:val="Normal1"/>
        <w:spacing w:line="360" w:lineRule="auto"/>
        <w:jc w:val="both"/>
        <w:rPr>
          <w:color w:val="222222"/>
          <w:sz w:val="24"/>
          <w:szCs w:val="24"/>
          <w:highlight w:val="white"/>
          <w:lang w:val="en-GB"/>
        </w:rPr>
      </w:pPr>
    </w:p>
    <w:p w14:paraId="61A649E5" w14:textId="77777777" w:rsidR="000D66A9" w:rsidRPr="001E62BB" w:rsidRDefault="000D66A9">
      <w:pPr>
        <w:pStyle w:val="Normal1"/>
        <w:spacing w:line="360" w:lineRule="auto"/>
        <w:jc w:val="both"/>
        <w:rPr>
          <w:color w:val="222222"/>
          <w:sz w:val="24"/>
          <w:szCs w:val="24"/>
          <w:highlight w:val="white"/>
          <w:lang w:val="en-GB"/>
        </w:rPr>
      </w:pPr>
    </w:p>
    <w:p w14:paraId="436DC7DC" w14:textId="77777777" w:rsidR="000D66A9" w:rsidRPr="001E62BB" w:rsidRDefault="000D66A9">
      <w:pPr>
        <w:pStyle w:val="Normal1"/>
        <w:spacing w:line="360" w:lineRule="auto"/>
        <w:jc w:val="both"/>
        <w:rPr>
          <w:b/>
          <w:color w:val="222222"/>
          <w:sz w:val="24"/>
          <w:szCs w:val="24"/>
          <w:highlight w:val="white"/>
          <w:lang w:val="en-GB"/>
        </w:rPr>
      </w:pPr>
    </w:p>
    <w:sectPr w:rsidR="000D66A9" w:rsidRPr="001E62BB">
      <w:footerReference w:type="default" r:id="rId33"/>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C7113" w14:textId="77777777" w:rsidR="00BD37B8" w:rsidRDefault="00BD37B8">
      <w:pPr>
        <w:spacing w:line="240" w:lineRule="auto"/>
      </w:pPr>
      <w:r>
        <w:separator/>
      </w:r>
    </w:p>
  </w:endnote>
  <w:endnote w:type="continuationSeparator" w:id="0">
    <w:p w14:paraId="572ACECD" w14:textId="77777777" w:rsidR="00BD37B8" w:rsidRDefault="00BD37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21704" w14:textId="77777777" w:rsidR="000D66A9" w:rsidRDefault="00364327">
    <w:pPr>
      <w:pStyle w:val="Normal1"/>
      <w:jc w:val="right"/>
      <w:rPr>
        <w:sz w:val="24"/>
        <w:szCs w:val="24"/>
      </w:rPr>
    </w:pPr>
    <w:r>
      <w:rPr>
        <w:sz w:val="24"/>
        <w:szCs w:val="24"/>
      </w:rPr>
      <w:fldChar w:fldCharType="begin"/>
    </w:r>
    <w:r>
      <w:rPr>
        <w:sz w:val="24"/>
        <w:szCs w:val="24"/>
      </w:rPr>
      <w:instrText>PAGE</w:instrText>
    </w:r>
    <w:r>
      <w:rPr>
        <w:sz w:val="24"/>
        <w:szCs w:val="24"/>
      </w:rPr>
      <w:fldChar w:fldCharType="separate"/>
    </w:r>
    <w:r w:rsidR="00FC30B4">
      <w:rPr>
        <w:noProof/>
        <w:sz w:val="24"/>
        <w:szCs w:val="24"/>
      </w:rPr>
      <w:t>12</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A7CF5" w14:textId="77777777" w:rsidR="00BD37B8" w:rsidRDefault="00BD37B8">
      <w:pPr>
        <w:spacing w:line="240" w:lineRule="auto"/>
      </w:pPr>
      <w:r>
        <w:separator/>
      </w:r>
    </w:p>
  </w:footnote>
  <w:footnote w:type="continuationSeparator" w:id="0">
    <w:p w14:paraId="3DDD82FF" w14:textId="77777777" w:rsidR="00BD37B8" w:rsidRDefault="00BD37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24A40"/>
    <w:multiLevelType w:val="hybridMultilevel"/>
    <w:tmpl w:val="5DC84C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6B04DD"/>
    <w:multiLevelType w:val="hybridMultilevel"/>
    <w:tmpl w:val="00000000"/>
    <w:lvl w:ilvl="0" w:tplc="8D6E5432">
      <w:start w:val="1"/>
      <w:numFmt w:val="bullet"/>
      <w:lvlText w:val="●"/>
      <w:lvlJc w:val="left"/>
      <w:pPr>
        <w:ind w:left="720" w:hanging="360"/>
      </w:pPr>
      <w:rPr>
        <w:u w:val="none"/>
      </w:rPr>
    </w:lvl>
    <w:lvl w:ilvl="1" w:tplc="8D927E28">
      <w:start w:val="1"/>
      <w:numFmt w:val="bullet"/>
      <w:lvlText w:val="○"/>
      <w:lvlJc w:val="left"/>
      <w:pPr>
        <w:ind w:left="1440" w:hanging="360"/>
      </w:pPr>
      <w:rPr>
        <w:u w:val="none"/>
      </w:rPr>
    </w:lvl>
    <w:lvl w:ilvl="2" w:tplc="55866B84">
      <w:start w:val="1"/>
      <w:numFmt w:val="bullet"/>
      <w:lvlText w:val="■"/>
      <w:lvlJc w:val="left"/>
      <w:pPr>
        <w:ind w:left="2160" w:hanging="360"/>
      </w:pPr>
      <w:rPr>
        <w:u w:val="none"/>
      </w:rPr>
    </w:lvl>
    <w:lvl w:ilvl="3" w:tplc="FF8AEA5E">
      <w:start w:val="1"/>
      <w:numFmt w:val="bullet"/>
      <w:lvlText w:val="●"/>
      <w:lvlJc w:val="left"/>
      <w:pPr>
        <w:ind w:left="2880" w:hanging="360"/>
      </w:pPr>
      <w:rPr>
        <w:u w:val="none"/>
      </w:rPr>
    </w:lvl>
    <w:lvl w:ilvl="4" w:tplc="A1D29AE0">
      <w:start w:val="1"/>
      <w:numFmt w:val="bullet"/>
      <w:lvlText w:val="○"/>
      <w:lvlJc w:val="left"/>
      <w:pPr>
        <w:ind w:left="3600" w:hanging="360"/>
      </w:pPr>
      <w:rPr>
        <w:u w:val="none"/>
      </w:rPr>
    </w:lvl>
    <w:lvl w:ilvl="5" w:tplc="106C44F8">
      <w:start w:val="1"/>
      <w:numFmt w:val="bullet"/>
      <w:lvlText w:val="■"/>
      <w:lvlJc w:val="left"/>
      <w:pPr>
        <w:ind w:left="4320" w:hanging="360"/>
      </w:pPr>
      <w:rPr>
        <w:u w:val="none"/>
      </w:rPr>
    </w:lvl>
    <w:lvl w:ilvl="6" w:tplc="505C4C56">
      <w:start w:val="1"/>
      <w:numFmt w:val="bullet"/>
      <w:lvlText w:val="●"/>
      <w:lvlJc w:val="left"/>
      <w:pPr>
        <w:ind w:left="5040" w:hanging="360"/>
      </w:pPr>
      <w:rPr>
        <w:u w:val="none"/>
      </w:rPr>
    </w:lvl>
    <w:lvl w:ilvl="7" w:tplc="13B2E40E">
      <w:start w:val="1"/>
      <w:numFmt w:val="bullet"/>
      <w:lvlText w:val="○"/>
      <w:lvlJc w:val="left"/>
      <w:pPr>
        <w:ind w:left="5760" w:hanging="360"/>
      </w:pPr>
      <w:rPr>
        <w:u w:val="none"/>
      </w:rPr>
    </w:lvl>
    <w:lvl w:ilvl="8" w:tplc="AD58A150">
      <w:start w:val="1"/>
      <w:numFmt w:val="bullet"/>
      <w:lvlText w:val="■"/>
      <w:lvlJc w:val="left"/>
      <w:pPr>
        <w:ind w:left="6480" w:hanging="360"/>
      </w:pPr>
      <w:rPr>
        <w:u w:val="none"/>
      </w:rPr>
    </w:lvl>
  </w:abstractNum>
  <w:num w:numId="1" w16cid:durableId="1574311561">
    <w:abstractNumId w:val="1"/>
  </w:num>
  <w:num w:numId="2" w16cid:durableId="864368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66A9"/>
    <w:rsid w:val="000628E0"/>
    <w:rsid w:val="000D66A9"/>
    <w:rsid w:val="00175578"/>
    <w:rsid w:val="001E62BB"/>
    <w:rsid w:val="002B40BB"/>
    <w:rsid w:val="002F2949"/>
    <w:rsid w:val="00364327"/>
    <w:rsid w:val="00373440"/>
    <w:rsid w:val="004340A4"/>
    <w:rsid w:val="00742481"/>
    <w:rsid w:val="00774356"/>
    <w:rsid w:val="00894493"/>
    <w:rsid w:val="009F5314"/>
    <w:rsid w:val="00A80D36"/>
    <w:rsid w:val="00AF3B23"/>
    <w:rsid w:val="00BB2334"/>
    <w:rsid w:val="00BD37B8"/>
    <w:rsid w:val="00CA274D"/>
    <w:rsid w:val="00E85DB8"/>
    <w:rsid w:val="00F81AD2"/>
    <w:rsid w:val="00FC30B4"/>
    <w:rsid w:val="00FE60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367DCF"/>
  <w15:docId w15:val="{56AD26C5-BB18-4B2B-880B-C509A4DFD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1E62BB"/>
    <w:pPr>
      <w:keepNext/>
      <w:keepLines/>
      <w:spacing w:before="400" w:after="120" w:line="360" w:lineRule="auto"/>
      <w:jc w:val="both"/>
      <w:outlineLvl w:val="0"/>
    </w:pPr>
    <w:rPr>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1E62B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E62BB"/>
    <w:pPr>
      <w:spacing w:after="100"/>
    </w:pPr>
  </w:style>
  <w:style w:type="character" w:styleId="Hyperlink">
    <w:name w:val="Hyperlink"/>
    <w:basedOn w:val="DefaultParagraphFont"/>
    <w:uiPriority w:val="99"/>
    <w:unhideWhenUsed/>
    <w:rsid w:val="001E62B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m/books?hl=en&amp;lr=&amp;id=hxj0DwAAQBAJ&amp;oi=fnd&amp;pg=PT9&amp;dq=reputation+management+is+the+way+of+controlling+and+influencing+audiences%27+perception+of+any+brand+via+responding+the+customer+feedback.&amp;ots=zYM8pAC3St&amp;sig=M7cBWKySz1Ed8OJBPHRvhRbVvik" TargetMode="External"/><Relationship Id="rId18" Type="http://schemas.openxmlformats.org/officeDocument/2006/relationships/hyperlink" Target="https://link.springer.com/article/10.1007/s40747-021-00409-7" TargetMode="External"/><Relationship Id="rId26" Type="http://schemas.openxmlformats.org/officeDocument/2006/relationships/hyperlink" Target="https://www.emerald.com/insight/content/doi/10.1108/IJCHM-03-2017-0178/full/html" TargetMode="External"/><Relationship Id="rId3" Type="http://schemas.openxmlformats.org/officeDocument/2006/relationships/styles" Target="styles.xml"/><Relationship Id="rId21" Type="http://schemas.openxmlformats.org/officeDocument/2006/relationships/hyperlink" Target="https://www.sciencedirect.com/science/article/pii/S0167923619301083"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ooks.google.com/books?hl=en&amp;lr=&amp;id=hxj0DwAAQBAJ&amp;oi=fnd&amp;pg=PT9&amp;dq=reputation+management+is+the+way+of+controlling+and+influencing+audiences%27+perception+of+any+brand+via+responding+the+customer+feedback.&amp;ots=zYM8pAC3St&amp;sig=M7cBWKySz1Ed8OJBPHRvhRbVvik" TargetMode="External"/><Relationship Id="rId17" Type="http://schemas.openxmlformats.org/officeDocument/2006/relationships/hyperlink" Target="https://link.springer.com/article/10.1007/s40747-021-00409-7" TargetMode="External"/><Relationship Id="rId25" Type="http://schemas.openxmlformats.org/officeDocument/2006/relationships/hyperlink" Target="https://www.emerald.com/insight/content/doi/10.1108/IJCHM-03-2017-0178/full/html"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merald.com/insight/content/doi/10.1108/ITP-02-2018-0099/full/html/" TargetMode="External"/><Relationship Id="rId20" Type="http://schemas.openxmlformats.org/officeDocument/2006/relationships/hyperlink" Target="https://repositorio.iscte-iul.pt/bitstream/10071/25047/1/article_63376.pdf" TargetMode="External"/><Relationship Id="rId29" Type="http://schemas.openxmlformats.org/officeDocument/2006/relationships/hyperlink" Target="https://www.researchgate.net/profile/Art-Weinstein/publication/364309866_Customer_Obsession_-_The_Springboard_for_a_Value_Creation_Strategy/links/63fa39f3b1704f343f80d500/Customer-Obsession-The-Springboard-for-a-Value-Creation-Strateg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504-2289/3/2/32/pdf" TargetMode="External"/><Relationship Id="rId24" Type="http://schemas.openxmlformats.org/officeDocument/2006/relationships/hyperlink" Target="https://fardapaper.ir/mohavaha/uploads/2021/05/Fardapaper-Business-strategy-and-the-management-of-digital-marketing.pdf" TargetMode="External"/><Relationship Id="rId32" Type="http://schemas.openxmlformats.org/officeDocument/2006/relationships/hyperlink" Target="https://www.tandfonline.com/doi/pdf/10.1080/15332861.2021.1966723" TargetMode="External"/><Relationship Id="rId5" Type="http://schemas.openxmlformats.org/officeDocument/2006/relationships/webSettings" Target="webSettings.xml"/><Relationship Id="rId15" Type="http://schemas.openxmlformats.org/officeDocument/2006/relationships/hyperlink" Target="https://www.emerald.com/insight/content/doi/10.1108/ITP-02-2018-0099/full/html/" TargetMode="External"/><Relationship Id="rId23" Type="http://schemas.openxmlformats.org/officeDocument/2006/relationships/hyperlink" Target="https://fardapaper.ir/mohavaha/uploads/2021/05/Fardapaper-Business-strategy-and-the-management-of-digital-marketing.pdf" TargetMode="External"/><Relationship Id="rId28" Type="http://schemas.openxmlformats.org/officeDocument/2006/relationships/hyperlink" Target="https://www.emerald.com/insight/content/doi/10.1108/IJCHM-11-2021-1417/full/html" TargetMode="External"/><Relationship Id="rId10" Type="http://schemas.openxmlformats.org/officeDocument/2006/relationships/hyperlink" Target="https://www.mdpi.com/2504-2289/3/2/32/pdf" TargetMode="External"/><Relationship Id="rId19" Type="http://schemas.openxmlformats.org/officeDocument/2006/relationships/hyperlink" Target="https://repositorio.iscte-iul.pt/bitstream/10071/25047/1/article_63376.pdf" TargetMode="External"/><Relationship Id="rId31" Type="http://schemas.openxmlformats.org/officeDocument/2006/relationships/hyperlink" Target="https://www.tandfonline.com/doi/pdf/10.1080/15332861.2021.19667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content/doi/10.1108/JHTT-03-2021-0104/full/html" TargetMode="External"/><Relationship Id="rId22" Type="http://schemas.openxmlformats.org/officeDocument/2006/relationships/hyperlink" Target="https://www.sciencedirect.com/science/article/pii/S0167923619301083" TargetMode="External"/><Relationship Id="rId27" Type="http://schemas.openxmlformats.org/officeDocument/2006/relationships/hyperlink" Target="https://www.emerald.com/insight/content/doi/10.1108/IJCHM-11-2021-1417/full/html" TargetMode="External"/><Relationship Id="rId30" Type="http://schemas.openxmlformats.org/officeDocument/2006/relationships/hyperlink" Target="https://www.researchgate.net/profile/Art-Weinstein/publication/364309866_Customer_Obsession_-_The_Springboard_for_a_Value_Creation_Strategy/links/63fa39f3b1704f343f80d500/Customer-Obsession-The-Springboard-for-a-Value-Creation-Strategy.pdf"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448BC4-5EBF-4A9D-849A-72DB57251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Pages>
  <Words>2818</Words>
  <Characters>16063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Nicusor Florin Mistode</cp:lastModifiedBy>
  <cp:revision>18</cp:revision>
  <dcterms:created xsi:type="dcterms:W3CDTF">2023-11-13T13:49:00Z</dcterms:created>
  <dcterms:modified xsi:type="dcterms:W3CDTF">2023-11-14T11:54:00Z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9f93983d014964497de9c0f2d1b5bbdd156094bfd2d47fe3b59316ae8681caa1</vt:lpwstr>
  </property>
</Properties>
</file>