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CED4F" w14:textId="77777777" w:rsidR="0085411D" w:rsidRDefault="0085411D" w:rsidP="005A69BF">
      <w:pPr>
        <w:pStyle w:val="ListParagraph"/>
        <w:spacing w:line="360" w:lineRule="auto"/>
        <w:ind w:left="567" w:right="531"/>
        <w:rPr>
          <w:rFonts w:eastAsia="Times New Roman" w:cstheme="minorHAnsi"/>
          <w:lang w:eastAsia="en-GB"/>
        </w:rPr>
      </w:pPr>
    </w:p>
    <w:p w14:paraId="7F813F5F" w14:textId="77777777" w:rsidR="0085411D" w:rsidRDefault="0085411D" w:rsidP="005A69BF">
      <w:pPr>
        <w:pStyle w:val="ListParagraph"/>
        <w:spacing w:line="360" w:lineRule="auto"/>
        <w:ind w:left="567" w:right="531"/>
        <w:rPr>
          <w:rFonts w:eastAsia="Times New Roman" w:cstheme="minorHAnsi"/>
          <w:lang w:eastAsia="en-GB"/>
        </w:rPr>
      </w:pPr>
    </w:p>
    <w:p w14:paraId="7664AE50" w14:textId="2E0656CE" w:rsidR="00172A80" w:rsidRPr="009D213A" w:rsidRDefault="00172A80" w:rsidP="005A69BF">
      <w:pPr>
        <w:pStyle w:val="ListParagraph"/>
        <w:spacing w:line="360" w:lineRule="auto"/>
        <w:ind w:left="567" w:right="531"/>
        <w:rPr>
          <w:rFonts w:eastAsia="Times New Roman" w:cstheme="minorHAnsi"/>
          <w:lang w:eastAsia="en-GB"/>
        </w:rPr>
      </w:pPr>
      <w:r w:rsidRPr="009D213A">
        <w:rPr>
          <w:rFonts w:eastAsia="Times New Roman" w:cstheme="minorHAnsi"/>
          <w:lang w:eastAsia="en-GB"/>
        </w:rPr>
        <w:t xml:space="preserve">What impact can personal bias have on response policing, and </w:t>
      </w:r>
      <w:r w:rsidRPr="009D213A">
        <w:rPr>
          <w:rFonts w:eastAsia="Times New Roman" w:cstheme="minorHAnsi"/>
          <w:u w:val="single"/>
          <w:lang w:eastAsia="en-GB"/>
        </w:rPr>
        <w:t>how effective</w:t>
      </w:r>
      <w:r w:rsidRPr="009D213A">
        <w:rPr>
          <w:rFonts w:eastAsia="Times New Roman" w:cstheme="minorHAnsi"/>
          <w:lang w:eastAsia="en-GB"/>
        </w:rPr>
        <w:t xml:space="preserve"> are the measures in place to prevent this? Your answer must be based on academic research rather than personal experience. </w:t>
      </w:r>
    </w:p>
    <w:p w14:paraId="69023B1A" w14:textId="77777777" w:rsidR="00086385" w:rsidRPr="005A69BF" w:rsidRDefault="00086385" w:rsidP="005A69BF">
      <w:pPr>
        <w:spacing w:line="360" w:lineRule="auto"/>
        <w:rPr>
          <w:rFonts w:cstheme="minorHAnsi"/>
          <w:sz w:val="24"/>
          <w:szCs w:val="24"/>
        </w:rPr>
      </w:pPr>
    </w:p>
    <w:p w14:paraId="1CDC6D2C" w14:textId="2265FCBF" w:rsidR="00201E90" w:rsidRPr="005A69BF" w:rsidRDefault="006D223D" w:rsidP="005A69BF">
      <w:pPr>
        <w:spacing w:line="360" w:lineRule="auto"/>
        <w:rPr>
          <w:rFonts w:cstheme="minorHAnsi"/>
          <w:sz w:val="24"/>
          <w:szCs w:val="24"/>
        </w:rPr>
      </w:pPr>
      <w:r w:rsidRPr="005A69BF">
        <w:rPr>
          <w:rFonts w:cstheme="minorHAnsi"/>
          <w:sz w:val="24"/>
          <w:szCs w:val="24"/>
        </w:rPr>
        <w:t>This assignment will explore</w:t>
      </w:r>
      <w:r w:rsidR="008E0AFD" w:rsidRPr="005A69BF">
        <w:rPr>
          <w:rFonts w:cstheme="minorHAnsi"/>
          <w:sz w:val="24"/>
          <w:szCs w:val="24"/>
        </w:rPr>
        <w:t xml:space="preserve"> the impact of personal bias</w:t>
      </w:r>
      <w:r w:rsidR="003470A3" w:rsidRPr="005A69BF">
        <w:rPr>
          <w:rFonts w:cstheme="minorHAnsi"/>
          <w:sz w:val="24"/>
          <w:szCs w:val="24"/>
        </w:rPr>
        <w:t xml:space="preserve"> specifically</w:t>
      </w:r>
      <w:r w:rsidR="00681CD0" w:rsidRPr="005A69BF">
        <w:rPr>
          <w:rFonts w:cstheme="minorHAnsi"/>
          <w:sz w:val="24"/>
          <w:szCs w:val="24"/>
        </w:rPr>
        <w:t xml:space="preserve"> whilst</w:t>
      </w:r>
      <w:r w:rsidR="008E0AFD" w:rsidRPr="005A69BF">
        <w:rPr>
          <w:rFonts w:cstheme="minorHAnsi"/>
          <w:sz w:val="24"/>
          <w:szCs w:val="24"/>
        </w:rPr>
        <w:t xml:space="preserve"> on response policing and evaluate the effectiveness </w:t>
      </w:r>
      <w:r w:rsidR="003942D0" w:rsidRPr="005A69BF">
        <w:rPr>
          <w:rFonts w:cstheme="minorHAnsi"/>
          <w:sz w:val="24"/>
          <w:szCs w:val="24"/>
        </w:rPr>
        <w:t xml:space="preserve">of the measures in place to prevent and mitigate bias. </w:t>
      </w:r>
      <w:r w:rsidR="00B6651B" w:rsidRPr="005A69BF">
        <w:rPr>
          <w:rFonts w:cstheme="minorHAnsi"/>
          <w:sz w:val="24"/>
          <w:szCs w:val="24"/>
        </w:rPr>
        <w:t xml:space="preserve">As it </w:t>
      </w:r>
      <w:r w:rsidR="00632D0D" w:rsidRPr="005A69BF">
        <w:rPr>
          <w:rFonts w:cstheme="minorHAnsi"/>
          <w:sz w:val="24"/>
          <w:szCs w:val="24"/>
        </w:rPr>
        <w:t xml:space="preserve">suggests in the word ‘personal’, a personal bias is </w:t>
      </w:r>
      <w:r w:rsidR="00E22DBA" w:rsidRPr="005A69BF">
        <w:rPr>
          <w:rFonts w:cstheme="minorHAnsi"/>
          <w:sz w:val="24"/>
          <w:szCs w:val="24"/>
        </w:rPr>
        <w:t xml:space="preserve">indicant to an </w:t>
      </w:r>
      <w:r w:rsidR="008E13F2" w:rsidRPr="005A69BF">
        <w:rPr>
          <w:rFonts w:cstheme="minorHAnsi"/>
          <w:sz w:val="24"/>
          <w:szCs w:val="24"/>
        </w:rPr>
        <w:t>individual’s</w:t>
      </w:r>
      <w:r w:rsidR="00E22DBA" w:rsidRPr="005A69BF">
        <w:rPr>
          <w:rFonts w:cstheme="minorHAnsi"/>
          <w:sz w:val="24"/>
          <w:szCs w:val="24"/>
        </w:rPr>
        <w:t xml:space="preserve"> </w:t>
      </w:r>
      <w:r w:rsidR="00E5081A" w:rsidRPr="005A69BF">
        <w:rPr>
          <w:rFonts w:cstheme="minorHAnsi"/>
          <w:sz w:val="24"/>
          <w:szCs w:val="24"/>
        </w:rPr>
        <w:t xml:space="preserve">views and </w:t>
      </w:r>
      <w:r w:rsidR="008E13F2" w:rsidRPr="005A69BF">
        <w:rPr>
          <w:rFonts w:cstheme="minorHAnsi"/>
          <w:sz w:val="24"/>
          <w:szCs w:val="24"/>
        </w:rPr>
        <w:t xml:space="preserve">prejudices </w:t>
      </w:r>
      <w:r w:rsidR="000837DA" w:rsidRPr="005A69BF">
        <w:rPr>
          <w:rFonts w:cstheme="minorHAnsi"/>
          <w:sz w:val="24"/>
          <w:szCs w:val="24"/>
        </w:rPr>
        <w:t>specific to matters</w:t>
      </w:r>
      <w:r w:rsidR="00547C14" w:rsidRPr="005A69BF">
        <w:rPr>
          <w:rFonts w:cstheme="minorHAnsi"/>
          <w:sz w:val="24"/>
          <w:szCs w:val="24"/>
        </w:rPr>
        <w:t xml:space="preserve"> such as </w:t>
      </w:r>
      <w:r w:rsidR="000837DA" w:rsidRPr="005A69BF">
        <w:rPr>
          <w:rFonts w:cstheme="minorHAnsi"/>
          <w:sz w:val="24"/>
          <w:szCs w:val="24"/>
        </w:rPr>
        <w:t>religion, sexual orientation, race</w:t>
      </w:r>
      <w:r w:rsidR="00A17703" w:rsidRPr="005A69BF">
        <w:rPr>
          <w:rFonts w:cstheme="minorHAnsi"/>
          <w:sz w:val="24"/>
          <w:szCs w:val="24"/>
        </w:rPr>
        <w:t xml:space="preserve">, </w:t>
      </w:r>
      <w:r w:rsidR="00C27973" w:rsidRPr="005A69BF">
        <w:rPr>
          <w:rFonts w:cstheme="minorHAnsi"/>
          <w:sz w:val="24"/>
          <w:szCs w:val="24"/>
        </w:rPr>
        <w:t>ethnicity,</w:t>
      </w:r>
      <w:r w:rsidR="00324072" w:rsidRPr="005A69BF">
        <w:rPr>
          <w:rFonts w:cstheme="minorHAnsi"/>
          <w:sz w:val="24"/>
          <w:szCs w:val="24"/>
        </w:rPr>
        <w:t xml:space="preserve"> and socioeconomic s</w:t>
      </w:r>
      <w:r w:rsidR="00D30AC8" w:rsidRPr="005A69BF">
        <w:rPr>
          <w:rFonts w:cstheme="minorHAnsi"/>
          <w:sz w:val="24"/>
          <w:szCs w:val="24"/>
        </w:rPr>
        <w:t>tatu</w:t>
      </w:r>
      <w:r w:rsidR="00324072" w:rsidRPr="005A69BF">
        <w:rPr>
          <w:rFonts w:cstheme="minorHAnsi"/>
          <w:sz w:val="24"/>
          <w:szCs w:val="24"/>
        </w:rPr>
        <w:t xml:space="preserve">s. </w:t>
      </w:r>
      <w:r w:rsidR="00EB0BC9" w:rsidRPr="005A69BF">
        <w:rPr>
          <w:rFonts w:cstheme="minorHAnsi"/>
          <w:sz w:val="24"/>
          <w:szCs w:val="24"/>
        </w:rPr>
        <w:t>Unbeknown</w:t>
      </w:r>
      <w:r w:rsidR="005E5B02" w:rsidRPr="005A69BF">
        <w:rPr>
          <w:rFonts w:cstheme="minorHAnsi"/>
          <w:sz w:val="24"/>
          <w:szCs w:val="24"/>
        </w:rPr>
        <w:t xml:space="preserve"> to the individual these attitudes and </w:t>
      </w:r>
      <w:r w:rsidR="007B24D1" w:rsidRPr="005A69BF">
        <w:rPr>
          <w:rFonts w:cstheme="minorHAnsi"/>
          <w:sz w:val="24"/>
          <w:szCs w:val="24"/>
        </w:rPr>
        <w:t xml:space="preserve">opinions are often learned </w:t>
      </w:r>
      <w:r w:rsidR="000D57E5" w:rsidRPr="005A69BF">
        <w:rPr>
          <w:rFonts w:cstheme="minorHAnsi"/>
          <w:sz w:val="24"/>
          <w:szCs w:val="24"/>
        </w:rPr>
        <w:t xml:space="preserve">familial </w:t>
      </w:r>
      <w:r w:rsidR="007B24D1" w:rsidRPr="005A69BF">
        <w:rPr>
          <w:rFonts w:cstheme="minorHAnsi"/>
          <w:sz w:val="24"/>
          <w:szCs w:val="24"/>
        </w:rPr>
        <w:t xml:space="preserve">behaviours </w:t>
      </w:r>
      <w:r w:rsidR="000D57E5" w:rsidRPr="005A69BF">
        <w:rPr>
          <w:rFonts w:cstheme="minorHAnsi"/>
          <w:sz w:val="24"/>
          <w:szCs w:val="24"/>
        </w:rPr>
        <w:t xml:space="preserve">and </w:t>
      </w:r>
      <w:r w:rsidR="00FA30C1" w:rsidRPr="005A69BF">
        <w:rPr>
          <w:rFonts w:cstheme="minorHAnsi"/>
          <w:sz w:val="24"/>
          <w:szCs w:val="24"/>
        </w:rPr>
        <w:t>exist</w:t>
      </w:r>
      <w:r w:rsidR="000D57E5" w:rsidRPr="005A69BF">
        <w:rPr>
          <w:rFonts w:cstheme="minorHAnsi"/>
          <w:sz w:val="24"/>
          <w:szCs w:val="24"/>
        </w:rPr>
        <w:t xml:space="preserve"> subconsciously. </w:t>
      </w:r>
      <w:r w:rsidR="00FA30C1" w:rsidRPr="005A69BF">
        <w:rPr>
          <w:rFonts w:cstheme="minorHAnsi"/>
          <w:sz w:val="24"/>
          <w:szCs w:val="24"/>
        </w:rPr>
        <w:t xml:space="preserve">On the other </w:t>
      </w:r>
      <w:r w:rsidR="00EB0BC9" w:rsidRPr="005A69BF">
        <w:rPr>
          <w:rFonts w:cstheme="minorHAnsi"/>
          <w:sz w:val="24"/>
          <w:szCs w:val="24"/>
        </w:rPr>
        <w:t>hand,</w:t>
      </w:r>
      <w:r w:rsidR="00FA30C1" w:rsidRPr="005A69BF">
        <w:rPr>
          <w:rFonts w:cstheme="minorHAnsi"/>
          <w:sz w:val="24"/>
          <w:szCs w:val="24"/>
        </w:rPr>
        <w:t xml:space="preserve"> </w:t>
      </w:r>
      <w:r w:rsidR="00EA5FC6" w:rsidRPr="005A69BF">
        <w:rPr>
          <w:rFonts w:cstheme="minorHAnsi"/>
          <w:sz w:val="24"/>
          <w:szCs w:val="24"/>
        </w:rPr>
        <w:t xml:space="preserve">these biases can also be a conscious </w:t>
      </w:r>
      <w:r w:rsidR="00FA30C1" w:rsidRPr="005A69BF">
        <w:rPr>
          <w:rFonts w:cstheme="minorHAnsi"/>
          <w:sz w:val="24"/>
          <w:szCs w:val="24"/>
        </w:rPr>
        <w:t xml:space="preserve">phenomenon for others. </w:t>
      </w:r>
      <w:r w:rsidR="00481DCF" w:rsidRPr="005A69BF">
        <w:rPr>
          <w:rFonts w:cstheme="minorHAnsi"/>
          <w:sz w:val="24"/>
          <w:szCs w:val="24"/>
        </w:rPr>
        <w:t xml:space="preserve">Personal bias can have a </w:t>
      </w:r>
      <w:r w:rsidR="000A7BA5" w:rsidRPr="005A69BF">
        <w:rPr>
          <w:rFonts w:cstheme="minorHAnsi"/>
          <w:sz w:val="24"/>
          <w:szCs w:val="24"/>
        </w:rPr>
        <w:t>significant and catas</w:t>
      </w:r>
      <w:r w:rsidR="00AB4989" w:rsidRPr="005A69BF">
        <w:rPr>
          <w:rFonts w:cstheme="minorHAnsi"/>
          <w:sz w:val="24"/>
          <w:szCs w:val="24"/>
        </w:rPr>
        <w:t xml:space="preserve">trophic </w:t>
      </w:r>
      <w:r w:rsidR="0013567F" w:rsidRPr="005A69BF">
        <w:rPr>
          <w:rFonts w:cstheme="minorHAnsi"/>
          <w:sz w:val="24"/>
          <w:szCs w:val="24"/>
        </w:rPr>
        <w:t xml:space="preserve">impact in the decision making process </w:t>
      </w:r>
      <w:r w:rsidR="00152153" w:rsidRPr="005A69BF">
        <w:rPr>
          <w:rFonts w:cstheme="minorHAnsi"/>
          <w:sz w:val="24"/>
          <w:szCs w:val="24"/>
        </w:rPr>
        <w:t>for Police Officers</w:t>
      </w:r>
      <w:r w:rsidR="00332187" w:rsidRPr="005A69BF">
        <w:rPr>
          <w:rFonts w:cstheme="minorHAnsi"/>
          <w:sz w:val="24"/>
          <w:szCs w:val="24"/>
        </w:rPr>
        <w:t xml:space="preserve">. </w:t>
      </w:r>
      <w:r w:rsidR="00AF1B92" w:rsidRPr="005A69BF">
        <w:rPr>
          <w:rFonts w:cstheme="minorHAnsi"/>
          <w:sz w:val="24"/>
          <w:szCs w:val="24"/>
        </w:rPr>
        <w:t>Specifically,</w:t>
      </w:r>
      <w:r w:rsidR="000F5F65" w:rsidRPr="005A69BF">
        <w:rPr>
          <w:rFonts w:cstheme="minorHAnsi"/>
          <w:sz w:val="24"/>
          <w:szCs w:val="24"/>
        </w:rPr>
        <w:t xml:space="preserve"> </w:t>
      </w:r>
      <w:r w:rsidR="00AF3839" w:rsidRPr="005A69BF">
        <w:rPr>
          <w:rFonts w:cstheme="minorHAnsi"/>
          <w:sz w:val="24"/>
          <w:szCs w:val="24"/>
        </w:rPr>
        <w:t>as a</w:t>
      </w:r>
      <w:r w:rsidR="000F5F65" w:rsidRPr="005A69BF">
        <w:rPr>
          <w:rFonts w:cstheme="minorHAnsi"/>
          <w:sz w:val="24"/>
          <w:szCs w:val="24"/>
        </w:rPr>
        <w:t xml:space="preserve"> response</w:t>
      </w:r>
      <w:r w:rsidR="00AF3839" w:rsidRPr="005A69BF">
        <w:rPr>
          <w:rFonts w:cstheme="minorHAnsi"/>
          <w:sz w:val="24"/>
          <w:szCs w:val="24"/>
        </w:rPr>
        <w:t xml:space="preserve"> officer</w:t>
      </w:r>
      <w:r w:rsidR="000F0CFE" w:rsidRPr="005A69BF">
        <w:rPr>
          <w:rFonts w:cstheme="minorHAnsi"/>
          <w:sz w:val="24"/>
          <w:szCs w:val="24"/>
        </w:rPr>
        <w:t>,</w:t>
      </w:r>
      <w:r w:rsidR="000F5F65" w:rsidRPr="005A69BF">
        <w:rPr>
          <w:rFonts w:cstheme="minorHAnsi"/>
          <w:sz w:val="24"/>
          <w:szCs w:val="24"/>
        </w:rPr>
        <w:t xml:space="preserve"> </w:t>
      </w:r>
      <w:r w:rsidR="00F377BE" w:rsidRPr="005A69BF">
        <w:rPr>
          <w:rFonts w:cstheme="minorHAnsi"/>
          <w:sz w:val="24"/>
          <w:szCs w:val="24"/>
        </w:rPr>
        <w:t xml:space="preserve">due to the high pressured </w:t>
      </w:r>
      <w:r w:rsidR="00C65362" w:rsidRPr="005A69BF">
        <w:rPr>
          <w:rFonts w:cstheme="minorHAnsi"/>
          <w:sz w:val="24"/>
          <w:szCs w:val="24"/>
        </w:rPr>
        <w:t>nature</w:t>
      </w:r>
      <w:r w:rsidR="00395856" w:rsidRPr="005A69BF">
        <w:rPr>
          <w:rFonts w:cstheme="minorHAnsi"/>
          <w:sz w:val="24"/>
          <w:szCs w:val="24"/>
        </w:rPr>
        <w:t xml:space="preserve"> of </w:t>
      </w:r>
      <w:r w:rsidR="00507390" w:rsidRPr="005A69BF">
        <w:rPr>
          <w:rFonts w:cstheme="minorHAnsi"/>
          <w:sz w:val="24"/>
          <w:szCs w:val="24"/>
        </w:rPr>
        <w:t>the role in attending</w:t>
      </w:r>
      <w:r w:rsidR="000F0CFE" w:rsidRPr="005A69BF">
        <w:rPr>
          <w:rFonts w:cstheme="minorHAnsi"/>
          <w:sz w:val="24"/>
          <w:szCs w:val="24"/>
        </w:rPr>
        <w:t xml:space="preserve"> </w:t>
      </w:r>
      <w:r w:rsidR="001F393E" w:rsidRPr="005A69BF">
        <w:rPr>
          <w:rFonts w:cstheme="minorHAnsi"/>
          <w:sz w:val="24"/>
          <w:szCs w:val="24"/>
        </w:rPr>
        <w:t>emergency re</w:t>
      </w:r>
      <w:r w:rsidR="00A858A8" w:rsidRPr="005A69BF">
        <w:rPr>
          <w:rFonts w:cstheme="minorHAnsi"/>
          <w:sz w:val="24"/>
          <w:szCs w:val="24"/>
        </w:rPr>
        <w:t xml:space="preserve">sponses </w:t>
      </w:r>
      <w:r w:rsidR="00C65362" w:rsidRPr="005A69BF">
        <w:rPr>
          <w:rFonts w:cstheme="minorHAnsi"/>
          <w:sz w:val="24"/>
          <w:szCs w:val="24"/>
        </w:rPr>
        <w:t>whe</w:t>
      </w:r>
      <w:r w:rsidR="00AF1B92" w:rsidRPr="005A69BF">
        <w:rPr>
          <w:rFonts w:cstheme="minorHAnsi"/>
          <w:sz w:val="24"/>
          <w:szCs w:val="24"/>
        </w:rPr>
        <w:t>re</w:t>
      </w:r>
      <w:r w:rsidR="00C65362" w:rsidRPr="005A69BF">
        <w:rPr>
          <w:rFonts w:cstheme="minorHAnsi"/>
          <w:sz w:val="24"/>
          <w:szCs w:val="24"/>
        </w:rPr>
        <w:t xml:space="preserve"> </w:t>
      </w:r>
      <w:r w:rsidR="00F377BE" w:rsidRPr="005A69BF">
        <w:rPr>
          <w:rFonts w:cstheme="minorHAnsi"/>
          <w:sz w:val="24"/>
          <w:szCs w:val="24"/>
        </w:rPr>
        <w:t xml:space="preserve">dynamics </w:t>
      </w:r>
      <w:r w:rsidR="00C65362" w:rsidRPr="005A69BF">
        <w:rPr>
          <w:rFonts w:cstheme="minorHAnsi"/>
          <w:sz w:val="24"/>
          <w:szCs w:val="24"/>
        </w:rPr>
        <w:t>can shift rapidly</w:t>
      </w:r>
      <w:r w:rsidR="00A858A8" w:rsidRPr="005A69BF">
        <w:rPr>
          <w:rFonts w:cstheme="minorHAnsi"/>
          <w:sz w:val="24"/>
          <w:szCs w:val="24"/>
        </w:rPr>
        <w:t xml:space="preserve"> and the decision making occur</w:t>
      </w:r>
      <w:r w:rsidR="00963087" w:rsidRPr="005A69BF">
        <w:rPr>
          <w:rFonts w:cstheme="minorHAnsi"/>
          <w:sz w:val="24"/>
          <w:szCs w:val="24"/>
        </w:rPr>
        <w:t>s</w:t>
      </w:r>
      <w:r w:rsidR="00A858A8" w:rsidRPr="005A69BF">
        <w:rPr>
          <w:rFonts w:cstheme="minorHAnsi"/>
          <w:sz w:val="24"/>
          <w:szCs w:val="24"/>
        </w:rPr>
        <w:t xml:space="preserve"> </w:t>
      </w:r>
      <w:r w:rsidR="00963087" w:rsidRPr="005A69BF">
        <w:rPr>
          <w:rFonts w:cstheme="minorHAnsi"/>
          <w:sz w:val="24"/>
          <w:szCs w:val="24"/>
        </w:rPr>
        <w:t>quicker</w:t>
      </w:r>
      <w:r w:rsidR="0041008B" w:rsidRPr="005A69BF">
        <w:rPr>
          <w:rFonts w:cstheme="minorHAnsi"/>
          <w:sz w:val="24"/>
          <w:szCs w:val="24"/>
        </w:rPr>
        <w:t xml:space="preserve"> than a</w:t>
      </w:r>
      <w:r w:rsidR="001E1B55" w:rsidRPr="005A69BF">
        <w:rPr>
          <w:rFonts w:cstheme="minorHAnsi"/>
          <w:sz w:val="24"/>
          <w:szCs w:val="24"/>
        </w:rPr>
        <w:t xml:space="preserve">n </w:t>
      </w:r>
      <w:r w:rsidR="0041008B" w:rsidRPr="005A69BF">
        <w:rPr>
          <w:rFonts w:cstheme="minorHAnsi"/>
          <w:sz w:val="24"/>
          <w:szCs w:val="24"/>
        </w:rPr>
        <w:t>investigation</w:t>
      </w:r>
      <w:r w:rsidR="00963087" w:rsidRPr="005A69BF">
        <w:rPr>
          <w:rFonts w:cstheme="minorHAnsi"/>
          <w:sz w:val="24"/>
          <w:szCs w:val="24"/>
        </w:rPr>
        <w:t xml:space="preserve">. </w:t>
      </w:r>
      <w:r w:rsidR="00602DFE" w:rsidRPr="005A69BF">
        <w:rPr>
          <w:rFonts w:cstheme="minorHAnsi"/>
          <w:sz w:val="24"/>
          <w:szCs w:val="24"/>
        </w:rPr>
        <w:t xml:space="preserve">Consequently, </w:t>
      </w:r>
      <w:r w:rsidR="0096087B" w:rsidRPr="005A69BF">
        <w:rPr>
          <w:rFonts w:cstheme="minorHAnsi"/>
          <w:sz w:val="24"/>
          <w:szCs w:val="24"/>
        </w:rPr>
        <w:t>the lack of time to critically think and a presence of a subconscious bias c</w:t>
      </w:r>
      <w:r w:rsidR="00602DFE" w:rsidRPr="005A69BF">
        <w:rPr>
          <w:rFonts w:cstheme="minorHAnsi"/>
          <w:sz w:val="24"/>
          <w:szCs w:val="24"/>
        </w:rPr>
        <w:t xml:space="preserve">an lead to </w:t>
      </w:r>
      <w:r w:rsidR="0070568A" w:rsidRPr="005A69BF">
        <w:rPr>
          <w:rFonts w:cstheme="minorHAnsi"/>
          <w:sz w:val="24"/>
          <w:szCs w:val="24"/>
        </w:rPr>
        <w:t>unequal treatment</w:t>
      </w:r>
      <w:r w:rsidR="00E91660" w:rsidRPr="005A69BF">
        <w:rPr>
          <w:rFonts w:cstheme="minorHAnsi"/>
          <w:sz w:val="24"/>
          <w:szCs w:val="24"/>
        </w:rPr>
        <w:t xml:space="preserve"> or </w:t>
      </w:r>
      <w:r w:rsidR="0070568A" w:rsidRPr="005A69BF">
        <w:rPr>
          <w:rFonts w:cstheme="minorHAnsi"/>
          <w:sz w:val="24"/>
          <w:szCs w:val="24"/>
        </w:rPr>
        <w:t>discrimination</w:t>
      </w:r>
      <w:r w:rsidR="007D6294" w:rsidRPr="005A69BF">
        <w:rPr>
          <w:rFonts w:cstheme="minorHAnsi"/>
          <w:sz w:val="24"/>
          <w:szCs w:val="24"/>
        </w:rPr>
        <w:t xml:space="preserve">. </w:t>
      </w:r>
      <w:r w:rsidR="009B010A" w:rsidRPr="005A69BF">
        <w:rPr>
          <w:rFonts w:cstheme="minorHAnsi"/>
          <w:sz w:val="24"/>
          <w:szCs w:val="24"/>
        </w:rPr>
        <w:t xml:space="preserve">This assignment aims to </w:t>
      </w:r>
      <w:r w:rsidR="00810F15" w:rsidRPr="005A69BF">
        <w:rPr>
          <w:rFonts w:cstheme="minorHAnsi"/>
          <w:sz w:val="24"/>
          <w:szCs w:val="24"/>
        </w:rPr>
        <w:t xml:space="preserve">further explore </w:t>
      </w:r>
      <w:r w:rsidR="0051182F" w:rsidRPr="005A69BF">
        <w:rPr>
          <w:rFonts w:cstheme="minorHAnsi"/>
          <w:sz w:val="24"/>
          <w:szCs w:val="24"/>
        </w:rPr>
        <w:t xml:space="preserve">the </w:t>
      </w:r>
      <w:r w:rsidR="00810F15" w:rsidRPr="005A69BF">
        <w:rPr>
          <w:rFonts w:cstheme="minorHAnsi"/>
          <w:sz w:val="24"/>
          <w:szCs w:val="24"/>
        </w:rPr>
        <w:t xml:space="preserve">impacts </w:t>
      </w:r>
      <w:r w:rsidR="0051182F" w:rsidRPr="005A69BF">
        <w:rPr>
          <w:rFonts w:cstheme="minorHAnsi"/>
          <w:sz w:val="24"/>
          <w:szCs w:val="24"/>
        </w:rPr>
        <w:t xml:space="preserve">holding a bias </w:t>
      </w:r>
      <w:r w:rsidR="00810F15" w:rsidRPr="005A69BF">
        <w:rPr>
          <w:rFonts w:cstheme="minorHAnsi"/>
          <w:sz w:val="24"/>
          <w:szCs w:val="24"/>
        </w:rPr>
        <w:t xml:space="preserve">within policing </w:t>
      </w:r>
      <w:r w:rsidR="0051182F" w:rsidRPr="005A69BF">
        <w:rPr>
          <w:rFonts w:cstheme="minorHAnsi"/>
          <w:sz w:val="24"/>
          <w:szCs w:val="24"/>
        </w:rPr>
        <w:t xml:space="preserve">has on the public </w:t>
      </w:r>
      <w:r w:rsidR="00810F15" w:rsidRPr="005A69BF">
        <w:rPr>
          <w:rFonts w:cstheme="minorHAnsi"/>
          <w:sz w:val="24"/>
          <w:szCs w:val="24"/>
        </w:rPr>
        <w:t>and examine the measure</w:t>
      </w:r>
      <w:r w:rsidR="002841F9" w:rsidRPr="005A69BF">
        <w:rPr>
          <w:rFonts w:cstheme="minorHAnsi"/>
          <w:sz w:val="24"/>
          <w:szCs w:val="24"/>
        </w:rPr>
        <w:t xml:space="preserve">s in place </w:t>
      </w:r>
      <w:r w:rsidR="0051182F" w:rsidRPr="005A69BF">
        <w:rPr>
          <w:rFonts w:cstheme="minorHAnsi"/>
          <w:sz w:val="24"/>
          <w:szCs w:val="24"/>
        </w:rPr>
        <w:t>for officers</w:t>
      </w:r>
      <w:r w:rsidR="00294ECA" w:rsidRPr="005A69BF">
        <w:rPr>
          <w:rFonts w:cstheme="minorHAnsi"/>
          <w:sz w:val="24"/>
          <w:szCs w:val="24"/>
        </w:rPr>
        <w:t xml:space="preserve"> to challenge their biases and lastly their effectiveness</w:t>
      </w:r>
      <w:r w:rsidR="00DE41A3" w:rsidRPr="005A69BF">
        <w:rPr>
          <w:rFonts w:cstheme="minorHAnsi"/>
          <w:sz w:val="24"/>
          <w:szCs w:val="24"/>
        </w:rPr>
        <w:t xml:space="preserve"> in fostering a fair and impartial </w:t>
      </w:r>
      <w:r w:rsidR="00EF7DBB" w:rsidRPr="005A69BF">
        <w:rPr>
          <w:rFonts w:cstheme="minorHAnsi"/>
          <w:sz w:val="24"/>
          <w:szCs w:val="24"/>
        </w:rPr>
        <w:t xml:space="preserve">practice. </w:t>
      </w:r>
    </w:p>
    <w:p w14:paraId="14B9E26D" w14:textId="77777777" w:rsidR="00834AE8" w:rsidRPr="005A69BF" w:rsidRDefault="00834AE8" w:rsidP="005A69BF">
      <w:pPr>
        <w:spacing w:line="360" w:lineRule="auto"/>
        <w:rPr>
          <w:rFonts w:cstheme="minorHAnsi"/>
          <w:sz w:val="24"/>
          <w:szCs w:val="24"/>
        </w:rPr>
      </w:pPr>
    </w:p>
    <w:p w14:paraId="0DE9F6EC" w14:textId="551F04C3" w:rsidR="007075B7" w:rsidRPr="005A69BF" w:rsidRDefault="00741A99" w:rsidP="005A69BF">
      <w:pPr>
        <w:spacing w:line="360" w:lineRule="auto"/>
        <w:rPr>
          <w:rFonts w:cstheme="minorHAnsi"/>
          <w:sz w:val="24"/>
          <w:szCs w:val="24"/>
        </w:rPr>
      </w:pPr>
      <w:r w:rsidRPr="005A69BF">
        <w:rPr>
          <w:rFonts w:cstheme="minorHAnsi"/>
          <w:sz w:val="24"/>
          <w:szCs w:val="24"/>
        </w:rPr>
        <w:t>Due to the subconscious mind</w:t>
      </w:r>
      <w:r w:rsidR="00DE40E7" w:rsidRPr="005A69BF">
        <w:rPr>
          <w:rFonts w:cstheme="minorHAnsi"/>
          <w:sz w:val="24"/>
          <w:szCs w:val="24"/>
        </w:rPr>
        <w:t xml:space="preserve"> being created at a young age</w:t>
      </w:r>
      <w:r w:rsidR="00A729A5" w:rsidRPr="005A69BF">
        <w:rPr>
          <w:rFonts w:cstheme="minorHAnsi"/>
          <w:sz w:val="24"/>
          <w:szCs w:val="24"/>
        </w:rPr>
        <w:t xml:space="preserve">, it is not mature enough in order to distinguish logical </w:t>
      </w:r>
      <w:r w:rsidR="00092BB2" w:rsidRPr="005A69BF">
        <w:rPr>
          <w:rFonts w:cstheme="minorHAnsi"/>
          <w:sz w:val="24"/>
          <w:szCs w:val="24"/>
        </w:rPr>
        <w:t>thought processes</w:t>
      </w:r>
      <w:r w:rsidR="00017813" w:rsidRPr="005A69BF">
        <w:rPr>
          <w:rFonts w:cstheme="minorHAnsi"/>
          <w:sz w:val="24"/>
          <w:szCs w:val="24"/>
        </w:rPr>
        <w:t xml:space="preserve"> so as we grow into adulthood, our ideas on </w:t>
      </w:r>
      <w:r w:rsidR="0047112B" w:rsidRPr="005A69BF">
        <w:rPr>
          <w:rFonts w:cstheme="minorHAnsi"/>
          <w:sz w:val="24"/>
          <w:szCs w:val="24"/>
        </w:rPr>
        <w:t xml:space="preserve">matters such as race and religion are impacted by </w:t>
      </w:r>
      <w:r w:rsidR="00177CD3" w:rsidRPr="005A69BF">
        <w:rPr>
          <w:rFonts w:cstheme="minorHAnsi"/>
          <w:sz w:val="24"/>
          <w:szCs w:val="24"/>
        </w:rPr>
        <w:t>other sources to fill the gap of knowledge</w:t>
      </w:r>
      <w:r w:rsidR="00092BB2" w:rsidRPr="005A69BF">
        <w:rPr>
          <w:rFonts w:cstheme="minorHAnsi"/>
          <w:sz w:val="24"/>
          <w:szCs w:val="24"/>
        </w:rPr>
        <w:t xml:space="preserve"> </w:t>
      </w:r>
      <w:sdt>
        <w:sdtPr>
          <w:rPr>
            <w:rFonts w:cstheme="minorHAnsi"/>
            <w:sz w:val="24"/>
            <w:szCs w:val="24"/>
          </w:rPr>
          <w:id w:val="355014243"/>
          <w:citation/>
        </w:sdtPr>
        <w:sdtContent>
          <w:r w:rsidR="00092BB2" w:rsidRPr="005A69BF">
            <w:rPr>
              <w:rFonts w:cstheme="minorHAnsi"/>
              <w:sz w:val="24"/>
              <w:szCs w:val="24"/>
            </w:rPr>
            <w:fldChar w:fldCharType="begin"/>
          </w:r>
          <w:r w:rsidR="00092BB2" w:rsidRPr="005A69BF">
            <w:rPr>
              <w:rFonts w:cstheme="minorHAnsi"/>
              <w:sz w:val="24"/>
              <w:szCs w:val="24"/>
            </w:rPr>
            <w:instrText xml:space="preserve"> CITATION Pre21 \l 2057 </w:instrText>
          </w:r>
          <w:r w:rsidR="00092BB2" w:rsidRPr="005A69BF">
            <w:rPr>
              <w:rFonts w:cstheme="minorHAnsi"/>
              <w:sz w:val="24"/>
              <w:szCs w:val="24"/>
            </w:rPr>
            <w:fldChar w:fldCharType="separate"/>
          </w:r>
          <w:r w:rsidR="008550B4" w:rsidRPr="005A69BF">
            <w:rPr>
              <w:rFonts w:cstheme="minorHAnsi"/>
              <w:noProof/>
              <w:sz w:val="24"/>
              <w:szCs w:val="24"/>
            </w:rPr>
            <w:t>(Kamble, 2021)</w:t>
          </w:r>
          <w:r w:rsidR="00092BB2" w:rsidRPr="005A69BF">
            <w:rPr>
              <w:rFonts w:cstheme="minorHAnsi"/>
              <w:sz w:val="24"/>
              <w:szCs w:val="24"/>
            </w:rPr>
            <w:fldChar w:fldCharType="end"/>
          </w:r>
        </w:sdtContent>
      </w:sdt>
      <w:r w:rsidR="00017813" w:rsidRPr="005A69BF">
        <w:rPr>
          <w:rFonts w:cstheme="minorHAnsi"/>
          <w:sz w:val="24"/>
          <w:szCs w:val="24"/>
        </w:rPr>
        <w:t>.</w:t>
      </w:r>
      <w:r w:rsidR="00177CD3" w:rsidRPr="005A69BF">
        <w:rPr>
          <w:rFonts w:cstheme="minorHAnsi"/>
          <w:sz w:val="24"/>
          <w:szCs w:val="24"/>
        </w:rPr>
        <w:t xml:space="preserve"> An example would be </w:t>
      </w:r>
      <w:r w:rsidR="00FB1BBC" w:rsidRPr="005A69BF">
        <w:rPr>
          <w:rFonts w:cstheme="minorHAnsi"/>
          <w:sz w:val="24"/>
          <w:szCs w:val="24"/>
        </w:rPr>
        <w:t xml:space="preserve">stereotyping, </w:t>
      </w:r>
      <w:r w:rsidR="0099612B" w:rsidRPr="005A69BF">
        <w:rPr>
          <w:rFonts w:cstheme="minorHAnsi"/>
          <w:sz w:val="24"/>
          <w:szCs w:val="24"/>
        </w:rPr>
        <w:t xml:space="preserve">whereby </w:t>
      </w:r>
      <w:r w:rsidR="00014C33" w:rsidRPr="005A69BF">
        <w:rPr>
          <w:rFonts w:cstheme="minorHAnsi"/>
          <w:sz w:val="24"/>
          <w:szCs w:val="24"/>
        </w:rPr>
        <w:t xml:space="preserve">our mind seeks to establish a pattern </w:t>
      </w:r>
      <w:r w:rsidR="0099612B" w:rsidRPr="005A69BF">
        <w:rPr>
          <w:rFonts w:cstheme="minorHAnsi"/>
          <w:sz w:val="24"/>
          <w:szCs w:val="24"/>
        </w:rPr>
        <w:t xml:space="preserve">and association to </w:t>
      </w:r>
      <w:r w:rsidR="001114B7" w:rsidRPr="005A69BF">
        <w:rPr>
          <w:rFonts w:cstheme="minorHAnsi"/>
          <w:sz w:val="24"/>
          <w:szCs w:val="24"/>
        </w:rPr>
        <w:t xml:space="preserve">a particular subject matter in order to </w:t>
      </w:r>
      <w:r w:rsidR="00C53BCB" w:rsidRPr="005A69BF">
        <w:rPr>
          <w:rFonts w:cstheme="minorHAnsi"/>
          <w:sz w:val="24"/>
          <w:szCs w:val="24"/>
        </w:rPr>
        <w:t>link</w:t>
      </w:r>
      <w:r w:rsidR="00F53404" w:rsidRPr="005A69BF">
        <w:rPr>
          <w:rFonts w:cstheme="minorHAnsi"/>
          <w:sz w:val="24"/>
          <w:szCs w:val="24"/>
        </w:rPr>
        <w:t xml:space="preserve"> and narrow down</w:t>
      </w:r>
      <w:r w:rsidR="00C53BCB" w:rsidRPr="005A69BF">
        <w:rPr>
          <w:rFonts w:cstheme="minorHAnsi"/>
          <w:sz w:val="24"/>
          <w:szCs w:val="24"/>
        </w:rPr>
        <w:t xml:space="preserve"> information. As well as </w:t>
      </w:r>
      <w:r w:rsidR="008D78E6" w:rsidRPr="005A69BF">
        <w:rPr>
          <w:rFonts w:cstheme="minorHAnsi"/>
          <w:sz w:val="24"/>
          <w:szCs w:val="24"/>
        </w:rPr>
        <w:t xml:space="preserve">bridging the gap by stereotyping, people are also </w:t>
      </w:r>
      <w:r w:rsidR="0045703F" w:rsidRPr="005A69BF">
        <w:rPr>
          <w:rFonts w:cstheme="minorHAnsi"/>
          <w:sz w:val="24"/>
          <w:szCs w:val="24"/>
        </w:rPr>
        <w:t>affected by</w:t>
      </w:r>
      <w:r w:rsidR="00875F73" w:rsidRPr="005A69BF">
        <w:rPr>
          <w:rFonts w:cstheme="minorHAnsi"/>
          <w:sz w:val="24"/>
          <w:szCs w:val="24"/>
        </w:rPr>
        <w:t xml:space="preserve"> intimate environments such as</w:t>
      </w:r>
      <w:r w:rsidR="0045703F" w:rsidRPr="005A69BF">
        <w:rPr>
          <w:rFonts w:cstheme="minorHAnsi"/>
          <w:sz w:val="24"/>
          <w:szCs w:val="24"/>
        </w:rPr>
        <w:t xml:space="preserve"> family beliefs</w:t>
      </w:r>
      <w:r w:rsidR="00875F73" w:rsidRPr="005A69BF">
        <w:rPr>
          <w:rFonts w:cstheme="minorHAnsi"/>
          <w:sz w:val="24"/>
          <w:szCs w:val="24"/>
        </w:rPr>
        <w:t xml:space="preserve"> and social groups as well as the wider environment</w:t>
      </w:r>
      <w:r w:rsidR="002E2F1D" w:rsidRPr="005A69BF">
        <w:rPr>
          <w:rFonts w:cstheme="minorHAnsi"/>
          <w:sz w:val="24"/>
          <w:szCs w:val="24"/>
        </w:rPr>
        <w:t xml:space="preserve"> with media content and portrayal </w:t>
      </w:r>
      <w:sdt>
        <w:sdtPr>
          <w:rPr>
            <w:rFonts w:cstheme="minorHAnsi"/>
            <w:sz w:val="24"/>
            <w:szCs w:val="24"/>
          </w:rPr>
          <w:id w:val="-122850952"/>
          <w:citation/>
        </w:sdtPr>
        <w:sdtContent>
          <w:r w:rsidR="002E2F1D" w:rsidRPr="005A69BF">
            <w:rPr>
              <w:rFonts w:cstheme="minorHAnsi"/>
              <w:sz w:val="24"/>
              <w:szCs w:val="24"/>
            </w:rPr>
            <w:fldChar w:fldCharType="begin"/>
          </w:r>
          <w:r w:rsidR="002E2F1D" w:rsidRPr="005A69BF">
            <w:rPr>
              <w:rFonts w:cstheme="minorHAnsi"/>
              <w:sz w:val="24"/>
              <w:szCs w:val="24"/>
            </w:rPr>
            <w:instrText xml:space="preserve"> CITATION Ken23 \l 2057 </w:instrText>
          </w:r>
          <w:r w:rsidR="002E2F1D" w:rsidRPr="005A69BF">
            <w:rPr>
              <w:rFonts w:cstheme="minorHAnsi"/>
              <w:sz w:val="24"/>
              <w:szCs w:val="24"/>
            </w:rPr>
            <w:fldChar w:fldCharType="separate"/>
          </w:r>
          <w:r w:rsidR="008550B4" w:rsidRPr="005A69BF">
            <w:rPr>
              <w:rFonts w:cstheme="minorHAnsi"/>
              <w:noProof/>
              <w:sz w:val="24"/>
              <w:szCs w:val="24"/>
            </w:rPr>
            <w:t>(MSEd, 2023)</w:t>
          </w:r>
          <w:r w:rsidR="002E2F1D" w:rsidRPr="005A69BF">
            <w:rPr>
              <w:rFonts w:cstheme="minorHAnsi"/>
              <w:sz w:val="24"/>
              <w:szCs w:val="24"/>
            </w:rPr>
            <w:fldChar w:fldCharType="end"/>
          </w:r>
        </w:sdtContent>
      </w:sdt>
      <w:r w:rsidR="00C42728" w:rsidRPr="005A69BF">
        <w:rPr>
          <w:rFonts w:cstheme="minorHAnsi"/>
          <w:sz w:val="24"/>
          <w:szCs w:val="24"/>
        </w:rPr>
        <w:t xml:space="preserve">. </w:t>
      </w:r>
      <w:r w:rsidR="00CB615C" w:rsidRPr="005A69BF">
        <w:rPr>
          <w:rFonts w:cstheme="minorHAnsi"/>
          <w:sz w:val="24"/>
          <w:szCs w:val="24"/>
        </w:rPr>
        <w:t xml:space="preserve">This is a natural occurrence </w:t>
      </w:r>
      <w:r w:rsidR="00156E12" w:rsidRPr="005A69BF">
        <w:rPr>
          <w:rFonts w:cstheme="minorHAnsi"/>
          <w:sz w:val="24"/>
          <w:szCs w:val="24"/>
        </w:rPr>
        <w:t xml:space="preserve">within </w:t>
      </w:r>
      <w:r w:rsidR="00900318" w:rsidRPr="005A69BF">
        <w:rPr>
          <w:rFonts w:cstheme="minorHAnsi"/>
          <w:sz w:val="24"/>
          <w:szCs w:val="24"/>
        </w:rPr>
        <w:t xml:space="preserve">all </w:t>
      </w:r>
      <w:r w:rsidR="00156E12" w:rsidRPr="005A69BF">
        <w:rPr>
          <w:rFonts w:cstheme="minorHAnsi"/>
          <w:sz w:val="24"/>
          <w:szCs w:val="24"/>
        </w:rPr>
        <w:t xml:space="preserve">humans </w:t>
      </w:r>
      <w:r w:rsidR="00861BCD" w:rsidRPr="005A69BF">
        <w:rPr>
          <w:rFonts w:cstheme="minorHAnsi"/>
          <w:sz w:val="24"/>
          <w:szCs w:val="24"/>
        </w:rPr>
        <w:t xml:space="preserve">therefore it isn’t until these </w:t>
      </w:r>
      <w:r w:rsidR="007F5B49" w:rsidRPr="005A69BF">
        <w:rPr>
          <w:rFonts w:cstheme="minorHAnsi"/>
          <w:sz w:val="24"/>
          <w:szCs w:val="24"/>
        </w:rPr>
        <w:t xml:space="preserve">belief systems are </w:t>
      </w:r>
      <w:r w:rsidR="0046279A" w:rsidRPr="005A69BF">
        <w:rPr>
          <w:rFonts w:cstheme="minorHAnsi"/>
          <w:sz w:val="24"/>
          <w:szCs w:val="24"/>
        </w:rPr>
        <w:t xml:space="preserve">recognised and </w:t>
      </w:r>
      <w:r w:rsidR="007F5B49" w:rsidRPr="005A69BF">
        <w:rPr>
          <w:rFonts w:cstheme="minorHAnsi"/>
          <w:sz w:val="24"/>
          <w:szCs w:val="24"/>
        </w:rPr>
        <w:t xml:space="preserve">challenged </w:t>
      </w:r>
      <w:r w:rsidR="007F5B49" w:rsidRPr="005A69BF">
        <w:rPr>
          <w:rFonts w:cstheme="minorHAnsi"/>
          <w:sz w:val="24"/>
          <w:szCs w:val="24"/>
        </w:rPr>
        <w:lastRenderedPageBreak/>
        <w:t xml:space="preserve">that they lay deep rooted in the subconscious. </w:t>
      </w:r>
      <w:r w:rsidR="00614EBB" w:rsidRPr="005A69BF">
        <w:rPr>
          <w:rFonts w:cstheme="minorHAnsi"/>
          <w:sz w:val="24"/>
          <w:szCs w:val="24"/>
        </w:rPr>
        <w:t>Negatively, due to the</w:t>
      </w:r>
      <w:r w:rsidR="007F5B49" w:rsidRPr="005A69BF">
        <w:rPr>
          <w:rFonts w:cstheme="minorHAnsi"/>
          <w:sz w:val="24"/>
          <w:szCs w:val="24"/>
        </w:rPr>
        <w:t xml:space="preserve"> </w:t>
      </w:r>
      <w:r w:rsidR="00614EBB" w:rsidRPr="005A69BF">
        <w:rPr>
          <w:rFonts w:cstheme="minorHAnsi"/>
          <w:sz w:val="24"/>
          <w:szCs w:val="24"/>
        </w:rPr>
        <w:t>un</w:t>
      </w:r>
      <w:r w:rsidR="007F5B49" w:rsidRPr="005A69BF">
        <w:rPr>
          <w:rFonts w:cstheme="minorHAnsi"/>
          <w:sz w:val="24"/>
          <w:szCs w:val="24"/>
        </w:rPr>
        <w:t>aware</w:t>
      </w:r>
      <w:r w:rsidR="00614EBB" w:rsidRPr="005A69BF">
        <w:rPr>
          <w:rFonts w:cstheme="minorHAnsi"/>
          <w:sz w:val="24"/>
          <w:szCs w:val="24"/>
        </w:rPr>
        <w:t>ness</w:t>
      </w:r>
      <w:r w:rsidR="007F5B49" w:rsidRPr="005A69BF">
        <w:rPr>
          <w:rFonts w:cstheme="minorHAnsi"/>
          <w:sz w:val="24"/>
          <w:szCs w:val="24"/>
        </w:rPr>
        <w:t xml:space="preserve"> of </w:t>
      </w:r>
      <w:r w:rsidR="00614EBB" w:rsidRPr="005A69BF">
        <w:rPr>
          <w:rFonts w:cstheme="minorHAnsi"/>
          <w:sz w:val="24"/>
          <w:szCs w:val="24"/>
        </w:rPr>
        <w:t xml:space="preserve">personal </w:t>
      </w:r>
      <w:r w:rsidR="007F5B49" w:rsidRPr="005A69BF">
        <w:rPr>
          <w:rFonts w:cstheme="minorHAnsi"/>
          <w:sz w:val="24"/>
          <w:szCs w:val="24"/>
        </w:rPr>
        <w:t xml:space="preserve">biases </w:t>
      </w:r>
      <w:r w:rsidR="00614EBB" w:rsidRPr="005A69BF">
        <w:rPr>
          <w:rFonts w:cstheme="minorHAnsi"/>
          <w:sz w:val="24"/>
          <w:szCs w:val="24"/>
        </w:rPr>
        <w:t xml:space="preserve">it can shape the </w:t>
      </w:r>
      <w:r w:rsidR="007C5D68" w:rsidRPr="005A69BF">
        <w:rPr>
          <w:rFonts w:cstheme="minorHAnsi"/>
          <w:sz w:val="24"/>
          <w:szCs w:val="24"/>
        </w:rPr>
        <w:t>views</w:t>
      </w:r>
      <w:r w:rsidR="00FA5920" w:rsidRPr="005A69BF">
        <w:rPr>
          <w:rFonts w:cstheme="minorHAnsi"/>
          <w:sz w:val="24"/>
          <w:szCs w:val="24"/>
        </w:rPr>
        <w:t xml:space="preserve">, </w:t>
      </w:r>
      <w:r w:rsidR="007C5D68" w:rsidRPr="005A69BF">
        <w:rPr>
          <w:rFonts w:cstheme="minorHAnsi"/>
          <w:sz w:val="24"/>
          <w:szCs w:val="24"/>
        </w:rPr>
        <w:t>actions</w:t>
      </w:r>
      <w:r w:rsidR="00FA5920" w:rsidRPr="005A69BF">
        <w:rPr>
          <w:rFonts w:cstheme="minorHAnsi"/>
          <w:sz w:val="24"/>
          <w:szCs w:val="24"/>
        </w:rPr>
        <w:t xml:space="preserve"> and outcomes</w:t>
      </w:r>
      <w:r w:rsidR="007C5D68" w:rsidRPr="005A69BF">
        <w:rPr>
          <w:rFonts w:cstheme="minorHAnsi"/>
          <w:sz w:val="24"/>
          <w:szCs w:val="24"/>
        </w:rPr>
        <w:t xml:space="preserve"> in a situation which may </w:t>
      </w:r>
      <w:r w:rsidR="004409D0" w:rsidRPr="005A69BF">
        <w:rPr>
          <w:rFonts w:cstheme="minorHAnsi"/>
          <w:sz w:val="24"/>
          <w:szCs w:val="24"/>
        </w:rPr>
        <w:t xml:space="preserve">hinder reasoning and </w:t>
      </w:r>
      <w:r w:rsidR="007C5D68" w:rsidRPr="005A69BF">
        <w:rPr>
          <w:rFonts w:cstheme="minorHAnsi"/>
          <w:sz w:val="24"/>
          <w:szCs w:val="24"/>
        </w:rPr>
        <w:t>be unfair</w:t>
      </w:r>
      <w:r w:rsidR="00F510F7" w:rsidRPr="005A69BF">
        <w:rPr>
          <w:rFonts w:cstheme="minorHAnsi"/>
          <w:sz w:val="24"/>
          <w:szCs w:val="24"/>
        </w:rPr>
        <w:t xml:space="preserve"> to the </w:t>
      </w:r>
      <w:r w:rsidR="00693166" w:rsidRPr="005A69BF">
        <w:rPr>
          <w:rFonts w:cstheme="minorHAnsi"/>
          <w:sz w:val="24"/>
          <w:szCs w:val="24"/>
        </w:rPr>
        <w:t>individuals’</w:t>
      </w:r>
      <w:r w:rsidR="00F510F7" w:rsidRPr="005A69BF">
        <w:rPr>
          <w:rFonts w:cstheme="minorHAnsi"/>
          <w:sz w:val="24"/>
          <w:szCs w:val="24"/>
        </w:rPr>
        <w:t xml:space="preserve"> or groups involved</w:t>
      </w:r>
      <w:r w:rsidR="007F06D4" w:rsidRPr="005A69BF">
        <w:rPr>
          <w:rFonts w:cstheme="minorHAnsi"/>
          <w:sz w:val="24"/>
          <w:szCs w:val="24"/>
        </w:rPr>
        <w:t xml:space="preserve"> </w:t>
      </w:r>
      <w:sdt>
        <w:sdtPr>
          <w:rPr>
            <w:rFonts w:cstheme="minorHAnsi"/>
            <w:sz w:val="24"/>
            <w:szCs w:val="24"/>
          </w:rPr>
          <w:id w:val="642621385"/>
          <w:citation/>
        </w:sdtPr>
        <w:sdtContent>
          <w:r w:rsidR="008C554D" w:rsidRPr="005A69BF">
            <w:rPr>
              <w:rFonts w:cstheme="minorHAnsi"/>
              <w:sz w:val="24"/>
              <w:szCs w:val="24"/>
            </w:rPr>
            <w:fldChar w:fldCharType="begin"/>
          </w:r>
          <w:r w:rsidR="008C554D" w:rsidRPr="005A69BF">
            <w:rPr>
              <w:rFonts w:cstheme="minorHAnsi"/>
              <w:sz w:val="24"/>
              <w:szCs w:val="24"/>
            </w:rPr>
            <w:instrText xml:space="preserve"> CITATION Lor17 \l 2057 </w:instrText>
          </w:r>
          <w:r w:rsidR="008C554D" w:rsidRPr="005A69BF">
            <w:rPr>
              <w:rFonts w:cstheme="minorHAnsi"/>
              <w:sz w:val="24"/>
              <w:szCs w:val="24"/>
            </w:rPr>
            <w:fldChar w:fldCharType="separate"/>
          </w:r>
          <w:r w:rsidR="008550B4" w:rsidRPr="005A69BF">
            <w:rPr>
              <w:rFonts w:cstheme="minorHAnsi"/>
              <w:noProof/>
              <w:sz w:val="24"/>
              <w:szCs w:val="24"/>
            </w:rPr>
            <w:t>(Fridell, 2017)</w:t>
          </w:r>
          <w:r w:rsidR="008C554D" w:rsidRPr="005A69BF">
            <w:rPr>
              <w:rFonts w:cstheme="minorHAnsi"/>
              <w:sz w:val="24"/>
              <w:szCs w:val="24"/>
            </w:rPr>
            <w:fldChar w:fldCharType="end"/>
          </w:r>
        </w:sdtContent>
      </w:sdt>
      <w:r w:rsidR="00F510F7" w:rsidRPr="005A69BF">
        <w:rPr>
          <w:rFonts w:cstheme="minorHAnsi"/>
          <w:sz w:val="24"/>
          <w:szCs w:val="24"/>
        </w:rPr>
        <w:t xml:space="preserve">. </w:t>
      </w:r>
      <w:r w:rsidR="007A6E3C" w:rsidRPr="005A69BF">
        <w:rPr>
          <w:rFonts w:cstheme="minorHAnsi"/>
          <w:sz w:val="24"/>
          <w:szCs w:val="24"/>
        </w:rPr>
        <w:t xml:space="preserve">Although </w:t>
      </w:r>
      <w:r w:rsidR="00693166" w:rsidRPr="005A69BF">
        <w:rPr>
          <w:rFonts w:cstheme="minorHAnsi"/>
          <w:sz w:val="24"/>
          <w:szCs w:val="24"/>
        </w:rPr>
        <w:t>airing on dangerous grounds, subconscious</w:t>
      </w:r>
      <w:r w:rsidR="007A6E3C" w:rsidRPr="005A69BF">
        <w:rPr>
          <w:rFonts w:cstheme="minorHAnsi"/>
          <w:sz w:val="24"/>
          <w:szCs w:val="24"/>
        </w:rPr>
        <w:t xml:space="preserve"> </w:t>
      </w:r>
      <w:r w:rsidR="0030413A" w:rsidRPr="005A69BF">
        <w:rPr>
          <w:rFonts w:cstheme="minorHAnsi"/>
          <w:sz w:val="24"/>
          <w:szCs w:val="24"/>
        </w:rPr>
        <w:t xml:space="preserve">unintended </w:t>
      </w:r>
      <w:r w:rsidR="007A6E3C" w:rsidRPr="005A69BF">
        <w:rPr>
          <w:rFonts w:cstheme="minorHAnsi"/>
          <w:sz w:val="24"/>
          <w:szCs w:val="24"/>
        </w:rPr>
        <w:t xml:space="preserve">bias is </w:t>
      </w:r>
      <w:r w:rsidR="006729C9" w:rsidRPr="005A69BF">
        <w:rPr>
          <w:rFonts w:cstheme="minorHAnsi"/>
          <w:sz w:val="24"/>
          <w:szCs w:val="24"/>
        </w:rPr>
        <w:t>not a</w:t>
      </w:r>
      <w:r w:rsidR="00834AE8" w:rsidRPr="005A69BF">
        <w:rPr>
          <w:rFonts w:cstheme="minorHAnsi"/>
          <w:sz w:val="24"/>
          <w:szCs w:val="24"/>
        </w:rPr>
        <w:t xml:space="preserve"> deliberate act, </w:t>
      </w:r>
      <w:r w:rsidR="006729C9" w:rsidRPr="005A69BF">
        <w:rPr>
          <w:rFonts w:cstheme="minorHAnsi"/>
          <w:sz w:val="24"/>
          <w:szCs w:val="24"/>
        </w:rPr>
        <w:t xml:space="preserve">unlike the conscious bias. </w:t>
      </w:r>
      <w:r w:rsidR="00FE7214" w:rsidRPr="005A69BF">
        <w:rPr>
          <w:rFonts w:cstheme="minorHAnsi"/>
          <w:sz w:val="24"/>
          <w:szCs w:val="24"/>
        </w:rPr>
        <w:t xml:space="preserve">A conscious bias </w:t>
      </w:r>
      <w:r w:rsidR="002A6ABB" w:rsidRPr="005A69BF">
        <w:rPr>
          <w:rFonts w:cstheme="minorHAnsi"/>
          <w:sz w:val="24"/>
          <w:szCs w:val="24"/>
        </w:rPr>
        <w:t xml:space="preserve">differentiates in that the awareness is present </w:t>
      </w:r>
      <w:r w:rsidR="008454E5" w:rsidRPr="005A69BF">
        <w:rPr>
          <w:rFonts w:cstheme="minorHAnsi"/>
          <w:sz w:val="24"/>
          <w:szCs w:val="24"/>
        </w:rPr>
        <w:t>and i</w:t>
      </w:r>
      <w:r w:rsidR="001779CD" w:rsidRPr="005A69BF">
        <w:rPr>
          <w:rFonts w:cstheme="minorHAnsi"/>
          <w:sz w:val="24"/>
          <w:szCs w:val="24"/>
        </w:rPr>
        <w:t>s an active chosen belief system.</w:t>
      </w:r>
      <w:r w:rsidR="00456D3A" w:rsidRPr="005A69BF">
        <w:rPr>
          <w:rFonts w:cstheme="minorHAnsi"/>
          <w:sz w:val="24"/>
          <w:szCs w:val="24"/>
        </w:rPr>
        <w:t xml:space="preserve"> </w:t>
      </w:r>
      <w:r w:rsidR="00594A56" w:rsidRPr="005A69BF">
        <w:rPr>
          <w:rFonts w:cstheme="minorHAnsi"/>
          <w:sz w:val="24"/>
          <w:szCs w:val="24"/>
        </w:rPr>
        <w:t>Although the main difference here is the awareness</w:t>
      </w:r>
      <w:r w:rsidR="00C52A30" w:rsidRPr="005A69BF">
        <w:rPr>
          <w:rFonts w:cstheme="minorHAnsi"/>
          <w:sz w:val="24"/>
          <w:szCs w:val="24"/>
        </w:rPr>
        <w:t xml:space="preserve"> and intentional</w:t>
      </w:r>
      <w:r w:rsidR="00B96064" w:rsidRPr="005A69BF">
        <w:rPr>
          <w:rFonts w:cstheme="minorHAnsi"/>
          <w:sz w:val="24"/>
          <w:szCs w:val="24"/>
        </w:rPr>
        <w:t xml:space="preserve">, the effects from implicit </w:t>
      </w:r>
      <w:r w:rsidR="00791384" w:rsidRPr="005A69BF">
        <w:rPr>
          <w:rFonts w:cstheme="minorHAnsi"/>
          <w:sz w:val="24"/>
          <w:szCs w:val="24"/>
        </w:rPr>
        <w:t>or</w:t>
      </w:r>
      <w:r w:rsidR="00B96064" w:rsidRPr="005A69BF">
        <w:rPr>
          <w:rFonts w:cstheme="minorHAnsi"/>
          <w:sz w:val="24"/>
          <w:szCs w:val="24"/>
        </w:rPr>
        <w:t xml:space="preserve"> conscious bias still have </w:t>
      </w:r>
      <w:r w:rsidR="00F968C0" w:rsidRPr="005A69BF">
        <w:rPr>
          <w:rFonts w:cstheme="minorHAnsi"/>
          <w:sz w:val="24"/>
          <w:szCs w:val="24"/>
        </w:rPr>
        <w:t>an</w:t>
      </w:r>
      <w:r w:rsidR="00B96064" w:rsidRPr="005A69BF">
        <w:rPr>
          <w:rFonts w:cstheme="minorHAnsi"/>
          <w:sz w:val="24"/>
          <w:szCs w:val="24"/>
        </w:rPr>
        <w:t xml:space="preserve"> </w:t>
      </w:r>
      <w:r w:rsidR="00FF318E" w:rsidRPr="005A69BF">
        <w:rPr>
          <w:rFonts w:cstheme="minorHAnsi"/>
          <w:sz w:val="24"/>
          <w:szCs w:val="24"/>
        </w:rPr>
        <w:t xml:space="preserve">equal </w:t>
      </w:r>
      <w:r w:rsidR="00D3111B" w:rsidRPr="005A69BF">
        <w:rPr>
          <w:rFonts w:cstheme="minorHAnsi"/>
          <w:sz w:val="24"/>
          <w:szCs w:val="24"/>
        </w:rPr>
        <w:t xml:space="preserve">outcome </w:t>
      </w:r>
      <w:r w:rsidR="004D67EF" w:rsidRPr="005A69BF">
        <w:rPr>
          <w:rFonts w:cstheme="minorHAnsi"/>
          <w:sz w:val="24"/>
          <w:szCs w:val="24"/>
        </w:rPr>
        <w:t>of unfairness</w:t>
      </w:r>
      <w:r w:rsidR="00791384" w:rsidRPr="005A69BF">
        <w:rPr>
          <w:rFonts w:cstheme="minorHAnsi"/>
          <w:sz w:val="24"/>
          <w:szCs w:val="24"/>
        </w:rPr>
        <w:t>.</w:t>
      </w:r>
      <w:r w:rsidR="00456D3A" w:rsidRPr="005A69BF">
        <w:rPr>
          <w:rFonts w:cstheme="minorHAnsi"/>
          <w:sz w:val="24"/>
          <w:szCs w:val="24"/>
        </w:rPr>
        <w:t xml:space="preserve"> </w:t>
      </w:r>
    </w:p>
    <w:p w14:paraId="1245EAB3" w14:textId="4C0C938D" w:rsidR="00EF7DBB" w:rsidRPr="005A69BF" w:rsidRDefault="00456D3A" w:rsidP="005A69BF">
      <w:pPr>
        <w:spacing w:line="360" w:lineRule="auto"/>
        <w:rPr>
          <w:rFonts w:cstheme="minorHAnsi"/>
          <w:sz w:val="24"/>
          <w:szCs w:val="24"/>
        </w:rPr>
      </w:pPr>
      <w:r w:rsidRPr="005A69BF">
        <w:rPr>
          <w:rFonts w:cstheme="minorHAnsi"/>
          <w:sz w:val="24"/>
          <w:szCs w:val="24"/>
        </w:rPr>
        <w:t xml:space="preserve">The existence of </w:t>
      </w:r>
      <w:r w:rsidR="007075B7" w:rsidRPr="005A69BF">
        <w:rPr>
          <w:rFonts w:cstheme="minorHAnsi"/>
          <w:sz w:val="24"/>
          <w:szCs w:val="24"/>
        </w:rPr>
        <w:t xml:space="preserve">personal bias </w:t>
      </w:r>
      <w:r w:rsidR="00045D54" w:rsidRPr="005A69BF">
        <w:rPr>
          <w:rFonts w:cstheme="minorHAnsi"/>
          <w:sz w:val="24"/>
          <w:szCs w:val="24"/>
        </w:rPr>
        <w:t>proves critical</w:t>
      </w:r>
      <w:r w:rsidR="007075B7" w:rsidRPr="005A69BF">
        <w:rPr>
          <w:rFonts w:cstheme="minorHAnsi"/>
          <w:sz w:val="24"/>
          <w:szCs w:val="24"/>
        </w:rPr>
        <w:t xml:space="preserve"> to</w:t>
      </w:r>
      <w:r w:rsidR="00DE7918" w:rsidRPr="005A69BF">
        <w:rPr>
          <w:rFonts w:cstheme="minorHAnsi"/>
          <w:sz w:val="24"/>
          <w:szCs w:val="24"/>
        </w:rPr>
        <w:t xml:space="preserve"> response</w:t>
      </w:r>
      <w:r w:rsidR="007075B7" w:rsidRPr="005A69BF">
        <w:rPr>
          <w:rFonts w:cstheme="minorHAnsi"/>
          <w:sz w:val="24"/>
          <w:szCs w:val="24"/>
        </w:rPr>
        <w:t xml:space="preserve"> policing</w:t>
      </w:r>
      <w:r w:rsidR="00265713" w:rsidRPr="005A69BF">
        <w:rPr>
          <w:rFonts w:cstheme="minorHAnsi"/>
          <w:sz w:val="24"/>
          <w:szCs w:val="24"/>
        </w:rPr>
        <w:t>,</w:t>
      </w:r>
      <w:r w:rsidR="00EF1111" w:rsidRPr="005A69BF">
        <w:rPr>
          <w:rFonts w:cstheme="minorHAnsi"/>
          <w:sz w:val="24"/>
          <w:szCs w:val="24"/>
        </w:rPr>
        <w:t xml:space="preserve"> especially when looking at race and ethnicity biases</w:t>
      </w:r>
      <w:r w:rsidR="00DE7918" w:rsidRPr="005A69BF">
        <w:rPr>
          <w:rFonts w:cstheme="minorHAnsi"/>
          <w:sz w:val="24"/>
          <w:szCs w:val="24"/>
        </w:rPr>
        <w:t xml:space="preserve">. </w:t>
      </w:r>
      <w:r w:rsidR="0075009D" w:rsidRPr="005A69BF">
        <w:rPr>
          <w:rFonts w:cstheme="minorHAnsi"/>
          <w:sz w:val="24"/>
          <w:szCs w:val="24"/>
        </w:rPr>
        <w:t>The impact of racial bias a</w:t>
      </w:r>
      <w:r w:rsidR="00301A71" w:rsidRPr="005A69BF">
        <w:rPr>
          <w:rFonts w:cstheme="minorHAnsi"/>
          <w:sz w:val="24"/>
          <w:szCs w:val="24"/>
        </w:rPr>
        <w:t xml:space="preserve">ccording to Fridell (2017) </w:t>
      </w:r>
      <w:r w:rsidR="00353BDC" w:rsidRPr="005A69BF">
        <w:rPr>
          <w:rFonts w:cstheme="minorHAnsi"/>
          <w:sz w:val="24"/>
          <w:szCs w:val="24"/>
        </w:rPr>
        <w:t>“can lead officers to be over</w:t>
      </w:r>
      <w:r w:rsidR="00042F6D" w:rsidRPr="005A69BF">
        <w:rPr>
          <w:rFonts w:cstheme="minorHAnsi"/>
          <w:sz w:val="24"/>
          <w:szCs w:val="24"/>
        </w:rPr>
        <w:t>-</w:t>
      </w:r>
      <w:r w:rsidR="00353BDC" w:rsidRPr="005A69BF">
        <w:rPr>
          <w:rFonts w:cstheme="minorHAnsi"/>
          <w:sz w:val="24"/>
          <w:szCs w:val="24"/>
        </w:rPr>
        <w:t>vigilant with</w:t>
      </w:r>
      <w:r w:rsidR="00042F6D" w:rsidRPr="005A69BF">
        <w:rPr>
          <w:rFonts w:cstheme="minorHAnsi"/>
          <w:sz w:val="24"/>
          <w:szCs w:val="24"/>
        </w:rPr>
        <w:t xml:space="preserve"> certain groups and under-vigilant with others</w:t>
      </w:r>
      <w:r w:rsidR="00BC4B45" w:rsidRPr="005A69BF">
        <w:rPr>
          <w:rFonts w:cstheme="minorHAnsi"/>
          <w:sz w:val="24"/>
          <w:szCs w:val="24"/>
        </w:rPr>
        <w:t xml:space="preserve">”. There are two </w:t>
      </w:r>
      <w:r w:rsidR="00AF12AD" w:rsidRPr="005A69BF">
        <w:rPr>
          <w:rFonts w:cstheme="minorHAnsi"/>
          <w:sz w:val="24"/>
          <w:szCs w:val="24"/>
        </w:rPr>
        <w:t xml:space="preserve">causes for </w:t>
      </w:r>
      <w:r w:rsidR="00653924" w:rsidRPr="005A69BF">
        <w:rPr>
          <w:rFonts w:cstheme="minorHAnsi"/>
          <w:sz w:val="24"/>
          <w:szCs w:val="24"/>
        </w:rPr>
        <w:t xml:space="preserve">concern </w:t>
      </w:r>
      <w:r w:rsidR="00AF12AD" w:rsidRPr="005A69BF">
        <w:rPr>
          <w:rFonts w:cstheme="minorHAnsi"/>
          <w:sz w:val="24"/>
          <w:szCs w:val="24"/>
        </w:rPr>
        <w:t xml:space="preserve">directly from this </w:t>
      </w:r>
      <w:r w:rsidR="00EF7D31" w:rsidRPr="005A69BF">
        <w:rPr>
          <w:rFonts w:cstheme="minorHAnsi"/>
          <w:sz w:val="24"/>
          <w:szCs w:val="24"/>
        </w:rPr>
        <w:t>issue</w:t>
      </w:r>
      <w:r w:rsidR="00614A0C" w:rsidRPr="005A69BF">
        <w:rPr>
          <w:rFonts w:cstheme="minorHAnsi"/>
          <w:sz w:val="24"/>
          <w:szCs w:val="24"/>
        </w:rPr>
        <w:t xml:space="preserve">. </w:t>
      </w:r>
      <w:r w:rsidR="000957A5" w:rsidRPr="005A69BF">
        <w:rPr>
          <w:rFonts w:cstheme="minorHAnsi"/>
          <w:sz w:val="24"/>
          <w:szCs w:val="24"/>
        </w:rPr>
        <w:t>On one hand there is a</w:t>
      </w:r>
      <w:r w:rsidR="00CE1C02" w:rsidRPr="005A69BF">
        <w:rPr>
          <w:rFonts w:cstheme="minorHAnsi"/>
          <w:sz w:val="24"/>
          <w:szCs w:val="24"/>
        </w:rPr>
        <w:t xml:space="preserve"> direct alienation of one race </w:t>
      </w:r>
      <w:r w:rsidR="00463C05" w:rsidRPr="005A69BF">
        <w:rPr>
          <w:rFonts w:cstheme="minorHAnsi"/>
          <w:sz w:val="24"/>
          <w:szCs w:val="24"/>
        </w:rPr>
        <w:t>who</w:t>
      </w:r>
      <w:r w:rsidR="00D43A27" w:rsidRPr="005A69BF">
        <w:rPr>
          <w:rFonts w:cstheme="minorHAnsi"/>
          <w:sz w:val="24"/>
          <w:szCs w:val="24"/>
        </w:rPr>
        <w:t xml:space="preserve"> are </w:t>
      </w:r>
      <w:r w:rsidR="00CE1C02" w:rsidRPr="005A69BF">
        <w:rPr>
          <w:rFonts w:cstheme="minorHAnsi"/>
          <w:sz w:val="24"/>
          <w:szCs w:val="24"/>
        </w:rPr>
        <w:t>being bombarded unjustly</w:t>
      </w:r>
      <w:r w:rsidR="00D43A27" w:rsidRPr="005A69BF">
        <w:rPr>
          <w:rFonts w:cstheme="minorHAnsi"/>
          <w:sz w:val="24"/>
          <w:szCs w:val="24"/>
        </w:rPr>
        <w:t xml:space="preserve"> by officers which can be seen in</w:t>
      </w:r>
      <w:r w:rsidR="005209B4" w:rsidRPr="005A69BF">
        <w:rPr>
          <w:rFonts w:cstheme="minorHAnsi"/>
          <w:sz w:val="24"/>
          <w:szCs w:val="24"/>
        </w:rPr>
        <w:t xml:space="preserve"> the most recent issues regarding the police power of stop and search.</w:t>
      </w:r>
      <w:r w:rsidR="008E3AA0" w:rsidRPr="005A69BF">
        <w:rPr>
          <w:rFonts w:cstheme="minorHAnsi"/>
          <w:sz w:val="24"/>
          <w:szCs w:val="24"/>
        </w:rPr>
        <w:t xml:space="preserve"> According to </w:t>
      </w:r>
      <w:r w:rsidR="005969AF" w:rsidRPr="005A69BF">
        <w:rPr>
          <w:rFonts w:cstheme="minorHAnsi"/>
          <w:sz w:val="24"/>
          <w:szCs w:val="24"/>
        </w:rPr>
        <w:t xml:space="preserve">law, </w:t>
      </w:r>
      <w:r w:rsidR="00B96D52" w:rsidRPr="005A69BF">
        <w:rPr>
          <w:rFonts w:cstheme="minorHAnsi"/>
          <w:sz w:val="24"/>
          <w:szCs w:val="24"/>
        </w:rPr>
        <w:t>the Police and Criminal Evidence Act of 1984</w:t>
      </w:r>
      <w:r w:rsidR="008C062E" w:rsidRPr="005A69BF">
        <w:rPr>
          <w:rFonts w:cstheme="minorHAnsi"/>
          <w:sz w:val="24"/>
          <w:szCs w:val="24"/>
        </w:rPr>
        <w:t xml:space="preserve"> states under Code A that:</w:t>
      </w:r>
    </w:p>
    <w:p w14:paraId="574711A7" w14:textId="77777777" w:rsidR="00625A03" w:rsidRPr="005A69BF" w:rsidRDefault="00625A03" w:rsidP="005A69BF">
      <w:pPr>
        <w:spacing w:line="360" w:lineRule="auto"/>
        <w:rPr>
          <w:rFonts w:cstheme="minorHAnsi"/>
          <w:sz w:val="24"/>
          <w:szCs w:val="24"/>
        </w:rPr>
      </w:pPr>
    </w:p>
    <w:p w14:paraId="5652C878" w14:textId="3BA6808D" w:rsidR="005969AF" w:rsidRPr="005A69BF" w:rsidRDefault="008C062E" w:rsidP="005A69BF">
      <w:pPr>
        <w:spacing w:line="360" w:lineRule="auto"/>
        <w:ind w:left="720"/>
        <w:jc w:val="center"/>
        <w:rPr>
          <w:rFonts w:cstheme="minorHAnsi"/>
          <w:sz w:val="24"/>
          <w:szCs w:val="24"/>
        </w:rPr>
      </w:pPr>
      <w:r w:rsidRPr="005A69BF">
        <w:rPr>
          <w:rFonts w:cstheme="minorHAnsi"/>
          <w:sz w:val="24"/>
          <w:szCs w:val="24"/>
        </w:rPr>
        <w:t>“</w:t>
      </w:r>
      <w:r w:rsidR="005969AF" w:rsidRPr="005A69BF">
        <w:rPr>
          <w:rFonts w:cstheme="minorHAnsi"/>
          <w:sz w:val="24"/>
          <w:szCs w:val="24"/>
        </w:rPr>
        <w:t>1.4 The primary purpose of stop and search powers is to enable officers to allay or confirm suspicions about individuals without exercising their power of arrest.</w:t>
      </w:r>
      <w:r w:rsidRPr="005A69BF">
        <w:rPr>
          <w:rFonts w:cstheme="minorHAnsi"/>
          <w:sz w:val="24"/>
          <w:szCs w:val="24"/>
        </w:rPr>
        <w:t xml:space="preserve">” </w:t>
      </w:r>
      <w:sdt>
        <w:sdtPr>
          <w:rPr>
            <w:rFonts w:cstheme="minorHAnsi"/>
            <w:sz w:val="24"/>
            <w:szCs w:val="24"/>
          </w:rPr>
          <w:id w:val="1800802232"/>
          <w:citation/>
        </w:sdtPr>
        <w:sdtContent>
          <w:r w:rsidRPr="005A69BF">
            <w:rPr>
              <w:rFonts w:cstheme="minorHAnsi"/>
              <w:sz w:val="24"/>
              <w:szCs w:val="24"/>
            </w:rPr>
            <w:fldChar w:fldCharType="begin"/>
          </w:r>
          <w:r w:rsidRPr="005A69BF">
            <w:rPr>
              <w:rFonts w:cstheme="minorHAnsi"/>
              <w:sz w:val="24"/>
              <w:szCs w:val="24"/>
            </w:rPr>
            <w:instrText xml:space="preserve"> CITATION Gov23 \l 2057 </w:instrText>
          </w:r>
          <w:r w:rsidRPr="005A69BF">
            <w:rPr>
              <w:rFonts w:cstheme="minorHAnsi"/>
              <w:sz w:val="24"/>
              <w:szCs w:val="24"/>
            </w:rPr>
            <w:fldChar w:fldCharType="separate"/>
          </w:r>
          <w:r w:rsidR="008550B4" w:rsidRPr="005A69BF">
            <w:rPr>
              <w:rFonts w:cstheme="minorHAnsi"/>
              <w:noProof/>
              <w:sz w:val="24"/>
              <w:szCs w:val="24"/>
            </w:rPr>
            <w:t>(Goverment, 2023)</w:t>
          </w:r>
          <w:r w:rsidRPr="005A69BF">
            <w:rPr>
              <w:rFonts w:cstheme="minorHAnsi"/>
              <w:sz w:val="24"/>
              <w:szCs w:val="24"/>
            </w:rPr>
            <w:fldChar w:fldCharType="end"/>
          </w:r>
        </w:sdtContent>
      </w:sdt>
    </w:p>
    <w:p w14:paraId="63FAE38A" w14:textId="77777777" w:rsidR="00EF7DBB" w:rsidRPr="005A69BF" w:rsidRDefault="00EF7DBB" w:rsidP="005A69BF">
      <w:pPr>
        <w:spacing w:line="360" w:lineRule="auto"/>
        <w:rPr>
          <w:rFonts w:cstheme="minorHAnsi"/>
          <w:sz w:val="24"/>
          <w:szCs w:val="24"/>
        </w:rPr>
      </w:pPr>
    </w:p>
    <w:p w14:paraId="7DF4B36D" w14:textId="2F7D1FCD" w:rsidR="007714C9" w:rsidRPr="005A69BF" w:rsidRDefault="00717937" w:rsidP="005A69BF">
      <w:pPr>
        <w:spacing w:line="360" w:lineRule="auto"/>
        <w:rPr>
          <w:rFonts w:cstheme="minorHAnsi"/>
          <w:sz w:val="24"/>
          <w:szCs w:val="24"/>
          <w:shd w:val="clear" w:color="auto" w:fill="FFFFFF"/>
        </w:rPr>
      </w:pPr>
      <w:r w:rsidRPr="005A69BF">
        <w:rPr>
          <w:rFonts w:cstheme="minorHAnsi"/>
          <w:sz w:val="24"/>
          <w:szCs w:val="24"/>
        </w:rPr>
        <w:t>It has not gone unnoticed</w:t>
      </w:r>
      <w:r w:rsidR="009B326E" w:rsidRPr="005A69BF">
        <w:rPr>
          <w:rFonts w:cstheme="minorHAnsi"/>
          <w:sz w:val="24"/>
          <w:szCs w:val="24"/>
        </w:rPr>
        <w:t>,</w:t>
      </w:r>
      <w:r w:rsidRPr="005A69BF">
        <w:rPr>
          <w:rFonts w:cstheme="minorHAnsi"/>
          <w:sz w:val="24"/>
          <w:szCs w:val="24"/>
        </w:rPr>
        <w:t xml:space="preserve"> </w:t>
      </w:r>
      <w:r w:rsidR="009B326E" w:rsidRPr="005A69BF">
        <w:rPr>
          <w:rFonts w:cstheme="minorHAnsi"/>
          <w:sz w:val="24"/>
          <w:szCs w:val="24"/>
        </w:rPr>
        <w:t>due to</w:t>
      </w:r>
      <w:r w:rsidR="00DC5E27" w:rsidRPr="005A69BF">
        <w:rPr>
          <w:rFonts w:cstheme="minorHAnsi"/>
          <w:sz w:val="24"/>
          <w:szCs w:val="24"/>
        </w:rPr>
        <w:t xml:space="preserve"> being</w:t>
      </w:r>
      <w:r w:rsidR="008E3FA5" w:rsidRPr="005A69BF">
        <w:rPr>
          <w:rFonts w:cstheme="minorHAnsi"/>
          <w:sz w:val="24"/>
          <w:szCs w:val="24"/>
        </w:rPr>
        <w:t xml:space="preserve"> a</w:t>
      </w:r>
      <w:r w:rsidR="009B326E" w:rsidRPr="005A69BF">
        <w:rPr>
          <w:rFonts w:cstheme="minorHAnsi"/>
          <w:sz w:val="24"/>
          <w:szCs w:val="24"/>
        </w:rPr>
        <w:t xml:space="preserve"> </w:t>
      </w:r>
      <w:r w:rsidR="00233144" w:rsidRPr="005A69BF">
        <w:rPr>
          <w:rFonts w:cstheme="minorHAnsi"/>
          <w:sz w:val="24"/>
          <w:szCs w:val="24"/>
        </w:rPr>
        <w:t xml:space="preserve">highly publicized </w:t>
      </w:r>
      <w:r w:rsidR="00DC5E27" w:rsidRPr="005A69BF">
        <w:rPr>
          <w:rFonts w:cstheme="minorHAnsi"/>
          <w:sz w:val="24"/>
          <w:szCs w:val="24"/>
        </w:rPr>
        <w:t>discussion</w:t>
      </w:r>
      <w:r w:rsidR="009B326E" w:rsidRPr="005A69BF">
        <w:rPr>
          <w:rFonts w:cstheme="minorHAnsi"/>
          <w:sz w:val="24"/>
          <w:szCs w:val="24"/>
        </w:rPr>
        <w:t>,</w:t>
      </w:r>
      <w:r w:rsidR="00233144" w:rsidRPr="005A69BF">
        <w:rPr>
          <w:rFonts w:cstheme="minorHAnsi"/>
          <w:sz w:val="24"/>
          <w:szCs w:val="24"/>
        </w:rPr>
        <w:t xml:space="preserve"> that police officers are </w:t>
      </w:r>
      <w:r w:rsidR="004E4AA4" w:rsidRPr="005A69BF">
        <w:rPr>
          <w:rFonts w:cstheme="minorHAnsi"/>
          <w:sz w:val="24"/>
          <w:szCs w:val="24"/>
        </w:rPr>
        <w:t xml:space="preserve">purposely </w:t>
      </w:r>
      <w:r w:rsidR="00233144" w:rsidRPr="005A69BF">
        <w:rPr>
          <w:rFonts w:cstheme="minorHAnsi"/>
          <w:sz w:val="24"/>
          <w:szCs w:val="24"/>
        </w:rPr>
        <w:t>misusing this power</w:t>
      </w:r>
      <w:r w:rsidR="004E4AA4" w:rsidRPr="005A69BF">
        <w:rPr>
          <w:rFonts w:cstheme="minorHAnsi"/>
          <w:sz w:val="24"/>
          <w:szCs w:val="24"/>
        </w:rPr>
        <w:t xml:space="preserve"> in order to discriminate ethnic minorities. </w:t>
      </w:r>
      <w:r w:rsidR="00FA5A2E" w:rsidRPr="005A69BF">
        <w:rPr>
          <w:rFonts w:cstheme="minorHAnsi"/>
          <w:sz w:val="24"/>
          <w:szCs w:val="24"/>
        </w:rPr>
        <w:t xml:space="preserve">Designed to </w:t>
      </w:r>
      <w:r w:rsidR="009F184E" w:rsidRPr="005A69BF">
        <w:rPr>
          <w:rFonts w:cstheme="minorHAnsi"/>
          <w:sz w:val="24"/>
          <w:szCs w:val="24"/>
        </w:rPr>
        <w:t>assist officers in stopping people that match the description</w:t>
      </w:r>
      <w:r w:rsidR="00393E3A" w:rsidRPr="005A69BF">
        <w:rPr>
          <w:rFonts w:cstheme="minorHAnsi"/>
          <w:sz w:val="24"/>
          <w:szCs w:val="24"/>
        </w:rPr>
        <w:t xml:space="preserve"> of a suspected criminal or to </w:t>
      </w:r>
      <w:r w:rsidR="00A66C05" w:rsidRPr="005A69BF">
        <w:rPr>
          <w:rFonts w:cstheme="minorHAnsi"/>
          <w:sz w:val="24"/>
          <w:szCs w:val="24"/>
        </w:rPr>
        <w:t>detain</w:t>
      </w:r>
      <w:r w:rsidR="00393E3A" w:rsidRPr="005A69BF">
        <w:rPr>
          <w:rFonts w:cstheme="minorHAnsi"/>
          <w:sz w:val="24"/>
          <w:szCs w:val="24"/>
        </w:rPr>
        <w:t xml:space="preserve"> those who have seen to be carrying out a criminal act</w:t>
      </w:r>
      <w:r w:rsidR="00A66C05" w:rsidRPr="005A69BF">
        <w:rPr>
          <w:rFonts w:cstheme="minorHAnsi"/>
          <w:sz w:val="24"/>
          <w:szCs w:val="24"/>
        </w:rPr>
        <w:t>. It has been argued that this isn’t what it is being used for and is a tool instead to racially profile</w:t>
      </w:r>
      <w:r w:rsidR="008C2B87" w:rsidRPr="005A69BF">
        <w:rPr>
          <w:rFonts w:cstheme="minorHAnsi"/>
          <w:sz w:val="24"/>
          <w:szCs w:val="24"/>
        </w:rPr>
        <w:t xml:space="preserve"> and target black people specifically</w:t>
      </w:r>
      <w:r w:rsidR="00A66C05" w:rsidRPr="005A69BF">
        <w:rPr>
          <w:rFonts w:cstheme="minorHAnsi"/>
          <w:sz w:val="24"/>
          <w:szCs w:val="24"/>
        </w:rPr>
        <w:t xml:space="preserve">. </w:t>
      </w:r>
      <w:r w:rsidR="00014AB1" w:rsidRPr="005A69BF">
        <w:rPr>
          <w:rFonts w:cstheme="minorHAnsi"/>
          <w:sz w:val="24"/>
          <w:szCs w:val="24"/>
          <w:shd w:val="clear" w:color="auto" w:fill="FFFFFF"/>
        </w:rPr>
        <w:t>Latest figures</w:t>
      </w:r>
      <w:r w:rsidR="0015521C" w:rsidRPr="005A69BF">
        <w:rPr>
          <w:rFonts w:cstheme="minorHAnsi"/>
          <w:sz w:val="24"/>
          <w:szCs w:val="24"/>
          <w:shd w:val="clear" w:color="auto" w:fill="FFFFFF"/>
        </w:rPr>
        <w:t xml:space="preserve"> show that Black people are almost ten times more likely to be stopped than White people</w:t>
      </w:r>
      <w:r w:rsidR="00697710" w:rsidRPr="005A69BF">
        <w:rPr>
          <w:rFonts w:cstheme="minorHAnsi"/>
          <w:sz w:val="24"/>
          <w:szCs w:val="24"/>
          <w:shd w:val="clear" w:color="auto" w:fill="FFFFFF"/>
        </w:rPr>
        <w:t>, with the Metropolitan Police being the largest issuer for stop searches</w:t>
      </w:r>
      <w:r w:rsidR="0015521C" w:rsidRPr="005A69BF">
        <w:rPr>
          <w:rFonts w:cstheme="minorHAnsi"/>
          <w:sz w:val="24"/>
          <w:szCs w:val="24"/>
          <w:shd w:val="clear" w:color="auto" w:fill="FFFFFF"/>
        </w:rPr>
        <w:t xml:space="preserve"> </w:t>
      </w:r>
      <w:sdt>
        <w:sdtPr>
          <w:rPr>
            <w:rFonts w:cstheme="minorHAnsi"/>
            <w:sz w:val="24"/>
            <w:szCs w:val="24"/>
            <w:shd w:val="clear" w:color="auto" w:fill="FFFFFF"/>
          </w:rPr>
          <w:id w:val="-68502204"/>
          <w:citation/>
        </w:sdtPr>
        <w:sdtContent>
          <w:r w:rsidR="00644945" w:rsidRPr="005A69BF">
            <w:rPr>
              <w:rFonts w:cstheme="minorHAnsi"/>
              <w:sz w:val="24"/>
              <w:szCs w:val="24"/>
              <w:shd w:val="clear" w:color="auto" w:fill="FFFFFF"/>
            </w:rPr>
            <w:fldChar w:fldCharType="begin"/>
          </w:r>
          <w:r w:rsidR="00644945" w:rsidRPr="005A69BF">
            <w:rPr>
              <w:rFonts w:cstheme="minorHAnsi"/>
              <w:sz w:val="24"/>
              <w:szCs w:val="24"/>
              <w:shd w:val="clear" w:color="auto" w:fill="FFFFFF"/>
            </w:rPr>
            <w:instrText xml:space="preserve"> CITATION Gov231 \l 2057 </w:instrText>
          </w:r>
          <w:r w:rsidR="00644945" w:rsidRPr="005A69BF">
            <w:rPr>
              <w:rFonts w:cstheme="minorHAnsi"/>
              <w:sz w:val="24"/>
              <w:szCs w:val="24"/>
              <w:shd w:val="clear" w:color="auto" w:fill="FFFFFF"/>
            </w:rPr>
            <w:fldChar w:fldCharType="separate"/>
          </w:r>
          <w:r w:rsidR="008550B4" w:rsidRPr="005A69BF">
            <w:rPr>
              <w:rFonts w:cstheme="minorHAnsi"/>
              <w:noProof/>
              <w:sz w:val="24"/>
              <w:szCs w:val="24"/>
              <w:shd w:val="clear" w:color="auto" w:fill="FFFFFF"/>
            </w:rPr>
            <w:t>(Government, 2023)</w:t>
          </w:r>
          <w:r w:rsidR="00644945" w:rsidRPr="005A69BF">
            <w:rPr>
              <w:rFonts w:cstheme="minorHAnsi"/>
              <w:sz w:val="24"/>
              <w:szCs w:val="24"/>
              <w:shd w:val="clear" w:color="auto" w:fill="FFFFFF"/>
            </w:rPr>
            <w:fldChar w:fldCharType="end"/>
          </w:r>
        </w:sdtContent>
      </w:sdt>
      <w:r w:rsidR="00123311" w:rsidRPr="005A69BF">
        <w:rPr>
          <w:rFonts w:cstheme="minorHAnsi"/>
          <w:sz w:val="24"/>
          <w:szCs w:val="24"/>
          <w:shd w:val="clear" w:color="auto" w:fill="FFFFFF"/>
        </w:rPr>
        <w:t>.</w:t>
      </w:r>
      <w:r w:rsidR="00B16C9F" w:rsidRPr="005A69BF">
        <w:rPr>
          <w:rFonts w:cstheme="minorHAnsi"/>
          <w:sz w:val="24"/>
          <w:szCs w:val="24"/>
          <w:shd w:val="clear" w:color="auto" w:fill="FFFFFF"/>
        </w:rPr>
        <w:t xml:space="preserve"> </w:t>
      </w:r>
      <w:r w:rsidR="00511FFB" w:rsidRPr="005A69BF">
        <w:rPr>
          <w:rFonts w:cstheme="minorHAnsi"/>
          <w:sz w:val="24"/>
          <w:szCs w:val="24"/>
          <w:shd w:val="clear" w:color="auto" w:fill="FFFFFF"/>
        </w:rPr>
        <w:t xml:space="preserve">Historically this </w:t>
      </w:r>
      <w:r w:rsidR="0001750D" w:rsidRPr="005A69BF">
        <w:rPr>
          <w:rFonts w:cstheme="minorHAnsi"/>
          <w:sz w:val="24"/>
          <w:szCs w:val="24"/>
          <w:shd w:val="clear" w:color="auto" w:fill="FFFFFF"/>
        </w:rPr>
        <w:t xml:space="preserve">argument was highlighted </w:t>
      </w:r>
      <w:r w:rsidR="00D71078" w:rsidRPr="005A69BF">
        <w:rPr>
          <w:rFonts w:cstheme="minorHAnsi"/>
          <w:sz w:val="24"/>
          <w:szCs w:val="24"/>
          <w:shd w:val="clear" w:color="auto" w:fill="FFFFFF"/>
        </w:rPr>
        <w:t xml:space="preserve">with the Brixton Riots </w:t>
      </w:r>
      <w:r w:rsidR="00B11875" w:rsidRPr="005A69BF">
        <w:rPr>
          <w:rFonts w:cstheme="minorHAnsi"/>
          <w:sz w:val="24"/>
          <w:szCs w:val="24"/>
          <w:shd w:val="clear" w:color="auto" w:fill="FFFFFF"/>
        </w:rPr>
        <w:t>which occurred in London 1981</w:t>
      </w:r>
      <w:r w:rsidR="009A26D4" w:rsidRPr="005A69BF">
        <w:rPr>
          <w:rFonts w:cstheme="minorHAnsi"/>
          <w:sz w:val="24"/>
          <w:szCs w:val="24"/>
          <w:shd w:val="clear" w:color="auto" w:fill="FFFFFF"/>
        </w:rPr>
        <w:t xml:space="preserve"> which </w:t>
      </w:r>
      <w:r w:rsidR="00116790" w:rsidRPr="005A69BF">
        <w:rPr>
          <w:rFonts w:cstheme="minorHAnsi"/>
          <w:sz w:val="24"/>
          <w:szCs w:val="24"/>
          <w:shd w:val="clear" w:color="auto" w:fill="FFFFFF"/>
        </w:rPr>
        <w:t>led</w:t>
      </w:r>
      <w:r w:rsidR="009A26D4" w:rsidRPr="005A69BF">
        <w:rPr>
          <w:rFonts w:cstheme="minorHAnsi"/>
          <w:sz w:val="24"/>
          <w:szCs w:val="24"/>
          <w:shd w:val="clear" w:color="auto" w:fill="FFFFFF"/>
        </w:rPr>
        <w:t xml:space="preserve"> the racial </w:t>
      </w:r>
      <w:r w:rsidR="00556313" w:rsidRPr="005A69BF">
        <w:rPr>
          <w:rFonts w:cstheme="minorHAnsi"/>
          <w:sz w:val="24"/>
          <w:szCs w:val="24"/>
          <w:shd w:val="clear" w:color="auto" w:fill="FFFFFF"/>
        </w:rPr>
        <w:t xml:space="preserve">inequality </w:t>
      </w:r>
      <w:r w:rsidR="009A26D4" w:rsidRPr="005A69BF">
        <w:rPr>
          <w:rFonts w:cstheme="minorHAnsi"/>
          <w:sz w:val="24"/>
          <w:szCs w:val="24"/>
          <w:shd w:val="clear" w:color="auto" w:fill="FFFFFF"/>
        </w:rPr>
        <w:t>discussion</w:t>
      </w:r>
      <w:r w:rsidR="00556313" w:rsidRPr="005A69BF">
        <w:rPr>
          <w:rFonts w:cstheme="minorHAnsi"/>
          <w:sz w:val="24"/>
          <w:szCs w:val="24"/>
          <w:shd w:val="clear" w:color="auto" w:fill="FFFFFF"/>
        </w:rPr>
        <w:t xml:space="preserve">. </w:t>
      </w:r>
      <w:r w:rsidR="00626474" w:rsidRPr="005A69BF">
        <w:rPr>
          <w:rFonts w:cstheme="minorHAnsi"/>
          <w:sz w:val="24"/>
          <w:szCs w:val="24"/>
          <w:shd w:val="clear" w:color="auto" w:fill="FFFFFF"/>
        </w:rPr>
        <w:t xml:space="preserve">‘Operation Swamp’ saw </w:t>
      </w:r>
      <w:r w:rsidR="00435AC1" w:rsidRPr="005A69BF">
        <w:rPr>
          <w:rFonts w:cstheme="minorHAnsi"/>
          <w:sz w:val="24"/>
          <w:szCs w:val="24"/>
          <w:shd w:val="clear" w:color="auto" w:fill="FFFFFF"/>
        </w:rPr>
        <w:t>the</w:t>
      </w:r>
      <w:r w:rsidR="00626474" w:rsidRPr="005A69BF">
        <w:rPr>
          <w:rFonts w:cstheme="minorHAnsi"/>
          <w:sz w:val="24"/>
          <w:szCs w:val="24"/>
          <w:shd w:val="clear" w:color="auto" w:fill="FFFFFF"/>
        </w:rPr>
        <w:t xml:space="preserve"> </w:t>
      </w:r>
      <w:r w:rsidR="00435AC1" w:rsidRPr="005A69BF">
        <w:rPr>
          <w:rFonts w:cstheme="minorHAnsi"/>
          <w:sz w:val="24"/>
          <w:szCs w:val="24"/>
          <w:shd w:val="clear" w:color="auto" w:fill="FFFFFF"/>
        </w:rPr>
        <w:t xml:space="preserve">disproportionate use of stop and search on black </w:t>
      </w:r>
      <w:r w:rsidR="0001750D" w:rsidRPr="005A69BF">
        <w:rPr>
          <w:rFonts w:cstheme="minorHAnsi"/>
          <w:sz w:val="24"/>
          <w:szCs w:val="24"/>
          <w:shd w:val="clear" w:color="auto" w:fill="FFFFFF"/>
        </w:rPr>
        <w:t>commun</w:t>
      </w:r>
      <w:r w:rsidR="00D56603" w:rsidRPr="005A69BF">
        <w:rPr>
          <w:rFonts w:cstheme="minorHAnsi"/>
          <w:sz w:val="24"/>
          <w:szCs w:val="24"/>
          <w:shd w:val="clear" w:color="auto" w:fill="FFFFFF"/>
        </w:rPr>
        <w:t xml:space="preserve">ities and heavy </w:t>
      </w:r>
      <w:r w:rsidR="00D56603" w:rsidRPr="005A69BF">
        <w:rPr>
          <w:rFonts w:cstheme="minorHAnsi"/>
          <w:sz w:val="24"/>
          <w:szCs w:val="24"/>
          <w:shd w:val="clear" w:color="auto" w:fill="FFFFFF"/>
        </w:rPr>
        <w:lastRenderedPageBreak/>
        <w:t xml:space="preserve">handedness of Police on the public </w:t>
      </w:r>
      <w:sdt>
        <w:sdtPr>
          <w:rPr>
            <w:rFonts w:cstheme="minorHAnsi"/>
            <w:sz w:val="24"/>
            <w:szCs w:val="24"/>
            <w:shd w:val="clear" w:color="auto" w:fill="FFFFFF"/>
          </w:rPr>
          <w:id w:val="-1443681215"/>
          <w:citation/>
        </w:sdtPr>
        <w:sdtContent>
          <w:r w:rsidR="00934EAA" w:rsidRPr="005A69BF">
            <w:rPr>
              <w:rFonts w:cstheme="minorHAnsi"/>
              <w:sz w:val="24"/>
              <w:szCs w:val="24"/>
              <w:shd w:val="clear" w:color="auto" w:fill="FFFFFF"/>
            </w:rPr>
            <w:fldChar w:fldCharType="begin"/>
          </w:r>
          <w:r w:rsidR="00934EAA" w:rsidRPr="005A69BF">
            <w:rPr>
              <w:rFonts w:cstheme="minorHAnsi"/>
              <w:sz w:val="24"/>
              <w:szCs w:val="24"/>
              <w:shd w:val="clear" w:color="auto" w:fill="FFFFFF"/>
            </w:rPr>
            <w:instrText xml:space="preserve"> CITATION Ton12 \l 2057 </w:instrText>
          </w:r>
          <w:r w:rsidR="00934EAA" w:rsidRPr="005A69BF">
            <w:rPr>
              <w:rFonts w:cstheme="minorHAnsi"/>
              <w:sz w:val="24"/>
              <w:szCs w:val="24"/>
              <w:shd w:val="clear" w:color="auto" w:fill="FFFFFF"/>
            </w:rPr>
            <w:fldChar w:fldCharType="separate"/>
          </w:r>
          <w:r w:rsidR="008550B4" w:rsidRPr="005A69BF">
            <w:rPr>
              <w:rFonts w:cstheme="minorHAnsi"/>
              <w:noProof/>
              <w:sz w:val="24"/>
              <w:szCs w:val="24"/>
              <w:shd w:val="clear" w:color="auto" w:fill="FFFFFF"/>
            </w:rPr>
            <w:t>(Jefferson, 2012)</w:t>
          </w:r>
          <w:r w:rsidR="00934EAA" w:rsidRPr="005A69BF">
            <w:rPr>
              <w:rFonts w:cstheme="minorHAnsi"/>
              <w:sz w:val="24"/>
              <w:szCs w:val="24"/>
              <w:shd w:val="clear" w:color="auto" w:fill="FFFFFF"/>
            </w:rPr>
            <w:fldChar w:fldCharType="end"/>
          </w:r>
        </w:sdtContent>
      </w:sdt>
      <w:r w:rsidR="001A1FA9" w:rsidRPr="005A69BF">
        <w:rPr>
          <w:rFonts w:cstheme="minorHAnsi"/>
          <w:sz w:val="24"/>
          <w:szCs w:val="24"/>
          <w:shd w:val="clear" w:color="auto" w:fill="FFFFFF"/>
        </w:rPr>
        <w:t>.</w:t>
      </w:r>
      <w:r w:rsidR="00E96BBA" w:rsidRPr="005A69BF">
        <w:rPr>
          <w:rFonts w:cstheme="minorHAnsi"/>
          <w:sz w:val="24"/>
          <w:szCs w:val="24"/>
          <w:shd w:val="clear" w:color="auto" w:fill="FFFFFF"/>
        </w:rPr>
        <w:t xml:space="preserve"> </w:t>
      </w:r>
      <w:r w:rsidR="00EA711A" w:rsidRPr="005A69BF">
        <w:rPr>
          <w:rFonts w:cstheme="minorHAnsi"/>
          <w:sz w:val="24"/>
          <w:szCs w:val="24"/>
          <w:shd w:val="clear" w:color="auto" w:fill="FFFFFF"/>
        </w:rPr>
        <w:t xml:space="preserve">Moreover, </w:t>
      </w:r>
      <w:r w:rsidR="007050FE" w:rsidRPr="005A69BF">
        <w:rPr>
          <w:rFonts w:cstheme="minorHAnsi"/>
          <w:sz w:val="24"/>
          <w:szCs w:val="24"/>
          <w:shd w:val="clear" w:color="auto" w:fill="FFFFFF"/>
        </w:rPr>
        <w:t xml:space="preserve">begs the question of Police </w:t>
      </w:r>
      <w:r w:rsidR="00E96BBA" w:rsidRPr="005A69BF">
        <w:rPr>
          <w:rFonts w:cstheme="minorHAnsi"/>
          <w:sz w:val="24"/>
          <w:szCs w:val="24"/>
          <w:shd w:val="clear" w:color="auto" w:fill="FFFFFF"/>
        </w:rPr>
        <w:t xml:space="preserve">being </w:t>
      </w:r>
      <w:r w:rsidR="00986D11" w:rsidRPr="005A69BF">
        <w:rPr>
          <w:rFonts w:cstheme="minorHAnsi"/>
          <w:sz w:val="24"/>
          <w:szCs w:val="24"/>
          <w:shd w:val="clear" w:color="auto" w:fill="FFFFFF"/>
        </w:rPr>
        <w:t>under-vigilant to other ethnicities</w:t>
      </w:r>
      <w:r w:rsidR="0045266C" w:rsidRPr="005A69BF">
        <w:rPr>
          <w:rFonts w:cstheme="minorHAnsi"/>
          <w:sz w:val="24"/>
          <w:szCs w:val="24"/>
          <w:shd w:val="clear" w:color="auto" w:fill="FFFFFF"/>
        </w:rPr>
        <w:t xml:space="preserve"> which allows for crime to be undetected and continue.</w:t>
      </w:r>
      <w:r w:rsidR="005325D9" w:rsidRPr="005A69BF">
        <w:rPr>
          <w:rFonts w:cstheme="minorHAnsi"/>
          <w:sz w:val="24"/>
          <w:szCs w:val="24"/>
          <w:shd w:val="clear" w:color="auto" w:fill="FFFFFF"/>
        </w:rPr>
        <w:t xml:space="preserve"> </w:t>
      </w:r>
      <w:r w:rsidR="00D03B73" w:rsidRPr="005A69BF">
        <w:rPr>
          <w:rFonts w:cstheme="minorHAnsi"/>
          <w:sz w:val="24"/>
          <w:szCs w:val="24"/>
          <w:shd w:val="clear" w:color="auto" w:fill="FFFFFF"/>
        </w:rPr>
        <w:t>The im</w:t>
      </w:r>
      <w:r w:rsidR="00057DE7" w:rsidRPr="005A69BF">
        <w:rPr>
          <w:rFonts w:cstheme="minorHAnsi"/>
          <w:sz w:val="24"/>
          <w:szCs w:val="24"/>
          <w:shd w:val="clear" w:color="auto" w:fill="FFFFFF"/>
        </w:rPr>
        <w:t xml:space="preserve">pact of racial bias, whether conscious or </w:t>
      </w:r>
      <w:r w:rsidR="001B7D3B" w:rsidRPr="005A69BF">
        <w:rPr>
          <w:rFonts w:cstheme="minorHAnsi"/>
          <w:sz w:val="24"/>
          <w:szCs w:val="24"/>
          <w:shd w:val="clear" w:color="auto" w:fill="FFFFFF"/>
        </w:rPr>
        <w:t xml:space="preserve">subconscious </w:t>
      </w:r>
      <w:r w:rsidR="00471B7A" w:rsidRPr="005A69BF">
        <w:rPr>
          <w:rFonts w:cstheme="minorHAnsi"/>
          <w:sz w:val="24"/>
          <w:szCs w:val="24"/>
          <w:shd w:val="clear" w:color="auto" w:fill="FFFFFF"/>
        </w:rPr>
        <w:t xml:space="preserve">leads to </w:t>
      </w:r>
      <w:r w:rsidR="001C1031" w:rsidRPr="005A69BF">
        <w:rPr>
          <w:rFonts w:cstheme="minorHAnsi"/>
          <w:sz w:val="24"/>
          <w:szCs w:val="24"/>
          <w:shd w:val="clear" w:color="auto" w:fill="FFFFFF"/>
        </w:rPr>
        <w:t xml:space="preserve">tension within communities which is evident in the push back </w:t>
      </w:r>
      <w:r w:rsidR="005C17EE" w:rsidRPr="005A69BF">
        <w:rPr>
          <w:rFonts w:cstheme="minorHAnsi"/>
          <w:sz w:val="24"/>
          <w:szCs w:val="24"/>
          <w:shd w:val="clear" w:color="auto" w:fill="FFFFFF"/>
        </w:rPr>
        <w:t>against Police</w:t>
      </w:r>
      <w:r w:rsidR="00E3117D" w:rsidRPr="005A69BF">
        <w:rPr>
          <w:rFonts w:cstheme="minorHAnsi"/>
          <w:sz w:val="24"/>
          <w:szCs w:val="24"/>
          <w:shd w:val="clear" w:color="auto" w:fill="FFFFFF"/>
        </w:rPr>
        <w:t xml:space="preserve"> through rioting</w:t>
      </w:r>
      <w:r w:rsidR="005C17EE" w:rsidRPr="005A69BF">
        <w:rPr>
          <w:rFonts w:cstheme="minorHAnsi"/>
          <w:sz w:val="24"/>
          <w:szCs w:val="24"/>
          <w:shd w:val="clear" w:color="auto" w:fill="FFFFFF"/>
        </w:rPr>
        <w:t>.</w:t>
      </w:r>
      <w:r w:rsidR="00E3117D" w:rsidRPr="005A69BF">
        <w:rPr>
          <w:rFonts w:cstheme="minorHAnsi"/>
          <w:sz w:val="24"/>
          <w:szCs w:val="24"/>
          <w:shd w:val="clear" w:color="auto" w:fill="FFFFFF"/>
        </w:rPr>
        <w:t xml:space="preserve"> </w:t>
      </w:r>
      <w:r w:rsidR="00F54B2D" w:rsidRPr="005A69BF">
        <w:rPr>
          <w:rFonts w:cstheme="minorHAnsi"/>
          <w:sz w:val="24"/>
          <w:szCs w:val="24"/>
          <w:shd w:val="clear" w:color="auto" w:fill="FFFFFF"/>
        </w:rPr>
        <w:t xml:space="preserve">Furthermore, it creates distrust and a lack of cooperation for future investigations. </w:t>
      </w:r>
      <w:r w:rsidR="00611B19" w:rsidRPr="005A69BF">
        <w:rPr>
          <w:rFonts w:cstheme="minorHAnsi"/>
          <w:sz w:val="24"/>
          <w:szCs w:val="24"/>
          <w:shd w:val="clear" w:color="auto" w:fill="FFFFFF"/>
        </w:rPr>
        <w:t xml:space="preserve">Ultimately, the weight of </w:t>
      </w:r>
      <w:r w:rsidR="00775DEE" w:rsidRPr="005A69BF">
        <w:rPr>
          <w:rFonts w:cstheme="minorHAnsi"/>
          <w:sz w:val="24"/>
          <w:szCs w:val="24"/>
          <w:shd w:val="clear" w:color="auto" w:fill="FFFFFF"/>
        </w:rPr>
        <w:t xml:space="preserve">receiving a wall of silence from communities hinders bringing justice to victims and </w:t>
      </w:r>
      <w:r w:rsidR="004C5331" w:rsidRPr="005A69BF">
        <w:rPr>
          <w:rFonts w:cstheme="minorHAnsi"/>
          <w:sz w:val="24"/>
          <w:szCs w:val="24"/>
          <w:shd w:val="clear" w:color="auto" w:fill="FFFFFF"/>
        </w:rPr>
        <w:t xml:space="preserve">bringing those responsible to account. </w:t>
      </w:r>
      <w:r w:rsidR="005C17EE" w:rsidRPr="005A69BF">
        <w:rPr>
          <w:rFonts w:cstheme="minorHAnsi"/>
          <w:sz w:val="24"/>
          <w:szCs w:val="24"/>
          <w:shd w:val="clear" w:color="auto" w:fill="FFFFFF"/>
        </w:rPr>
        <w:t xml:space="preserve"> </w:t>
      </w:r>
      <w:r w:rsidR="00B85F55" w:rsidRPr="005A69BF">
        <w:rPr>
          <w:rFonts w:cstheme="minorHAnsi"/>
          <w:sz w:val="24"/>
          <w:szCs w:val="24"/>
          <w:shd w:val="clear" w:color="auto" w:fill="FFFFFF"/>
        </w:rPr>
        <w:t>This is a high price to pay.</w:t>
      </w:r>
      <w:r w:rsidR="00C233F4" w:rsidRPr="005A69BF">
        <w:rPr>
          <w:rFonts w:cstheme="minorHAnsi"/>
          <w:sz w:val="24"/>
          <w:szCs w:val="24"/>
          <w:shd w:val="clear" w:color="auto" w:fill="FFFFFF"/>
        </w:rPr>
        <w:t xml:space="preserve"> Therefore, what have the Police done in response to this?</w:t>
      </w:r>
    </w:p>
    <w:p w14:paraId="7DCAB2B3" w14:textId="373500B5" w:rsidR="00E44F68" w:rsidRPr="005A69BF" w:rsidRDefault="001D36AF" w:rsidP="005A69BF">
      <w:pPr>
        <w:spacing w:line="360" w:lineRule="auto"/>
        <w:rPr>
          <w:rFonts w:cstheme="minorHAnsi"/>
          <w:sz w:val="24"/>
          <w:szCs w:val="24"/>
          <w:shd w:val="clear" w:color="auto" w:fill="FFFFFF"/>
        </w:rPr>
      </w:pPr>
      <w:r w:rsidRPr="005A69BF">
        <w:rPr>
          <w:rFonts w:cstheme="minorHAnsi"/>
          <w:sz w:val="24"/>
          <w:szCs w:val="24"/>
          <w:shd w:val="clear" w:color="auto" w:fill="FFFFFF"/>
        </w:rPr>
        <w:t>First and foremost</w:t>
      </w:r>
      <w:r w:rsidR="00287DEF" w:rsidRPr="005A69BF">
        <w:rPr>
          <w:rFonts w:cstheme="minorHAnsi"/>
          <w:sz w:val="24"/>
          <w:szCs w:val="24"/>
          <w:shd w:val="clear" w:color="auto" w:fill="FFFFFF"/>
        </w:rPr>
        <w:t xml:space="preserve">, </w:t>
      </w:r>
      <w:r w:rsidR="00864B51" w:rsidRPr="005A69BF">
        <w:rPr>
          <w:rFonts w:cstheme="minorHAnsi"/>
          <w:sz w:val="24"/>
          <w:szCs w:val="24"/>
          <w:shd w:val="clear" w:color="auto" w:fill="FFFFFF"/>
        </w:rPr>
        <w:t xml:space="preserve">in relation to Stop and Search, </w:t>
      </w:r>
      <w:r w:rsidR="00B97175" w:rsidRPr="005A69BF">
        <w:rPr>
          <w:rFonts w:cstheme="minorHAnsi"/>
          <w:sz w:val="24"/>
          <w:szCs w:val="24"/>
          <w:shd w:val="clear" w:color="auto" w:fill="FFFFFF"/>
        </w:rPr>
        <w:t xml:space="preserve">officers are bound by law to account for all </w:t>
      </w:r>
      <w:r w:rsidR="00B14498" w:rsidRPr="005A69BF">
        <w:rPr>
          <w:rFonts w:cstheme="minorHAnsi"/>
          <w:sz w:val="24"/>
          <w:szCs w:val="24"/>
          <w:shd w:val="clear" w:color="auto" w:fill="FFFFFF"/>
        </w:rPr>
        <w:t xml:space="preserve">stops. This is by way of recording the search by </w:t>
      </w:r>
      <w:r w:rsidR="00371DAD" w:rsidRPr="005A69BF">
        <w:rPr>
          <w:rFonts w:cstheme="minorHAnsi"/>
          <w:sz w:val="24"/>
          <w:szCs w:val="24"/>
          <w:shd w:val="clear" w:color="auto" w:fill="FFFFFF"/>
        </w:rPr>
        <w:t>utilizing body cameras to capture the encounter as well as inputting data into their Police device.</w:t>
      </w:r>
      <w:r w:rsidR="00287DEF" w:rsidRPr="005A69BF">
        <w:rPr>
          <w:rFonts w:cstheme="minorHAnsi"/>
          <w:sz w:val="24"/>
          <w:szCs w:val="24"/>
          <w:shd w:val="clear" w:color="auto" w:fill="FFFFFF"/>
        </w:rPr>
        <w:t xml:space="preserve"> </w:t>
      </w:r>
      <w:r w:rsidR="00706AC5" w:rsidRPr="005A69BF">
        <w:rPr>
          <w:rFonts w:cstheme="minorHAnsi"/>
          <w:sz w:val="24"/>
          <w:szCs w:val="24"/>
          <w:shd w:val="clear" w:color="auto" w:fill="FFFFFF"/>
        </w:rPr>
        <w:t>Each search will then be accounted to that specific officer</w:t>
      </w:r>
      <w:r w:rsidR="00AF1035" w:rsidRPr="005A69BF">
        <w:rPr>
          <w:rFonts w:cstheme="minorHAnsi"/>
          <w:sz w:val="24"/>
          <w:szCs w:val="24"/>
          <w:shd w:val="clear" w:color="auto" w:fill="FFFFFF"/>
        </w:rPr>
        <w:t xml:space="preserve"> as well as the data retrieved allowing for analysis which can identify patterns. </w:t>
      </w:r>
      <w:r w:rsidR="00361E56" w:rsidRPr="005A69BF">
        <w:rPr>
          <w:rFonts w:cstheme="minorHAnsi"/>
          <w:sz w:val="24"/>
          <w:szCs w:val="24"/>
          <w:shd w:val="clear" w:color="auto" w:fill="FFFFFF"/>
        </w:rPr>
        <w:t xml:space="preserve">Ultimately, </w:t>
      </w:r>
      <w:r w:rsidR="00920D72" w:rsidRPr="005A69BF">
        <w:rPr>
          <w:rFonts w:cstheme="minorHAnsi"/>
          <w:sz w:val="24"/>
          <w:szCs w:val="24"/>
          <w:shd w:val="clear" w:color="auto" w:fill="FFFFFF"/>
        </w:rPr>
        <w:t xml:space="preserve">any biases held by officers can be </w:t>
      </w:r>
      <w:r w:rsidR="003B18AE" w:rsidRPr="005A69BF">
        <w:rPr>
          <w:rFonts w:cstheme="minorHAnsi"/>
          <w:sz w:val="24"/>
          <w:szCs w:val="24"/>
          <w:shd w:val="clear" w:color="auto" w:fill="FFFFFF"/>
        </w:rPr>
        <w:t>identified more effectively</w:t>
      </w:r>
      <w:r w:rsidR="0041514C" w:rsidRPr="005A69BF">
        <w:rPr>
          <w:rFonts w:cstheme="minorHAnsi"/>
          <w:sz w:val="24"/>
          <w:szCs w:val="24"/>
          <w:shd w:val="clear" w:color="auto" w:fill="FFFFFF"/>
        </w:rPr>
        <w:t xml:space="preserve"> and </w:t>
      </w:r>
      <w:r w:rsidR="00B53590" w:rsidRPr="005A69BF">
        <w:rPr>
          <w:rFonts w:cstheme="minorHAnsi"/>
          <w:sz w:val="24"/>
          <w:szCs w:val="24"/>
          <w:shd w:val="clear" w:color="auto" w:fill="FFFFFF"/>
        </w:rPr>
        <w:t xml:space="preserve">individuals </w:t>
      </w:r>
      <w:r w:rsidR="0041514C" w:rsidRPr="005A69BF">
        <w:rPr>
          <w:rFonts w:cstheme="minorHAnsi"/>
          <w:sz w:val="24"/>
          <w:szCs w:val="24"/>
          <w:shd w:val="clear" w:color="auto" w:fill="FFFFFF"/>
        </w:rPr>
        <w:t xml:space="preserve">dealt with correctly. As </w:t>
      </w:r>
      <w:r w:rsidR="008E7ADF" w:rsidRPr="005A69BF">
        <w:rPr>
          <w:rFonts w:cstheme="minorHAnsi"/>
          <w:sz w:val="24"/>
          <w:szCs w:val="24"/>
          <w:shd w:val="clear" w:color="auto" w:fill="FFFFFF"/>
        </w:rPr>
        <w:t xml:space="preserve">far as monitoring a Force as a whole, </w:t>
      </w:r>
      <w:r w:rsidR="00130E54" w:rsidRPr="005A69BF">
        <w:rPr>
          <w:rFonts w:cstheme="minorHAnsi"/>
          <w:sz w:val="24"/>
          <w:szCs w:val="24"/>
          <w:shd w:val="clear" w:color="auto" w:fill="FFFFFF"/>
        </w:rPr>
        <w:t xml:space="preserve">external agencies can analyse data input and </w:t>
      </w:r>
      <w:r w:rsidR="000E5966" w:rsidRPr="005A69BF">
        <w:rPr>
          <w:rFonts w:cstheme="minorHAnsi"/>
          <w:sz w:val="24"/>
          <w:szCs w:val="24"/>
          <w:shd w:val="clear" w:color="auto" w:fill="FFFFFF"/>
        </w:rPr>
        <w:t xml:space="preserve">can document the </w:t>
      </w:r>
      <w:r w:rsidR="00F16C69" w:rsidRPr="005A69BF">
        <w:rPr>
          <w:rFonts w:cstheme="minorHAnsi"/>
          <w:sz w:val="24"/>
          <w:szCs w:val="24"/>
          <w:shd w:val="clear" w:color="auto" w:fill="FFFFFF"/>
        </w:rPr>
        <w:t>statistics</w:t>
      </w:r>
      <w:r w:rsidR="000E5966" w:rsidRPr="005A69BF">
        <w:rPr>
          <w:rFonts w:cstheme="minorHAnsi"/>
          <w:sz w:val="24"/>
          <w:szCs w:val="24"/>
          <w:shd w:val="clear" w:color="auto" w:fill="FFFFFF"/>
        </w:rPr>
        <w:t xml:space="preserve"> found on which groups are being stopped and at what frequency.</w:t>
      </w:r>
      <w:r w:rsidR="008D10DE" w:rsidRPr="005A69BF">
        <w:rPr>
          <w:rFonts w:cstheme="minorHAnsi"/>
          <w:sz w:val="24"/>
          <w:szCs w:val="24"/>
          <w:shd w:val="clear" w:color="auto" w:fill="FFFFFF"/>
        </w:rPr>
        <w:t xml:space="preserve"> Furthermore, the introduction of the Best Use of Stop Search or BUSS in 2014 saw the tightening of measures on </w:t>
      </w:r>
      <w:r w:rsidR="00E2727D" w:rsidRPr="005A69BF">
        <w:rPr>
          <w:rFonts w:cstheme="minorHAnsi"/>
          <w:sz w:val="24"/>
          <w:szCs w:val="24"/>
          <w:shd w:val="clear" w:color="auto" w:fill="FFFFFF"/>
        </w:rPr>
        <w:t xml:space="preserve">recording </w:t>
      </w:r>
      <w:r w:rsidR="001161ED" w:rsidRPr="005A69BF">
        <w:rPr>
          <w:rFonts w:cstheme="minorHAnsi"/>
          <w:sz w:val="24"/>
          <w:szCs w:val="24"/>
          <w:shd w:val="clear" w:color="auto" w:fill="FFFFFF"/>
        </w:rPr>
        <w:t xml:space="preserve">searches </w:t>
      </w:r>
      <w:r w:rsidR="00E2727D" w:rsidRPr="005A69BF">
        <w:rPr>
          <w:rFonts w:cstheme="minorHAnsi"/>
          <w:sz w:val="24"/>
          <w:szCs w:val="24"/>
          <w:shd w:val="clear" w:color="auto" w:fill="FFFFFF"/>
        </w:rPr>
        <w:t xml:space="preserve">but not explicit to. </w:t>
      </w:r>
      <w:r w:rsidR="001161ED" w:rsidRPr="005A69BF">
        <w:rPr>
          <w:rFonts w:cstheme="minorHAnsi"/>
          <w:sz w:val="24"/>
          <w:szCs w:val="24"/>
          <w:shd w:val="clear" w:color="auto" w:fill="FFFFFF"/>
        </w:rPr>
        <w:t xml:space="preserve">Additionally, it also allowed for </w:t>
      </w:r>
      <w:r w:rsidR="007A2D1E" w:rsidRPr="005A69BF">
        <w:rPr>
          <w:rFonts w:cstheme="minorHAnsi"/>
          <w:sz w:val="24"/>
          <w:szCs w:val="24"/>
          <w:shd w:val="clear" w:color="auto" w:fill="FFFFFF"/>
        </w:rPr>
        <w:t xml:space="preserve">public complaints which also trigger when a certain </w:t>
      </w:r>
      <w:r w:rsidR="00634620" w:rsidRPr="005A69BF">
        <w:rPr>
          <w:rFonts w:cstheme="minorHAnsi"/>
          <w:sz w:val="24"/>
          <w:szCs w:val="24"/>
          <w:shd w:val="clear" w:color="auto" w:fill="FFFFFF"/>
        </w:rPr>
        <w:t>number</w:t>
      </w:r>
      <w:r w:rsidR="007A2D1E" w:rsidRPr="005A69BF">
        <w:rPr>
          <w:rFonts w:cstheme="minorHAnsi"/>
          <w:sz w:val="24"/>
          <w:szCs w:val="24"/>
          <w:shd w:val="clear" w:color="auto" w:fill="FFFFFF"/>
        </w:rPr>
        <w:t xml:space="preserve"> of complaints are received relevant to specific groups</w:t>
      </w:r>
      <w:r w:rsidR="008550B4" w:rsidRPr="005A69BF">
        <w:rPr>
          <w:rFonts w:cstheme="minorHAnsi"/>
          <w:sz w:val="24"/>
          <w:szCs w:val="24"/>
          <w:shd w:val="clear" w:color="auto" w:fill="FFFFFF"/>
        </w:rPr>
        <w:t xml:space="preserve"> </w:t>
      </w:r>
      <w:sdt>
        <w:sdtPr>
          <w:rPr>
            <w:rFonts w:cstheme="minorHAnsi"/>
            <w:sz w:val="24"/>
            <w:szCs w:val="24"/>
            <w:shd w:val="clear" w:color="auto" w:fill="FFFFFF"/>
          </w:rPr>
          <w:id w:val="-947231314"/>
          <w:citation/>
        </w:sdtPr>
        <w:sdtContent>
          <w:r w:rsidR="008550B4" w:rsidRPr="005A69BF">
            <w:rPr>
              <w:rFonts w:cstheme="minorHAnsi"/>
              <w:sz w:val="24"/>
              <w:szCs w:val="24"/>
              <w:shd w:val="clear" w:color="auto" w:fill="FFFFFF"/>
            </w:rPr>
            <w:fldChar w:fldCharType="begin"/>
          </w:r>
          <w:r w:rsidR="008550B4" w:rsidRPr="005A69BF">
            <w:rPr>
              <w:rFonts w:cstheme="minorHAnsi"/>
              <w:sz w:val="24"/>
              <w:szCs w:val="24"/>
              <w:shd w:val="clear" w:color="auto" w:fill="FFFFFF"/>
            </w:rPr>
            <w:instrText xml:space="preserve"> CITATION HMI16 \l 2057 </w:instrText>
          </w:r>
          <w:r w:rsidR="008550B4" w:rsidRPr="005A69BF">
            <w:rPr>
              <w:rFonts w:cstheme="minorHAnsi"/>
              <w:sz w:val="24"/>
              <w:szCs w:val="24"/>
              <w:shd w:val="clear" w:color="auto" w:fill="FFFFFF"/>
            </w:rPr>
            <w:fldChar w:fldCharType="separate"/>
          </w:r>
          <w:r w:rsidR="008550B4" w:rsidRPr="005A69BF">
            <w:rPr>
              <w:rFonts w:cstheme="minorHAnsi"/>
              <w:noProof/>
              <w:sz w:val="24"/>
              <w:szCs w:val="24"/>
              <w:shd w:val="clear" w:color="auto" w:fill="FFFFFF"/>
            </w:rPr>
            <w:t>(HMIC, 2016)</w:t>
          </w:r>
          <w:r w:rsidR="008550B4" w:rsidRPr="005A69BF">
            <w:rPr>
              <w:rFonts w:cstheme="minorHAnsi"/>
              <w:sz w:val="24"/>
              <w:szCs w:val="24"/>
              <w:shd w:val="clear" w:color="auto" w:fill="FFFFFF"/>
            </w:rPr>
            <w:fldChar w:fldCharType="end"/>
          </w:r>
        </w:sdtContent>
      </w:sdt>
      <w:r w:rsidR="007A2D1E" w:rsidRPr="005A69BF">
        <w:rPr>
          <w:rFonts w:cstheme="minorHAnsi"/>
          <w:sz w:val="24"/>
          <w:szCs w:val="24"/>
          <w:shd w:val="clear" w:color="auto" w:fill="FFFFFF"/>
        </w:rPr>
        <w:t xml:space="preserve">. </w:t>
      </w:r>
      <w:r w:rsidR="00AA3138" w:rsidRPr="005A69BF">
        <w:rPr>
          <w:rFonts w:cstheme="minorHAnsi"/>
          <w:sz w:val="24"/>
          <w:szCs w:val="24"/>
          <w:shd w:val="clear" w:color="auto" w:fill="FFFFFF"/>
        </w:rPr>
        <w:t xml:space="preserve">Ground is being made to tackle those officers who are abusing powers and </w:t>
      </w:r>
      <w:r w:rsidR="00E1337E" w:rsidRPr="005A69BF">
        <w:rPr>
          <w:rFonts w:cstheme="minorHAnsi"/>
          <w:sz w:val="24"/>
          <w:szCs w:val="24"/>
          <w:shd w:val="clear" w:color="auto" w:fill="FFFFFF"/>
        </w:rPr>
        <w:t>‘</w:t>
      </w:r>
      <w:r w:rsidR="00AA3138" w:rsidRPr="005A69BF">
        <w:rPr>
          <w:rFonts w:cstheme="minorHAnsi"/>
          <w:sz w:val="24"/>
          <w:szCs w:val="24"/>
          <w:shd w:val="clear" w:color="auto" w:fill="FFFFFF"/>
        </w:rPr>
        <w:t>rooti</w:t>
      </w:r>
      <w:r w:rsidR="00E1337E" w:rsidRPr="005A69BF">
        <w:rPr>
          <w:rFonts w:cstheme="minorHAnsi"/>
          <w:sz w:val="24"/>
          <w:szCs w:val="24"/>
          <w:shd w:val="clear" w:color="auto" w:fill="FFFFFF"/>
        </w:rPr>
        <w:t>n</w:t>
      </w:r>
      <w:r w:rsidR="00AA3138" w:rsidRPr="005A69BF">
        <w:rPr>
          <w:rFonts w:cstheme="minorHAnsi"/>
          <w:sz w:val="24"/>
          <w:szCs w:val="24"/>
          <w:shd w:val="clear" w:color="auto" w:fill="FFFFFF"/>
        </w:rPr>
        <w:t>g</w:t>
      </w:r>
      <w:r w:rsidR="00E1337E" w:rsidRPr="005A69BF">
        <w:rPr>
          <w:rFonts w:cstheme="minorHAnsi"/>
          <w:sz w:val="24"/>
          <w:szCs w:val="24"/>
          <w:shd w:val="clear" w:color="auto" w:fill="FFFFFF"/>
        </w:rPr>
        <w:t>’</w:t>
      </w:r>
      <w:r w:rsidR="00AA3138" w:rsidRPr="005A69BF">
        <w:rPr>
          <w:rFonts w:cstheme="minorHAnsi"/>
          <w:sz w:val="24"/>
          <w:szCs w:val="24"/>
          <w:shd w:val="clear" w:color="auto" w:fill="FFFFFF"/>
        </w:rPr>
        <w:t xml:space="preserve"> them out of a profession that exists through public </w:t>
      </w:r>
      <w:r w:rsidR="00E1337E" w:rsidRPr="005A69BF">
        <w:rPr>
          <w:rFonts w:cstheme="minorHAnsi"/>
          <w:sz w:val="24"/>
          <w:szCs w:val="24"/>
          <w:shd w:val="clear" w:color="auto" w:fill="FFFFFF"/>
        </w:rPr>
        <w:t>consent.</w:t>
      </w:r>
    </w:p>
    <w:p w14:paraId="2914E571" w14:textId="38D08E5F" w:rsidR="00C704D4" w:rsidRPr="005A69BF" w:rsidRDefault="00F16C69" w:rsidP="005A69BF">
      <w:pPr>
        <w:spacing w:line="360" w:lineRule="auto"/>
        <w:rPr>
          <w:rFonts w:cstheme="minorHAnsi"/>
          <w:sz w:val="24"/>
          <w:szCs w:val="24"/>
          <w:shd w:val="clear" w:color="auto" w:fill="FFFFFF"/>
        </w:rPr>
      </w:pPr>
      <w:r w:rsidRPr="005A69BF">
        <w:rPr>
          <w:rFonts w:cstheme="minorHAnsi"/>
          <w:sz w:val="24"/>
          <w:szCs w:val="24"/>
          <w:shd w:val="clear" w:color="auto" w:fill="FFFFFF"/>
        </w:rPr>
        <w:t xml:space="preserve">Secondly, the </w:t>
      </w:r>
      <w:r w:rsidR="00287DEF" w:rsidRPr="005A69BF">
        <w:rPr>
          <w:rFonts w:cstheme="minorHAnsi"/>
          <w:sz w:val="24"/>
          <w:szCs w:val="24"/>
          <w:shd w:val="clear" w:color="auto" w:fill="FFFFFF"/>
        </w:rPr>
        <w:t xml:space="preserve">recruitment process </w:t>
      </w:r>
      <w:r w:rsidR="007A244B" w:rsidRPr="005A69BF">
        <w:rPr>
          <w:rFonts w:cstheme="minorHAnsi"/>
          <w:sz w:val="24"/>
          <w:szCs w:val="24"/>
          <w:shd w:val="clear" w:color="auto" w:fill="FFFFFF"/>
        </w:rPr>
        <w:t>and</w:t>
      </w:r>
      <w:r w:rsidR="00287DEF" w:rsidRPr="005A69BF">
        <w:rPr>
          <w:rFonts w:cstheme="minorHAnsi"/>
          <w:sz w:val="24"/>
          <w:szCs w:val="24"/>
          <w:shd w:val="clear" w:color="auto" w:fill="FFFFFF"/>
        </w:rPr>
        <w:t xml:space="preserve"> vetting </w:t>
      </w:r>
      <w:r w:rsidR="00325272" w:rsidRPr="005A69BF">
        <w:rPr>
          <w:rFonts w:cstheme="minorHAnsi"/>
          <w:sz w:val="24"/>
          <w:szCs w:val="24"/>
          <w:shd w:val="clear" w:color="auto" w:fill="FFFFFF"/>
        </w:rPr>
        <w:t>as Rick</w:t>
      </w:r>
      <w:r w:rsidR="000A1319" w:rsidRPr="005A69BF">
        <w:rPr>
          <w:rFonts w:cstheme="minorHAnsi"/>
          <w:noProof/>
          <w:sz w:val="24"/>
          <w:szCs w:val="24"/>
          <w:shd w:val="clear" w:color="auto" w:fill="FFFFFF"/>
        </w:rPr>
        <w:t xml:space="preserve"> Muir (2022)</w:t>
      </w:r>
      <w:r w:rsidR="007C147E" w:rsidRPr="005A69BF">
        <w:rPr>
          <w:rFonts w:cstheme="minorHAnsi"/>
          <w:sz w:val="24"/>
          <w:szCs w:val="24"/>
          <w:shd w:val="clear" w:color="auto" w:fill="FFFFFF"/>
        </w:rPr>
        <w:t xml:space="preserve"> </w:t>
      </w:r>
      <w:r w:rsidR="00325272" w:rsidRPr="005A69BF">
        <w:rPr>
          <w:rFonts w:cstheme="minorHAnsi"/>
          <w:sz w:val="24"/>
          <w:szCs w:val="24"/>
          <w:shd w:val="clear" w:color="auto" w:fill="FFFFFF"/>
        </w:rPr>
        <w:t xml:space="preserve">argues is </w:t>
      </w:r>
      <w:r w:rsidR="002719E5" w:rsidRPr="005A69BF">
        <w:rPr>
          <w:rFonts w:cstheme="minorHAnsi"/>
          <w:sz w:val="24"/>
          <w:szCs w:val="24"/>
          <w:shd w:val="clear" w:color="auto" w:fill="FFFFFF"/>
        </w:rPr>
        <w:t>“</w:t>
      </w:r>
      <w:r w:rsidR="00325272" w:rsidRPr="005A69BF">
        <w:rPr>
          <w:rFonts w:cstheme="minorHAnsi"/>
          <w:sz w:val="24"/>
          <w:szCs w:val="24"/>
          <w:shd w:val="clear" w:color="auto" w:fill="FFFFFF"/>
        </w:rPr>
        <w:t>full of holes</w:t>
      </w:r>
      <w:r w:rsidR="002719E5" w:rsidRPr="005A69BF">
        <w:rPr>
          <w:rFonts w:cstheme="minorHAnsi"/>
          <w:sz w:val="24"/>
          <w:szCs w:val="24"/>
          <w:shd w:val="clear" w:color="auto" w:fill="FFFFFF"/>
        </w:rPr>
        <w:t>”</w:t>
      </w:r>
      <w:r w:rsidR="00325272" w:rsidRPr="005A69BF">
        <w:rPr>
          <w:rFonts w:cstheme="minorHAnsi"/>
          <w:sz w:val="24"/>
          <w:szCs w:val="24"/>
          <w:shd w:val="clear" w:color="auto" w:fill="FFFFFF"/>
        </w:rPr>
        <w:t>.</w:t>
      </w:r>
      <w:r w:rsidR="007A244B" w:rsidRPr="005A69BF">
        <w:rPr>
          <w:rFonts w:cstheme="minorHAnsi"/>
          <w:sz w:val="24"/>
          <w:szCs w:val="24"/>
          <w:shd w:val="clear" w:color="auto" w:fill="FFFFFF"/>
        </w:rPr>
        <w:t xml:space="preserve"> </w:t>
      </w:r>
      <w:r w:rsidR="00A92084" w:rsidRPr="005A69BF">
        <w:rPr>
          <w:rFonts w:cstheme="minorHAnsi"/>
          <w:sz w:val="24"/>
          <w:szCs w:val="24"/>
          <w:shd w:val="clear" w:color="auto" w:fill="FFFFFF"/>
        </w:rPr>
        <w:t>Strict</w:t>
      </w:r>
      <w:r w:rsidR="00F31A6F" w:rsidRPr="005A69BF">
        <w:rPr>
          <w:rFonts w:cstheme="minorHAnsi"/>
          <w:sz w:val="24"/>
          <w:szCs w:val="24"/>
          <w:shd w:val="clear" w:color="auto" w:fill="FFFFFF"/>
        </w:rPr>
        <w:t>er</w:t>
      </w:r>
      <w:r w:rsidR="00A92084" w:rsidRPr="005A69BF">
        <w:rPr>
          <w:rFonts w:cstheme="minorHAnsi"/>
          <w:sz w:val="24"/>
          <w:szCs w:val="24"/>
          <w:shd w:val="clear" w:color="auto" w:fill="FFFFFF"/>
        </w:rPr>
        <w:t xml:space="preserve"> </w:t>
      </w:r>
      <w:r w:rsidR="00EF5F81" w:rsidRPr="005A69BF">
        <w:rPr>
          <w:rFonts w:cstheme="minorHAnsi"/>
          <w:sz w:val="24"/>
          <w:szCs w:val="24"/>
          <w:shd w:val="clear" w:color="auto" w:fill="FFFFFF"/>
        </w:rPr>
        <w:t>regulations are urged in order to sift out</w:t>
      </w:r>
      <w:r w:rsidR="00701855" w:rsidRPr="005A69BF">
        <w:rPr>
          <w:rFonts w:cstheme="minorHAnsi"/>
          <w:sz w:val="24"/>
          <w:szCs w:val="24"/>
          <w:shd w:val="clear" w:color="auto" w:fill="FFFFFF"/>
        </w:rPr>
        <w:t xml:space="preserve"> any applicant </w:t>
      </w:r>
      <w:r w:rsidR="0053692F" w:rsidRPr="005A69BF">
        <w:rPr>
          <w:rFonts w:cstheme="minorHAnsi"/>
          <w:sz w:val="24"/>
          <w:szCs w:val="24"/>
          <w:shd w:val="clear" w:color="auto" w:fill="FFFFFF"/>
        </w:rPr>
        <w:t xml:space="preserve">with a conscious bias </w:t>
      </w:r>
      <w:r w:rsidR="00701855" w:rsidRPr="005A69BF">
        <w:rPr>
          <w:rFonts w:cstheme="minorHAnsi"/>
          <w:sz w:val="24"/>
          <w:szCs w:val="24"/>
          <w:shd w:val="clear" w:color="auto" w:fill="FFFFFF"/>
        </w:rPr>
        <w:t xml:space="preserve">before they can enter the field and be armed with the powers that are </w:t>
      </w:r>
      <w:r w:rsidR="00072EE2" w:rsidRPr="005A69BF">
        <w:rPr>
          <w:rFonts w:cstheme="minorHAnsi"/>
          <w:sz w:val="24"/>
          <w:szCs w:val="24"/>
          <w:shd w:val="clear" w:color="auto" w:fill="FFFFFF"/>
        </w:rPr>
        <w:t>entrusted to officers.</w:t>
      </w:r>
      <w:r w:rsidR="001D562B" w:rsidRPr="005A69BF">
        <w:rPr>
          <w:rFonts w:cstheme="minorHAnsi"/>
          <w:sz w:val="24"/>
          <w:szCs w:val="24"/>
          <w:shd w:val="clear" w:color="auto" w:fill="FFFFFF"/>
        </w:rPr>
        <w:t xml:space="preserve"> Some argue that the recent uplift in officers has hindered the vetting process </w:t>
      </w:r>
      <w:r w:rsidR="000945A7" w:rsidRPr="005A69BF">
        <w:rPr>
          <w:rFonts w:cstheme="minorHAnsi"/>
          <w:sz w:val="24"/>
          <w:szCs w:val="24"/>
          <w:shd w:val="clear" w:color="auto" w:fill="FFFFFF"/>
        </w:rPr>
        <w:t xml:space="preserve">due to police forces rushing to meet the numbers required by government. </w:t>
      </w:r>
      <w:r w:rsidR="00856A9B" w:rsidRPr="005A69BF">
        <w:rPr>
          <w:rFonts w:cstheme="minorHAnsi"/>
          <w:sz w:val="24"/>
          <w:szCs w:val="24"/>
          <w:shd w:val="clear" w:color="auto" w:fill="FFFFFF"/>
        </w:rPr>
        <w:t xml:space="preserve">A report by the </w:t>
      </w:r>
      <w:r w:rsidR="000D5693" w:rsidRPr="005A69BF">
        <w:rPr>
          <w:rFonts w:cstheme="minorHAnsi"/>
          <w:sz w:val="24"/>
          <w:szCs w:val="24"/>
          <w:shd w:val="clear" w:color="auto" w:fill="FFFFFF"/>
        </w:rPr>
        <w:t xml:space="preserve">Criminal </w:t>
      </w:r>
      <w:r w:rsidR="000E766F" w:rsidRPr="005A69BF">
        <w:rPr>
          <w:rFonts w:cstheme="minorHAnsi"/>
          <w:sz w:val="24"/>
          <w:szCs w:val="24"/>
          <w:shd w:val="clear" w:color="auto" w:fill="FFFFFF"/>
        </w:rPr>
        <w:t>Justice</w:t>
      </w:r>
      <w:r w:rsidR="000D5693" w:rsidRPr="005A69BF">
        <w:rPr>
          <w:rFonts w:cstheme="minorHAnsi"/>
          <w:sz w:val="24"/>
          <w:szCs w:val="24"/>
          <w:shd w:val="clear" w:color="auto" w:fill="FFFFFF"/>
        </w:rPr>
        <w:t xml:space="preserve"> Ins</w:t>
      </w:r>
      <w:r w:rsidR="00C704D4" w:rsidRPr="005A69BF">
        <w:rPr>
          <w:rFonts w:cstheme="minorHAnsi"/>
          <w:sz w:val="24"/>
          <w:szCs w:val="24"/>
          <w:shd w:val="clear" w:color="auto" w:fill="FFFFFF"/>
        </w:rPr>
        <w:t>pectorates</w:t>
      </w:r>
      <w:r w:rsidR="005D5DF2" w:rsidRPr="005A69BF">
        <w:rPr>
          <w:rFonts w:cstheme="minorHAnsi"/>
          <w:sz w:val="24"/>
          <w:szCs w:val="24"/>
          <w:shd w:val="clear" w:color="auto" w:fill="FFFFFF"/>
        </w:rPr>
        <w:t xml:space="preserve"> </w:t>
      </w:r>
      <w:r w:rsidR="000E766F" w:rsidRPr="005A69BF">
        <w:rPr>
          <w:rFonts w:cstheme="minorHAnsi"/>
          <w:sz w:val="24"/>
          <w:szCs w:val="24"/>
          <w:shd w:val="clear" w:color="auto" w:fill="FFFFFF"/>
        </w:rPr>
        <w:t>on the Police Uplift Programme outlines that:</w:t>
      </w:r>
    </w:p>
    <w:p w14:paraId="21FEEA75" w14:textId="77777777" w:rsidR="00C26B9F" w:rsidRPr="005A69BF" w:rsidRDefault="00C26B9F" w:rsidP="005A69BF">
      <w:pPr>
        <w:spacing w:line="360" w:lineRule="auto"/>
        <w:rPr>
          <w:rFonts w:cstheme="minorHAnsi"/>
          <w:sz w:val="24"/>
          <w:szCs w:val="24"/>
          <w:shd w:val="clear" w:color="auto" w:fill="FFFFFF"/>
        </w:rPr>
      </w:pPr>
    </w:p>
    <w:p w14:paraId="0A33611C" w14:textId="2C2BC180" w:rsidR="00C233F4" w:rsidRPr="005A69BF" w:rsidRDefault="000E766F" w:rsidP="005A69BF">
      <w:pPr>
        <w:spacing w:line="360" w:lineRule="auto"/>
        <w:ind w:left="720"/>
        <w:rPr>
          <w:rFonts w:cstheme="minorHAnsi"/>
          <w:sz w:val="24"/>
          <w:szCs w:val="24"/>
        </w:rPr>
      </w:pPr>
      <w:r w:rsidRPr="005A69BF">
        <w:rPr>
          <w:rFonts w:cstheme="minorHAnsi"/>
          <w:sz w:val="24"/>
          <w:szCs w:val="24"/>
        </w:rPr>
        <w:lastRenderedPageBreak/>
        <w:t>“</w:t>
      </w:r>
      <w:r w:rsidR="00C704D4" w:rsidRPr="005A69BF">
        <w:rPr>
          <w:rFonts w:cstheme="minorHAnsi"/>
          <w:sz w:val="24"/>
          <w:szCs w:val="24"/>
        </w:rPr>
        <w:t>The size and speed of this programme carry risks that, if standards of recruitment practice (including vetting) are not high enough, some applicants who are unfit to serve as police officers may be recruite</w:t>
      </w:r>
      <w:r w:rsidRPr="005A69BF">
        <w:rPr>
          <w:rFonts w:cstheme="minorHAnsi"/>
          <w:sz w:val="24"/>
          <w:szCs w:val="24"/>
        </w:rPr>
        <w:t>d.”</w:t>
      </w:r>
      <w:r w:rsidR="007E6B38" w:rsidRPr="005A69BF">
        <w:rPr>
          <w:rFonts w:cstheme="minorHAnsi"/>
          <w:noProof/>
          <w:sz w:val="24"/>
          <w:szCs w:val="24"/>
          <w:shd w:val="clear" w:color="auto" w:fill="FFFFFF"/>
        </w:rPr>
        <w:t xml:space="preserve"> </w:t>
      </w:r>
      <w:r w:rsidR="007E6B38" w:rsidRPr="005A69BF">
        <w:rPr>
          <w:rFonts w:cstheme="minorHAnsi"/>
          <w:noProof/>
          <w:sz w:val="24"/>
          <w:szCs w:val="24"/>
          <w:shd w:val="clear" w:color="auto" w:fill="FFFFFF"/>
        </w:rPr>
        <w:t>(HMICFRS, 2022)</w:t>
      </w:r>
    </w:p>
    <w:p w14:paraId="39124A3C" w14:textId="77777777" w:rsidR="008A4970" w:rsidRPr="005A69BF" w:rsidRDefault="008A4970" w:rsidP="005A69BF">
      <w:pPr>
        <w:spacing w:line="360" w:lineRule="auto"/>
        <w:rPr>
          <w:rFonts w:cstheme="minorHAnsi"/>
          <w:sz w:val="24"/>
          <w:szCs w:val="24"/>
          <w:shd w:val="clear" w:color="auto" w:fill="FFFFFF"/>
        </w:rPr>
      </w:pPr>
    </w:p>
    <w:p w14:paraId="1448DD18" w14:textId="2EBFE0C2" w:rsidR="008A4970" w:rsidRPr="005A69BF" w:rsidRDefault="00B24CE7" w:rsidP="005A69BF">
      <w:pPr>
        <w:spacing w:line="360" w:lineRule="auto"/>
        <w:rPr>
          <w:rFonts w:cstheme="minorHAnsi"/>
          <w:noProof/>
          <w:sz w:val="24"/>
          <w:szCs w:val="24"/>
          <w:shd w:val="clear" w:color="auto" w:fill="FFFFFF"/>
        </w:rPr>
      </w:pPr>
      <w:r w:rsidRPr="005A69BF">
        <w:rPr>
          <w:rFonts w:cstheme="minorHAnsi"/>
          <w:sz w:val="24"/>
          <w:szCs w:val="24"/>
          <w:shd w:val="clear" w:color="auto" w:fill="FFFFFF"/>
        </w:rPr>
        <w:t xml:space="preserve">In their study of vetting, </w:t>
      </w:r>
      <w:r w:rsidR="00ED20E6" w:rsidRPr="005A69BF">
        <w:rPr>
          <w:rFonts w:cstheme="minorHAnsi"/>
          <w:noProof/>
          <w:sz w:val="24"/>
          <w:szCs w:val="24"/>
          <w:shd w:val="clear" w:color="auto" w:fill="FFFFFF"/>
        </w:rPr>
        <w:t>Cubitt (2023)</w:t>
      </w:r>
      <w:r w:rsidR="00F45176" w:rsidRPr="005A69BF">
        <w:rPr>
          <w:rFonts w:cstheme="minorHAnsi"/>
          <w:noProof/>
          <w:sz w:val="24"/>
          <w:szCs w:val="24"/>
          <w:shd w:val="clear" w:color="auto" w:fill="FFFFFF"/>
        </w:rPr>
        <w:t xml:space="preserve"> resulted in that Police needed to utilise the use of their Police National Computer and intelliegence </w:t>
      </w:r>
      <w:r w:rsidR="005D413D" w:rsidRPr="005A69BF">
        <w:rPr>
          <w:rFonts w:cstheme="minorHAnsi"/>
          <w:noProof/>
          <w:sz w:val="24"/>
          <w:szCs w:val="24"/>
          <w:shd w:val="clear" w:color="auto" w:fill="FFFFFF"/>
        </w:rPr>
        <w:t xml:space="preserve">databases in order to facilitate a streamline vetting. It was also concluded that although the </w:t>
      </w:r>
      <w:r w:rsidR="000B4956" w:rsidRPr="005A69BF">
        <w:rPr>
          <w:rFonts w:cstheme="minorHAnsi"/>
          <w:noProof/>
          <w:sz w:val="24"/>
          <w:szCs w:val="24"/>
          <w:shd w:val="clear" w:color="auto" w:fill="FFFFFF"/>
        </w:rPr>
        <w:t xml:space="preserve">process of vetting is poor, agencies are not being equpit with </w:t>
      </w:r>
      <w:r w:rsidR="00007678" w:rsidRPr="005A69BF">
        <w:rPr>
          <w:rFonts w:cstheme="minorHAnsi"/>
          <w:noProof/>
          <w:sz w:val="24"/>
          <w:szCs w:val="24"/>
          <w:shd w:val="clear" w:color="auto" w:fill="FFFFFF"/>
        </w:rPr>
        <w:t>s</w:t>
      </w:r>
      <w:r w:rsidR="00BC475A" w:rsidRPr="005A69BF">
        <w:rPr>
          <w:rFonts w:cstheme="minorHAnsi"/>
          <w:noProof/>
          <w:sz w:val="24"/>
          <w:szCs w:val="24"/>
          <w:shd w:val="clear" w:color="auto" w:fill="FFFFFF"/>
        </w:rPr>
        <w:t xml:space="preserve">olutions to the problems being highlighted. </w:t>
      </w:r>
      <w:r w:rsidR="007432DB" w:rsidRPr="005A69BF">
        <w:rPr>
          <w:rFonts w:cstheme="minorHAnsi"/>
          <w:noProof/>
          <w:sz w:val="24"/>
          <w:szCs w:val="24"/>
          <w:shd w:val="clear" w:color="auto" w:fill="FFFFFF"/>
        </w:rPr>
        <w:t xml:space="preserve">It is </w:t>
      </w:r>
      <w:r w:rsidR="007159EA" w:rsidRPr="005A69BF">
        <w:rPr>
          <w:rFonts w:cstheme="minorHAnsi"/>
          <w:noProof/>
          <w:sz w:val="24"/>
          <w:szCs w:val="24"/>
          <w:shd w:val="clear" w:color="auto" w:fill="FFFFFF"/>
        </w:rPr>
        <w:t xml:space="preserve">inevitable </w:t>
      </w:r>
      <w:r w:rsidR="007432DB" w:rsidRPr="005A69BF">
        <w:rPr>
          <w:rFonts w:cstheme="minorHAnsi"/>
          <w:noProof/>
          <w:sz w:val="24"/>
          <w:szCs w:val="24"/>
          <w:shd w:val="clear" w:color="auto" w:fill="FFFFFF"/>
        </w:rPr>
        <w:t>that</w:t>
      </w:r>
      <w:r w:rsidR="007159EA" w:rsidRPr="005A69BF">
        <w:rPr>
          <w:rFonts w:cstheme="minorHAnsi"/>
          <w:noProof/>
          <w:sz w:val="24"/>
          <w:szCs w:val="24"/>
          <w:shd w:val="clear" w:color="auto" w:fill="FFFFFF"/>
        </w:rPr>
        <w:t xml:space="preserve"> the</w:t>
      </w:r>
      <w:r w:rsidR="007432DB" w:rsidRPr="005A69BF">
        <w:rPr>
          <w:rFonts w:cstheme="minorHAnsi"/>
          <w:noProof/>
          <w:sz w:val="24"/>
          <w:szCs w:val="24"/>
          <w:shd w:val="clear" w:color="auto" w:fill="FFFFFF"/>
        </w:rPr>
        <w:t xml:space="preserve"> vetting of applicants needs </w:t>
      </w:r>
      <w:r w:rsidR="007159EA" w:rsidRPr="005A69BF">
        <w:rPr>
          <w:rFonts w:cstheme="minorHAnsi"/>
          <w:noProof/>
          <w:sz w:val="24"/>
          <w:szCs w:val="24"/>
          <w:shd w:val="clear" w:color="auto" w:fill="FFFFFF"/>
        </w:rPr>
        <w:t xml:space="preserve">strict </w:t>
      </w:r>
      <w:r w:rsidR="007432DB" w:rsidRPr="005A69BF">
        <w:rPr>
          <w:rFonts w:cstheme="minorHAnsi"/>
          <w:noProof/>
          <w:sz w:val="24"/>
          <w:szCs w:val="24"/>
          <w:shd w:val="clear" w:color="auto" w:fill="FFFFFF"/>
        </w:rPr>
        <w:t xml:space="preserve">tightening but the tools also need to be </w:t>
      </w:r>
      <w:r w:rsidR="001B310D" w:rsidRPr="005A69BF">
        <w:rPr>
          <w:rFonts w:cstheme="minorHAnsi"/>
          <w:noProof/>
          <w:sz w:val="24"/>
          <w:szCs w:val="24"/>
          <w:shd w:val="clear" w:color="auto" w:fill="FFFFFF"/>
        </w:rPr>
        <w:t xml:space="preserve">present as well as forces taking responsibilty for taking the foot off the pedal in </w:t>
      </w:r>
      <w:r w:rsidR="006306F0" w:rsidRPr="005A69BF">
        <w:rPr>
          <w:rFonts w:cstheme="minorHAnsi"/>
          <w:noProof/>
          <w:sz w:val="24"/>
          <w:szCs w:val="24"/>
          <w:shd w:val="clear" w:color="auto" w:fill="FFFFFF"/>
        </w:rPr>
        <w:t>a race to recruit.</w:t>
      </w:r>
    </w:p>
    <w:p w14:paraId="32018308" w14:textId="687394FC" w:rsidR="002A1B92" w:rsidRPr="005A69BF" w:rsidRDefault="002A1B92" w:rsidP="005A69BF">
      <w:pPr>
        <w:spacing w:line="360" w:lineRule="auto"/>
        <w:rPr>
          <w:rFonts w:cstheme="minorHAnsi"/>
          <w:noProof/>
          <w:sz w:val="24"/>
          <w:szCs w:val="24"/>
          <w:shd w:val="clear" w:color="auto" w:fill="FFFFFF"/>
        </w:rPr>
      </w:pPr>
      <w:r w:rsidRPr="005A69BF">
        <w:rPr>
          <w:rFonts w:cstheme="minorHAnsi"/>
          <w:noProof/>
          <w:sz w:val="24"/>
          <w:szCs w:val="24"/>
          <w:shd w:val="clear" w:color="auto" w:fill="FFFFFF"/>
        </w:rPr>
        <w:t>One measure that has</w:t>
      </w:r>
      <w:r w:rsidR="005E01F6" w:rsidRPr="005A69BF">
        <w:rPr>
          <w:rFonts w:cstheme="minorHAnsi"/>
          <w:noProof/>
          <w:sz w:val="24"/>
          <w:szCs w:val="24"/>
          <w:shd w:val="clear" w:color="auto" w:fill="FFFFFF"/>
        </w:rPr>
        <w:t xml:space="preserve"> been</w:t>
      </w:r>
      <w:r w:rsidR="001B1EAF" w:rsidRPr="005A69BF">
        <w:rPr>
          <w:rFonts w:cstheme="minorHAnsi"/>
          <w:noProof/>
          <w:sz w:val="24"/>
          <w:szCs w:val="24"/>
          <w:shd w:val="clear" w:color="auto" w:fill="FFFFFF"/>
        </w:rPr>
        <w:t xml:space="preserve"> successfully</w:t>
      </w:r>
      <w:r w:rsidR="005E01F6" w:rsidRPr="005A69BF">
        <w:rPr>
          <w:rFonts w:cstheme="minorHAnsi"/>
          <w:noProof/>
          <w:sz w:val="24"/>
          <w:szCs w:val="24"/>
          <w:shd w:val="clear" w:color="auto" w:fill="FFFFFF"/>
        </w:rPr>
        <w:t xml:space="preserve"> implemented to irradicate bias in repsonse policing is the introduction of </w:t>
      </w:r>
      <w:r w:rsidR="005E14F6" w:rsidRPr="005A69BF">
        <w:rPr>
          <w:rFonts w:cstheme="minorHAnsi"/>
          <w:noProof/>
          <w:sz w:val="24"/>
          <w:szCs w:val="24"/>
          <w:shd w:val="clear" w:color="auto" w:fill="FFFFFF"/>
        </w:rPr>
        <w:t xml:space="preserve">diveristy training </w:t>
      </w:r>
      <w:r w:rsidR="008417B2" w:rsidRPr="005A69BF">
        <w:rPr>
          <w:rFonts w:cstheme="minorHAnsi"/>
          <w:noProof/>
          <w:sz w:val="24"/>
          <w:szCs w:val="24"/>
          <w:shd w:val="clear" w:color="auto" w:fill="FFFFFF"/>
        </w:rPr>
        <w:t xml:space="preserve">prior to offiicer deployment to duty. </w:t>
      </w:r>
      <w:r w:rsidR="005837ED" w:rsidRPr="005A69BF">
        <w:rPr>
          <w:rFonts w:cstheme="minorHAnsi"/>
          <w:noProof/>
          <w:sz w:val="24"/>
          <w:szCs w:val="24"/>
          <w:shd w:val="clear" w:color="auto" w:fill="FFFFFF"/>
        </w:rPr>
        <w:t xml:space="preserve">College of Policing set out a framework of study for officers to undertake </w:t>
      </w:r>
      <w:r w:rsidR="00761928" w:rsidRPr="005A69BF">
        <w:rPr>
          <w:rFonts w:cstheme="minorHAnsi"/>
          <w:noProof/>
          <w:sz w:val="24"/>
          <w:szCs w:val="24"/>
          <w:shd w:val="clear" w:color="auto" w:fill="FFFFFF"/>
        </w:rPr>
        <w:t>this during their initial training and it concentrates on education, recognising and challenging bias</w:t>
      </w:r>
      <w:r w:rsidR="00284D1E" w:rsidRPr="005A69BF">
        <w:rPr>
          <w:rFonts w:cstheme="minorHAnsi"/>
          <w:noProof/>
          <w:sz w:val="24"/>
          <w:szCs w:val="24"/>
          <w:shd w:val="clear" w:color="auto" w:fill="FFFFFF"/>
        </w:rPr>
        <w:t xml:space="preserve"> on any level</w:t>
      </w:r>
      <w:r w:rsidR="00D84AE4" w:rsidRPr="005A69BF">
        <w:rPr>
          <w:rFonts w:cstheme="minorHAnsi"/>
          <w:noProof/>
          <w:sz w:val="24"/>
          <w:szCs w:val="24"/>
          <w:shd w:val="clear" w:color="auto" w:fill="FFFFFF"/>
        </w:rPr>
        <w:t xml:space="preserve"> </w:t>
      </w:r>
      <w:sdt>
        <w:sdtPr>
          <w:rPr>
            <w:rFonts w:cstheme="minorHAnsi"/>
            <w:noProof/>
            <w:sz w:val="24"/>
            <w:szCs w:val="24"/>
            <w:shd w:val="clear" w:color="auto" w:fill="FFFFFF"/>
          </w:rPr>
          <w:id w:val="-1629541713"/>
          <w:citation/>
        </w:sdtPr>
        <w:sdtContent>
          <w:r w:rsidR="00D84AE4" w:rsidRPr="005A69BF">
            <w:rPr>
              <w:rFonts w:cstheme="minorHAnsi"/>
              <w:noProof/>
              <w:sz w:val="24"/>
              <w:szCs w:val="24"/>
              <w:shd w:val="clear" w:color="auto" w:fill="FFFFFF"/>
            </w:rPr>
            <w:fldChar w:fldCharType="begin"/>
          </w:r>
          <w:r w:rsidR="00D84AE4" w:rsidRPr="005A69BF">
            <w:rPr>
              <w:rFonts w:cstheme="minorHAnsi"/>
              <w:noProof/>
              <w:sz w:val="24"/>
              <w:szCs w:val="24"/>
              <w:shd w:val="clear" w:color="auto" w:fill="FFFFFF"/>
            </w:rPr>
            <w:instrText xml:space="preserve"> CITATION Col201 \l 2057 </w:instrText>
          </w:r>
          <w:r w:rsidR="00D84AE4" w:rsidRPr="005A69BF">
            <w:rPr>
              <w:rFonts w:cstheme="minorHAnsi"/>
              <w:noProof/>
              <w:sz w:val="24"/>
              <w:szCs w:val="24"/>
              <w:shd w:val="clear" w:color="auto" w:fill="FFFFFF"/>
            </w:rPr>
            <w:fldChar w:fldCharType="separate"/>
          </w:r>
          <w:r w:rsidR="008550B4" w:rsidRPr="005A69BF">
            <w:rPr>
              <w:rFonts w:cstheme="minorHAnsi"/>
              <w:noProof/>
              <w:sz w:val="24"/>
              <w:szCs w:val="24"/>
              <w:shd w:val="clear" w:color="auto" w:fill="FFFFFF"/>
            </w:rPr>
            <w:t>(Policing, 2020)</w:t>
          </w:r>
          <w:r w:rsidR="00D84AE4" w:rsidRPr="005A69BF">
            <w:rPr>
              <w:rFonts w:cstheme="minorHAnsi"/>
              <w:noProof/>
              <w:sz w:val="24"/>
              <w:szCs w:val="24"/>
              <w:shd w:val="clear" w:color="auto" w:fill="FFFFFF"/>
            </w:rPr>
            <w:fldChar w:fldCharType="end"/>
          </w:r>
        </w:sdtContent>
      </w:sdt>
      <w:r w:rsidR="00284D1E" w:rsidRPr="005A69BF">
        <w:rPr>
          <w:rFonts w:cstheme="minorHAnsi"/>
          <w:noProof/>
          <w:sz w:val="24"/>
          <w:szCs w:val="24"/>
          <w:shd w:val="clear" w:color="auto" w:fill="FFFFFF"/>
        </w:rPr>
        <w:t xml:space="preserve">. </w:t>
      </w:r>
      <w:r w:rsidR="00043DB7" w:rsidRPr="005A69BF">
        <w:rPr>
          <w:rFonts w:cstheme="minorHAnsi"/>
          <w:noProof/>
          <w:sz w:val="24"/>
          <w:szCs w:val="24"/>
          <w:shd w:val="clear" w:color="auto" w:fill="FFFFFF"/>
        </w:rPr>
        <w:t>Research</w:t>
      </w:r>
      <w:r w:rsidR="007D3E12" w:rsidRPr="005A69BF">
        <w:rPr>
          <w:rFonts w:cstheme="minorHAnsi"/>
          <w:noProof/>
          <w:sz w:val="24"/>
          <w:szCs w:val="24"/>
          <w:shd w:val="clear" w:color="auto" w:fill="FFFFFF"/>
        </w:rPr>
        <w:t xml:space="preserve"> by </w:t>
      </w:r>
      <w:r w:rsidR="0098794D" w:rsidRPr="005A69BF">
        <w:rPr>
          <w:rFonts w:cstheme="minorHAnsi"/>
          <w:noProof/>
          <w:sz w:val="24"/>
          <w:szCs w:val="24"/>
          <w:shd w:val="clear" w:color="auto" w:fill="FFFFFF"/>
        </w:rPr>
        <w:t>Hoang,</w:t>
      </w:r>
      <w:r w:rsidR="00523778" w:rsidRPr="005A69BF">
        <w:rPr>
          <w:rFonts w:cstheme="minorHAnsi"/>
          <w:noProof/>
          <w:sz w:val="24"/>
          <w:szCs w:val="24"/>
          <w:shd w:val="clear" w:color="auto" w:fill="FFFFFF"/>
        </w:rPr>
        <w:t>T</w:t>
      </w:r>
      <w:r w:rsidR="00E230E3" w:rsidRPr="005A69BF">
        <w:rPr>
          <w:rFonts w:cstheme="minorHAnsi"/>
          <w:noProof/>
          <w:sz w:val="24"/>
          <w:szCs w:val="24"/>
          <w:shd w:val="clear" w:color="auto" w:fill="FFFFFF"/>
        </w:rPr>
        <w:t>,</w:t>
      </w:r>
      <w:r w:rsidR="00523778" w:rsidRPr="005A69BF">
        <w:rPr>
          <w:rFonts w:cstheme="minorHAnsi"/>
          <w:noProof/>
          <w:sz w:val="24"/>
          <w:szCs w:val="24"/>
          <w:shd w:val="clear" w:color="auto" w:fill="FFFFFF"/>
        </w:rPr>
        <w:t xml:space="preserve"> et al</w:t>
      </w:r>
      <w:r w:rsidR="00134B8B" w:rsidRPr="005A69BF">
        <w:rPr>
          <w:rFonts w:cstheme="minorHAnsi"/>
          <w:noProof/>
          <w:sz w:val="24"/>
          <w:szCs w:val="24"/>
          <w:shd w:val="clear" w:color="auto" w:fill="FFFFFF"/>
        </w:rPr>
        <w:t>.,</w:t>
      </w:r>
      <w:r w:rsidR="0098794D" w:rsidRPr="005A69BF">
        <w:rPr>
          <w:rFonts w:cstheme="minorHAnsi"/>
          <w:noProof/>
          <w:sz w:val="24"/>
          <w:szCs w:val="24"/>
          <w:shd w:val="clear" w:color="auto" w:fill="FFFFFF"/>
        </w:rPr>
        <w:t xml:space="preserve"> </w:t>
      </w:r>
      <w:r w:rsidR="00523778" w:rsidRPr="005A69BF">
        <w:rPr>
          <w:rFonts w:cstheme="minorHAnsi"/>
          <w:noProof/>
          <w:sz w:val="24"/>
          <w:szCs w:val="24"/>
          <w:shd w:val="clear" w:color="auto" w:fill="FFFFFF"/>
        </w:rPr>
        <w:t>(</w:t>
      </w:r>
      <w:r w:rsidR="0098794D" w:rsidRPr="005A69BF">
        <w:rPr>
          <w:rFonts w:cstheme="minorHAnsi"/>
          <w:noProof/>
          <w:sz w:val="24"/>
          <w:szCs w:val="24"/>
          <w:shd w:val="clear" w:color="auto" w:fill="FFFFFF"/>
        </w:rPr>
        <w:t>2023)</w:t>
      </w:r>
      <w:r w:rsidR="00043DB7" w:rsidRPr="005A69BF">
        <w:rPr>
          <w:rFonts w:cstheme="minorHAnsi"/>
          <w:noProof/>
          <w:sz w:val="24"/>
          <w:szCs w:val="24"/>
          <w:shd w:val="clear" w:color="auto" w:fill="FFFFFF"/>
        </w:rPr>
        <w:t xml:space="preserve"> has shown that this training is </w:t>
      </w:r>
      <w:r w:rsidR="0033007A" w:rsidRPr="005A69BF">
        <w:rPr>
          <w:rFonts w:cstheme="minorHAnsi"/>
          <w:noProof/>
          <w:sz w:val="24"/>
          <w:szCs w:val="24"/>
          <w:shd w:val="clear" w:color="auto" w:fill="FFFFFF"/>
        </w:rPr>
        <w:t xml:space="preserve">effective, but </w:t>
      </w:r>
      <w:r w:rsidR="00EA5D14" w:rsidRPr="005A69BF">
        <w:rPr>
          <w:rFonts w:cstheme="minorHAnsi"/>
          <w:noProof/>
          <w:sz w:val="24"/>
          <w:szCs w:val="24"/>
          <w:shd w:val="clear" w:color="auto" w:fill="FFFFFF"/>
        </w:rPr>
        <w:t xml:space="preserve">also </w:t>
      </w:r>
      <w:r w:rsidR="0033007A" w:rsidRPr="005A69BF">
        <w:rPr>
          <w:rFonts w:cstheme="minorHAnsi"/>
          <w:noProof/>
          <w:sz w:val="24"/>
          <w:szCs w:val="24"/>
          <w:shd w:val="clear" w:color="auto" w:fill="FFFFFF"/>
        </w:rPr>
        <w:t>argue that the training needs to be prolonged</w:t>
      </w:r>
      <w:r w:rsidR="00EA5D14" w:rsidRPr="005A69BF">
        <w:rPr>
          <w:rFonts w:cstheme="minorHAnsi"/>
          <w:noProof/>
          <w:sz w:val="24"/>
          <w:szCs w:val="24"/>
          <w:shd w:val="clear" w:color="auto" w:fill="FFFFFF"/>
        </w:rPr>
        <w:t xml:space="preserve"> in order to </w:t>
      </w:r>
      <w:r w:rsidR="004D3E59" w:rsidRPr="005A69BF">
        <w:rPr>
          <w:rFonts w:cstheme="minorHAnsi"/>
          <w:noProof/>
          <w:sz w:val="24"/>
          <w:szCs w:val="24"/>
          <w:shd w:val="clear" w:color="auto" w:fill="FFFFFF"/>
        </w:rPr>
        <w:t xml:space="preserve">take affect. </w:t>
      </w:r>
      <w:r w:rsidR="003D13EF" w:rsidRPr="005A69BF">
        <w:rPr>
          <w:rFonts w:cstheme="minorHAnsi"/>
          <w:noProof/>
          <w:sz w:val="24"/>
          <w:szCs w:val="24"/>
          <w:shd w:val="clear" w:color="auto" w:fill="FFFFFF"/>
        </w:rPr>
        <w:t xml:space="preserve">Due to the </w:t>
      </w:r>
      <w:r w:rsidR="00D25C50" w:rsidRPr="005A69BF">
        <w:rPr>
          <w:rFonts w:cstheme="minorHAnsi"/>
          <w:noProof/>
          <w:sz w:val="24"/>
          <w:szCs w:val="24"/>
          <w:shd w:val="clear" w:color="auto" w:fill="FFFFFF"/>
        </w:rPr>
        <w:t>requirement for individuals attention during the training</w:t>
      </w:r>
      <w:r w:rsidR="00440A67" w:rsidRPr="005A69BF">
        <w:rPr>
          <w:rFonts w:cstheme="minorHAnsi"/>
          <w:noProof/>
          <w:sz w:val="24"/>
          <w:szCs w:val="24"/>
          <w:shd w:val="clear" w:color="auto" w:fill="FFFFFF"/>
        </w:rPr>
        <w:t xml:space="preserve"> </w:t>
      </w:r>
      <w:r w:rsidR="00727722" w:rsidRPr="005A69BF">
        <w:rPr>
          <w:rFonts w:cstheme="minorHAnsi"/>
          <w:noProof/>
          <w:sz w:val="24"/>
          <w:szCs w:val="24"/>
          <w:shd w:val="clear" w:color="auto" w:fill="FFFFFF"/>
        </w:rPr>
        <w:t xml:space="preserve">calls issue on those diversity training programmes that are only one day inputs. It simply isnt enough to challenge personal bias and impact </w:t>
      </w:r>
      <w:r w:rsidR="00ED7DEE" w:rsidRPr="005A69BF">
        <w:rPr>
          <w:rFonts w:cstheme="minorHAnsi"/>
          <w:noProof/>
          <w:sz w:val="24"/>
          <w:szCs w:val="24"/>
          <w:shd w:val="clear" w:color="auto" w:fill="FFFFFF"/>
        </w:rPr>
        <w:t xml:space="preserve">the </w:t>
      </w:r>
      <w:r w:rsidR="00E96108" w:rsidRPr="005A69BF">
        <w:rPr>
          <w:rFonts w:cstheme="minorHAnsi"/>
          <w:noProof/>
          <w:sz w:val="24"/>
          <w:szCs w:val="24"/>
          <w:shd w:val="clear" w:color="auto" w:fill="FFFFFF"/>
        </w:rPr>
        <w:t xml:space="preserve">awakening of </w:t>
      </w:r>
      <w:r w:rsidR="00ED7DEE" w:rsidRPr="005A69BF">
        <w:rPr>
          <w:rFonts w:cstheme="minorHAnsi"/>
          <w:noProof/>
          <w:sz w:val="24"/>
          <w:szCs w:val="24"/>
          <w:shd w:val="clear" w:color="auto" w:fill="FFFFFF"/>
        </w:rPr>
        <w:t>recognisation</w:t>
      </w:r>
      <w:r w:rsidR="00C70C8A" w:rsidRPr="005A69BF">
        <w:rPr>
          <w:rFonts w:cstheme="minorHAnsi"/>
          <w:noProof/>
          <w:sz w:val="24"/>
          <w:szCs w:val="24"/>
          <w:shd w:val="clear" w:color="auto" w:fill="FFFFFF"/>
        </w:rPr>
        <w:t xml:space="preserve"> and have lasting effects</w:t>
      </w:r>
      <w:r w:rsidR="0056133A" w:rsidRPr="005A69BF">
        <w:rPr>
          <w:rFonts w:cstheme="minorHAnsi"/>
          <w:noProof/>
          <w:sz w:val="24"/>
          <w:szCs w:val="24"/>
          <w:shd w:val="clear" w:color="auto" w:fill="FFFFFF"/>
        </w:rPr>
        <w:t xml:space="preserve"> </w:t>
      </w:r>
      <w:sdt>
        <w:sdtPr>
          <w:rPr>
            <w:rFonts w:cstheme="minorHAnsi"/>
            <w:noProof/>
            <w:sz w:val="24"/>
            <w:szCs w:val="24"/>
            <w:shd w:val="clear" w:color="auto" w:fill="FFFFFF"/>
          </w:rPr>
          <w:id w:val="-1746952782"/>
          <w:citation/>
        </w:sdtPr>
        <w:sdtContent>
          <w:r w:rsidR="00423B3E" w:rsidRPr="005A69BF">
            <w:rPr>
              <w:rFonts w:cstheme="minorHAnsi"/>
              <w:noProof/>
              <w:sz w:val="24"/>
              <w:szCs w:val="24"/>
              <w:shd w:val="clear" w:color="auto" w:fill="FFFFFF"/>
            </w:rPr>
            <w:fldChar w:fldCharType="begin"/>
          </w:r>
          <w:r w:rsidR="00423B3E" w:rsidRPr="005A69BF">
            <w:rPr>
              <w:rFonts w:cstheme="minorHAnsi"/>
              <w:noProof/>
              <w:sz w:val="24"/>
              <w:szCs w:val="24"/>
              <w:shd w:val="clear" w:color="auto" w:fill="FFFFFF"/>
            </w:rPr>
            <w:instrText xml:space="preserve"> CITATION Pal09 \l 2057 </w:instrText>
          </w:r>
          <w:r w:rsidR="00423B3E" w:rsidRPr="005A69BF">
            <w:rPr>
              <w:rFonts w:cstheme="minorHAnsi"/>
              <w:noProof/>
              <w:sz w:val="24"/>
              <w:szCs w:val="24"/>
              <w:shd w:val="clear" w:color="auto" w:fill="FFFFFF"/>
            </w:rPr>
            <w:fldChar w:fldCharType="separate"/>
          </w:r>
          <w:r w:rsidR="008550B4" w:rsidRPr="005A69BF">
            <w:rPr>
              <w:rFonts w:cstheme="minorHAnsi"/>
              <w:noProof/>
              <w:sz w:val="24"/>
              <w:szCs w:val="24"/>
              <w:shd w:val="clear" w:color="auto" w:fill="FFFFFF"/>
            </w:rPr>
            <w:t>(Paluck EL, 2009)</w:t>
          </w:r>
          <w:r w:rsidR="00423B3E" w:rsidRPr="005A69BF">
            <w:rPr>
              <w:rFonts w:cstheme="minorHAnsi"/>
              <w:noProof/>
              <w:sz w:val="24"/>
              <w:szCs w:val="24"/>
              <w:shd w:val="clear" w:color="auto" w:fill="FFFFFF"/>
            </w:rPr>
            <w:fldChar w:fldCharType="end"/>
          </w:r>
        </w:sdtContent>
      </w:sdt>
      <w:r w:rsidR="00D14AA3" w:rsidRPr="005A69BF">
        <w:rPr>
          <w:rFonts w:cstheme="minorHAnsi"/>
          <w:noProof/>
          <w:sz w:val="24"/>
          <w:szCs w:val="24"/>
          <w:shd w:val="clear" w:color="auto" w:fill="FFFFFF"/>
        </w:rPr>
        <w:t>.</w:t>
      </w:r>
      <w:r w:rsidR="00A3028C" w:rsidRPr="005A69BF">
        <w:rPr>
          <w:rFonts w:cstheme="minorHAnsi"/>
          <w:noProof/>
          <w:sz w:val="24"/>
          <w:szCs w:val="24"/>
          <w:shd w:val="clear" w:color="auto" w:fill="FFFFFF"/>
        </w:rPr>
        <w:t xml:space="preserve"> Resounding research from science </w:t>
      </w:r>
      <w:r w:rsidR="006256F7" w:rsidRPr="005A69BF">
        <w:rPr>
          <w:rFonts w:cstheme="minorHAnsi"/>
          <w:noProof/>
          <w:sz w:val="24"/>
          <w:szCs w:val="24"/>
          <w:shd w:val="clear" w:color="auto" w:fill="FFFFFF"/>
        </w:rPr>
        <w:t>resolves that indivuduals who are motivated can be trained in reduction and bias management</w:t>
      </w:r>
      <w:r w:rsidR="0083779E" w:rsidRPr="005A69BF">
        <w:rPr>
          <w:rFonts w:cstheme="minorHAnsi"/>
          <w:noProof/>
          <w:sz w:val="24"/>
          <w:szCs w:val="24"/>
          <w:shd w:val="clear" w:color="auto" w:fill="FFFFFF"/>
        </w:rPr>
        <w:t xml:space="preserve"> </w:t>
      </w:r>
      <w:sdt>
        <w:sdtPr>
          <w:rPr>
            <w:rFonts w:cstheme="minorHAnsi"/>
            <w:noProof/>
            <w:sz w:val="24"/>
            <w:szCs w:val="24"/>
            <w:shd w:val="clear" w:color="auto" w:fill="FFFFFF"/>
          </w:rPr>
          <w:id w:val="1706299523"/>
          <w:citation/>
        </w:sdtPr>
        <w:sdtContent>
          <w:r w:rsidR="0083779E" w:rsidRPr="005A69BF">
            <w:rPr>
              <w:rFonts w:cstheme="minorHAnsi"/>
              <w:noProof/>
              <w:sz w:val="24"/>
              <w:szCs w:val="24"/>
              <w:shd w:val="clear" w:color="auto" w:fill="FFFFFF"/>
            </w:rPr>
            <w:fldChar w:fldCharType="begin"/>
          </w:r>
          <w:r w:rsidR="0083779E" w:rsidRPr="005A69BF">
            <w:rPr>
              <w:rFonts w:cstheme="minorHAnsi"/>
              <w:noProof/>
              <w:sz w:val="24"/>
              <w:szCs w:val="24"/>
              <w:shd w:val="clear" w:color="auto" w:fill="FFFFFF"/>
            </w:rPr>
            <w:instrText xml:space="preserve"> CITATION Lor17 \l 2057 </w:instrText>
          </w:r>
          <w:r w:rsidR="0083779E" w:rsidRPr="005A69BF">
            <w:rPr>
              <w:rFonts w:cstheme="minorHAnsi"/>
              <w:noProof/>
              <w:sz w:val="24"/>
              <w:szCs w:val="24"/>
              <w:shd w:val="clear" w:color="auto" w:fill="FFFFFF"/>
            </w:rPr>
            <w:fldChar w:fldCharType="separate"/>
          </w:r>
          <w:r w:rsidR="008550B4" w:rsidRPr="005A69BF">
            <w:rPr>
              <w:rFonts w:cstheme="minorHAnsi"/>
              <w:noProof/>
              <w:sz w:val="24"/>
              <w:szCs w:val="24"/>
              <w:shd w:val="clear" w:color="auto" w:fill="FFFFFF"/>
            </w:rPr>
            <w:t>(Fridell, 2017)</w:t>
          </w:r>
          <w:r w:rsidR="0083779E" w:rsidRPr="005A69BF">
            <w:rPr>
              <w:rFonts w:cstheme="minorHAnsi"/>
              <w:noProof/>
              <w:sz w:val="24"/>
              <w:szCs w:val="24"/>
              <w:shd w:val="clear" w:color="auto" w:fill="FFFFFF"/>
            </w:rPr>
            <w:fldChar w:fldCharType="end"/>
          </w:r>
        </w:sdtContent>
      </w:sdt>
      <w:r w:rsidR="006256F7" w:rsidRPr="005A69BF">
        <w:rPr>
          <w:rFonts w:cstheme="minorHAnsi"/>
          <w:noProof/>
          <w:sz w:val="24"/>
          <w:szCs w:val="24"/>
          <w:shd w:val="clear" w:color="auto" w:fill="FFFFFF"/>
        </w:rPr>
        <w:t xml:space="preserve">. </w:t>
      </w:r>
      <w:r w:rsidR="007B0AEF" w:rsidRPr="005A69BF">
        <w:rPr>
          <w:rFonts w:cstheme="minorHAnsi"/>
          <w:noProof/>
          <w:sz w:val="24"/>
          <w:szCs w:val="24"/>
          <w:shd w:val="clear" w:color="auto" w:fill="FFFFFF"/>
        </w:rPr>
        <w:t xml:space="preserve">With stringently chosen applicants </w:t>
      </w:r>
      <w:r w:rsidR="0073024A" w:rsidRPr="005A69BF">
        <w:rPr>
          <w:rFonts w:cstheme="minorHAnsi"/>
          <w:noProof/>
          <w:sz w:val="24"/>
          <w:szCs w:val="24"/>
          <w:shd w:val="clear" w:color="auto" w:fill="FFFFFF"/>
        </w:rPr>
        <w:t>who are driven in policing and are trained sufficiently, there is proof that personal bias can</w:t>
      </w:r>
      <w:r w:rsidR="00C15C3F" w:rsidRPr="005A69BF">
        <w:rPr>
          <w:rFonts w:cstheme="minorHAnsi"/>
          <w:noProof/>
          <w:sz w:val="24"/>
          <w:szCs w:val="24"/>
          <w:shd w:val="clear" w:color="auto" w:fill="FFFFFF"/>
        </w:rPr>
        <w:t xml:space="preserve"> be effectively challenged for a more impartial </w:t>
      </w:r>
      <w:r w:rsidR="00BC450B" w:rsidRPr="005A69BF">
        <w:rPr>
          <w:rFonts w:cstheme="minorHAnsi"/>
          <w:noProof/>
          <w:sz w:val="24"/>
          <w:szCs w:val="24"/>
          <w:shd w:val="clear" w:color="auto" w:fill="FFFFFF"/>
        </w:rPr>
        <w:t xml:space="preserve">service. </w:t>
      </w:r>
    </w:p>
    <w:p w14:paraId="065E88FC" w14:textId="079EE687" w:rsidR="00540FC1" w:rsidRPr="005A69BF" w:rsidRDefault="00365813" w:rsidP="005A69BF">
      <w:pPr>
        <w:spacing w:line="360" w:lineRule="auto"/>
        <w:rPr>
          <w:rFonts w:cstheme="minorHAnsi"/>
          <w:noProof/>
          <w:sz w:val="24"/>
          <w:szCs w:val="24"/>
          <w:shd w:val="clear" w:color="auto" w:fill="FFFFFF"/>
        </w:rPr>
      </w:pPr>
      <w:r w:rsidRPr="005A69BF">
        <w:rPr>
          <w:rFonts w:cstheme="minorHAnsi"/>
          <w:noProof/>
          <w:sz w:val="24"/>
          <w:szCs w:val="24"/>
          <w:shd w:val="clear" w:color="auto" w:fill="FFFFFF"/>
        </w:rPr>
        <w:t>Another measure introduced to close the gap between Police and diverse communities</w:t>
      </w:r>
      <w:r w:rsidR="00E94FB8" w:rsidRPr="005A69BF">
        <w:rPr>
          <w:rFonts w:cstheme="minorHAnsi"/>
          <w:noProof/>
          <w:sz w:val="24"/>
          <w:szCs w:val="24"/>
          <w:shd w:val="clear" w:color="auto" w:fill="FFFFFF"/>
        </w:rPr>
        <w:t xml:space="preserve"> and develop healhy relations is the Neighbourhood</w:t>
      </w:r>
      <w:r w:rsidR="00E11D76" w:rsidRPr="005A69BF">
        <w:rPr>
          <w:rFonts w:cstheme="minorHAnsi"/>
          <w:noProof/>
          <w:sz w:val="24"/>
          <w:szCs w:val="24"/>
          <w:shd w:val="clear" w:color="auto" w:fill="FFFFFF"/>
        </w:rPr>
        <w:t>/Community</w:t>
      </w:r>
      <w:r w:rsidR="00E94FB8" w:rsidRPr="005A69BF">
        <w:rPr>
          <w:rFonts w:cstheme="minorHAnsi"/>
          <w:noProof/>
          <w:sz w:val="24"/>
          <w:szCs w:val="24"/>
          <w:shd w:val="clear" w:color="auto" w:fill="FFFFFF"/>
        </w:rPr>
        <w:t xml:space="preserve"> Policing </w:t>
      </w:r>
      <w:r w:rsidR="00E11D76" w:rsidRPr="005A69BF">
        <w:rPr>
          <w:rFonts w:cstheme="minorHAnsi"/>
          <w:noProof/>
          <w:sz w:val="24"/>
          <w:szCs w:val="24"/>
          <w:shd w:val="clear" w:color="auto" w:fill="FFFFFF"/>
        </w:rPr>
        <w:t xml:space="preserve">model. </w:t>
      </w:r>
      <w:r w:rsidR="005E5900" w:rsidRPr="005A69BF">
        <w:rPr>
          <w:rFonts w:cstheme="minorHAnsi"/>
          <w:noProof/>
          <w:sz w:val="24"/>
          <w:szCs w:val="24"/>
          <w:shd w:val="clear" w:color="auto" w:fill="FFFFFF"/>
        </w:rPr>
        <w:t xml:space="preserve">The model was designed in order to </w:t>
      </w:r>
      <w:r w:rsidR="009B25F7" w:rsidRPr="005A69BF">
        <w:rPr>
          <w:rFonts w:cstheme="minorHAnsi"/>
          <w:noProof/>
          <w:sz w:val="24"/>
          <w:szCs w:val="24"/>
          <w:shd w:val="clear" w:color="auto" w:fill="FFFFFF"/>
        </w:rPr>
        <w:t xml:space="preserve">reduce the image of oppressivness and </w:t>
      </w:r>
      <w:r w:rsidR="00FC25CD" w:rsidRPr="005A69BF">
        <w:rPr>
          <w:rFonts w:cstheme="minorHAnsi"/>
          <w:noProof/>
          <w:sz w:val="24"/>
          <w:szCs w:val="24"/>
          <w:shd w:val="clear" w:color="auto" w:fill="FFFFFF"/>
        </w:rPr>
        <w:t xml:space="preserve">reimagine Police on a personable level to the public as opposed to the overly </w:t>
      </w:r>
      <w:r w:rsidR="00132F73" w:rsidRPr="005A69BF">
        <w:rPr>
          <w:rFonts w:cstheme="minorHAnsi"/>
          <w:noProof/>
          <w:sz w:val="24"/>
          <w:szCs w:val="24"/>
          <w:shd w:val="clear" w:color="auto" w:fill="FFFFFF"/>
        </w:rPr>
        <w:t xml:space="preserve">hardened officer of the Brixton days. Following </w:t>
      </w:r>
      <w:r w:rsidR="00BB09DA" w:rsidRPr="005A69BF">
        <w:rPr>
          <w:rFonts w:cstheme="minorHAnsi"/>
          <w:noProof/>
          <w:sz w:val="24"/>
          <w:szCs w:val="24"/>
          <w:shd w:val="clear" w:color="auto" w:fill="FFFFFF"/>
        </w:rPr>
        <w:t>Erving Goffman</w:t>
      </w:r>
      <w:r w:rsidR="00463D9C" w:rsidRPr="005A69BF">
        <w:rPr>
          <w:rFonts w:cstheme="minorHAnsi"/>
          <w:noProof/>
          <w:sz w:val="24"/>
          <w:szCs w:val="24"/>
          <w:shd w:val="clear" w:color="auto" w:fill="FFFFFF"/>
        </w:rPr>
        <w:t>s theory of ‘self-</w:t>
      </w:r>
      <w:r w:rsidR="00FE79CE" w:rsidRPr="005A69BF">
        <w:rPr>
          <w:rFonts w:cstheme="minorHAnsi"/>
          <w:noProof/>
          <w:sz w:val="24"/>
          <w:szCs w:val="24"/>
          <w:shd w:val="clear" w:color="auto" w:fill="FFFFFF"/>
        </w:rPr>
        <w:t>presentatio</w:t>
      </w:r>
      <w:r w:rsidR="004F46E9" w:rsidRPr="005A69BF">
        <w:rPr>
          <w:rFonts w:cstheme="minorHAnsi"/>
          <w:noProof/>
          <w:sz w:val="24"/>
          <w:szCs w:val="24"/>
          <w:shd w:val="clear" w:color="auto" w:fill="FFFFFF"/>
        </w:rPr>
        <w:t xml:space="preserve">n’ which looks at how people present themselves </w:t>
      </w:r>
      <w:r w:rsidR="00D53A0B" w:rsidRPr="005A69BF">
        <w:rPr>
          <w:rFonts w:cstheme="minorHAnsi"/>
          <w:noProof/>
          <w:sz w:val="24"/>
          <w:szCs w:val="24"/>
          <w:shd w:val="clear" w:color="auto" w:fill="FFFFFF"/>
        </w:rPr>
        <w:t xml:space="preserve">publically which reinforces new ideas </w:t>
      </w:r>
      <w:r w:rsidR="004E0EAF" w:rsidRPr="005A69BF">
        <w:rPr>
          <w:rFonts w:cstheme="minorHAnsi"/>
          <w:noProof/>
          <w:sz w:val="24"/>
          <w:szCs w:val="24"/>
          <w:shd w:val="clear" w:color="auto" w:fill="FFFFFF"/>
        </w:rPr>
        <w:t>of the person</w:t>
      </w:r>
      <w:r w:rsidR="00E7524E" w:rsidRPr="005A69BF">
        <w:rPr>
          <w:rFonts w:cstheme="minorHAnsi"/>
          <w:noProof/>
          <w:sz w:val="24"/>
          <w:szCs w:val="24"/>
          <w:shd w:val="clear" w:color="auto" w:fill="FFFFFF"/>
        </w:rPr>
        <w:t xml:space="preserve"> </w:t>
      </w:r>
      <w:sdt>
        <w:sdtPr>
          <w:rPr>
            <w:rFonts w:cstheme="minorHAnsi"/>
            <w:noProof/>
            <w:sz w:val="24"/>
            <w:szCs w:val="24"/>
            <w:shd w:val="clear" w:color="auto" w:fill="FFFFFF"/>
          </w:rPr>
          <w:id w:val="-1799213280"/>
          <w:citation/>
        </w:sdtPr>
        <w:sdtContent>
          <w:r w:rsidR="00E7524E" w:rsidRPr="005A69BF">
            <w:rPr>
              <w:rFonts w:cstheme="minorHAnsi"/>
              <w:noProof/>
              <w:sz w:val="24"/>
              <w:szCs w:val="24"/>
              <w:shd w:val="clear" w:color="auto" w:fill="FFFFFF"/>
            </w:rPr>
            <w:fldChar w:fldCharType="begin"/>
          </w:r>
          <w:r w:rsidR="00E7524E" w:rsidRPr="005A69BF">
            <w:rPr>
              <w:rFonts w:cstheme="minorHAnsi"/>
              <w:noProof/>
              <w:sz w:val="24"/>
              <w:szCs w:val="24"/>
              <w:shd w:val="clear" w:color="auto" w:fill="FFFFFF"/>
            </w:rPr>
            <w:instrText xml:space="preserve"> CITATION Erv59 \l 2057 </w:instrText>
          </w:r>
          <w:r w:rsidR="00E7524E" w:rsidRPr="005A69BF">
            <w:rPr>
              <w:rFonts w:cstheme="minorHAnsi"/>
              <w:noProof/>
              <w:sz w:val="24"/>
              <w:szCs w:val="24"/>
              <w:shd w:val="clear" w:color="auto" w:fill="FFFFFF"/>
            </w:rPr>
            <w:fldChar w:fldCharType="separate"/>
          </w:r>
          <w:r w:rsidR="008550B4" w:rsidRPr="005A69BF">
            <w:rPr>
              <w:rFonts w:cstheme="minorHAnsi"/>
              <w:noProof/>
              <w:sz w:val="24"/>
              <w:szCs w:val="24"/>
              <w:shd w:val="clear" w:color="auto" w:fill="FFFFFF"/>
            </w:rPr>
            <w:t>(Goffman, 1959)</w:t>
          </w:r>
          <w:r w:rsidR="00E7524E" w:rsidRPr="005A69BF">
            <w:rPr>
              <w:rFonts w:cstheme="minorHAnsi"/>
              <w:noProof/>
              <w:sz w:val="24"/>
              <w:szCs w:val="24"/>
              <w:shd w:val="clear" w:color="auto" w:fill="FFFFFF"/>
            </w:rPr>
            <w:fldChar w:fldCharType="end"/>
          </w:r>
        </w:sdtContent>
      </w:sdt>
      <w:r w:rsidR="004E0EAF" w:rsidRPr="005A69BF">
        <w:rPr>
          <w:rFonts w:cstheme="minorHAnsi"/>
          <w:noProof/>
          <w:sz w:val="24"/>
          <w:szCs w:val="24"/>
          <w:shd w:val="clear" w:color="auto" w:fill="FFFFFF"/>
        </w:rPr>
        <w:t xml:space="preserve">. Simply, if </w:t>
      </w:r>
      <w:r w:rsidR="004E0EAF" w:rsidRPr="005A69BF">
        <w:rPr>
          <w:rFonts w:cstheme="minorHAnsi"/>
          <w:noProof/>
          <w:sz w:val="24"/>
          <w:szCs w:val="24"/>
          <w:shd w:val="clear" w:color="auto" w:fill="FFFFFF"/>
        </w:rPr>
        <w:lastRenderedPageBreak/>
        <w:t xml:space="preserve">the police are </w:t>
      </w:r>
      <w:r w:rsidR="00527C73" w:rsidRPr="005A69BF">
        <w:rPr>
          <w:rFonts w:cstheme="minorHAnsi"/>
          <w:noProof/>
          <w:sz w:val="24"/>
          <w:szCs w:val="24"/>
          <w:shd w:val="clear" w:color="auto" w:fill="FFFFFF"/>
        </w:rPr>
        <w:t xml:space="preserve">more present in public, talking with the public socially and literally walking the streets then this is noticed and the word spread that the police are </w:t>
      </w:r>
      <w:r w:rsidR="00586B3C" w:rsidRPr="005A69BF">
        <w:rPr>
          <w:rFonts w:cstheme="minorHAnsi"/>
          <w:noProof/>
          <w:sz w:val="24"/>
          <w:szCs w:val="24"/>
          <w:shd w:val="clear" w:color="auto" w:fill="FFFFFF"/>
        </w:rPr>
        <w:t xml:space="preserve">active but also approachable. </w:t>
      </w:r>
      <w:r w:rsidR="009308F8" w:rsidRPr="005A69BF">
        <w:rPr>
          <w:rFonts w:cstheme="minorHAnsi"/>
          <w:noProof/>
          <w:sz w:val="24"/>
          <w:szCs w:val="24"/>
          <w:shd w:val="clear" w:color="auto" w:fill="FFFFFF"/>
        </w:rPr>
        <w:t xml:space="preserve">Attempting to break barriers of Police vs Public, </w:t>
      </w:r>
      <w:r w:rsidR="00C70FEE" w:rsidRPr="005A69BF">
        <w:rPr>
          <w:rFonts w:cstheme="minorHAnsi"/>
          <w:noProof/>
          <w:sz w:val="24"/>
          <w:szCs w:val="24"/>
          <w:shd w:val="clear" w:color="auto" w:fill="FFFFFF"/>
        </w:rPr>
        <w:t xml:space="preserve">Community Policing </w:t>
      </w:r>
      <w:r w:rsidR="0082589C" w:rsidRPr="005A69BF">
        <w:rPr>
          <w:rFonts w:cstheme="minorHAnsi"/>
          <w:noProof/>
          <w:sz w:val="24"/>
          <w:szCs w:val="24"/>
          <w:shd w:val="clear" w:color="auto" w:fill="FFFFFF"/>
        </w:rPr>
        <w:t xml:space="preserve">was designed to </w:t>
      </w:r>
      <w:r w:rsidR="00E67445" w:rsidRPr="005A69BF">
        <w:rPr>
          <w:rFonts w:cstheme="minorHAnsi"/>
          <w:noProof/>
          <w:sz w:val="24"/>
          <w:szCs w:val="24"/>
          <w:shd w:val="clear" w:color="auto" w:fill="FFFFFF"/>
        </w:rPr>
        <w:t>listen to its communities and work with partnerships in order to be proactive in reducing crime through intelligence</w:t>
      </w:r>
      <w:r w:rsidR="00681FB9" w:rsidRPr="005A69BF">
        <w:rPr>
          <w:rFonts w:cstheme="minorHAnsi"/>
          <w:noProof/>
          <w:sz w:val="24"/>
          <w:szCs w:val="24"/>
          <w:shd w:val="clear" w:color="auto" w:fill="FFFFFF"/>
        </w:rPr>
        <w:t xml:space="preserve"> </w:t>
      </w:r>
      <w:sdt>
        <w:sdtPr>
          <w:rPr>
            <w:rFonts w:cstheme="minorHAnsi"/>
            <w:noProof/>
            <w:sz w:val="24"/>
            <w:szCs w:val="24"/>
            <w:shd w:val="clear" w:color="auto" w:fill="FFFFFF"/>
          </w:rPr>
          <w:id w:val="2013329922"/>
          <w:citation/>
        </w:sdtPr>
        <w:sdtContent>
          <w:r w:rsidR="00C00C1D" w:rsidRPr="005A69BF">
            <w:rPr>
              <w:rFonts w:cstheme="minorHAnsi"/>
              <w:noProof/>
              <w:sz w:val="24"/>
              <w:szCs w:val="24"/>
              <w:shd w:val="clear" w:color="auto" w:fill="FFFFFF"/>
            </w:rPr>
            <w:fldChar w:fldCharType="begin"/>
          </w:r>
          <w:r w:rsidR="00C00C1D" w:rsidRPr="005A69BF">
            <w:rPr>
              <w:rFonts w:cstheme="minorHAnsi"/>
              <w:noProof/>
              <w:sz w:val="24"/>
              <w:szCs w:val="24"/>
              <w:shd w:val="clear" w:color="auto" w:fill="FFFFFF"/>
            </w:rPr>
            <w:instrText xml:space="preserve"> CITATION Inn20 \l 2057 </w:instrText>
          </w:r>
          <w:r w:rsidR="00C00C1D" w:rsidRPr="005A69BF">
            <w:rPr>
              <w:rFonts w:cstheme="minorHAnsi"/>
              <w:noProof/>
              <w:sz w:val="24"/>
              <w:szCs w:val="24"/>
              <w:shd w:val="clear" w:color="auto" w:fill="FFFFFF"/>
            </w:rPr>
            <w:fldChar w:fldCharType="separate"/>
          </w:r>
          <w:r w:rsidR="008550B4" w:rsidRPr="005A69BF">
            <w:rPr>
              <w:rFonts w:cstheme="minorHAnsi"/>
              <w:noProof/>
              <w:sz w:val="24"/>
              <w:szCs w:val="24"/>
              <w:shd w:val="clear" w:color="auto" w:fill="FFFFFF"/>
            </w:rPr>
            <w:t>(Innes, 2020)</w:t>
          </w:r>
          <w:r w:rsidR="00C00C1D" w:rsidRPr="005A69BF">
            <w:rPr>
              <w:rFonts w:cstheme="minorHAnsi"/>
              <w:noProof/>
              <w:sz w:val="24"/>
              <w:szCs w:val="24"/>
              <w:shd w:val="clear" w:color="auto" w:fill="FFFFFF"/>
            </w:rPr>
            <w:fldChar w:fldCharType="end"/>
          </w:r>
        </w:sdtContent>
      </w:sdt>
      <w:r w:rsidR="00E67445" w:rsidRPr="005A69BF">
        <w:rPr>
          <w:rFonts w:cstheme="minorHAnsi"/>
          <w:noProof/>
          <w:sz w:val="24"/>
          <w:szCs w:val="24"/>
          <w:shd w:val="clear" w:color="auto" w:fill="FFFFFF"/>
        </w:rPr>
        <w:t xml:space="preserve">. </w:t>
      </w:r>
      <w:r w:rsidR="00D674F5" w:rsidRPr="005A69BF">
        <w:rPr>
          <w:rFonts w:cstheme="minorHAnsi"/>
          <w:noProof/>
          <w:sz w:val="24"/>
          <w:szCs w:val="24"/>
          <w:shd w:val="clear" w:color="auto" w:fill="FFFFFF"/>
        </w:rPr>
        <w:t xml:space="preserve">Finally, </w:t>
      </w:r>
      <w:r w:rsidR="00F2336B" w:rsidRPr="005A69BF">
        <w:rPr>
          <w:rFonts w:cstheme="minorHAnsi"/>
          <w:noProof/>
          <w:sz w:val="24"/>
          <w:szCs w:val="24"/>
          <w:shd w:val="clear" w:color="auto" w:fill="FFFFFF"/>
        </w:rPr>
        <w:t xml:space="preserve">as relationships are built with communities, </w:t>
      </w:r>
      <w:r w:rsidR="0051212D" w:rsidRPr="005A69BF">
        <w:rPr>
          <w:rFonts w:cstheme="minorHAnsi"/>
          <w:noProof/>
          <w:sz w:val="24"/>
          <w:szCs w:val="24"/>
          <w:shd w:val="clear" w:color="auto" w:fill="FFFFFF"/>
        </w:rPr>
        <w:t>with police having a deeper under</w:t>
      </w:r>
      <w:r w:rsidR="009A3E6B" w:rsidRPr="005A69BF">
        <w:rPr>
          <w:rFonts w:cstheme="minorHAnsi"/>
          <w:noProof/>
          <w:sz w:val="24"/>
          <w:szCs w:val="24"/>
          <w:shd w:val="clear" w:color="auto" w:fill="FFFFFF"/>
        </w:rPr>
        <w:t xml:space="preserve">standing of concerns, </w:t>
      </w:r>
      <w:r w:rsidR="00F2336B" w:rsidRPr="005A69BF">
        <w:rPr>
          <w:rFonts w:cstheme="minorHAnsi"/>
          <w:noProof/>
          <w:sz w:val="24"/>
          <w:szCs w:val="24"/>
          <w:shd w:val="clear" w:color="auto" w:fill="FFFFFF"/>
        </w:rPr>
        <w:t xml:space="preserve">racial predjucides </w:t>
      </w:r>
      <w:r w:rsidR="009A3E6B" w:rsidRPr="005A69BF">
        <w:rPr>
          <w:rFonts w:cstheme="minorHAnsi"/>
          <w:noProof/>
          <w:sz w:val="24"/>
          <w:szCs w:val="24"/>
          <w:shd w:val="clear" w:color="auto" w:fill="FFFFFF"/>
        </w:rPr>
        <w:t xml:space="preserve">and biases </w:t>
      </w:r>
      <w:r w:rsidR="00F2336B" w:rsidRPr="005A69BF">
        <w:rPr>
          <w:rFonts w:cstheme="minorHAnsi"/>
          <w:noProof/>
          <w:sz w:val="24"/>
          <w:szCs w:val="24"/>
          <w:shd w:val="clear" w:color="auto" w:fill="FFFFFF"/>
        </w:rPr>
        <w:t>reduc</w:t>
      </w:r>
      <w:r w:rsidR="009A3E6B" w:rsidRPr="005A69BF">
        <w:rPr>
          <w:rFonts w:cstheme="minorHAnsi"/>
          <w:noProof/>
          <w:sz w:val="24"/>
          <w:szCs w:val="24"/>
          <w:shd w:val="clear" w:color="auto" w:fill="FFFFFF"/>
        </w:rPr>
        <w:t>e</w:t>
      </w:r>
      <w:r w:rsidR="00F2336B" w:rsidRPr="005A69BF">
        <w:rPr>
          <w:rFonts w:cstheme="minorHAnsi"/>
          <w:noProof/>
          <w:sz w:val="24"/>
          <w:szCs w:val="24"/>
          <w:shd w:val="clear" w:color="auto" w:fill="FFFFFF"/>
        </w:rPr>
        <w:t xml:space="preserve">. </w:t>
      </w:r>
    </w:p>
    <w:p w14:paraId="53FA6CC2" w14:textId="25D5D4DF" w:rsidR="0083779E" w:rsidRPr="005A69BF" w:rsidRDefault="004F5063" w:rsidP="005A69BF">
      <w:pPr>
        <w:spacing w:line="360" w:lineRule="auto"/>
        <w:rPr>
          <w:rFonts w:cstheme="minorHAnsi"/>
          <w:noProof/>
          <w:sz w:val="24"/>
          <w:szCs w:val="24"/>
          <w:shd w:val="clear" w:color="auto" w:fill="FFFFFF"/>
        </w:rPr>
      </w:pPr>
      <w:r w:rsidRPr="005A69BF">
        <w:rPr>
          <w:rFonts w:cstheme="minorHAnsi"/>
          <w:noProof/>
          <w:sz w:val="24"/>
          <w:szCs w:val="24"/>
          <w:shd w:val="clear" w:color="auto" w:fill="FFFFFF"/>
        </w:rPr>
        <w:t xml:space="preserve">The last </w:t>
      </w:r>
      <w:r w:rsidR="00EC7F95" w:rsidRPr="005A69BF">
        <w:rPr>
          <w:rFonts w:cstheme="minorHAnsi"/>
          <w:noProof/>
          <w:sz w:val="24"/>
          <w:szCs w:val="24"/>
          <w:shd w:val="clear" w:color="auto" w:fill="FFFFFF"/>
        </w:rPr>
        <w:t>measure</w:t>
      </w:r>
      <w:r w:rsidRPr="005A69BF">
        <w:rPr>
          <w:rFonts w:cstheme="minorHAnsi"/>
          <w:noProof/>
          <w:sz w:val="24"/>
          <w:szCs w:val="24"/>
          <w:shd w:val="clear" w:color="auto" w:fill="FFFFFF"/>
        </w:rPr>
        <w:t xml:space="preserve"> to explore is</w:t>
      </w:r>
      <w:r w:rsidR="00EC7F95" w:rsidRPr="005A69BF">
        <w:rPr>
          <w:rFonts w:cstheme="minorHAnsi"/>
          <w:noProof/>
          <w:sz w:val="24"/>
          <w:szCs w:val="24"/>
          <w:shd w:val="clear" w:color="auto" w:fill="FFFFFF"/>
        </w:rPr>
        <w:t xml:space="preserve"> the</w:t>
      </w:r>
      <w:r w:rsidR="002F5275" w:rsidRPr="005A69BF">
        <w:rPr>
          <w:rFonts w:cstheme="minorHAnsi"/>
          <w:noProof/>
          <w:sz w:val="24"/>
          <w:szCs w:val="24"/>
          <w:shd w:val="clear" w:color="auto" w:fill="FFFFFF"/>
        </w:rPr>
        <w:t xml:space="preserve"> recruitment drive for more ethnic minorites to</w:t>
      </w:r>
      <w:r w:rsidR="00AD1F69" w:rsidRPr="005A69BF">
        <w:rPr>
          <w:rFonts w:cstheme="minorHAnsi"/>
          <w:noProof/>
          <w:sz w:val="24"/>
          <w:szCs w:val="24"/>
          <w:shd w:val="clear" w:color="auto" w:fill="FFFFFF"/>
        </w:rPr>
        <w:t xml:space="preserve"> join police forces</w:t>
      </w:r>
      <w:r w:rsidRPr="005A69BF">
        <w:rPr>
          <w:rFonts w:cstheme="minorHAnsi"/>
          <w:noProof/>
          <w:sz w:val="24"/>
          <w:szCs w:val="24"/>
          <w:shd w:val="clear" w:color="auto" w:fill="FFFFFF"/>
        </w:rPr>
        <w:t>.</w:t>
      </w:r>
      <w:r w:rsidR="000D2855" w:rsidRPr="005A69BF">
        <w:rPr>
          <w:rFonts w:cstheme="minorHAnsi"/>
          <w:noProof/>
          <w:sz w:val="24"/>
          <w:szCs w:val="24"/>
          <w:shd w:val="clear" w:color="auto" w:fill="FFFFFF"/>
        </w:rPr>
        <w:t xml:space="preserve"> </w:t>
      </w:r>
      <w:r w:rsidR="00A43BCB" w:rsidRPr="005A69BF">
        <w:rPr>
          <w:rFonts w:cstheme="minorHAnsi"/>
          <w:noProof/>
          <w:sz w:val="24"/>
          <w:szCs w:val="24"/>
          <w:shd w:val="clear" w:color="auto" w:fill="FFFFFF"/>
        </w:rPr>
        <w:t xml:space="preserve">Statistics from the Home Office reveal that since </w:t>
      </w:r>
      <w:r w:rsidR="00C76415" w:rsidRPr="005A69BF">
        <w:rPr>
          <w:rFonts w:cstheme="minorHAnsi"/>
          <w:noProof/>
          <w:sz w:val="24"/>
          <w:szCs w:val="24"/>
          <w:shd w:val="clear" w:color="auto" w:fill="FFFFFF"/>
        </w:rPr>
        <w:t xml:space="preserve">April </w:t>
      </w:r>
      <w:r w:rsidR="00A43BCB" w:rsidRPr="005A69BF">
        <w:rPr>
          <w:rFonts w:cstheme="minorHAnsi"/>
          <w:noProof/>
          <w:sz w:val="24"/>
          <w:szCs w:val="24"/>
          <w:shd w:val="clear" w:color="auto" w:fill="FFFFFF"/>
        </w:rPr>
        <w:t>2020</w:t>
      </w:r>
      <w:r w:rsidR="00C76415" w:rsidRPr="005A69BF">
        <w:rPr>
          <w:rFonts w:cstheme="minorHAnsi"/>
          <w:noProof/>
          <w:sz w:val="24"/>
          <w:szCs w:val="24"/>
          <w:shd w:val="clear" w:color="auto" w:fill="FFFFFF"/>
        </w:rPr>
        <w:t>, 11.</w:t>
      </w:r>
      <w:r w:rsidR="00D70C83" w:rsidRPr="005A69BF">
        <w:rPr>
          <w:rFonts w:cstheme="minorHAnsi"/>
          <w:noProof/>
          <w:sz w:val="24"/>
          <w:szCs w:val="24"/>
          <w:shd w:val="clear" w:color="auto" w:fill="FFFFFF"/>
        </w:rPr>
        <w:t>8</w:t>
      </w:r>
      <w:r w:rsidR="00C76415" w:rsidRPr="005A69BF">
        <w:rPr>
          <w:rFonts w:cstheme="minorHAnsi"/>
          <w:noProof/>
          <w:sz w:val="24"/>
          <w:szCs w:val="24"/>
          <w:shd w:val="clear" w:color="auto" w:fill="FFFFFF"/>
        </w:rPr>
        <w:t>% of new recruit</w:t>
      </w:r>
      <w:r w:rsidR="00D70C83" w:rsidRPr="005A69BF">
        <w:rPr>
          <w:rFonts w:cstheme="minorHAnsi"/>
          <w:noProof/>
          <w:sz w:val="24"/>
          <w:szCs w:val="24"/>
          <w:shd w:val="clear" w:color="auto" w:fill="FFFFFF"/>
        </w:rPr>
        <w:t xml:space="preserve">ments state they belong to an ethnic minority. The effectivness of </w:t>
      </w:r>
      <w:r w:rsidR="000D2F1A" w:rsidRPr="005A69BF">
        <w:rPr>
          <w:rFonts w:cstheme="minorHAnsi"/>
          <w:noProof/>
          <w:sz w:val="24"/>
          <w:szCs w:val="24"/>
          <w:shd w:val="clear" w:color="auto" w:fill="FFFFFF"/>
        </w:rPr>
        <w:t>recruiting a diverse police force is to be more representative to all</w:t>
      </w:r>
      <w:r w:rsidR="00991652" w:rsidRPr="005A69BF">
        <w:rPr>
          <w:rFonts w:cstheme="minorHAnsi"/>
          <w:noProof/>
          <w:sz w:val="24"/>
          <w:szCs w:val="24"/>
          <w:shd w:val="clear" w:color="auto" w:fill="FFFFFF"/>
        </w:rPr>
        <w:t xml:space="preserve">. </w:t>
      </w:r>
      <w:r w:rsidR="00007A10" w:rsidRPr="005A69BF">
        <w:rPr>
          <w:rFonts w:cstheme="minorHAnsi"/>
          <w:noProof/>
          <w:sz w:val="24"/>
          <w:szCs w:val="24"/>
          <w:shd w:val="clear" w:color="auto" w:fill="FFFFFF"/>
        </w:rPr>
        <w:t>Research by the Police Foundation</w:t>
      </w:r>
      <w:r w:rsidR="006E56AA" w:rsidRPr="005A69BF">
        <w:rPr>
          <w:rFonts w:cstheme="minorHAnsi"/>
          <w:noProof/>
          <w:sz w:val="24"/>
          <w:szCs w:val="24"/>
          <w:shd w:val="clear" w:color="auto" w:fill="FFFFFF"/>
        </w:rPr>
        <w:t xml:space="preserve"> </w:t>
      </w:r>
      <w:r w:rsidR="008F363F" w:rsidRPr="005A69BF">
        <w:rPr>
          <w:rFonts w:cstheme="minorHAnsi"/>
          <w:noProof/>
          <w:sz w:val="24"/>
          <w:szCs w:val="24"/>
          <w:shd w:val="clear" w:color="auto" w:fill="FFFFFF"/>
        </w:rPr>
        <w:t>(2020)</w:t>
      </w:r>
      <w:r w:rsidR="00007A10" w:rsidRPr="005A69BF">
        <w:rPr>
          <w:rFonts w:cstheme="minorHAnsi"/>
          <w:noProof/>
          <w:sz w:val="24"/>
          <w:szCs w:val="24"/>
          <w:shd w:val="clear" w:color="auto" w:fill="FFFFFF"/>
        </w:rPr>
        <w:t xml:space="preserve"> </w:t>
      </w:r>
      <w:r w:rsidR="008F363F" w:rsidRPr="005A69BF">
        <w:rPr>
          <w:rFonts w:cstheme="minorHAnsi"/>
          <w:noProof/>
          <w:sz w:val="24"/>
          <w:szCs w:val="24"/>
          <w:shd w:val="clear" w:color="auto" w:fill="FFFFFF"/>
        </w:rPr>
        <w:t>concludes</w:t>
      </w:r>
      <w:r w:rsidR="007432EB" w:rsidRPr="005A69BF">
        <w:rPr>
          <w:rFonts w:cstheme="minorHAnsi"/>
          <w:noProof/>
          <w:sz w:val="24"/>
          <w:szCs w:val="24"/>
          <w:shd w:val="clear" w:color="auto" w:fill="FFFFFF"/>
        </w:rPr>
        <w:t xml:space="preserve"> that diversity within officers has increased</w:t>
      </w:r>
      <w:r w:rsidR="00022814" w:rsidRPr="005A69BF">
        <w:rPr>
          <w:rFonts w:cstheme="minorHAnsi"/>
          <w:noProof/>
          <w:sz w:val="24"/>
          <w:szCs w:val="24"/>
          <w:shd w:val="clear" w:color="auto" w:fill="FFFFFF"/>
        </w:rPr>
        <w:t xml:space="preserve">. </w:t>
      </w:r>
      <w:r w:rsidR="00EB095A" w:rsidRPr="005A69BF">
        <w:rPr>
          <w:rFonts w:cstheme="minorHAnsi"/>
          <w:noProof/>
          <w:sz w:val="24"/>
          <w:szCs w:val="24"/>
          <w:shd w:val="clear" w:color="auto" w:fill="FFFFFF"/>
        </w:rPr>
        <w:t>A</w:t>
      </w:r>
      <w:r w:rsidR="00CE5EA4" w:rsidRPr="005A69BF">
        <w:rPr>
          <w:rFonts w:cstheme="minorHAnsi"/>
          <w:noProof/>
          <w:sz w:val="24"/>
          <w:szCs w:val="24"/>
          <w:shd w:val="clear" w:color="auto" w:fill="FFFFFF"/>
        </w:rPr>
        <w:t>n</w:t>
      </w:r>
      <w:r w:rsidR="00022814" w:rsidRPr="005A69BF">
        <w:rPr>
          <w:rFonts w:cstheme="minorHAnsi"/>
          <w:noProof/>
          <w:sz w:val="24"/>
          <w:szCs w:val="24"/>
          <w:shd w:val="clear" w:color="auto" w:fill="FFFFFF"/>
        </w:rPr>
        <w:t xml:space="preserve"> </w:t>
      </w:r>
      <w:r w:rsidR="00CE5EA4" w:rsidRPr="005A69BF">
        <w:rPr>
          <w:rFonts w:cstheme="minorHAnsi"/>
          <w:noProof/>
          <w:sz w:val="24"/>
          <w:szCs w:val="24"/>
          <w:shd w:val="clear" w:color="auto" w:fill="FFFFFF"/>
        </w:rPr>
        <w:t xml:space="preserve">inclusive police force can assist in </w:t>
      </w:r>
      <w:r w:rsidR="0008003A" w:rsidRPr="005A69BF">
        <w:rPr>
          <w:rFonts w:cstheme="minorHAnsi"/>
          <w:noProof/>
          <w:sz w:val="24"/>
          <w:szCs w:val="24"/>
          <w:shd w:val="clear" w:color="auto" w:fill="FFFFFF"/>
        </w:rPr>
        <w:t xml:space="preserve">reducing personal bias by </w:t>
      </w:r>
      <w:r w:rsidR="00E73B6B" w:rsidRPr="005A69BF">
        <w:rPr>
          <w:rFonts w:cstheme="minorHAnsi"/>
          <w:noProof/>
          <w:sz w:val="24"/>
          <w:szCs w:val="24"/>
          <w:shd w:val="clear" w:color="auto" w:fill="FFFFFF"/>
        </w:rPr>
        <w:t>having officers from different backgrounds and communties to educate on culture</w:t>
      </w:r>
      <w:r w:rsidR="005D7EE0" w:rsidRPr="005A69BF">
        <w:rPr>
          <w:rFonts w:cstheme="minorHAnsi"/>
          <w:noProof/>
          <w:sz w:val="24"/>
          <w:szCs w:val="24"/>
          <w:shd w:val="clear" w:color="auto" w:fill="FFFFFF"/>
        </w:rPr>
        <w:t xml:space="preserve"> and improve u</w:t>
      </w:r>
      <w:r w:rsidR="00EB095A" w:rsidRPr="005A69BF">
        <w:rPr>
          <w:rFonts w:cstheme="minorHAnsi"/>
          <w:noProof/>
          <w:sz w:val="24"/>
          <w:szCs w:val="24"/>
          <w:shd w:val="clear" w:color="auto" w:fill="FFFFFF"/>
        </w:rPr>
        <w:t xml:space="preserve">nderstanding amongst others. </w:t>
      </w:r>
      <w:r w:rsidR="00980934" w:rsidRPr="005A69BF">
        <w:rPr>
          <w:rFonts w:cstheme="minorHAnsi"/>
          <w:noProof/>
          <w:sz w:val="24"/>
          <w:szCs w:val="24"/>
          <w:shd w:val="clear" w:color="auto" w:fill="FFFFFF"/>
        </w:rPr>
        <w:t xml:space="preserve">Although still underrepresented, this </w:t>
      </w:r>
      <w:r w:rsidR="00707DC5" w:rsidRPr="005A69BF">
        <w:rPr>
          <w:rFonts w:cstheme="minorHAnsi"/>
          <w:noProof/>
          <w:sz w:val="24"/>
          <w:szCs w:val="24"/>
          <w:shd w:val="clear" w:color="auto" w:fill="FFFFFF"/>
        </w:rPr>
        <w:t>drive</w:t>
      </w:r>
      <w:r w:rsidR="00980934" w:rsidRPr="005A69BF">
        <w:rPr>
          <w:rFonts w:cstheme="minorHAnsi"/>
          <w:noProof/>
          <w:sz w:val="24"/>
          <w:szCs w:val="24"/>
          <w:shd w:val="clear" w:color="auto" w:fill="FFFFFF"/>
        </w:rPr>
        <w:t xml:space="preserve"> has only positive </w:t>
      </w:r>
      <w:r w:rsidR="00A96964" w:rsidRPr="005A69BF">
        <w:rPr>
          <w:rFonts w:cstheme="minorHAnsi"/>
          <w:noProof/>
          <w:sz w:val="24"/>
          <w:szCs w:val="24"/>
          <w:shd w:val="clear" w:color="auto" w:fill="FFFFFF"/>
        </w:rPr>
        <w:t xml:space="preserve">outcomes in the </w:t>
      </w:r>
      <w:r w:rsidR="00707DC5" w:rsidRPr="005A69BF">
        <w:rPr>
          <w:rFonts w:cstheme="minorHAnsi"/>
          <w:noProof/>
          <w:sz w:val="24"/>
          <w:szCs w:val="24"/>
          <w:shd w:val="clear" w:color="auto" w:fill="FFFFFF"/>
        </w:rPr>
        <w:t xml:space="preserve">move to </w:t>
      </w:r>
      <w:r w:rsidR="00FE325C" w:rsidRPr="005A69BF">
        <w:rPr>
          <w:rFonts w:cstheme="minorHAnsi"/>
          <w:noProof/>
          <w:sz w:val="24"/>
          <w:szCs w:val="24"/>
          <w:shd w:val="clear" w:color="auto" w:fill="FFFFFF"/>
        </w:rPr>
        <w:t xml:space="preserve">effecting diversity. </w:t>
      </w:r>
    </w:p>
    <w:p w14:paraId="156ABCAB" w14:textId="77777777" w:rsidR="00FE325C" w:rsidRPr="005A69BF" w:rsidRDefault="00FE325C" w:rsidP="005A69BF">
      <w:pPr>
        <w:spacing w:line="360" w:lineRule="auto"/>
        <w:rPr>
          <w:rFonts w:cstheme="minorHAnsi"/>
          <w:noProof/>
          <w:sz w:val="24"/>
          <w:szCs w:val="24"/>
          <w:shd w:val="clear" w:color="auto" w:fill="FFFFFF"/>
        </w:rPr>
      </w:pPr>
    </w:p>
    <w:p w14:paraId="7BD46AA8" w14:textId="15EA0CE4" w:rsidR="00736989" w:rsidRPr="005A69BF" w:rsidRDefault="00FE325C" w:rsidP="005A69BF">
      <w:pPr>
        <w:spacing w:line="360" w:lineRule="auto"/>
        <w:rPr>
          <w:rFonts w:cstheme="minorHAnsi"/>
          <w:noProof/>
          <w:sz w:val="24"/>
          <w:szCs w:val="24"/>
          <w:shd w:val="clear" w:color="auto" w:fill="FFFFFF"/>
        </w:rPr>
      </w:pPr>
      <w:r w:rsidRPr="005A69BF">
        <w:rPr>
          <w:rFonts w:cstheme="minorHAnsi"/>
          <w:noProof/>
          <w:sz w:val="24"/>
          <w:szCs w:val="24"/>
          <w:shd w:val="clear" w:color="auto" w:fill="FFFFFF"/>
        </w:rPr>
        <w:t xml:space="preserve">Concluding this assignment, </w:t>
      </w:r>
      <w:r w:rsidR="00F103ED" w:rsidRPr="005A69BF">
        <w:rPr>
          <w:rFonts w:cstheme="minorHAnsi"/>
          <w:noProof/>
          <w:sz w:val="24"/>
          <w:szCs w:val="24"/>
          <w:shd w:val="clear" w:color="auto" w:fill="FFFFFF"/>
        </w:rPr>
        <w:t>there is evidence that steps are being taken to stamp out perosonal biases</w:t>
      </w:r>
      <w:r w:rsidR="00672648" w:rsidRPr="005A69BF">
        <w:rPr>
          <w:rFonts w:cstheme="minorHAnsi"/>
          <w:noProof/>
          <w:sz w:val="24"/>
          <w:szCs w:val="24"/>
          <w:shd w:val="clear" w:color="auto" w:fill="FFFFFF"/>
        </w:rPr>
        <w:t xml:space="preserve">. With education being inccoperated into police officers initial training, there is a </w:t>
      </w:r>
      <w:r w:rsidR="000B1FEC" w:rsidRPr="005A69BF">
        <w:rPr>
          <w:rFonts w:cstheme="minorHAnsi"/>
          <w:noProof/>
          <w:sz w:val="24"/>
          <w:szCs w:val="24"/>
          <w:shd w:val="clear" w:color="auto" w:fill="FFFFFF"/>
        </w:rPr>
        <w:t xml:space="preserve">starting point and accessibility for those to gain understanding of their subconcious ideas and work on them. </w:t>
      </w:r>
      <w:r w:rsidR="009B6F96" w:rsidRPr="005A69BF">
        <w:rPr>
          <w:rFonts w:cstheme="minorHAnsi"/>
          <w:noProof/>
          <w:sz w:val="24"/>
          <w:szCs w:val="24"/>
          <w:shd w:val="clear" w:color="auto" w:fill="FFFFFF"/>
        </w:rPr>
        <w:t>It is evident though that more work is to be done with initial recruitment</w:t>
      </w:r>
      <w:r w:rsidR="00F6342A" w:rsidRPr="005A69BF">
        <w:rPr>
          <w:rFonts w:cstheme="minorHAnsi"/>
          <w:noProof/>
          <w:sz w:val="24"/>
          <w:szCs w:val="24"/>
          <w:shd w:val="clear" w:color="auto" w:fill="FFFFFF"/>
        </w:rPr>
        <w:t xml:space="preserve"> and far harder stringencies need to be sort with tightening </w:t>
      </w:r>
      <w:r w:rsidR="00EE50CE" w:rsidRPr="005A69BF">
        <w:rPr>
          <w:rFonts w:cstheme="minorHAnsi"/>
          <w:noProof/>
          <w:sz w:val="24"/>
          <w:szCs w:val="24"/>
          <w:shd w:val="clear" w:color="auto" w:fill="FFFFFF"/>
        </w:rPr>
        <w:t xml:space="preserve">the belt on vetting. </w:t>
      </w:r>
      <w:r w:rsidR="001C7008" w:rsidRPr="005A69BF">
        <w:rPr>
          <w:rFonts w:cstheme="minorHAnsi"/>
          <w:noProof/>
          <w:sz w:val="24"/>
          <w:szCs w:val="24"/>
          <w:shd w:val="clear" w:color="auto" w:fill="FFFFFF"/>
        </w:rPr>
        <w:t>Continuous coll</w:t>
      </w:r>
      <w:r w:rsidR="00844095" w:rsidRPr="005A69BF">
        <w:rPr>
          <w:rFonts w:cstheme="minorHAnsi"/>
          <w:noProof/>
          <w:sz w:val="24"/>
          <w:szCs w:val="24"/>
          <w:shd w:val="clear" w:color="auto" w:fill="FFFFFF"/>
        </w:rPr>
        <w:t>aboration between the Police, Government and</w:t>
      </w:r>
      <w:r w:rsidR="00BE7CE7" w:rsidRPr="005A69BF">
        <w:rPr>
          <w:rFonts w:cstheme="minorHAnsi"/>
          <w:noProof/>
          <w:sz w:val="24"/>
          <w:szCs w:val="24"/>
          <w:shd w:val="clear" w:color="auto" w:fill="FFFFFF"/>
        </w:rPr>
        <w:t xml:space="preserve"> Policy makers </w:t>
      </w:r>
      <w:r w:rsidR="00E8094D" w:rsidRPr="005A69BF">
        <w:rPr>
          <w:rFonts w:cstheme="minorHAnsi"/>
          <w:noProof/>
          <w:sz w:val="24"/>
          <w:szCs w:val="24"/>
          <w:shd w:val="clear" w:color="auto" w:fill="FFFFFF"/>
        </w:rPr>
        <w:t>is a necessity to</w:t>
      </w:r>
      <w:r w:rsidR="00BE7CE7" w:rsidRPr="005A69BF">
        <w:rPr>
          <w:rFonts w:cstheme="minorHAnsi"/>
          <w:noProof/>
          <w:sz w:val="24"/>
          <w:szCs w:val="24"/>
          <w:shd w:val="clear" w:color="auto" w:fill="FFFFFF"/>
        </w:rPr>
        <w:t xml:space="preserve"> find ways of doing so. </w:t>
      </w:r>
      <w:r w:rsidR="003B6E8C" w:rsidRPr="005A69BF">
        <w:rPr>
          <w:rFonts w:cstheme="minorHAnsi"/>
          <w:noProof/>
          <w:sz w:val="24"/>
          <w:szCs w:val="24"/>
          <w:shd w:val="clear" w:color="auto" w:fill="FFFFFF"/>
        </w:rPr>
        <w:t xml:space="preserve">Other meaures are proving effective with the drive to recruit diversity with the call for Black and Ethnic Minorites </w:t>
      </w:r>
      <w:r w:rsidR="0015412F" w:rsidRPr="005A69BF">
        <w:rPr>
          <w:rFonts w:cstheme="minorHAnsi"/>
          <w:noProof/>
          <w:sz w:val="24"/>
          <w:szCs w:val="24"/>
          <w:shd w:val="clear" w:color="auto" w:fill="FFFFFF"/>
        </w:rPr>
        <w:t xml:space="preserve">to join the Police. Collaborations between the Police, communities and advocacy groups </w:t>
      </w:r>
      <w:r w:rsidR="00241C69" w:rsidRPr="005A69BF">
        <w:rPr>
          <w:rFonts w:cstheme="minorHAnsi"/>
          <w:noProof/>
          <w:sz w:val="24"/>
          <w:szCs w:val="24"/>
          <w:shd w:val="clear" w:color="auto" w:fill="FFFFFF"/>
        </w:rPr>
        <w:t xml:space="preserve">remain paramount to continue the work of building </w:t>
      </w:r>
      <w:r w:rsidR="00AE4F4A" w:rsidRPr="005A69BF">
        <w:rPr>
          <w:rFonts w:cstheme="minorHAnsi"/>
          <w:noProof/>
          <w:sz w:val="24"/>
          <w:szCs w:val="24"/>
          <w:shd w:val="clear" w:color="auto" w:fill="FFFFFF"/>
        </w:rPr>
        <w:t xml:space="preserve">relations and bridging gaps in underrepresented protected groups. </w:t>
      </w:r>
      <w:r w:rsidR="00147ED1" w:rsidRPr="005A69BF">
        <w:rPr>
          <w:rFonts w:cstheme="minorHAnsi"/>
          <w:noProof/>
          <w:sz w:val="24"/>
          <w:szCs w:val="24"/>
          <w:shd w:val="clear" w:color="auto" w:fill="FFFFFF"/>
        </w:rPr>
        <w:t>Th</w:t>
      </w:r>
      <w:r w:rsidR="00A51465" w:rsidRPr="005A69BF">
        <w:rPr>
          <w:rFonts w:cstheme="minorHAnsi"/>
          <w:noProof/>
          <w:sz w:val="24"/>
          <w:szCs w:val="24"/>
          <w:shd w:val="clear" w:color="auto" w:fill="FFFFFF"/>
        </w:rPr>
        <w:t>is being the most effective way to share knowledge</w:t>
      </w:r>
      <w:r w:rsidR="006B1AFB" w:rsidRPr="005A69BF">
        <w:rPr>
          <w:rFonts w:cstheme="minorHAnsi"/>
          <w:noProof/>
          <w:sz w:val="24"/>
          <w:szCs w:val="24"/>
          <w:shd w:val="clear" w:color="auto" w:fill="FFFFFF"/>
        </w:rPr>
        <w:t>, create culture understanding and challenge bias.</w:t>
      </w:r>
    </w:p>
    <w:p w14:paraId="6C145579" w14:textId="38A51955" w:rsidR="00C855D8" w:rsidRDefault="007B3386" w:rsidP="005A69BF">
      <w:pPr>
        <w:spacing w:line="360" w:lineRule="auto"/>
        <w:rPr>
          <w:rFonts w:cstheme="minorHAnsi"/>
          <w:b/>
          <w:bCs/>
          <w:noProof/>
          <w:sz w:val="24"/>
          <w:szCs w:val="24"/>
          <w:shd w:val="clear" w:color="auto" w:fill="FFFFFF"/>
        </w:rPr>
      </w:pPr>
      <w:r w:rsidRPr="009D213A">
        <w:rPr>
          <w:rFonts w:cstheme="minorHAnsi"/>
          <w:b/>
          <w:bCs/>
          <w:noProof/>
          <w:sz w:val="24"/>
          <w:szCs w:val="24"/>
          <w:shd w:val="clear" w:color="auto" w:fill="FFFFFF"/>
        </w:rPr>
        <w:t>Word Count: 18</w:t>
      </w:r>
      <w:r w:rsidR="00A42F9A" w:rsidRPr="009D213A">
        <w:rPr>
          <w:rFonts w:cstheme="minorHAnsi"/>
          <w:b/>
          <w:bCs/>
          <w:noProof/>
          <w:sz w:val="24"/>
          <w:szCs w:val="24"/>
          <w:shd w:val="clear" w:color="auto" w:fill="FFFFFF"/>
        </w:rPr>
        <w:t>18.</w:t>
      </w:r>
    </w:p>
    <w:p w14:paraId="6656159D" w14:textId="77777777" w:rsidR="009D213A" w:rsidRPr="009D213A" w:rsidRDefault="009D213A" w:rsidP="005A69BF">
      <w:pPr>
        <w:spacing w:line="360" w:lineRule="auto"/>
        <w:rPr>
          <w:rFonts w:cstheme="minorHAnsi"/>
          <w:b/>
          <w:bCs/>
          <w:noProof/>
          <w:sz w:val="24"/>
          <w:szCs w:val="24"/>
          <w:shd w:val="clear" w:color="auto" w:fill="FFFFFF"/>
        </w:rPr>
      </w:pPr>
    </w:p>
    <w:sdt>
      <w:sdtPr>
        <w:rPr>
          <w:rFonts w:asciiTheme="minorHAnsi" w:hAnsiTheme="minorHAnsi" w:cstheme="minorHAnsi"/>
          <w:color w:val="auto"/>
          <w:sz w:val="24"/>
          <w:szCs w:val="24"/>
        </w:rPr>
        <w:id w:val="-1605501680"/>
        <w:docPartObj>
          <w:docPartGallery w:val="Bibliographies"/>
          <w:docPartUnique/>
        </w:docPartObj>
      </w:sdtPr>
      <w:sdtEndPr>
        <w:rPr>
          <w:rFonts w:eastAsiaTheme="minorHAnsi"/>
          <w:lang w:val="en-GB"/>
        </w:rPr>
      </w:sdtEndPr>
      <w:sdtContent>
        <w:p w14:paraId="7C943A83" w14:textId="0638E7F2" w:rsidR="000A1319" w:rsidRPr="005A69BF" w:rsidRDefault="000A1319" w:rsidP="005A69BF">
          <w:pPr>
            <w:pStyle w:val="Heading1"/>
            <w:spacing w:line="360" w:lineRule="auto"/>
            <w:rPr>
              <w:rFonts w:asciiTheme="minorHAnsi" w:hAnsiTheme="minorHAnsi" w:cstheme="minorHAnsi"/>
              <w:color w:val="auto"/>
              <w:sz w:val="24"/>
              <w:szCs w:val="24"/>
            </w:rPr>
          </w:pPr>
          <w:r w:rsidRPr="005A69BF">
            <w:rPr>
              <w:rFonts w:asciiTheme="minorHAnsi" w:hAnsiTheme="minorHAnsi" w:cstheme="minorHAnsi"/>
              <w:color w:val="auto"/>
              <w:sz w:val="24"/>
              <w:szCs w:val="24"/>
            </w:rPr>
            <w:t>Bibliography</w:t>
          </w:r>
        </w:p>
        <w:sdt>
          <w:sdtPr>
            <w:rPr>
              <w:rFonts w:cstheme="minorHAnsi"/>
              <w:sz w:val="24"/>
              <w:szCs w:val="24"/>
            </w:rPr>
            <w:id w:val="111145805"/>
            <w:bibliography/>
          </w:sdtPr>
          <w:sdtContent>
            <w:p w14:paraId="7304EDC3" w14:textId="77777777" w:rsidR="008550B4" w:rsidRPr="005A69BF" w:rsidRDefault="000A1319" w:rsidP="005A69BF">
              <w:pPr>
                <w:pStyle w:val="Bibliography"/>
                <w:spacing w:line="360" w:lineRule="auto"/>
                <w:rPr>
                  <w:rFonts w:cstheme="minorHAnsi"/>
                  <w:noProof/>
                  <w:sz w:val="24"/>
                  <w:szCs w:val="24"/>
                  <w:lang w:val="en-US"/>
                </w:rPr>
              </w:pPr>
              <w:r w:rsidRPr="005A69BF">
                <w:rPr>
                  <w:rFonts w:cstheme="minorHAnsi"/>
                  <w:sz w:val="24"/>
                  <w:szCs w:val="24"/>
                </w:rPr>
                <w:fldChar w:fldCharType="begin"/>
              </w:r>
              <w:r w:rsidRPr="005A69BF">
                <w:rPr>
                  <w:rFonts w:cstheme="minorHAnsi"/>
                  <w:sz w:val="24"/>
                  <w:szCs w:val="24"/>
                </w:rPr>
                <w:instrText xml:space="preserve"> BIBLIOGRAPHY </w:instrText>
              </w:r>
              <w:r w:rsidRPr="005A69BF">
                <w:rPr>
                  <w:rFonts w:cstheme="minorHAnsi"/>
                  <w:sz w:val="24"/>
                  <w:szCs w:val="24"/>
                </w:rPr>
                <w:fldChar w:fldCharType="separate"/>
              </w:r>
              <w:r w:rsidR="008550B4" w:rsidRPr="005A69BF">
                <w:rPr>
                  <w:rFonts w:cstheme="minorHAnsi"/>
                  <w:noProof/>
                  <w:sz w:val="24"/>
                  <w:szCs w:val="24"/>
                  <w:lang w:val="en-US"/>
                </w:rPr>
                <w:t xml:space="preserve">Cubitt, T., 2023. The value of criminal history and police intelligence in vetting and selection of police. </w:t>
              </w:r>
              <w:r w:rsidR="008550B4" w:rsidRPr="005A69BF">
                <w:rPr>
                  <w:rFonts w:cstheme="minorHAnsi"/>
                  <w:i/>
                  <w:iCs/>
                  <w:noProof/>
                  <w:sz w:val="24"/>
                  <w:szCs w:val="24"/>
                  <w:lang w:val="en-US"/>
                </w:rPr>
                <w:t xml:space="preserve">Crime Science, </w:t>
              </w:r>
              <w:r w:rsidR="008550B4" w:rsidRPr="005A69BF">
                <w:rPr>
                  <w:rFonts w:cstheme="minorHAnsi"/>
                  <w:noProof/>
                  <w:sz w:val="24"/>
                  <w:szCs w:val="24"/>
                  <w:lang w:val="en-US"/>
                </w:rPr>
                <w:t>12(1), p. 8.</w:t>
              </w:r>
            </w:p>
            <w:p w14:paraId="1F224839"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Foundation, T. P., 2020. </w:t>
              </w:r>
              <w:r w:rsidRPr="005A69BF">
                <w:rPr>
                  <w:rFonts w:cstheme="minorHAnsi"/>
                  <w:i/>
                  <w:iCs/>
                  <w:noProof/>
                  <w:sz w:val="24"/>
                  <w:szCs w:val="24"/>
                  <w:lang w:val="en-US"/>
                </w:rPr>
                <w:t xml:space="preserve">A Diversity Uplift?.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https://www.police-foundation.org.uk/2017/wp-content/uploads/2010/10/perspectives_workforce_diversity.pdf</w:t>
              </w:r>
              <w:r w:rsidRPr="005A69BF">
                <w:rPr>
                  <w:rFonts w:cstheme="minorHAnsi"/>
                  <w:noProof/>
                  <w:sz w:val="24"/>
                  <w:szCs w:val="24"/>
                  <w:lang w:val="en-US"/>
                </w:rPr>
                <w:br/>
                <w:t>[Accessed 29TH April 2023].</w:t>
              </w:r>
            </w:p>
            <w:p w14:paraId="013984C2"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Fridell, L. A., 2017. </w:t>
              </w:r>
              <w:r w:rsidRPr="005A69BF">
                <w:rPr>
                  <w:rFonts w:cstheme="minorHAnsi"/>
                  <w:i/>
                  <w:iCs/>
                  <w:noProof/>
                  <w:sz w:val="24"/>
                  <w:szCs w:val="24"/>
                  <w:lang w:val="en-US"/>
                </w:rPr>
                <w:t xml:space="preserve">Producing Bias-Free Policing A Science-Based Approach. </w:t>
              </w:r>
              <w:r w:rsidRPr="005A69BF">
                <w:rPr>
                  <w:rFonts w:cstheme="minorHAnsi"/>
                  <w:noProof/>
                  <w:sz w:val="24"/>
                  <w:szCs w:val="24"/>
                  <w:lang w:val="en-US"/>
                </w:rPr>
                <w:t>Tampa Florida: Springer.</w:t>
              </w:r>
            </w:p>
            <w:p w14:paraId="16A6B5FC"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Goffman, E., 1959. </w:t>
              </w:r>
              <w:r w:rsidRPr="005A69BF">
                <w:rPr>
                  <w:rFonts w:cstheme="minorHAnsi"/>
                  <w:i/>
                  <w:iCs/>
                  <w:noProof/>
                  <w:sz w:val="24"/>
                  <w:szCs w:val="24"/>
                  <w:lang w:val="en-US"/>
                </w:rPr>
                <w:t xml:space="preserve">The presentation of self in everyday life. </w:t>
              </w:r>
              <w:r w:rsidRPr="005A69BF">
                <w:rPr>
                  <w:rFonts w:cstheme="minorHAnsi"/>
                  <w:noProof/>
                  <w:sz w:val="24"/>
                  <w:szCs w:val="24"/>
                  <w:lang w:val="en-US"/>
                </w:rPr>
                <w:t>New York: Anchor Books.</w:t>
              </w:r>
            </w:p>
            <w:p w14:paraId="14A03E2C"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Goverment, 2023. </w:t>
              </w:r>
              <w:r w:rsidRPr="005A69BF">
                <w:rPr>
                  <w:rFonts w:cstheme="minorHAnsi"/>
                  <w:i/>
                  <w:iCs/>
                  <w:noProof/>
                  <w:sz w:val="24"/>
                  <w:szCs w:val="24"/>
                  <w:lang w:val="en-US"/>
                </w:rPr>
                <w:t xml:space="preserve">Police and Criminal Evidence Act 1984, </w:t>
              </w:r>
              <w:r w:rsidRPr="005A69BF">
                <w:rPr>
                  <w:rFonts w:cstheme="minorHAnsi"/>
                  <w:noProof/>
                  <w:sz w:val="24"/>
                  <w:szCs w:val="24"/>
                  <w:lang w:val="en-US"/>
                </w:rPr>
                <w:t>s.l.: Home Office.</w:t>
              </w:r>
            </w:p>
            <w:p w14:paraId="627DD0BF"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Government, 2023. </w:t>
              </w:r>
              <w:r w:rsidRPr="005A69BF">
                <w:rPr>
                  <w:rFonts w:cstheme="minorHAnsi"/>
                  <w:i/>
                  <w:iCs/>
                  <w:noProof/>
                  <w:sz w:val="24"/>
                  <w:szCs w:val="24"/>
                  <w:lang w:val="en-US"/>
                </w:rPr>
                <w:t xml:space="preserve">Stop and Search.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https://www.ethnicity-facts-figures.service.gov.uk/crime-justice-and-the-law/policing/stop-and-search/latest</w:t>
              </w:r>
              <w:r w:rsidRPr="005A69BF">
                <w:rPr>
                  <w:rFonts w:cstheme="minorHAnsi"/>
                  <w:noProof/>
                  <w:sz w:val="24"/>
                  <w:szCs w:val="24"/>
                  <w:lang w:val="en-US"/>
                </w:rPr>
                <w:br/>
                <w:t>[Accessed 28th April 2023].</w:t>
              </w:r>
            </w:p>
            <w:p w14:paraId="0FBE1EC5"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HMIC, 2016. </w:t>
              </w:r>
              <w:r w:rsidRPr="005A69BF">
                <w:rPr>
                  <w:rFonts w:cstheme="minorHAnsi"/>
                  <w:i/>
                  <w:iCs/>
                  <w:noProof/>
                  <w:sz w:val="24"/>
                  <w:szCs w:val="24"/>
                  <w:lang w:val="en-US"/>
                </w:rPr>
                <w:t xml:space="preserve">Best Use of Stop and Search (BUSS) Scheme, </w:t>
              </w:r>
              <w:r w:rsidRPr="005A69BF">
                <w:rPr>
                  <w:rFonts w:cstheme="minorHAnsi"/>
                  <w:noProof/>
                  <w:sz w:val="24"/>
                  <w:szCs w:val="24"/>
                  <w:lang w:val="en-US"/>
                </w:rPr>
                <w:t>s.l.: Justice Inspectorates.</w:t>
              </w:r>
            </w:p>
            <w:p w14:paraId="0BAF329A"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HMICFRS, 2022. </w:t>
              </w:r>
              <w:r w:rsidRPr="005A69BF">
                <w:rPr>
                  <w:rFonts w:cstheme="minorHAnsi"/>
                  <w:i/>
                  <w:iCs/>
                  <w:noProof/>
                  <w:sz w:val="24"/>
                  <w:szCs w:val="24"/>
                  <w:lang w:val="en-US"/>
                </w:rPr>
                <w:t xml:space="preserve">An inspection of vetting, misconduct, and misogyny in the police service.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https://www.justiceinspectorates.gov.uk/hmicfrs/publications/an-inspection-of-vetting-misconduct-and-misogyny-in-the-police-service/</w:t>
              </w:r>
              <w:r w:rsidRPr="005A69BF">
                <w:rPr>
                  <w:rFonts w:cstheme="minorHAnsi"/>
                  <w:noProof/>
                  <w:sz w:val="24"/>
                  <w:szCs w:val="24"/>
                  <w:lang w:val="en-US"/>
                </w:rPr>
                <w:br/>
                <w:t>[Accessed 28th April 2023].</w:t>
              </w:r>
            </w:p>
            <w:p w14:paraId="5B34F8EA"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Hoang, T.-M. H. N. H. A. S. A. V. M. S. M. &amp;. C.-J. S. K., 2023. Police Recruits’ Cognitive Engagement in a Racial Literacy Education Program: Does Racial Ideology Matter? Race and Justice. </w:t>
              </w:r>
              <w:r w:rsidRPr="005A69BF">
                <w:rPr>
                  <w:rFonts w:cstheme="minorHAnsi"/>
                  <w:i/>
                  <w:iCs/>
                  <w:noProof/>
                  <w:sz w:val="24"/>
                  <w:szCs w:val="24"/>
                  <w:lang w:val="en-US"/>
                </w:rPr>
                <w:t>Race and Justice.</w:t>
              </w:r>
            </w:p>
            <w:p w14:paraId="1A3E00FA"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Innes, M. e. a., 2020. </w:t>
              </w:r>
              <w:r w:rsidRPr="005A69BF">
                <w:rPr>
                  <w:rFonts w:cstheme="minorHAnsi"/>
                  <w:i/>
                  <w:iCs/>
                  <w:noProof/>
                  <w:sz w:val="24"/>
                  <w:szCs w:val="24"/>
                  <w:lang w:val="en-US"/>
                </w:rPr>
                <w:t xml:space="preserve">Neighbourhood Policing : The Rise and Fall of a Policing Model. </w:t>
              </w:r>
              <w:r w:rsidRPr="005A69BF">
                <w:rPr>
                  <w:rFonts w:cstheme="minorHAnsi"/>
                  <w:noProof/>
                  <w:sz w:val="24"/>
                  <w:szCs w:val="24"/>
                  <w:lang w:val="en-US"/>
                </w:rPr>
                <w:t>Oxford: Oxford University Press.</w:t>
              </w:r>
            </w:p>
            <w:p w14:paraId="57B833BC"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Jefferson, T., 2012. Policing the riots: from Bristol and Brixton to Tottenham, via Toxteth, Handsworth, etc. </w:t>
              </w:r>
              <w:r w:rsidRPr="005A69BF">
                <w:rPr>
                  <w:rFonts w:cstheme="minorHAnsi"/>
                  <w:i/>
                  <w:iCs/>
                  <w:noProof/>
                  <w:sz w:val="24"/>
                  <w:szCs w:val="24"/>
                  <w:lang w:val="en-US"/>
                </w:rPr>
                <w:t xml:space="preserve">Criminal Justice Matters, </w:t>
              </w:r>
              <w:r w:rsidRPr="005A69BF">
                <w:rPr>
                  <w:rFonts w:cstheme="minorHAnsi"/>
                  <w:noProof/>
                  <w:sz w:val="24"/>
                  <w:szCs w:val="24"/>
                  <w:lang w:val="en-US"/>
                </w:rPr>
                <w:t>87(1), pp. 8-9.</w:t>
              </w:r>
            </w:p>
            <w:p w14:paraId="50A5A6FC"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lastRenderedPageBreak/>
                <w:t xml:space="preserve">Kamble, P., 2021. </w:t>
              </w:r>
              <w:r w:rsidRPr="005A69BF">
                <w:rPr>
                  <w:rFonts w:cstheme="minorHAnsi"/>
                  <w:i/>
                  <w:iCs/>
                  <w:noProof/>
                  <w:sz w:val="24"/>
                  <w:szCs w:val="24"/>
                  <w:lang w:val="en-US"/>
                </w:rPr>
                <w:t xml:space="preserve">What is Subconscious Mind? How Does it Impact our Behaviour?.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https://papers.ssrn.com/sol3/papers.cfm?abstract_id=3806525</w:t>
              </w:r>
              <w:r w:rsidRPr="005A69BF">
                <w:rPr>
                  <w:rFonts w:cstheme="minorHAnsi"/>
                  <w:noProof/>
                  <w:sz w:val="24"/>
                  <w:szCs w:val="24"/>
                  <w:lang w:val="en-US"/>
                </w:rPr>
                <w:br/>
                <w:t>[Accessed 24th April 2023].</w:t>
              </w:r>
            </w:p>
            <w:p w14:paraId="7E03FCC4"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MSEd, K. C., 2023. </w:t>
              </w:r>
              <w:r w:rsidRPr="005A69BF">
                <w:rPr>
                  <w:rFonts w:cstheme="minorHAnsi"/>
                  <w:i/>
                  <w:iCs/>
                  <w:noProof/>
                  <w:sz w:val="24"/>
                  <w:szCs w:val="24"/>
                  <w:lang w:val="en-US"/>
                </w:rPr>
                <w:t xml:space="preserve">How Does Implicit Bias Influence Behavior?.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https://www.verywellmind.com/implicit-bias-overview-4178401</w:t>
              </w:r>
              <w:r w:rsidRPr="005A69BF">
                <w:rPr>
                  <w:rFonts w:cstheme="minorHAnsi"/>
                  <w:noProof/>
                  <w:sz w:val="24"/>
                  <w:szCs w:val="24"/>
                  <w:lang w:val="en-US"/>
                </w:rPr>
                <w:br/>
                <w:t>[Accessed 24th April 2023].</w:t>
              </w:r>
            </w:p>
            <w:p w14:paraId="7A04E8A1"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Muir, R., 2022. </w:t>
              </w:r>
              <w:r w:rsidRPr="005A69BF">
                <w:rPr>
                  <w:rFonts w:cstheme="minorHAnsi"/>
                  <w:i/>
                  <w:iCs/>
                  <w:noProof/>
                  <w:sz w:val="24"/>
                  <w:szCs w:val="24"/>
                  <w:lang w:val="en-US"/>
                </w:rPr>
                <w:t xml:space="preserve">The Police Foundation.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https://www.police-foundation.org.uk/2022/11/police-culture-has-been-called-out-its-time-for-change/</w:t>
              </w:r>
              <w:r w:rsidRPr="005A69BF">
                <w:rPr>
                  <w:rFonts w:cstheme="minorHAnsi"/>
                  <w:noProof/>
                  <w:sz w:val="24"/>
                  <w:szCs w:val="24"/>
                  <w:lang w:val="en-US"/>
                </w:rPr>
                <w:br/>
                <w:t>[Accessed 28th April 2023].</w:t>
              </w:r>
            </w:p>
            <w:p w14:paraId="295D6B64"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Paluck EL, G. D., 2009. Prejudice reduction: what works? A review and assessment of research and practice. </w:t>
              </w:r>
              <w:r w:rsidRPr="005A69BF">
                <w:rPr>
                  <w:rFonts w:cstheme="minorHAnsi"/>
                  <w:i/>
                  <w:iCs/>
                  <w:noProof/>
                  <w:sz w:val="24"/>
                  <w:szCs w:val="24"/>
                  <w:lang w:val="en-US"/>
                </w:rPr>
                <w:t xml:space="preserve">Annual Review of Pyscology , </w:t>
              </w:r>
              <w:r w:rsidRPr="005A69BF">
                <w:rPr>
                  <w:rFonts w:cstheme="minorHAnsi"/>
                  <w:noProof/>
                  <w:sz w:val="24"/>
                  <w:szCs w:val="24"/>
                  <w:lang w:val="en-US"/>
                </w:rPr>
                <w:t>Volume 60, pp. 339-367.</w:t>
              </w:r>
            </w:p>
            <w:p w14:paraId="7FED9B63" w14:textId="77777777" w:rsidR="008550B4" w:rsidRPr="005A69BF" w:rsidRDefault="008550B4" w:rsidP="005A69BF">
              <w:pPr>
                <w:pStyle w:val="Bibliography"/>
                <w:spacing w:line="360" w:lineRule="auto"/>
                <w:rPr>
                  <w:rFonts w:cstheme="minorHAnsi"/>
                  <w:noProof/>
                  <w:sz w:val="24"/>
                  <w:szCs w:val="24"/>
                  <w:lang w:val="en-US"/>
                </w:rPr>
              </w:pPr>
              <w:r w:rsidRPr="005A69BF">
                <w:rPr>
                  <w:rFonts w:cstheme="minorHAnsi"/>
                  <w:noProof/>
                  <w:sz w:val="24"/>
                  <w:szCs w:val="24"/>
                  <w:lang w:val="en-US"/>
                </w:rPr>
                <w:t xml:space="preserve">Policing, C. o., 2020. </w:t>
              </w:r>
              <w:r w:rsidRPr="005A69BF">
                <w:rPr>
                  <w:rFonts w:cstheme="minorHAnsi"/>
                  <w:i/>
                  <w:iCs/>
                  <w:noProof/>
                  <w:sz w:val="24"/>
                  <w:szCs w:val="24"/>
                  <w:lang w:val="en-US"/>
                </w:rPr>
                <w:t xml:space="preserve">Promoting and supporting diversity and inclusion. </w:t>
              </w:r>
              <w:r w:rsidRPr="005A69BF">
                <w:rPr>
                  <w:rFonts w:cstheme="minorHAnsi"/>
                  <w:noProof/>
                  <w:sz w:val="24"/>
                  <w:szCs w:val="24"/>
                  <w:lang w:val="en-US"/>
                </w:rPr>
                <w:t xml:space="preserve">[Online] </w:t>
              </w:r>
              <w:r w:rsidRPr="005A69BF">
                <w:rPr>
                  <w:rFonts w:cstheme="minorHAnsi"/>
                  <w:noProof/>
                  <w:sz w:val="24"/>
                  <w:szCs w:val="24"/>
                  <w:lang w:val="en-US"/>
                </w:rPr>
                <w:br/>
                <w:t xml:space="preserve">Available at: </w:t>
              </w:r>
              <w:r w:rsidRPr="005A69BF">
                <w:rPr>
                  <w:rFonts w:cstheme="minorHAnsi"/>
                  <w:noProof/>
                  <w:sz w:val="24"/>
                  <w:szCs w:val="24"/>
                  <w:u w:val="single"/>
                  <w:lang w:val="en-US"/>
                </w:rPr>
                <w:t>https://www.college.police.uk/article/diversity-and-inclusion-cpd-in-focus</w:t>
              </w:r>
              <w:r w:rsidRPr="005A69BF">
                <w:rPr>
                  <w:rFonts w:cstheme="minorHAnsi"/>
                  <w:noProof/>
                  <w:sz w:val="24"/>
                  <w:szCs w:val="24"/>
                  <w:lang w:val="en-US"/>
                </w:rPr>
                <w:br/>
                <w:t>[Accessed 28th April 2023].</w:t>
              </w:r>
            </w:p>
            <w:p w14:paraId="5D95BA89" w14:textId="5F70D219" w:rsidR="000A1319" w:rsidRPr="005A69BF" w:rsidRDefault="000A1319" w:rsidP="005A69BF">
              <w:pPr>
                <w:spacing w:line="360" w:lineRule="auto"/>
                <w:rPr>
                  <w:rFonts w:cstheme="minorHAnsi"/>
                  <w:sz w:val="24"/>
                  <w:szCs w:val="24"/>
                </w:rPr>
              </w:pPr>
              <w:r w:rsidRPr="005A69BF">
                <w:rPr>
                  <w:rFonts w:cstheme="minorHAnsi"/>
                  <w:b/>
                  <w:bCs/>
                  <w:noProof/>
                  <w:sz w:val="24"/>
                  <w:szCs w:val="24"/>
                </w:rPr>
                <w:fldChar w:fldCharType="end"/>
              </w:r>
            </w:p>
          </w:sdtContent>
        </w:sdt>
      </w:sdtContent>
    </w:sdt>
    <w:p w14:paraId="707E9240" w14:textId="77777777" w:rsidR="007C42F2" w:rsidRDefault="007C42F2" w:rsidP="007250BC">
      <w:pPr>
        <w:spacing w:line="360" w:lineRule="auto"/>
        <w:rPr>
          <w:sz w:val="24"/>
          <w:szCs w:val="24"/>
        </w:rPr>
      </w:pPr>
    </w:p>
    <w:p w14:paraId="244088B0" w14:textId="77777777" w:rsidR="007C42F2" w:rsidRDefault="007C42F2" w:rsidP="007250BC">
      <w:pPr>
        <w:spacing w:line="360" w:lineRule="auto"/>
        <w:rPr>
          <w:sz w:val="24"/>
          <w:szCs w:val="24"/>
        </w:rPr>
      </w:pPr>
    </w:p>
    <w:p w14:paraId="58B1DD7D" w14:textId="77777777" w:rsidR="007C42F2" w:rsidRDefault="007C42F2" w:rsidP="007250BC">
      <w:pPr>
        <w:spacing w:line="360" w:lineRule="auto"/>
        <w:rPr>
          <w:sz w:val="24"/>
          <w:szCs w:val="24"/>
        </w:rPr>
      </w:pPr>
    </w:p>
    <w:p w14:paraId="7DFE3D97" w14:textId="77777777" w:rsidR="007C42F2" w:rsidRDefault="007C42F2" w:rsidP="007250BC">
      <w:pPr>
        <w:spacing w:line="360" w:lineRule="auto"/>
        <w:rPr>
          <w:sz w:val="24"/>
          <w:szCs w:val="24"/>
        </w:rPr>
      </w:pPr>
    </w:p>
    <w:p w14:paraId="61378E18" w14:textId="77777777" w:rsidR="007C42F2" w:rsidRDefault="007C42F2" w:rsidP="007250BC">
      <w:pPr>
        <w:spacing w:line="360" w:lineRule="auto"/>
        <w:rPr>
          <w:sz w:val="24"/>
          <w:szCs w:val="24"/>
        </w:rPr>
      </w:pPr>
    </w:p>
    <w:p w14:paraId="2E70259C" w14:textId="77777777" w:rsidR="007C42F2" w:rsidRDefault="007C42F2" w:rsidP="007250BC">
      <w:pPr>
        <w:spacing w:line="360" w:lineRule="auto"/>
        <w:rPr>
          <w:sz w:val="24"/>
          <w:szCs w:val="24"/>
        </w:rPr>
      </w:pPr>
    </w:p>
    <w:p w14:paraId="32BF83B9" w14:textId="77777777" w:rsidR="007C42F2" w:rsidRDefault="007C42F2" w:rsidP="007250BC">
      <w:pPr>
        <w:spacing w:line="360" w:lineRule="auto"/>
        <w:rPr>
          <w:sz w:val="24"/>
          <w:szCs w:val="24"/>
        </w:rPr>
      </w:pPr>
    </w:p>
    <w:p w14:paraId="74C4A1C8" w14:textId="77777777" w:rsidR="007C42F2" w:rsidRDefault="007C42F2" w:rsidP="007250BC">
      <w:pPr>
        <w:spacing w:line="360" w:lineRule="auto"/>
        <w:rPr>
          <w:sz w:val="24"/>
          <w:szCs w:val="24"/>
        </w:rPr>
      </w:pPr>
    </w:p>
    <w:p w14:paraId="530188DB" w14:textId="77777777" w:rsidR="007C42F2" w:rsidRDefault="007C42F2" w:rsidP="007250BC">
      <w:pPr>
        <w:spacing w:line="360" w:lineRule="auto"/>
        <w:rPr>
          <w:sz w:val="24"/>
          <w:szCs w:val="24"/>
        </w:rPr>
      </w:pPr>
    </w:p>
    <w:p w14:paraId="0B8535A1" w14:textId="77777777" w:rsidR="007C42F2" w:rsidRDefault="007C42F2" w:rsidP="007250BC">
      <w:pPr>
        <w:spacing w:line="360" w:lineRule="auto"/>
        <w:rPr>
          <w:sz w:val="24"/>
          <w:szCs w:val="24"/>
        </w:rPr>
      </w:pPr>
    </w:p>
    <w:p w14:paraId="5FAD019B" w14:textId="77777777" w:rsidR="007C42F2" w:rsidRDefault="007C42F2" w:rsidP="007250BC">
      <w:pPr>
        <w:spacing w:line="360" w:lineRule="auto"/>
        <w:rPr>
          <w:sz w:val="24"/>
          <w:szCs w:val="24"/>
        </w:rPr>
      </w:pPr>
    </w:p>
    <w:p w14:paraId="6B0041BB" w14:textId="77777777" w:rsidR="007C42F2" w:rsidRDefault="007C42F2" w:rsidP="007250BC">
      <w:pPr>
        <w:spacing w:line="360" w:lineRule="auto"/>
        <w:rPr>
          <w:sz w:val="24"/>
          <w:szCs w:val="24"/>
        </w:rPr>
      </w:pPr>
    </w:p>
    <w:p w14:paraId="4B149C41" w14:textId="760D4415" w:rsidR="007C42F2" w:rsidRPr="009D213A" w:rsidRDefault="007C42F2" w:rsidP="007C42F2">
      <w:pPr>
        <w:pStyle w:val="ListParagraph"/>
        <w:spacing w:line="276" w:lineRule="auto"/>
        <w:ind w:left="567" w:right="531"/>
        <w:rPr>
          <w:rFonts w:eastAsia="Times New Roman" w:cstheme="minorHAnsi"/>
          <w:u w:val="single"/>
          <w:lang w:eastAsia="en-GB"/>
        </w:rPr>
      </w:pPr>
      <w:r w:rsidRPr="009D213A">
        <w:rPr>
          <w:rFonts w:eastAsia="Times New Roman" w:cstheme="minorHAnsi"/>
          <w:u w:val="single"/>
          <w:lang w:eastAsia="en-GB"/>
        </w:rPr>
        <w:t>Critically analyse</w:t>
      </w:r>
      <w:r w:rsidRPr="009D213A">
        <w:rPr>
          <w:rFonts w:eastAsia="Times New Roman" w:cstheme="minorHAnsi"/>
          <w:lang w:eastAsia="en-GB"/>
        </w:rPr>
        <w:t xml:space="preserve"> the role of police within joint emergency </w:t>
      </w:r>
      <w:r w:rsidR="009D213A" w:rsidRPr="009D213A">
        <w:rPr>
          <w:rFonts w:eastAsia="Times New Roman" w:cstheme="minorHAnsi"/>
          <w:lang w:eastAsia="en-GB"/>
        </w:rPr>
        <w:t>services operations and</w:t>
      </w:r>
      <w:r w:rsidRPr="009D213A">
        <w:rPr>
          <w:rFonts w:eastAsia="Times New Roman" w:cstheme="minorHAnsi"/>
          <w:lang w:eastAsia="en-GB"/>
        </w:rPr>
        <w:t xml:space="preserve"> </w:t>
      </w:r>
      <w:r w:rsidRPr="009D213A">
        <w:rPr>
          <w:rFonts w:eastAsia="Times New Roman" w:cstheme="minorHAnsi"/>
          <w:u w:val="single"/>
          <w:lang w:eastAsia="en-GB"/>
        </w:rPr>
        <w:t>examine</w:t>
      </w:r>
      <w:r w:rsidRPr="009D213A">
        <w:rPr>
          <w:rFonts w:eastAsia="Times New Roman" w:cstheme="minorHAnsi"/>
          <w:lang w:eastAsia="en-GB"/>
        </w:rPr>
        <w:t xml:space="preserve"> the potential impact of such incidents on officers’ mental wellbeing. Your answer must be based on academic research rather than personal experience, but you may refer to examples of high-profile critical and major incidents.</w:t>
      </w:r>
    </w:p>
    <w:p w14:paraId="7C91F75E" w14:textId="77777777" w:rsidR="007C42F2" w:rsidRDefault="007C42F2" w:rsidP="007250BC">
      <w:pPr>
        <w:spacing w:line="360" w:lineRule="auto"/>
        <w:rPr>
          <w:sz w:val="24"/>
          <w:szCs w:val="24"/>
        </w:rPr>
      </w:pPr>
    </w:p>
    <w:p w14:paraId="30A8DEB3" w14:textId="079F4DF6" w:rsidR="007250BC" w:rsidRPr="007C42F2" w:rsidRDefault="007250BC" w:rsidP="007C42F2">
      <w:pPr>
        <w:spacing w:line="360" w:lineRule="auto"/>
        <w:rPr>
          <w:rFonts w:cstheme="minorHAnsi"/>
          <w:sz w:val="24"/>
          <w:szCs w:val="24"/>
        </w:rPr>
      </w:pPr>
      <w:r w:rsidRPr="007C42F2">
        <w:rPr>
          <w:rFonts w:cstheme="minorHAnsi"/>
          <w:sz w:val="24"/>
          <w:szCs w:val="24"/>
        </w:rPr>
        <w:t>Police officers play a crucial role within joint emergency service operations, collaborating with other emergency service departments to manage critical/major incidents and ensure the safety of the public whilst doing so.  This assignment will critically analyse the role that the Police Service assume during a joint emergency operation, specifically referencing the Manchester Arena Bombing to highlight where there is margin for learning. Additionally, this essay will examine the potential impacts such incidents affect officers’ mental wellbeing as a result. It will highlight the challenges faced by police officers, the factors that contribute to mental ill health issues and the importance of addressing these concerns caused by exposure of major incident trauma.</w:t>
      </w:r>
    </w:p>
    <w:p w14:paraId="597444C7" w14:textId="77777777" w:rsidR="007250BC" w:rsidRPr="007C42F2" w:rsidRDefault="007250BC" w:rsidP="007C42F2">
      <w:pPr>
        <w:spacing w:line="360" w:lineRule="auto"/>
        <w:rPr>
          <w:rFonts w:cstheme="minorHAnsi"/>
          <w:sz w:val="24"/>
          <w:szCs w:val="24"/>
        </w:rPr>
      </w:pPr>
    </w:p>
    <w:p w14:paraId="2143BFBC" w14:textId="58C3311B" w:rsidR="007250BC" w:rsidRPr="007C42F2" w:rsidRDefault="007250BC" w:rsidP="007C42F2">
      <w:pPr>
        <w:spacing w:line="360" w:lineRule="auto"/>
        <w:rPr>
          <w:rFonts w:cstheme="minorHAnsi"/>
          <w:sz w:val="24"/>
          <w:szCs w:val="24"/>
        </w:rPr>
      </w:pPr>
      <w:r w:rsidRPr="007C42F2">
        <w:rPr>
          <w:rFonts w:cstheme="minorHAnsi"/>
          <w:sz w:val="24"/>
          <w:szCs w:val="24"/>
        </w:rPr>
        <w:t xml:space="preserve">Under the Civil Contingencies Act of 2004, clear guidelines were set in order to facilitate emergency services roles and responsibilities when jointly responding to a major incident declaration </w:t>
      </w:r>
      <w:sdt>
        <w:sdtPr>
          <w:rPr>
            <w:rFonts w:cstheme="minorHAnsi"/>
            <w:sz w:val="24"/>
            <w:szCs w:val="24"/>
          </w:rPr>
          <w:id w:val="1515653898"/>
          <w:citation/>
        </w:sdtPr>
        <w:sdtContent>
          <w:r w:rsidRPr="007C42F2">
            <w:rPr>
              <w:rFonts w:cstheme="minorHAnsi"/>
              <w:sz w:val="24"/>
              <w:szCs w:val="24"/>
            </w:rPr>
            <w:fldChar w:fldCharType="begin"/>
          </w:r>
          <w:r w:rsidRPr="007C42F2">
            <w:rPr>
              <w:rFonts w:cstheme="minorHAnsi"/>
              <w:sz w:val="24"/>
              <w:szCs w:val="24"/>
            </w:rPr>
            <w:instrText xml:space="preserve"> CITATION Gov06 \l 2057 </w:instrText>
          </w:r>
          <w:r w:rsidRPr="007C42F2">
            <w:rPr>
              <w:rFonts w:cstheme="minorHAnsi"/>
              <w:sz w:val="24"/>
              <w:szCs w:val="24"/>
            </w:rPr>
            <w:fldChar w:fldCharType="separate"/>
          </w:r>
          <w:r w:rsidRPr="007C42F2">
            <w:rPr>
              <w:rFonts w:cstheme="minorHAnsi"/>
              <w:noProof/>
              <w:sz w:val="24"/>
              <w:szCs w:val="24"/>
            </w:rPr>
            <w:t>(Government, 2006)</w:t>
          </w:r>
          <w:r w:rsidRPr="007C42F2">
            <w:rPr>
              <w:rFonts w:cstheme="minorHAnsi"/>
              <w:sz w:val="24"/>
              <w:szCs w:val="24"/>
            </w:rPr>
            <w:fldChar w:fldCharType="end"/>
          </w:r>
        </w:sdtContent>
      </w:sdt>
      <w:r w:rsidRPr="007C42F2">
        <w:rPr>
          <w:rFonts w:cstheme="minorHAnsi"/>
          <w:sz w:val="24"/>
          <w:szCs w:val="24"/>
        </w:rPr>
        <w:t xml:space="preserve">. Category one responders are those with the heaviest responsibility when responding, and this is where the Police sit, at the forefront. Under this legislation is a requirement for emergency responders sitting at category one to prepare for unprecedented situations, before they have happened, in order to navigate a formulated response for reality. Unprecedented situations in these cases are described by the Cabinet Office </w:t>
      </w:r>
      <w:r w:rsidRPr="007C42F2">
        <w:rPr>
          <w:rFonts w:cstheme="minorHAnsi"/>
          <w:noProof/>
          <w:sz w:val="24"/>
          <w:szCs w:val="24"/>
        </w:rPr>
        <w:t>(2013)</w:t>
      </w:r>
      <w:r w:rsidRPr="007C42F2">
        <w:rPr>
          <w:rFonts w:cstheme="minorHAnsi"/>
          <w:sz w:val="24"/>
          <w:szCs w:val="24"/>
        </w:rPr>
        <w:t xml:space="preserve"> as being “an event or situation which threatens serious damage to human welfare... damage to the environment... damage to the security of the UK”. The key to the effectiveness of responding is in the planning or ‘preparedness’ which is often the terminology seen used regarding this subject matter. This is not a small task. The preparedness itself requires planning undertaken by all category one responders and meetings are held to jointly coordinate assessments and responsibilities. Local resilience forums or LRFs are chaired in order for this process to happen and involve all emergency </w:t>
      </w:r>
      <w:r w:rsidRPr="007C42F2">
        <w:rPr>
          <w:rFonts w:cstheme="minorHAnsi"/>
          <w:sz w:val="24"/>
          <w:szCs w:val="24"/>
        </w:rPr>
        <w:lastRenderedPageBreak/>
        <w:t xml:space="preserve">service chairpersons </w:t>
      </w:r>
      <w:r w:rsidRPr="007C42F2">
        <w:rPr>
          <w:rFonts w:cstheme="minorHAnsi"/>
          <w:noProof/>
          <w:sz w:val="24"/>
          <w:szCs w:val="24"/>
        </w:rPr>
        <w:t>(Cabinet Office, 2013)</w:t>
      </w:r>
      <w:r w:rsidRPr="007C42F2">
        <w:rPr>
          <w:rFonts w:cstheme="minorHAnsi"/>
          <w:sz w:val="24"/>
          <w:szCs w:val="24"/>
        </w:rPr>
        <w:t xml:space="preserve">. The aim of LRFs is to establish potential risks, coordinate tactics on controlling the situation and reducing its effects and how to recover from them. Creating clear roles and responsibilities within the plan and ensuring that all information is shared and understood as well as training being appropriately disseminated for the personnel belonging to the organisation, who inevitably, will be the first responders. The detail and extent of planning, as well as sufficient organisation and training is the upmost importance for successful operations. </w:t>
      </w:r>
    </w:p>
    <w:p w14:paraId="3F1F63D1" w14:textId="77777777" w:rsidR="007250BC" w:rsidRPr="007C42F2" w:rsidRDefault="007250BC" w:rsidP="007C42F2">
      <w:pPr>
        <w:spacing w:line="360" w:lineRule="auto"/>
        <w:rPr>
          <w:rFonts w:cstheme="minorHAnsi"/>
          <w:sz w:val="24"/>
          <w:szCs w:val="24"/>
        </w:rPr>
      </w:pPr>
      <w:r w:rsidRPr="007C42F2">
        <w:rPr>
          <w:rFonts w:cstheme="minorHAnsi"/>
          <w:sz w:val="24"/>
          <w:szCs w:val="24"/>
        </w:rPr>
        <w:t xml:space="preserve">The role of the Police in a Joint Emergency Response is to oversee the coordination and overall management of the incident. The initial Police response, usually by a single or double crewed constable, will hold the most responsibility at scene in order to communicate the scene. It is at this point and with this information and clear communication of circumstances whereby a major incident can be declared. Officers are trained in the use of the mnemonic M/ETHANE, explained in the table below, which was designed by the Joint Emergency Services Interoperability Principle or JESIP </w:t>
      </w:r>
      <w:sdt>
        <w:sdtPr>
          <w:rPr>
            <w:rFonts w:cstheme="minorHAnsi"/>
            <w:sz w:val="24"/>
            <w:szCs w:val="24"/>
          </w:rPr>
          <w:id w:val="-1976212921"/>
          <w:citation/>
        </w:sdtPr>
        <w:sdtContent>
          <w:r w:rsidRPr="007C42F2">
            <w:rPr>
              <w:rFonts w:cstheme="minorHAnsi"/>
              <w:sz w:val="24"/>
              <w:szCs w:val="24"/>
            </w:rPr>
            <w:fldChar w:fldCharType="begin"/>
          </w:r>
          <w:r w:rsidRPr="007C42F2">
            <w:rPr>
              <w:rFonts w:cstheme="minorHAnsi"/>
              <w:sz w:val="24"/>
              <w:szCs w:val="24"/>
            </w:rPr>
            <w:instrText xml:space="preserve"> CITATION JES12 \l 2057 </w:instrText>
          </w:r>
          <w:r w:rsidRPr="007C42F2">
            <w:rPr>
              <w:rFonts w:cstheme="minorHAnsi"/>
              <w:sz w:val="24"/>
              <w:szCs w:val="24"/>
            </w:rPr>
            <w:fldChar w:fldCharType="separate"/>
          </w:r>
          <w:r w:rsidRPr="007C42F2">
            <w:rPr>
              <w:rFonts w:cstheme="minorHAnsi"/>
              <w:noProof/>
              <w:sz w:val="24"/>
              <w:szCs w:val="24"/>
            </w:rPr>
            <w:t>(JESIP, 2012)</w:t>
          </w:r>
          <w:r w:rsidRPr="007C42F2">
            <w:rPr>
              <w:rFonts w:cstheme="minorHAnsi"/>
              <w:sz w:val="24"/>
              <w:szCs w:val="24"/>
            </w:rPr>
            <w:fldChar w:fldCharType="end"/>
          </w:r>
        </w:sdtContent>
      </w:sdt>
      <w:r w:rsidRPr="007C42F2">
        <w:rPr>
          <w:rFonts w:cstheme="minorHAnsi"/>
          <w:sz w:val="24"/>
          <w:szCs w:val="24"/>
        </w:rPr>
        <w:t>:</w:t>
      </w:r>
    </w:p>
    <w:p w14:paraId="32451E92" w14:textId="77777777" w:rsidR="007250BC" w:rsidRPr="007C42F2" w:rsidRDefault="007250BC" w:rsidP="007C42F2">
      <w:pPr>
        <w:spacing w:line="360" w:lineRule="auto"/>
        <w:rPr>
          <w:rFonts w:cstheme="minorHAnsi"/>
          <w:sz w:val="24"/>
          <w:szCs w:val="24"/>
        </w:rPr>
      </w:pPr>
      <w:r w:rsidRPr="007C42F2">
        <w:rPr>
          <w:rFonts w:cstheme="minorHAnsi"/>
          <w:noProof/>
          <w:sz w:val="24"/>
          <w:szCs w:val="24"/>
        </w:rPr>
        <w:drawing>
          <wp:inline distT="0" distB="0" distL="0" distR="0" wp14:anchorId="08699692" wp14:editId="55C205A0">
            <wp:extent cx="3048000" cy="3971925"/>
            <wp:effectExtent l="0" t="0" r="0" b="9525"/>
            <wp:docPr id="1"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10;&#10;Description automatically generated"/>
                    <pic:cNvPicPr/>
                  </pic:nvPicPr>
                  <pic:blipFill>
                    <a:blip r:embed="rId11"/>
                    <a:stretch>
                      <a:fillRect/>
                    </a:stretch>
                  </pic:blipFill>
                  <pic:spPr>
                    <a:xfrm>
                      <a:off x="0" y="0"/>
                      <a:ext cx="3048000" cy="3971925"/>
                    </a:xfrm>
                    <a:prstGeom prst="rect">
                      <a:avLst/>
                    </a:prstGeom>
                  </pic:spPr>
                </pic:pic>
              </a:graphicData>
            </a:graphic>
          </wp:inline>
        </w:drawing>
      </w:r>
      <w:r w:rsidRPr="007C42F2">
        <w:rPr>
          <w:rFonts w:cstheme="minorHAnsi"/>
          <w:sz w:val="24"/>
          <w:szCs w:val="24"/>
        </w:rPr>
        <w:t xml:space="preserve">  </w:t>
      </w:r>
    </w:p>
    <w:p w14:paraId="20B2921F" w14:textId="77777777" w:rsidR="007250BC" w:rsidRPr="007C42F2" w:rsidRDefault="007250BC" w:rsidP="007C42F2">
      <w:pPr>
        <w:spacing w:line="360" w:lineRule="auto"/>
        <w:rPr>
          <w:rFonts w:cstheme="minorHAnsi"/>
          <w:sz w:val="24"/>
          <w:szCs w:val="24"/>
        </w:rPr>
      </w:pPr>
      <w:r w:rsidRPr="007C42F2">
        <w:rPr>
          <w:rFonts w:cstheme="minorHAnsi"/>
          <w:noProof/>
          <w:sz w:val="24"/>
          <w:szCs w:val="24"/>
        </w:rPr>
        <w:t>(Media, 2022)</w:t>
      </w:r>
    </w:p>
    <w:p w14:paraId="7D9C62E2" w14:textId="77777777" w:rsidR="007250BC" w:rsidRPr="007C42F2" w:rsidRDefault="007250BC" w:rsidP="007C42F2">
      <w:pPr>
        <w:spacing w:line="360" w:lineRule="auto"/>
        <w:rPr>
          <w:rFonts w:cstheme="minorHAnsi"/>
          <w:sz w:val="24"/>
          <w:szCs w:val="24"/>
        </w:rPr>
      </w:pPr>
      <w:r w:rsidRPr="007C42F2">
        <w:rPr>
          <w:rFonts w:cstheme="minorHAnsi"/>
          <w:sz w:val="24"/>
          <w:szCs w:val="24"/>
        </w:rPr>
        <w:lastRenderedPageBreak/>
        <w:t xml:space="preserve">Once a Bronze Commander has deemed incidents as major, they will attend the location and take over from the constable to be the lead or ‘Incident Officer’ </w:t>
      </w:r>
      <w:sdt>
        <w:sdtPr>
          <w:rPr>
            <w:rFonts w:cstheme="minorHAnsi"/>
            <w:sz w:val="24"/>
            <w:szCs w:val="24"/>
          </w:rPr>
          <w:id w:val="-1134558063"/>
          <w:citation/>
        </w:sdtPr>
        <w:sdtContent>
          <w:r w:rsidRPr="007C42F2">
            <w:rPr>
              <w:rFonts w:cstheme="minorHAnsi"/>
              <w:sz w:val="24"/>
              <w:szCs w:val="24"/>
            </w:rPr>
            <w:fldChar w:fldCharType="begin"/>
          </w:r>
          <w:r w:rsidRPr="007C42F2">
            <w:rPr>
              <w:rFonts w:cstheme="minorHAnsi"/>
              <w:sz w:val="24"/>
              <w:szCs w:val="24"/>
            </w:rPr>
            <w:instrText xml:space="preserve"> CITATION Cli14 \l 2057 </w:instrText>
          </w:r>
          <w:r w:rsidRPr="007C42F2">
            <w:rPr>
              <w:rFonts w:cstheme="minorHAnsi"/>
              <w:sz w:val="24"/>
              <w:szCs w:val="24"/>
            </w:rPr>
            <w:fldChar w:fldCharType="separate"/>
          </w:r>
          <w:r w:rsidRPr="007C42F2">
            <w:rPr>
              <w:rFonts w:cstheme="minorHAnsi"/>
              <w:noProof/>
              <w:sz w:val="24"/>
              <w:szCs w:val="24"/>
            </w:rPr>
            <w:t>(Harfield, 2014)</w:t>
          </w:r>
          <w:r w:rsidRPr="007C42F2">
            <w:rPr>
              <w:rFonts w:cstheme="minorHAnsi"/>
              <w:sz w:val="24"/>
              <w:szCs w:val="24"/>
            </w:rPr>
            <w:fldChar w:fldCharType="end"/>
          </w:r>
        </w:sdtContent>
      </w:sdt>
      <w:r w:rsidRPr="007C42F2">
        <w:rPr>
          <w:rFonts w:cstheme="minorHAnsi"/>
          <w:sz w:val="24"/>
          <w:szCs w:val="24"/>
        </w:rPr>
        <w:t xml:space="preserve">. To put this into better context, as mentioned in the introduction, the infamous Manchester Arena bombing will be a source of reference, specifically following the bomb detonation, on how Police responded within a joint emergency service response. Harfield (2014) puts forth that management are responsible ultimately for declaring a major incident via the control room, which initiates responses from other emergency services. The enormity of not carrying out this task means that it can potentially slow the response time, overall risking the ‘save lives’ contingency. An Inquiry Report on the Manchester Bombing found that British Transport Police officers communicated the event but did not deliver a M/ETHANE message </w:t>
      </w:r>
      <w:r w:rsidRPr="007C42F2">
        <w:rPr>
          <w:rFonts w:cstheme="minorHAnsi"/>
          <w:noProof/>
          <w:sz w:val="24"/>
          <w:szCs w:val="24"/>
        </w:rPr>
        <w:t>(Saunders, 2022)</w:t>
      </w:r>
      <w:r w:rsidRPr="007C42F2">
        <w:rPr>
          <w:rFonts w:cstheme="minorHAnsi"/>
          <w:sz w:val="24"/>
          <w:szCs w:val="24"/>
        </w:rPr>
        <w:t xml:space="preserve">. Furthermore, the Police Inspector did not declare a major incident which devastatingly impacted the response time and described in the report as “an early example of many failures in communication that were to emerge across the multi-agency emergency response” </w:t>
      </w:r>
      <w:sdt>
        <w:sdtPr>
          <w:rPr>
            <w:rFonts w:cstheme="minorHAnsi"/>
            <w:sz w:val="24"/>
            <w:szCs w:val="24"/>
          </w:rPr>
          <w:id w:val="1321773969"/>
          <w:citation/>
        </w:sdtPr>
        <w:sdtContent>
          <w:r w:rsidRPr="007C42F2">
            <w:rPr>
              <w:rFonts w:cstheme="minorHAnsi"/>
              <w:sz w:val="24"/>
              <w:szCs w:val="24"/>
            </w:rPr>
            <w:fldChar w:fldCharType="begin"/>
          </w:r>
          <w:r w:rsidRPr="007C42F2">
            <w:rPr>
              <w:rFonts w:cstheme="minorHAnsi"/>
              <w:sz w:val="24"/>
              <w:szCs w:val="24"/>
            </w:rPr>
            <w:instrText xml:space="preserve"> CITATION The22 \l 2057 </w:instrText>
          </w:r>
          <w:r w:rsidRPr="007C42F2">
            <w:rPr>
              <w:rFonts w:cstheme="minorHAnsi"/>
              <w:sz w:val="24"/>
              <w:szCs w:val="24"/>
            </w:rPr>
            <w:fldChar w:fldCharType="separate"/>
          </w:r>
          <w:r w:rsidRPr="007C42F2">
            <w:rPr>
              <w:rFonts w:cstheme="minorHAnsi"/>
              <w:noProof/>
              <w:sz w:val="24"/>
              <w:szCs w:val="24"/>
            </w:rPr>
            <w:t>(Saunders, 2022)</w:t>
          </w:r>
          <w:r w:rsidRPr="007C42F2">
            <w:rPr>
              <w:rFonts w:cstheme="minorHAnsi"/>
              <w:sz w:val="24"/>
              <w:szCs w:val="24"/>
            </w:rPr>
            <w:fldChar w:fldCharType="end"/>
          </w:r>
        </w:sdtContent>
      </w:sdt>
      <w:r w:rsidRPr="007C42F2">
        <w:rPr>
          <w:rFonts w:cstheme="minorHAnsi"/>
          <w:sz w:val="24"/>
          <w:szCs w:val="24"/>
        </w:rPr>
        <w:t xml:space="preserve">. Acknowledging in the report however, that the Inspector lacked training in JESIP and was not supported in a high pressured role. Referencing this point in their study on Police Commanders, </w:t>
      </w:r>
      <w:proofErr w:type="gramStart"/>
      <w:r w:rsidRPr="007C42F2">
        <w:rPr>
          <w:rFonts w:cstheme="minorHAnsi"/>
          <w:sz w:val="24"/>
          <w:szCs w:val="24"/>
        </w:rPr>
        <w:t>Power</w:t>
      </w:r>
      <w:proofErr w:type="gramEnd"/>
      <w:r w:rsidRPr="007C42F2">
        <w:rPr>
          <w:rFonts w:cstheme="minorHAnsi"/>
          <w:sz w:val="24"/>
          <w:szCs w:val="24"/>
        </w:rPr>
        <w:t xml:space="preserve"> and Alison </w:t>
      </w:r>
      <w:r w:rsidRPr="007C42F2">
        <w:rPr>
          <w:rFonts w:cstheme="minorHAnsi"/>
          <w:noProof/>
          <w:sz w:val="24"/>
          <w:szCs w:val="24"/>
        </w:rPr>
        <w:t>(2017)</w:t>
      </w:r>
      <w:r w:rsidRPr="007C42F2">
        <w:rPr>
          <w:rFonts w:cstheme="minorHAnsi"/>
          <w:sz w:val="24"/>
          <w:szCs w:val="24"/>
        </w:rPr>
        <w:t xml:space="preserve"> agree that decision makers can face cognitive overload during high pressured stressful situations with critical time constraints which in turn can “derail plans of action”. Therefore, lack of training, which is not an individuals’ responsibility, has a significant impact during unprecedented times. Additionally, the Police Service sustained massive cuts according to the general trade union GMB</w:t>
      </w:r>
      <w:r w:rsidRPr="007C42F2">
        <w:rPr>
          <w:rFonts w:cstheme="minorHAnsi"/>
          <w:noProof/>
          <w:sz w:val="24"/>
          <w:szCs w:val="24"/>
        </w:rPr>
        <w:t xml:space="preserve"> (2019)</w:t>
      </w:r>
      <w:r w:rsidRPr="007C42F2">
        <w:rPr>
          <w:rFonts w:cstheme="minorHAnsi"/>
          <w:sz w:val="24"/>
          <w:szCs w:val="24"/>
        </w:rPr>
        <w:t xml:space="preserve"> 23,500 Police jobs were lost since 2010. Lack of numbers and lack of training is a fact that cannot be ignored. </w:t>
      </w:r>
    </w:p>
    <w:p w14:paraId="738A7E12" w14:textId="77777777" w:rsidR="007250BC" w:rsidRPr="007C42F2" w:rsidRDefault="007250BC" w:rsidP="007C42F2">
      <w:pPr>
        <w:spacing w:line="360" w:lineRule="auto"/>
        <w:rPr>
          <w:rFonts w:cstheme="minorHAnsi"/>
          <w:sz w:val="24"/>
          <w:szCs w:val="24"/>
        </w:rPr>
      </w:pPr>
    </w:p>
    <w:p w14:paraId="2313700D" w14:textId="77777777" w:rsidR="007250BC" w:rsidRPr="007C42F2" w:rsidRDefault="007250BC" w:rsidP="007C42F2">
      <w:pPr>
        <w:spacing w:line="360" w:lineRule="auto"/>
        <w:rPr>
          <w:rFonts w:cstheme="minorHAnsi"/>
          <w:sz w:val="24"/>
          <w:szCs w:val="24"/>
        </w:rPr>
      </w:pPr>
      <w:r w:rsidRPr="007C42F2">
        <w:rPr>
          <w:rFonts w:cstheme="minorHAnsi"/>
          <w:sz w:val="24"/>
          <w:szCs w:val="24"/>
        </w:rPr>
        <w:t xml:space="preserve">From each category one responder there will be a designated Incident Officer working together with the Police Commander </w:t>
      </w:r>
      <w:sdt>
        <w:sdtPr>
          <w:rPr>
            <w:rFonts w:cstheme="minorHAnsi"/>
            <w:sz w:val="24"/>
            <w:szCs w:val="24"/>
          </w:rPr>
          <w:id w:val="-1420401536"/>
          <w:citation/>
        </w:sdtPr>
        <w:sdtContent>
          <w:r w:rsidRPr="007C42F2">
            <w:rPr>
              <w:rFonts w:cstheme="minorHAnsi"/>
              <w:sz w:val="24"/>
              <w:szCs w:val="24"/>
            </w:rPr>
            <w:fldChar w:fldCharType="begin"/>
          </w:r>
          <w:r w:rsidRPr="007C42F2">
            <w:rPr>
              <w:rFonts w:cstheme="minorHAnsi"/>
              <w:sz w:val="24"/>
              <w:szCs w:val="24"/>
            </w:rPr>
            <w:instrText xml:space="preserve"> CITATION Cli14 \l 2057 </w:instrText>
          </w:r>
          <w:r w:rsidRPr="007C42F2">
            <w:rPr>
              <w:rFonts w:cstheme="minorHAnsi"/>
              <w:sz w:val="24"/>
              <w:szCs w:val="24"/>
            </w:rPr>
            <w:fldChar w:fldCharType="separate"/>
          </w:r>
          <w:r w:rsidRPr="007C42F2">
            <w:rPr>
              <w:rFonts w:cstheme="minorHAnsi"/>
              <w:noProof/>
              <w:sz w:val="24"/>
              <w:szCs w:val="24"/>
            </w:rPr>
            <w:t>(Harfield, 2014)</w:t>
          </w:r>
          <w:r w:rsidRPr="007C42F2">
            <w:rPr>
              <w:rFonts w:cstheme="minorHAnsi"/>
              <w:sz w:val="24"/>
              <w:szCs w:val="24"/>
            </w:rPr>
            <w:fldChar w:fldCharType="end"/>
          </w:r>
        </w:sdtContent>
      </w:sdt>
      <w:r w:rsidRPr="007C42F2">
        <w:rPr>
          <w:rFonts w:cstheme="minorHAnsi"/>
          <w:sz w:val="24"/>
          <w:szCs w:val="24"/>
        </w:rPr>
        <w:t xml:space="preserve">. Effective coordination may be hindered however with the understanding between Incident Officers. Although their responses are set out during the LRF phase, their understanding of these aims may differ which poses an imminent issue during a live incident. In their study of multi-agency response during major incidents, </w:t>
      </w:r>
      <w:proofErr w:type="gramStart"/>
      <w:r w:rsidRPr="007C42F2">
        <w:rPr>
          <w:rFonts w:cstheme="minorHAnsi"/>
          <w:sz w:val="24"/>
          <w:szCs w:val="24"/>
        </w:rPr>
        <w:t>Power</w:t>
      </w:r>
      <w:proofErr w:type="gramEnd"/>
      <w:r w:rsidRPr="007C42F2">
        <w:rPr>
          <w:rFonts w:cstheme="minorHAnsi"/>
          <w:sz w:val="24"/>
          <w:szCs w:val="24"/>
        </w:rPr>
        <w:t xml:space="preserve"> and Alison </w:t>
      </w:r>
      <w:r w:rsidRPr="007C42F2">
        <w:rPr>
          <w:rFonts w:cstheme="minorHAnsi"/>
          <w:noProof/>
          <w:sz w:val="24"/>
          <w:szCs w:val="24"/>
        </w:rPr>
        <w:t>(2017)</w:t>
      </w:r>
      <w:r w:rsidRPr="007C42F2">
        <w:rPr>
          <w:rFonts w:cstheme="minorHAnsi"/>
          <w:sz w:val="24"/>
          <w:szCs w:val="24"/>
        </w:rPr>
        <w:t xml:space="preserve"> found that the goals of each emergency services were different when initially responding and furthermore that Police Commanders showed ‘goal conflict’. During the Manchester Bombings this was evident. </w:t>
      </w:r>
      <w:r w:rsidRPr="007C42F2">
        <w:rPr>
          <w:rFonts w:cstheme="minorHAnsi"/>
          <w:sz w:val="24"/>
          <w:szCs w:val="24"/>
        </w:rPr>
        <w:lastRenderedPageBreak/>
        <w:t xml:space="preserve">Police are responsible for setting a point of meeting for all emergency responders and this was implemented but was hindered by the ambulance services changing of meeting points which caused confusion, resulting in a delayed response for paramedics. Additional to arranging rendezvous points, the Police take control over cordon to make safe and the initial ‘save life and limb’ ruling is implemented; therefore, casualties are prioritised, which Police did well with basic training. Similar scenes were apparent in the 2005 London Bombings, whereby in her inquiry Lady Justice Hallett </w:t>
      </w:r>
      <w:r w:rsidRPr="007C42F2">
        <w:rPr>
          <w:rFonts w:cstheme="minorHAnsi"/>
          <w:noProof/>
          <w:sz w:val="24"/>
          <w:szCs w:val="24"/>
        </w:rPr>
        <w:t>(2013)</w:t>
      </w:r>
      <w:r w:rsidRPr="007C42F2">
        <w:rPr>
          <w:rFonts w:cstheme="minorHAnsi"/>
          <w:sz w:val="24"/>
          <w:szCs w:val="24"/>
        </w:rPr>
        <w:t xml:space="preserve"> recommended that emergency services lacked the knowledge in basic roles that each were required to fulfil. JESIP was introduced in 2012, and the Manchester Bombings occurred some 5 years later. From analysis, it is clear that the Police play a significant role in coordinating a joint response and do so with great intention and duty. However, it is when the entire joint response is scrutinised as a team effort where cracks are noticeable. JESIP as a guide and basic communication is the core function for a Joint response.</w:t>
      </w:r>
    </w:p>
    <w:p w14:paraId="3BBE71C6" w14:textId="77777777" w:rsidR="007250BC" w:rsidRPr="007C42F2" w:rsidRDefault="007250BC" w:rsidP="007C42F2">
      <w:pPr>
        <w:spacing w:line="360" w:lineRule="auto"/>
        <w:rPr>
          <w:rFonts w:cstheme="minorHAnsi"/>
          <w:sz w:val="24"/>
          <w:szCs w:val="24"/>
        </w:rPr>
      </w:pPr>
    </w:p>
    <w:p w14:paraId="141F849C" w14:textId="77777777" w:rsidR="007250BC" w:rsidRPr="007C42F2" w:rsidRDefault="007250BC" w:rsidP="007C42F2">
      <w:pPr>
        <w:spacing w:line="360" w:lineRule="auto"/>
        <w:rPr>
          <w:rFonts w:cstheme="minorHAnsi"/>
          <w:sz w:val="24"/>
          <w:szCs w:val="24"/>
        </w:rPr>
      </w:pPr>
      <w:r w:rsidRPr="007C42F2">
        <w:rPr>
          <w:rFonts w:cstheme="minorHAnsi"/>
          <w:sz w:val="24"/>
          <w:szCs w:val="24"/>
        </w:rPr>
        <w:t xml:space="preserve">Moving on from the Police role in major incidents, this chapter will discuss the impacts such events have on the mental wellbeing of the Police personnel who attend them. Police officers often witness traumatic events and are exposed to suffering, violence, and death during their duty. These events can happen spontaneously which does not give the officers time to reflect and process in that moment the trauma that is displayed before them. Following the initial adrenaline spiked incident, officers may not be disturbed by the scenes experienced until time or considerable time has lapsed. </w:t>
      </w:r>
      <w:r w:rsidRPr="007C42F2">
        <w:rPr>
          <w:rFonts w:cstheme="minorHAnsi"/>
          <w:noProof/>
          <w:sz w:val="24"/>
          <w:szCs w:val="24"/>
        </w:rPr>
        <w:t>The National Health Service (2022) define this as Post Traumatic Stress Disorder of PTSD, which is a nagative reponse of an individual taking trauma from a situation and reliving the experience resulting in a decline in mental health. It is not a surprise that in a study conducted by Cambridge University (2018) resulted in the discovery that 1 in 5 Police Officers</w:t>
      </w:r>
      <w:r w:rsidRPr="007C42F2">
        <w:rPr>
          <w:rFonts w:cstheme="minorHAnsi"/>
          <w:sz w:val="24"/>
          <w:szCs w:val="24"/>
        </w:rPr>
        <w:t xml:space="preserve"> reported symptoms of PTSD. Officers face repeated exposure to such incidents but is this mental health issue becoming an acceptance as being part of the job rather than a result of the job that Police do? </w:t>
      </w:r>
    </w:p>
    <w:p w14:paraId="182F19AF" w14:textId="77777777" w:rsidR="007250BC" w:rsidRPr="007C42F2" w:rsidRDefault="007250BC" w:rsidP="007C42F2">
      <w:pPr>
        <w:spacing w:line="360" w:lineRule="auto"/>
        <w:rPr>
          <w:rFonts w:cstheme="minorHAnsi"/>
          <w:noProof/>
          <w:sz w:val="24"/>
          <w:szCs w:val="24"/>
        </w:rPr>
      </w:pPr>
      <w:r w:rsidRPr="007C42F2">
        <w:rPr>
          <w:rFonts w:cstheme="minorHAnsi"/>
          <w:noProof/>
          <w:sz w:val="24"/>
          <w:szCs w:val="24"/>
        </w:rPr>
        <w:t>Burnett ME, et al., (2019)</w:t>
      </w:r>
      <w:r w:rsidRPr="007C42F2">
        <w:rPr>
          <w:rFonts w:cstheme="minorHAnsi"/>
          <w:sz w:val="24"/>
          <w:szCs w:val="24"/>
        </w:rPr>
        <w:t xml:space="preserve"> describe this to be the case, that through discussing their mental health concerns may directly jeopardise their jobs or to be seen unfit or not competent in the role. Studying the topic of Police and mental health, researchers </w:t>
      </w:r>
      <w:r w:rsidRPr="007C42F2">
        <w:rPr>
          <w:rFonts w:cstheme="minorHAnsi"/>
          <w:noProof/>
          <w:sz w:val="24"/>
          <w:szCs w:val="24"/>
        </w:rPr>
        <w:t xml:space="preserve">Foley, et al., (2022) blamed this silence on Police Culture and the masculinity ideas of ‘appearing weak’ if </w:t>
      </w:r>
      <w:r w:rsidRPr="007C42F2">
        <w:rPr>
          <w:rFonts w:cstheme="minorHAnsi"/>
          <w:noProof/>
          <w:sz w:val="24"/>
          <w:szCs w:val="24"/>
        </w:rPr>
        <w:lastRenderedPageBreak/>
        <w:t>officers spoke out. Supporting this, Police Pyscologist Laurence Miller (1995) refers to the stigma culture of Officers thinking that “</w:t>
      </w:r>
      <w:r w:rsidRPr="007C42F2">
        <w:rPr>
          <w:rFonts w:cstheme="minorHAnsi"/>
          <w:sz w:val="24"/>
          <w:szCs w:val="24"/>
          <w:shd w:val="clear" w:color="auto" w:fill="FFFFFF"/>
        </w:rPr>
        <w:t xml:space="preserve">the idea of needing “mental help” implies weakness, cowardice, and lack of ability to do the job.” </w:t>
      </w:r>
      <w:r w:rsidRPr="007C42F2">
        <w:rPr>
          <w:rFonts w:cstheme="minorHAnsi"/>
          <w:noProof/>
          <w:sz w:val="24"/>
          <w:szCs w:val="24"/>
        </w:rPr>
        <w:t xml:space="preserve">The dangers that Police officers face coupled with the aftermath it causes on mental health added with a ‘silence’ culture can have crippling affects. The Office for National Statistics  released information of Police Offciers who died of suicide, which equated to 163 (Taylor, 2022). With the awareness of mental health rising and more companies recognising the need to support colleagues and put in place referrals, the number of suicides can reduce and education of managing mental health such as PTSD can be accessible. Supportive leadership additionally play a crucial role in promoting their officers welfare by recognising signs or changes in behaviour and being proacctive in taking steps to help. Ultimately, leadership can be responsible for creating new cultures in Policing whereby open communication is encouraged and discussions of mental health are happening. </w:t>
      </w:r>
    </w:p>
    <w:p w14:paraId="61F90D36" w14:textId="77777777" w:rsidR="007250BC" w:rsidRPr="007C42F2" w:rsidRDefault="007250BC" w:rsidP="007C42F2">
      <w:pPr>
        <w:spacing w:line="360" w:lineRule="auto"/>
        <w:rPr>
          <w:rFonts w:cstheme="minorHAnsi"/>
          <w:sz w:val="24"/>
          <w:szCs w:val="24"/>
        </w:rPr>
      </w:pPr>
      <w:r w:rsidRPr="007C42F2">
        <w:rPr>
          <w:rFonts w:cstheme="minorHAnsi"/>
          <w:sz w:val="24"/>
          <w:szCs w:val="24"/>
        </w:rPr>
        <w:t xml:space="preserve">Additionally, </w:t>
      </w:r>
      <w:proofErr w:type="spellStart"/>
      <w:r w:rsidRPr="007C42F2">
        <w:rPr>
          <w:rFonts w:cstheme="minorHAnsi"/>
          <w:sz w:val="24"/>
          <w:szCs w:val="24"/>
          <w:shd w:val="clear" w:color="auto" w:fill="FFFFFF"/>
        </w:rPr>
        <w:t>Papazoglou</w:t>
      </w:r>
      <w:proofErr w:type="spellEnd"/>
      <w:r w:rsidRPr="007C42F2">
        <w:rPr>
          <w:rFonts w:cstheme="minorHAnsi"/>
          <w:sz w:val="24"/>
          <w:szCs w:val="24"/>
          <w:shd w:val="clear" w:color="auto" w:fill="FFFFFF"/>
        </w:rPr>
        <w:t xml:space="preserve">, &amp; Tuttle, B. M </w:t>
      </w:r>
      <w:r w:rsidRPr="007C42F2">
        <w:rPr>
          <w:rFonts w:cstheme="minorHAnsi"/>
          <w:noProof/>
          <w:sz w:val="24"/>
          <w:szCs w:val="24"/>
          <w:shd w:val="clear" w:color="auto" w:fill="FFFFFF"/>
        </w:rPr>
        <w:t>(2018)</w:t>
      </w:r>
      <w:r w:rsidRPr="007C42F2">
        <w:rPr>
          <w:rFonts w:cstheme="minorHAnsi"/>
          <w:sz w:val="24"/>
          <w:szCs w:val="24"/>
          <w:shd w:val="clear" w:color="auto" w:fill="FFFFFF"/>
        </w:rPr>
        <w:t xml:space="preserve"> argue that emphasis needs to also be placed onto the clinical field to independently research on material regarding Police culture, in order to familiarise with Police mentality to effectively treat officers. Establishing partnerships with mental health professionals can ultimately ensure that officers can have access to services tailored to their exclusive needs. Recognising the need for such services, in 2017 Oscar Kilo and in 2019 the National Police Wellbeing Service were established to tackle the rise and stigma of mental health. </w:t>
      </w:r>
    </w:p>
    <w:p w14:paraId="2A7CCB20" w14:textId="77777777" w:rsidR="007250BC" w:rsidRPr="007C42F2" w:rsidRDefault="007250BC" w:rsidP="007C42F2">
      <w:pPr>
        <w:spacing w:line="360" w:lineRule="auto"/>
        <w:rPr>
          <w:rFonts w:cstheme="minorHAnsi"/>
          <w:sz w:val="24"/>
          <w:szCs w:val="24"/>
        </w:rPr>
      </w:pPr>
    </w:p>
    <w:p w14:paraId="01C61C12" w14:textId="3D69EFC3" w:rsidR="007250BC" w:rsidRPr="007C42F2" w:rsidRDefault="007250BC" w:rsidP="007C42F2">
      <w:pPr>
        <w:spacing w:line="360" w:lineRule="auto"/>
        <w:rPr>
          <w:rFonts w:cstheme="minorHAnsi"/>
          <w:sz w:val="24"/>
          <w:szCs w:val="24"/>
        </w:rPr>
      </w:pPr>
      <w:r w:rsidRPr="007C42F2">
        <w:rPr>
          <w:rFonts w:cstheme="minorHAnsi"/>
          <w:sz w:val="24"/>
          <w:szCs w:val="24"/>
        </w:rPr>
        <w:t xml:space="preserve">Concluding this assignment, </w:t>
      </w:r>
      <w:r w:rsidR="000F1F9C" w:rsidRPr="007C42F2">
        <w:rPr>
          <w:rFonts w:cstheme="minorHAnsi"/>
          <w:sz w:val="24"/>
          <w:szCs w:val="24"/>
        </w:rPr>
        <w:t>t</w:t>
      </w:r>
      <w:r w:rsidRPr="007C42F2">
        <w:rPr>
          <w:rFonts w:cstheme="minorHAnsi"/>
          <w:sz w:val="24"/>
          <w:szCs w:val="24"/>
        </w:rPr>
        <w:t xml:space="preserve">he role of Police within a joint emergency operation is multifaceted and critical in effectively managing incidents. Their coordination, command, responsibilities contribute to public safety during crisis. However, challenges such as communication and interagency communication requires the most attention. Communication is the core of a Police Officer delivering their duty, and </w:t>
      </w:r>
      <w:proofErr w:type="spellStart"/>
      <w:r w:rsidRPr="007C42F2">
        <w:rPr>
          <w:rFonts w:cstheme="minorHAnsi"/>
          <w:sz w:val="24"/>
          <w:szCs w:val="24"/>
        </w:rPr>
        <w:t>its</w:t>
      </w:r>
      <w:proofErr w:type="spellEnd"/>
      <w:r w:rsidRPr="007C42F2">
        <w:rPr>
          <w:rFonts w:cstheme="minorHAnsi"/>
          <w:sz w:val="24"/>
          <w:szCs w:val="24"/>
        </w:rPr>
        <w:t xml:space="preserve"> never more critical when dealing with a major event which requires detail to allow for risk assessment and passing information for an immediate response. Enhanced training on communication, clearer guidelines in policy and roles will assist future development. Mainly, the understanding of duties, roles and policy is the epitome of the Police being able to respond effectively and work within a Joint Emergency effort. Directly as a result from this, officers </w:t>
      </w:r>
      <w:r w:rsidRPr="007C42F2">
        <w:rPr>
          <w:rFonts w:cstheme="minorHAnsi"/>
          <w:sz w:val="24"/>
          <w:szCs w:val="24"/>
        </w:rPr>
        <w:lastRenderedPageBreak/>
        <w:t>can deal with the trauma of the incident itself without carrying the guilt of not being equipped with the tools to deliver a better service. The impact of major incidents on Police Officers is heavy, they are not superheroes but humans who happen to wear a uniform and run toward danger. The uniform does not act as a barrier or shield to the emotional affects taken away from the trauma witnessed during their shift. Many Police Officers will carry the affects for the rest of their lives through the form of PTSD or other mental health issues. They too can be victims of these events, in a sense. The aftercare to officers is paramount, and work is ongoing to ensure it is being provided to reduce stigma and facilitate support networks.</w:t>
      </w:r>
    </w:p>
    <w:p w14:paraId="1EA3B989" w14:textId="1F4C967F" w:rsidR="007250BC" w:rsidRDefault="007250BC" w:rsidP="007C42F2">
      <w:pPr>
        <w:spacing w:line="360" w:lineRule="auto"/>
        <w:rPr>
          <w:rFonts w:cstheme="minorHAnsi"/>
          <w:b/>
          <w:bCs/>
          <w:sz w:val="24"/>
          <w:szCs w:val="24"/>
        </w:rPr>
      </w:pPr>
      <w:r w:rsidRPr="009D213A">
        <w:rPr>
          <w:rFonts w:cstheme="minorHAnsi"/>
          <w:b/>
          <w:bCs/>
          <w:sz w:val="24"/>
          <w:szCs w:val="24"/>
        </w:rPr>
        <w:t>Word Count: 1820</w:t>
      </w:r>
    </w:p>
    <w:p w14:paraId="7E921AF0" w14:textId="77777777" w:rsidR="009D213A" w:rsidRPr="009D213A" w:rsidRDefault="009D213A" w:rsidP="007C42F2">
      <w:pPr>
        <w:spacing w:line="360" w:lineRule="auto"/>
        <w:rPr>
          <w:rFonts w:cstheme="minorHAnsi"/>
          <w:b/>
          <w:bCs/>
          <w:sz w:val="24"/>
          <w:szCs w:val="24"/>
        </w:rPr>
      </w:pPr>
    </w:p>
    <w:sdt>
      <w:sdtPr>
        <w:rPr>
          <w:rFonts w:asciiTheme="minorHAnsi" w:hAnsiTheme="minorHAnsi" w:cstheme="minorHAnsi"/>
          <w:color w:val="auto"/>
          <w:sz w:val="24"/>
          <w:szCs w:val="24"/>
        </w:rPr>
        <w:id w:val="-1385106617"/>
        <w:docPartObj>
          <w:docPartGallery w:val="Bibliographies"/>
          <w:docPartUnique/>
        </w:docPartObj>
      </w:sdtPr>
      <w:sdtEndPr>
        <w:rPr>
          <w:rFonts w:eastAsiaTheme="minorHAnsi"/>
          <w:lang w:val="en-GB"/>
        </w:rPr>
      </w:sdtEndPr>
      <w:sdtContent>
        <w:p w14:paraId="0A117951" w14:textId="77777777" w:rsidR="007250BC" w:rsidRPr="007C42F2" w:rsidRDefault="007250BC" w:rsidP="007C42F2">
          <w:pPr>
            <w:pStyle w:val="Heading1"/>
            <w:spacing w:line="360" w:lineRule="auto"/>
            <w:rPr>
              <w:rFonts w:asciiTheme="minorHAnsi" w:hAnsiTheme="minorHAnsi" w:cstheme="minorHAnsi"/>
              <w:color w:val="auto"/>
              <w:sz w:val="24"/>
              <w:szCs w:val="24"/>
            </w:rPr>
          </w:pPr>
          <w:r w:rsidRPr="007C42F2">
            <w:rPr>
              <w:rFonts w:asciiTheme="minorHAnsi" w:hAnsiTheme="minorHAnsi" w:cstheme="minorHAnsi"/>
              <w:color w:val="auto"/>
              <w:sz w:val="24"/>
              <w:szCs w:val="24"/>
            </w:rPr>
            <w:t>Bibliography</w:t>
          </w:r>
        </w:p>
        <w:sdt>
          <w:sdtPr>
            <w:rPr>
              <w:rFonts w:cstheme="minorHAnsi"/>
              <w:sz w:val="24"/>
              <w:szCs w:val="24"/>
            </w:rPr>
            <w:id w:val="-178981499"/>
            <w:bibliography/>
          </w:sdtPr>
          <w:sdtContent>
            <w:p w14:paraId="5B67C2E9"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sz w:val="24"/>
                  <w:szCs w:val="24"/>
                </w:rPr>
                <w:fldChar w:fldCharType="begin"/>
              </w:r>
              <w:r w:rsidRPr="007C42F2">
                <w:rPr>
                  <w:rFonts w:cstheme="minorHAnsi"/>
                  <w:sz w:val="24"/>
                  <w:szCs w:val="24"/>
                </w:rPr>
                <w:instrText xml:space="preserve"> BIBLIOGRAPHY </w:instrText>
              </w:r>
              <w:r w:rsidRPr="007C42F2">
                <w:rPr>
                  <w:rFonts w:cstheme="minorHAnsi"/>
                  <w:sz w:val="24"/>
                  <w:szCs w:val="24"/>
                </w:rPr>
                <w:fldChar w:fldCharType="separate"/>
              </w:r>
              <w:r w:rsidRPr="007C42F2">
                <w:rPr>
                  <w:rFonts w:cstheme="minorHAnsi"/>
                  <w:noProof/>
                  <w:sz w:val="24"/>
                  <w:szCs w:val="24"/>
                  <w:lang w:val="en-US"/>
                </w:rPr>
                <w:t xml:space="preserve">Alison, N. P. a. L., 2017. Offence or defence? Approach and avoid goals in the multi‐agency emergency response to a simulated terrorism attack.. </w:t>
              </w:r>
              <w:r w:rsidRPr="007C42F2">
                <w:rPr>
                  <w:rFonts w:cstheme="minorHAnsi"/>
                  <w:i/>
                  <w:iCs/>
                  <w:noProof/>
                  <w:sz w:val="24"/>
                  <w:szCs w:val="24"/>
                  <w:lang w:val="en-US"/>
                </w:rPr>
                <w:t xml:space="preserve">Journal of Occupational and Organizational Psychology, </w:t>
              </w:r>
              <w:r w:rsidRPr="007C42F2">
                <w:rPr>
                  <w:rFonts w:cstheme="minorHAnsi"/>
                  <w:noProof/>
                  <w:sz w:val="24"/>
                  <w:szCs w:val="24"/>
                  <w:lang w:val="en-US"/>
                </w:rPr>
                <w:t>90(1), pp. 51-76.</w:t>
              </w:r>
            </w:p>
            <w:p w14:paraId="36AD3E1C"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Burnett ME, S. I. S. C.-T. H., 2019. The prevalence of compassion fatigue, compassion satisfaction and perceived stress, and their relationships with mental toughness, individual differences and number of self-care actions in a UK police force. </w:t>
              </w:r>
              <w:r w:rsidRPr="007C42F2">
                <w:rPr>
                  <w:rFonts w:cstheme="minorHAnsi"/>
                  <w:i/>
                  <w:iCs/>
                  <w:noProof/>
                  <w:sz w:val="24"/>
                  <w:szCs w:val="24"/>
                  <w:lang w:val="en-US"/>
                </w:rPr>
                <w:t xml:space="preserve">Police Practice and Research, </w:t>
              </w:r>
              <w:r w:rsidRPr="007C42F2">
                <w:rPr>
                  <w:rFonts w:cstheme="minorHAnsi"/>
                  <w:noProof/>
                  <w:sz w:val="24"/>
                  <w:szCs w:val="24"/>
                  <w:lang w:val="en-US"/>
                </w:rPr>
                <w:t>24(1), pp. 383-400.</w:t>
              </w:r>
            </w:p>
            <w:p w14:paraId="2F348D5E"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Cambridge, U. o., 2018. </w:t>
              </w:r>
              <w:r w:rsidRPr="007C42F2">
                <w:rPr>
                  <w:rFonts w:cstheme="minorHAnsi"/>
                  <w:i/>
                  <w:iCs/>
                  <w:noProof/>
                  <w:sz w:val="24"/>
                  <w:szCs w:val="24"/>
                  <w:lang w:val="en-US"/>
                </w:rPr>
                <w:t xml:space="preserve">Policing: The Job and The Life, </w:t>
              </w:r>
              <w:r w:rsidRPr="007C42F2">
                <w:rPr>
                  <w:rFonts w:cstheme="minorHAnsi"/>
                  <w:noProof/>
                  <w:sz w:val="24"/>
                  <w:szCs w:val="24"/>
                  <w:lang w:val="en-US"/>
                </w:rPr>
                <w:t>Cambridge: Police Care UK.</w:t>
              </w:r>
            </w:p>
            <w:p w14:paraId="0E2016C9"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Foley, J., Hassett, A. &amp; Williams, E., 2022. “Getting on with the job”: A systematised literature review of secondary trauma and post-traumatic stress disorder (PTSD) in policing within the United Kingdom (UK). </w:t>
              </w:r>
              <w:r w:rsidRPr="007C42F2">
                <w:rPr>
                  <w:rFonts w:cstheme="minorHAnsi"/>
                  <w:i/>
                  <w:iCs/>
                  <w:noProof/>
                  <w:sz w:val="24"/>
                  <w:szCs w:val="24"/>
                  <w:lang w:val="en-US"/>
                </w:rPr>
                <w:t xml:space="preserve">Police Journal (Chichester), </w:t>
              </w:r>
              <w:r w:rsidRPr="007C42F2">
                <w:rPr>
                  <w:rFonts w:cstheme="minorHAnsi"/>
                  <w:noProof/>
                  <w:sz w:val="24"/>
                  <w:szCs w:val="24"/>
                  <w:lang w:val="en-US"/>
                </w:rPr>
                <w:t>95(1), pp. 224-252.</w:t>
              </w:r>
            </w:p>
            <w:p w14:paraId="0016C303"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Government, 2006. </w:t>
              </w:r>
              <w:r w:rsidRPr="007C42F2">
                <w:rPr>
                  <w:rFonts w:cstheme="minorHAnsi"/>
                  <w:i/>
                  <w:iCs/>
                  <w:noProof/>
                  <w:sz w:val="24"/>
                  <w:szCs w:val="24"/>
                  <w:lang w:val="en-US"/>
                </w:rPr>
                <w:t xml:space="preserve">Emergency prepardness.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https://www.gov.uk/government/publications/emergency-preparedness</w:t>
              </w:r>
              <w:r w:rsidRPr="007C42F2">
                <w:rPr>
                  <w:rFonts w:cstheme="minorHAnsi"/>
                  <w:noProof/>
                  <w:sz w:val="24"/>
                  <w:szCs w:val="24"/>
                  <w:lang w:val="en-US"/>
                </w:rPr>
                <w:br/>
                <w:t>[Accessed 1st May 2023].</w:t>
              </w:r>
            </w:p>
            <w:p w14:paraId="04440117"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Hallett, L. J., 2013. </w:t>
              </w:r>
              <w:r w:rsidRPr="007C42F2">
                <w:rPr>
                  <w:rFonts w:cstheme="minorHAnsi"/>
                  <w:i/>
                  <w:iCs/>
                  <w:noProof/>
                  <w:sz w:val="24"/>
                  <w:szCs w:val="24"/>
                  <w:lang w:val="en-US"/>
                </w:rPr>
                <w:t xml:space="preserve">Review of Persistent Lessons Identified Relating to Interoperability from Emergencies and Major Incidents since 1986, </w:t>
              </w:r>
              <w:r w:rsidRPr="007C42F2">
                <w:rPr>
                  <w:rFonts w:cstheme="minorHAnsi"/>
                  <w:noProof/>
                  <w:sz w:val="24"/>
                  <w:szCs w:val="24"/>
                  <w:lang w:val="en-US"/>
                </w:rPr>
                <w:t>s.l.: Dr Kevin Pollock.</w:t>
              </w:r>
            </w:p>
            <w:p w14:paraId="3FEA8F45"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lastRenderedPageBreak/>
                <w:t xml:space="preserve">Harfield, C., 2014. </w:t>
              </w:r>
              <w:r w:rsidRPr="007C42F2">
                <w:rPr>
                  <w:rFonts w:cstheme="minorHAnsi"/>
                  <w:i/>
                  <w:iCs/>
                  <w:noProof/>
                  <w:sz w:val="24"/>
                  <w:szCs w:val="24"/>
                  <w:lang w:val="en-US"/>
                </w:rPr>
                <w:t xml:space="preserve">Blackstone's Police Operational Handbook: Practice and Procedure. </w:t>
              </w:r>
              <w:r w:rsidRPr="007C42F2">
                <w:rPr>
                  <w:rFonts w:cstheme="minorHAnsi"/>
                  <w:noProof/>
                  <w:sz w:val="24"/>
                  <w:szCs w:val="24"/>
                  <w:lang w:val="en-US"/>
                </w:rPr>
                <w:t>Second Edition ed. Oxford: Oxford University Press.</w:t>
              </w:r>
            </w:p>
            <w:p w14:paraId="24872F3E"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JESIP, 2012. </w:t>
              </w:r>
              <w:r w:rsidRPr="007C42F2">
                <w:rPr>
                  <w:rFonts w:cstheme="minorHAnsi"/>
                  <w:i/>
                  <w:iCs/>
                  <w:noProof/>
                  <w:sz w:val="24"/>
                  <w:szCs w:val="24"/>
                  <w:lang w:val="en-US"/>
                </w:rPr>
                <w:t xml:space="preserve">JESIP.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https://www.jesip.org.uk/</w:t>
              </w:r>
              <w:r w:rsidRPr="007C42F2">
                <w:rPr>
                  <w:rFonts w:cstheme="minorHAnsi"/>
                  <w:noProof/>
                  <w:sz w:val="24"/>
                  <w:szCs w:val="24"/>
                  <w:lang w:val="en-US"/>
                </w:rPr>
                <w:br/>
                <w:t>[Accessed 1st May 2023].</w:t>
              </w:r>
            </w:p>
            <w:p w14:paraId="712C115F"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Media, J., 2022. </w:t>
              </w:r>
              <w:r w:rsidRPr="007C42F2">
                <w:rPr>
                  <w:rFonts w:cstheme="minorHAnsi"/>
                  <w:i/>
                  <w:iCs/>
                  <w:noProof/>
                  <w:sz w:val="24"/>
                  <w:szCs w:val="24"/>
                  <w:lang w:val="en-US"/>
                </w:rPr>
                <w:t xml:space="preserve">M/ETHANE 2 Columns.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https://www.jesip.org.uk/downloads/m-ethane-2-columns/</w:t>
              </w:r>
              <w:r w:rsidRPr="007C42F2">
                <w:rPr>
                  <w:rFonts w:cstheme="minorHAnsi"/>
                  <w:noProof/>
                  <w:sz w:val="24"/>
                  <w:szCs w:val="24"/>
                  <w:lang w:val="en-US"/>
                </w:rPr>
                <w:br/>
                <w:t>[Accessed 1st May 2023].</w:t>
              </w:r>
            </w:p>
            <w:p w14:paraId="42A35E06"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Miller, L., 1995. Tough guys: Psychotherapeutic strategies with law enforcement and emergency services personnel.. </w:t>
              </w:r>
              <w:r w:rsidRPr="007C42F2">
                <w:rPr>
                  <w:rFonts w:cstheme="minorHAnsi"/>
                  <w:i/>
                  <w:iCs/>
                  <w:noProof/>
                  <w:sz w:val="24"/>
                  <w:szCs w:val="24"/>
                  <w:lang w:val="en-US"/>
                </w:rPr>
                <w:t xml:space="preserve">Psychotherapy: Theory, Research, Practice, Training, </w:t>
              </w:r>
              <w:r w:rsidRPr="007C42F2">
                <w:rPr>
                  <w:rFonts w:cstheme="minorHAnsi"/>
                  <w:noProof/>
                  <w:sz w:val="24"/>
                  <w:szCs w:val="24"/>
                  <w:lang w:val="en-US"/>
                </w:rPr>
                <w:t>Volume 32, p. 596.</w:t>
              </w:r>
            </w:p>
            <w:p w14:paraId="105AF768"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NHS, 2022. </w:t>
              </w:r>
              <w:r w:rsidRPr="007C42F2">
                <w:rPr>
                  <w:rFonts w:cstheme="minorHAnsi"/>
                  <w:i/>
                  <w:iCs/>
                  <w:noProof/>
                  <w:sz w:val="24"/>
                  <w:szCs w:val="24"/>
                  <w:lang w:val="en-US"/>
                </w:rPr>
                <w:t xml:space="preserve">Mental Health: Overview - Post-traumatic stress disorder.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https://www.nhs.uk/mental-health/conditions/post-traumatic-stress-disorder-ptsd/overview/</w:t>
              </w:r>
              <w:r w:rsidRPr="007C42F2">
                <w:rPr>
                  <w:rFonts w:cstheme="minorHAnsi"/>
                  <w:noProof/>
                  <w:sz w:val="24"/>
                  <w:szCs w:val="24"/>
                  <w:lang w:val="en-US"/>
                </w:rPr>
                <w:br/>
                <w:t>[Accessed 5th May 2023].</w:t>
              </w:r>
            </w:p>
            <w:p w14:paraId="0CD2017D"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Office, C., 2013. </w:t>
              </w:r>
              <w:r w:rsidRPr="007C42F2">
                <w:rPr>
                  <w:rFonts w:cstheme="minorHAnsi"/>
                  <w:i/>
                  <w:iCs/>
                  <w:noProof/>
                  <w:sz w:val="24"/>
                  <w:szCs w:val="24"/>
                  <w:lang w:val="en-US"/>
                </w:rPr>
                <w:t xml:space="preserve">Expectations and Indicators of Good Practice Set for Category 1 and 2 Responders.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https://assets.publishing.service.gov.uk/government/uploads/system/uploads/attachment_data/file/252341/Expectation_and_Indicators_of_Good_Practice_Set_for_category_1_2_Responders.pdf</w:t>
              </w:r>
              <w:r w:rsidRPr="007C42F2">
                <w:rPr>
                  <w:rFonts w:cstheme="minorHAnsi"/>
                  <w:noProof/>
                  <w:sz w:val="24"/>
                  <w:szCs w:val="24"/>
                  <w:lang w:val="en-US"/>
                </w:rPr>
                <w:br/>
                <w:t>[Accessed 1st May 2023].</w:t>
              </w:r>
            </w:p>
            <w:p w14:paraId="6F8FCE6E"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Office, C., 2013. </w:t>
              </w:r>
              <w:r w:rsidRPr="007C42F2">
                <w:rPr>
                  <w:rFonts w:cstheme="minorHAnsi"/>
                  <w:i/>
                  <w:iCs/>
                  <w:noProof/>
                  <w:sz w:val="24"/>
                  <w:szCs w:val="24"/>
                  <w:lang w:val="en-US"/>
                </w:rPr>
                <w:t xml:space="preserve">The role of Local Resilience Forums: A Reference Document.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https://assets.publishing.service.gov.uk/government/uploads/system/uploads/attachment_data/file/62277/The_role_of_Local_Resilience_Forums-_A_reference_document_v2_July_2013.pdf</w:t>
              </w:r>
              <w:r w:rsidRPr="007C42F2">
                <w:rPr>
                  <w:rFonts w:cstheme="minorHAnsi"/>
                  <w:noProof/>
                  <w:sz w:val="24"/>
                  <w:szCs w:val="24"/>
                  <w:lang w:val="en-US"/>
                </w:rPr>
                <w:br/>
                <w:t>[Accessed 1st May 2023].</w:t>
              </w:r>
            </w:p>
            <w:p w14:paraId="7AEF50BD"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lastRenderedPageBreak/>
                <w:t xml:space="preserve">Papazoglou, &amp;. T. B. M., 2018. Fighting Police Trauma: Practical Approaches to Addressing Psychological Needs of Officers. </w:t>
              </w:r>
              <w:r w:rsidRPr="007C42F2">
                <w:rPr>
                  <w:rFonts w:cstheme="minorHAnsi"/>
                  <w:i/>
                  <w:iCs/>
                  <w:noProof/>
                  <w:sz w:val="24"/>
                  <w:szCs w:val="24"/>
                  <w:lang w:val="en-US"/>
                </w:rPr>
                <w:t xml:space="preserve">SAGE Open, </w:t>
              </w:r>
              <w:r w:rsidRPr="007C42F2">
                <w:rPr>
                  <w:rFonts w:cstheme="minorHAnsi"/>
                  <w:noProof/>
                  <w:sz w:val="24"/>
                  <w:szCs w:val="24"/>
                  <w:lang w:val="en-US"/>
                </w:rPr>
                <w:t>8(3).</w:t>
              </w:r>
            </w:p>
            <w:p w14:paraId="49F94963"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Saunders, T. H. S. J., 2022. </w:t>
              </w:r>
              <w:r w:rsidRPr="007C42F2">
                <w:rPr>
                  <w:rFonts w:cstheme="minorHAnsi"/>
                  <w:i/>
                  <w:iCs/>
                  <w:noProof/>
                  <w:sz w:val="24"/>
                  <w:szCs w:val="24"/>
                  <w:lang w:val="en-US"/>
                </w:rPr>
                <w:t xml:space="preserve">Manchester Arena Inquiry Volume 2: Emergency Response, </w:t>
              </w:r>
              <w:r w:rsidRPr="007C42F2">
                <w:rPr>
                  <w:rFonts w:cstheme="minorHAnsi"/>
                  <w:noProof/>
                  <w:sz w:val="24"/>
                  <w:szCs w:val="24"/>
                  <w:lang w:val="en-US"/>
                </w:rPr>
                <w:t>s.l.: Government.</w:t>
              </w:r>
            </w:p>
            <w:p w14:paraId="7B813600"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Taylor, D. Y., 2022. </w:t>
              </w:r>
              <w:r w:rsidRPr="007C42F2">
                <w:rPr>
                  <w:rFonts w:cstheme="minorHAnsi"/>
                  <w:i/>
                  <w:iCs/>
                  <w:noProof/>
                  <w:sz w:val="24"/>
                  <w:szCs w:val="24"/>
                  <w:lang w:val="en-US"/>
                </w:rPr>
                <w:t xml:space="preserve">Suicide Prevention in Policing, </w:t>
              </w:r>
              <w:r w:rsidRPr="007C42F2">
                <w:rPr>
                  <w:rFonts w:cstheme="minorHAnsi"/>
                  <w:noProof/>
                  <w:sz w:val="24"/>
                  <w:szCs w:val="24"/>
                  <w:lang w:val="en-US"/>
                </w:rPr>
                <w:t>s.l.: College of Policing.</w:t>
              </w:r>
            </w:p>
            <w:p w14:paraId="27019271" w14:textId="77777777" w:rsidR="007250BC" w:rsidRPr="007C42F2" w:rsidRDefault="007250BC" w:rsidP="007C42F2">
              <w:pPr>
                <w:pStyle w:val="Bibliography"/>
                <w:spacing w:line="360" w:lineRule="auto"/>
                <w:rPr>
                  <w:rFonts w:cstheme="minorHAnsi"/>
                  <w:noProof/>
                  <w:sz w:val="24"/>
                  <w:szCs w:val="24"/>
                  <w:lang w:val="en-US"/>
                </w:rPr>
              </w:pPr>
              <w:r w:rsidRPr="007C42F2">
                <w:rPr>
                  <w:rFonts w:cstheme="minorHAnsi"/>
                  <w:noProof/>
                  <w:sz w:val="24"/>
                  <w:szCs w:val="24"/>
                  <w:lang w:val="en-US"/>
                </w:rPr>
                <w:t xml:space="preserve">Union, G., 2019. </w:t>
              </w:r>
              <w:r w:rsidRPr="007C42F2">
                <w:rPr>
                  <w:rFonts w:cstheme="minorHAnsi"/>
                  <w:i/>
                  <w:iCs/>
                  <w:noProof/>
                  <w:sz w:val="24"/>
                  <w:szCs w:val="24"/>
                  <w:lang w:val="en-US"/>
                </w:rPr>
                <w:t xml:space="preserve">Shock figures reveal 23,500 police staff cut under the Tories. </w:t>
              </w:r>
              <w:r w:rsidRPr="007C42F2">
                <w:rPr>
                  <w:rFonts w:cstheme="minorHAnsi"/>
                  <w:noProof/>
                  <w:sz w:val="24"/>
                  <w:szCs w:val="24"/>
                  <w:lang w:val="en-US"/>
                </w:rPr>
                <w:t xml:space="preserve">[Online] </w:t>
              </w:r>
              <w:r w:rsidRPr="007C42F2">
                <w:rPr>
                  <w:rFonts w:cstheme="minorHAnsi"/>
                  <w:noProof/>
                  <w:sz w:val="24"/>
                  <w:szCs w:val="24"/>
                  <w:lang w:val="en-US"/>
                </w:rPr>
                <w:br/>
                <w:t xml:space="preserve">Available at: </w:t>
              </w:r>
              <w:r w:rsidRPr="007C42F2">
                <w:rPr>
                  <w:rFonts w:cstheme="minorHAnsi"/>
                  <w:noProof/>
                  <w:sz w:val="24"/>
                  <w:szCs w:val="24"/>
                  <w:u w:val="single"/>
                  <w:lang w:val="en-US"/>
                </w:rPr>
                <w:t>https://www.gmb.org.uk/news/shock-figures-reveal-23500-police-staff-cut-under-tories</w:t>
              </w:r>
              <w:r w:rsidRPr="007C42F2">
                <w:rPr>
                  <w:rFonts w:cstheme="minorHAnsi"/>
                  <w:noProof/>
                  <w:sz w:val="24"/>
                  <w:szCs w:val="24"/>
                  <w:lang w:val="en-US"/>
                </w:rPr>
                <w:br/>
                <w:t>[Accessed 3rd May 2023].</w:t>
              </w:r>
            </w:p>
            <w:p w14:paraId="025BB705" w14:textId="77777777" w:rsidR="007250BC" w:rsidRPr="007C42F2" w:rsidRDefault="007250BC" w:rsidP="007C42F2">
              <w:pPr>
                <w:spacing w:line="360" w:lineRule="auto"/>
                <w:rPr>
                  <w:rFonts w:cstheme="minorHAnsi"/>
                  <w:sz w:val="24"/>
                  <w:szCs w:val="24"/>
                </w:rPr>
              </w:pPr>
              <w:r w:rsidRPr="007C42F2">
                <w:rPr>
                  <w:rFonts w:cstheme="minorHAnsi"/>
                  <w:b/>
                  <w:bCs/>
                  <w:noProof/>
                  <w:sz w:val="24"/>
                  <w:szCs w:val="24"/>
                </w:rPr>
                <w:fldChar w:fldCharType="end"/>
              </w:r>
            </w:p>
          </w:sdtContent>
        </w:sdt>
      </w:sdtContent>
    </w:sdt>
    <w:p w14:paraId="1388F69D" w14:textId="77777777" w:rsidR="007250BC" w:rsidRPr="007C42F2" w:rsidRDefault="007250BC" w:rsidP="007C42F2">
      <w:pPr>
        <w:spacing w:line="360" w:lineRule="auto"/>
        <w:rPr>
          <w:rFonts w:cstheme="minorHAnsi"/>
          <w:sz w:val="24"/>
          <w:szCs w:val="24"/>
        </w:rPr>
      </w:pPr>
    </w:p>
    <w:p w14:paraId="76823766" w14:textId="1A4974EE" w:rsidR="000A1319" w:rsidRPr="007C42F2" w:rsidRDefault="007250BC" w:rsidP="007C42F2">
      <w:pPr>
        <w:spacing w:line="360" w:lineRule="auto"/>
        <w:rPr>
          <w:rFonts w:cstheme="minorHAnsi"/>
          <w:sz w:val="24"/>
          <w:szCs w:val="24"/>
        </w:rPr>
      </w:pPr>
      <w:r w:rsidRPr="007C42F2">
        <w:rPr>
          <w:rFonts w:cstheme="minorHAnsi"/>
          <w:sz w:val="24"/>
          <w:szCs w:val="24"/>
        </w:rPr>
        <w:t>t</w:t>
      </w:r>
    </w:p>
    <w:sectPr w:rsidR="000A1319" w:rsidRPr="007C42F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F4C17" w14:textId="77777777" w:rsidR="00F87532" w:rsidRDefault="00F87532" w:rsidP="00086939">
      <w:pPr>
        <w:spacing w:after="0" w:line="240" w:lineRule="auto"/>
      </w:pPr>
      <w:r>
        <w:separator/>
      </w:r>
    </w:p>
  </w:endnote>
  <w:endnote w:type="continuationSeparator" w:id="0">
    <w:p w14:paraId="735E8527" w14:textId="77777777" w:rsidR="00F87532" w:rsidRDefault="00F87532" w:rsidP="00086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E8B42" w14:textId="77777777" w:rsidR="00F87532" w:rsidRDefault="00F87532" w:rsidP="00086939">
      <w:pPr>
        <w:spacing w:after="0" w:line="240" w:lineRule="auto"/>
      </w:pPr>
      <w:r>
        <w:separator/>
      </w:r>
    </w:p>
  </w:footnote>
  <w:footnote w:type="continuationSeparator" w:id="0">
    <w:p w14:paraId="6FCFE013" w14:textId="77777777" w:rsidR="00F87532" w:rsidRDefault="00F87532" w:rsidP="00086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45B9" w14:textId="7DA7C63C" w:rsidR="0085411D" w:rsidRDefault="0085411D">
    <w:pPr>
      <w:pStyle w:val="Header"/>
    </w:pPr>
    <w:r>
      <w:t xml:space="preserve">Student Name: Naomi Sheree Saunders </w:t>
    </w:r>
  </w:p>
  <w:p w14:paraId="77BA55BE" w14:textId="49509E2E" w:rsidR="0085411D" w:rsidRDefault="0085411D">
    <w:pPr>
      <w:pStyle w:val="Header"/>
    </w:pPr>
    <w:r>
      <w:t>Student ID: 211</w:t>
    </w:r>
    <w:r w:rsidR="00601B8C">
      <w:t>7856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1011950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39"/>
    <w:rsid w:val="00007678"/>
    <w:rsid w:val="00007A10"/>
    <w:rsid w:val="00014AB1"/>
    <w:rsid w:val="00014C33"/>
    <w:rsid w:val="0001750D"/>
    <w:rsid w:val="00017813"/>
    <w:rsid w:val="00022814"/>
    <w:rsid w:val="00026EC2"/>
    <w:rsid w:val="00042F6D"/>
    <w:rsid w:val="00043DB7"/>
    <w:rsid w:val="00045D54"/>
    <w:rsid w:val="00057DE7"/>
    <w:rsid w:val="00072EE2"/>
    <w:rsid w:val="0008003A"/>
    <w:rsid w:val="000818A3"/>
    <w:rsid w:val="000837DA"/>
    <w:rsid w:val="00086385"/>
    <w:rsid w:val="00086939"/>
    <w:rsid w:val="00092BB2"/>
    <w:rsid w:val="00092E55"/>
    <w:rsid w:val="000945A7"/>
    <w:rsid w:val="000957A5"/>
    <w:rsid w:val="000A1319"/>
    <w:rsid w:val="000A7BA5"/>
    <w:rsid w:val="000B1FEC"/>
    <w:rsid w:val="000B46F6"/>
    <w:rsid w:val="000B4956"/>
    <w:rsid w:val="000D2855"/>
    <w:rsid w:val="000D2F1A"/>
    <w:rsid w:val="000D5693"/>
    <w:rsid w:val="000D57E5"/>
    <w:rsid w:val="000E5966"/>
    <w:rsid w:val="000E766F"/>
    <w:rsid w:val="000F0CFE"/>
    <w:rsid w:val="000F1F9C"/>
    <w:rsid w:val="000F5F65"/>
    <w:rsid w:val="00106231"/>
    <w:rsid w:val="001114B7"/>
    <w:rsid w:val="001161ED"/>
    <w:rsid w:val="00116790"/>
    <w:rsid w:val="00123311"/>
    <w:rsid w:val="00130E54"/>
    <w:rsid w:val="00132F73"/>
    <w:rsid w:val="00134B8B"/>
    <w:rsid w:val="0013567F"/>
    <w:rsid w:val="00147ED1"/>
    <w:rsid w:val="00152153"/>
    <w:rsid w:val="0015412F"/>
    <w:rsid w:val="0015521C"/>
    <w:rsid w:val="00156E12"/>
    <w:rsid w:val="00172A80"/>
    <w:rsid w:val="00176AAF"/>
    <w:rsid w:val="001779CD"/>
    <w:rsid w:val="00177CD3"/>
    <w:rsid w:val="00184ADC"/>
    <w:rsid w:val="001A1FA9"/>
    <w:rsid w:val="001A2E77"/>
    <w:rsid w:val="001B1EAF"/>
    <w:rsid w:val="001B310D"/>
    <w:rsid w:val="001B7D3B"/>
    <w:rsid w:val="001C1031"/>
    <w:rsid w:val="001C50A0"/>
    <w:rsid w:val="001C7008"/>
    <w:rsid w:val="001D0609"/>
    <w:rsid w:val="001D36AF"/>
    <w:rsid w:val="001D562B"/>
    <w:rsid w:val="001E1B55"/>
    <w:rsid w:val="001F393E"/>
    <w:rsid w:val="001F76C1"/>
    <w:rsid w:val="00201E90"/>
    <w:rsid w:val="00207465"/>
    <w:rsid w:val="00224612"/>
    <w:rsid w:val="00233144"/>
    <w:rsid w:val="0024167F"/>
    <w:rsid w:val="00241C69"/>
    <w:rsid w:val="00251A4A"/>
    <w:rsid w:val="002643AC"/>
    <w:rsid w:val="002655A7"/>
    <w:rsid w:val="00265713"/>
    <w:rsid w:val="00267A09"/>
    <w:rsid w:val="002719E5"/>
    <w:rsid w:val="002841F9"/>
    <w:rsid w:val="00284D1E"/>
    <w:rsid w:val="00287DEF"/>
    <w:rsid w:val="00294ECA"/>
    <w:rsid w:val="002A1B92"/>
    <w:rsid w:val="002A6ABB"/>
    <w:rsid w:val="002B16AF"/>
    <w:rsid w:val="002B2D0E"/>
    <w:rsid w:val="002D024C"/>
    <w:rsid w:val="002E2F1D"/>
    <w:rsid w:val="002E4593"/>
    <w:rsid w:val="002F5275"/>
    <w:rsid w:val="00301A71"/>
    <w:rsid w:val="0030413A"/>
    <w:rsid w:val="0031553A"/>
    <w:rsid w:val="00324072"/>
    <w:rsid w:val="00325272"/>
    <w:rsid w:val="0033007A"/>
    <w:rsid w:val="00332187"/>
    <w:rsid w:val="003470A3"/>
    <w:rsid w:val="00353BDC"/>
    <w:rsid w:val="00361E56"/>
    <w:rsid w:val="00365813"/>
    <w:rsid w:val="00371DAD"/>
    <w:rsid w:val="00381948"/>
    <w:rsid w:val="00393E3A"/>
    <w:rsid w:val="003942D0"/>
    <w:rsid w:val="00395856"/>
    <w:rsid w:val="003A341B"/>
    <w:rsid w:val="003A582B"/>
    <w:rsid w:val="003B18AE"/>
    <w:rsid w:val="003B6E8C"/>
    <w:rsid w:val="003C47AE"/>
    <w:rsid w:val="003D13EF"/>
    <w:rsid w:val="003D72B6"/>
    <w:rsid w:val="003E26EA"/>
    <w:rsid w:val="003F58E8"/>
    <w:rsid w:val="0041008B"/>
    <w:rsid w:val="0041514C"/>
    <w:rsid w:val="00423B3E"/>
    <w:rsid w:val="00435AC1"/>
    <w:rsid w:val="004409D0"/>
    <w:rsid w:val="00440A67"/>
    <w:rsid w:val="0045266C"/>
    <w:rsid w:val="00456D3A"/>
    <w:rsid w:val="0045703F"/>
    <w:rsid w:val="0046279A"/>
    <w:rsid w:val="00463C05"/>
    <w:rsid w:val="00463D9C"/>
    <w:rsid w:val="00470A99"/>
    <w:rsid w:val="0047112B"/>
    <w:rsid w:val="00471B7A"/>
    <w:rsid w:val="00481DCF"/>
    <w:rsid w:val="004C3EA5"/>
    <w:rsid w:val="004C5331"/>
    <w:rsid w:val="004D3E59"/>
    <w:rsid w:val="004D67EF"/>
    <w:rsid w:val="004E0EAF"/>
    <w:rsid w:val="004E4822"/>
    <w:rsid w:val="004E4AA4"/>
    <w:rsid w:val="004F46E9"/>
    <w:rsid w:val="004F5063"/>
    <w:rsid w:val="00507390"/>
    <w:rsid w:val="00507A12"/>
    <w:rsid w:val="0051182F"/>
    <w:rsid w:val="00511FFB"/>
    <w:rsid w:val="0051212D"/>
    <w:rsid w:val="005209B4"/>
    <w:rsid w:val="00522CC5"/>
    <w:rsid w:val="00523778"/>
    <w:rsid w:val="00527C73"/>
    <w:rsid w:val="005325D9"/>
    <w:rsid w:val="0053692F"/>
    <w:rsid w:val="00540FC1"/>
    <w:rsid w:val="00547C14"/>
    <w:rsid w:val="00556313"/>
    <w:rsid w:val="0056133A"/>
    <w:rsid w:val="005658A9"/>
    <w:rsid w:val="005837ED"/>
    <w:rsid w:val="00586B3C"/>
    <w:rsid w:val="00594A56"/>
    <w:rsid w:val="005969AF"/>
    <w:rsid w:val="005A69BF"/>
    <w:rsid w:val="005B72F9"/>
    <w:rsid w:val="005C17EE"/>
    <w:rsid w:val="005D413D"/>
    <w:rsid w:val="005D5DF2"/>
    <w:rsid w:val="005D736D"/>
    <w:rsid w:val="005D7EE0"/>
    <w:rsid w:val="005E01F6"/>
    <w:rsid w:val="005E14F6"/>
    <w:rsid w:val="005E5900"/>
    <w:rsid w:val="005E5B02"/>
    <w:rsid w:val="005F0CD5"/>
    <w:rsid w:val="00601B8C"/>
    <w:rsid w:val="00602DFE"/>
    <w:rsid w:val="00611B19"/>
    <w:rsid w:val="00614A0C"/>
    <w:rsid w:val="00614EBB"/>
    <w:rsid w:val="00620B61"/>
    <w:rsid w:val="006256F7"/>
    <w:rsid w:val="00625A03"/>
    <w:rsid w:val="00626474"/>
    <w:rsid w:val="006306F0"/>
    <w:rsid w:val="00632D0D"/>
    <w:rsid w:val="00634620"/>
    <w:rsid w:val="00644945"/>
    <w:rsid w:val="00653924"/>
    <w:rsid w:val="00672648"/>
    <w:rsid w:val="006729C9"/>
    <w:rsid w:val="00677B43"/>
    <w:rsid w:val="00681CD0"/>
    <w:rsid w:val="00681FB9"/>
    <w:rsid w:val="00690FE6"/>
    <w:rsid w:val="00693166"/>
    <w:rsid w:val="00697710"/>
    <w:rsid w:val="006B1AFB"/>
    <w:rsid w:val="006D223D"/>
    <w:rsid w:val="006E56AA"/>
    <w:rsid w:val="006E5B71"/>
    <w:rsid w:val="006F5E27"/>
    <w:rsid w:val="00701855"/>
    <w:rsid w:val="0070269F"/>
    <w:rsid w:val="007050FE"/>
    <w:rsid w:val="0070568A"/>
    <w:rsid w:val="00706AC5"/>
    <w:rsid w:val="007075B7"/>
    <w:rsid w:val="00707DC5"/>
    <w:rsid w:val="007139DA"/>
    <w:rsid w:val="007159EA"/>
    <w:rsid w:val="00717937"/>
    <w:rsid w:val="007250BC"/>
    <w:rsid w:val="00727722"/>
    <w:rsid w:val="0073024A"/>
    <w:rsid w:val="00736989"/>
    <w:rsid w:val="00740316"/>
    <w:rsid w:val="00741A99"/>
    <w:rsid w:val="007432DB"/>
    <w:rsid w:val="007432EB"/>
    <w:rsid w:val="0075009D"/>
    <w:rsid w:val="00754864"/>
    <w:rsid w:val="007615BC"/>
    <w:rsid w:val="00761928"/>
    <w:rsid w:val="00762079"/>
    <w:rsid w:val="007714C9"/>
    <w:rsid w:val="00775DEE"/>
    <w:rsid w:val="007870C6"/>
    <w:rsid w:val="00791384"/>
    <w:rsid w:val="007A244B"/>
    <w:rsid w:val="007A2D1E"/>
    <w:rsid w:val="007A6E3C"/>
    <w:rsid w:val="007B0AEF"/>
    <w:rsid w:val="007B24D1"/>
    <w:rsid w:val="007B267A"/>
    <w:rsid w:val="007B3386"/>
    <w:rsid w:val="007C147E"/>
    <w:rsid w:val="007C42F2"/>
    <w:rsid w:val="007C5D68"/>
    <w:rsid w:val="007D3E12"/>
    <w:rsid w:val="007D4564"/>
    <w:rsid w:val="007D6294"/>
    <w:rsid w:val="007E6B38"/>
    <w:rsid w:val="007F06D4"/>
    <w:rsid w:val="007F5B49"/>
    <w:rsid w:val="00810052"/>
    <w:rsid w:val="00810F15"/>
    <w:rsid w:val="00824098"/>
    <w:rsid w:val="0082589C"/>
    <w:rsid w:val="00834AE8"/>
    <w:rsid w:val="0083779E"/>
    <w:rsid w:val="008417B2"/>
    <w:rsid w:val="00844095"/>
    <w:rsid w:val="008454E5"/>
    <w:rsid w:val="00850BF1"/>
    <w:rsid w:val="0085411D"/>
    <w:rsid w:val="008550B4"/>
    <w:rsid w:val="00855FE4"/>
    <w:rsid w:val="00856A9B"/>
    <w:rsid w:val="0086090B"/>
    <w:rsid w:val="00861BCD"/>
    <w:rsid w:val="00864B51"/>
    <w:rsid w:val="00875F73"/>
    <w:rsid w:val="00882DEC"/>
    <w:rsid w:val="00895BD3"/>
    <w:rsid w:val="008A4970"/>
    <w:rsid w:val="008B4C15"/>
    <w:rsid w:val="008C062E"/>
    <w:rsid w:val="008C2B87"/>
    <w:rsid w:val="008C554D"/>
    <w:rsid w:val="008D10DE"/>
    <w:rsid w:val="008D4D9E"/>
    <w:rsid w:val="008D78E6"/>
    <w:rsid w:val="008E0AFD"/>
    <w:rsid w:val="008E13F2"/>
    <w:rsid w:val="008E3AA0"/>
    <w:rsid w:val="008E3FA5"/>
    <w:rsid w:val="008E7ADF"/>
    <w:rsid w:val="008F363F"/>
    <w:rsid w:val="008F59AE"/>
    <w:rsid w:val="00900318"/>
    <w:rsid w:val="00920D72"/>
    <w:rsid w:val="009308F8"/>
    <w:rsid w:val="00934EAA"/>
    <w:rsid w:val="0093779D"/>
    <w:rsid w:val="00955A07"/>
    <w:rsid w:val="0096087B"/>
    <w:rsid w:val="00963087"/>
    <w:rsid w:val="00971F42"/>
    <w:rsid w:val="00973F46"/>
    <w:rsid w:val="00980934"/>
    <w:rsid w:val="00986D11"/>
    <w:rsid w:val="0098794D"/>
    <w:rsid w:val="00991244"/>
    <w:rsid w:val="00991652"/>
    <w:rsid w:val="0099612B"/>
    <w:rsid w:val="009A26D4"/>
    <w:rsid w:val="009A3E6B"/>
    <w:rsid w:val="009B010A"/>
    <w:rsid w:val="009B25F7"/>
    <w:rsid w:val="009B326E"/>
    <w:rsid w:val="009B6F96"/>
    <w:rsid w:val="009D213A"/>
    <w:rsid w:val="009E0065"/>
    <w:rsid w:val="009F184E"/>
    <w:rsid w:val="00A10272"/>
    <w:rsid w:val="00A17703"/>
    <w:rsid w:val="00A3028C"/>
    <w:rsid w:val="00A34C2A"/>
    <w:rsid w:val="00A35C3E"/>
    <w:rsid w:val="00A42F9A"/>
    <w:rsid w:val="00A43BCB"/>
    <w:rsid w:val="00A47F91"/>
    <w:rsid w:val="00A51465"/>
    <w:rsid w:val="00A66C05"/>
    <w:rsid w:val="00A729A5"/>
    <w:rsid w:val="00A858A8"/>
    <w:rsid w:val="00A92084"/>
    <w:rsid w:val="00A96964"/>
    <w:rsid w:val="00AA3138"/>
    <w:rsid w:val="00AB4989"/>
    <w:rsid w:val="00AD1F69"/>
    <w:rsid w:val="00AE4F4A"/>
    <w:rsid w:val="00AF1035"/>
    <w:rsid w:val="00AF12AD"/>
    <w:rsid w:val="00AF1B92"/>
    <w:rsid w:val="00AF3839"/>
    <w:rsid w:val="00B11875"/>
    <w:rsid w:val="00B14498"/>
    <w:rsid w:val="00B16C9F"/>
    <w:rsid w:val="00B24CE7"/>
    <w:rsid w:val="00B53590"/>
    <w:rsid w:val="00B6146C"/>
    <w:rsid w:val="00B63401"/>
    <w:rsid w:val="00B6651B"/>
    <w:rsid w:val="00B85F55"/>
    <w:rsid w:val="00B87899"/>
    <w:rsid w:val="00B9556D"/>
    <w:rsid w:val="00B96064"/>
    <w:rsid w:val="00B96D52"/>
    <w:rsid w:val="00B97175"/>
    <w:rsid w:val="00BB09DA"/>
    <w:rsid w:val="00BC450B"/>
    <w:rsid w:val="00BC475A"/>
    <w:rsid w:val="00BC4B45"/>
    <w:rsid w:val="00BE5B0B"/>
    <w:rsid w:val="00BE7CE7"/>
    <w:rsid w:val="00C00C1D"/>
    <w:rsid w:val="00C05EC8"/>
    <w:rsid w:val="00C15C3F"/>
    <w:rsid w:val="00C233F4"/>
    <w:rsid w:val="00C26B9F"/>
    <w:rsid w:val="00C27973"/>
    <w:rsid w:val="00C30743"/>
    <w:rsid w:val="00C42728"/>
    <w:rsid w:val="00C52A30"/>
    <w:rsid w:val="00C53BCB"/>
    <w:rsid w:val="00C65362"/>
    <w:rsid w:val="00C704D4"/>
    <w:rsid w:val="00C70C8A"/>
    <w:rsid w:val="00C70FEE"/>
    <w:rsid w:val="00C76415"/>
    <w:rsid w:val="00C855D8"/>
    <w:rsid w:val="00CB1170"/>
    <w:rsid w:val="00CB615C"/>
    <w:rsid w:val="00CB787B"/>
    <w:rsid w:val="00CD6C2A"/>
    <w:rsid w:val="00CE1C02"/>
    <w:rsid w:val="00CE5EA4"/>
    <w:rsid w:val="00CE7E06"/>
    <w:rsid w:val="00D03B73"/>
    <w:rsid w:val="00D1023F"/>
    <w:rsid w:val="00D14A39"/>
    <w:rsid w:val="00D14AA3"/>
    <w:rsid w:val="00D217F6"/>
    <w:rsid w:val="00D25C50"/>
    <w:rsid w:val="00D30AC8"/>
    <w:rsid w:val="00D3111B"/>
    <w:rsid w:val="00D43A27"/>
    <w:rsid w:val="00D53A0B"/>
    <w:rsid w:val="00D56603"/>
    <w:rsid w:val="00D57B0A"/>
    <w:rsid w:val="00D674F5"/>
    <w:rsid w:val="00D70C83"/>
    <w:rsid w:val="00D71078"/>
    <w:rsid w:val="00D82CA3"/>
    <w:rsid w:val="00D84AE4"/>
    <w:rsid w:val="00DC5E27"/>
    <w:rsid w:val="00DE40E7"/>
    <w:rsid w:val="00DE41A3"/>
    <w:rsid w:val="00DE429F"/>
    <w:rsid w:val="00DE7286"/>
    <w:rsid w:val="00DE7623"/>
    <w:rsid w:val="00DE7918"/>
    <w:rsid w:val="00DF744C"/>
    <w:rsid w:val="00E11D76"/>
    <w:rsid w:val="00E1337E"/>
    <w:rsid w:val="00E2177B"/>
    <w:rsid w:val="00E22DBA"/>
    <w:rsid w:val="00E230E3"/>
    <w:rsid w:val="00E2727D"/>
    <w:rsid w:val="00E31032"/>
    <w:rsid w:val="00E3117D"/>
    <w:rsid w:val="00E31B92"/>
    <w:rsid w:val="00E44F68"/>
    <w:rsid w:val="00E5081A"/>
    <w:rsid w:val="00E67445"/>
    <w:rsid w:val="00E73B6B"/>
    <w:rsid w:val="00E7524E"/>
    <w:rsid w:val="00E8094D"/>
    <w:rsid w:val="00E82127"/>
    <w:rsid w:val="00E91660"/>
    <w:rsid w:val="00E94FB8"/>
    <w:rsid w:val="00E96108"/>
    <w:rsid w:val="00E96BBA"/>
    <w:rsid w:val="00EA5D14"/>
    <w:rsid w:val="00EA5FC6"/>
    <w:rsid w:val="00EA711A"/>
    <w:rsid w:val="00EB095A"/>
    <w:rsid w:val="00EB0BC9"/>
    <w:rsid w:val="00EC7F95"/>
    <w:rsid w:val="00ED20E6"/>
    <w:rsid w:val="00ED7DEE"/>
    <w:rsid w:val="00EE50CE"/>
    <w:rsid w:val="00EF1111"/>
    <w:rsid w:val="00EF5F81"/>
    <w:rsid w:val="00EF7D31"/>
    <w:rsid w:val="00EF7DBB"/>
    <w:rsid w:val="00F103ED"/>
    <w:rsid w:val="00F15449"/>
    <w:rsid w:val="00F16C69"/>
    <w:rsid w:val="00F2336B"/>
    <w:rsid w:val="00F31A6F"/>
    <w:rsid w:val="00F377BE"/>
    <w:rsid w:val="00F45176"/>
    <w:rsid w:val="00F510F7"/>
    <w:rsid w:val="00F53404"/>
    <w:rsid w:val="00F54B2D"/>
    <w:rsid w:val="00F6342A"/>
    <w:rsid w:val="00F87532"/>
    <w:rsid w:val="00F91536"/>
    <w:rsid w:val="00F968C0"/>
    <w:rsid w:val="00FA30C1"/>
    <w:rsid w:val="00FA5920"/>
    <w:rsid w:val="00FA5A2E"/>
    <w:rsid w:val="00FB1BBC"/>
    <w:rsid w:val="00FC25CD"/>
    <w:rsid w:val="00FE325C"/>
    <w:rsid w:val="00FE7214"/>
    <w:rsid w:val="00FE79CE"/>
    <w:rsid w:val="00FF3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7C49B"/>
  <w15:chartTrackingRefBased/>
  <w15:docId w15:val="{F5546DDA-B01F-4829-BCB6-B795B4D47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31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939"/>
    <w:pPr>
      <w:spacing w:line="256" w:lineRule="auto"/>
      <w:ind w:left="720"/>
      <w:contextualSpacing/>
    </w:pPr>
  </w:style>
  <w:style w:type="character" w:styleId="Hyperlink">
    <w:name w:val="Hyperlink"/>
    <w:basedOn w:val="DefaultParagraphFont"/>
    <w:uiPriority w:val="99"/>
    <w:semiHidden/>
    <w:unhideWhenUsed/>
    <w:rsid w:val="00C704D4"/>
    <w:rPr>
      <w:color w:val="0000FF"/>
      <w:u w:val="single"/>
    </w:rPr>
  </w:style>
  <w:style w:type="character" w:customStyle="1" w:styleId="Heading1Char">
    <w:name w:val="Heading 1 Char"/>
    <w:basedOn w:val="DefaultParagraphFont"/>
    <w:link w:val="Heading1"/>
    <w:uiPriority w:val="9"/>
    <w:rsid w:val="000A13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A1319"/>
  </w:style>
  <w:style w:type="paragraph" w:styleId="Header">
    <w:name w:val="header"/>
    <w:basedOn w:val="Normal"/>
    <w:link w:val="HeaderChar"/>
    <w:uiPriority w:val="99"/>
    <w:unhideWhenUsed/>
    <w:rsid w:val="00854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11D"/>
  </w:style>
  <w:style w:type="paragraph" w:styleId="Footer">
    <w:name w:val="footer"/>
    <w:basedOn w:val="Normal"/>
    <w:link w:val="FooterChar"/>
    <w:uiPriority w:val="99"/>
    <w:unhideWhenUsed/>
    <w:rsid w:val="00854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39">
      <w:bodyDiv w:val="1"/>
      <w:marLeft w:val="0"/>
      <w:marRight w:val="0"/>
      <w:marTop w:val="0"/>
      <w:marBottom w:val="0"/>
      <w:divBdr>
        <w:top w:val="none" w:sz="0" w:space="0" w:color="auto"/>
        <w:left w:val="none" w:sz="0" w:space="0" w:color="auto"/>
        <w:bottom w:val="none" w:sz="0" w:space="0" w:color="auto"/>
        <w:right w:val="none" w:sz="0" w:space="0" w:color="auto"/>
      </w:divBdr>
    </w:div>
    <w:div w:id="16851514">
      <w:bodyDiv w:val="1"/>
      <w:marLeft w:val="0"/>
      <w:marRight w:val="0"/>
      <w:marTop w:val="0"/>
      <w:marBottom w:val="0"/>
      <w:divBdr>
        <w:top w:val="none" w:sz="0" w:space="0" w:color="auto"/>
        <w:left w:val="none" w:sz="0" w:space="0" w:color="auto"/>
        <w:bottom w:val="none" w:sz="0" w:space="0" w:color="auto"/>
        <w:right w:val="none" w:sz="0" w:space="0" w:color="auto"/>
      </w:divBdr>
    </w:div>
    <w:div w:id="33582106">
      <w:bodyDiv w:val="1"/>
      <w:marLeft w:val="0"/>
      <w:marRight w:val="0"/>
      <w:marTop w:val="0"/>
      <w:marBottom w:val="0"/>
      <w:divBdr>
        <w:top w:val="none" w:sz="0" w:space="0" w:color="auto"/>
        <w:left w:val="none" w:sz="0" w:space="0" w:color="auto"/>
        <w:bottom w:val="none" w:sz="0" w:space="0" w:color="auto"/>
        <w:right w:val="none" w:sz="0" w:space="0" w:color="auto"/>
      </w:divBdr>
    </w:div>
    <w:div w:id="37094116">
      <w:bodyDiv w:val="1"/>
      <w:marLeft w:val="0"/>
      <w:marRight w:val="0"/>
      <w:marTop w:val="0"/>
      <w:marBottom w:val="0"/>
      <w:divBdr>
        <w:top w:val="none" w:sz="0" w:space="0" w:color="auto"/>
        <w:left w:val="none" w:sz="0" w:space="0" w:color="auto"/>
        <w:bottom w:val="none" w:sz="0" w:space="0" w:color="auto"/>
        <w:right w:val="none" w:sz="0" w:space="0" w:color="auto"/>
      </w:divBdr>
    </w:div>
    <w:div w:id="38404870">
      <w:bodyDiv w:val="1"/>
      <w:marLeft w:val="0"/>
      <w:marRight w:val="0"/>
      <w:marTop w:val="0"/>
      <w:marBottom w:val="0"/>
      <w:divBdr>
        <w:top w:val="none" w:sz="0" w:space="0" w:color="auto"/>
        <w:left w:val="none" w:sz="0" w:space="0" w:color="auto"/>
        <w:bottom w:val="none" w:sz="0" w:space="0" w:color="auto"/>
        <w:right w:val="none" w:sz="0" w:space="0" w:color="auto"/>
      </w:divBdr>
    </w:div>
    <w:div w:id="44839327">
      <w:bodyDiv w:val="1"/>
      <w:marLeft w:val="0"/>
      <w:marRight w:val="0"/>
      <w:marTop w:val="0"/>
      <w:marBottom w:val="0"/>
      <w:divBdr>
        <w:top w:val="none" w:sz="0" w:space="0" w:color="auto"/>
        <w:left w:val="none" w:sz="0" w:space="0" w:color="auto"/>
        <w:bottom w:val="none" w:sz="0" w:space="0" w:color="auto"/>
        <w:right w:val="none" w:sz="0" w:space="0" w:color="auto"/>
      </w:divBdr>
    </w:div>
    <w:div w:id="114521390">
      <w:bodyDiv w:val="1"/>
      <w:marLeft w:val="0"/>
      <w:marRight w:val="0"/>
      <w:marTop w:val="0"/>
      <w:marBottom w:val="0"/>
      <w:divBdr>
        <w:top w:val="none" w:sz="0" w:space="0" w:color="auto"/>
        <w:left w:val="none" w:sz="0" w:space="0" w:color="auto"/>
        <w:bottom w:val="none" w:sz="0" w:space="0" w:color="auto"/>
        <w:right w:val="none" w:sz="0" w:space="0" w:color="auto"/>
      </w:divBdr>
    </w:div>
    <w:div w:id="151919549">
      <w:bodyDiv w:val="1"/>
      <w:marLeft w:val="0"/>
      <w:marRight w:val="0"/>
      <w:marTop w:val="0"/>
      <w:marBottom w:val="0"/>
      <w:divBdr>
        <w:top w:val="none" w:sz="0" w:space="0" w:color="auto"/>
        <w:left w:val="none" w:sz="0" w:space="0" w:color="auto"/>
        <w:bottom w:val="none" w:sz="0" w:space="0" w:color="auto"/>
        <w:right w:val="none" w:sz="0" w:space="0" w:color="auto"/>
      </w:divBdr>
    </w:div>
    <w:div w:id="162090955">
      <w:bodyDiv w:val="1"/>
      <w:marLeft w:val="0"/>
      <w:marRight w:val="0"/>
      <w:marTop w:val="0"/>
      <w:marBottom w:val="0"/>
      <w:divBdr>
        <w:top w:val="none" w:sz="0" w:space="0" w:color="auto"/>
        <w:left w:val="none" w:sz="0" w:space="0" w:color="auto"/>
        <w:bottom w:val="none" w:sz="0" w:space="0" w:color="auto"/>
        <w:right w:val="none" w:sz="0" w:space="0" w:color="auto"/>
      </w:divBdr>
    </w:div>
    <w:div w:id="227496252">
      <w:bodyDiv w:val="1"/>
      <w:marLeft w:val="0"/>
      <w:marRight w:val="0"/>
      <w:marTop w:val="0"/>
      <w:marBottom w:val="0"/>
      <w:divBdr>
        <w:top w:val="none" w:sz="0" w:space="0" w:color="auto"/>
        <w:left w:val="none" w:sz="0" w:space="0" w:color="auto"/>
        <w:bottom w:val="none" w:sz="0" w:space="0" w:color="auto"/>
        <w:right w:val="none" w:sz="0" w:space="0" w:color="auto"/>
      </w:divBdr>
    </w:div>
    <w:div w:id="306007736">
      <w:bodyDiv w:val="1"/>
      <w:marLeft w:val="0"/>
      <w:marRight w:val="0"/>
      <w:marTop w:val="0"/>
      <w:marBottom w:val="0"/>
      <w:divBdr>
        <w:top w:val="none" w:sz="0" w:space="0" w:color="auto"/>
        <w:left w:val="none" w:sz="0" w:space="0" w:color="auto"/>
        <w:bottom w:val="none" w:sz="0" w:space="0" w:color="auto"/>
        <w:right w:val="none" w:sz="0" w:space="0" w:color="auto"/>
      </w:divBdr>
    </w:div>
    <w:div w:id="318310597">
      <w:bodyDiv w:val="1"/>
      <w:marLeft w:val="0"/>
      <w:marRight w:val="0"/>
      <w:marTop w:val="0"/>
      <w:marBottom w:val="0"/>
      <w:divBdr>
        <w:top w:val="none" w:sz="0" w:space="0" w:color="auto"/>
        <w:left w:val="none" w:sz="0" w:space="0" w:color="auto"/>
        <w:bottom w:val="none" w:sz="0" w:space="0" w:color="auto"/>
        <w:right w:val="none" w:sz="0" w:space="0" w:color="auto"/>
      </w:divBdr>
    </w:div>
    <w:div w:id="395669681">
      <w:bodyDiv w:val="1"/>
      <w:marLeft w:val="0"/>
      <w:marRight w:val="0"/>
      <w:marTop w:val="0"/>
      <w:marBottom w:val="0"/>
      <w:divBdr>
        <w:top w:val="none" w:sz="0" w:space="0" w:color="auto"/>
        <w:left w:val="none" w:sz="0" w:space="0" w:color="auto"/>
        <w:bottom w:val="none" w:sz="0" w:space="0" w:color="auto"/>
        <w:right w:val="none" w:sz="0" w:space="0" w:color="auto"/>
      </w:divBdr>
    </w:div>
    <w:div w:id="405493177">
      <w:bodyDiv w:val="1"/>
      <w:marLeft w:val="0"/>
      <w:marRight w:val="0"/>
      <w:marTop w:val="0"/>
      <w:marBottom w:val="0"/>
      <w:divBdr>
        <w:top w:val="none" w:sz="0" w:space="0" w:color="auto"/>
        <w:left w:val="none" w:sz="0" w:space="0" w:color="auto"/>
        <w:bottom w:val="none" w:sz="0" w:space="0" w:color="auto"/>
        <w:right w:val="none" w:sz="0" w:space="0" w:color="auto"/>
      </w:divBdr>
    </w:div>
    <w:div w:id="427819238">
      <w:bodyDiv w:val="1"/>
      <w:marLeft w:val="0"/>
      <w:marRight w:val="0"/>
      <w:marTop w:val="0"/>
      <w:marBottom w:val="0"/>
      <w:divBdr>
        <w:top w:val="none" w:sz="0" w:space="0" w:color="auto"/>
        <w:left w:val="none" w:sz="0" w:space="0" w:color="auto"/>
        <w:bottom w:val="none" w:sz="0" w:space="0" w:color="auto"/>
        <w:right w:val="none" w:sz="0" w:space="0" w:color="auto"/>
      </w:divBdr>
    </w:div>
    <w:div w:id="460729633">
      <w:bodyDiv w:val="1"/>
      <w:marLeft w:val="0"/>
      <w:marRight w:val="0"/>
      <w:marTop w:val="0"/>
      <w:marBottom w:val="0"/>
      <w:divBdr>
        <w:top w:val="none" w:sz="0" w:space="0" w:color="auto"/>
        <w:left w:val="none" w:sz="0" w:space="0" w:color="auto"/>
        <w:bottom w:val="none" w:sz="0" w:space="0" w:color="auto"/>
        <w:right w:val="none" w:sz="0" w:space="0" w:color="auto"/>
      </w:divBdr>
    </w:div>
    <w:div w:id="498230967">
      <w:bodyDiv w:val="1"/>
      <w:marLeft w:val="0"/>
      <w:marRight w:val="0"/>
      <w:marTop w:val="0"/>
      <w:marBottom w:val="0"/>
      <w:divBdr>
        <w:top w:val="none" w:sz="0" w:space="0" w:color="auto"/>
        <w:left w:val="none" w:sz="0" w:space="0" w:color="auto"/>
        <w:bottom w:val="none" w:sz="0" w:space="0" w:color="auto"/>
        <w:right w:val="none" w:sz="0" w:space="0" w:color="auto"/>
      </w:divBdr>
    </w:div>
    <w:div w:id="516121771">
      <w:bodyDiv w:val="1"/>
      <w:marLeft w:val="0"/>
      <w:marRight w:val="0"/>
      <w:marTop w:val="0"/>
      <w:marBottom w:val="0"/>
      <w:divBdr>
        <w:top w:val="none" w:sz="0" w:space="0" w:color="auto"/>
        <w:left w:val="none" w:sz="0" w:space="0" w:color="auto"/>
        <w:bottom w:val="none" w:sz="0" w:space="0" w:color="auto"/>
        <w:right w:val="none" w:sz="0" w:space="0" w:color="auto"/>
      </w:divBdr>
    </w:div>
    <w:div w:id="516390298">
      <w:bodyDiv w:val="1"/>
      <w:marLeft w:val="0"/>
      <w:marRight w:val="0"/>
      <w:marTop w:val="0"/>
      <w:marBottom w:val="0"/>
      <w:divBdr>
        <w:top w:val="none" w:sz="0" w:space="0" w:color="auto"/>
        <w:left w:val="none" w:sz="0" w:space="0" w:color="auto"/>
        <w:bottom w:val="none" w:sz="0" w:space="0" w:color="auto"/>
        <w:right w:val="none" w:sz="0" w:space="0" w:color="auto"/>
      </w:divBdr>
    </w:div>
    <w:div w:id="516696085">
      <w:bodyDiv w:val="1"/>
      <w:marLeft w:val="0"/>
      <w:marRight w:val="0"/>
      <w:marTop w:val="0"/>
      <w:marBottom w:val="0"/>
      <w:divBdr>
        <w:top w:val="none" w:sz="0" w:space="0" w:color="auto"/>
        <w:left w:val="none" w:sz="0" w:space="0" w:color="auto"/>
        <w:bottom w:val="none" w:sz="0" w:space="0" w:color="auto"/>
        <w:right w:val="none" w:sz="0" w:space="0" w:color="auto"/>
      </w:divBdr>
    </w:div>
    <w:div w:id="534930155">
      <w:bodyDiv w:val="1"/>
      <w:marLeft w:val="0"/>
      <w:marRight w:val="0"/>
      <w:marTop w:val="0"/>
      <w:marBottom w:val="0"/>
      <w:divBdr>
        <w:top w:val="none" w:sz="0" w:space="0" w:color="auto"/>
        <w:left w:val="none" w:sz="0" w:space="0" w:color="auto"/>
        <w:bottom w:val="none" w:sz="0" w:space="0" w:color="auto"/>
        <w:right w:val="none" w:sz="0" w:space="0" w:color="auto"/>
      </w:divBdr>
    </w:div>
    <w:div w:id="539519035">
      <w:bodyDiv w:val="1"/>
      <w:marLeft w:val="0"/>
      <w:marRight w:val="0"/>
      <w:marTop w:val="0"/>
      <w:marBottom w:val="0"/>
      <w:divBdr>
        <w:top w:val="none" w:sz="0" w:space="0" w:color="auto"/>
        <w:left w:val="none" w:sz="0" w:space="0" w:color="auto"/>
        <w:bottom w:val="none" w:sz="0" w:space="0" w:color="auto"/>
        <w:right w:val="none" w:sz="0" w:space="0" w:color="auto"/>
      </w:divBdr>
    </w:div>
    <w:div w:id="547306429">
      <w:bodyDiv w:val="1"/>
      <w:marLeft w:val="0"/>
      <w:marRight w:val="0"/>
      <w:marTop w:val="0"/>
      <w:marBottom w:val="0"/>
      <w:divBdr>
        <w:top w:val="none" w:sz="0" w:space="0" w:color="auto"/>
        <w:left w:val="none" w:sz="0" w:space="0" w:color="auto"/>
        <w:bottom w:val="none" w:sz="0" w:space="0" w:color="auto"/>
        <w:right w:val="none" w:sz="0" w:space="0" w:color="auto"/>
      </w:divBdr>
    </w:div>
    <w:div w:id="562372726">
      <w:bodyDiv w:val="1"/>
      <w:marLeft w:val="0"/>
      <w:marRight w:val="0"/>
      <w:marTop w:val="0"/>
      <w:marBottom w:val="0"/>
      <w:divBdr>
        <w:top w:val="none" w:sz="0" w:space="0" w:color="auto"/>
        <w:left w:val="none" w:sz="0" w:space="0" w:color="auto"/>
        <w:bottom w:val="none" w:sz="0" w:space="0" w:color="auto"/>
        <w:right w:val="none" w:sz="0" w:space="0" w:color="auto"/>
      </w:divBdr>
    </w:div>
    <w:div w:id="592669593">
      <w:bodyDiv w:val="1"/>
      <w:marLeft w:val="0"/>
      <w:marRight w:val="0"/>
      <w:marTop w:val="0"/>
      <w:marBottom w:val="0"/>
      <w:divBdr>
        <w:top w:val="none" w:sz="0" w:space="0" w:color="auto"/>
        <w:left w:val="none" w:sz="0" w:space="0" w:color="auto"/>
        <w:bottom w:val="none" w:sz="0" w:space="0" w:color="auto"/>
        <w:right w:val="none" w:sz="0" w:space="0" w:color="auto"/>
      </w:divBdr>
    </w:div>
    <w:div w:id="606304799">
      <w:bodyDiv w:val="1"/>
      <w:marLeft w:val="0"/>
      <w:marRight w:val="0"/>
      <w:marTop w:val="0"/>
      <w:marBottom w:val="0"/>
      <w:divBdr>
        <w:top w:val="none" w:sz="0" w:space="0" w:color="auto"/>
        <w:left w:val="none" w:sz="0" w:space="0" w:color="auto"/>
        <w:bottom w:val="none" w:sz="0" w:space="0" w:color="auto"/>
        <w:right w:val="none" w:sz="0" w:space="0" w:color="auto"/>
      </w:divBdr>
    </w:div>
    <w:div w:id="628977654">
      <w:bodyDiv w:val="1"/>
      <w:marLeft w:val="0"/>
      <w:marRight w:val="0"/>
      <w:marTop w:val="0"/>
      <w:marBottom w:val="0"/>
      <w:divBdr>
        <w:top w:val="none" w:sz="0" w:space="0" w:color="auto"/>
        <w:left w:val="none" w:sz="0" w:space="0" w:color="auto"/>
        <w:bottom w:val="none" w:sz="0" w:space="0" w:color="auto"/>
        <w:right w:val="none" w:sz="0" w:space="0" w:color="auto"/>
      </w:divBdr>
    </w:div>
    <w:div w:id="674957026">
      <w:bodyDiv w:val="1"/>
      <w:marLeft w:val="0"/>
      <w:marRight w:val="0"/>
      <w:marTop w:val="0"/>
      <w:marBottom w:val="0"/>
      <w:divBdr>
        <w:top w:val="none" w:sz="0" w:space="0" w:color="auto"/>
        <w:left w:val="none" w:sz="0" w:space="0" w:color="auto"/>
        <w:bottom w:val="none" w:sz="0" w:space="0" w:color="auto"/>
        <w:right w:val="none" w:sz="0" w:space="0" w:color="auto"/>
      </w:divBdr>
    </w:div>
    <w:div w:id="677200645">
      <w:bodyDiv w:val="1"/>
      <w:marLeft w:val="0"/>
      <w:marRight w:val="0"/>
      <w:marTop w:val="0"/>
      <w:marBottom w:val="0"/>
      <w:divBdr>
        <w:top w:val="none" w:sz="0" w:space="0" w:color="auto"/>
        <w:left w:val="none" w:sz="0" w:space="0" w:color="auto"/>
        <w:bottom w:val="none" w:sz="0" w:space="0" w:color="auto"/>
        <w:right w:val="none" w:sz="0" w:space="0" w:color="auto"/>
      </w:divBdr>
    </w:div>
    <w:div w:id="678704999">
      <w:bodyDiv w:val="1"/>
      <w:marLeft w:val="0"/>
      <w:marRight w:val="0"/>
      <w:marTop w:val="0"/>
      <w:marBottom w:val="0"/>
      <w:divBdr>
        <w:top w:val="none" w:sz="0" w:space="0" w:color="auto"/>
        <w:left w:val="none" w:sz="0" w:space="0" w:color="auto"/>
        <w:bottom w:val="none" w:sz="0" w:space="0" w:color="auto"/>
        <w:right w:val="none" w:sz="0" w:space="0" w:color="auto"/>
      </w:divBdr>
    </w:div>
    <w:div w:id="710888135">
      <w:bodyDiv w:val="1"/>
      <w:marLeft w:val="0"/>
      <w:marRight w:val="0"/>
      <w:marTop w:val="0"/>
      <w:marBottom w:val="0"/>
      <w:divBdr>
        <w:top w:val="none" w:sz="0" w:space="0" w:color="auto"/>
        <w:left w:val="none" w:sz="0" w:space="0" w:color="auto"/>
        <w:bottom w:val="none" w:sz="0" w:space="0" w:color="auto"/>
        <w:right w:val="none" w:sz="0" w:space="0" w:color="auto"/>
      </w:divBdr>
    </w:div>
    <w:div w:id="723214004">
      <w:bodyDiv w:val="1"/>
      <w:marLeft w:val="0"/>
      <w:marRight w:val="0"/>
      <w:marTop w:val="0"/>
      <w:marBottom w:val="0"/>
      <w:divBdr>
        <w:top w:val="none" w:sz="0" w:space="0" w:color="auto"/>
        <w:left w:val="none" w:sz="0" w:space="0" w:color="auto"/>
        <w:bottom w:val="none" w:sz="0" w:space="0" w:color="auto"/>
        <w:right w:val="none" w:sz="0" w:space="0" w:color="auto"/>
      </w:divBdr>
    </w:div>
    <w:div w:id="742727107">
      <w:bodyDiv w:val="1"/>
      <w:marLeft w:val="0"/>
      <w:marRight w:val="0"/>
      <w:marTop w:val="0"/>
      <w:marBottom w:val="0"/>
      <w:divBdr>
        <w:top w:val="none" w:sz="0" w:space="0" w:color="auto"/>
        <w:left w:val="none" w:sz="0" w:space="0" w:color="auto"/>
        <w:bottom w:val="none" w:sz="0" w:space="0" w:color="auto"/>
        <w:right w:val="none" w:sz="0" w:space="0" w:color="auto"/>
      </w:divBdr>
    </w:div>
    <w:div w:id="801851425">
      <w:bodyDiv w:val="1"/>
      <w:marLeft w:val="0"/>
      <w:marRight w:val="0"/>
      <w:marTop w:val="0"/>
      <w:marBottom w:val="0"/>
      <w:divBdr>
        <w:top w:val="none" w:sz="0" w:space="0" w:color="auto"/>
        <w:left w:val="none" w:sz="0" w:space="0" w:color="auto"/>
        <w:bottom w:val="none" w:sz="0" w:space="0" w:color="auto"/>
        <w:right w:val="none" w:sz="0" w:space="0" w:color="auto"/>
      </w:divBdr>
    </w:div>
    <w:div w:id="811096702">
      <w:bodyDiv w:val="1"/>
      <w:marLeft w:val="0"/>
      <w:marRight w:val="0"/>
      <w:marTop w:val="0"/>
      <w:marBottom w:val="0"/>
      <w:divBdr>
        <w:top w:val="none" w:sz="0" w:space="0" w:color="auto"/>
        <w:left w:val="none" w:sz="0" w:space="0" w:color="auto"/>
        <w:bottom w:val="none" w:sz="0" w:space="0" w:color="auto"/>
        <w:right w:val="none" w:sz="0" w:space="0" w:color="auto"/>
      </w:divBdr>
    </w:div>
    <w:div w:id="831801496">
      <w:bodyDiv w:val="1"/>
      <w:marLeft w:val="0"/>
      <w:marRight w:val="0"/>
      <w:marTop w:val="0"/>
      <w:marBottom w:val="0"/>
      <w:divBdr>
        <w:top w:val="none" w:sz="0" w:space="0" w:color="auto"/>
        <w:left w:val="none" w:sz="0" w:space="0" w:color="auto"/>
        <w:bottom w:val="none" w:sz="0" w:space="0" w:color="auto"/>
        <w:right w:val="none" w:sz="0" w:space="0" w:color="auto"/>
      </w:divBdr>
    </w:div>
    <w:div w:id="835222230">
      <w:bodyDiv w:val="1"/>
      <w:marLeft w:val="0"/>
      <w:marRight w:val="0"/>
      <w:marTop w:val="0"/>
      <w:marBottom w:val="0"/>
      <w:divBdr>
        <w:top w:val="none" w:sz="0" w:space="0" w:color="auto"/>
        <w:left w:val="none" w:sz="0" w:space="0" w:color="auto"/>
        <w:bottom w:val="none" w:sz="0" w:space="0" w:color="auto"/>
        <w:right w:val="none" w:sz="0" w:space="0" w:color="auto"/>
      </w:divBdr>
    </w:div>
    <w:div w:id="845633230">
      <w:bodyDiv w:val="1"/>
      <w:marLeft w:val="0"/>
      <w:marRight w:val="0"/>
      <w:marTop w:val="0"/>
      <w:marBottom w:val="0"/>
      <w:divBdr>
        <w:top w:val="none" w:sz="0" w:space="0" w:color="auto"/>
        <w:left w:val="none" w:sz="0" w:space="0" w:color="auto"/>
        <w:bottom w:val="none" w:sz="0" w:space="0" w:color="auto"/>
        <w:right w:val="none" w:sz="0" w:space="0" w:color="auto"/>
      </w:divBdr>
    </w:div>
    <w:div w:id="877282623">
      <w:bodyDiv w:val="1"/>
      <w:marLeft w:val="0"/>
      <w:marRight w:val="0"/>
      <w:marTop w:val="0"/>
      <w:marBottom w:val="0"/>
      <w:divBdr>
        <w:top w:val="none" w:sz="0" w:space="0" w:color="auto"/>
        <w:left w:val="none" w:sz="0" w:space="0" w:color="auto"/>
        <w:bottom w:val="none" w:sz="0" w:space="0" w:color="auto"/>
        <w:right w:val="none" w:sz="0" w:space="0" w:color="auto"/>
      </w:divBdr>
    </w:div>
    <w:div w:id="897781397">
      <w:bodyDiv w:val="1"/>
      <w:marLeft w:val="0"/>
      <w:marRight w:val="0"/>
      <w:marTop w:val="0"/>
      <w:marBottom w:val="0"/>
      <w:divBdr>
        <w:top w:val="none" w:sz="0" w:space="0" w:color="auto"/>
        <w:left w:val="none" w:sz="0" w:space="0" w:color="auto"/>
        <w:bottom w:val="none" w:sz="0" w:space="0" w:color="auto"/>
        <w:right w:val="none" w:sz="0" w:space="0" w:color="auto"/>
      </w:divBdr>
    </w:div>
    <w:div w:id="902254789">
      <w:bodyDiv w:val="1"/>
      <w:marLeft w:val="0"/>
      <w:marRight w:val="0"/>
      <w:marTop w:val="0"/>
      <w:marBottom w:val="0"/>
      <w:divBdr>
        <w:top w:val="none" w:sz="0" w:space="0" w:color="auto"/>
        <w:left w:val="none" w:sz="0" w:space="0" w:color="auto"/>
        <w:bottom w:val="none" w:sz="0" w:space="0" w:color="auto"/>
        <w:right w:val="none" w:sz="0" w:space="0" w:color="auto"/>
      </w:divBdr>
    </w:div>
    <w:div w:id="932862106">
      <w:bodyDiv w:val="1"/>
      <w:marLeft w:val="0"/>
      <w:marRight w:val="0"/>
      <w:marTop w:val="0"/>
      <w:marBottom w:val="0"/>
      <w:divBdr>
        <w:top w:val="none" w:sz="0" w:space="0" w:color="auto"/>
        <w:left w:val="none" w:sz="0" w:space="0" w:color="auto"/>
        <w:bottom w:val="none" w:sz="0" w:space="0" w:color="auto"/>
        <w:right w:val="none" w:sz="0" w:space="0" w:color="auto"/>
      </w:divBdr>
    </w:div>
    <w:div w:id="936792306">
      <w:bodyDiv w:val="1"/>
      <w:marLeft w:val="0"/>
      <w:marRight w:val="0"/>
      <w:marTop w:val="0"/>
      <w:marBottom w:val="0"/>
      <w:divBdr>
        <w:top w:val="none" w:sz="0" w:space="0" w:color="auto"/>
        <w:left w:val="none" w:sz="0" w:space="0" w:color="auto"/>
        <w:bottom w:val="none" w:sz="0" w:space="0" w:color="auto"/>
        <w:right w:val="none" w:sz="0" w:space="0" w:color="auto"/>
      </w:divBdr>
    </w:div>
    <w:div w:id="970212299">
      <w:bodyDiv w:val="1"/>
      <w:marLeft w:val="0"/>
      <w:marRight w:val="0"/>
      <w:marTop w:val="0"/>
      <w:marBottom w:val="0"/>
      <w:divBdr>
        <w:top w:val="none" w:sz="0" w:space="0" w:color="auto"/>
        <w:left w:val="none" w:sz="0" w:space="0" w:color="auto"/>
        <w:bottom w:val="none" w:sz="0" w:space="0" w:color="auto"/>
        <w:right w:val="none" w:sz="0" w:space="0" w:color="auto"/>
      </w:divBdr>
    </w:div>
    <w:div w:id="971864552">
      <w:bodyDiv w:val="1"/>
      <w:marLeft w:val="0"/>
      <w:marRight w:val="0"/>
      <w:marTop w:val="0"/>
      <w:marBottom w:val="0"/>
      <w:divBdr>
        <w:top w:val="none" w:sz="0" w:space="0" w:color="auto"/>
        <w:left w:val="none" w:sz="0" w:space="0" w:color="auto"/>
        <w:bottom w:val="none" w:sz="0" w:space="0" w:color="auto"/>
        <w:right w:val="none" w:sz="0" w:space="0" w:color="auto"/>
      </w:divBdr>
    </w:div>
    <w:div w:id="974214995">
      <w:bodyDiv w:val="1"/>
      <w:marLeft w:val="0"/>
      <w:marRight w:val="0"/>
      <w:marTop w:val="0"/>
      <w:marBottom w:val="0"/>
      <w:divBdr>
        <w:top w:val="none" w:sz="0" w:space="0" w:color="auto"/>
        <w:left w:val="none" w:sz="0" w:space="0" w:color="auto"/>
        <w:bottom w:val="none" w:sz="0" w:space="0" w:color="auto"/>
        <w:right w:val="none" w:sz="0" w:space="0" w:color="auto"/>
      </w:divBdr>
    </w:div>
    <w:div w:id="1021199108">
      <w:bodyDiv w:val="1"/>
      <w:marLeft w:val="0"/>
      <w:marRight w:val="0"/>
      <w:marTop w:val="0"/>
      <w:marBottom w:val="0"/>
      <w:divBdr>
        <w:top w:val="none" w:sz="0" w:space="0" w:color="auto"/>
        <w:left w:val="none" w:sz="0" w:space="0" w:color="auto"/>
        <w:bottom w:val="none" w:sz="0" w:space="0" w:color="auto"/>
        <w:right w:val="none" w:sz="0" w:space="0" w:color="auto"/>
      </w:divBdr>
    </w:div>
    <w:div w:id="1031031878">
      <w:bodyDiv w:val="1"/>
      <w:marLeft w:val="0"/>
      <w:marRight w:val="0"/>
      <w:marTop w:val="0"/>
      <w:marBottom w:val="0"/>
      <w:divBdr>
        <w:top w:val="none" w:sz="0" w:space="0" w:color="auto"/>
        <w:left w:val="none" w:sz="0" w:space="0" w:color="auto"/>
        <w:bottom w:val="none" w:sz="0" w:space="0" w:color="auto"/>
        <w:right w:val="none" w:sz="0" w:space="0" w:color="auto"/>
      </w:divBdr>
    </w:div>
    <w:div w:id="1076318968">
      <w:bodyDiv w:val="1"/>
      <w:marLeft w:val="0"/>
      <w:marRight w:val="0"/>
      <w:marTop w:val="0"/>
      <w:marBottom w:val="0"/>
      <w:divBdr>
        <w:top w:val="none" w:sz="0" w:space="0" w:color="auto"/>
        <w:left w:val="none" w:sz="0" w:space="0" w:color="auto"/>
        <w:bottom w:val="none" w:sz="0" w:space="0" w:color="auto"/>
        <w:right w:val="none" w:sz="0" w:space="0" w:color="auto"/>
      </w:divBdr>
    </w:div>
    <w:div w:id="1096436792">
      <w:bodyDiv w:val="1"/>
      <w:marLeft w:val="0"/>
      <w:marRight w:val="0"/>
      <w:marTop w:val="0"/>
      <w:marBottom w:val="0"/>
      <w:divBdr>
        <w:top w:val="none" w:sz="0" w:space="0" w:color="auto"/>
        <w:left w:val="none" w:sz="0" w:space="0" w:color="auto"/>
        <w:bottom w:val="none" w:sz="0" w:space="0" w:color="auto"/>
        <w:right w:val="none" w:sz="0" w:space="0" w:color="auto"/>
      </w:divBdr>
    </w:div>
    <w:div w:id="1120882742">
      <w:bodyDiv w:val="1"/>
      <w:marLeft w:val="0"/>
      <w:marRight w:val="0"/>
      <w:marTop w:val="0"/>
      <w:marBottom w:val="0"/>
      <w:divBdr>
        <w:top w:val="none" w:sz="0" w:space="0" w:color="auto"/>
        <w:left w:val="none" w:sz="0" w:space="0" w:color="auto"/>
        <w:bottom w:val="none" w:sz="0" w:space="0" w:color="auto"/>
        <w:right w:val="none" w:sz="0" w:space="0" w:color="auto"/>
      </w:divBdr>
    </w:div>
    <w:div w:id="1131097088">
      <w:bodyDiv w:val="1"/>
      <w:marLeft w:val="0"/>
      <w:marRight w:val="0"/>
      <w:marTop w:val="0"/>
      <w:marBottom w:val="0"/>
      <w:divBdr>
        <w:top w:val="none" w:sz="0" w:space="0" w:color="auto"/>
        <w:left w:val="none" w:sz="0" w:space="0" w:color="auto"/>
        <w:bottom w:val="none" w:sz="0" w:space="0" w:color="auto"/>
        <w:right w:val="none" w:sz="0" w:space="0" w:color="auto"/>
      </w:divBdr>
    </w:div>
    <w:div w:id="1142775038">
      <w:bodyDiv w:val="1"/>
      <w:marLeft w:val="0"/>
      <w:marRight w:val="0"/>
      <w:marTop w:val="0"/>
      <w:marBottom w:val="0"/>
      <w:divBdr>
        <w:top w:val="none" w:sz="0" w:space="0" w:color="auto"/>
        <w:left w:val="none" w:sz="0" w:space="0" w:color="auto"/>
        <w:bottom w:val="none" w:sz="0" w:space="0" w:color="auto"/>
        <w:right w:val="none" w:sz="0" w:space="0" w:color="auto"/>
      </w:divBdr>
    </w:div>
    <w:div w:id="1152600066">
      <w:bodyDiv w:val="1"/>
      <w:marLeft w:val="0"/>
      <w:marRight w:val="0"/>
      <w:marTop w:val="0"/>
      <w:marBottom w:val="0"/>
      <w:divBdr>
        <w:top w:val="none" w:sz="0" w:space="0" w:color="auto"/>
        <w:left w:val="none" w:sz="0" w:space="0" w:color="auto"/>
        <w:bottom w:val="none" w:sz="0" w:space="0" w:color="auto"/>
        <w:right w:val="none" w:sz="0" w:space="0" w:color="auto"/>
      </w:divBdr>
    </w:div>
    <w:div w:id="1170831870">
      <w:bodyDiv w:val="1"/>
      <w:marLeft w:val="0"/>
      <w:marRight w:val="0"/>
      <w:marTop w:val="0"/>
      <w:marBottom w:val="0"/>
      <w:divBdr>
        <w:top w:val="none" w:sz="0" w:space="0" w:color="auto"/>
        <w:left w:val="none" w:sz="0" w:space="0" w:color="auto"/>
        <w:bottom w:val="none" w:sz="0" w:space="0" w:color="auto"/>
        <w:right w:val="none" w:sz="0" w:space="0" w:color="auto"/>
      </w:divBdr>
    </w:div>
    <w:div w:id="1211570369">
      <w:bodyDiv w:val="1"/>
      <w:marLeft w:val="0"/>
      <w:marRight w:val="0"/>
      <w:marTop w:val="0"/>
      <w:marBottom w:val="0"/>
      <w:divBdr>
        <w:top w:val="none" w:sz="0" w:space="0" w:color="auto"/>
        <w:left w:val="none" w:sz="0" w:space="0" w:color="auto"/>
        <w:bottom w:val="none" w:sz="0" w:space="0" w:color="auto"/>
        <w:right w:val="none" w:sz="0" w:space="0" w:color="auto"/>
      </w:divBdr>
    </w:div>
    <w:div w:id="1226184811">
      <w:bodyDiv w:val="1"/>
      <w:marLeft w:val="0"/>
      <w:marRight w:val="0"/>
      <w:marTop w:val="0"/>
      <w:marBottom w:val="0"/>
      <w:divBdr>
        <w:top w:val="none" w:sz="0" w:space="0" w:color="auto"/>
        <w:left w:val="none" w:sz="0" w:space="0" w:color="auto"/>
        <w:bottom w:val="none" w:sz="0" w:space="0" w:color="auto"/>
        <w:right w:val="none" w:sz="0" w:space="0" w:color="auto"/>
      </w:divBdr>
    </w:div>
    <w:div w:id="1250962291">
      <w:bodyDiv w:val="1"/>
      <w:marLeft w:val="0"/>
      <w:marRight w:val="0"/>
      <w:marTop w:val="0"/>
      <w:marBottom w:val="0"/>
      <w:divBdr>
        <w:top w:val="none" w:sz="0" w:space="0" w:color="auto"/>
        <w:left w:val="none" w:sz="0" w:space="0" w:color="auto"/>
        <w:bottom w:val="none" w:sz="0" w:space="0" w:color="auto"/>
        <w:right w:val="none" w:sz="0" w:space="0" w:color="auto"/>
      </w:divBdr>
    </w:div>
    <w:div w:id="1260286416">
      <w:bodyDiv w:val="1"/>
      <w:marLeft w:val="0"/>
      <w:marRight w:val="0"/>
      <w:marTop w:val="0"/>
      <w:marBottom w:val="0"/>
      <w:divBdr>
        <w:top w:val="none" w:sz="0" w:space="0" w:color="auto"/>
        <w:left w:val="none" w:sz="0" w:space="0" w:color="auto"/>
        <w:bottom w:val="none" w:sz="0" w:space="0" w:color="auto"/>
        <w:right w:val="none" w:sz="0" w:space="0" w:color="auto"/>
      </w:divBdr>
    </w:div>
    <w:div w:id="1306861235">
      <w:bodyDiv w:val="1"/>
      <w:marLeft w:val="0"/>
      <w:marRight w:val="0"/>
      <w:marTop w:val="0"/>
      <w:marBottom w:val="0"/>
      <w:divBdr>
        <w:top w:val="none" w:sz="0" w:space="0" w:color="auto"/>
        <w:left w:val="none" w:sz="0" w:space="0" w:color="auto"/>
        <w:bottom w:val="none" w:sz="0" w:space="0" w:color="auto"/>
        <w:right w:val="none" w:sz="0" w:space="0" w:color="auto"/>
      </w:divBdr>
    </w:div>
    <w:div w:id="1325084049">
      <w:bodyDiv w:val="1"/>
      <w:marLeft w:val="0"/>
      <w:marRight w:val="0"/>
      <w:marTop w:val="0"/>
      <w:marBottom w:val="0"/>
      <w:divBdr>
        <w:top w:val="none" w:sz="0" w:space="0" w:color="auto"/>
        <w:left w:val="none" w:sz="0" w:space="0" w:color="auto"/>
        <w:bottom w:val="none" w:sz="0" w:space="0" w:color="auto"/>
        <w:right w:val="none" w:sz="0" w:space="0" w:color="auto"/>
      </w:divBdr>
    </w:div>
    <w:div w:id="1333096450">
      <w:bodyDiv w:val="1"/>
      <w:marLeft w:val="0"/>
      <w:marRight w:val="0"/>
      <w:marTop w:val="0"/>
      <w:marBottom w:val="0"/>
      <w:divBdr>
        <w:top w:val="none" w:sz="0" w:space="0" w:color="auto"/>
        <w:left w:val="none" w:sz="0" w:space="0" w:color="auto"/>
        <w:bottom w:val="none" w:sz="0" w:space="0" w:color="auto"/>
        <w:right w:val="none" w:sz="0" w:space="0" w:color="auto"/>
      </w:divBdr>
    </w:div>
    <w:div w:id="1336374072">
      <w:bodyDiv w:val="1"/>
      <w:marLeft w:val="0"/>
      <w:marRight w:val="0"/>
      <w:marTop w:val="0"/>
      <w:marBottom w:val="0"/>
      <w:divBdr>
        <w:top w:val="none" w:sz="0" w:space="0" w:color="auto"/>
        <w:left w:val="none" w:sz="0" w:space="0" w:color="auto"/>
        <w:bottom w:val="none" w:sz="0" w:space="0" w:color="auto"/>
        <w:right w:val="none" w:sz="0" w:space="0" w:color="auto"/>
      </w:divBdr>
    </w:div>
    <w:div w:id="1344354338">
      <w:bodyDiv w:val="1"/>
      <w:marLeft w:val="0"/>
      <w:marRight w:val="0"/>
      <w:marTop w:val="0"/>
      <w:marBottom w:val="0"/>
      <w:divBdr>
        <w:top w:val="none" w:sz="0" w:space="0" w:color="auto"/>
        <w:left w:val="none" w:sz="0" w:space="0" w:color="auto"/>
        <w:bottom w:val="none" w:sz="0" w:space="0" w:color="auto"/>
        <w:right w:val="none" w:sz="0" w:space="0" w:color="auto"/>
      </w:divBdr>
    </w:div>
    <w:div w:id="1350642656">
      <w:bodyDiv w:val="1"/>
      <w:marLeft w:val="0"/>
      <w:marRight w:val="0"/>
      <w:marTop w:val="0"/>
      <w:marBottom w:val="0"/>
      <w:divBdr>
        <w:top w:val="none" w:sz="0" w:space="0" w:color="auto"/>
        <w:left w:val="none" w:sz="0" w:space="0" w:color="auto"/>
        <w:bottom w:val="none" w:sz="0" w:space="0" w:color="auto"/>
        <w:right w:val="none" w:sz="0" w:space="0" w:color="auto"/>
      </w:divBdr>
    </w:div>
    <w:div w:id="1351641286">
      <w:bodyDiv w:val="1"/>
      <w:marLeft w:val="0"/>
      <w:marRight w:val="0"/>
      <w:marTop w:val="0"/>
      <w:marBottom w:val="0"/>
      <w:divBdr>
        <w:top w:val="none" w:sz="0" w:space="0" w:color="auto"/>
        <w:left w:val="none" w:sz="0" w:space="0" w:color="auto"/>
        <w:bottom w:val="none" w:sz="0" w:space="0" w:color="auto"/>
        <w:right w:val="none" w:sz="0" w:space="0" w:color="auto"/>
      </w:divBdr>
    </w:div>
    <w:div w:id="1371026360">
      <w:bodyDiv w:val="1"/>
      <w:marLeft w:val="0"/>
      <w:marRight w:val="0"/>
      <w:marTop w:val="0"/>
      <w:marBottom w:val="0"/>
      <w:divBdr>
        <w:top w:val="none" w:sz="0" w:space="0" w:color="auto"/>
        <w:left w:val="none" w:sz="0" w:space="0" w:color="auto"/>
        <w:bottom w:val="none" w:sz="0" w:space="0" w:color="auto"/>
        <w:right w:val="none" w:sz="0" w:space="0" w:color="auto"/>
      </w:divBdr>
    </w:div>
    <w:div w:id="1408259751">
      <w:bodyDiv w:val="1"/>
      <w:marLeft w:val="0"/>
      <w:marRight w:val="0"/>
      <w:marTop w:val="0"/>
      <w:marBottom w:val="0"/>
      <w:divBdr>
        <w:top w:val="none" w:sz="0" w:space="0" w:color="auto"/>
        <w:left w:val="none" w:sz="0" w:space="0" w:color="auto"/>
        <w:bottom w:val="none" w:sz="0" w:space="0" w:color="auto"/>
        <w:right w:val="none" w:sz="0" w:space="0" w:color="auto"/>
      </w:divBdr>
    </w:div>
    <w:div w:id="1415972698">
      <w:bodyDiv w:val="1"/>
      <w:marLeft w:val="0"/>
      <w:marRight w:val="0"/>
      <w:marTop w:val="0"/>
      <w:marBottom w:val="0"/>
      <w:divBdr>
        <w:top w:val="none" w:sz="0" w:space="0" w:color="auto"/>
        <w:left w:val="none" w:sz="0" w:space="0" w:color="auto"/>
        <w:bottom w:val="none" w:sz="0" w:space="0" w:color="auto"/>
        <w:right w:val="none" w:sz="0" w:space="0" w:color="auto"/>
      </w:divBdr>
    </w:div>
    <w:div w:id="1420324392">
      <w:bodyDiv w:val="1"/>
      <w:marLeft w:val="0"/>
      <w:marRight w:val="0"/>
      <w:marTop w:val="0"/>
      <w:marBottom w:val="0"/>
      <w:divBdr>
        <w:top w:val="none" w:sz="0" w:space="0" w:color="auto"/>
        <w:left w:val="none" w:sz="0" w:space="0" w:color="auto"/>
        <w:bottom w:val="none" w:sz="0" w:space="0" w:color="auto"/>
        <w:right w:val="none" w:sz="0" w:space="0" w:color="auto"/>
      </w:divBdr>
    </w:div>
    <w:div w:id="1422799240">
      <w:bodyDiv w:val="1"/>
      <w:marLeft w:val="0"/>
      <w:marRight w:val="0"/>
      <w:marTop w:val="0"/>
      <w:marBottom w:val="0"/>
      <w:divBdr>
        <w:top w:val="none" w:sz="0" w:space="0" w:color="auto"/>
        <w:left w:val="none" w:sz="0" w:space="0" w:color="auto"/>
        <w:bottom w:val="none" w:sz="0" w:space="0" w:color="auto"/>
        <w:right w:val="none" w:sz="0" w:space="0" w:color="auto"/>
      </w:divBdr>
    </w:div>
    <w:div w:id="1426926615">
      <w:bodyDiv w:val="1"/>
      <w:marLeft w:val="0"/>
      <w:marRight w:val="0"/>
      <w:marTop w:val="0"/>
      <w:marBottom w:val="0"/>
      <w:divBdr>
        <w:top w:val="none" w:sz="0" w:space="0" w:color="auto"/>
        <w:left w:val="none" w:sz="0" w:space="0" w:color="auto"/>
        <w:bottom w:val="none" w:sz="0" w:space="0" w:color="auto"/>
        <w:right w:val="none" w:sz="0" w:space="0" w:color="auto"/>
      </w:divBdr>
    </w:div>
    <w:div w:id="1448504172">
      <w:bodyDiv w:val="1"/>
      <w:marLeft w:val="0"/>
      <w:marRight w:val="0"/>
      <w:marTop w:val="0"/>
      <w:marBottom w:val="0"/>
      <w:divBdr>
        <w:top w:val="none" w:sz="0" w:space="0" w:color="auto"/>
        <w:left w:val="none" w:sz="0" w:space="0" w:color="auto"/>
        <w:bottom w:val="none" w:sz="0" w:space="0" w:color="auto"/>
        <w:right w:val="none" w:sz="0" w:space="0" w:color="auto"/>
      </w:divBdr>
    </w:div>
    <w:div w:id="1457094003">
      <w:bodyDiv w:val="1"/>
      <w:marLeft w:val="0"/>
      <w:marRight w:val="0"/>
      <w:marTop w:val="0"/>
      <w:marBottom w:val="0"/>
      <w:divBdr>
        <w:top w:val="none" w:sz="0" w:space="0" w:color="auto"/>
        <w:left w:val="none" w:sz="0" w:space="0" w:color="auto"/>
        <w:bottom w:val="none" w:sz="0" w:space="0" w:color="auto"/>
        <w:right w:val="none" w:sz="0" w:space="0" w:color="auto"/>
      </w:divBdr>
    </w:div>
    <w:div w:id="1491214105">
      <w:bodyDiv w:val="1"/>
      <w:marLeft w:val="0"/>
      <w:marRight w:val="0"/>
      <w:marTop w:val="0"/>
      <w:marBottom w:val="0"/>
      <w:divBdr>
        <w:top w:val="none" w:sz="0" w:space="0" w:color="auto"/>
        <w:left w:val="none" w:sz="0" w:space="0" w:color="auto"/>
        <w:bottom w:val="none" w:sz="0" w:space="0" w:color="auto"/>
        <w:right w:val="none" w:sz="0" w:space="0" w:color="auto"/>
      </w:divBdr>
    </w:div>
    <w:div w:id="1498499693">
      <w:bodyDiv w:val="1"/>
      <w:marLeft w:val="0"/>
      <w:marRight w:val="0"/>
      <w:marTop w:val="0"/>
      <w:marBottom w:val="0"/>
      <w:divBdr>
        <w:top w:val="none" w:sz="0" w:space="0" w:color="auto"/>
        <w:left w:val="none" w:sz="0" w:space="0" w:color="auto"/>
        <w:bottom w:val="none" w:sz="0" w:space="0" w:color="auto"/>
        <w:right w:val="none" w:sz="0" w:space="0" w:color="auto"/>
      </w:divBdr>
    </w:div>
    <w:div w:id="1642155089">
      <w:bodyDiv w:val="1"/>
      <w:marLeft w:val="0"/>
      <w:marRight w:val="0"/>
      <w:marTop w:val="0"/>
      <w:marBottom w:val="0"/>
      <w:divBdr>
        <w:top w:val="none" w:sz="0" w:space="0" w:color="auto"/>
        <w:left w:val="none" w:sz="0" w:space="0" w:color="auto"/>
        <w:bottom w:val="none" w:sz="0" w:space="0" w:color="auto"/>
        <w:right w:val="none" w:sz="0" w:space="0" w:color="auto"/>
      </w:divBdr>
    </w:div>
    <w:div w:id="1646544512">
      <w:bodyDiv w:val="1"/>
      <w:marLeft w:val="0"/>
      <w:marRight w:val="0"/>
      <w:marTop w:val="0"/>
      <w:marBottom w:val="0"/>
      <w:divBdr>
        <w:top w:val="none" w:sz="0" w:space="0" w:color="auto"/>
        <w:left w:val="none" w:sz="0" w:space="0" w:color="auto"/>
        <w:bottom w:val="none" w:sz="0" w:space="0" w:color="auto"/>
        <w:right w:val="none" w:sz="0" w:space="0" w:color="auto"/>
      </w:divBdr>
    </w:div>
    <w:div w:id="1653024827">
      <w:bodyDiv w:val="1"/>
      <w:marLeft w:val="0"/>
      <w:marRight w:val="0"/>
      <w:marTop w:val="0"/>
      <w:marBottom w:val="0"/>
      <w:divBdr>
        <w:top w:val="none" w:sz="0" w:space="0" w:color="auto"/>
        <w:left w:val="none" w:sz="0" w:space="0" w:color="auto"/>
        <w:bottom w:val="none" w:sz="0" w:space="0" w:color="auto"/>
        <w:right w:val="none" w:sz="0" w:space="0" w:color="auto"/>
      </w:divBdr>
    </w:div>
    <w:div w:id="1681395803">
      <w:bodyDiv w:val="1"/>
      <w:marLeft w:val="0"/>
      <w:marRight w:val="0"/>
      <w:marTop w:val="0"/>
      <w:marBottom w:val="0"/>
      <w:divBdr>
        <w:top w:val="none" w:sz="0" w:space="0" w:color="auto"/>
        <w:left w:val="none" w:sz="0" w:space="0" w:color="auto"/>
        <w:bottom w:val="none" w:sz="0" w:space="0" w:color="auto"/>
        <w:right w:val="none" w:sz="0" w:space="0" w:color="auto"/>
      </w:divBdr>
    </w:div>
    <w:div w:id="1729264740">
      <w:bodyDiv w:val="1"/>
      <w:marLeft w:val="0"/>
      <w:marRight w:val="0"/>
      <w:marTop w:val="0"/>
      <w:marBottom w:val="0"/>
      <w:divBdr>
        <w:top w:val="none" w:sz="0" w:space="0" w:color="auto"/>
        <w:left w:val="none" w:sz="0" w:space="0" w:color="auto"/>
        <w:bottom w:val="none" w:sz="0" w:space="0" w:color="auto"/>
        <w:right w:val="none" w:sz="0" w:space="0" w:color="auto"/>
      </w:divBdr>
    </w:div>
    <w:div w:id="1733195616">
      <w:bodyDiv w:val="1"/>
      <w:marLeft w:val="0"/>
      <w:marRight w:val="0"/>
      <w:marTop w:val="0"/>
      <w:marBottom w:val="0"/>
      <w:divBdr>
        <w:top w:val="none" w:sz="0" w:space="0" w:color="auto"/>
        <w:left w:val="none" w:sz="0" w:space="0" w:color="auto"/>
        <w:bottom w:val="none" w:sz="0" w:space="0" w:color="auto"/>
        <w:right w:val="none" w:sz="0" w:space="0" w:color="auto"/>
      </w:divBdr>
    </w:div>
    <w:div w:id="1740513366">
      <w:bodyDiv w:val="1"/>
      <w:marLeft w:val="0"/>
      <w:marRight w:val="0"/>
      <w:marTop w:val="0"/>
      <w:marBottom w:val="0"/>
      <w:divBdr>
        <w:top w:val="none" w:sz="0" w:space="0" w:color="auto"/>
        <w:left w:val="none" w:sz="0" w:space="0" w:color="auto"/>
        <w:bottom w:val="none" w:sz="0" w:space="0" w:color="auto"/>
        <w:right w:val="none" w:sz="0" w:space="0" w:color="auto"/>
      </w:divBdr>
    </w:div>
    <w:div w:id="1757625719">
      <w:bodyDiv w:val="1"/>
      <w:marLeft w:val="0"/>
      <w:marRight w:val="0"/>
      <w:marTop w:val="0"/>
      <w:marBottom w:val="0"/>
      <w:divBdr>
        <w:top w:val="none" w:sz="0" w:space="0" w:color="auto"/>
        <w:left w:val="none" w:sz="0" w:space="0" w:color="auto"/>
        <w:bottom w:val="none" w:sz="0" w:space="0" w:color="auto"/>
        <w:right w:val="none" w:sz="0" w:space="0" w:color="auto"/>
      </w:divBdr>
    </w:div>
    <w:div w:id="1759134998">
      <w:bodyDiv w:val="1"/>
      <w:marLeft w:val="0"/>
      <w:marRight w:val="0"/>
      <w:marTop w:val="0"/>
      <w:marBottom w:val="0"/>
      <w:divBdr>
        <w:top w:val="none" w:sz="0" w:space="0" w:color="auto"/>
        <w:left w:val="none" w:sz="0" w:space="0" w:color="auto"/>
        <w:bottom w:val="none" w:sz="0" w:space="0" w:color="auto"/>
        <w:right w:val="none" w:sz="0" w:space="0" w:color="auto"/>
      </w:divBdr>
    </w:div>
    <w:div w:id="1760324221">
      <w:bodyDiv w:val="1"/>
      <w:marLeft w:val="0"/>
      <w:marRight w:val="0"/>
      <w:marTop w:val="0"/>
      <w:marBottom w:val="0"/>
      <w:divBdr>
        <w:top w:val="none" w:sz="0" w:space="0" w:color="auto"/>
        <w:left w:val="none" w:sz="0" w:space="0" w:color="auto"/>
        <w:bottom w:val="none" w:sz="0" w:space="0" w:color="auto"/>
        <w:right w:val="none" w:sz="0" w:space="0" w:color="auto"/>
      </w:divBdr>
    </w:div>
    <w:div w:id="1762217175">
      <w:bodyDiv w:val="1"/>
      <w:marLeft w:val="0"/>
      <w:marRight w:val="0"/>
      <w:marTop w:val="0"/>
      <w:marBottom w:val="0"/>
      <w:divBdr>
        <w:top w:val="none" w:sz="0" w:space="0" w:color="auto"/>
        <w:left w:val="none" w:sz="0" w:space="0" w:color="auto"/>
        <w:bottom w:val="none" w:sz="0" w:space="0" w:color="auto"/>
        <w:right w:val="none" w:sz="0" w:space="0" w:color="auto"/>
      </w:divBdr>
    </w:div>
    <w:div w:id="1763837729">
      <w:bodyDiv w:val="1"/>
      <w:marLeft w:val="0"/>
      <w:marRight w:val="0"/>
      <w:marTop w:val="0"/>
      <w:marBottom w:val="0"/>
      <w:divBdr>
        <w:top w:val="none" w:sz="0" w:space="0" w:color="auto"/>
        <w:left w:val="none" w:sz="0" w:space="0" w:color="auto"/>
        <w:bottom w:val="none" w:sz="0" w:space="0" w:color="auto"/>
        <w:right w:val="none" w:sz="0" w:space="0" w:color="auto"/>
      </w:divBdr>
    </w:div>
    <w:div w:id="1778057627">
      <w:bodyDiv w:val="1"/>
      <w:marLeft w:val="0"/>
      <w:marRight w:val="0"/>
      <w:marTop w:val="0"/>
      <w:marBottom w:val="0"/>
      <w:divBdr>
        <w:top w:val="none" w:sz="0" w:space="0" w:color="auto"/>
        <w:left w:val="none" w:sz="0" w:space="0" w:color="auto"/>
        <w:bottom w:val="none" w:sz="0" w:space="0" w:color="auto"/>
        <w:right w:val="none" w:sz="0" w:space="0" w:color="auto"/>
      </w:divBdr>
    </w:div>
    <w:div w:id="1787574911">
      <w:bodyDiv w:val="1"/>
      <w:marLeft w:val="0"/>
      <w:marRight w:val="0"/>
      <w:marTop w:val="0"/>
      <w:marBottom w:val="0"/>
      <w:divBdr>
        <w:top w:val="none" w:sz="0" w:space="0" w:color="auto"/>
        <w:left w:val="none" w:sz="0" w:space="0" w:color="auto"/>
        <w:bottom w:val="none" w:sz="0" w:space="0" w:color="auto"/>
        <w:right w:val="none" w:sz="0" w:space="0" w:color="auto"/>
      </w:divBdr>
    </w:div>
    <w:div w:id="1803040166">
      <w:bodyDiv w:val="1"/>
      <w:marLeft w:val="0"/>
      <w:marRight w:val="0"/>
      <w:marTop w:val="0"/>
      <w:marBottom w:val="0"/>
      <w:divBdr>
        <w:top w:val="none" w:sz="0" w:space="0" w:color="auto"/>
        <w:left w:val="none" w:sz="0" w:space="0" w:color="auto"/>
        <w:bottom w:val="none" w:sz="0" w:space="0" w:color="auto"/>
        <w:right w:val="none" w:sz="0" w:space="0" w:color="auto"/>
      </w:divBdr>
    </w:div>
    <w:div w:id="1804805234">
      <w:bodyDiv w:val="1"/>
      <w:marLeft w:val="0"/>
      <w:marRight w:val="0"/>
      <w:marTop w:val="0"/>
      <w:marBottom w:val="0"/>
      <w:divBdr>
        <w:top w:val="none" w:sz="0" w:space="0" w:color="auto"/>
        <w:left w:val="none" w:sz="0" w:space="0" w:color="auto"/>
        <w:bottom w:val="none" w:sz="0" w:space="0" w:color="auto"/>
        <w:right w:val="none" w:sz="0" w:space="0" w:color="auto"/>
      </w:divBdr>
    </w:div>
    <w:div w:id="1817382347">
      <w:bodyDiv w:val="1"/>
      <w:marLeft w:val="0"/>
      <w:marRight w:val="0"/>
      <w:marTop w:val="0"/>
      <w:marBottom w:val="0"/>
      <w:divBdr>
        <w:top w:val="none" w:sz="0" w:space="0" w:color="auto"/>
        <w:left w:val="none" w:sz="0" w:space="0" w:color="auto"/>
        <w:bottom w:val="none" w:sz="0" w:space="0" w:color="auto"/>
        <w:right w:val="none" w:sz="0" w:space="0" w:color="auto"/>
      </w:divBdr>
    </w:div>
    <w:div w:id="1818494122">
      <w:bodyDiv w:val="1"/>
      <w:marLeft w:val="0"/>
      <w:marRight w:val="0"/>
      <w:marTop w:val="0"/>
      <w:marBottom w:val="0"/>
      <w:divBdr>
        <w:top w:val="none" w:sz="0" w:space="0" w:color="auto"/>
        <w:left w:val="none" w:sz="0" w:space="0" w:color="auto"/>
        <w:bottom w:val="none" w:sz="0" w:space="0" w:color="auto"/>
        <w:right w:val="none" w:sz="0" w:space="0" w:color="auto"/>
      </w:divBdr>
    </w:div>
    <w:div w:id="1828938440">
      <w:bodyDiv w:val="1"/>
      <w:marLeft w:val="0"/>
      <w:marRight w:val="0"/>
      <w:marTop w:val="0"/>
      <w:marBottom w:val="0"/>
      <w:divBdr>
        <w:top w:val="none" w:sz="0" w:space="0" w:color="auto"/>
        <w:left w:val="none" w:sz="0" w:space="0" w:color="auto"/>
        <w:bottom w:val="none" w:sz="0" w:space="0" w:color="auto"/>
        <w:right w:val="none" w:sz="0" w:space="0" w:color="auto"/>
      </w:divBdr>
    </w:div>
    <w:div w:id="1855462512">
      <w:bodyDiv w:val="1"/>
      <w:marLeft w:val="0"/>
      <w:marRight w:val="0"/>
      <w:marTop w:val="0"/>
      <w:marBottom w:val="0"/>
      <w:divBdr>
        <w:top w:val="none" w:sz="0" w:space="0" w:color="auto"/>
        <w:left w:val="none" w:sz="0" w:space="0" w:color="auto"/>
        <w:bottom w:val="none" w:sz="0" w:space="0" w:color="auto"/>
        <w:right w:val="none" w:sz="0" w:space="0" w:color="auto"/>
      </w:divBdr>
    </w:div>
    <w:div w:id="1869492093">
      <w:bodyDiv w:val="1"/>
      <w:marLeft w:val="0"/>
      <w:marRight w:val="0"/>
      <w:marTop w:val="0"/>
      <w:marBottom w:val="0"/>
      <w:divBdr>
        <w:top w:val="none" w:sz="0" w:space="0" w:color="auto"/>
        <w:left w:val="none" w:sz="0" w:space="0" w:color="auto"/>
        <w:bottom w:val="none" w:sz="0" w:space="0" w:color="auto"/>
        <w:right w:val="none" w:sz="0" w:space="0" w:color="auto"/>
      </w:divBdr>
    </w:div>
    <w:div w:id="1870217958">
      <w:bodyDiv w:val="1"/>
      <w:marLeft w:val="0"/>
      <w:marRight w:val="0"/>
      <w:marTop w:val="0"/>
      <w:marBottom w:val="0"/>
      <w:divBdr>
        <w:top w:val="none" w:sz="0" w:space="0" w:color="auto"/>
        <w:left w:val="none" w:sz="0" w:space="0" w:color="auto"/>
        <w:bottom w:val="none" w:sz="0" w:space="0" w:color="auto"/>
        <w:right w:val="none" w:sz="0" w:space="0" w:color="auto"/>
      </w:divBdr>
    </w:div>
    <w:div w:id="1894652808">
      <w:bodyDiv w:val="1"/>
      <w:marLeft w:val="0"/>
      <w:marRight w:val="0"/>
      <w:marTop w:val="0"/>
      <w:marBottom w:val="0"/>
      <w:divBdr>
        <w:top w:val="none" w:sz="0" w:space="0" w:color="auto"/>
        <w:left w:val="none" w:sz="0" w:space="0" w:color="auto"/>
        <w:bottom w:val="none" w:sz="0" w:space="0" w:color="auto"/>
        <w:right w:val="none" w:sz="0" w:space="0" w:color="auto"/>
      </w:divBdr>
    </w:div>
    <w:div w:id="1911497957">
      <w:bodyDiv w:val="1"/>
      <w:marLeft w:val="0"/>
      <w:marRight w:val="0"/>
      <w:marTop w:val="0"/>
      <w:marBottom w:val="0"/>
      <w:divBdr>
        <w:top w:val="none" w:sz="0" w:space="0" w:color="auto"/>
        <w:left w:val="none" w:sz="0" w:space="0" w:color="auto"/>
        <w:bottom w:val="none" w:sz="0" w:space="0" w:color="auto"/>
        <w:right w:val="none" w:sz="0" w:space="0" w:color="auto"/>
      </w:divBdr>
    </w:div>
    <w:div w:id="1935941795">
      <w:bodyDiv w:val="1"/>
      <w:marLeft w:val="0"/>
      <w:marRight w:val="0"/>
      <w:marTop w:val="0"/>
      <w:marBottom w:val="0"/>
      <w:divBdr>
        <w:top w:val="none" w:sz="0" w:space="0" w:color="auto"/>
        <w:left w:val="none" w:sz="0" w:space="0" w:color="auto"/>
        <w:bottom w:val="none" w:sz="0" w:space="0" w:color="auto"/>
        <w:right w:val="none" w:sz="0" w:space="0" w:color="auto"/>
      </w:divBdr>
    </w:div>
    <w:div w:id="1948266065">
      <w:bodyDiv w:val="1"/>
      <w:marLeft w:val="0"/>
      <w:marRight w:val="0"/>
      <w:marTop w:val="0"/>
      <w:marBottom w:val="0"/>
      <w:divBdr>
        <w:top w:val="none" w:sz="0" w:space="0" w:color="auto"/>
        <w:left w:val="none" w:sz="0" w:space="0" w:color="auto"/>
        <w:bottom w:val="none" w:sz="0" w:space="0" w:color="auto"/>
        <w:right w:val="none" w:sz="0" w:space="0" w:color="auto"/>
      </w:divBdr>
    </w:div>
    <w:div w:id="1959220514">
      <w:bodyDiv w:val="1"/>
      <w:marLeft w:val="0"/>
      <w:marRight w:val="0"/>
      <w:marTop w:val="0"/>
      <w:marBottom w:val="0"/>
      <w:divBdr>
        <w:top w:val="none" w:sz="0" w:space="0" w:color="auto"/>
        <w:left w:val="none" w:sz="0" w:space="0" w:color="auto"/>
        <w:bottom w:val="none" w:sz="0" w:space="0" w:color="auto"/>
        <w:right w:val="none" w:sz="0" w:space="0" w:color="auto"/>
      </w:divBdr>
    </w:div>
    <w:div w:id="1959792543">
      <w:bodyDiv w:val="1"/>
      <w:marLeft w:val="0"/>
      <w:marRight w:val="0"/>
      <w:marTop w:val="0"/>
      <w:marBottom w:val="0"/>
      <w:divBdr>
        <w:top w:val="none" w:sz="0" w:space="0" w:color="auto"/>
        <w:left w:val="none" w:sz="0" w:space="0" w:color="auto"/>
        <w:bottom w:val="none" w:sz="0" w:space="0" w:color="auto"/>
        <w:right w:val="none" w:sz="0" w:space="0" w:color="auto"/>
      </w:divBdr>
    </w:div>
    <w:div w:id="1974409823">
      <w:bodyDiv w:val="1"/>
      <w:marLeft w:val="0"/>
      <w:marRight w:val="0"/>
      <w:marTop w:val="0"/>
      <w:marBottom w:val="0"/>
      <w:divBdr>
        <w:top w:val="none" w:sz="0" w:space="0" w:color="auto"/>
        <w:left w:val="none" w:sz="0" w:space="0" w:color="auto"/>
        <w:bottom w:val="none" w:sz="0" w:space="0" w:color="auto"/>
        <w:right w:val="none" w:sz="0" w:space="0" w:color="auto"/>
      </w:divBdr>
    </w:div>
    <w:div w:id="1993559925">
      <w:bodyDiv w:val="1"/>
      <w:marLeft w:val="0"/>
      <w:marRight w:val="0"/>
      <w:marTop w:val="0"/>
      <w:marBottom w:val="0"/>
      <w:divBdr>
        <w:top w:val="none" w:sz="0" w:space="0" w:color="auto"/>
        <w:left w:val="none" w:sz="0" w:space="0" w:color="auto"/>
        <w:bottom w:val="none" w:sz="0" w:space="0" w:color="auto"/>
        <w:right w:val="none" w:sz="0" w:space="0" w:color="auto"/>
      </w:divBdr>
    </w:div>
    <w:div w:id="2000310375">
      <w:bodyDiv w:val="1"/>
      <w:marLeft w:val="0"/>
      <w:marRight w:val="0"/>
      <w:marTop w:val="0"/>
      <w:marBottom w:val="0"/>
      <w:divBdr>
        <w:top w:val="none" w:sz="0" w:space="0" w:color="auto"/>
        <w:left w:val="none" w:sz="0" w:space="0" w:color="auto"/>
        <w:bottom w:val="none" w:sz="0" w:space="0" w:color="auto"/>
        <w:right w:val="none" w:sz="0" w:space="0" w:color="auto"/>
      </w:divBdr>
    </w:div>
    <w:div w:id="2028941551">
      <w:bodyDiv w:val="1"/>
      <w:marLeft w:val="0"/>
      <w:marRight w:val="0"/>
      <w:marTop w:val="0"/>
      <w:marBottom w:val="0"/>
      <w:divBdr>
        <w:top w:val="none" w:sz="0" w:space="0" w:color="auto"/>
        <w:left w:val="none" w:sz="0" w:space="0" w:color="auto"/>
        <w:bottom w:val="none" w:sz="0" w:space="0" w:color="auto"/>
        <w:right w:val="none" w:sz="0" w:space="0" w:color="auto"/>
      </w:divBdr>
    </w:div>
    <w:div w:id="2050716558">
      <w:bodyDiv w:val="1"/>
      <w:marLeft w:val="0"/>
      <w:marRight w:val="0"/>
      <w:marTop w:val="0"/>
      <w:marBottom w:val="0"/>
      <w:divBdr>
        <w:top w:val="none" w:sz="0" w:space="0" w:color="auto"/>
        <w:left w:val="none" w:sz="0" w:space="0" w:color="auto"/>
        <w:bottom w:val="none" w:sz="0" w:space="0" w:color="auto"/>
        <w:right w:val="none" w:sz="0" w:space="0" w:color="auto"/>
      </w:divBdr>
    </w:div>
    <w:div w:id="2052146048">
      <w:bodyDiv w:val="1"/>
      <w:marLeft w:val="0"/>
      <w:marRight w:val="0"/>
      <w:marTop w:val="0"/>
      <w:marBottom w:val="0"/>
      <w:divBdr>
        <w:top w:val="none" w:sz="0" w:space="0" w:color="auto"/>
        <w:left w:val="none" w:sz="0" w:space="0" w:color="auto"/>
        <w:bottom w:val="none" w:sz="0" w:space="0" w:color="auto"/>
        <w:right w:val="none" w:sz="0" w:space="0" w:color="auto"/>
      </w:divBdr>
    </w:div>
    <w:div w:id="2053920768">
      <w:bodyDiv w:val="1"/>
      <w:marLeft w:val="0"/>
      <w:marRight w:val="0"/>
      <w:marTop w:val="0"/>
      <w:marBottom w:val="0"/>
      <w:divBdr>
        <w:top w:val="none" w:sz="0" w:space="0" w:color="auto"/>
        <w:left w:val="none" w:sz="0" w:space="0" w:color="auto"/>
        <w:bottom w:val="none" w:sz="0" w:space="0" w:color="auto"/>
        <w:right w:val="none" w:sz="0" w:space="0" w:color="auto"/>
      </w:divBdr>
    </w:div>
    <w:div w:id="2068260398">
      <w:bodyDiv w:val="1"/>
      <w:marLeft w:val="0"/>
      <w:marRight w:val="0"/>
      <w:marTop w:val="0"/>
      <w:marBottom w:val="0"/>
      <w:divBdr>
        <w:top w:val="none" w:sz="0" w:space="0" w:color="auto"/>
        <w:left w:val="none" w:sz="0" w:space="0" w:color="auto"/>
        <w:bottom w:val="none" w:sz="0" w:space="0" w:color="auto"/>
        <w:right w:val="none" w:sz="0" w:space="0" w:color="auto"/>
      </w:divBdr>
    </w:div>
    <w:div w:id="2082361636">
      <w:bodyDiv w:val="1"/>
      <w:marLeft w:val="0"/>
      <w:marRight w:val="0"/>
      <w:marTop w:val="0"/>
      <w:marBottom w:val="0"/>
      <w:divBdr>
        <w:top w:val="none" w:sz="0" w:space="0" w:color="auto"/>
        <w:left w:val="none" w:sz="0" w:space="0" w:color="auto"/>
        <w:bottom w:val="none" w:sz="0" w:space="0" w:color="auto"/>
        <w:right w:val="none" w:sz="0" w:space="0" w:color="auto"/>
      </w:divBdr>
    </w:div>
    <w:div w:id="2093315021">
      <w:bodyDiv w:val="1"/>
      <w:marLeft w:val="0"/>
      <w:marRight w:val="0"/>
      <w:marTop w:val="0"/>
      <w:marBottom w:val="0"/>
      <w:divBdr>
        <w:top w:val="none" w:sz="0" w:space="0" w:color="auto"/>
        <w:left w:val="none" w:sz="0" w:space="0" w:color="auto"/>
        <w:bottom w:val="none" w:sz="0" w:space="0" w:color="auto"/>
        <w:right w:val="none" w:sz="0" w:space="0" w:color="auto"/>
      </w:divBdr>
    </w:div>
    <w:div w:id="2144422330">
      <w:bodyDiv w:val="1"/>
      <w:marLeft w:val="0"/>
      <w:marRight w:val="0"/>
      <w:marTop w:val="0"/>
      <w:marBottom w:val="0"/>
      <w:divBdr>
        <w:top w:val="none" w:sz="0" w:space="0" w:color="auto"/>
        <w:left w:val="none" w:sz="0" w:space="0" w:color="auto"/>
        <w:bottom w:val="none" w:sz="0" w:space="0" w:color="auto"/>
        <w:right w:val="none" w:sz="0" w:space="0" w:color="auto"/>
      </w:divBdr>
    </w:div>
    <w:div w:id="214454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7268b82-3ad9-4f7f-9af6-02d3cbcc45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8966E892545F4295533966C42495CA" ma:contentTypeVersion="6" ma:contentTypeDescription="Create a new document." ma:contentTypeScope="" ma:versionID="3c39f03ce5b8fab60a41299e969979f2">
  <xsd:schema xmlns:xsd="http://www.w3.org/2001/XMLSchema" xmlns:xs="http://www.w3.org/2001/XMLSchema" xmlns:p="http://schemas.microsoft.com/office/2006/metadata/properties" xmlns:ns3="b7268b82-3ad9-4f7f-9af6-02d3cbcc4518" xmlns:ns4="31b8b73d-ce9b-4006-827e-28dd4063b6ef" targetNamespace="http://schemas.microsoft.com/office/2006/metadata/properties" ma:root="true" ma:fieldsID="152fff904f5fa7888e201700f281bd66" ns3:_="" ns4:_="">
    <xsd:import namespace="b7268b82-3ad9-4f7f-9af6-02d3cbcc4518"/>
    <xsd:import namespace="31b8b73d-ce9b-4006-827e-28dd4063b6e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68b82-3ad9-4f7f-9af6-02d3cbcc451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b8b73d-ce9b-4006-827e-28dd4063b6e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Pre21</b:Tag>
    <b:SourceType>DocumentFromInternetSite</b:SourceType>
    <b:Guid>{6F3F51A1-6621-4535-A57D-C1BCBB4B07EB}</b:Guid>
    <b:Title>What is Subconscious Mind? How Does it Impact our Behaviour?</b:Title>
    <b:Year>2021</b:Year>
    <b:YearAccessed>2023</b:YearAccessed>
    <b:MonthAccessed>April</b:MonthAccessed>
    <b:DayAccessed>24th</b:DayAccessed>
    <b:URL>https://papers.ssrn.com/sol3/papers.cfm?abstract_id=3806525</b:URL>
    <b:Author>
      <b:Author>
        <b:NameList>
          <b:Person>
            <b:Last>Kamble</b:Last>
            <b:First>Prem</b:First>
          </b:Person>
        </b:NameList>
      </b:Author>
    </b:Author>
    <b:Month>March</b:Month>
    <b:Day>18th</b:Day>
    <b:RefOrder>1</b:RefOrder>
  </b:Source>
  <b:Source>
    <b:Tag>Ken23</b:Tag>
    <b:SourceType>InternetSite</b:SourceType>
    <b:Guid>{FA2389FE-C54E-4D34-B5DF-FB877617ECF9}</b:Guid>
    <b:Title>How Does Implicit Bias Influence Behavior?</b:Title>
    <b:Year>2023</b:Year>
    <b:YearAccessed>2023</b:YearAccessed>
    <b:MonthAccessed>April</b:MonthAccessed>
    <b:DayAccessed>24th</b:DayAccessed>
    <b:URL>https://www.verywellmind.com/implicit-bias-overview-4178401</b:URL>
    <b:Author>
      <b:Author>
        <b:NameList>
          <b:Person>
            <b:Last>MSEd</b:Last>
            <b:First>Kendra</b:First>
            <b:Middle>Cherry</b:Middle>
          </b:Person>
        </b:NameList>
      </b:Author>
    </b:Author>
    <b:RefOrder>2</b:RefOrder>
  </b:Source>
  <b:Source>
    <b:Tag>Lor17</b:Tag>
    <b:SourceType>Book</b:SourceType>
    <b:Guid>{3EB9DDAA-85BE-4A67-B5E0-8DFB6FF2FCA1}</b:Guid>
    <b:Title>Producing Bias-Free Policing A Science-Based Approach</b:Title>
    <b:Year>2017</b:Year>
    <b:Author>
      <b:Author>
        <b:NameList>
          <b:Person>
            <b:Last>Fridell</b:Last>
            <b:First>Lorie</b:First>
            <b:Middle>A.</b:Middle>
          </b:Person>
        </b:NameList>
      </b:Author>
    </b:Author>
    <b:City>Tampa Florida</b:City>
    <b:Publisher>Springer</b:Publisher>
    <b:RefOrder>3</b:RefOrder>
  </b:Source>
  <b:Source>
    <b:Tag>Gov23</b:Tag>
    <b:SourceType>Report</b:SourceType>
    <b:Guid>{3D3346D7-62D6-4252-B889-267565A964AF}</b:Guid>
    <b:Title>Police and Criminal Evidence Act 1984</b:Title>
    <b:Year>2023</b:Year>
    <b:Publisher>Home Office</b:Publisher>
    <b:Author>
      <b:Author>
        <b:NameList>
          <b:Person>
            <b:Last>Goverment</b:Last>
          </b:Person>
        </b:NameList>
      </b:Author>
    </b:Author>
    <b:RefOrder>4</b:RefOrder>
  </b:Source>
  <b:Source>
    <b:Tag>Ton12</b:Tag>
    <b:SourceType>JournalArticle</b:SourceType>
    <b:Guid>{3552D601-66EA-4876-8CDB-B88B7AA96618}</b:Guid>
    <b:Title>Policing the riots: from Bristol and Brixton to Tottenham, via Toxteth, Handsworth, etc</b:Title>
    <b:Year>2012</b:Year>
    <b:Author>
      <b:Author>
        <b:NameList>
          <b:Person>
            <b:Last>Jefferson</b:Last>
            <b:First>Tony</b:First>
          </b:Person>
        </b:NameList>
      </b:Author>
    </b:Author>
    <b:JournalName>Criminal Justice Matters</b:JournalName>
    <b:Pages>8-9</b:Pages>
    <b:Volume>87</b:Volume>
    <b:Issue>1</b:Issue>
    <b:RefOrder>6</b:RefOrder>
  </b:Source>
  <b:Source>
    <b:Tag>Ric221</b:Tag>
    <b:SourceType>InternetSite</b:SourceType>
    <b:Guid>{0A70815D-6C2A-4664-A0BC-6B95FA7FC516}</b:Guid>
    <b:Title>The Police Foundation</b:Title>
    <b:Year>2022</b:Year>
    <b:Author>
      <b:Author>
        <b:NameList>
          <b:Person>
            <b:Last>Muir</b:Last>
            <b:First>Rick</b:First>
          </b:Person>
        </b:NameList>
      </b:Author>
    </b:Author>
    <b:YearAccessed>2023</b:YearAccessed>
    <b:MonthAccessed>April</b:MonthAccessed>
    <b:DayAccessed>28th</b:DayAccessed>
    <b:URL>https://www.police-foundation.org.uk/2022/11/police-culture-has-been-called-out-its-time-for-change/</b:URL>
    <b:RefOrder>12</b:RefOrder>
  </b:Source>
  <b:Source>
    <b:Tag>Tim23</b:Tag>
    <b:SourceType>JournalArticle</b:SourceType>
    <b:Guid>{D51D4A61-2B0A-49BD-887F-097A88614B99}</b:Guid>
    <b:Title>The value of criminal history and police intelligence in vetting and selection of police</b:Title>
    <b:Year>2023</b:Year>
    <b:Author>
      <b:Author>
        <b:NameList>
          <b:Person>
            <b:Last>Cubitt</b:Last>
            <b:First>Timothy</b:First>
          </b:Person>
        </b:NameList>
      </b:Author>
    </b:Author>
    <b:JournalName>Crime Science</b:JournalName>
    <b:Pages>8</b:Pages>
    <b:Volume>12</b:Volume>
    <b:Issue>1</b:Issue>
    <b:RefOrder>13</b:RefOrder>
  </b:Source>
  <b:Source>
    <b:Tag>HMI22</b:Tag>
    <b:SourceType>DocumentFromInternetSite</b:SourceType>
    <b:Guid>{C61CADFE-07E5-4FC5-A20C-9FF0EB666744}</b:Guid>
    <b:Title>An inspection of vetting, misconduct, and misogyny in the police service</b:Title>
    <b:Year>2022</b:Year>
    <b:Author>
      <b:Author>
        <b:NameList>
          <b:Person>
            <b:Last>HMICFRS</b:Last>
          </b:Person>
        </b:NameList>
      </b:Author>
    </b:Author>
    <b:Month>November</b:Month>
    <b:Day>2nd</b:Day>
    <b:YearAccessed>2023</b:YearAccessed>
    <b:MonthAccessed>April</b:MonthAccessed>
    <b:DayAccessed>28th</b:DayAccessed>
    <b:URL>https://www.justiceinspectorates.gov.uk/hmicfrs/publications/an-inspection-of-vetting-misconduct-and-misogyny-in-the-police-service/</b:URL>
    <b:RefOrder>14</b:RefOrder>
  </b:Source>
  <b:Source>
    <b:Tag>Hoa23</b:Tag>
    <b:SourceType>JournalArticle</b:SourceType>
    <b:Guid>{9AF7CB54-7F74-470A-A747-07F3654B2A08}</b:Guid>
    <b:Title>Police Recruits’ Cognitive Engagement in a Racial Literacy Education Program: Does Racial Ideology Matter? Race and Justice</b:Title>
    <b:Year>2023</b:Year>
    <b:Author>
      <b:Author>
        <b:NameList>
          <b:Person>
            <b:Last>Hoang</b:Last>
            <b:First>T.-M.</b:First>
            <b:Middle>H., Neville, H. A., Smith, A., Valgoi, M., Schlosser, M., &amp; Cha-Jua, S. K</b:Middle>
          </b:Person>
        </b:NameList>
      </b:Author>
    </b:Author>
    <b:JournalName>Race and Justice</b:JournalName>
    <b:RefOrder>15</b:RefOrder>
  </b:Source>
  <b:Source>
    <b:Tag>Col201</b:Tag>
    <b:SourceType>InternetSite</b:SourceType>
    <b:Guid>{11F12632-8F77-4CF6-B45B-1462ABCA5E76}</b:Guid>
    <b:Title>Promoting and supporting diversity and inclusion</b:Title>
    <b:Year>2020</b:Year>
    <b:Author>
      <b:Author>
        <b:NameList>
          <b:Person>
            <b:Last>Policing</b:Last>
            <b:First>College</b:First>
            <b:Middle>of</b:Middle>
          </b:Person>
        </b:NameList>
      </b:Author>
    </b:Author>
    <b:YearAccessed>2023</b:YearAccessed>
    <b:MonthAccessed>April</b:MonthAccessed>
    <b:DayAccessed>28th</b:DayAccessed>
    <b:URL>https://www.college.police.uk/article/diversity-and-inclusion-cpd-in-focus</b:URL>
    <b:RefOrder>8</b:RefOrder>
  </b:Source>
  <b:Source>
    <b:Tag>Pal09</b:Tag>
    <b:SourceType>JournalArticle</b:SourceType>
    <b:Guid>{98D8EBA1-59C5-416C-B4D5-5D0A25BFBBFC}</b:Guid>
    <b:Title>Prejudice reduction: what works? A review and assessment of research and practice</b:Title>
    <b:Year>2009</b:Year>
    <b:Pages>339-367</b:Pages>
    <b:Author>
      <b:Author>
        <b:NameList>
          <b:Person>
            <b:Last>Paluck EL</b:Last>
            <b:First>Green</b:First>
            <b:Middle>DP</b:Middle>
          </b:Person>
        </b:NameList>
      </b:Author>
    </b:Author>
    <b:JournalName>Annual Review of Pyscology </b:JournalName>
    <b:Volume>60</b:Volume>
    <b:RefOrder>9</b:RefOrder>
  </b:Source>
  <b:Source>
    <b:Tag>Gov231</b:Tag>
    <b:SourceType>InternetSite</b:SourceType>
    <b:Guid>{B0AED401-01B5-4BE6-B594-9421B2EF1591}</b:Guid>
    <b:Title>Stop and Search</b:Title>
    <b:Year>2023</b:Year>
    <b:Author>
      <b:Author>
        <b:NameList>
          <b:Person>
            <b:Last>Government</b:Last>
          </b:Person>
        </b:NameList>
      </b:Author>
    </b:Author>
    <b:YearAccessed>2023</b:YearAccessed>
    <b:MonthAccessed>April</b:MonthAccessed>
    <b:DayAccessed>28th</b:DayAccessed>
    <b:URL>https://www.ethnicity-facts-figures.service.gov.uk/crime-justice-and-the-law/policing/stop-and-search/latest</b:URL>
    <b:RefOrder>5</b:RefOrder>
  </b:Source>
  <b:Source>
    <b:Tag>Erv59</b:Tag>
    <b:SourceType>Book</b:SourceType>
    <b:Guid>{70FEEDB2-A2F5-4863-98EF-C8DB52D48EDC}</b:Guid>
    <b:Title>The presentation of self in everyday life</b:Title>
    <b:Year>1959</b:Year>
    <b:Author>
      <b:Author>
        <b:NameList>
          <b:Person>
            <b:Last>Goffman</b:Last>
            <b:First>Erving</b:First>
          </b:Person>
        </b:NameList>
      </b:Author>
    </b:Author>
    <b:City>New York</b:City>
    <b:Publisher>Anchor Books</b:Publisher>
    <b:RefOrder>10</b:RefOrder>
  </b:Source>
  <b:Source>
    <b:Tag>Inn20</b:Tag>
    <b:SourceType>Book</b:SourceType>
    <b:Guid>{53C36363-11F4-4EBB-BF4E-BDD14371F5FB}</b:Guid>
    <b:Author>
      <b:Author>
        <b:NameList>
          <b:Person>
            <b:Last>Innes</b:Last>
            <b:First>Martin,</b:First>
            <b:Middle>et al</b:Middle>
          </b:Person>
        </b:NameList>
      </b:Author>
    </b:Author>
    <b:Title>Neighbourhood Policing : The Rise and Fall of a Policing Model</b:Title>
    <b:Year>2020</b:Year>
    <b:City>Oxford</b:City>
    <b:Publisher>Oxford University Press</b:Publisher>
    <b:RefOrder>11</b:RefOrder>
  </b:Source>
  <b:Source>
    <b:Tag>The20</b:Tag>
    <b:SourceType>InternetSite</b:SourceType>
    <b:Guid>{F97E17C1-C6C2-43DC-8554-24B2B3FA2F38}</b:Guid>
    <b:Title>A Diversity Uplift?</b:Title>
    <b:Year>2020</b:Year>
    <b:Author>
      <b:Author>
        <b:NameList>
          <b:Person>
            <b:Last>Foundation</b:Last>
            <b:First>The</b:First>
            <b:Middle>Police</b:Middle>
          </b:Person>
        </b:NameList>
      </b:Author>
    </b:Author>
    <b:YearAccessed>2023</b:YearAccessed>
    <b:MonthAccessed>April</b:MonthAccessed>
    <b:DayAccessed>29TH</b:DayAccessed>
    <b:URL>https://www.police-foundation.org.uk/2017/wp-content/uploads/2010/10/perspectives_workforce_diversity.pdf</b:URL>
    <b:RefOrder>16</b:RefOrder>
  </b:Source>
  <b:Source>
    <b:Tag>HMI16</b:Tag>
    <b:SourceType>Report</b:SourceType>
    <b:Guid>{020676D3-0FD9-4C4D-9332-45C56D8DA6ED}</b:Guid>
    <b:Title>Best Use of Stop and Search (BUSS) Scheme</b:Title>
    <b:Year>2016</b:Year>
    <b:Author>
      <b:Author>
        <b:NameList>
          <b:Person>
            <b:Last>HMIC</b:Last>
          </b:Person>
        </b:NameList>
      </b:Author>
    </b:Author>
    <b:Publisher>Justice Inspectorates</b:Publisher>
    <b:RefOrder>7</b:RefOrder>
  </b:Source>
  <b:Source>
    <b:Tag>Gov06</b:Tag>
    <b:SourceType>InternetSite</b:SourceType>
    <b:Guid>{13AA5A5E-9027-47E4-B03E-46D0DC6A51AB}</b:Guid>
    <b:Author>
      <b:Author>
        <b:NameList>
          <b:Person>
            <b:Last>Government</b:Last>
          </b:Person>
        </b:NameList>
      </b:Author>
    </b:Author>
    <b:Title>Emergency prepardness</b:Title>
    <b:Year>2006</b:Year>
    <b:YearAccessed>2023</b:YearAccessed>
    <b:MonthAccessed>May</b:MonthAccessed>
    <b:DayAccessed>1st</b:DayAccessed>
    <b:URL>https://www.gov.uk/government/publications/emergency-preparedness</b:URL>
    <b:RefOrder>1</b:RefOrder>
  </b:Source>
  <b:Source>
    <b:Tag>JES12</b:Tag>
    <b:SourceType>InternetSite</b:SourceType>
    <b:Guid>{C77F5A7E-CF61-4A57-8C66-8A2FC43197BA}</b:Guid>
    <b:Author>
      <b:Author>
        <b:NameList>
          <b:Person>
            <b:Last>JESIP</b:Last>
          </b:Person>
        </b:NameList>
      </b:Author>
    </b:Author>
    <b:Title>JESIP</b:Title>
    <b:Year>2012</b:Year>
    <b:YearAccessed>2023</b:YearAccessed>
    <b:MonthAccessed>May</b:MonthAccessed>
    <b:DayAccessed>1st</b:DayAccessed>
    <b:URL>https://www.jesip.org.uk/</b:URL>
    <b:RefOrder>2</b:RefOrder>
  </b:Source>
  <b:Source>
    <b:Tag>Cli14</b:Tag>
    <b:SourceType>Book</b:SourceType>
    <b:Guid>{85AE5DD7-DCD8-47D6-8574-AB2C1C01C1E7}</b:Guid>
    <b:Title>Blackstone's Police Operational Handbook: Practice and Procedure</b:Title>
    <b:Year>2014</b:Year>
    <b:City>Oxford</b:City>
    <b:Publisher>Oxford University Press</b:Publisher>
    <b:Author>
      <b:Author>
        <b:NameList>
          <b:Person>
            <b:Last>Harfield</b:Last>
            <b:First>Clive</b:First>
          </b:Person>
        </b:NameList>
      </b:Author>
    </b:Author>
    <b:Edition>Second Edition</b:Edition>
    <b:RefOrder>3</b:RefOrder>
  </b:Source>
  <b:Source>
    <b:Tag>The22</b:Tag>
    <b:SourceType>Report</b:SourceType>
    <b:Guid>{538CAAFC-945A-4EDA-B381-6020D1405F42}</b:Guid>
    <b:Title>Manchester Arena Inquiry Volume 2: Emergency Response</b:Title>
    <b:Year>2022</b:Year>
    <b:Author>
      <b:Author>
        <b:NameList>
          <b:Person>
            <b:Last>Saunders</b:Last>
            <b:First>The</b:First>
            <b:Middle>Hon Sir John</b:Middle>
          </b:Person>
        </b:NameList>
      </b:Author>
    </b:Author>
    <b:Publisher>Government</b:Publisher>
    <b:RefOrder>4</b:RefOrder>
  </b:Source>
  <b:Source>
    <b:Tag>Cab13</b:Tag>
    <b:SourceType>InternetSite</b:SourceType>
    <b:Guid>{1E50C1BF-6CD4-44B3-939E-901A55AA9210}</b:Guid>
    <b:Author>
      <b:Author>
        <b:NameList>
          <b:Person>
            <b:Last>Office</b:Last>
            <b:First>Cabinet</b:First>
          </b:Person>
        </b:NameList>
      </b:Author>
    </b:Author>
    <b:Title>Expectations and Indicators of Good Practice Set for Category 1 and 2 Responders</b:Title>
    <b:Year>2013</b:Year>
    <b:YearAccessed>2023</b:YearAccessed>
    <b:MonthAccessed>May</b:MonthAccessed>
    <b:DayAccessed>1st</b:DayAccessed>
    <b:URL>https://assets.publishing.service.gov.uk/government/uploads/system/uploads/attachment_data/file/252341/Expectation_and_Indicators_of_Good_Practice_Set_for_category_1_2_Responders.pdf</b:URL>
    <b:RefOrder>6</b:RefOrder>
  </b:Source>
  <b:Source>
    <b:Tag>JES22</b:Tag>
    <b:SourceType>DocumentFromInternetSite</b:SourceType>
    <b:Guid>{25B5431C-97D3-4383-934D-F448FCAD166F}</b:Guid>
    <b:Title>M/ETHANE 2 Columns</b:Title>
    <b:Year>2022</b:Year>
    <b:Author>
      <b:Author>
        <b:NameList>
          <b:Person>
            <b:Last>Media</b:Last>
            <b:First>JESIP</b:First>
          </b:Person>
        </b:NameList>
      </b:Author>
    </b:Author>
    <b:Month>March</b:Month>
    <b:YearAccessed>2023</b:YearAccessed>
    <b:MonthAccessed>May</b:MonthAccessed>
    <b:DayAccessed>1st</b:DayAccessed>
    <b:URL>https://www.jesip.org.uk/downloads/m-ethane-2-columns/</b:URL>
    <b:RefOrder>7</b:RefOrder>
  </b:Source>
  <b:Source>
    <b:Tag>Nic17</b:Tag>
    <b:SourceType>JournalArticle</b:SourceType>
    <b:Guid>{E8777A74-A336-405E-B4A0-7A29AF0C2414}</b:Guid>
    <b:Title>Offence or defence? Approach and avoid goals in the multi‐agency emergency response to a simulated terrorism attack.</b:Title>
    <b:Year>2017</b:Year>
    <b:Author>
      <b:Author>
        <b:NameList>
          <b:Person>
            <b:Last>Alison</b:Last>
            <b:First>Nicola</b:First>
            <b:Middle>Power and Laurence</b:Middle>
          </b:Person>
        </b:NameList>
      </b:Author>
    </b:Author>
    <b:JournalName>Journal of Occupational and Organizational Psychology</b:JournalName>
    <b:Pages>51-76</b:Pages>
    <b:Volume>90</b:Volume>
    <b:Issue>1</b:Issue>
    <b:RefOrder>8</b:RefOrder>
  </b:Source>
  <b:Source>
    <b:Tag>GMB19</b:Tag>
    <b:SourceType>InternetSite</b:SourceType>
    <b:Guid>{4A8E13AF-25B8-477C-A902-577E4C81D71F}</b:Guid>
    <b:Title>Shock figures reveal 23,500 police staff cut under the Tories</b:Title>
    <b:Year>2019</b:Year>
    <b:Author>
      <b:Author>
        <b:NameList>
          <b:Person>
            <b:Last>Union</b:Last>
            <b:First>GMB</b:First>
          </b:Person>
        </b:NameList>
      </b:Author>
    </b:Author>
    <b:YearAccessed>2023</b:YearAccessed>
    <b:MonthAccessed>May</b:MonthAccessed>
    <b:DayAccessed>3rd</b:DayAccessed>
    <b:URL>https://www.gmb.org.uk/news/shock-figures-reveal-23500-police-staff-cut-under-tories</b:URL>
    <b:RefOrder>9</b:RefOrder>
  </b:Source>
  <b:Source>
    <b:Tag>Lad13</b:Tag>
    <b:SourceType>Report</b:SourceType>
    <b:Guid>{09D8D5EE-82B5-40C0-A1E4-73271F21D475}</b:Guid>
    <b:Title>Review of Persistent Lessons Identified Relating to Interoperability from Emergencies and Major Incidents since 1986</b:Title>
    <b:Year>2013</b:Year>
    <b:Author>
      <b:Author>
        <b:NameList>
          <b:Person>
            <b:Last>Hallett</b:Last>
            <b:First>Lady</b:First>
            <b:Middle>Justice</b:Middle>
          </b:Person>
        </b:NameList>
      </b:Author>
    </b:Author>
    <b:Publisher>Dr Kevin Pollock</b:Publisher>
    <b:RefOrder>10</b:RefOrder>
  </b:Source>
  <b:Source>
    <b:Tag>Off13</b:Tag>
    <b:SourceType>DocumentFromInternetSite</b:SourceType>
    <b:Guid>{7FB97DB9-02FD-4048-89EA-587D1F2C287D}</b:Guid>
    <b:Title>The role of Local Resilience Forums: A Reference Document</b:Title>
    <b:Year>2013</b:Year>
    <b:Author>
      <b:Author>
        <b:NameList>
          <b:Person>
            <b:Last>Office</b:Last>
            <b:First>Cabinet</b:First>
          </b:Person>
        </b:NameList>
      </b:Author>
    </b:Author>
    <b:YearAccessed>2023</b:YearAccessed>
    <b:MonthAccessed>May</b:MonthAccessed>
    <b:DayAccessed>1st</b:DayAccessed>
    <b:URL>https://assets.publishing.service.gov.uk/government/uploads/system/uploads/attachment_data/file/62277/The_role_of_Local_Resilience_Forums-_A_reference_document_v2_July_2013.pdf</b:URL>
    <b:Month>July</b:Month>
    <b:RefOrder>11</b:RefOrder>
  </b:Source>
  <b:Source>
    <b:Tag>NHS22</b:Tag>
    <b:SourceType>InternetSite</b:SourceType>
    <b:Guid>{88FDDFC2-3F8B-496C-8745-F3E0978C55CE}</b:Guid>
    <b:Title>Mental Health: Overview - Post-traumatic stress disorder</b:Title>
    <b:Year>2022</b:Year>
    <b:YearAccessed>2023</b:YearAccessed>
    <b:MonthAccessed>May</b:MonthAccessed>
    <b:DayAccessed>5th</b:DayAccessed>
    <b:URL>https://www.nhs.uk/mental-health/conditions/post-traumatic-stress-disorder-ptsd/overview/</b:URL>
    <b:Author>
      <b:Author>
        <b:NameList>
          <b:Person>
            <b:Last>NHS</b:Last>
          </b:Person>
        </b:NameList>
      </b:Author>
    </b:Author>
    <b:RefOrder>12</b:RefOrder>
  </b:Source>
  <b:Source>
    <b:Tag>Uni18</b:Tag>
    <b:SourceType>Report</b:SourceType>
    <b:Guid>{ACFB5E47-45D8-4952-9AEF-1866C17C752C}</b:Guid>
    <b:Title>Policing: The Job and The Life</b:Title>
    <b:Year>2018</b:Year>
    <b:Publisher>Police Care UK</b:Publisher>
    <b:City>Cambridge</b:City>
    <b:Author>
      <b:Author>
        <b:NameList>
          <b:Person>
            <b:Last>Cambridge</b:Last>
            <b:First>University</b:First>
            <b:Middle>of</b:Middle>
          </b:Person>
        </b:NameList>
      </b:Author>
    </b:Author>
    <b:RefOrder>13</b:RefOrder>
  </b:Source>
  <b:Source>
    <b:Tag>Bur19</b:Tag>
    <b:SourceType>JournalArticle</b:SourceType>
    <b:Guid>{E9E8834F-DE65-438A-ABA9-4911924FB577}</b:Guid>
    <b:Title>The prevalence of compassion fatigue, compassion satisfaction and perceived stress, and their relationships with mental toughness, individual differences and number of self-care actions in a UK police force</b:Title>
    <b:Year>2019</b:Year>
    <b:Author>
      <b:Author>
        <b:NameList>
          <b:Person>
            <b:Last>Burnett ME</b:Last>
            <b:First>Sheard</b:First>
            <b:Middle>I, St Clair-Thompson H</b:Middle>
          </b:Person>
        </b:NameList>
      </b:Author>
    </b:Author>
    <b:JournalName>Police Practice and Research</b:JournalName>
    <b:Pages>383-400</b:Pages>
    <b:Volume>24</b:Volume>
    <b:Issue>1</b:Issue>
    <b:RefOrder>14</b:RefOrder>
  </b:Source>
  <b:Source>
    <b:Tag>Fol22</b:Tag>
    <b:SourceType>JournalArticle</b:SourceType>
    <b:Guid>{8B9CA685-FFF6-40C4-BFDC-C0E43880812A}</b:Guid>
    <b:Author>
      <b:Author>
        <b:NameList>
          <b:Person>
            <b:Last>Foley</b:Last>
            <b:First>Jim</b:First>
          </b:Person>
          <b:Person>
            <b:Last>Hassett</b:Last>
            <b:First>Alex</b:First>
          </b:Person>
          <b:Person>
            <b:Last>Williams</b:Last>
            <b:First>Emma</b:First>
          </b:Person>
        </b:NameList>
      </b:Author>
    </b:Author>
    <b:Title>“Getting on with the job”: A systematised literature review of secondary trauma and post-traumatic stress disorder (PTSD) in policing within the United Kingdom (UK)</b:Title>
    <b:JournalName>Police Journal (Chichester)</b:JournalName>
    <b:Year>2022</b:Year>
    <b:Pages>224-252</b:Pages>
    <b:Volume>95</b:Volume>
    <b:Issue>1</b:Issue>
    <b:RefOrder>15</b:RefOrder>
  </b:Source>
  <b:Source>
    <b:Tag>DrY22</b:Tag>
    <b:SourceType>Report</b:SourceType>
    <b:Guid>{40D21AD8-B2F8-41FF-8725-45E850E0492F}</b:Guid>
    <b:Title>Suicide Prevention in Policing</b:Title>
    <b:Year>2022</b:Year>
    <b:Author>
      <b:Author>
        <b:NameList>
          <b:Person>
            <b:Last>Taylor</b:Last>
            <b:First>Dr</b:First>
            <b:Middle>Yvonne</b:Middle>
          </b:Person>
        </b:NameList>
      </b:Author>
    </b:Author>
    <b:Publisher>College of Policing</b:Publisher>
    <b:RefOrder>16</b:RefOrder>
  </b:Source>
  <b:Source>
    <b:Tag>Lau95</b:Tag>
    <b:SourceType>JournalArticle</b:SourceType>
    <b:Guid>{5E84CB4A-A9F4-4E71-AD12-95A6E21922F5}</b:Guid>
    <b:Title>Tough guys: Psychotherapeutic strategies with law enforcement and emergency services personnel.</b:Title>
    <b:Year>1995</b:Year>
    <b:Author>
      <b:Author>
        <b:NameList>
          <b:Person>
            <b:Last>Miller</b:Last>
            <b:First>Laurence</b:First>
          </b:Person>
        </b:NameList>
      </b:Author>
    </b:Author>
    <b:JournalName>Psychotherapy: Theory, Research, Practice, Training</b:JournalName>
    <b:Pages>596</b:Pages>
    <b:Volume>32</b:Volume>
    <b:RefOrder>17</b:RefOrder>
  </b:Source>
  <b:Source>
    <b:Tag>Pap18</b:Tag>
    <b:SourceType>JournalArticle</b:SourceType>
    <b:Guid>{2B15BF16-9AA8-471E-A460-B5F7F532829D}</b:Guid>
    <b:Author>
      <b:Author>
        <b:NameList>
          <b:Person>
            <b:Last>Papazoglou</b:Last>
            <b:First>&amp;</b:First>
            <b:Middle>Tuttle, B. M</b:Middle>
          </b:Person>
        </b:NameList>
      </b:Author>
    </b:Author>
    <b:Title>Fighting Police Trauma: Practical Approaches to Addressing Psychological Needs of Officers</b:Title>
    <b:JournalName>SAGE Open</b:JournalName>
    <b:Year>2018</b:Year>
    <b:Volume>8</b:Volume>
    <b:Issue>3</b:Issue>
    <b:RefOrder>5</b:RefOrder>
  </b:Source>
</b:Sources>
</file>

<file path=customXml/itemProps1.xml><?xml version="1.0" encoding="utf-8"?>
<ds:datastoreItem xmlns:ds="http://schemas.openxmlformats.org/officeDocument/2006/customXml" ds:itemID="{59BCC697-8C34-41CF-83C3-0B6152F0AAAE}">
  <ds:schemaRefs>
    <ds:schemaRef ds:uri="http://purl.org/dc/dcmitype/"/>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b7268b82-3ad9-4f7f-9af6-02d3cbcc4518"/>
    <ds:schemaRef ds:uri="http://purl.org/dc/elements/1.1/"/>
    <ds:schemaRef ds:uri="http://schemas.openxmlformats.org/package/2006/metadata/core-properties"/>
    <ds:schemaRef ds:uri="31b8b73d-ce9b-4006-827e-28dd4063b6ef"/>
    <ds:schemaRef ds:uri="http://purl.org/dc/terms/"/>
  </ds:schemaRefs>
</ds:datastoreItem>
</file>

<file path=customXml/itemProps2.xml><?xml version="1.0" encoding="utf-8"?>
<ds:datastoreItem xmlns:ds="http://schemas.openxmlformats.org/officeDocument/2006/customXml" ds:itemID="{A96D08FC-8147-4E1F-B7DC-25FC0F26EFA1}">
  <ds:schemaRefs>
    <ds:schemaRef ds:uri="http://schemas.microsoft.com/sharepoint/v3/contenttype/forms"/>
  </ds:schemaRefs>
</ds:datastoreItem>
</file>

<file path=customXml/itemProps3.xml><?xml version="1.0" encoding="utf-8"?>
<ds:datastoreItem xmlns:ds="http://schemas.openxmlformats.org/officeDocument/2006/customXml" ds:itemID="{8EA320AD-1541-40EA-BA5A-B38422625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68b82-3ad9-4f7f-9af6-02d3cbcc4518"/>
    <ds:schemaRef ds:uri="31b8b73d-ce9b-4006-827e-28dd4063b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19327-9F3E-4811-A636-83B6CE06F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4493</Words>
  <Characters>25612</Characters>
  <Application>Microsoft Office Word</Application>
  <DocSecurity>0</DocSecurity>
  <Lines>213</Lines>
  <Paragraphs>60</Paragraphs>
  <ScaleCrop>false</ScaleCrop>
  <Company/>
  <LinksUpToDate>false</LinksUpToDate>
  <CharactersWithSpaces>30045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Saunders,Naomi swp8096</dc:creator>
  <cp:keywords/>
  <dc:description/>
  <cp:lastModifiedBy>Saunders,Naomi swp8096</cp:lastModifiedBy>
  <cp:revision>2</cp:revision>
  <dcterms:created xsi:type="dcterms:W3CDTF">2023-06-04T17:11:00Z</dcterms:created>
  <dcterms:modified xsi:type="dcterms:W3CDTF">2023-06-04T17:11:00Z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2023-05-25T10:07:43Z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250a265d-9c3d-40af-b034-947416a807b8</vt:lpwstr>
  </property>
  <property fmtid="{D5CDD505-2E9C-101B-9397-08002B2CF9AE}" pid="8" name="MSIP_Label_66cf8fe5-b7b7-4df7-b38d-1c61ac2f6639_ContentBits">
    <vt:lpwstr>0</vt:lpwstr>
  </property>
  <property fmtid="{D5CDD505-2E9C-101B-9397-08002B2CF9AE}" pid="9" name="ContentTypeId">
    <vt:lpwstr>0x0101003E8966E892545F4295533966C42495CA</vt:lpwstr>
  </property>
</Properties>
</file>