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dTable4-Accent5"/>
        <w:tblW w:w="0" w:type="auto"/>
        <w:tblLook w:val="04A0" w:firstRow="1" w:lastRow="0" w:firstColumn="1" w:lastColumn="0" w:noHBand="0" w:noVBand="1"/>
      </w:tblPr>
      <w:tblGrid>
        <w:gridCol w:w="4508"/>
        <w:gridCol w:w="4508"/>
      </w:tblGrid>
      <w:tr w:rsidR="00D728AD" w14:paraId="011796EF" w14:textId="77777777" w:rsidTr="00B73B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EEF3095" w14:textId="77777777" w:rsidR="00D728AD" w:rsidRDefault="00D728AD">
            <w:pPr>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br w:type="page"/>
            </w:r>
            <w:r w:rsidR="00B5159E">
              <w:rPr>
                <w:rFonts w:ascii="Arial" w:eastAsia="Times New Roman" w:hAnsi="Arial" w:cs="Arial"/>
                <w:b w:val="0"/>
                <w:bCs w:val="0"/>
                <w:sz w:val="27"/>
                <w:szCs w:val="27"/>
                <w:lang w:eastAsia="en-GB"/>
              </w:rPr>
              <w:t>Student Name</w:t>
            </w:r>
          </w:p>
        </w:tc>
        <w:tc>
          <w:tcPr>
            <w:tcW w:w="4508" w:type="dxa"/>
          </w:tcPr>
          <w:p w14:paraId="7927A5FB" w14:textId="77777777" w:rsidR="00D728AD" w:rsidRDefault="00B5159E">
            <w:pP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Afsheen Asghar</w:t>
            </w:r>
          </w:p>
        </w:tc>
      </w:tr>
      <w:tr w:rsidR="00D728AD" w14:paraId="28BB880A" w14:textId="77777777" w:rsidTr="00B73B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105EEF9" w14:textId="77777777" w:rsidR="00D728AD" w:rsidRDefault="00B5159E">
            <w:pPr>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Student ID</w:t>
            </w:r>
          </w:p>
        </w:tc>
        <w:tc>
          <w:tcPr>
            <w:tcW w:w="4508" w:type="dxa"/>
          </w:tcPr>
          <w:p w14:paraId="5BAD7703" w14:textId="77777777" w:rsidR="00D728AD" w:rsidRDefault="00B5159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7"/>
                <w:szCs w:val="27"/>
                <w:lang w:eastAsia="en-GB"/>
              </w:rPr>
            </w:pPr>
            <w:r w:rsidRPr="00B5159E">
              <w:rPr>
                <w:rFonts w:ascii="Arial" w:eastAsia="Times New Roman" w:hAnsi="Arial" w:cs="Arial"/>
                <w:b/>
                <w:bCs/>
                <w:sz w:val="27"/>
                <w:szCs w:val="27"/>
                <w:lang w:eastAsia="en-GB"/>
              </w:rPr>
              <w:t>2315938</w:t>
            </w:r>
          </w:p>
        </w:tc>
      </w:tr>
      <w:tr w:rsidR="00D728AD" w14:paraId="12D78411" w14:textId="77777777" w:rsidTr="00B73B64">
        <w:tc>
          <w:tcPr>
            <w:cnfStyle w:val="001000000000" w:firstRow="0" w:lastRow="0" w:firstColumn="1" w:lastColumn="0" w:oddVBand="0" w:evenVBand="0" w:oddHBand="0" w:evenHBand="0" w:firstRowFirstColumn="0" w:firstRowLastColumn="0" w:lastRowFirstColumn="0" w:lastRowLastColumn="0"/>
            <w:tcW w:w="4508" w:type="dxa"/>
          </w:tcPr>
          <w:p w14:paraId="3D5EBFF9" w14:textId="77777777" w:rsidR="00D728AD" w:rsidRDefault="00B5159E">
            <w:pPr>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 xml:space="preserve">Module Name </w:t>
            </w:r>
          </w:p>
        </w:tc>
        <w:tc>
          <w:tcPr>
            <w:tcW w:w="4508" w:type="dxa"/>
          </w:tcPr>
          <w:p w14:paraId="76F79336" w14:textId="77777777" w:rsidR="00D728AD" w:rsidRDefault="00B5159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7"/>
                <w:szCs w:val="27"/>
                <w:lang w:eastAsia="en-GB"/>
              </w:rPr>
            </w:pPr>
            <w:r>
              <w:rPr>
                <w:rFonts w:ascii="Arial" w:eastAsia="Times New Roman" w:hAnsi="Arial" w:cs="Arial"/>
                <w:b/>
                <w:bCs/>
                <w:sz w:val="27"/>
                <w:szCs w:val="27"/>
                <w:lang w:eastAsia="en-GB"/>
              </w:rPr>
              <w:t>Understanding Organisational Structure and Culture</w:t>
            </w:r>
          </w:p>
        </w:tc>
      </w:tr>
      <w:tr w:rsidR="00D728AD" w14:paraId="43B11DC9" w14:textId="77777777" w:rsidTr="00B73B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0F246FB" w14:textId="77777777" w:rsidR="00D728AD" w:rsidRDefault="00B5159E">
            <w:pPr>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Module Code</w:t>
            </w:r>
          </w:p>
        </w:tc>
        <w:tc>
          <w:tcPr>
            <w:tcW w:w="4508" w:type="dxa"/>
          </w:tcPr>
          <w:p w14:paraId="1999FDFA" w14:textId="77777777" w:rsidR="00D728AD" w:rsidRDefault="00B5159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7"/>
                <w:szCs w:val="27"/>
                <w:lang w:eastAsia="en-GB"/>
              </w:rPr>
            </w:pPr>
            <w:r>
              <w:rPr>
                <w:rFonts w:ascii="Arial" w:eastAsia="Times New Roman" w:hAnsi="Arial" w:cs="Arial"/>
                <w:b/>
                <w:bCs/>
                <w:sz w:val="27"/>
                <w:szCs w:val="27"/>
                <w:lang w:eastAsia="en-GB"/>
              </w:rPr>
              <w:t>LCBB4009</w:t>
            </w:r>
          </w:p>
        </w:tc>
      </w:tr>
      <w:tr w:rsidR="00D728AD" w14:paraId="4515D88C" w14:textId="77777777" w:rsidTr="00B73B64">
        <w:tc>
          <w:tcPr>
            <w:cnfStyle w:val="001000000000" w:firstRow="0" w:lastRow="0" w:firstColumn="1" w:lastColumn="0" w:oddVBand="0" w:evenVBand="0" w:oddHBand="0" w:evenHBand="0" w:firstRowFirstColumn="0" w:firstRowLastColumn="0" w:lastRowFirstColumn="0" w:lastRowLastColumn="0"/>
            <w:tcW w:w="4508" w:type="dxa"/>
          </w:tcPr>
          <w:p w14:paraId="7CD08A2C" w14:textId="77777777" w:rsidR="00D728AD" w:rsidRDefault="00B5159E">
            <w:pPr>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Assignment Title</w:t>
            </w:r>
          </w:p>
        </w:tc>
        <w:tc>
          <w:tcPr>
            <w:tcW w:w="4508" w:type="dxa"/>
          </w:tcPr>
          <w:p w14:paraId="6751B83D" w14:textId="77777777" w:rsidR="00D728AD" w:rsidRDefault="00B5159E">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7"/>
                <w:szCs w:val="27"/>
                <w:lang w:eastAsia="en-GB"/>
              </w:rPr>
            </w:pPr>
            <w:r w:rsidRPr="00B5159E">
              <w:rPr>
                <w:rFonts w:ascii="Arial" w:eastAsia="Times New Roman" w:hAnsi="Arial" w:cs="Arial"/>
                <w:b/>
                <w:bCs/>
                <w:sz w:val="27"/>
                <w:szCs w:val="27"/>
                <w:lang w:eastAsia="en-GB"/>
              </w:rPr>
              <w:t>Component 2: Coursework: Individual report</w:t>
            </w:r>
          </w:p>
        </w:tc>
      </w:tr>
      <w:tr w:rsidR="00B5159E" w14:paraId="10ED1093" w14:textId="77777777" w:rsidTr="00B73B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2214B46" w14:textId="77777777" w:rsidR="00B5159E" w:rsidRDefault="00B5159E">
            <w:pPr>
              <w:rPr>
                <w:rFonts w:ascii="Arial" w:eastAsia="Times New Roman" w:hAnsi="Arial" w:cs="Arial"/>
                <w:b w:val="0"/>
                <w:bCs w:val="0"/>
                <w:sz w:val="27"/>
                <w:szCs w:val="27"/>
                <w:lang w:eastAsia="en-GB"/>
              </w:rPr>
            </w:pPr>
            <w:r>
              <w:rPr>
                <w:rFonts w:ascii="Arial" w:eastAsia="Times New Roman" w:hAnsi="Arial" w:cs="Arial"/>
                <w:b w:val="0"/>
                <w:bCs w:val="0"/>
                <w:sz w:val="27"/>
                <w:szCs w:val="27"/>
                <w:lang w:eastAsia="en-GB"/>
              </w:rPr>
              <w:t>Submission Date</w:t>
            </w:r>
          </w:p>
        </w:tc>
        <w:tc>
          <w:tcPr>
            <w:tcW w:w="4508" w:type="dxa"/>
          </w:tcPr>
          <w:p w14:paraId="0251A329" w14:textId="77777777" w:rsidR="00B5159E" w:rsidRDefault="00B5159E">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7"/>
                <w:szCs w:val="27"/>
                <w:lang w:eastAsia="en-GB"/>
              </w:rPr>
            </w:pPr>
            <w:r w:rsidRPr="00B5159E">
              <w:rPr>
                <w:rFonts w:ascii="Arial" w:eastAsia="Times New Roman" w:hAnsi="Arial" w:cs="Arial"/>
                <w:b/>
                <w:bCs/>
                <w:sz w:val="27"/>
                <w:szCs w:val="27"/>
                <w:lang w:eastAsia="en-GB"/>
              </w:rPr>
              <w:t>18th November 2025</w:t>
            </w:r>
          </w:p>
        </w:tc>
      </w:tr>
    </w:tbl>
    <w:p w14:paraId="71A17F1D" w14:textId="77777777" w:rsidR="00D728AD" w:rsidRDefault="00D728AD">
      <w:pPr>
        <w:rPr>
          <w:rFonts w:ascii="Arial" w:eastAsia="Times New Roman" w:hAnsi="Arial" w:cs="Arial"/>
          <w:b/>
          <w:bCs/>
          <w:sz w:val="27"/>
          <w:szCs w:val="27"/>
          <w:lang w:eastAsia="en-GB"/>
        </w:rPr>
      </w:pPr>
    </w:p>
    <w:p w14:paraId="5B9676B7" w14:textId="77777777" w:rsidR="00D728AD" w:rsidRDefault="00D728AD">
      <w:pPr>
        <w:rPr>
          <w:rFonts w:ascii="Arial" w:eastAsia="Times New Roman" w:hAnsi="Arial" w:cs="Arial"/>
          <w:b/>
          <w:bCs/>
          <w:sz w:val="27"/>
          <w:szCs w:val="27"/>
          <w:lang w:eastAsia="en-GB"/>
        </w:rPr>
      </w:pPr>
      <w:r>
        <w:rPr>
          <w:rFonts w:ascii="Arial" w:eastAsia="Times New Roman" w:hAnsi="Arial" w:cs="Arial"/>
          <w:b/>
          <w:bCs/>
          <w:sz w:val="27"/>
          <w:szCs w:val="27"/>
          <w:lang w:eastAsia="en-GB"/>
        </w:rPr>
        <w:br w:type="page"/>
      </w:r>
    </w:p>
    <w:sdt>
      <w:sdtPr>
        <w:rPr>
          <w:rFonts w:asciiTheme="minorHAnsi" w:eastAsiaTheme="minorHAnsi" w:hAnsiTheme="minorHAnsi" w:cstheme="minorBidi"/>
          <w:color w:val="auto"/>
          <w:sz w:val="22"/>
          <w:szCs w:val="22"/>
          <w:lang w:val="en-GB"/>
        </w:rPr>
        <w:id w:val="1221785989"/>
        <w:docPartObj>
          <w:docPartGallery w:val="Table of Contents"/>
          <w:docPartUnique/>
        </w:docPartObj>
      </w:sdtPr>
      <w:sdtEndPr>
        <w:rPr>
          <w:b/>
          <w:bCs/>
          <w:noProof/>
        </w:rPr>
      </w:sdtEndPr>
      <w:sdtContent>
        <w:p w14:paraId="36553BFF" w14:textId="77777777" w:rsidR="00482662" w:rsidRDefault="00482662">
          <w:pPr>
            <w:pStyle w:val="TOCHeading"/>
          </w:pPr>
          <w:r>
            <w:t>Table of Contents</w:t>
          </w:r>
        </w:p>
        <w:p w14:paraId="7EEB8697" w14:textId="77777777" w:rsidR="00482662" w:rsidRDefault="00482662">
          <w:pPr>
            <w:pStyle w:val="TOC3"/>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381376" w:history="1">
            <w:r w:rsidRPr="006A0FDF">
              <w:rPr>
                <w:rStyle w:val="Hyperlink"/>
                <w:rFonts w:ascii="Arial" w:eastAsia="Times New Roman" w:hAnsi="Arial" w:cs="Arial"/>
                <w:b/>
                <w:bCs/>
                <w:noProof/>
                <w:lang w:eastAsia="en-GB"/>
              </w:rPr>
              <w:t>1. Introduction</w:t>
            </w:r>
            <w:r>
              <w:rPr>
                <w:noProof/>
                <w:webHidden/>
              </w:rPr>
              <w:tab/>
            </w:r>
            <w:r>
              <w:rPr>
                <w:noProof/>
                <w:webHidden/>
              </w:rPr>
              <w:fldChar w:fldCharType="begin"/>
            </w:r>
            <w:r>
              <w:rPr>
                <w:noProof/>
                <w:webHidden/>
              </w:rPr>
              <w:instrText xml:space="preserve"> PAGEREF _Toc213381376 \h </w:instrText>
            </w:r>
            <w:r>
              <w:rPr>
                <w:noProof/>
                <w:webHidden/>
              </w:rPr>
            </w:r>
            <w:r>
              <w:rPr>
                <w:noProof/>
                <w:webHidden/>
              </w:rPr>
              <w:fldChar w:fldCharType="separate"/>
            </w:r>
            <w:r>
              <w:rPr>
                <w:noProof/>
                <w:webHidden/>
              </w:rPr>
              <w:t>3</w:t>
            </w:r>
            <w:r>
              <w:rPr>
                <w:noProof/>
                <w:webHidden/>
              </w:rPr>
              <w:fldChar w:fldCharType="end"/>
            </w:r>
          </w:hyperlink>
        </w:p>
        <w:p w14:paraId="2C9750B5" w14:textId="77777777" w:rsidR="00482662" w:rsidRDefault="00000000">
          <w:pPr>
            <w:pStyle w:val="TOC3"/>
            <w:tabs>
              <w:tab w:val="right" w:leader="dot" w:pos="9016"/>
            </w:tabs>
            <w:rPr>
              <w:rFonts w:eastAsiaTheme="minorEastAsia"/>
              <w:noProof/>
              <w:lang w:eastAsia="en-GB"/>
            </w:rPr>
          </w:pPr>
          <w:hyperlink w:anchor="_Toc213381377" w:history="1">
            <w:r w:rsidR="00482662" w:rsidRPr="006A0FDF">
              <w:rPr>
                <w:rStyle w:val="Hyperlink"/>
                <w:rFonts w:ascii="Arial" w:eastAsia="Times New Roman" w:hAnsi="Arial" w:cs="Arial"/>
                <w:b/>
                <w:bCs/>
                <w:noProof/>
                <w:lang w:eastAsia="en-GB"/>
              </w:rPr>
              <w:t>2. Communication and Methods</w:t>
            </w:r>
            <w:r w:rsidR="00482662">
              <w:rPr>
                <w:noProof/>
                <w:webHidden/>
              </w:rPr>
              <w:tab/>
            </w:r>
            <w:r w:rsidR="00482662">
              <w:rPr>
                <w:noProof/>
                <w:webHidden/>
              </w:rPr>
              <w:fldChar w:fldCharType="begin"/>
            </w:r>
            <w:r w:rsidR="00482662">
              <w:rPr>
                <w:noProof/>
                <w:webHidden/>
              </w:rPr>
              <w:instrText xml:space="preserve"> PAGEREF _Toc213381377 \h </w:instrText>
            </w:r>
            <w:r w:rsidR="00482662">
              <w:rPr>
                <w:noProof/>
                <w:webHidden/>
              </w:rPr>
            </w:r>
            <w:r w:rsidR="00482662">
              <w:rPr>
                <w:noProof/>
                <w:webHidden/>
              </w:rPr>
              <w:fldChar w:fldCharType="separate"/>
            </w:r>
            <w:r w:rsidR="00482662">
              <w:rPr>
                <w:noProof/>
                <w:webHidden/>
              </w:rPr>
              <w:t>3</w:t>
            </w:r>
            <w:r w:rsidR="00482662">
              <w:rPr>
                <w:noProof/>
                <w:webHidden/>
              </w:rPr>
              <w:fldChar w:fldCharType="end"/>
            </w:r>
          </w:hyperlink>
        </w:p>
        <w:p w14:paraId="4400015A" w14:textId="77777777" w:rsidR="00482662" w:rsidRDefault="00000000">
          <w:pPr>
            <w:pStyle w:val="TOC3"/>
            <w:tabs>
              <w:tab w:val="right" w:leader="dot" w:pos="9016"/>
            </w:tabs>
            <w:rPr>
              <w:rFonts w:eastAsiaTheme="minorEastAsia"/>
              <w:noProof/>
              <w:lang w:eastAsia="en-GB"/>
            </w:rPr>
          </w:pPr>
          <w:hyperlink w:anchor="_Toc213381378" w:history="1">
            <w:r w:rsidR="00482662" w:rsidRPr="006A0FDF">
              <w:rPr>
                <w:rStyle w:val="Hyperlink"/>
                <w:rFonts w:ascii="Arial" w:eastAsia="Times New Roman" w:hAnsi="Arial" w:cs="Arial"/>
                <w:b/>
                <w:bCs/>
                <w:noProof/>
                <w:lang w:eastAsia="en-GB"/>
              </w:rPr>
              <w:t>3. Common Issues</w:t>
            </w:r>
            <w:r w:rsidR="00482662">
              <w:rPr>
                <w:noProof/>
                <w:webHidden/>
              </w:rPr>
              <w:tab/>
            </w:r>
            <w:r w:rsidR="00482662">
              <w:rPr>
                <w:noProof/>
                <w:webHidden/>
              </w:rPr>
              <w:fldChar w:fldCharType="begin"/>
            </w:r>
            <w:r w:rsidR="00482662">
              <w:rPr>
                <w:noProof/>
                <w:webHidden/>
              </w:rPr>
              <w:instrText xml:space="preserve"> PAGEREF _Toc213381378 \h </w:instrText>
            </w:r>
            <w:r w:rsidR="00482662">
              <w:rPr>
                <w:noProof/>
                <w:webHidden/>
              </w:rPr>
            </w:r>
            <w:r w:rsidR="00482662">
              <w:rPr>
                <w:noProof/>
                <w:webHidden/>
              </w:rPr>
              <w:fldChar w:fldCharType="separate"/>
            </w:r>
            <w:r w:rsidR="00482662">
              <w:rPr>
                <w:noProof/>
                <w:webHidden/>
              </w:rPr>
              <w:t>5</w:t>
            </w:r>
            <w:r w:rsidR="00482662">
              <w:rPr>
                <w:noProof/>
                <w:webHidden/>
              </w:rPr>
              <w:fldChar w:fldCharType="end"/>
            </w:r>
          </w:hyperlink>
        </w:p>
        <w:p w14:paraId="4F40AC1E" w14:textId="77777777" w:rsidR="00482662" w:rsidRDefault="00000000">
          <w:pPr>
            <w:pStyle w:val="TOC3"/>
            <w:tabs>
              <w:tab w:val="right" w:leader="dot" w:pos="9016"/>
            </w:tabs>
            <w:rPr>
              <w:rFonts w:eastAsiaTheme="minorEastAsia"/>
              <w:noProof/>
              <w:lang w:eastAsia="en-GB"/>
            </w:rPr>
          </w:pPr>
          <w:hyperlink w:anchor="_Toc213381379" w:history="1">
            <w:r w:rsidR="00482662" w:rsidRPr="006A0FDF">
              <w:rPr>
                <w:rStyle w:val="Hyperlink"/>
                <w:rFonts w:ascii="Arial" w:eastAsia="Times New Roman" w:hAnsi="Arial" w:cs="Arial"/>
                <w:b/>
                <w:bCs/>
                <w:noProof/>
                <w:lang w:eastAsia="en-GB"/>
              </w:rPr>
              <w:t>4. Recommendations</w:t>
            </w:r>
            <w:r w:rsidR="00482662">
              <w:rPr>
                <w:noProof/>
                <w:webHidden/>
              </w:rPr>
              <w:tab/>
            </w:r>
            <w:r w:rsidR="00482662">
              <w:rPr>
                <w:noProof/>
                <w:webHidden/>
              </w:rPr>
              <w:fldChar w:fldCharType="begin"/>
            </w:r>
            <w:r w:rsidR="00482662">
              <w:rPr>
                <w:noProof/>
                <w:webHidden/>
              </w:rPr>
              <w:instrText xml:space="preserve"> PAGEREF _Toc213381379 \h </w:instrText>
            </w:r>
            <w:r w:rsidR="00482662">
              <w:rPr>
                <w:noProof/>
                <w:webHidden/>
              </w:rPr>
            </w:r>
            <w:r w:rsidR="00482662">
              <w:rPr>
                <w:noProof/>
                <w:webHidden/>
              </w:rPr>
              <w:fldChar w:fldCharType="separate"/>
            </w:r>
            <w:r w:rsidR="00482662">
              <w:rPr>
                <w:noProof/>
                <w:webHidden/>
              </w:rPr>
              <w:t>6</w:t>
            </w:r>
            <w:r w:rsidR="00482662">
              <w:rPr>
                <w:noProof/>
                <w:webHidden/>
              </w:rPr>
              <w:fldChar w:fldCharType="end"/>
            </w:r>
          </w:hyperlink>
        </w:p>
        <w:p w14:paraId="7F17CD3E" w14:textId="77777777" w:rsidR="00482662" w:rsidRDefault="00000000">
          <w:pPr>
            <w:pStyle w:val="TOC3"/>
            <w:tabs>
              <w:tab w:val="right" w:leader="dot" w:pos="9016"/>
            </w:tabs>
            <w:rPr>
              <w:rFonts w:eastAsiaTheme="minorEastAsia"/>
              <w:noProof/>
              <w:lang w:eastAsia="en-GB"/>
            </w:rPr>
          </w:pPr>
          <w:hyperlink w:anchor="_Toc213381380" w:history="1">
            <w:r w:rsidR="00482662" w:rsidRPr="006A0FDF">
              <w:rPr>
                <w:rStyle w:val="Hyperlink"/>
                <w:rFonts w:ascii="Arial" w:eastAsia="Times New Roman" w:hAnsi="Arial" w:cs="Arial"/>
                <w:b/>
                <w:bCs/>
                <w:noProof/>
                <w:lang w:eastAsia="en-GB"/>
              </w:rPr>
              <w:t>5. Conclusion</w:t>
            </w:r>
            <w:r w:rsidR="00482662">
              <w:rPr>
                <w:noProof/>
                <w:webHidden/>
              </w:rPr>
              <w:tab/>
            </w:r>
            <w:r w:rsidR="00482662">
              <w:rPr>
                <w:noProof/>
                <w:webHidden/>
              </w:rPr>
              <w:fldChar w:fldCharType="begin"/>
            </w:r>
            <w:r w:rsidR="00482662">
              <w:rPr>
                <w:noProof/>
                <w:webHidden/>
              </w:rPr>
              <w:instrText xml:space="preserve"> PAGEREF _Toc213381380 \h </w:instrText>
            </w:r>
            <w:r w:rsidR="00482662">
              <w:rPr>
                <w:noProof/>
                <w:webHidden/>
              </w:rPr>
            </w:r>
            <w:r w:rsidR="00482662">
              <w:rPr>
                <w:noProof/>
                <w:webHidden/>
              </w:rPr>
              <w:fldChar w:fldCharType="separate"/>
            </w:r>
            <w:r w:rsidR="00482662">
              <w:rPr>
                <w:noProof/>
                <w:webHidden/>
              </w:rPr>
              <w:t>7</w:t>
            </w:r>
            <w:r w:rsidR="00482662">
              <w:rPr>
                <w:noProof/>
                <w:webHidden/>
              </w:rPr>
              <w:fldChar w:fldCharType="end"/>
            </w:r>
          </w:hyperlink>
        </w:p>
        <w:p w14:paraId="4F29B544" w14:textId="77777777" w:rsidR="00482662" w:rsidRDefault="00000000">
          <w:pPr>
            <w:pStyle w:val="TOC3"/>
            <w:tabs>
              <w:tab w:val="right" w:leader="dot" w:pos="9016"/>
            </w:tabs>
            <w:rPr>
              <w:rFonts w:eastAsiaTheme="minorEastAsia"/>
              <w:noProof/>
              <w:lang w:eastAsia="en-GB"/>
            </w:rPr>
          </w:pPr>
          <w:hyperlink w:anchor="_Toc213381381" w:history="1">
            <w:r w:rsidR="00482662" w:rsidRPr="006A0FDF">
              <w:rPr>
                <w:rStyle w:val="Hyperlink"/>
                <w:rFonts w:ascii="Arial" w:eastAsia="Times New Roman" w:hAnsi="Arial" w:cs="Arial"/>
                <w:b/>
                <w:bCs/>
                <w:noProof/>
                <w:lang w:eastAsia="en-GB"/>
              </w:rPr>
              <w:t>Reference List</w:t>
            </w:r>
            <w:r w:rsidR="00482662">
              <w:rPr>
                <w:noProof/>
                <w:webHidden/>
              </w:rPr>
              <w:tab/>
            </w:r>
            <w:r w:rsidR="00482662">
              <w:rPr>
                <w:noProof/>
                <w:webHidden/>
              </w:rPr>
              <w:fldChar w:fldCharType="begin"/>
            </w:r>
            <w:r w:rsidR="00482662">
              <w:rPr>
                <w:noProof/>
                <w:webHidden/>
              </w:rPr>
              <w:instrText xml:space="preserve"> PAGEREF _Toc213381381 \h </w:instrText>
            </w:r>
            <w:r w:rsidR="00482662">
              <w:rPr>
                <w:noProof/>
                <w:webHidden/>
              </w:rPr>
            </w:r>
            <w:r w:rsidR="00482662">
              <w:rPr>
                <w:noProof/>
                <w:webHidden/>
              </w:rPr>
              <w:fldChar w:fldCharType="separate"/>
            </w:r>
            <w:r w:rsidR="00482662">
              <w:rPr>
                <w:noProof/>
                <w:webHidden/>
              </w:rPr>
              <w:t>8</w:t>
            </w:r>
            <w:r w:rsidR="00482662">
              <w:rPr>
                <w:noProof/>
                <w:webHidden/>
              </w:rPr>
              <w:fldChar w:fldCharType="end"/>
            </w:r>
          </w:hyperlink>
        </w:p>
        <w:p w14:paraId="0E1BC135" w14:textId="77777777" w:rsidR="00482662" w:rsidRDefault="00482662">
          <w:r>
            <w:rPr>
              <w:b/>
              <w:bCs/>
              <w:noProof/>
            </w:rPr>
            <w:fldChar w:fldCharType="end"/>
          </w:r>
        </w:p>
      </w:sdtContent>
    </w:sdt>
    <w:p w14:paraId="59CFB703" w14:textId="77777777" w:rsidR="00D728AD" w:rsidRDefault="00D728AD">
      <w:pPr>
        <w:rPr>
          <w:rFonts w:ascii="Arial" w:eastAsia="Times New Roman" w:hAnsi="Arial" w:cs="Arial"/>
          <w:b/>
          <w:bCs/>
          <w:sz w:val="27"/>
          <w:szCs w:val="27"/>
          <w:lang w:eastAsia="en-GB"/>
        </w:rPr>
      </w:pPr>
      <w:r>
        <w:rPr>
          <w:rFonts w:ascii="Arial" w:eastAsia="Times New Roman" w:hAnsi="Arial" w:cs="Arial"/>
          <w:b/>
          <w:bCs/>
          <w:sz w:val="27"/>
          <w:szCs w:val="27"/>
          <w:lang w:eastAsia="en-GB"/>
        </w:rPr>
        <w:br w:type="page"/>
      </w:r>
    </w:p>
    <w:p w14:paraId="10ACE71A" w14:textId="77777777" w:rsidR="00C53E99" w:rsidRPr="00C53E99" w:rsidRDefault="00C53E99" w:rsidP="00C53E99">
      <w:pPr>
        <w:spacing w:before="100" w:beforeAutospacing="1" w:after="100" w:afterAutospacing="1" w:line="240" w:lineRule="auto"/>
        <w:outlineLvl w:val="2"/>
        <w:rPr>
          <w:rFonts w:ascii="Arial" w:eastAsia="Times New Roman" w:hAnsi="Arial" w:cs="Arial"/>
          <w:b/>
          <w:bCs/>
          <w:sz w:val="27"/>
          <w:szCs w:val="27"/>
          <w:lang w:eastAsia="en-GB"/>
        </w:rPr>
      </w:pPr>
      <w:bookmarkStart w:id="0" w:name="_Toc213380337"/>
      <w:bookmarkStart w:id="1" w:name="_Toc213380888"/>
      <w:bookmarkStart w:id="2" w:name="_Toc213380957"/>
      <w:bookmarkStart w:id="3" w:name="_Toc213381376"/>
      <w:r w:rsidRPr="00C53E99">
        <w:rPr>
          <w:rFonts w:ascii="Arial" w:eastAsia="Times New Roman" w:hAnsi="Arial" w:cs="Arial"/>
          <w:b/>
          <w:bCs/>
          <w:sz w:val="27"/>
          <w:szCs w:val="27"/>
          <w:lang w:eastAsia="en-GB"/>
        </w:rPr>
        <w:lastRenderedPageBreak/>
        <w:t>1. Introduction</w:t>
      </w:r>
      <w:bookmarkEnd w:id="0"/>
      <w:bookmarkEnd w:id="1"/>
      <w:bookmarkEnd w:id="2"/>
      <w:bookmarkEnd w:id="3"/>
      <w:r w:rsidRPr="00C53E99">
        <w:rPr>
          <w:rFonts w:ascii="Arial" w:eastAsia="Times New Roman" w:hAnsi="Arial" w:cs="Arial"/>
          <w:b/>
          <w:bCs/>
          <w:sz w:val="27"/>
          <w:szCs w:val="27"/>
          <w:lang w:eastAsia="en-GB"/>
        </w:rPr>
        <w:t xml:space="preserve"> </w:t>
      </w:r>
    </w:p>
    <w:p w14:paraId="542A9155" w14:textId="77777777" w:rsidR="00C53E99" w:rsidRPr="00C53E99" w:rsidRDefault="00351F3E" w:rsidP="00C53E99">
      <w:pPr>
        <w:spacing w:before="100" w:beforeAutospacing="1" w:after="100" w:afterAutospacing="1" w:line="360" w:lineRule="auto"/>
        <w:jc w:val="both"/>
        <w:rPr>
          <w:rFonts w:ascii="Arial" w:eastAsia="Times New Roman" w:hAnsi="Arial" w:cs="Arial"/>
          <w:szCs w:val="24"/>
          <w:lang w:eastAsia="en-GB"/>
        </w:rPr>
      </w:pPr>
      <w:r w:rsidRPr="00583CA1">
        <w:rPr>
          <w:rFonts w:ascii="Arial" w:eastAsia="Times New Roman" w:hAnsi="Arial" w:cs="Arial"/>
          <w:szCs w:val="24"/>
          <w:lang w:eastAsia="en-GB"/>
        </w:rPr>
        <w:t xml:space="preserve">A crucial part of running a successful business is effective communication. At every management level, people can work together, make choices, cooperate, and learn as an organisation. Communication connects what employees do with what their superiors expect in a fast-changing business world. It helps organisations keep people engaged, working effectively, and staying on the same page. According to Robbins </w:t>
      </w:r>
      <w:r w:rsidR="003A2F3C">
        <w:rPr>
          <w:rFonts w:ascii="Arial" w:eastAsia="Times New Roman" w:hAnsi="Arial" w:cs="Arial"/>
          <w:szCs w:val="24"/>
          <w:lang w:eastAsia="en-GB"/>
        </w:rPr>
        <w:t xml:space="preserve">et al. </w:t>
      </w:r>
      <w:r w:rsidRPr="00583CA1">
        <w:rPr>
          <w:rFonts w:ascii="Arial" w:eastAsia="Times New Roman" w:hAnsi="Arial" w:cs="Arial"/>
          <w:szCs w:val="24"/>
          <w:lang w:eastAsia="en-GB"/>
        </w:rPr>
        <w:t>(2020), communication is how people share ideas, information, and feelings to achieve goals and understand each other better</w:t>
      </w:r>
      <w:r w:rsidR="00C53E99" w:rsidRPr="00C53E99">
        <w:rPr>
          <w:rFonts w:ascii="Arial" w:eastAsia="Times New Roman" w:hAnsi="Arial" w:cs="Arial"/>
          <w:szCs w:val="24"/>
          <w:lang w:eastAsia="en-GB"/>
        </w:rPr>
        <w:t>.</w:t>
      </w:r>
    </w:p>
    <w:p w14:paraId="00164F43" w14:textId="77777777" w:rsidR="00F163F7" w:rsidRPr="00583CA1" w:rsidRDefault="00FB75B6" w:rsidP="00F163F7">
      <w:pPr>
        <w:spacing w:line="360" w:lineRule="auto"/>
        <w:jc w:val="both"/>
        <w:rPr>
          <w:rFonts w:ascii="Arial" w:eastAsia="Times New Roman" w:hAnsi="Arial" w:cs="Arial"/>
          <w:szCs w:val="24"/>
          <w:lang w:eastAsia="en-GB"/>
        </w:rPr>
      </w:pPr>
      <w:r w:rsidRPr="00583CA1">
        <w:rPr>
          <w:rFonts w:ascii="Arial" w:eastAsia="Times New Roman" w:hAnsi="Arial" w:cs="Arial"/>
          <w:szCs w:val="24"/>
          <w:lang w:eastAsia="en-GB"/>
        </w:rPr>
        <w:t xml:space="preserve">This report aims to explore the importance of communication in today’s business world by studying Tesco UK, a famous global store. The study examines ways to communicate, identifies common issues that make sharing information difficult, and provides practical guidance to improve communication. </w:t>
      </w:r>
      <w:r w:rsidR="00F163F7" w:rsidRPr="00583CA1">
        <w:rPr>
          <w:rFonts w:ascii="Arial" w:eastAsia="Times New Roman" w:hAnsi="Arial" w:cs="Arial"/>
          <w:szCs w:val="24"/>
          <w:lang w:eastAsia="en-GB"/>
        </w:rPr>
        <w:t>By investigating Tesco's internal and external communication frameworks, the study illustrates how effective communication underpins leadership, organisational culture, and performance.</w:t>
      </w:r>
    </w:p>
    <w:p w14:paraId="72EB6799" w14:textId="77777777" w:rsidR="00C53E99" w:rsidRPr="00C53E99" w:rsidRDefault="00C53E99" w:rsidP="00C53E99">
      <w:pPr>
        <w:spacing w:before="100" w:beforeAutospacing="1" w:after="100" w:afterAutospacing="1" w:line="240" w:lineRule="auto"/>
        <w:outlineLvl w:val="2"/>
        <w:rPr>
          <w:rFonts w:ascii="Arial" w:eastAsia="Times New Roman" w:hAnsi="Arial" w:cs="Arial"/>
          <w:b/>
          <w:bCs/>
          <w:sz w:val="27"/>
          <w:szCs w:val="27"/>
          <w:lang w:eastAsia="en-GB"/>
        </w:rPr>
      </w:pPr>
      <w:bookmarkStart w:id="4" w:name="_Toc213380338"/>
      <w:bookmarkStart w:id="5" w:name="_Toc213380889"/>
      <w:bookmarkStart w:id="6" w:name="_Toc213380958"/>
      <w:bookmarkStart w:id="7" w:name="_Toc213381377"/>
      <w:r w:rsidRPr="00C53E99">
        <w:rPr>
          <w:rFonts w:ascii="Arial" w:eastAsia="Times New Roman" w:hAnsi="Arial" w:cs="Arial"/>
          <w:b/>
          <w:bCs/>
          <w:sz w:val="27"/>
          <w:szCs w:val="27"/>
          <w:lang w:eastAsia="en-GB"/>
        </w:rPr>
        <w:t>2. Commun</w:t>
      </w:r>
      <w:r w:rsidR="00F163F7">
        <w:rPr>
          <w:rFonts w:ascii="Arial" w:eastAsia="Times New Roman" w:hAnsi="Arial" w:cs="Arial"/>
          <w:b/>
          <w:bCs/>
          <w:sz w:val="27"/>
          <w:szCs w:val="27"/>
          <w:lang w:eastAsia="en-GB"/>
        </w:rPr>
        <w:t>ication and Methods</w:t>
      </w:r>
      <w:bookmarkEnd w:id="4"/>
      <w:bookmarkEnd w:id="5"/>
      <w:bookmarkEnd w:id="6"/>
      <w:bookmarkEnd w:id="7"/>
    </w:p>
    <w:p w14:paraId="4BF24381" w14:textId="77777777" w:rsidR="00C53E99" w:rsidRPr="00C53E99" w:rsidRDefault="00A806CE" w:rsidP="00C53E99">
      <w:pPr>
        <w:spacing w:before="100" w:beforeAutospacing="1" w:after="100" w:afterAutospacing="1" w:line="360" w:lineRule="auto"/>
        <w:jc w:val="both"/>
        <w:rPr>
          <w:rFonts w:ascii="Arial" w:eastAsia="Times New Roman" w:hAnsi="Arial" w:cs="Arial"/>
          <w:szCs w:val="24"/>
          <w:lang w:eastAsia="en-GB"/>
        </w:rPr>
      </w:pPr>
      <w:r w:rsidRPr="00583CA1">
        <w:rPr>
          <w:rFonts w:ascii="Arial" w:eastAsia="Times New Roman" w:hAnsi="Arial" w:cs="Arial"/>
          <w:szCs w:val="24"/>
          <w:lang w:eastAsia="en-GB"/>
        </w:rPr>
        <w:t>In business, communication is about sharing information between people or groups to make plans and reach goals. Effective corporate communication means sharing messages clearly and using the right methods to make sure everyone understands</w:t>
      </w:r>
      <w:r w:rsidR="00FE0D8E" w:rsidRPr="00583CA1">
        <w:rPr>
          <w:rFonts w:ascii="Arial" w:eastAsia="Times New Roman" w:hAnsi="Arial" w:cs="Arial"/>
          <w:szCs w:val="24"/>
          <w:lang w:eastAsia="en-GB"/>
        </w:rPr>
        <w:t xml:space="preserve"> (Keyton, 2017)</w:t>
      </w:r>
      <w:r w:rsidRPr="00583CA1">
        <w:rPr>
          <w:rFonts w:ascii="Arial" w:eastAsia="Times New Roman" w:hAnsi="Arial" w:cs="Arial"/>
          <w:szCs w:val="24"/>
          <w:lang w:eastAsia="en-GB"/>
        </w:rPr>
        <w:t>. Communication is very important for managing operations, connecting with customers, and keeping employees motivated in companies like Tesco. It encourages teamwork, connects different departments, and ensures everyone is working towards the same goals</w:t>
      </w:r>
      <w:r w:rsidR="00C53E99" w:rsidRPr="00C53E99">
        <w:rPr>
          <w:rFonts w:ascii="Arial" w:eastAsia="Times New Roman" w:hAnsi="Arial" w:cs="Arial"/>
          <w:szCs w:val="24"/>
          <w:lang w:eastAsia="en-GB"/>
        </w:rPr>
        <w:t>.</w:t>
      </w:r>
    </w:p>
    <w:p w14:paraId="28149B22" w14:textId="77777777" w:rsidR="00C53E99" w:rsidRPr="00C53E99" w:rsidRDefault="00C53E99" w:rsidP="00C53E99">
      <w:pPr>
        <w:spacing w:before="100" w:beforeAutospacing="1" w:after="100" w:afterAutospacing="1" w:line="240" w:lineRule="auto"/>
        <w:outlineLvl w:val="3"/>
        <w:rPr>
          <w:rFonts w:ascii="Arial" w:eastAsia="Times New Roman" w:hAnsi="Arial" w:cs="Arial"/>
          <w:b/>
          <w:bCs/>
          <w:sz w:val="24"/>
          <w:szCs w:val="24"/>
          <w:lang w:eastAsia="en-GB"/>
        </w:rPr>
      </w:pPr>
      <w:r w:rsidRPr="00C53E99">
        <w:rPr>
          <w:rFonts w:ascii="Arial" w:eastAsia="Times New Roman" w:hAnsi="Arial" w:cs="Arial"/>
          <w:b/>
          <w:bCs/>
          <w:sz w:val="24"/>
          <w:szCs w:val="24"/>
          <w:lang w:eastAsia="en-GB"/>
        </w:rPr>
        <w:t>2.1 Importance of Communication</w:t>
      </w:r>
    </w:p>
    <w:p w14:paraId="39903713" w14:textId="77777777" w:rsidR="00C53E99" w:rsidRDefault="00330226" w:rsidP="00C53E99">
      <w:pPr>
        <w:spacing w:before="100" w:beforeAutospacing="1" w:after="100" w:afterAutospacing="1" w:line="360" w:lineRule="auto"/>
        <w:jc w:val="both"/>
        <w:rPr>
          <w:rFonts w:ascii="Arial" w:eastAsia="Times New Roman" w:hAnsi="Arial" w:cs="Arial"/>
          <w:szCs w:val="24"/>
          <w:lang w:eastAsia="en-GB"/>
        </w:rPr>
      </w:pPr>
      <w:r w:rsidRPr="00583CA1">
        <w:rPr>
          <w:rFonts w:ascii="Arial" w:eastAsia="Times New Roman" w:hAnsi="Arial" w:cs="Arial"/>
          <w:szCs w:val="24"/>
          <w:lang w:eastAsia="en-GB"/>
        </w:rPr>
        <w:t xml:space="preserve">There are many reasons why effective communication is important in large organisations like Tesco. </w:t>
      </w:r>
      <w:proofErr w:type="gramStart"/>
      <w:r w:rsidRPr="00583CA1">
        <w:rPr>
          <w:rFonts w:ascii="Arial" w:eastAsia="Times New Roman" w:hAnsi="Arial" w:cs="Arial"/>
          <w:szCs w:val="24"/>
          <w:lang w:eastAsia="en-GB"/>
        </w:rPr>
        <w:t>First of all</w:t>
      </w:r>
      <w:proofErr w:type="gramEnd"/>
      <w:r w:rsidRPr="00583CA1">
        <w:rPr>
          <w:rFonts w:ascii="Arial" w:eastAsia="Times New Roman" w:hAnsi="Arial" w:cs="Arial"/>
          <w:szCs w:val="24"/>
          <w:lang w:eastAsia="en-GB"/>
        </w:rPr>
        <w:t>, communication helps people work in collaboration, no matter their job level or w</w:t>
      </w:r>
      <w:r w:rsidR="003A2F3C">
        <w:rPr>
          <w:rFonts w:ascii="Arial" w:eastAsia="Times New Roman" w:hAnsi="Arial" w:cs="Arial"/>
          <w:szCs w:val="24"/>
          <w:lang w:eastAsia="en-GB"/>
        </w:rPr>
        <w:t>here they are located (Robbins et al.</w:t>
      </w:r>
      <w:r w:rsidRPr="00583CA1">
        <w:rPr>
          <w:rFonts w:ascii="Arial" w:eastAsia="Times New Roman" w:hAnsi="Arial" w:cs="Arial"/>
          <w:szCs w:val="24"/>
          <w:lang w:eastAsia="en-GB"/>
        </w:rPr>
        <w:t xml:space="preserve">, 2020). Tesco has </w:t>
      </w:r>
      <w:r w:rsidR="00805A50">
        <w:rPr>
          <w:rFonts w:ascii="Arial" w:eastAsia="Times New Roman" w:hAnsi="Arial" w:cs="Arial"/>
          <w:szCs w:val="24"/>
          <w:lang w:eastAsia="en-GB"/>
        </w:rPr>
        <w:t xml:space="preserve">around </w:t>
      </w:r>
      <w:r w:rsidRPr="00583CA1">
        <w:rPr>
          <w:rFonts w:ascii="Arial" w:eastAsia="Times New Roman" w:hAnsi="Arial" w:cs="Arial"/>
          <w:szCs w:val="24"/>
          <w:lang w:eastAsia="en-GB"/>
        </w:rPr>
        <w:t>3</w:t>
      </w:r>
      <w:r w:rsidR="00805A50">
        <w:rPr>
          <w:rFonts w:ascii="Arial" w:eastAsia="Times New Roman" w:hAnsi="Arial" w:cs="Arial"/>
          <w:szCs w:val="24"/>
          <w:lang w:eastAsia="en-GB"/>
        </w:rPr>
        <w:t>3</w:t>
      </w:r>
      <w:r w:rsidRPr="00583CA1">
        <w:rPr>
          <w:rFonts w:ascii="Arial" w:eastAsia="Times New Roman" w:hAnsi="Arial" w:cs="Arial"/>
          <w:szCs w:val="24"/>
          <w:lang w:eastAsia="en-GB"/>
        </w:rPr>
        <w:t>0,000 workers and more than 3,000 stores in the UK, so it requires a clear way to communicate to run its daily work smoothly</w:t>
      </w:r>
      <w:r w:rsidR="00805A50">
        <w:rPr>
          <w:rFonts w:ascii="Arial" w:eastAsia="Times New Roman" w:hAnsi="Arial" w:cs="Arial"/>
          <w:szCs w:val="24"/>
          <w:lang w:eastAsia="en-GB"/>
        </w:rPr>
        <w:t xml:space="preserve"> (Tesco Annual Report, 2024</w:t>
      </w:r>
      <w:r w:rsidR="00805A50" w:rsidRPr="00C53E99">
        <w:rPr>
          <w:rFonts w:ascii="Arial" w:eastAsia="Times New Roman" w:hAnsi="Arial" w:cs="Arial"/>
          <w:szCs w:val="24"/>
          <w:lang w:eastAsia="en-GB"/>
        </w:rPr>
        <w:t>).</w:t>
      </w:r>
      <w:r w:rsidRPr="00583CA1">
        <w:rPr>
          <w:rFonts w:ascii="Arial" w:eastAsia="Times New Roman" w:hAnsi="Arial" w:cs="Arial"/>
          <w:szCs w:val="24"/>
          <w:lang w:eastAsia="en-GB"/>
        </w:rPr>
        <w:t xml:space="preserve"> Second, when staff members understand goals like being environmentally friendly and making customers satisfied, </w:t>
      </w:r>
      <w:r w:rsidR="003534A7" w:rsidRPr="00583CA1">
        <w:rPr>
          <w:rFonts w:ascii="Arial" w:eastAsia="Times New Roman" w:hAnsi="Arial" w:cs="Arial"/>
          <w:szCs w:val="24"/>
          <w:lang w:eastAsia="en-GB"/>
        </w:rPr>
        <w:t xml:space="preserve">they get aligned with </w:t>
      </w:r>
      <w:r w:rsidR="003F3AD8">
        <w:rPr>
          <w:rFonts w:ascii="Arial" w:eastAsia="Times New Roman" w:hAnsi="Arial" w:cs="Arial"/>
          <w:szCs w:val="24"/>
          <w:lang w:eastAsia="en-GB"/>
        </w:rPr>
        <w:t xml:space="preserve">the </w:t>
      </w:r>
      <w:r w:rsidR="003534A7" w:rsidRPr="00583CA1">
        <w:rPr>
          <w:rFonts w:ascii="Arial" w:eastAsia="Times New Roman" w:hAnsi="Arial" w:cs="Arial"/>
          <w:szCs w:val="24"/>
          <w:lang w:eastAsia="en-GB"/>
        </w:rPr>
        <w:t xml:space="preserve">organisation’s strategic goals </w:t>
      </w:r>
      <w:r w:rsidR="00952090">
        <w:rPr>
          <w:rFonts w:ascii="Arial" w:eastAsia="Times New Roman" w:hAnsi="Arial" w:cs="Arial"/>
          <w:szCs w:val="24"/>
          <w:lang w:eastAsia="en-GB"/>
        </w:rPr>
        <w:t>(Tesco PLC, 2025</w:t>
      </w:r>
      <w:r w:rsidRPr="00583CA1">
        <w:rPr>
          <w:rFonts w:ascii="Arial" w:eastAsia="Times New Roman" w:hAnsi="Arial" w:cs="Arial"/>
          <w:szCs w:val="24"/>
          <w:lang w:eastAsia="en-GB"/>
        </w:rPr>
        <w:t xml:space="preserve">). Third, by encouraging openness, feedback, and trust between </w:t>
      </w:r>
      <w:r w:rsidR="003534A7" w:rsidRPr="00583CA1">
        <w:rPr>
          <w:rFonts w:ascii="Arial" w:eastAsia="Times New Roman" w:hAnsi="Arial" w:cs="Arial"/>
          <w:szCs w:val="24"/>
          <w:lang w:eastAsia="en-GB"/>
        </w:rPr>
        <w:t>managers</w:t>
      </w:r>
      <w:r w:rsidRPr="00583CA1">
        <w:rPr>
          <w:rFonts w:ascii="Arial" w:eastAsia="Times New Roman" w:hAnsi="Arial" w:cs="Arial"/>
          <w:szCs w:val="24"/>
          <w:lang w:eastAsia="en-GB"/>
        </w:rPr>
        <w:t xml:space="preserve"> and workers, it improves the workplace atmosphere</w:t>
      </w:r>
      <w:r w:rsidR="00C53E99" w:rsidRPr="00C53E99">
        <w:rPr>
          <w:rFonts w:ascii="Arial" w:eastAsia="Times New Roman" w:hAnsi="Arial" w:cs="Arial"/>
          <w:szCs w:val="24"/>
          <w:lang w:eastAsia="en-GB"/>
        </w:rPr>
        <w:t xml:space="preserve"> (</w:t>
      </w:r>
      <w:r w:rsidR="003F3AD8">
        <w:rPr>
          <w:rFonts w:ascii="Arial" w:eastAsia="Times New Roman" w:hAnsi="Arial" w:cs="Arial"/>
          <w:szCs w:val="24"/>
          <w:lang w:eastAsia="en-GB"/>
        </w:rPr>
        <w:t>Hou et al., 2025</w:t>
      </w:r>
      <w:r w:rsidR="00C53E99" w:rsidRPr="00C53E99">
        <w:rPr>
          <w:rFonts w:ascii="Arial" w:eastAsia="Times New Roman" w:hAnsi="Arial" w:cs="Arial"/>
          <w:szCs w:val="24"/>
          <w:lang w:eastAsia="en-GB"/>
        </w:rPr>
        <w:t>).</w:t>
      </w:r>
    </w:p>
    <w:p w14:paraId="6C9DB7EE" w14:textId="77777777" w:rsidR="00D728AD" w:rsidRPr="00C53E99" w:rsidRDefault="00D728AD" w:rsidP="00C53E99">
      <w:pPr>
        <w:spacing w:before="100" w:beforeAutospacing="1" w:after="100" w:afterAutospacing="1" w:line="360" w:lineRule="auto"/>
        <w:jc w:val="both"/>
        <w:rPr>
          <w:rFonts w:ascii="Arial" w:eastAsia="Times New Roman" w:hAnsi="Arial" w:cs="Arial"/>
          <w:szCs w:val="24"/>
          <w:lang w:eastAsia="en-GB"/>
        </w:rPr>
      </w:pPr>
    </w:p>
    <w:p w14:paraId="79A6121B" w14:textId="77777777" w:rsidR="00C53E99" w:rsidRPr="00C53E99" w:rsidRDefault="00C53E99" w:rsidP="00C53E99">
      <w:pPr>
        <w:spacing w:before="100" w:beforeAutospacing="1" w:after="100" w:afterAutospacing="1" w:line="240" w:lineRule="auto"/>
        <w:outlineLvl w:val="3"/>
        <w:rPr>
          <w:rFonts w:ascii="Arial" w:eastAsia="Times New Roman" w:hAnsi="Arial" w:cs="Arial"/>
          <w:b/>
          <w:bCs/>
          <w:sz w:val="24"/>
          <w:szCs w:val="24"/>
          <w:lang w:eastAsia="en-GB"/>
        </w:rPr>
      </w:pPr>
      <w:r w:rsidRPr="00C53E99">
        <w:rPr>
          <w:rFonts w:ascii="Arial" w:eastAsia="Times New Roman" w:hAnsi="Arial" w:cs="Arial"/>
          <w:b/>
          <w:bCs/>
          <w:sz w:val="24"/>
          <w:szCs w:val="24"/>
          <w:lang w:eastAsia="en-GB"/>
        </w:rPr>
        <w:lastRenderedPageBreak/>
        <w:t>2.2 Communication Methods in Tesco</w:t>
      </w:r>
    </w:p>
    <w:p w14:paraId="73117E2E" w14:textId="77777777" w:rsidR="00C53E99" w:rsidRPr="00C53E99" w:rsidRDefault="000616D6" w:rsidP="00C53E99">
      <w:pPr>
        <w:spacing w:before="100" w:beforeAutospacing="1" w:after="100" w:afterAutospacing="1" w:line="360" w:lineRule="auto"/>
        <w:jc w:val="both"/>
        <w:rPr>
          <w:rFonts w:ascii="Arial" w:eastAsia="Times New Roman" w:hAnsi="Arial" w:cs="Arial"/>
          <w:szCs w:val="24"/>
          <w:lang w:eastAsia="en-GB"/>
        </w:rPr>
      </w:pPr>
      <w:r w:rsidRPr="00583CA1">
        <w:rPr>
          <w:rFonts w:ascii="Arial" w:eastAsia="Times New Roman" w:hAnsi="Arial" w:cs="Arial"/>
          <w:szCs w:val="24"/>
          <w:lang w:eastAsia="en-GB"/>
        </w:rPr>
        <w:t>Tesco uses different ways to communicate with stakeholders and keep them involved. This includes both formal and casual methods to work with employees and other important groups</w:t>
      </w:r>
      <w:r w:rsidR="00C53E99" w:rsidRPr="00C53E99">
        <w:rPr>
          <w:rFonts w:ascii="Arial" w:eastAsia="Times New Roman" w:hAnsi="Arial" w:cs="Arial"/>
          <w:szCs w:val="24"/>
          <w:lang w:eastAsia="en-GB"/>
        </w:rPr>
        <w:t>.</w:t>
      </w:r>
    </w:p>
    <w:p w14:paraId="0122ABF7" w14:textId="77777777" w:rsidR="00C53E99" w:rsidRPr="00C53E99" w:rsidRDefault="00C53E99" w:rsidP="00895BBF">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C53E99">
        <w:rPr>
          <w:rFonts w:ascii="Arial" w:eastAsia="Times New Roman" w:hAnsi="Arial" w:cs="Arial"/>
          <w:b/>
          <w:bCs/>
          <w:sz w:val="24"/>
          <w:szCs w:val="24"/>
          <w:lang w:eastAsia="en-GB"/>
        </w:rPr>
        <w:t>Verbal Communication:</w:t>
      </w:r>
      <w:r w:rsidRPr="00C53E99">
        <w:rPr>
          <w:rFonts w:ascii="Arial" w:eastAsia="Times New Roman" w:hAnsi="Arial" w:cs="Arial"/>
          <w:sz w:val="24"/>
          <w:szCs w:val="24"/>
          <w:lang w:eastAsia="en-GB"/>
        </w:rPr>
        <w:t xml:space="preserve"> </w:t>
      </w:r>
      <w:r w:rsidR="00895BBF" w:rsidRPr="00583CA1">
        <w:rPr>
          <w:rFonts w:ascii="Arial" w:eastAsia="Times New Roman" w:hAnsi="Arial" w:cs="Arial"/>
          <w:szCs w:val="24"/>
          <w:lang w:eastAsia="en-GB"/>
        </w:rPr>
        <w:t>Tesco often uses presentations, meetings, and updates. Store managers have quick daily meetings to update staff on goals and how operations are progressing. This helps everyone stay open and make decisions quickly</w:t>
      </w:r>
      <w:r w:rsidRPr="00C53E99">
        <w:rPr>
          <w:rFonts w:ascii="Arial" w:eastAsia="Times New Roman" w:hAnsi="Arial" w:cs="Arial"/>
          <w:szCs w:val="24"/>
          <w:lang w:eastAsia="en-GB"/>
        </w:rPr>
        <w:t>.</w:t>
      </w:r>
    </w:p>
    <w:p w14:paraId="2A2BE2F2" w14:textId="77777777" w:rsidR="00C53E99" w:rsidRPr="00C53E99" w:rsidRDefault="00C53E99" w:rsidP="00D74A92">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C53E99">
        <w:rPr>
          <w:rFonts w:ascii="Arial" w:eastAsia="Times New Roman" w:hAnsi="Arial" w:cs="Arial"/>
          <w:b/>
          <w:bCs/>
          <w:sz w:val="24"/>
          <w:szCs w:val="24"/>
          <w:lang w:eastAsia="en-GB"/>
        </w:rPr>
        <w:t>Written Communication:</w:t>
      </w:r>
      <w:r w:rsidRPr="00C53E99">
        <w:rPr>
          <w:rFonts w:ascii="Arial" w:eastAsia="Times New Roman" w:hAnsi="Arial" w:cs="Arial"/>
          <w:sz w:val="24"/>
          <w:szCs w:val="24"/>
          <w:lang w:eastAsia="en-GB"/>
        </w:rPr>
        <w:t xml:space="preserve"> </w:t>
      </w:r>
      <w:r w:rsidR="00D74A92" w:rsidRPr="00583CA1">
        <w:rPr>
          <w:rFonts w:ascii="Arial" w:eastAsia="Times New Roman" w:hAnsi="Arial" w:cs="Arial"/>
          <w:szCs w:val="24"/>
          <w:lang w:eastAsia="en-GB"/>
        </w:rPr>
        <w:t>Company updates and important information are shared through emails, policy books, and internal newsletters. Writing communication helps keep track of things and makes sure everyone in different departments is responsible.</w:t>
      </w:r>
    </w:p>
    <w:p w14:paraId="70AE2AF0" w14:textId="77777777" w:rsidR="00C53E99" w:rsidRPr="00C53E99" w:rsidRDefault="00C53E99" w:rsidP="002A1E18">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C53E99">
        <w:rPr>
          <w:rFonts w:ascii="Arial" w:eastAsia="Times New Roman" w:hAnsi="Arial" w:cs="Arial"/>
          <w:b/>
          <w:bCs/>
          <w:sz w:val="24"/>
          <w:szCs w:val="24"/>
          <w:lang w:eastAsia="en-GB"/>
        </w:rPr>
        <w:t>Digital Communication:</w:t>
      </w:r>
      <w:r w:rsidRPr="00C53E99">
        <w:rPr>
          <w:rFonts w:ascii="Arial" w:eastAsia="Times New Roman" w:hAnsi="Arial" w:cs="Arial"/>
          <w:sz w:val="24"/>
          <w:szCs w:val="24"/>
          <w:lang w:eastAsia="en-GB"/>
        </w:rPr>
        <w:t xml:space="preserve"> </w:t>
      </w:r>
      <w:r w:rsidR="002A1E18" w:rsidRPr="00583CA1">
        <w:rPr>
          <w:rFonts w:ascii="Arial" w:eastAsia="Times New Roman" w:hAnsi="Arial" w:cs="Arial"/>
          <w:szCs w:val="24"/>
          <w:lang w:eastAsia="en-GB"/>
        </w:rPr>
        <w:t xml:space="preserve">Tesco uses its own internal websites, Yammer, Microsoft Teams, and other online tools to communicate and work together. During the COVID-19 pandemic, this became important because it helped people work </w:t>
      </w:r>
      <w:r w:rsidR="00805A50">
        <w:rPr>
          <w:rFonts w:ascii="Arial" w:eastAsia="Times New Roman" w:hAnsi="Arial" w:cs="Arial"/>
          <w:szCs w:val="24"/>
          <w:lang w:eastAsia="en-GB"/>
        </w:rPr>
        <w:t>from remote locations.</w:t>
      </w:r>
    </w:p>
    <w:p w14:paraId="64B23A66" w14:textId="77777777" w:rsidR="00C53E99" w:rsidRPr="00C53E99" w:rsidRDefault="00C53E99" w:rsidP="0076116A">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C53E99">
        <w:rPr>
          <w:rFonts w:ascii="Arial" w:eastAsia="Times New Roman" w:hAnsi="Arial" w:cs="Arial"/>
          <w:b/>
          <w:bCs/>
          <w:sz w:val="24"/>
          <w:szCs w:val="24"/>
          <w:lang w:eastAsia="en-GB"/>
        </w:rPr>
        <w:t>Non-verbal Communication:</w:t>
      </w:r>
      <w:r w:rsidRPr="00C53E99">
        <w:rPr>
          <w:rFonts w:ascii="Arial" w:eastAsia="Times New Roman" w:hAnsi="Arial" w:cs="Arial"/>
          <w:sz w:val="24"/>
          <w:szCs w:val="24"/>
          <w:lang w:eastAsia="en-GB"/>
        </w:rPr>
        <w:t xml:space="preserve"> </w:t>
      </w:r>
      <w:r w:rsidR="0076116A" w:rsidRPr="00583CA1">
        <w:rPr>
          <w:rFonts w:ascii="Arial" w:eastAsia="Times New Roman" w:hAnsi="Arial" w:cs="Arial"/>
          <w:szCs w:val="24"/>
          <w:lang w:eastAsia="en-GB"/>
        </w:rPr>
        <w:t xml:space="preserve">Tesco's brand values and culture are reflected in the recognition of its employees, the way leaders convey their intentions through body language, and the </w:t>
      </w:r>
      <w:proofErr w:type="gramStart"/>
      <w:r w:rsidR="0076116A" w:rsidRPr="00583CA1">
        <w:rPr>
          <w:rFonts w:ascii="Arial" w:eastAsia="Times New Roman" w:hAnsi="Arial" w:cs="Arial"/>
          <w:szCs w:val="24"/>
          <w:lang w:eastAsia="en-GB"/>
        </w:rPr>
        <w:t>manner in which</w:t>
      </w:r>
      <w:proofErr w:type="gramEnd"/>
      <w:r w:rsidR="0076116A" w:rsidRPr="00583CA1">
        <w:rPr>
          <w:rFonts w:ascii="Arial" w:eastAsia="Times New Roman" w:hAnsi="Arial" w:cs="Arial"/>
          <w:szCs w:val="24"/>
          <w:lang w:eastAsia="en-GB"/>
        </w:rPr>
        <w:t xml:space="preserve"> they treat customers (</w:t>
      </w:r>
      <w:r w:rsidR="00BD2A86">
        <w:rPr>
          <w:rFonts w:ascii="Arial" w:eastAsia="Times New Roman" w:hAnsi="Arial" w:cs="Arial"/>
          <w:szCs w:val="24"/>
          <w:lang w:eastAsia="en-GB"/>
        </w:rPr>
        <w:t>Needle</w:t>
      </w:r>
      <w:r w:rsidRPr="00C53E99">
        <w:rPr>
          <w:rFonts w:ascii="Arial" w:eastAsia="Times New Roman" w:hAnsi="Arial" w:cs="Arial"/>
          <w:szCs w:val="24"/>
          <w:lang w:eastAsia="en-GB"/>
        </w:rPr>
        <w:t>, 201</w:t>
      </w:r>
      <w:r w:rsidR="00BD2A86">
        <w:rPr>
          <w:rFonts w:ascii="Arial" w:eastAsia="Times New Roman" w:hAnsi="Arial" w:cs="Arial"/>
          <w:szCs w:val="24"/>
          <w:lang w:eastAsia="en-GB"/>
        </w:rPr>
        <w:t>0</w:t>
      </w:r>
      <w:r w:rsidRPr="00C53E99">
        <w:rPr>
          <w:rFonts w:ascii="Arial" w:eastAsia="Times New Roman" w:hAnsi="Arial" w:cs="Arial"/>
          <w:szCs w:val="24"/>
          <w:lang w:eastAsia="en-GB"/>
        </w:rPr>
        <w:t>).</w:t>
      </w:r>
    </w:p>
    <w:p w14:paraId="24775138" w14:textId="77777777" w:rsidR="00C53E99" w:rsidRPr="00C53E99" w:rsidRDefault="00C53E99" w:rsidP="00583CA1">
      <w:pPr>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C53E99">
        <w:rPr>
          <w:rFonts w:ascii="Arial" w:eastAsia="Times New Roman" w:hAnsi="Arial" w:cs="Arial"/>
          <w:b/>
          <w:bCs/>
          <w:sz w:val="24"/>
          <w:szCs w:val="24"/>
          <w:lang w:eastAsia="en-GB"/>
        </w:rPr>
        <w:t>External Communication:</w:t>
      </w:r>
      <w:r w:rsidRPr="00C53E99">
        <w:rPr>
          <w:rFonts w:ascii="Arial" w:eastAsia="Times New Roman" w:hAnsi="Arial" w:cs="Arial"/>
          <w:sz w:val="24"/>
          <w:szCs w:val="24"/>
          <w:lang w:eastAsia="en-GB"/>
        </w:rPr>
        <w:t xml:space="preserve"> </w:t>
      </w:r>
      <w:r w:rsidR="00583CA1" w:rsidRPr="00583CA1">
        <w:rPr>
          <w:rFonts w:ascii="Arial" w:eastAsia="Times New Roman" w:hAnsi="Arial" w:cs="Arial"/>
          <w:szCs w:val="24"/>
          <w:lang w:eastAsia="en-GB"/>
        </w:rPr>
        <w:t xml:space="preserve">Tesco </w:t>
      </w:r>
      <w:r w:rsidR="00583CA1">
        <w:rPr>
          <w:rFonts w:ascii="Arial" w:eastAsia="Times New Roman" w:hAnsi="Arial" w:cs="Arial"/>
          <w:szCs w:val="24"/>
          <w:lang w:eastAsia="en-GB"/>
        </w:rPr>
        <w:t xml:space="preserve">is active on social media to engage with their customers using Facebook, </w:t>
      </w:r>
      <w:proofErr w:type="gramStart"/>
      <w:r w:rsidR="00583CA1">
        <w:rPr>
          <w:rFonts w:ascii="Arial" w:eastAsia="Times New Roman" w:hAnsi="Arial" w:cs="Arial"/>
          <w:szCs w:val="24"/>
          <w:lang w:eastAsia="en-GB"/>
        </w:rPr>
        <w:t>LinkedIn</w:t>
      </w:r>
      <w:proofErr w:type="gramEnd"/>
      <w:r w:rsidR="00583CA1">
        <w:rPr>
          <w:rFonts w:ascii="Arial" w:eastAsia="Times New Roman" w:hAnsi="Arial" w:cs="Arial"/>
          <w:szCs w:val="24"/>
          <w:lang w:eastAsia="en-GB"/>
        </w:rPr>
        <w:t xml:space="preserve"> and other applications</w:t>
      </w:r>
      <w:r w:rsidR="00583CA1" w:rsidRPr="00583CA1">
        <w:rPr>
          <w:rFonts w:ascii="Arial" w:eastAsia="Times New Roman" w:hAnsi="Arial" w:cs="Arial"/>
          <w:szCs w:val="24"/>
          <w:lang w:eastAsia="en-GB"/>
        </w:rPr>
        <w:t>. Digital ads, customer surveys, and loyalty programs, like the Tesco Club card, are all part of its marketing efforts</w:t>
      </w:r>
      <w:r w:rsidRPr="00C53E99">
        <w:rPr>
          <w:rFonts w:ascii="Arial" w:eastAsia="Times New Roman" w:hAnsi="Arial" w:cs="Arial"/>
          <w:szCs w:val="24"/>
          <w:lang w:eastAsia="en-GB"/>
        </w:rPr>
        <w:t>.</w:t>
      </w:r>
    </w:p>
    <w:p w14:paraId="107395FB" w14:textId="77777777" w:rsidR="00C53E99" w:rsidRPr="00C53E99" w:rsidRDefault="00C53E99" w:rsidP="00C53E99">
      <w:pPr>
        <w:spacing w:before="100" w:beforeAutospacing="1" w:after="100" w:afterAutospacing="1" w:line="240" w:lineRule="auto"/>
        <w:outlineLvl w:val="3"/>
        <w:rPr>
          <w:rFonts w:ascii="Arial" w:eastAsia="Times New Roman" w:hAnsi="Arial" w:cs="Arial"/>
          <w:b/>
          <w:bCs/>
          <w:sz w:val="24"/>
          <w:szCs w:val="24"/>
          <w:lang w:eastAsia="en-GB"/>
        </w:rPr>
      </w:pPr>
      <w:r w:rsidRPr="00C53E99">
        <w:rPr>
          <w:rFonts w:ascii="Arial" w:eastAsia="Times New Roman" w:hAnsi="Arial" w:cs="Arial"/>
          <w:b/>
          <w:bCs/>
          <w:sz w:val="24"/>
          <w:szCs w:val="24"/>
          <w:lang w:eastAsia="en-GB"/>
        </w:rPr>
        <w:t xml:space="preserve">2.3 </w:t>
      </w:r>
      <w:r w:rsidR="00805A50" w:rsidRPr="00C53E99">
        <w:rPr>
          <w:rFonts w:ascii="Arial" w:eastAsia="Times New Roman" w:hAnsi="Arial" w:cs="Arial"/>
          <w:b/>
          <w:bCs/>
          <w:sz w:val="24"/>
          <w:szCs w:val="24"/>
          <w:lang w:eastAsia="en-GB"/>
        </w:rPr>
        <w:t>Usefulness</w:t>
      </w:r>
      <w:r w:rsidRPr="00C53E99">
        <w:rPr>
          <w:rFonts w:ascii="Arial" w:eastAsia="Times New Roman" w:hAnsi="Arial" w:cs="Arial"/>
          <w:b/>
          <w:bCs/>
          <w:sz w:val="24"/>
          <w:szCs w:val="24"/>
          <w:lang w:eastAsia="en-GB"/>
        </w:rPr>
        <w:t xml:space="preserve"> of Communication at Tesco</w:t>
      </w:r>
    </w:p>
    <w:p w14:paraId="3D4D8059" w14:textId="77777777" w:rsidR="00C53E99" w:rsidRPr="00C53E99" w:rsidRDefault="008654DD" w:rsidP="00C53E99">
      <w:pPr>
        <w:spacing w:before="100" w:beforeAutospacing="1" w:after="100" w:afterAutospacing="1" w:line="360" w:lineRule="auto"/>
        <w:jc w:val="both"/>
        <w:rPr>
          <w:rFonts w:ascii="Arial" w:eastAsia="Times New Roman" w:hAnsi="Arial" w:cs="Arial"/>
          <w:szCs w:val="24"/>
          <w:lang w:eastAsia="en-GB"/>
        </w:rPr>
      </w:pPr>
      <w:r w:rsidRPr="00D647E2">
        <w:rPr>
          <w:rFonts w:ascii="Arial" w:eastAsia="Times New Roman" w:hAnsi="Arial" w:cs="Arial"/>
          <w:szCs w:val="24"/>
          <w:lang w:eastAsia="en-GB"/>
        </w:rPr>
        <w:t xml:space="preserve">Tesco's success in keeping a strong brand and running its business smoothly around the world shows that it communicates effectively. The organisation promotes open communication by inviting staff to share their thoughts through feedback surveys and the "Our Voice" platform. According to </w:t>
      </w:r>
      <w:r w:rsidR="009A7362" w:rsidRPr="00D647E2">
        <w:rPr>
          <w:rFonts w:ascii="Arial" w:eastAsia="Times New Roman" w:hAnsi="Arial" w:cs="Arial"/>
          <w:szCs w:val="24"/>
          <w:lang w:eastAsia="en-GB"/>
        </w:rPr>
        <w:t>Fayol’s</w:t>
      </w:r>
      <w:r w:rsidRPr="00D647E2">
        <w:rPr>
          <w:rFonts w:ascii="Arial" w:eastAsia="Times New Roman" w:hAnsi="Arial" w:cs="Arial"/>
          <w:szCs w:val="24"/>
          <w:lang w:eastAsia="en-GB"/>
        </w:rPr>
        <w:t xml:space="preserve"> theory of </w:t>
      </w:r>
      <w:r w:rsidR="00944937">
        <w:rPr>
          <w:rFonts w:ascii="Arial" w:eastAsia="Times New Roman" w:hAnsi="Arial" w:cs="Arial"/>
          <w:szCs w:val="24"/>
          <w:lang w:eastAsia="en-GB"/>
        </w:rPr>
        <w:t xml:space="preserve">administrative management in which managers should </w:t>
      </w:r>
      <w:proofErr w:type="spellStart"/>
      <w:r w:rsidR="00944937">
        <w:rPr>
          <w:rFonts w:ascii="Arial" w:eastAsia="Times New Roman" w:hAnsi="Arial" w:cs="Arial"/>
          <w:szCs w:val="24"/>
          <w:lang w:eastAsia="en-GB"/>
        </w:rPr>
        <w:t>interacit</w:t>
      </w:r>
      <w:proofErr w:type="spellEnd"/>
      <w:r w:rsidR="00944937">
        <w:rPr>
          <w:rFonts w:ascii="Arial" w:eastAsia="Times New Roman" w:hAnsi="Arial" w:cs="Arial"/>
          <w:szCs w:val="24"/>
          <w:lang w:eastAsia="en-GB"/>
        </w:rPr>
        <w:t xml:space="preserve"> with personnel in five basic ways to control and plan product which are, planning, organising, commanding, </w:t>
      </w:r>
      <w:proofErr w:type="gramStart"/>
      <w:r w:rsidR="00944937">
        <w:rPr>
          <w:rFonts w:ascii="Arial" w:eastAsia="Times New Roman" w:hAnsi="Arial" w:cs="Arial"/>
          <w:szCs w:val="24"/>
          <w:lang w:eastAsia="en-GB"/>
        </w:rPr>
        <w:t>coordinating</w:t>
      </w:r>
      <w:proofErr w:type="gramEnd"/>
      <w:r w:rsidR="00944937">
        <w:rPr>
          <w:rFonts w:ascii="Arial" w:eastAsia="Times New Roman" w:hAnsi="Arial" w:cs="Arial"/>
          <w:szCs w:val="24"/>
          <w:lang w:eastAsia="en-GB"/>
        </w:rPr>
        <w:t xml:space="preserve"> and controlling (Peek, 2025). Following Fayol’s theory </w:t>
      </w:r>
      <w:r w:rsidRPr="00D647E2">
        <w:rPr>
          <w:rFonts w:ascii="Arial" w:eastAsia="Times New Roman" w:hAnsi="Arial" w:cs="Arial"/>
          <w:szCs w:val="24"/>
          <w:lang w:eastAsia="en-GB"/>
        </w:rPr>
        <w:t>“working together towards one goal” and “team spirit,” this encourages workers to feel strong and included</w:t>
      </w:r>
      <w:r w:rsidR="00C53E99" w:rsidRPr="00C53E99">
        <w:rPr>
          <w:rFonts w:ascii="Arial" w:eastAsia="Times New Roman" w:hAnsi="Arial" w:cs="Arial"/>
          <w:szCs w:val="24"/>
          <w:lang w:eastAsia="en-GB"/>
        </w:rPr>
        <w:t>.”</w:t>
      </w:r>
    </w:p>
    <w:p w14:paraId="614198B7" w14:textId="77777777" w:rsidR="00C53E99" w:rsidRDefault="00551F7D" w:rsidP="00C53E99">
      <w:pPr>
        <w:spacing w:before="100" w:beforeAutospacing="1" w:after="100" w:afterAutospacing="1" w:line="360" w:lineRule="auto"/>
        <w:jc w:val="both"/>
        <w:rPr>
          <w:rFonts w:ascii="Arial" w:eastAsia="Times New Roman" w:hAnsi="Arial" w:cs="Arial"/>
          <w:szCs w:val="24"/>
          <w:lang w:eastAsia="en-GB"/>
        </w:rPr>
      </w:pPr>
      <w:r w:rsidRPr="00D647E2">
        <w:rPr>
          <w:rFonts w:ascii="Arial" w:eastAsia="Times New Roman" w:hAnsi="Arial" w:cs="Arial"/>
          <w:szCs w:val="24"/>
          <w:lang w:eastAsia="en-GB"/>
        </w:rPr>
        <w:t xml:space="preserve">However, being correct, on time, and clear are also important for effective communication. Tesco has a clear organisational structure and uses digital tools to make sure that important messages from top executives reach employees in the stores effectively. </w:t>
      </w:r>
      <w:r w:rsidR="00547A9A" w:rsidRPr="00D647E2">
        <w:rPr>
          <w:rFonts w:ascii="Arial" w:eastAsia="Times New Roman" w:hAnsi="Arial" w:cs="Arial"/>
          <w:szCs w:val="24"/>
          <w:lang w:eastAsia="en-GB"/>
        </w:rPr>
        <w:t xml:space="preserve">Powerful </w:t>
      </w:r>
      <w:r w:rsidRPr="00D647E2">
        <w:rPr>
          <w:rFonts w:ascii="Arial" w:eastAsia="Times New Roman" w:hAnsi="Arial" w:cs="Arial"/>
          <w:szCs w:val="24"/>
          <w:lang w:eastAsia="en-GB"/>
        </w:rPr>
        <w:t>communication leads to stronger leaders, better performance, and a focus on customers</w:t>
      </w:r>
      <w:r w:rsidR="00C53E99" w:rsidRPr="00C53E99">
        <w:rPr>
          <w:rFonts w:ascii="Arial" w:eastAsia="Times New Roman" w:hAnsi="Arial" w:cs="Arial"/>
          <w:szCs w:val="24"/>
          <w:lang w:eastAsia="en-GB"/>
        </w:rPr>
        <w:t>.</w:t>
      </w:r>
    </w:p>
    <w:p w14:paraId="2C8CA223" w14:textId="77777777" w:rsidR="00952090" w:rsidRPr="00C53E99" w:rsidRDefault="00952090" w:rsidP="00C53E99">
      <w:pPr>
        <w:spacing w:before="100" w:beforeAutospacing="1" w:after="100" w:afterAutospacing="1" w:line="360" w:lineRule="auto"/>
        <w:jc w:val="both"/>
        <w:rPr>
          <w:rFonts w:ascii="Arial" w:eastAsia="Times New Roman" w:hAnsi="Arial" w:cs="Arial"/>
          <w:szCs w:val="24"/>
          <w:lang w:eastAsia="en-GB"/>
        </w:rPr>
      </w:pPr>
    </w:p>
    <w:p w14:paraId="2A34E3A5" w14:textId="77777777" w:rsidR="00C53E99" w:rsidRPr="00C53E99" w:rsidRDefault="005F5294" w:rsidP="00C53E99">
      <w:pPr>
        <w:spacing w:before="100" w:beforeAutospacing="1" w:after="100" w:afterAutospacing="1" w:line="240" w:lineRule="auto"/>
        <w:outlineLvl w:val="2"/>
        <w:rPr>
          <w:rFonts w:ascii="Arial" w:eastAsia="Times New Roman" w:hAnsi="Arial" w:cs="Arial"/>
          <w:b/>
          <w:bCs/>
          <w:sz w:val="27"/>
          <w:szCs w:val="27"/>
          <w:lang w:eastAsia="en-GB"/>
        </w:rPr>
      </w:pPr>
      <w:bookmarkStart w:id="8" w:name="_Toc213380339"/>
      <w:bookmarkStart w:id="9" w:name="_Toc213380890"/>
      <w:bookmarkStart w:id="10" w:name="_Toc213380959"/>
      <w:bookmarkStart w:id="11" w:name="_Toc213381378"/>
      <w:r>
        <w:rPr>
          <w:rFonts w:ascii="Arial" w:eastAsia="Times New Roman" w:hAnsi="Arial" w:cs="Arial"/>
          <w:b/>
          <w:bCs/>
          <w:sz w:val="27"/>
          <w:szCs w:val="27"/>
          <w:lang w:eastAsia="en-GB"/>
        </w:rPr>
        <w:t>3. Common Issues</w:t>
      </w:r>
      <w:bookmarkEnd w:id="8"/>
      <w:bookmarkEnd w:id="9"/>
      <w:bookmarkEnd w:id="10"/>
      <w:bookmarkEnd w:id="11"/>
      <w:r>
        <w:rPr>
          <w:rFonts w:ascii="Arial" w:eastAsia="Times New Roman" w:hAnsi="Arial" w:cs="Arial"/>
          <w:b/>
          <w:bCs/>
          <w:sz w:val="27"/>
          <w:szCs w:val="27"/>
          <w:lang w:eastAsia="en-GB"/>
        </w:rPr>
        <w:t xml:space="preserve"> </w:t>
      </w:r>
    </w:p>
    <w:p w14:paraId="4A0DFCFE" w14:textId="77777777" w:rsidR="00C53E99" w:rsidRPr="00C53E99" w:rsidRDefault="00812F0F" w:rsidP="00C53E99">
      <w:pPr>
        <w:spacing w:before="100" w:beforeAutospacing="1" w:after="100" w:afterAutospacing="1" w:line="360" w:lineRule="auto"/>
        <w:jc w:val="both"/>
        <w:rPr>
          <w:rFonts w:ascii="Arial" w:eastAsia="Times New Roman" w:hAnsi="Arial" w:cs="Arial"/>
          <w:szCs w:val="24"/>
          <w:lang w:eastAsia="en-GB"/>
        </w:rPr>
      </w:pPr>
      <w:r w:rsidRPr="00D647E2">
        <w:rPr>
          <w:rFonts w:ascii="Arial" w:eastAsia="Times New Roman" w:hAnsi="Arial" w:cs="Arial"/>
          <w:szCs w:val="24"/>
          <w:lang w:eastAsia="en-GB"/>
        </w:rPr>
        <w:t>Even though Tesco has smooth ways to communicate, its communication processes aren't working as well as they should because of several problems. These challenges are common for large and complex companies that manage different teams and work around the world, not just Tesco</w:t>
      </w:r>
      <w:r w:rsidR="00C53E99" w:rsidRPr="00C53E99">
        <w:rPr>
          <w:rFonts w:ascii="Arial" w:eastAsia="Times New Roman" w:hAnsi="Arial" w:cs="Arial"/>
          <w:szCs w:val="24"/>
          <w:lang w:eastAsia="en-GB"/>
        </w:rPr>
        <w:t>.</w:t>
      </w:r>
    </w:p>
    <w:p w14:paraId="15AF8421" w14:textId="77777777" w:rsidR="00C53E99" w:rsidRPr="00C53E99" w:rsidRDefault="00C53E99" w:rsidP="00C53E99">
      <w:pPr>
        <w:spacing w:before="100" w:beforeAutospacing="1" w:after="100" w:afterAutospacing="1" w:line="240" w:lineRule="auto"/>
        <w:outlineLvl w:val="3"/>
        <w:rPr>
          <w:rFonts w:ascii="Arial" w:eastAsia="Times New Roman" w:hAnsi="Arial" w:cs="Arial"/>
          <w:b/>
          <w:bCs/>
          <w:sz w:val="24"/>
          <w:szCs w:val="24"/>
          <w:lang w:eastAsia="en-GB"/>
        </w:rPr>
      </w:pPr>
      <w:r w:rsidRPr="00C53E99">
        <w:rPr>
          <w:rFonts w:ascii="Arial" w:eastAsia="Times New Roman" w:hAnsi="Arial" w:cs="Arial"/>
          <w:b/>
          <w:bCs/>
          <w:sz w:val="24"/>
          <w:szCs w:val="24"/>
          <w:lang w:eastAsia="en-GB"/>
        </w:rPr>
        <w:t>3.1 Hierarchical Barriers</w:t>
      </w:r>
    </w:p>
    <w:p w14:paraId="096C9007" w14:textId="77777777" w:rsidR="00C53E99" w:rsidRPr="00C53E99" w:rsidRDefault="001A0904" w:rsidP="00C53E99">
      <w:pPr>
        <w:spacing w:before="100" w:beforeAutospacing="1" w:after="100" w:afterAutospacing="1" w:line="360" w:lineRule="auto"/>
        <w:jc w:val="both"/>
        <w:rPr>
          <w:rFonts w:ascii="Arial" w:eastAsia="Times New Roman" w:hAnsi="Arial" w:cs="Arial"/>
          <w:szCs w:val="24"/>
          <w:lang w:eastAsia="en-GB"/>
        </w:rPr>
      </w:pPr>
      <w:r w:rsidRPr="00D647E2">
        <w:rPr>
          <w:rFonts w:ascii="Arial" w:eastAsia="Times New Roman" w:hAnsi="Arial" w:cs="Arial"/>
          <w:szCs w:val="24"/>
          <w:lang w:eastAsia="en-GB"/>
        </w:rPr>
        <w:t xml:space="preserve">Tesco has a structured organisation, especially in its stores, where there are clear levels of authority. When information goes through different levels of management, it can lead to delays or changes in the message. According to </w:t>
      </w:r>
      <w:r w:rsidR="003A2F3C">
        <w:rPr>
          <w:rFonts w:ascii="Arial" w:eastAsia="Times New Roman" w:hAnsi="Arial" w:cs="Arial"/>
          <w:szCs w:val="24"/>
          <w:lang w:eastAsia="en-GB"/>
        </w:rPr>
        <w:t>Robbins and Judge (2016</w:t>
      </w:r>
      <w:r w:rsidRPr="00D647E2">
        <w:rPr>
          <w:rFonts w:ascii="Arial" w:eastAsia="Times New Roman" w:hAnsi="Arial" w:cs="Arial"/>
          <w:szCs w:val="24"/>
          <w:lang w:eastAsia="en-GB"/>
        </w:rPr>
        <w:t>), communication within a hierarchy often leads to "filtering," which means messages are changed—either on purpose or by accident—before reaching the person they are meant for. Staff at Tesco stores sometimes have difficulty getting quick answers or updates from higher management. This can lead to confusion and issues with carrying out changes</w:t>
      </w:r>
      <w:r w:rsidR="00C53E99" w:rsidRPr="00C53E99">
        <w:rPr>
          <w:rFonts w:ascii="Arial" w:eastAsia="Times New Roman" w:hAnsi="Arial" w:cs="Arial"/>
          <w:szCs w:val="24"/>
          <w:lang w:eastAsia="en-GB"/>
        </w:rPr>
        <w:t>.</w:t>
      </w:r>
    </w:p>
    <w:p w14:paraId="24DE0C33" w14:textId="77777777" w:rsidR="00C53E99" w:rsidRPr="00C53E99" w:rsidRDefault="00C53E99" w:rsidP="00C53E99">
      <w:pPr>
        <w:spacing w:before="100" w:beforeAutospacing="1" w:after="100" w:afterAutospacing="1" w:line="240" w:lineRule="auto"/>
        <w:outlineLvl w:val="3"/>
        <w:rPr>
          <w:rFonts w:ascii="Arial" w:eastAsia="Times New Roman" w:hAnsi="Arial" w:cs="Arial"/>
          <w:b/>
          <w:bCs/>
          <w:sz w:val="24"/>
          <w:szCs w:val="24"/>
          <w:lang w:eastAsia="en-GB"/>
        </w:rPr>
      </w:pPr>
      <w:r w:rsidRPr="00C53E99">
        <w:rPr>
          <w:rFonts w:ascii="Arial" w:eastAsia="Times New Roman" w:hAnsi="Arial" w:cs="Arial"/>
          <w:b/>
          <w:bCs/>
          <w:sz w:val="24"/>
          <w:szCs w:val="24"/>
          <w:lang w:eastAsia="en-GB"/>
        </w:rPr>
        <w:t>3.2 Cultural and Language Barriers</w:t>
      </w:r>
    </w:p>
    <w:p w14:paraId="7586C815" w14:textId="77777777" w:rsidR="00C53E99" w:rsidRPr="00C53E99" w:rsidRDefault="00E04A51" w:rsidP="00C53E99">
      <w:pPr>
        <w:spacing w:before="100" w:beforeAutospacing="1" w:after="100" w:afterAutospacing="1" w:line="360" w:lineRule="auto"/>
        <w:jc w:val="both"/>
        <w:rPr>
          <w:rFonts w:ascii="Arial" w:eastAsia="Times New Roman" w:hAnsi="Arial" w:cs="Arial"/>
          <w:szCs w:val="24"/>
          <w:lang w:eastAsia="en-GB"/>
        </w:rPr>
      </w:pPr>
      <w:r w:rsidRPr="00D647E2">
        <w:rPr>
          <w:rFonts w:ascii="Arial" w:eastAsia="Times New Roman" w:hAnsi="Arial" w:cs="Arial"/>
          <w:szCs w:val="24"/>
          <w:lang w:eastAsia="en-GB"/>
        </w:rPr>
        <w:t xml:space="preserve">Tesco has a diverse group of employees from different countries and cultures. Diversity is a strength, but since people communicate in different ways, have different accents, and understand things differently, it can make the communication process difficult also create confusing situations. Different cultures can cause misunderstandings or conflicts, especially in teams that work globally. According to Hofstede's (2011) theory, how workers communicate with each other and respond to their managers is affected by three factors: the respect for power differences, how much people value being individual, and how much they dislike uncertainty. So, Tesco needs to change how </w:t>
      </w:r>
      <w:r w:rsidR="007B17F6" w:rsidRPr="00D647E2">
        <w:rPr>
          <w:rFonts w:ascii="Arial" w:eastAsia="Times New Roman" w:hAnsi="Arial" w:cs="Arial"/>
          <w:szCs w:val="24"/>
          <w:lang w:eastAsia="en-GB"/>
        </w:rPr>
        <w:t>it</w:t>
      </w:r>
      <w:r w:rsidRPr="00D647E2">
        <w:rPr>
          <w:rFonts w:ascii="Arial" w:eastAsia="Times New Roman" w:hAnsi="Arial" w:cs="Arial"/>
          <w:szCs w:val="24"/>
          <w:lang w:eastAsia="en-GB"/>
        </w:rPr>
        <w:t xml:space="preserve"> communicate</w:t>
      </w:r>
      <w:r w:rsidR="007B17F6" w:rsidRPr="00D647E2">
        <w:rPr>
          <w:rFonts w:ascii="Arial" w:eastAsia="Times New Roman" w:hAnsi="Arial" w:cs="Arial"/>
          <w:szCs w:val="24"/>
          <w:lang w:eastAsia="en-GB"/>
        </w:rPr>
        <w:t>s</w:t>
      </w:r>
      <w:r w:rsidRPr="00D647E2">
        <w:rPr>
          <w:rFonts w:ascii="Arial" w:eastAsia="Times New Roman" w:hAnsi="Arial" w:cs="Arial"/>
          <w:szCs w:val="24"/>
          <w:lang w:eastAsia="en-GB"/>
        </w:rPr>
        <w:t xml:space="preserve"> in different countries to match their cultures</w:t>
      </w:r>
      <w:r w:rsidR="00C53E99" w:rsidRPr="00C53E99">
        <w:rPr>
          <w:rFonts w:ascii="Arial" w:eastAsia="Times New Roman" w:hAnsi="Arial" w:cs="Arial"/>
          <w:szCs w:val="24"/>
          <w:lang w:eastAsia="en-GB"/>
        </w:rPr>
        <w:t>.</w:t>
      </w:r>
    </w:p>
    <w:p w14:paraId="4EB6B960" w14:textId="77777777" w:rsidR="00C53E99" w:rsidRPr="00C53E99" w:rsidRDefault="00C53E99" w:rsidP="00C53E99">
      <w:pPr>
        <w:spacing w:before="100" w:beforeAutospacing="1" w:after="100" w:afterAutospacing="1" w:line="240" w:lineRule="auto"/>
        <w:outlineLvl w:val="3"/>
        <w:rPr>
          <w:rFonts w:ascii="Arial" w:eastAsia="Times New Roman" w:hAnsi="Arial" w:cs="Arial"/>
          <w:b/>
          <w:bCs/>
          <w:sz w:val="24"/>
          <w:szCs w:val="24"/>
          <w:lang w:eastAsia="en-GB"/>
        </w:rPr>
      </w:pPr>
      <w:r w:rsidRPr="00C53E99">
        <w:rPr>
          <w:rFonts w:ascii="Arial" w:eastAsia="Times New Roman" w:hAnsi="Arial" w:cs="Arial"/>
          <w:b/>
          <w:bCs/>
          <w:sz w:val="24"/>
          <w:szCs w:val="24"/>
          <w:lang w:eastAsia="en-GB"/>
        </w:rPr>
        <w:t>3.3 Technological Challenges</w:t>
      </w:r>
    </w:p>
    <w:p w14:paraId="52F2795B" w14:textId="77777777" w:rsidR="00C53E99" w:rsidRDefault="006A0396" w:rsidP="00C53E99">
      <w:pPr>
        <w:spacing w:before="100" w:beforeAutospacing="1" w:after="100" w:afterAutospacing="1" w:line="360" w:lineRule="auto"/>
        <w:jc w:val="both"/>
        <w:rPr>
          <w:rFonts w:ascii="Arial" w:eastAsia="Times New Roman" w:hAnsi="Arial" w:cs="Arial"/>
          <w:szCs w:val="24"/>
          <w:lang w:eastAsia="en-GB"/>
        </w:rPr>
      </w:pPr>
      <w:r w:rsidRPr="00D647E2">
        <w:rPr>
          <w:rFonts w:ascii="Arial" w:eastAsia="Times New Roman" w:hAnsi="Arial" w:cs="Arial"/>
          <w:szCs w:val="24"/>
          <w:lang w:eastAsia="en-GB"/>
        </w:rPr>
        <w:t>Digital technologies have made it easier to share information, but they also bring new challenges. Relying too much on technology can lead to too much information and less face-to-face communication. It can be hard for staff to focus on important messages when they receive many emails or online updates. Technology issues or not knowing how to use digital tools can also cause disruptions.</w:t>
      </w:r>
    </w:p>
    <w:p w14:paraId="3B267DF6" w14:textId="77777777" w:rsidR="00482662" w:rsidRPr="00C53E99" w:rsidRDefault="00482662" w:rsidP="00C53E99">
      <w:pPr>
        <w:spacing w:before="100" w:beforeAutospacing="1" w:after="100" w:afterAutospacing="1" w:line="360" w:lineRule="auto"/>
        <w:jc w:val="both"/>
        <w:rPr>
          <w:rFonts w:ascii="Arial" w:eastAsia="Times New Roman" w:hAnsi="Arial" w:cs="Arial"/>
          <w:szCs w:val="24"/>
          <w:lang w:eastAsia="en-GB"/>
        </w:rPr>
      </w:pPr>
    </w:p>
    <w:p w14:paraId="4EBB2168" w14:textId="77777777" w:rsidR="00C53E99" w:rsidRPr="00C53E99" w:rsidRDefault="00C53E99" w:rsidP="00C53E99">
      <w:pPr>
        <w:spacing w:before="100" w:beforeAutospacing="1" w:after="100" w:afterAutospacing="1" w:line="240" w:lineRule="auto"/>
        <w:outlineLvl w:val="3"/>
        <w:rPr>
          <w:rFonts w:ascii="Arial" w:eastAsia="Times New Roman" w:hAnsi="Arial" w:cs="Arial"/>
          <w:b/>
          <w:bCs/>
          <w:sz w:val="24"/>
          <w:szCs w:val="24"/>
          <w:lang w:eastAsia="en-GB"/>
        </w:rPr>
      </w:pPr>
      <w:r w:rsidRPr="00C53E99">
        <w:rPr>
          <w:rFonts w:ascii="Arial" w:eastAsia="Times New Roman" w:hAnsi="Arial" w:cs="Arial"/>
          <w:b/>
          <w:bCs/>
          <w:sz w:val="24"/>
          <w:szCs w:val="24"/>
          <w:lang w:eastAsia="en-GB"/>
        </w:rPr>
        <w:lastRenderedPageBreak/>
        <w:t xml:space="preserve">3.4 </w:t>
      </w:r>
      <w:r w:rsidR="00805A50" w:rsidRPr="00805A50">
        <w:rPr>
          <w:rFonts w:ascii="Arial" w:eastAsia="Times New Roman" w:hAnsi="Arial" w:cs="Arial"/>
          <w:b/>
          <w:bCs/>
          <w:sz w:val="24"/>
          <w:szCs w:val="24"/>
          <w:lang w:eastAsia="en-GB"/>
        </w:rPr>
        <w:t xml:space="preserve">Interpretation </w:t>
      </w:r>
      <w:r w:rsidR="00805A50">
        <w:rPr>
          <w:rFonts w:ascii="Arial" w:eastAsia="Times New Roman" w:hAnsi="Arial" w:cs="Arial"/>
          <w:b/>
          <w:bCs/>
          <w:sz w:val="24"/>
          <w:szCs w:val="24"/>
          <w:lang w:eastAsia="en-GB"/>
        </w:rPr>
        <w:t>E</w:t>
      </w:r>
      <w:r w:rsidR="00805A50" w:rsidRPr="00805A50">
        <w:rPr>
          <w:rFonts w:ascii="Arial" w:eastAsia="Times New Roman" w:hAnsi="Arial" w:cs="Arial"/>
          <w:b/>
          <w:bCs/>
          <w:sz w:val="24"/>
          <w:szCs w:val="24"/>
          <w:lang w:eastAsia="en-GB"/>
        </w:rPr>
        <w:t xml:space="preserve">rrors and </w:t>
      </w:r>
      <w:r w:rsidR="00805A50">
        <w:rPr>
          <w:rFonts w:ascii="Arial" w:eastAsia="Times New Roman" w:hAnsi="Arial" w:cs="Arial"/>
          <w:b/>
          <w:bCs/>
          <w:sz w:val="24"/>
          <w:szCs w:val="24"/>
          <w:lang w:eastAsia="en-GB"/>
        </w:rPr>
        <w:t>N</w:t>
      </w:r>
      <w:r w:rsidR="00805A50" w:rsidRPr="00805A50">
        <w:rPr>
          <w:rFonts w:ascii="Arial" w:eastAsia="Times New Roman" w:hAnsi="Arial" w:cs="Arial"/>
          <w:b/>
          <w:bCs/>
          <w:sz w:val="24"/>
          <w:szCs w:val="24"/>
          <w:lang w:eastAsia="en-GB"/>
        </w:rPr>
        <w:t>oise</w:t>
      </w:r>
    </w:p>
    <w:p w14:paraId="7BFD60DA" w14:textId="77777777" w:rsidR="00C53E99" w:rsidRPr="00C53E99" w:rsidRDefault="00784C70" w:rsidP="00C53E99">
      <w:pPr>
        <w:spacing w:before="100" w:beforeAutospacing="1" w:after="100" w:afterAutospacing="1" w:line="360" w:lineRule="auto"/>
        <w:jc w:val="both"/>
        <w:rPr>
          <w:rFonts w:ascii="Arial" w:eastAsia="Times New Roman" w:hAnsi="Arial" w:cs="Arial"/>
          <w:szCs w:val="24"/>
          <w:lang w:eastAsia="en-GB"/>
        </w:rPr>
      </w:pPr>
      <w:r w:rsidRPr="00D647E2">
        <w:rPr>
          <w:rFonts w:ascii="Arial" w:eastAsia="Times New Roman" w:hAnsi="Arial" w:cs="Arial"/>
          <w:szCs w:val="24"/>
          <w:lang w:eastAsia="en-GB"/>
        </w:rPr>
        <w:t xml:space="preserve">Employees often do </w:t>
      </w:r>
      <w:proofErr w:type="gramStart"/>
      <w:r w:rsidRPr="00D647E2">
        <w:rPr>
          <w:rFonts w:ascii="Arial" w:eastAsia="Times New Roman" w:hAnsi="Arial" w:cs="Arial"/>
          <w:szCs w:val="24"/>
          <w:lang w:eastAsia="en-GB"/>
        </w:rPr>
        <w:t>multitasking</w:t>
      </w:r>
      <w:proofErr w:type="gramEnd"/>
      <w:r w:rsidRPr="00D647E2">
        <w:rPr>
          <w:rFonts w:ascii="Arial" w:eastAsia="Times New Roman" w:hAnsi="Arial" w:cs="Arial"/>
          <w:szCs w:val="24"/>
          <w:lang w:eastAsia="en-GB"/>
        </w:rPr>
        <w:t xml:space="preserve"> at once in a busy store, which can lead to misunderstandings or not hearing each other properly. Problems in the supply chain can happen when different parts of the company, like stores and shipping, don’t communicate with each other in coordination. For example, if the inventory team takes too long to update information, stores might have too much stock or run out of products</w:t>
      </w:r>
      <w:r w:rsidR="00C53E99" w:rsidRPr="00C53E99">
        <w:rPr>
          <w:rFonts w:ascii="Arial" w:eastAsia="Times New Roman" w:hAnsi="Arial" w:cs="Arial"/>
          <w:szCs w:val="24"/>
          <w:lang w:eastAsia="en-GB"/>
        </w:rPr>
        <w:t>.</w:t>
      </w:r>
    </w:p>
    <w:p w14:paraId="427995BD" w14:textId="77777777" w:rsidR="00C53E99" w:rsidRPr="00C53E99" w:rsidRDefault="00C53E99" w:rsidP="00C53E99">
      <w:pPr>
        <w:spacing w:before="100" w:beforeAutospacing="1" w:after="100" w:afterAutospacing="1" w:line="240" w:lineRule="auto"/>
        <w:outlineLvl w:val="3"/>
        <w:rPr>
          <w:rFonts w:ascii="Arial" w:eastAsia="Times New Roman" w:hAnsi="Arial" w:cs="Arial"/>
          <w:b/>
          <w:bCs/>
          <w:sz w:val="24"/>
          <w:szCs w:val="24"/>
          <w:lang w:eastAsia="en-GB"/>
        </w:rPr>
      </w:pPr>
      <w:r w:rsidRPr="00C53E99">
        <w:rPr>
          <w:rFonts w:ascii="Arial" w:eastAsia="Times New Roman" w:hAnsi="Arial" w:cs="Arial"/>
          <w:b/>
          <w:bCs/>
          <w:sz w:val="24"/>
          <w:szCs w:val="24"/>
          <w:lang w:eastAsia="en-GB"/>
        </w:rPr>
        <w:t xml:space="preserve">3.5 </w:t>
      </w:r>
      <w:r w:rsidR="00805A50" w:rsidRPr="00805A50">
        <w:rPr>
          <w:rFonts w:ascii="Arial" w:eastAsia="Times New Roman" w:hAnsi="Arial" w:cs="Arial"/>
          <w:b/>
          <w:bCs/>
          <w:sz w:val="24"/>
          <w:szCs w:val="24"/>
          <w:lang w:eastAsia="en-GB"/>
        </w:rPr>
        <w:t>Insufficient Upward Communication</w:t>
      </w:r>
    </w:p>
    <w:p w14:paraId="4D7247F4" w14:textId="77777777" w:rsidR="00C53E99" w:rsidRPr="00C53E99" w:rsidRDefault="00AA253D" w:rsidP="00C53E99">
      <w:pPr>
        <w:spacing w:before="100" w:beforeAutospacing="1" w:after="100" w:afterAutospacing="1" w:line="360" w:lineRule="auto"/>
        <w:jc w:val="both"/>
        <w:rPr>
          <w:rFonts w:ascii="Arial" w:eastAsia="Times New Roman" w:hAnsi="Arial" w:cs="Arial"/>
          <w:szCs w:val="24"/>
          <w:lang w:eastAsia="en-GB"/>
        </w:rPr>
      </w:pPr>
      <w:r w:rsidRPr="00D647E2">
        <w:rPr>
          <w:rFonts w:ascii="Arial" w:eastAsia="Times New Roman" w:hAnsi="Arial" w:cs="Arial"/>
          <w:szCs w:val="24"/>
          <w:lang w:eastAsia="en-GB"/>
        </w:rPr>
        <w:t xml:space="preserve">Limited feedback from employees at Tesco is an ongoing issue.  Even with programs like "Our Voice," some workers are afraid to share their real opinions because they think their superiors make the final decisions. Clampitt </w:t>
      </w:r>
      <w:r w:rsidR="00AC0ABE">
        <w:rPr>
          <w:rFonts w:ascii="Arial" w:eastAsia="Times New Roman" w:hAnsi="Arial" w:cs="Arial"/>
          <w:szCs w:val="24"/>
          <w:lang w:eastAsia="en-GB"/>
        </w:rPr>
        <w:t xml:space="preserve">and </w:t>
      </w:r>
      <w:proofErr w:type="spellStart"/>
      <w:r w:rsidR="00AC0ABE">
        <w:rPr>
          <w:rFonts w:ascii="Arial" w:eastAsia="Times New Roman" w:hAnsi="Arial" w:cs="Arial"/>
          <w:szCs w:val="24"/>
          <w:lang w:eastAsia="en-GB"/>
        </w:rPr>
        <w:t>Dekoch</w:t>
      </w:r>
      <w:proofErr w:type="spellEnd"/>
      <w:r w:rsidR="00AC0ABE">
        <w:rPr>
          <w:rFonts w:ascii="Arial" w:eastAsia="Times New Roman" w:hAnsi="Arial" w:cs="Arial"/>
          <w:szCs w:val="24"/>
          <w:lang w:eastAsia="en-GB"/>
        </w:rPr>
        <w:t xml:space="preserve"> </w:t>
      </w:r>
      <w:r w:rsidRPr="00D647E2">
        <w:rPr>
          <w:rFonts w:ascii="Arial" w:eastAsia="Times New Roman" w:hAnsi="Arial" w:cs="Arial"/>
          <w:szCs w:val="24"/>
          <w:lang w:eastAsia="en-GB"/>
        </w:rPr>
        <w:t>(201</w:t>
      </w:r>
      <w:r w:rsidR="00AC0ABE">
        <w:rPr>
          <w:rFonts w:ascii="Arial" w:eastAsia="Times New Roman" w:hAnsi="Arial" w:cs="Arial"/>
          <w:szCs w:val="24"/>
          <w:lang w:eastAsia="en-GB"/>
        </w:rPr>
        <w:t>6</w:t>
      </w:r>
      <w:r w:rsidRPr="00D647E2">
        <w:rPr>
          <w:rFonts w:ascii="Arial" w:eastAsia="Times New Roman" w:hAnsi="Arial" w:cs="Arial"/>
          <w:szCs w:val="24"/>
          <w:lang w:eastAsia="en-GB"/>
        </w:rPr>
        <w:t xml:space="preserve">) claimed that when communication is not open, it can slow down creativity and make employees less involved.  So, it's </w:t>
      </w:r>
      <w:proofErr w:type="gramStart"/>
      <w:r w:rsidRPr="00D647E2">
        <w:rPr>
          <w:rFonts w:ascii="Arial" w:eastAsia="Times New Roman" w:hAnsi="Arial" w:cs="Arial"/>
          <w:szCs w:val="24"/>
          <w:lang w:eastAsia="en-GB"/>
        </w:rPr>
        <w:t>really important</w:t>
      </w:r>
      <w:proofErr w:type="gramEnd"/>
      <w:r w:rsidRPr="00D647E2">
        <w:rPr>
          <w:rFonts w:ascii="Arial" w:eastAsia="Times New Roman" w:hAnsi="Arial" w:cs="Arial"/>
          <w:szCs w:val="24"/>
          <w:lang w:eastAsia="en-GB"/>
        </w:rPr>
        <w:t xml:space="preserve"> to make a safe and supportive environment to help people work together and build trust</w:t>
      </w:r>
      <w:r w:rsidR="00C53E99" w:rsidRPr="00C53E99">
        <w:rPr>
          <w:rFonts w:ascii="Arial" w:eastAsia="Times New Roman" w:hAnsi="Arial" w:cs="Arial"/>
          <w:szCs w:val="24"/>
          <w:lang w:eastAsia="en-GB"/>
        </w:rPr>
        <w:t>.</w:t>
      </w:r>
    </w:p>
    <w:p w14:paraId="343F42BE" w14:textId="77777777" w:rsidR="00C53E99" w:rsidRPr="00C53E99" w:rsidRDefault="00C53E99" w:rsidP="00C53E99">
      <w:pPr>
        <w:spacing w:before="100" w:beforeAutospacing="1" w:after="100" w:afterAutospacing="1" w:line="240" w:lineRule="auto"/>
        <w:outlineLvl w:val="3"/>
        <w:rPr>
          <w:rFonts w:ascii="Arial" w:eastAsia="Times New Roman" w:hAnsi="Arial" w:cs="Arial"/>
          <w:b/>
          <w:bCs/>
          <w:sz w:val="24"/>
          <w:szCs w:val="24"/>
          <w:lang w:eastAsia="en-GB"/>
        </w:rPr>
      </w:pPr>
      <w:r w:rsidRPr="00C53E99">
        <w:rPr>
          <w:rFonts w:ascii="Arial" w:eastAsia="Times New Roman" w:hAnsi="Arial" w:cs="Arial"/>
          <w:b/>
          <w:bCs/>
          <w:sz w:val="24"/>
          <w:szCs w:val="24"/>
          <w:lang w:eastAsia="en-GB"/>
        </w:rPr>
        <w:t xml:space="preserve">3.6 </w:t>
      </w:r>
      <w:r w:rsidR="00805A50">
        <w:rPr>
          <w:rFonts w:ascii="Arial" w:eastAsia="Times New Roman" w:hAnsi="Arial" w:cs="Arial"/>
          <w:b/>
          <w:bCs/>
          <w:sz w:val="24"/>
          <w:szCs w:val="24"/>
          <w:lang w:eastAsia="en-GB"/>
        </w:rPr>
        <w:t>Practical World</w:t>
      </w:r>
      <w:r w:rsidRPr="00C53E99">
        <w:rPr>
          <w:rFonts w:ascii="Arial" w:eastAsia="Times New Roman" w:hAnsi="Arial" w:cs="Arial"/>
          <w:b/>
          <w:bCs/>
          <w:sz w:val="24"/>
          <w:szCs w:val="24"/>
          <w:lang w:eastAsia="en-GB"/>
        </w:rPr>
        <w:t xml:space="preserve"> Example</w:t>
      </w:r>
    </w:p>
    <w:p w14:paraId="79F04A76" w14:textId="77777777" w:rsidR="00C53E99" w:rsidRPr="00C53E99" w:rsidRDefault="002F6DBA" w:rsidP="00C53E99">
      <w:pPr>
        <w:spacing w:before="100" w:beforeAutospacing="1" w:after="100" w:afterAutospacing="1" w:line="360" w:lineRule="auto"/>
        <w:jc w:val="both"/>
        <w:rPr>
          <w:rFonts w:ascii="Arial" w:eastAsia="Times New Roman" w:hAnsi="Arial" w:cs="Arial"/>
          <w:szCs w:val="24"/>
          <w:lang w:eastAsia="en-GB"/>
        </w:rPr>
      </w:pPr>
      <w:r w:rsidRPr="00D647E2">
        <w:rPr>
          <w:rFonts w:ascii="Arial" w:eastAsia="Times New Roman" w:hAnsi="Arial" w:cs="Arial"/>
          <w:szCs w:val="24"/>
          <w:lang w:eastAsia="en-GB"/>
        </w:rPr>
        <w:t>When Tesco chan</w:t>
      </w:r>
      <w:r w:rsidR="00952090">
        <w:rPr>
          <w:rFonts w:ascii="Arial" w:eastAsia="Times New Roman" w:hAnsi="Arial" w:cs="Arial"/>
          <w:szCs w:val="24"/>
          <w:lang w:eastAsia="en-GB"/>
        </w:rPr>
        <w:t>ged its management setup in 2023</w:t>
      </w:r>
      <w:r w:rsidRPr="00D647E2">
        <w:rPr>
          <w:rFonts w:ascii="Arial" w:eastAsia="Times New Roman" w:hAnsi="Arial" w:cs="Arial"/>
          <w:szCs w:val="24"/>
          <w:lang w:eastAsia="en-GB"/>
        </w:rPr>
        <w:t xml:space="preserve">, it faced problems with how people </w:t>
      </w:r>
      <w:r w:rsidR="00952090">
        <w:rPr>
          <w:rFonts w:ascii="Arial" w:eastAsia="Times New Roman" w:hAnsi="Arial" w:cs="Arial"/>
          <w:szCs w:val="24"/>
          <w:lang w:eastAsia="en-GB"/>
        </w:rPr>
        <w:t>communicated</w:t>
      </w:r>
      <w:r w:rsidRPr="00D647E2">
        <w:rPr>
          <w:rFonts w:ascii="Arial" w:eastAsia="Times New Roman" w:hAnsi="Arial" w:cs="Arial"/>
          <w:szCs w:val="24"/>
          <w:lang w:eastAsia="en-GB"/>
        </w:rPr>
        <w:t xml:space="preserve"> each other inside the </w:t>
      </w:r>
      <w:r w:rsidR="00952090">
        <w:rPr>
          <w:rFonts w:ascii="Arial" w:eastAsia="Times New Roman" w:hAnsi="Arial" w:cs="Arial"/>
          <w:szCs w:val="24"/>
          <w:lang w:eastAsia="en-GB"/>
        </w:rPr>
        <w:t>organisation</w:t>
      </w:r>
      <w:r w:rsidRPr="00D647E2">
        <w:rPr>
          <w:rFonts w:ascii="Arial" w:eastAsia="Times New Roman" w:hAnsi="Arial" w:cs="Arial"/>
          <w:szCs w:val="24"/>
          <w:lang w:eastAsia="en-GB"/>
        </w:rPr>
        <w:t xml:space="preserve">. </w:t>
      </w:r>
      <w:r w:rsidR="009F6B52">
        <w:rPr>
          <w:rFonts w:ascii="Arial" w:eastAsia="Times New Roman" w:hAnsi="Arial" w:cs="Arial"/>
          <w:szCs w:val="24"/>
          <w:lang w:eastAsia="en-GB"/>
        </w:rPr>
        <w:t>USDAW (2023</w:t>
      </w:r>
      <w:r w:rsidRPr="00D647E2">
        <w:rPr>
          <w:rFonts w:ascii="Arial" w:eastAsia="Times New Roman" w:hAnsi="Arial" w:cs="Arial"/>
          <w:szCs w:val="24"/>
          <w:lang w:eastAsia="en-GB"/>
        </w:rPr>
        <w:t xml:space="preserve">) reported that </w:t>
      </w:r>
      <w:r w:rsidR="009F6B52">
        <w:rPr>
          <w:rFonts w:ascii="Arial" w:eastAsia="Times New Roman" w:hAnsi="Arial" w:cs="Arial"/>
          <w:szCs w:val="24"/>
          <w:lang w:eastAsia="en-GB"/>
        </w:rPr>
        <w:t xml:space="preserve">the restructure process of Tesco put 2000 jobs at risk also </w:t>
      </w:r>
      <w:r w:rsidRPr="00D647E2">
        <w:rPr>
          <w:rFonts w:ascii="Arial" w:eastAsia="Times New Roman" w:hAnsi="Arial" w:cs="Arial"/>
          <w:szCs w:val="24"/>
          <w:lang w:eastAsia="en-GB"/>
        </w:rPr>
        <w:t>many store managers were unsure about new rules for reporting and working. This shows how important it is to communicate clearly during changes in an organisation. Poor communication about changes can cause confusion, low motivation, and employees leaving the company.</w:t>
      </w:r>
    </w:p>
    <w:p w14:paraId="12659019" w14:textId="77777777" w:rsidR="00C53E99" w:rsidRPr="00C53E99" w:rsidRDefault="00C53E99" w:rsidP="00C53E99">
      <w:pPr>
        <w:spacing w:before="100" w:beforeAutospacing="1" w:after="100" w:afterAutospacing="1" w:line="240" w:lineRule="auto"/>
        <w:outlineLvl w:val="2"/>
        <w:rPr>
          <w:rFonts w:ascii="Arial" w:eastAsia="Times New Roman" w:hAnsi="Arial" w:cs="Arial"/>
          <w:b/>
          <w:bCs/>
          <w:sz w:val="27"/>
          <w:szCs w:val="27"/>
          <w:lang w:eastAsia="en-GB"/>
        </w:rPr>
      </w:pPr>
      <w:bookmarkStart w:id="12" w:name="_Toc213380340"/>
      <w:bookmarkStart w:id="13" w:name="_Toc213380891"/>
      <w:bookmarkStart w:id="14" w:name="_Toc213380960"/>
      <w:bookmarkStart w:id="15" w:name="_Toc213381379"/>
      <w:r>
        <w:rPr>
          <w:rFonts w:ascii="Arial" w:eastAsia="Times New Roman" w:hAnsi="Arial" w:cs="Arial"/>
          <w:b/>
          <w:bCs/>
          <w:sz w:val="27"/>
          <w:szCs w:val="27"/>
          <w:lang w:eastAsia="en-GB"/>
        </w:rPr>
        <w:t>4. Recommendations</w:t>
      </w:r>
      <w:bookmarkEnd w:id="12"/>
      <w:bookmarkEnd w:id="13"/>
      <w:bookmarkEnd w:id="14"/>
      <w:bookmarkEnd w:id="15"/>
    </w:p>
    <w:p w14:paraId="5D55D2E4" w14:textId="77777777" w:rsidR="00C53E99" w:rsidRPr="00C53E99" w:rsidRDefault="005D56D7" w:rsidP="00C53E99">
      <w:pPr>
        <w:spacing w:before="100" w:beforeAutospacing="1" w:after="100" w:afterAutospacing="1" w:line="360" w:lineRule="auto"/>
        <w:jc w:val="both"/>
        <w:rPr>
          <w:rFonts w:ascii="Arial" w:eastAsia="Times New Roman" w:hAnsi="Arial" w:cs="Arial"/>
          <w:szCs w:val="24"/>
          <w:lang w:eastAsia="en-GB"/>
        </w:rPr>
      </w:pPr>
      <w:r w:rsidRPr="00D647E2">
        <w:rPr>
          <w:rFonts w:ascii="Arial" w:eastAsia="Times New Roman" w:hAnsi="Arial" w:cs="Arial"/>
          <w:szCs w:val="24"/>
          <w:lang w:eastAsia="en-GB"/>
        </w:rPr>
        <w:t>Tesco should create a better way to communicate that promotes honesty, uses technology effectively, and helps people from different cultures understand each other to solve these problems</w:t>
      </w:r>
      <w:r w:rsidR="00C53E99" w:rsidRPr="00C53E99">
        <w:rPr>
          <w:rFonts w:ascii="Arial" w:eastAsia="Times New Roman" w:hAnsi="Arial" w:cs="Arial"/>
          <w:szCs w:val="24"/>
          <w:lang w:eastAsia="en-GB"/>
        </w:rPr>
        <w:t>.</w:t>
      </w:r>
    </w:p>
    <w:p w14:paraId="40885D6E" w14:textId="77777777" w:rsidR="00C53E99" w:rsidRPr="00C53E99" w:rsidRDefault="00805A50" w:rsidP="00805A50">
      <w:pPr>
        <w:numPr>
          <w:ilvl w:val="0"/>
          <w:numId w:val="2"/>
        </w:numPr>
        <w:spacing w:before="100" w:beforeAutospacing="1" w:after="100" w:afterAutospacing="1" w:line="360" w:lineRule="auto"/>
        <w:jc w:val="both"/>
        <w:rPr>
          <w:rFonts w:ascii="Arial" w:eastAsia="Times New Roman" w:hAnsi="Arial" w:cs="Arial"/>
          <w:sz w:val="24"/>
          <w:szCs w:val="24"/>
          <w:lang w:eastAsia="en-GB"/>
        </w:rPr>
      </w:pPr>
      <w:r w:rsidRPr="00805A50">
        <w:rPr>
          <w:rFonts w:ascii="Arial" w:eastAsia="Times New Roman" w:hAnsi="Arial" w:cs="Arial"/>
          <w:b/>
          <w:bCs/>
          <w:sz w:val="24"/>
          <w:szCs w:val="24"/>
          <w:lang w:eastAsia="en-GB"/>
        </w:rPr>
        <w:t>Improve Communication Upward</w:t>
      </w:r>
      <w:r w:rsidR="00C53E99" w:rsidRPr="00C53E99">
        <w:rPr>
          <w:rFonts w:ascii="Arial" w:eastAsia="Times New Roman" w:hAnsi="Arial" w:cs="Arial"/>
          <w:b/>
          <w:bCs/>
          <w:sz w:val="24"/>
          <w:szCs w:val="24"/>
          <w:lang w:eastAsia="en-GB"/>
        </w:rPr>
        <w:t>:</w:t>
      </w:r>
      <w:r w:rsidR="00C53E99" w:rsidRPr="00C53E99">
        <w:rPr>
          <w:rFonts w:ascii="Arial" w:eastAsia="Times New Roman" w:hAnsi="Arial" w:cs="Arial"/>
          <w:sz w:val="24"/>
          <w:szCs w:val="24"/>
          <w:lang w:eastAsia="en-GB"/>
        </w:rPr>
        <w:t xml:space="preserve"> </w:t>
      </w:r>
      <w:r w:rsidR="008226F5" w:rsidRPr="00D647E2">
        <w:rPr>
          <w:rFonts w:ascii="Arial" w:eastAsia="Times New Roman" w:hAnsi="Arial" w:cs="Arial"/>
          <w:szCs w:val="24"/>
          <w:lang w:eastAsia="en-GB"/>
        </w:rPr>
        <w:t>Set up regular programs for employee suggestions and feedback so that store workers can easily share their ideas with management. This agrees with theories about involving people in management</w:t>
      </w:r>
      <w:r w:rsidR="00F85812">
        <w:rPr>
          <w:rFonts w:ascii="Arial" w:eastAsia="Times New Roman" w:hAnsi="Arial" w:cs="Arial"/>
          <w:szCs w:val="24"/>
          <w:lang w:eastAsia="en-GB"/>
        </w:rPr>
        <w:t xml:space="preserve"> (Mintzberg, 2013</w:t>
      </w:r>
      <w:r w:rsidR="00C53E99" w:rsidRPr="00C53E99">
        <w:rPr>
          <w:rFonts w:ascii="Arial" w:eastAsia="Times New Roman" w:hAnsi="Arial" w:cs="Arial"/>
          <w:szCs w:val="24"/>
          <w:lang w:eastAsia="en-GB"/>
        </w:rPr>
        <w:t>).</w:t>
      </w:r>
    </w:p>
    <w:p w14:paraId="4A750E51" w14:textId="77777777" w:rsidR="00C53E99" w:rsidRPr="00C53E99" w:rsidRDefault="00805A50" w:rsidP="00805A50">
      <w:pPr>
        <w:numPr>
          <w:ilvl w:val="0"/>
          <w:numId w:val="2"/>
        </w:numPr>
        <w:spacing w:before="100" w:beforeAutospacing="1" w:after="100" w:afterAutospacing="1" w:line="360" w:lineRule="auto"/>
        <w:jc w:val="both"/>
        <w:rPr>
          <w:rFonts w:ascii="Arial" w:eastAsia="Times New Roman" w:hAnsi="Arial" w:cs="Arial"/>
          <w:sz w:val="24"/>
          <w:szCs w:val="24"/>
          <w:lang w:eastAsia="en-GB"/>
        </w:rPr>
      </w:pPr>
      <w:r w:rsidRPr="00805A50">
        <w:rPr>
          <w:rFonts w:ascii="Arial" w:eastAsia="Times New Roman" w:hAnsi="Arial" w:cs="Arial"/>
          <w:b/>
          <w:bCs/>
          <w:sz w:val="24"/>
          <w:szCs w:val="24"/>
          <w:lang w:eastAsia="en-GB"/>
        </w:rPr>
        <w:t>Encourage Intercultural Education</w:t>
      </w:r>
      <w:r w:rsidR="00C53E99" w:rsidRPr="00C53E99">
        <w:rPr>
          <w:rFonts w:ascii="Arial" w:eastAsia="Times New Roman" w:hAnsi="Arial" w:cs="Arial"/>
          <w:b/>
          <w:bCs/>
          <w:sz w:val="24"/>
          <w:szCs w:val="24"/>
          <w:lang w:eastAsia="en-GB"/>
        </w:rPr>
        <w:t>:</w:t>
      </w:r>
      <w:r w:rsidR="00C53E99" w:rsidRPr="00C53E99">
        <w:rPr>
          <w:rFonts w:ascii="Arial" w:eastAsia="Times New Roman" w:hAnsi="Arial" w:cs="Arial"/>
          <w:sz w:val="24"/>
          <w:szCs w:val="24"/>
          <w:lang w:eastAsia="en-GB"/>
        </w:rPr>
        <w:t xml:space="preserve"> </w:t>
      </w:r>
      <w:r w:rsidR="00337370" w:rsidRPr="00D647E2">
        <w:rPr>
          <w:rFonts w:ascii="Arial" w:eastAsia="Times New Roman" w:hAnsi="Arial" w:cs="Arial"/>
          <w:szCs w:val="24"/>
          <w:lang w:eastAsia="en-GB"/>
        </w:rPr>
        <w:t>Organise workshops on cross-cultural communication to help staff from diverse backgrounds be more aware and understanding of each other. This reduces misunderstandings and encourages everyone to be included</w:t>
      </w:r>
      <w:r w:rsidR="00C53E99" w:rsidRPr="00C53E99">
        <w:rPr>
          <w:rFonts w:ascii="Arial" w:eastAsia="Times New Roman" w:hAnsi="Arial" w:cs="Arial"/>
          <w:szCs w:val="24"/>
          <w:lang w:eastAsia="en-GB"/>
        </w:rPr>
        <w:t>.</w:t>
      </w:r>
    </w:p>
    <w:p w14:paraId="07B30C9A" w14:textId="77777777" w:rsidR="00C53E99" w:rsidRPr="00C53E99" w:rsidRDefault="00805A50" w:rsidP="00420BD2">
      <w:pPr>
        <w:numPr>
          <w:ilvl w:val="0"/>
          <w:numId w:val="2"/>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b/>
          <w:bCs/>
          <w:sz w:val="24"/>
          <w:szCs w:val="24"/>
          <w:lang w:eastAsia="en-GB"/>
        </w:rPr>
        <w:lastRenderedPageBreak/>
        <w:t>Support Simple Messaging</w:t>
      </w:r>
      <w:r w:rsidR="00C53E99" w:rsidRPr="00C53E99">
        <w:rPr>
          <w:rFonts w:ascii="Arial" w:eastAsia="Times New Roman" w:hAnsi="Arial" w:cs="Arial"/>
          <w:b/>
          <w:bCs/>
          <w:sz w:val="24"/>
          <w:szCs w:val="24"/>
          <w:lang w:eastAsia="en-GB"/>
        </w:rPr>
        <w:t>:</w:t>
      </w:r>
      <w:r w:rsidR="00C53E99" w:rsidRPr="00C53E99">
        <w:rPr>
          <w:rFonts w:ascii="Arial" w:eastAsia="Times New Roman" w:hAnsi="Arial" w:cs="Arial"/>
          <w:sz w:val="24"/>
          <w:szCs w:val="24"/>
          <w:lang w:eastAsia="en-GB"/>
        </w:rPr>
        <w:t xml:space="preserve"> </w:t>
      </w:r>
      <w:r w:rsidR="00420BD2" w:rsidRPr="00D647E2">
        <w:rPr>
          <w:rFonts w:ascii="Arial" w:eastAsia="Times New Roman" w:hAnsi="Arial" w:cs="Arial"/>
          <w:szCs w:val="24"/>
          <w:lang w:eastAsia="en-GB"/>
        </w:rPr>
        <w:t>To build trust and be open, train managers to understand emotions and practice active listening</w:t>
      </w:r>
      <w:r w:rsidR="00C53E99" w:rsidRPr="00C53E99">
        <w:rPr>
          <w:rFonts w:ascii="Arial" w:eastAsia="Times New Roman" w:hAnsi="Arial" w:cs="Arial"/>
          <w:szCs w:val="24"/>
          <w:lang w:eastAsia="en-GB"/>
        </w:rPr>
        <w:t>.</w:t>
      </w:r>
    </w:p>
    <w:p w14:paraId="7AF714E2" w14:textId="77777777" w:rsidR="00C53E99" w:rsidRPr="00C53E99" w:rsidRDefault="00805A50" w:rsidP="000D72B9">
      <w:pPr>
        <w:numPr>
          <w:ilvl w:val="0"/>
          <w:numId w:val="2"/>
        </w:numPr>
        <w:spacing w:before="100" w:beforeAutospacing="1" w:after="100" w:afterAutospacing="1" w:line="360" w:lineRule="auto"/>
        <w:jc w:val="both"/>
        <w:rPr>
          <w:rFonts w:ascii="Arial" w:eastAsia="Times New Roman" w:hAnsi="Arial" w:cs="Arial"/>
          <w:sz w:val="24"/>
          <w:szCs w:val="24"/>
          <w:lang w:eastAsia="en-GB"/>
        </w:rPr>
      </w:pPr>
      <w:r>
        <w:rPr>
          <w:rFonts w:ascii="Arial" w:eastAsia="Times New Roman" w:hAnsi="Arial" w:cs="Arial"/>
          <w:b/>
          <w:bCs/>
          <w:sz w:val="24"/>
          <w:szCs w:val="24"/>
          <w:lang w:eastAsia="en-GB"/>
        </w:rPr>
        <w:t>Development of Leadership Communication</w:t>
      </w:r>
      <w:r w:rsidR="00C53E99" w:rsidRPr="00C53E99">
        <w:rPr>
          <w:rFonts w:ascii="Arial" w:eastAsia="Times New Roman" w:hAnsi="Arial" w:cs="Arial"/>
          <w:b/>
          <w:bCs/>
          <w:sz w:val="24"/>
          <w:szCs w:val="24"/>
          <w:lang w:eastAsia="en-GB"/>
        </w:rPr>
        <w:t>:</w:t>
      </w:r>
      <w:r w:rsidR="00C53E99" w:rsidRPr="00C53E99">
        <w:rPr>
          <w:rFonts w:ascii="Arial" w:eastAsia="Times New Roman" w:hAnsi="Arial" w:cs="Arial"/>
          <w:sz w:val="24"/>
          <w:szCs w:val="24"/>
          <w:lang w:eastAsia="en-GB"/>
        </w:rPr>
        <w:t xml:space="preserve"> </w:t>
      </w:r>
      <w:r w:rsidR="000D72B9" w:rsidRPr="00D647E2">
        <w:rPr>
          <w:rFonts w:ascii="Arial" w:eastAsia="Times New Roman" w:hAnsi="Arial" w:cs="Arial"/>
          <w:szCs w:val="24"/>
          <w:lang w:eastAsia="en-GB"/>
        </w:rPr>
        <w:t>Help managers improve their understanding of emotions and active listening skills to build transparency and trust</w:t>
      </w:r>
      <w:r w:rsidR="00C53E99" w:rsidRPr="00C53E99">
        <w:rPr>
          <w:rFonts w:ascii="Arial" w:eastAsia="Times New Roman" w:hAnsi="Arial" w:cs="Arial"/>
          <w:szCs w:val="24"/>
          <w:lang w:eastAsia="en-GB"/>
        </w:rPr>
        <w:t xml:space="preserve"> (Goleman, 2017).</w:t>
      </w:r>
    </w:p>
    <w:p w14:paraId="73E910FE" w14:textId="77777777" w:rsidR="00C53E99" w:rsidRPr="00C53E99" w:rsidRDefault="00805A50" w:rsidP="00D647E2">
      <w:pPr>
        <w:numPr>
          <w:ilvl w:val="0"/>
          <w:numId w:val="2"/>
        </w:numPr>
        <w:spacing w:before="100" w:beforeAutospacing="1" w:after="100" w:afterAutospacing="1" w:line="360" w:lineRule="auto"/>
        <w:jc w:val="both"/>
        <w:rPr>
          <w:rFonts w:ascii="Arial" w:eastAsia="Times New Roman" w:hAnsi="Arial" w:cs="Arial"/>
          <w:szCs w:val="24"/>
          <w:lang w:eastAsia="en-GB"/>
        </w:rPr>
      </w:pPr>
      <w:r>
        <w:rPr>
          <w:rFonts w:ascii="Arial" w:eastAsia="Times New Roman" w:hAnsi="Arial" w:cs="Arial"/>
          <w:b/>
          <w:bCs/>
          <w:sz w:val="24"/>
          <w:szCs w:val="24"/>
          <w:lang w:eastAsia="en-GB"/>
        </w:rPr>
        <w:t>Open Communication of Change</w:t>
      </w:r>
      <w:r w:rsidR="00C53E99" w:rsidRPr="00C53E99">
        <w:rPr>
          <w:rFonts w:ascii="Arial" w:eastAsia="Times New Roman" w:hAnsi="Arial" w:cs="Arial"/>
          <w:b/>
          <w:bCs/>
          <w:sz w:val="24"/>
          <w:szCs w:val="24"/>
          <w:lang w:eastAsia="en-GB"/>
        </w:rPr>
        <w:t>:</w:t>
      </w:r>
      <w:r w:rsidR="00C53E99" w:rsidRPr="00C53E99">
        <w:rPr>
          <w:rFonts w:ascii="Arial" w:eastAsia="Times New Roman" w:hAnsi="Arial" w:cs="Arial"/>
          <w:sz w:val="24"/>
          <w:szCs w:val="24"/>
          <w:lang w:eastAsia="en-GB"/>
        </w:rPr>
        <w:t xml:space="preserve"> </w:t>
      </w:r>
      <w:r w:rsidR="00D647E2" w:rsidRPr="00FE45F8">
        <w:rPr>
          <w:rFonts w:ascii="Arial" w:eastAsia="Times New Roman" w:hAnsi="Arial" w:cs="Arial"/>
          <w:sz w:val="20"/>
          <w:szCs w:val="24"/>
          <w:lang w:eastAsia="en-GB"/>
        </w:rPr>
        <w:t>Provide timely, correct, and regular updates during changes in the organisation. FAQs and easy-to-read dashboards can help people feel less confused and worried</w:t>
      </w:r>
      <w:r w:rsidR="00C53E99" w:rsidRPr="00C53E99">
        <w:rPr>
          <w:rFonts w:ascii="Arial" w:eastAsia="Times New Roman" w:hAnsi="Arial" w:cs="Arial"/>
          <w:sz w:val="20"/>
          <w:szCs w:val="24"/>
          <w:lang w:eastAsia="en-GB"/>
        </w:rPr>
        <w:t>.</w:t>
      </w:r>
    </w:p>
    <w:p w14:paraId="4F3DD9E2" w14:textId="77777777" w:rsidR="00C53E99" w:rsidRPr="00C53E99" w:rsidRDefault="0028380B" w:rsidP="00C53E99">
      <w:pPr>
        <w:spacing w:before="100" w:beforeAutospacing="1" w:after="100" w:afterAutospacing="1" w:line="360" w:lineRule="auto"/>
        <w:jc w:val="both"/>
        <w:rPr>
          <w:rFonts w:ascii="Arial" w:eastAsia="Times New Roman" w:hAnsi="Arial" w:cs="Arial"/>
          <w:szCs w:val="24"/>
          <w:lang w:eastAsia="en-GB"/>
        </w:rPr>
      </w:pPr>
      <w:r w:rsidRPr="00FE45F8">
        <w:rPr>
          <w:rFonts w:ascii="Arial" w:eastAsia="Times New Roman" w:hAnsi="Arial" w:cs="Arial"/>
          <w:szCs w:val="24"/>
          <w:lang w:eastAsia="en-GB"/>
        </w:rPr>
        <w:t>Tesco can make its work environment better for both the company and its employees by adopting these strategies to encourage clearer, more interactive, and stronger communication</w:t>
      </w:r>
      <w:r w:rsidR="00C53E99" w:rsidRPr="00C53E99">
        <w:rPr>
          <w:rFonts w:ascii="Arial" w:eastAsia="Times New Roman" w:hAnsi="Arial" w:cs="Arial"/>
          <w:szCs w:val="24"/>
          <w:lang w:eastAsia="en-GB"/>
        </w:rPr>
        <w:t>.</w:t>
      </w:r>
    </w:p>
    <w:p w14:paraId="12DC8573" w14:textId="77777777" w:rsidR="00C53E99" w:rsidRPr="00C53E99" w:rsidRDefault="00C53E99" w:rsidP="00C53E99">
      <w:pPr>
        <w:spacing w:before="100" w:beforeAutospacing="1" w:after="100" w:afterAutospacing="1" w:line="240" w:lineRule="auto"/>
        <w:outlineLvl w:val="2"/>
        <w:rPr>
          <w:rFonts w:ascii="Arial" w:eastAsia="Times New Roman" w:hAnsi="Arial" w:cs="Arial"/>
          <w:b/>
          <w:bCs/>
          <w:sz w:val="27"/>
          <w:szCs w:val="27"/>
          <w:lang w:eastAsia="en-GB"/>
        </w:rPr>
      </w:pPr>
      <w:bookmarkStart w:id="16" w:name="_Toc213380341"/>
      <w:bookmarkStart w:id="17" w:name="_Toc213380892"/>
      <w:bookmarkStart w:id="18" w:name="_Toc213380961"/>
      <w:bookmarkStart w:id="19" w:name="_Toc213381380"/>
      <w:r w:rsidRPr="00C53E99">
        <w:rPr>
          <w:rFonts w:ascii="Arial" w:eastAsia="Times New Roman" w:hAnsi="Arial" w:cs="Arial"/>
          <w:b/>
          <w:bCs/>
          <w:sz w:val="27"/>
          <w:szCs w:val="27"/>
          <w:lang w:eastAsia="en-GB"/>
        </w:rPr>
        <w:t>5. Conclusion</w:t>
      </w:r>
      <w:bookmarkEnd w:id="16"/>
      <w:bookmarkEnd w:id="17"/>
      <w:bookmarkEnd w:id="18"/>
      <w:bookmarkEnd w:id="19"/>
      <w:r w:rsidRPr="00C53E99">
        <w:rPr>
          <w:rFonts w:ascii="Arial" w:eastAsia="Times New Roman" w:hAnsi="Arial" w:cs="Arial"/>
          <w:b/>
          <w:bCs/>
          <w:sz w:val="27"/>
          <w:szCs w:val="27"/>
          <w:lang w:eastAsia="en-GB"/>
        </w:rPr>
        <w:t xml:space="preserve"> </w:t>
      </w:r>
    </w:p>
    <w:p w14:paraId="30F85828" w14:textId="77777777" w:rsidR="00C53E99" w:rsidRPr="00C53E99" w:rsidRDefault="00A4314D" w:rsidP="00C53E99">
      <w:pPr>
        <w:spacing w:before="100" w:beforeAutospacing="1" w:after="100" w:afterAutospacing="1" w:line="360" w:lineRule="auto"/>
        <w:jc w:val="both"/>
        <w:rPr>
          <w:rFonts w:ascii="Arial" w:eastAsia="Times New Roman" w:hAnsi="Arial" w:cs="Arial"/>
          <w:szCs w:val="24"/>
          <w:lang w:eastAsia="en-GB"/>
        </w:rPr>
      </w:pPr>
      <w:r w:rsidRPr="00FE45F8">
        <w:rPr>
          <w:rFonts w:ascii="Arial" w:eastAsia="Times New Roman" w:hAnsi="Arial" w:cs="Arial"/>
          <w:szCs w:val="24"/>
          <w:lang w:eastAsia="en-GB"/>
        </w:rPr>
        <w:t>Effective communication is very important for any organisation to succeed and last over time. Good communication at Tesco helps teamwork, encourages new ideas, and keeps customers satisfied. However, differences in culture, complicated technology, and issues with authority can make communication harder. It's important to tackle these issues with strong leadership, using technology, and honest communication.</w:t>
      </w:r>
    </w:p>
    <w:p w14:paraId="425AC608" w14:textId="77777777" w:rsidR="00FE45F8" w:rsidRPr="00FE45F8" w:rsidRDefault="007C4FFA" w:rsidP="007C4FFA">
      <w:pPr>
        <w:spacing w:before="100" w:beforeAutospacing="1" w:after="100" w:afterAutospacing="1" w:line="360" w:lineRule="auto"/>
        <w:jc w:val="both"/>
        <w:rPr>
          <w:rFonts w:ascii="Arial" w:eastAsia="Times New Roman" w:hAnsi="Arial" w:cs="Arial"/>
          <w:szCs w:val="24"/>
          <w:lang w:eastAsia="en-GB"/>
        </w:rPr>
      </w:pPr>
      <w:r w:rsidRPr="00FE45F8">
        <w:rPr>
          <w:rFonts w:ascii="Arial" w:eastAsia="Times New Roman" w:hAnsi="Arial" w:cs="Arial"/>
          <w:szCs w:val="24"/>
          <w:lang w:eastAsia="en-GB"/>
        </w:rPr>
        <w:t>With the help of running clear communication and leadership programs Tesco can make its workers more engaged and productive. Good communication will stay important for Tesco's success as the retail industry becomes more digital and focused on customers. It helps everyone in the organization work together towards shared goals</w:t>
      </w:r>
      <w:r w:rsidR="00C53E99" w:rsidRPr="00C53E99">
        <w:rPr>
          <w:rFonts w:ascii="Arial" w:eastAsia="Times New Roman" w:hAnsi="Arial" w:cs="Arial"/>
          <w:szCs w:val="24"/>
          <w:lang w:eastAsia="en-GB"/>
        </w:rPr>
        <w:t>.</w:t>
      </w:r>
    </w:p>
    <w:p w14:paraId="2F6BF008" w14:textId="77777777" w:rsidR="00FE45F8" w:rsidRDefault="00FE45F8">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5AE4358D" w14:textId="77777777" w:rsidR="00C53E99" w:rsidRPr="00C53E99" w:rsidRDefault="00FE45F8" w:rsidP="00C53E99">
      <w:pPr>
        <w:spacing w:before="100" w:beforeAutospacing="1" w:after="100" w:afterAutospacing="1" w:line="240" w:lineRule="auto"/>
        <w:outlineLvl w:val="2"/>
        <w:rPr>
          <w:rFonts w:ascii="Arial" w:eastAsia="Times New Roman" w:hAnsi="Arial" w:cs="Arial"/>
          <w:b/>
          <w:bCs/>
          <w:sz w:val="27"/>
          <w:szCs w:val="27"/>
          <w:lang w:eastAsia="en-GB"/>
        </w:rPr>
      </w:pPr>
      <w:bookmarkStart w:id="20" w:name="_Toc213380342"/>
      <w:bookmarkStart w:id="21" w:name="_Toc213380893"/>
      <w:bookmarkStart w:id="22" w:name="_Toc213380962"/>
      <w:bookmarkStart w:id="23" w:name="_Toc213381381"/>
      <w:r>
        <w:rPr>
          <w:rFonts w:ascii="Arial" w:eastAsia="Times New Roman" w:hAnsi="Arial" w:cs="Arial"/>
          <w:b/>
          <w:bCs/>
          <w:sz w:val="27"/>
          <w:szCs w:val="27"/>
          <w:lang w:eastAsia="en-GB"/>
        </w:rPr>
        <w:lastRenderedPageBreak/>
        <w:t>Reference List</w:t>
      </w:r>
      <w:bookmarkEnd w:id="20"/>
      <w:bookmarkEnd w:id="21"/>
      <w:bookmarkEnd w:id="22"/>
      <w:bookmarkEnd w:id="23"/>
    </w:p>
    <w:p w14:paraId="7FE74978" w14:textId="77777777" w:rsidR="00BD2A86" w:rsidRPr="00482662" w:rsidRDefault="00EA7846" w:rsidP="00805A50">
      <w:pPr>
        <w:spacing w:line="360" w:lineRule="auto"/>
        <w:jc w:val="both"/>
        <w:rPr>
          <w:rFonts w:ascii="Arial" w:eastAsia="Times New Roman" w:hAnsi="Arial" w:cs="Arial"/>
          <w:lang w:eastAsia="en-GB"/>
        </w:rPr>
      </w:pPr>
      <w:r w:rsidRPr="00482662">
        <w:rPr>
          <w:rFonts w:ascii="Arial" w:hAnsi="Arial" w:cs="Arial"/>
          <w:color w:val="1B1B1B"/>
          <w:shd w:val="clear" w:color="auto" w:fill="FFFFFF"/>
        </w:rPr>
        <w:t>Hou, G., Sun, C., and Lu, Z. (2025) ‘Business environment and its impact on high-quality economic development: A configurational analysis of enhancement pathways’, </w:t>
      </w:r>
      <w:proofErr w:type="spellStart"/>
      <w:r w:rsidRPr="00482662">
        <w:rPr>
          <w:rFonts w:ascii="Arial" w:hAnsi="Arial" w:cs="Arial"/>
          <w:i/>
          <w:iCs/>
          <w:color w:val="1B1B1B"/>
          <w:shd w:val="clear" w:color="auto" w:fill="FFFFFF"/>
        </w:rPr>
        <w:t>PloS</w:t>
      </w:r>
      <w:proofErr w:type="spellEnd"/>
      <w:r w:rsidRPr="00482662">
        <w:rPr>
          <w:rFonts w:ascii="Arial" w:hAnsi="Arial" w:cs="Arial"/>
          <w:i/>
          <w:iCs/>
          <w:color w:val="1B1B1B"/>
          <w:shd w:val="clear" w:color="auto" w:fill="FFFFFF"/>
        </w:rPr>
        <w:t xml:space="preserve"> one</w:t>
      </w:r>
      <w:r w:rsidRPr="00482662">
        <w:rPr>
          <w:rFonts w:ascii="Arial" w:hAnsi="Arial" w:cs="Arial"/>
          <w:color w:val="1B1B1B"/>
          <w:shd w:val="clear" w:color="auto" w:fill="FFFFFF"/>
        </w:rPr>
        <w:t>, </w:t>
      </w:r>
      <w:r w:rsidRPr="00482662">
        <w:rPr>
          <w:rFonts w:ascii="Arial" w:hAnsi="Arial" w:cs="Arial"/>
          <w:i/>
          <w:iCs/>
          <w:color w:val="1B1B1B"/>
          <w:shd w:val="clear" w:color="auto" w:fill="FFFFFF"/>
        </w:rPr>
        <w:t>20</w:t>
      </w:r>
      <w:r w:rsidRPr="00482662">
        <w:rPr>
          <w:rFonts w:ascii="Arial" w:hAnsi="Arial" w:cs="Arial"/>
          <w:color w:val="1B1B1B"/>
          <w:shd w:val="clear" w:color="auto" w:fill="FFFFFF"/>
        </w:rPr>
        <w:t>(1), e0302508</w:t>
      </w:r>
      <w:r w:rsidR="00C53E99" w:rsidRPr="00C53E99">
        <w:rPr>
          <w:rFonts w:ascii="Arial" w:eastAsia="Times New Roman" w:hAnsi="Arial" w:cs="Arial"/>
          <w:lang w:eastAsia="en-GB"/>
        </w:rPr>
        <w:t>.</w:t>
      </w:r>
    </w:p>
    <w:p w14:paraId="66FA8C55" w14:textId="77777777" w:rsidR="00BD2A86" w:rsidRPr="00482662" w:rsidRDefault="00AC0ABE" w:rsidP="00805A50">
      <w:pPr>
        <w:spacing w:line="360" w:lineRule="auto"/>
        <w:jc w:val="both"/>
        <w:rPr>
          <w:rFonts w:ascii="Arial" w:eastAsia="Times New Roman" w:hAnsi="Arial" w:cs="Arial"/>
          <w:lang w:eastAsia="en-GB"/>
        </w:rPr>
      </w:pPr>
      <w:r w:rsidRPr="00482662">
        <w:rPr>
          <w:rFonts w:ascii="Arial" w:eastAsia="Times New Roman" w:hAnsi="Arial" w:cs="Arial"/>
          <w:lang w:eastAsia="en-GB"/>
        </w:rPr>
        <w:t xml:space="preserve">Clampitt, P.G., and </w:t>
      </w:r>
      <w:proofErr w:type="spellStart"/>
      <w:r w:rsidRPr="00482662">
        <w:rPr>
          <w:rFonts w:ascii="Arial" w:eastAsia="Times New Roman" w:hAnsi="Arial" w:cs="Arial"/>
          <w:lang w:eastAsia="en-GB"/>
        </w:rPr>
        <w:t>DeKoch</w:t>
      </w:r>
      <w:proofErr w:type="spellEnd"/>
      <w:r w:rsidRPr="00482662">
        <w:rPr>
          <w:rFonts w:ascii="Arial" w:eastAsia="Times New Roman" w:hAnsi="Arial" w:cs="Arial"/>
          <w:lang w:eastAsia="en-GB"/>
        </w:rPr>
        <w:t xml:space="preserve">, R.J. (2001) </w:t>
      </w:r>
      <w:r w:rsidRPr="00482662">
        <w:rPr>
          <w:rFonts w:ascii="Arial" w:eastAsia="Times New Roman" w:hAnsi="Arial" w:cs="Arial"/>
          <w:i/>
          <w:lang w:eastAsia="en-GB"/>
        </w:rPr>
        <w:t>Embracing Uncertainty: The Essence of Leadership: The Essence of Leadership</w:t>
      </w:r>
      <w:r w:rsidRPr="00482662">
        <w:rPr>
          <w:rFonts w:ascii="Arial" w:eastAsia="Times New Roman" w:hAnsi="Arial" w:cs="Arial"/>
          <w:lang w:eastAsia="en-GB"/>
        </w:rPr>
        <w:t xml:space="preserve"> (1st </w:t>
      </w:r>
      <w:proofErr w:type="spellStart"/>
      <w:r w:rsidRPr="00482662">
        <w:rPr>
          <w:rFonts w:ascii="Arial" w:eastAsia="Times New Roman" w:hAnsi="Arial" w:cs="Arial"/>
          <w:lang w:eastAsia="en-GB"/>
        </w:rPr>
        <w:t>edn</w:t>
      </w:r>
      <w:proofErr w:type="spellEnd"/>
      <w:r w:rsidRPr="00482662">
        <w:rPr>
          <w:rFonts w:ascii="Arial" w:eastAsia="Times New Roman" w:hAnsi="Arial" w:cs="Arial"/>
          <w:lang w:eastAsia="en-GB"/>
        </w:rPr>
        <w:t>.). New York: Routledge</w:t>
      </w:r>
      <w:r w:rsidR="00C53E99" w:rsidRPr="00C53E99">
        <w:rPr>
          <w:rFonts w:ascii="Arial" w:eastAsia="Times New Roman" w:hAnsi="Arial" w:cs="Arial"/>
          <w:lang w:eastAsia="en-GB"/>
        </w:rPr>
        <w:t>.</w:t>
      </w:r>
    </w:p>
    <w:p w14:paraId="34E68FF1" w14:textId="77777777" w:rsidR="00BD2A86" w:rsidRPr="00482662" w:rsidRDefault="00AC0ABE" w:rsidP="00805A50">
      <w:pPr>
        <w:spacing w:line="360" w:lineRule="auto"/>
        <w:jc w:val="both"/>
        <w:rPr>
          <w:rFonts w:ascii="Arial" w:eastAsia="Times New Roman" w:hAnsi="Arial" w:cs="Arial"/>
          <w:lang w:eastAsia="en-GB"/>
        </w:rPr>
      </w:pPr>
      <w:r w:rsidRPr="00482662">
        <w:rPr>
          <w:rFonts w:ascii="Arial" w:eastAsia="Times New Roman" w:hAnsi="Arial" w:cs="Arial"/>
          <w:lang w:eastAsia="en-GB"/>
        </w:rPr>
        <w:t xml:space="preserve">Goleman, D. (2017) </w:t>
      </w:r>
      <w:r w:rsidRPr="00482662">
        <w:rPr>
          <w:rFonts w:ascii="Arial" w:eastAsia="Times New Roman" w:hAnsi="Arial" w:cs="Arial"/>
          <w:i/>
          <w:lang w:eastAsia="en-GB"/>
        </w:rPr>
        <w:t>Leadership That Gets Results</w:t>
      </w:r>
      <w:r w:rsidRPr="00482662">
        <w:rPr>
          <w:rFonts w:ascii="Arial" w:eastAsia="Times New Roman" w:hAnsi="Arial" w:cs="Arial"/>
          <w:lang w:eastAsia="en-GB"/>
        </w:rPr>
        <w:t xml:space="preserve"> (Harvard Business Review Classics). MA: Harvard Business Press</w:t>
      </w:r>
      <w:r w:rsidR="00C53E99" w:rsidRPr="00C53E99">
        <w:rPr>
          <w:rFonts w:ascii="Arial" w:eastAsia="Times New Roman" w:hAnsi="Arial" w:cs="Arial"/>
          <w:lang w:eastAsia="en-GB"/>
        </w:rPr>
        <w:t>.</w:t>
      </w:r>
    </w:p>
    <w:p w14:paraId="0C2CDC15" w14:textId="77777777" w:rsidR="00BD2A86" w:rsidRPr="00482662" w:rsidRDefault="007F39AB" w:rsidP="00805A50">
      <w:pPr>
        <w:spacing w:line="360" w:lineRule="auto"/>
        <w:jc w:val="both"/>
        <w:rPr>
          <w:rFonts w:ascii="Arial" w:eastAsia="Times New Roman" w:hAnsi="Arial" w:cs="Arial"/>
          <w:lang w:eastAsia="en-GB"/>
        </w:rPr>
      </w:pPr>
      <w:r w:rsidRPr="00482662">
        <w:rPr>
          <w:rFonts w:ascii="Arial" w:hAnsi="Arial" w:cs="Arial"/>
          <w:color w:val="232323"/>
          <w:shd w:val="clear" w:color="auto" w:fill="FFFFFF"/>
        </w:rPr>
        <w:t>Hofstede, G. (2011) ‘</w:t>
      </w:r>
      <w:proofErr w:type="spellStart"/>
      <w:r w:rsidRPr="00482662">
        <w:rPr>
          <w:rFonts w:ascii="Arial" w:hAnsi="Arial" w:cs="Arial"/>
          <w:color w:val="232323"/>
          <w:shd w:val="clear" w:color="auto" w:fill="FFFFFF"/>
        </w:rPr>
        <w:t>Dimensionalizing</w:t>
      </w:r>
      <w:proofErr w:type="spellEnd"/>
      <w:r w:rsidRPr="00482662">
        <w:rPr>
          <w:rFonts w:ascii="Arial" w:hAnsi="Arial" w:cs="Arial"/>
          <w:color w:val="232323"/>
          <w:shd w:val="clear" w:color="auto" w:fill="FFFFFF"/>
        </w:rPr>
        <w:t xml:space="preserve"> Cultures: The Hofstede Model in Context’, </w:t>
      </w:r>
      <w:r w:rsidRPr="00482662">
        <w:rPr>
          <w:rFonts w:ascii="Arial" w:hAnsi="Arial" w:cs="Arial"/>
          <w:i/>
          <w:color w:val="232323"/>
          <w:shd w:val="clear" w:color="auto" w:fill="FFFFFF"/>
        </w:rPr>
        <w:t>Online Readings in Psychology and Culture</w:t>
      </w:r>
      <w:r w:rsidRPr="00482662">
        <w:rPr>
          <w:rFonts w:ascii="Arial" w:hAnsi="Arial" w:cs="Arial"/>
          <w:color w:val="232323"/>
          <w:shd w:val="clear" w:color="auto" w:fill="FFFFFF"/>
        </w:rPr>
        <w:t>, 2, 8</w:t>
      </w:r>
      <w:r w:rsidR="00C53E99" w:rsidRPr="00C53E99">
        <w:rPr>
          <w:rFonts w:ascii="Arial" w:eastAsia="Times New Roman" w:hAnsi="Arial" w:cs="Arial"/>
          <w:lang w:eastAsia="en-GB"/>
        </w:rPr>
        <w:t>.</w:t>
      </w:r>
    </w:p>
    <w:p w14:paraId="3003C8B4" w14:textId="77777777" w:rsidR="00BD2A86" w:rsidRPr="00482662" w:rsidRDefault="00C53E99" w:rsidP="00805A50">
      <w:pPr>
        <w:spacing w:line="360" w:lineRule="auto"/>
        <w:jc w:val="both"/>
        <w:rPr>
          <w:rFonts w:ascii="Arial" w:eastAsia="Times New Roman" w:hAnsi="Arial" w:cs="Arial"/>
          <w:lang w:eastAsia="en-GB"/>
        </w:rPr>
      </w:pPr>
      <w:r w:rsidRPr="00C53E99">
        <w:rPr>
          <w:rFonts w:ascii="Arial" w:eastAsia="Times New Roman" w:hAnsi="Arial" w:cs="Arial"/>
          <w:lang w:eastAsia="en-GB"/>
        </w:rPr>
        <w:t xml:space="preserve">Keyton, J. (2017) </w:t>
      </w:r>
      <w:r w:rsidR="00F85812" w:rsidRPr="00482662">
        <w:rPr>
          <w:rFonts w:ascii="Arial" w:eastAsia="Times New Roman" w:hAnsi="Arial" w:cs="Arial"/>
          <w:lang w:eastAsia="en-GB"/>
        </w:rPr>
        <w:t>‘</w:t>
      </w:r>
      <w:r w:rsidRPr="00482662">
        <w:rPr>
          <w:rFonts w:ascii="Arial" w:eastAsia="Times New Roman" w:hAnsi="Arial" w:cs="Arial"/>
          <w:iCs/>
          <w:lang w:eastAsia="en-GB"/>
        </w:rPr>
        <w:t>Communication in Organizations</w:t>
      </w:r>
      <w:r w:rsidR="00F85812" w:rsidRPr="00482662">
        <w:rPr>
          <w:rFonts w:ascii="Arial" w:eastAsia="Times New Roman" w:hAnsi="Arial" w:cs="Arial"/>
          <w:iCs/>
          <w:lang w:eastAsia="en-GB"/>
        </w:rPr>
        <w:t>’,</w:t>
      </w:r>
      <w:r w:rsidRPr="00C53E99">
        <w:rPr>
          <w:rFonts w:ascii="Arial" w:eastAsia="Times New Roman" w:hAnsi="Arial" w:cs="Arial"/>
          <w:lang w:eastAsia="en-GB"/>
        </w:rPr>
        <w:t xml:space="preserve"> </w:t>
      </w:r>
      <w:r w:rsidRPr="00C53E99">
        <w:rPr>
          <w:rFonts w:ascii="Arial" w:eastAsia="Times New Roman" w:hAnsi="Arial" w:cs="Arial"/>
          <w:i/>
          <w:lang w:eastAsia="en-GB"/>
        </w:rPr>
        <w:t xml:space="preserve">Annual Review of Organizational Psychology and Organizational </w:t>
      </w:r>
      <w:proofErr w:type="spellStart"/>
      <w:r w:rsidRPr="00C53E99">
        <w:rPr>
          <w:rFonts w:ascii="Arial" w:eastAsia="Times New Roman" w:hAnsi="Arial" w:cs="Arial"/>
          <w:i/>
          <w:lang w:eastAsia="en-GB"/>
        </w:rPr>
        <w:t>Behavior</w:t>
      </w:r>
      <w:proofErr w:type="spellEnd"/>
      <w:r w:rsidRPr="00C53E99">
        <w:rPr>
          <w:rFonts w:ascii="Arial" w:eastAsia="Times New Roman" w:hAnsi="Arial" w:cs="Arial"/>
          <w:lang w:eastAsia="en-GB"/>
        </w:rPr>
        <w:t>, 4(1), pp. 501–526.</w:t>
      </w:r>
    </w:p>
    <w:p w14:paraId="1C376846" w14:textId="77777777" w:rsidR="00BD2A86" w:rsidRPr="00482662" w:rsidRDefault="00F85812" w:rsidP="00805A50">
      <w:pPr>
        <w:spacing w:line="360" w:lineRule="auto"/>
        <w:jc w:val="both"/>
        <w:rPr>
          <w:rFonts w:ascii="Arial" w:eastAsia="Times New Roman" w:hAnsi="Arial" w:cs="Arial"/>
          <w:lang w:eastAsia="en-GB"/>
        </w:rPr>
      </w:pPr>
      <w:r w:rsidRPr="00482662">
        <w:rPr>
          <w:rFonts w:ascii="Arial" w:hAnsi="Arial" w:cs="Arial"/>
          <w:color w:val="232323"/>
          <w:shd w:val="clear" w:color="auto" w:fill="FFFFFF"/>
        </w:rPr>
        <w:t xml:space="preserve">Mintzberg, H. (2013) </w:t>
      </w:r>
      <w:r w:rsidRPr="00482662">
        <w:rPr>
          <w:rFonts w:ascii="Arial" w:hAnsi="Arial" w:cs="Arial"/>
          <w:i/>
          <w:color w:val="232323"/>
          <w:shd w:val="clear" w:color="auto" w:fill="FFFFFF"/>
        </w:rPr>
        <w:t>Simply Managing: What Managers Do—and Can Do Better.</w:t>
      </w:r>
      <w:r w:rsidRPr="00482662">
        <w:rPr>
          <w:rFonts w:ascii="Arial" w:hAnsi="Arial" w:cs="Arial"/>
          <w:color w:val="232323"/>
          <w:shd w:val="clear" w:color="auto" w:fill="FFFFFF"/>
        </w:rPr>
        <w:t xml:space="preserve"> San Francisco, CA: Berrett-Koehler Publishers</w:t>
      </w:r>
      <w:r w:rsidR="00C53E99" w:rsidRPr="00C53E99">
        <w:rPr>
          <w:rFonts w:ascii="Arial" w:eastAsia="Times New Roman" w:hAnsi="Arial" w:cs="Arial"/>
          <w:lang w:eastAsia="en-GB"/>
        </w:rPr>
        <w:t>.</w:t>
      </w:r>
    </w:p>
    <w:p w14:paraId="14A818D4" w14:textId="77777777" w:rsidR="00BD2A86" w:rsidRPr="00482662" w:rsidRDefault="00BD2A86" w:rsidP="00805A50">
      <w:pPr>
        <w:spacing w:line="360" w:lineRule="auto"/>
        <w:jc w:val="both"/>
        <w:rPr>
          <w:rFonts w:ascii="Arial" w:eastAsia="Times New Roman" w:hAnsi="Arial" w:cs="Arial"/>
          <w:lang w:eastAsia="en-GB"/>
        </w:rPr>
      </w:pPr>
      <w:r w:rsidRPr="00482662">
        <w:rPr>
          <w:rFonts w:ascii="Arial" w:eastAsia="Times New Roman" w:hAnsi="Arial" w:cs="Arial"/>
          <w:lang w:eastAsia="en-GB"/>
        </w:rPr>
        <w:t>Needle, D. (2010) Business in Context: An Introduction to Business and Its Environment. Hampshire: Cengage Learning EMEA.</w:t>
      </w:r>
    </w:p>
    <w:p w14:paraId="0FCD36DD" w14:textId="77777777" w:rsidR="00482662" w:rsidRPr="00482662" w:rsidRDefault="00482662" w:rsidP="00805A50">
      <w:pPr>
        <w:spacing w:line="360" w:lineRule="auto"/>
        <w:jc w:val="both"/>
        <w:rPr>
          <w:rFonts w:ascii="Arial" w:eastAsia="Times New Roman" w:hAnsi="Arial" w:cs="Arial"/>
          <w:lang w:eastAsia="en-GB"/>
        </w:rPr>
      </w:pPr>
      <w:r w:rsidRPr="00482662">
        <w:rPr>
          <w:rFonts w:ascii="Arial" w:eastAsia="Times New Roman" w:hAnsi="Arial" w:cs="Arial"/>
          <w:lang w:eastAsia="en-GB"/>
        </w:rPr>
        <w:t xml:space="preserve">Peek, S. (2025) </w:t>
      </w:r>
      <w:r w:rsidRPr="00482662">
        <w:rPr>
          <w:rFonts w:ascii="Arial" w:eastAsia="Times New Roman" w:hAnsi="Arial" w:cs="Arial"/>
          <w:i/>
          <w:lang w:eastAsia="en-GB"/>
        </w:rPr>
        <w:t xml:space="preserve">Henri Fayol’s Administrative Management Theory Explained. </w:t>
      </w:r>
      <w:r w:rsidRPr="00482662">
        <w:rPr>
          <w:rFonts w:ascii="Arial" w:eastAsia="Times New Roman" w:hAnsi="Arial" w:cs="Arial"/>
          <w:lang w:eastAsia="en-GB"/>
        </w:rPr>
        <w:t xml:space="preserve">Available at: </w:t>
      </w:r>
      <w:hyperlink r:id="rId6" w:history="1">
        <w:r w:rsidRPr="00482662">
          <w:rPr>
            <w:rStyle w:val="Hyperlink"/>
            <w:rFonts w:ascii="Arial" w:eastAsia="Times New Roman" w:hAnsi="Arial" w:cs="Arial"/>
            <w:lang w:eastAsia="en-GB"/>
          </w:rPr>
          <w:t>https://www.business.com/articles/management-theory-of-henri-fayol/</w:t>
        </w:r>
      </w:hyperlink>
      <w:r w:rsidRPr="00482662">
        <w:rPr>
          <w:rFonts w:ascii="Arial" w:eastAsia="Times New Roman" w:hAnsi="Arial" w:cs="Arial"/>
          <w:lang w:eastAsia="en-GB"/>
        </w:rPr>
        <w:t xml:space="preserve"> (Accessed: 24 Oct 2025).</w:t>
      </w:r>
    </w:p>
    <w:p w14:paraId="4EBE7874" w14:textId="77777777" w:rsidR="003A2F3C" w:rsidRPr="00482662" w:rsidRDefault="003A2F3C" w:rsidP="00805A50">
      <w:pPr>
        <w:spacing w:line="360" w:lineRule="auto"/>
        <w:jc w:val="both"/>
        <w:rPr>
          <w:rFonts w:ascii="Arial" w:eastAsia="Times New Roman" w:hAnsi="Arial" w:cs="Arial"/>
          <w:lang w:eastAsia="en-GB"/>
        </w:rPr>
      </w:pPr>
      <w:r w:rsidRPr="00482662">
        <w:rPr>
          <w:rFonts w:ascii="Arial" w:eastAsia="Times New Roman" w:hAnsi="Arial" w:cs="Arial"/>
          <w:lang w:eastAsia="en-GB"/>
        </w:rPr>
        <w:t xml:space="preserve">Robbins, S. P., Coulter, M. K., and </w:t>
      </w:r>
      <w:proofErr w:type="spellStart"/>
      <w:r w:rsidRPr="00482662">
        <w:rPr>
          <w:rFonts w:ascii="Arial" w:eastAsia="Times New Roman" w:hAnsi="Arial" w:cs="Arial"/>
          <w:lang w:eastAsia="en-GB"/>
        </w:rPr>
        <w:t>Decenzo</w:t>
      </w:r>
      <w:proofErr w:type="spellEnd"/>
      <w:r w:rsidRPr="00482662">
        <w:rPr>
          <w:rFonts w:ascii="Arial" w:eastAsia="Times New Roman" w:hAnsi="Arial" w:cs="Arial"/>
          <w:lang w:eastAsia="en-GB"/>
        </w:rPr>
        <w:t xml:space="preserve">, D. A. (2020) </w:t>
      </w:r>
      <w:r w:rsidRPr="00482662">
        <w:rPr>
          <w:rFonts w:ascii="Arial" w:eastAsia="Times New Roman" w:hAnsi="Arial" w:cs="Arial"/>
          <w:i/>
          <w:lang w:eastAsia="en-GB"/>
        </w:rPr>
        <w:t>Fundamentals of Management</w:t>
      </w:r>
      <w:r w:rsidRPr="00482662">
        <w:rPr>
          <w:rFonts w:ascii="Arial" w:eastAsia="Times New Roman" w:hAnsi="Arial" w:cs="Arial"/>
          <w:lang w:eastAsia="en-GB"/>
        </w:rPr>
        <w:t xml:space="preserve"> (11th ed.). London: Pearson.</w:t>
      </w:r>
    </w:p>
    <w:p w14:paraId="7C1FCE82" w14:textId="77777777" w:rsidR="003A2F3C" w:rsidRPr="00482662" w:rsidRDefault="003A2F3C" w:rsidP="00805A50">
      <w:pPr>
        <w:spacing w:line="360" w:lineRule="auto"/>
        <w:jc w:val="both"/>
        <w:rPr>
          <w:rFonts w:ascii="Arial" w:eastAsia="Times New Roman" w:hAnsi="Arial" w:cs="Arial"/>
          <w:lang w:eastAsia="en-GB"/>
        </w:rPr>
      </w:pPr>
      <w:r w:rsidRPr="00482662">
        <w:rPr>
          <w:rFonts w:ascii="Arial" w:eastAsia="Times New Roman" w:hAnsi="Arial" w:cs="Arial"/>
          <w:lang w:eastAsia="en-GB"/>
        </w:rPr>
        <w:t xml:space="preserve">Robbins, S.P. and Judge, T.A. (2016) </w:t>
      </w:r>
      <w:r w:rsidRPr="00482662">
        <w:rPr>
          <w:rFonts w:ascii="Arial" w:eastAsia="Times New Roman" w:hAnsi="Arial" w:cs="Arial"/>
          <w:i/>
          <w:lang w:eastAsia="en-GB"/>
        </w:rPr>
        <w:t xml:space="preserve">Organizational </w:t>
      </w:r>
      <w:proofErr w:type="spellStart"/>
      <w:r w:rsidRPr="00482662">
        <w:rPr>
          <w:rFonts w:ascii="Arial" w:eastAsia="Times New Roman" w:hAnsi="Arial" w:cs="Arial"/>
          <w:i/>
          <w:lang w:eastAsia="en-GB"/>
        </w:rPr>
        <w:t>Behavior</w:t>
      </w:r>
      <w:proofErr w:type="spellEnd"/>
      <w:r w:rsidRPr="00482662">
        <w:rPr>
          <w:rFonts w:ascii="Arial" w:eastAsia="Times New Roman" w:hAnsi="Arial" w:cs="Arial"/>
          <w:i/>
          <w:lang w:eastAsia="en-GB"/>
        </w:rPr>
        <w:t>.</w:t>
      </w:r>
      <w:r w:rsidRPr="00482662">
        <w:rPr>
          <w:rFonts w:ascii="Arial" w:eastAsia="Times New Roman" w:hAnsi="Arial" w:cs="Arial"/>
          <w:lang w:eastAsia="en-GB"/>
        </w:rPr>
        <w:t xml:space="preserve"> (17th </w:t>
      </w:r>
      <w:proofErr w:type="spellStart"/>
      <w:r w:rsidRPr="00482662">
        <w:rPr>
          <w:rFonts w:ascii="Arial" w:eastAsia="Times New Roman" w:hAnsi="Arial" w:cs="Arial"/>
          <w:lang w:eastAsia="en-GB"/>
        </w:rPr>
        <w:t>Edn</w:t>
      </w:r>
      <w:proofErr w:type="spellEnd"/>
      <w:r w:rsidRPr="00482662">
        <w:rPr>
          <w:rFonts w:ascii="Arial" w:eastAsia="Times New Roman" w:hAnsi="Arial" w:cs="Arial"/>
          <w:lang w:eastAsia="en-GB"/>
        </w:rPr>
        <w:t>). Upper Saddle River: Pearson Education Limited.</w:t>
      </w:r>
    </w:p>
    <w:p w14:paraId="6B423F4B" w14:textId="77777777" w:rsidR="009F6B52" w:rsidRPr="00482662" w:rsidRDefault="00B10E60" w:rsidP="00805A50">
      <w:pPr>
        <w:spacing w:before="100" w:beforeAutospacing="1" w:after="100" w:afterAutospacing="1" w:line="360" w:lineRule="auto"/>
        <w:jc w:val="both"/>
        <w:rPr>
          <w:rFonts w:ascii="Arial" w:eastAsia="Times New Roman" w:hAnsi="Arial" w:cs="Arial"/>
          <w:lang w:eastAsia="en-GB"/>
        </w:rPr>
      </w:pPr>
      <w:r w:rsidRPr="00482662">
        <w:rPr>
          <w:rFonts w:ascii="Arial" w:eastAsia="Times New Roman" w:hAnsi="Arial" w:cs="Arial"/>
          <w:lang w:eastAsia="en-GB"/>
        </w:rPr>
        <w:t>Tesco PLC (2024</w:t>
      </w:r>
      <w:r w:rsidR="00C53E99" w:rsidRPr="00C53E99">
        <w:rPr>
          <w:rFonts w:ascii="Arial" w:eastAsia="Times New Roman" w:hAnsi="Arial" w:cs="Arial"/>
          <w:lang w:eastAsia="en-GB"/>
        </w:rPr>
        <w:t xml:space="preserve">) </w:t>
      </w:r>
      <w:r w:rsidRPr="00482662">
        <w:rPr>
          <w:rFonts w:ascii="Arial" w:eastAsia="Times New Roman" w:hAnsi="Arial" w:cs="Arial"/>
          <w:i/>
          <w:iCs/>
          <w:lang w:eastAsia="en-GB"/>
        </w:rPr>
        <w:t>Tesco PLC Annual Report and Financial Statements 2024</w:t>
      </w:r>
      <w:r w:rsidR="00C53E99" w:rsidRPr="00482662">
        <w:rPr>
          <w:rFonts w:ascii="Arial" w:eastAsia="Times New Roman" w:hAnsi="Arial" w:cs="Arial"/>
          <w:i/>
          <w:iCs/>
          <w:lang w:eastAsia="en-GB"/>
        </w:rPr>
        <w:t>.</w:t>
      </w:r>
      <w:r w:rsidR="00C53E99" w:rsidRPr="00C53E99">
        <w:rPr>
          <w:rFonts w:ascii="Arial" w:eastAsia="Times New Roman" w:hAnsi="Arial" w:cs="Arial"/>
          <w:lang w:eastAsia="en-GB"/>
        </w:rPr>
        <w:t xml:space="preserve"> Available at: </w:t>
      </w:r>
      <w:r w:rsidRPr="00482662">
        <w:rPr>
          <w:rFonts w:ascii="Arial" w:eastAsia="Times New Roman" w:hAnsi="Arial" w:cs="Arial"/>
          <w:lang w:eastAsia="en-GB"/>
        </w:rPr>
        <w:t>https://www.tescoplc.com/media/zgvhd0dn/tescos_ar24.pdf</w:t>
      </w:r>
      <w:r w:rsidR="00C53E99" w:rsidRPr="00C53E99">
        <w:rPr>
          <w:rFonts w:ascii="Arial" w:eastAsia="Times New Roman" w:hAnsi="Arial" w:cs="Arial"/>
          <w:lang w:eastAsia="en-GB"/>
        </w:rPr>
        <w:t xml:space="preserve"> (Accessed: 30 </w:t>
      </w:r>
      <w:r w:rsidRPr="00482662">
        <w:rPr>
          <w:rFonts w:ascii="Arial" w:eastAsia="Times New Roman" w:hAnsi="Arial" w:cs="Arial"/>
          <w:lang w:eastAsia="en-GB"/>
        </w:rPr>
        <w:t>Oct</w:t>
      </w:r>
      <w:r w:rsidR="00C53E99" w:rsidRPr="00C53E99">
        <w:rPr>
          <w:rFonts w:ascii="Arial" w:eastAsia="Times New Roman" w:hAnsi="Arial" w:cs="Arial"/>
          <w:lang w:eastAsia="en-GB"/>
        </w:rPr>
        <w:t xml:space="preserve"> 2025).</w:t>
      </w:r>
    </w:p>
    <w:p w14:paraId="67831A01" w14:textId="77777777" w:rsidR="00952090" w:rsidRPr="00482662" w:rsidRDefault="00952090" w:rsidP="00805A50">
      <w:pPr>
        <w:spacing w:before="100" w:beforeAutospacing="1" w:after="100" w:afterAutospacing="1" w:line="360" w:lineRule="auto"/>
        <w:jc w:val="both"/>
        <w:rPr>
          <w:rFonts w:ascii="Arial" w:eastAsia="Times New Roman" w:hAnsi="Arial" w:cs="Arial"/>
          <w:lang w:eastAsia="en-GB"/>
        </w:rPr>
      </w:pPr>
      <w:r w:rsidRPr="00482662">
        <w:rPr>
          <w:rFonts w:ascii="Arial" w:eastAsia="Times New Roman" w:hAnsi="Arial" w:cs="Arial"/>
          <w:lang w:eastAsia="en-GB"/>
        </w:rPr>
        <w:t xml:space="preserve">Tesco PLC (2025) </w:t>
      </w:r>
      <w:r w:rsidRPr="00482662">
        <w:rPr>
          <w:rFonts w:ascii="Arial" w:eastAsia="Times New Roman" w:hAnsi="Arial" w:cs="Arial"/>
          <w:i/>
          <w:lang w:eastAsia="en-GB"/>
        </w:rPr>
        <w:t>Making healthy diets affordable for all.</w:t>
      </w:r>
      <w:r w:rsidRPr="00482662">
        <w:rPr>
          <w:rFonts w:ascii="Arial" w:eastAsia="Times New Roman" w:hAnsi="Arial" w:cs="Arial"/>
          <w:lang w:eastAsia="en-GB"/>
        </w:rPr>
        <w:t xml:space="preserve"> Available at: </w:t>
      </w:r>
      <w:hyperlink r:id="rId7" w:history="1">
        <w:r w:rsidRPr="00482662">
          <w:rPr>
            <w:rStyle w:val="Hyperlink"/>
            <w:rFonts w:ascii="Arial" w:eastAsia="Times New Roman" w:hAnsi="Arial" w:cs="Arial"/>
            <w:lang w:eastAsia="en-GB"/>
          </w:rPr>
          <w:t>https://www.tescoplc.com/sustainability/health/healthy-sustainable-diets</w:t>
        </w:r>
      </w:hyperlink>
      <w:r w:rsidRPr="00482662">
        <w:rPr>
          <w:rFonts w:ascii="Arial" w:eastAsia="Times New Roman" w:hAnsi="Arial" w:cs="Arial"/>
          <w:lang w:eastAsia="en-GB"/>
        </w:rPr>
        <w:t xml:space="preserve"> </w:t>
      </w:r>
      <w:r w:rsidRPr="00C53E99">
        <w:rPr>
          <w:rFonts w:ascii="Arial" w:eastAsia="Times New Roman" w:hAnsi="Arial" w:cs="Arial"/>
          <w:lang w:eastAsia="en-GB"/>
        </w:rPr>
        <w:t xml:space="preserve">(Accessed: 30 </w:t>
      </w:r>
      <w:r w:rsidRPr="00482662">
        <w:rPr>
          <w:rFonts w:ascii="Arial" w:eastAsia="Times New Roman" w:hAnsi="Arial" w:cs="Arial"/>
          <w:lang w:eastAsia="en-GB"/>
        </w:rPr>
        <w:t>Oct</w:t>
      </w:r>
      <w:r w:rsidRPr="00C53E99">
        <w:rPr>
          <w:rFonts w:ascii="Arial" w:eastAsia="Times New Roman" w:hAnsi="Arial" w:cs="Arial"/>
          <w:lang w:eastAsia="en-GB"/>
        </w:rPr>
        <w:t xml:space="preserve"> 2025).</w:t>
      </w:r>
    </w:p>
    <w:p w14:paraId="2B8978A6" w14:textId="77777777" w:rsidR="00C53E99" w:rsidRPr="00C53E99" w:rsidRDefault="009F6B52" w:rsidP="00805A50">
      <w:pPr>
        <w:spacing w:before="100" w:beforeAutospacing="1" w:after="100" w:afterAutospacing="1" w:line="360" w:lineRule="auto"/>
        <w:jc w:val="both"/>
        <w:rPr>
          <w:rFonts w:ascii="Arial" w:eastAsia="Times New Roman" w:hAnsi="Arial" w:cs="Arial"/>
          <w:lang w:eastAsia="en-GB"/>
        </w:rPr>
      </w:pPr>
      <w:r w:rsidRPr="00482662">
        <w:rPr>
          <w:rFonts w:ascii="Arial" w:eastAsia="Times New Roman" w:hAnsi="Arial" w:cs="Arial"/>
          <w:lang w:eastAsia="en-GB"/>
        </w:rPr>
        <w:t>USDAW (2023</w:t>
      </w:r>
      <w:r w:rsidR="00C53E99" w:rsidRPr="00C53E99">
        <w:rPr>
          <w:rFonts w:ascii="Arial" w:eastAsia="Times New Roman" w:hAnsi="Arial" w:cs="Arial"/>
          <w:lang w:eastAsia="en-GB"/>
        </w:rPr>
        <w:t xml:space="preserve">) </w:t>
      </w:r>
      <w:r w:rsidRPr="00482662">
        <w:rPr>
          <w:rFonts w:ascii="Arial" w:eastAsia="Times New Roman" w:hAnsi="Arial" w:cs="Arial"/>
          <w:lang w:eastAsia="en-GB"/>
        </w:rPr>
        <w:t xml:space="preserve">Tesco restructure puts more than 2,000 jobs at risk – </w:t>
      </w:r>
      <w:proofErr w:type="spellStart"/>
      <w:r w:rsidRPr="00482662">
        <w:rPr>
          <w:rFonts w:ascii="Arial" w:eastAsia="Times New Roman" w:hAnsi="Arial" w:cs="Arial"/>
          <w:lang w:eastAsia="en-GB"/>
        </w:rPr>
        <w:t>Usdaw</w:t>
      </w:r>
      <w:proofErr w:type="spellEnd"/>
      <w:r w:rsidRPr="00482662">
        <w:rPr>
          <w:rFonts w:ascii="Arial" w:eastAsia="Times New Roman" w:hAnsi="Arial" w:cs="Arial"/>
          <w:lang w:eastAsia="en-GB"/>
        </w:rPr>
        <w:t xml:space="preserve"> to </w:t>
      </w:r>
      <w:proofErr w:type="gramStart"/>
      <w:r w:rsidRPr="00482662">
        <w:rPr>
          <w:rFonts w:ascii="Arial" w:eastAsia="Times New Roman" w:hAnsi="Arial" w:cs="Arial"/>
          <w:lang w:eastAsia="en-GB"/>
        </w:rPr>
        <w:t>enter into</w:t>
      </w:r>
      <w:proofErr w:type="gramEnd"/>
      <w:r w:rsidRPr="00482662">
        <w:rPr>
          <w:rFonts w:ascii="Arial" w:eastAsia="Times New Roman" w:hAnsi="Arial" w:cs="Arial"/>
          <w:lang w:eastAsia="en-GB"/>
        </w:rPr>
        <w:t xml:space="preserve"> consultation talks.</w:t>
      </w:r>
      <w:r w:rsidR="00C53E99" w:rsidRPr="00C53E99">
        <w:rPr>
          <w:rFonts w:ascii="Arial" w:eastAsia="Times New Roman" w:hAnsi="Arial" w:cs="Arial"/>
          <w:lang w:eastAsia="en-GB"/>
        </w:rPr>
        <w:t xml:space="preserve"> Available at: </w:t>
      </w:r>
      <w:hyperlink r:id="rId8" w:history="1">
        <w:r w:rsidRPr="00482662">
          <w:rPr>
            <w:rStyle w:val="Hyperlink"/>
            <w:rFonts w:ascii="Arial" w:eastAsia="Times New Roman" w:hAnsi="Arial" w:cs="Arial"/>
            <w:lang w:eastAsia="en-GB"/>
          </w:rPr>
          <w:t>https://www.usdaw.org.uk/latest-news/tesco-restructure-puts-</w:t>
        </w:r>
        <w:r w:rsidRPr="00482662">
          <w:rPr>
            <w:rStyle w:val="Hyperlink"/>
            <w:rFonts w:ascii="Arial" w:eastAsia="Times New Roman" w:hAnsi="Arial" w:cs="Arial"/>
            <w:lang w:eastAsia="en-GB"/>
          </w:rPr>
          <w:lastRenderedPageBreak/>
          <w:t>more-than-2-000-jobs-at-risk-usdaw-to-enter-into-consultation-talks/</w:t>
        </w:r>
      </w:hyperlink>
      <w:r w:rsidRPr="00482662">
        <w:rPr>
          <w:rFonts w:ascii="Arial" w:eastAsia="Times New Roman" w:hAnsi="Arial" w:cs="Arial"/>
          <w:lang w:eastAsia="en-GB"/>
        </w:rPr>
        <w:t xml:space="preserve"> (Accessed: 22</w:t>
      </w:r>
      <w:r w:rsidR="00C53E99" w:rsidRPr="00C53E99">
        <w:rPr>
          <w:rFonts w:ascii="Arial" w:eastAsia="Times New Roman" w:hAnsi="Arial" w:cs="Arial"/>
          <w:lang w:eastAsia="en-GB"/>
        </w:rPr>
        <w:t xml:space="preserve"> </w:t>
      </w:r>
      <w:r w:rsidRPr="00482662">
        <w:rPr>
          <w:rFonts w:ascii="Arial" w:eastAsia="Times New Roman" w:hAnsi="Arial" w:cs="Arial"/>
          <w:lang w:eastAsia="en-GB"/>
        </w:rPr>
        <w:t>Oct</w:t>
      </w:r>
      <w:r w:rsidR="00C53E99" w:rsidRPr="00C53E99">
        <w:rPr>
          <w:rFonts w:ascii="Arial" w:eastAsia="Times New Roman" w:hAnsi="Arial" w:cs="Arial"/>
          <w:lang w:eastAsia="en-GB"/>
        </w:rPr>
        <w:t xml:space="preserve"> 2025).</w:t>
      </w:r>
    </w:p>
    <w:p w14:paraId="53E63B71" w14:textId="77777777" w:rsidR="00F72B05" w:rsidRPr="00AC0ABE" w:rsidRDefault="00F72B05">
      <w:pPr>
        <w:rPr>
          <w:rFonts w:ascii="Arial" w:hAnsi="Arial" w:cs="Arial"/>
          <w:sz w:val="20"/>
        </w:rPr>
      </w:pPr>
    </w:p>
    <w:sectPr w:rsidR="00F72B05" w:rsidRPr="00AC0A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097F38"/>
    <w:multiLevelType w:val="multilevel"/>
    <w:tmpl w:val="20CA3CB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7F77DB"/>
    <w:multiLevelType w:val="multilevel"/>
    <w:tmpl w:val="C3DC4FA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6312857">
    <w:abstractNumId w:val="1"/>
  </w:num>
  <w:num w:numId="2" w16cid:durableId="135532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E79"/>
    <w:rsid w:val="000616D6"/>
    <w:rsid w:val="0009606C"/>
    <w:rsid w:val="000A78AE"/>
    <w:rsid w:val="000C508A"/>
    <w:rsid w:val="000D72B9"/>
    <w:rsid w:val="000F72C3"/>
    <w:rsid w:val="001A0904"/>
    <w:rsid w:val="001B3DEC"/>
    <w:rsid w:val="00217897"/>
    <w:rsid w:val="0023515C"/>
    <w:rsid w:val="002522D8"/>
    <w:rsid w:val="0028380B"/>
    <w:rsid w:val="002971E9"/>
    <w:rsid w:val="002A1E18"/>
    <w:rsid w:val="002D5E88"/>
    <w:rsid w:val="002F6DBA"/>
    <w:rsid w:val="0031373F"/>
    <w:rsid w:val="00330226"/>
    <w:rsid w:val="00337370"/>
    <w:rsid w:val="00351F3E"/>
    <w:rsid w:val="003534A7"/>
    <w:rsid w:val="00373360"/>
    <w:rsid w:val="003A2F3C"/>
    <w:rsid w:val="003F3AD8"/>
    <w:rsid w:val="00420BD2"/>
    <w:rsid w:val="00445743"/>
    <w:rsid w:val="00482662"/>
    <w:rsid w:val="004B3418"/>
    <w:rsid w:val="004B4C99"/>
    <w:rsid w:val="00547A9A"/>
    <w:rsid w:val="00551F7D"/>
    <w:rsid w:val="00563D3C"/>
    <w:rsid w:val="005832BC"/>
    <w:rsid w:val="00583CA1"/>
    <w:rsid w:val="005D2A92"/>
    <w:rsid w:val="005D56D7"/>
    <w:rsid w:val="005F5294"/>
    <w:rsid w:val="006A0396"/>
    <w:rsid w:val="007062C8"/>
    <w:rsid w:val="0071514F"/>
    <w:rsid w:val="00757C43"/>
    <w:rsid w:val="0076116A"/>
    <w:rsid w:val="00784C70"/>
    <w:rsid w:val="007A1B21"/>
    <w:rsid w:val="007B0E79"/>
    <w:rsid w:val="007B17F6"/>
    <w:rsid w:val="007B7B0A"/>
    <w:rsid w:val="007C4FFA"/>
    <w:rsid w:val="007E7BB0"/>
    <w:rsid w:val="007F39AB"/>
    <w:rsid w:val="00805A50"/>
    <w:rsid w:val="00812F0F"/>
    <w:rsid w:val="008226F5"/>
    <w:rsid w:val="008654DD"/>
    <w:rsid w:val="00895BBF"/>
    <w:rsid w:val="008E30EC"/>
    <w:rsid w:val="00905150"/>
    <w:rsid w:val="00944937"/>
    <w:rsid w:val="00952090"/>
    <w:rsid w:val="00952244"/>
    <w:rsid w:val="00962AFA"/>
    <w:rsid w:val="00962E40"/>
    <w:rsid w:val="009A7362"/>
    <w:rsid w:val="009E1DD3"/>
    <w:rsid w:val="009F6B52"/>
    <w:rsid w:val="00A4314D"/>
    <w:rsid w:val="00A806CE"/>
    <w:rsid w:val="00AA253D"/>
    <w:rsid w:val="00AC0ABE"/>
    <w:rsid w:val="00B10E60"/>
    <w:rsid w:val="00B20361"/>
    <w:rsid w:val="00B5159E"/>
    <w:rsid w:val="00B73B64"/>
    <w:rsid w:val="00B95177"/>
    <w:rsid w:val="00BD2A86"/>
    <w:rsid w:val="00C15A64"/>
    <w:rsid w:val="00C24A09"/>
    <w:rsid w:val="00C53E99"/>
    <w:rsid w:val="00C87721"/>
    <w:rsid w:val="00CC0C45"/>
    <w:rsid w:val="00D647E2"/>
    <w:rsid w:val="00D728AD"/>
    <w:rsid w:val="00D74A92"/>
    <w:rsid w:val="00D94559"/>
    <w:rsid w:val="00E04A51"/>
    <w:rsid w:val="00E13F8D"/>
    <w:rsid w:val="00EA7846"/>
    <w:rsid w:val="00EC3BD7"/>
    <w:rsid w:val="00F010DF"/>
    <w:rsid w:val="00F163F7"/>
    <w:rsid w:val="00F37019"/>
    <w:rsid w:val="00F40900"/>
    <w:rsid w:val="00F72B05"/>
    <w:rsid w:val="00F85812"/>
    <w:rsid w:val="00FA03F6"/>
    <w:rsid w:val="00FB75B6"/>
    <w:rsid w:val="00FD2A51"/>
    <w:rsid w:val="00FE0D8E"/>
    <w:rsid w:val="00FE4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20A9BD"/>
  <w15:chartTrackingRefBased/>
  <w15:docId w15:val="{2CE1DC54-89F7-4CDE-A017-4AB63841D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6B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5209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53E9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C53E9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53E99"/>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C53E99"/>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53E99"/>
    <w:rPr>
      <w:b/>
      <w:bCs/>
    </w:rPr>
  </w:style>
  <w:style w:type="paragraph" w:styleId="NormalWeb">
    <w:name w:val="Normal (Web)"/>
    <w:basedOn w:val="Normal"/>
    <w:uiPriority w:val="99"/>
    <w:semiHidden/>
    <w:unhideWhenUsed/>
    <w:rsid w:val="00C53E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53E99"/>
    <w:rPr>
      <w:i/>
      <w:iCs/>
    </w:rPr>
  </w:style>
  <w:style w:type="character" w:styleId="Hyperlink">
    <w:name w:val="Hyperlink"/>
    <w:basedOn w:val="DefaultParagraphFont"/>
    <w:uiPriority w:val="99"/>
    <w:unhideWhenUsed/>
    <w:rsid w:val="00C53E99"/>
    <w:rPr>
      <w:color w:val="0000FF"/>
      <w:u w:val="single"/>
    </w:rPr>
  </w:style>
  <w:style w:type="character" w:customStyle="1" w:styleId="Heading1Char">
    <w:name w:val="Heading 1 Char"/>
    <w:basedOn w:val="DefaultParagraphFont"/>
    <w:link w:val="Heading1"/>
    <w:uiPriority w:val="9"/>
    <w:rsid w:val="009F6B5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728AD"/>
    <w:pPr>
      <w:outlineLvl w:val="9"/>
    </w:pPr>
    <w:rPr>
      <w:lang w:val="en-US"/>
    </w:rPr>
  </w:style>
  <w:style w:type="paragraph" w:styleId="TOC3">
    <w:name w:val="toc 3"/>
    <w:basedOn w:val="Normal"/>
    <w:next w:val="Normal"/>
    <w:autoRedefine/>
    <w:uiPriority w:val="39"/>
    <w:unhideWhenUsed/>
    <w:rsid w:val="00D728AD"/>
    <w:pPr>
      <w:spacing w:after="100"/>
      <w:ind w:left="440"/>
    </w:pPr>
  </w:style>
  <w:style w:type="table" w:styleId="TableGrid">
    <w:name w:val="Table Grid"/>
    <w:basedOn w:val="TableNormal"/>
    <w:uiPriority w:val="39"/>
    <w:rsid w:val="00D72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B73B6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Heading2Char">
    <w:name w:val="Heading 2 Char"/>
    <w:basedOn w:val="DefaultParagraphFont"/>
    <w:link w:val="Heading2"/>
    <w:uiPriority w:val="9"/>
    <w:semiHidden/>
    <w:rsid w:val="0095209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404468">
      <w:bodyDiv w:val="1"/>
      <w:marLeft w:val="0"/>
      <w:marRight w:val="0"/>
      <w:marTop w:val="0"/>
      <w:marBottom w:val="0"/>
      <w:divBdr>
        <w:top w:val="none" w:sz="0" w:space="0" w:color="auto"/>
        <w:left w:val="none" w:sz="0" w:space="0" w:color="auto"/>
        <w:bottom w:val="none" w:sz="0" w:space="0" w:color="auto"/>
        <w:right w:val="none" w:sz="0" w:space="0" w:color="auto"/>
      </w:divBdr>
    </w:div>
    <w:div w:id="142820921">
      <w:bodyDiv w:val="1"/>
      <w:marLeft w:val="0"/>
      <w:marRight w:val="0"/>
      <w:marTop w:val="0"/>
      <w:marBottom w:val="0"/>
      <w:divBdr>
        <w:top w:val="none" w:sz="0" w:space="0" w:color="auto"/>
        <w:left w:val="none" w:sz="0" w:space="0" w:color="auto"/>
        <w:bottom w:val="none" w:sz="0" w:space="0" w:color="auto"/>
        <w:right w:val="none" w:sz="0" w:space="0" w:color="auto"/>
      </w:divBdr>
    </w:div>
    <w:div w:id="305476118">
      <w:bodyDiv w:val="1"/>
      <w:marLeft w:val="0"/>
      <w:marRight w:val="0"/>
      <w:marTop w:val="0"/>
      <w:marBottom w:val="0"/>
      <w:divBdr>
        <w:top w:val="none" w:sz="0" w:space="0" w:color="auto"/>
        <w:left w:val="none" w:sz="0" w:space="0" w:color="auto"/>
        <w:bottom w:val="none" w:sz="0" w:space="0" w:color="auto"/>
        <w:right w:val="none" w:sz="0" w:space="0" w:color="auto"/>
      </w:divBdr>
    </w:div>
    <w:div w:id="512379851">
      <w:bodyDiv w:val="1"/>
      <w:marLeft w:val="0"/>
      <w:marRight w:val="0"/>
      <w:marTop w:val="0"/>
      <w:marBottom w:val="0"/>
      <w:divBdr>
        <w:top w:val="none" w:sz="0" w:space="0" w:color="auto"/>
        <w:left w:val="none" w:sz="0" w:space="0" w:color="auto"/>
        <w:bottom w:val="none" w:sz="0" w:space="0" w:color="auto"/>
        <w:right w:val="none" w:sz="0" w:space="0" w:color="auto"/>
      </w:divBdr>
    </w:div>
    <w:div w:id="563835110">
      <w:bodyDiv w:val="1"/>
      <w:marLeft w:val="0"/>
      <w:marRight w:val="0"/>
      <w:marTop w:val="0"/>
      <w:marBottom w:val="0"/>
      <w:divBdr>
        <w:top w:val="none" w:sz="0" w:space="0" w:color="auto"/>
        <w:left w:val="none" w:sz="0" w:space="0" w:color="auto"/>
        <w:bottom w:val="none" w:sz="0" w:space="0" w:color="auto"/>
        <w:right w:val="none" w:sz="0" w:space="0" w:color="auto"/>
      </w:divBdr>
    </w:div>
    <w:div w:id="1239293168">
      <w:bodyDiv w:val="1"/>
      <w:marLeft w:val="0"/>
      <w:marRight w:val="0"/>
      <w:marTop w:val="0"/>
      <w:marBottom w:val="0"/>
      <w:divBdr>
        <w:top w:val="none" w:sz="0" w:space="0" w:color="auto"/>
        <w:left w:val="none" w:sz="0" w:space="0" w:color="auto"/>
        <w:bottom w:val="none" w:sz="0" w:space="0" w:color="auto"/>
        <w:right w:val="none" w:sz="0" w:space="0" w:color="auto"/>
      </w:divBdr>
    </w:div>
    <w:div w:id="1473905780">
      <w:bodyDiv w:val="1"/>
      <w:marLeft w:val="0"/>
      <w:marRight w:val="0"/>
      <w:marTop w:val="0"/>
      <w:marBottom w:val="0"/>
      <w:divBdr>
        <w:top w:val="none" w:sz="0" w:space="0" w:color="auto"/>
        <w:left w:val="none" w:sz="0" w:space="0" w:color="auto"/>
        <w:bottom w:val="none" w:sz="0" w:space="0" w:color="auto"/>
        <w:right w:val="none" w:sz="0" w:space="0" w:color="auto"/>
      </w:divBdr>
    </w:div>
    <w:div w:id="1622496924">
      <w:bodyDiv w:val="1"/>
      <w:marLeft w:val="0"/>
      <w:marRight w:val="0"/>
      <w:marTop w:val="0"/>
      <w:marBottom w:val="0"/>
      <w:divBdr>
        <w:top w:val="none" w:sz="0" w:space="0" w:color="auto"/>
        <w:left w:val="none" w:sz="0" w:space="0" w:color="auto"/>
        <w:bottom w:val="none" w:sz="0" w:space="0" w:color="auto"/>
        <w:right w:val="none" w:sz="0" w:space="0" w:color="auto"/>
      </w:divBdr>
    </w:div>
    <w:div w:id="1647315997">
      <w:bodyDiv w:val="1"/>
      <w:marLeft w:val="0"/>
      <w:marRight w:val="0"/>
      <w:marTop w:val="0"/>
      <w:marBottom w:val="0"/>
      <w:divBdr>
        <w:top w:val="none" w:sz="0" w:space="0" w:color="auto"/>
        <w:left w:val="none" w:sz="0" w:space="0" w:color="auto"/>
        <w:bottom w:val="none" w:sz="0" w:space="0" w:color="auto"/>
        <w:right w:val="none" w:sz="0" w:space="0" w:color="auto"/>
      </w:divBdr>
    </w:div>
    <w:div w:id="1649477004">
      <w:bodyDiv w:val="1"/>
      <w:marLeft w:val="0"/>
      <w:marRight w:val="0"/>
      <w:marTop w:val="0"/>
      <w:marBottom w:val="0"/>
      <w:divBdr>
        <w:top w:val="none" w:sz="0" w:space="0" w:color="auto"/>
        <w:left w:val="none" w:sz="0" w:space="0" w:color="auto"/>
        <w:bottom w:val="none" w:sz="0" w:space="0" w:color="auto"/>
        <w:right w:val="none" w:sz="0" w:space="0" w:color="auto"/>
      </w:divBdr>
    </w:div>
    <w:div w:id="1897935693">
      <w:bodyDiv w:val="1"/>
      <w:marLeft w:val="0"/>
      <w:marRight w:val="0"/>
      <w:marTop w:val="0"/>
      <w:marBottom w:val="0"/>
      <w:divBdr>
        <w:top w:val="none" w:sz="0" w:space="0" w:color="auto"/>
        <w:left w:val="none" w:sz="0" w:space="0" w:color="auto"/>
        <w:bottom w:val="none" w:sz="0" w:space="0" w:color="auto"/>
        <w:right w:val="none" w:sz="0" w:space="0" w:color="auto"/>
      </w:divBdr>
    </w:div>
    <w:div w:id="2102601551">
      <w:bodyDiv w:val="1"/>
      <w:marLeft w:val="0"/>
      <w:marRight w:val="0"/>
      <w:marTop w:val="0"/>
      <w:marBottom w:val="0"/>
      <w:divBdr>
        <w:top w:val="none" w:sz="0" w:space="0" w:color="auto"/>
        <w:left w:val="none" w:sz="0" w:space="0" w:color="auto"/>
        <w:bottom w:val="none" w:sz="0" w:space="0" w:color="auto"/>
        <w:right w:val="none" w:sz="0" w:space="0" w:color="auto"/>
      </w:divBdr>
    </w:div>
    <w:div w:id="2108650879">
      <w:bodyDiv w:val="1"/>
      <w:marLeft w:val="0"/>
      <w:marRight w:val="0"/>
      <w:marTop w:val="0"/>
      <w:marBottom w:val="0"/>
      <w:divBdr>
        <w:top w:val="none" w:sz="0" w:space="0" w:color="auto"/>
        <w:left w:val="none" w:sz="0" w:space="0" w:color="auto"/>
        <w:bottom w:val="none" w:sz="0" w:space="0" w:color="auto"/>
        <w:right w:val="none" w:sz="0" w:space="0" w:color="auto"/>
      </w:divBdr>
    </w:div>
    <w:div w:id="211905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sdaw.org.uk/latest-news/tesco-restructure-puts-more-than-2-000-jobs-at-risk-usdaw-to-enter-into-consultation-talks/" TargetMode="External"/><Relationship Id="rId3" Type="http://schemas.openxmlformats.org/officeDocument/2006/relationships/styles" Target="styles.xml"/><Relationship Id="rId7" Type="http://schemas.openxmlformats.org/officeDocument/2006/relationships/hyperlink" Target="https://www.tescoplc.com/sustainability/health/healthy-sustainable-die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usiness.com/articles/management-theory-of-henri-fayo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0220A-5623-40E8-8C38-716DDCE02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2034</Words>
  <Characters>11596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Afsheen Asghar</cp:lastModifiedBy>
  <cp:revision>4</cp:revision>
  <dcterms:created xsi:type="dcterms:W3CDTF">2025-11-07T16:47:00Z</dcterms:created>
  <dcterms:modified xsi:type="dcterms:W3CDTF">2025-11-11T22:10:00Z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dc6d5638-f7e0-4d3e-b71e-64d4a6c05a8e</vt:lpwstr>
  </property>
</Properties>
</file>