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673A2A">
      <w:pPr>
        <w:pStyle w:val="Heading3"/>
      </w:pPr>
      <w:r w:rsidRPr="00A406E5">
        <w:rPr>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t xml:space="preserve"> </w:t>
      </w:r>
      <w:r w:rsidR="005F3A53">
        <w:br w:type="textWrapping" w:clear="all"/>
      </w:r>
      <w:r w:rsidR="005F3A53" w:rsidRPr="00A85BFE">
        <w:t xml:space="preserve">APPENDIX </w:t>
      </w:r>
      <w:r w:rsidR="00D46727" w:rsidRPr="006379DF">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3FB6FFDD">
        <w:tc>
          <w:tcPr>
            <w:tcW w:w="2093" w:type="dxa"/>
            <w:shd w:val="clear" w:color="auto" w:fill="D9D9D9" w:themeFill="background1" w:themeFillShade="D9"/>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3FB6FFDD">
        <w:tc>
          <w:tcPr>
            <w:tcW w:w="2093" w:type="dxa"/>
            <w:shd w:val="clear" w:color="auto" w:fill="D9D9D9" w:themeFill="background1" w:themeFillShade="D9"/>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85579A4" w:rsidR="00DB116D" w:rsidRPr="00A406E5" w:rsidRDefault="0062591D" w:rsidP="00E51AAC">
            <w:pPr>
              <w:spacing w:before="120" w:after="120"/>
              <w:jc w:val="both"/>
              <w:rPr>
                <w:rFonts w:ascii="Arial" w:hAnsi="Arial" w:cs="Arial"/>
                <w:b/>
                <w:sz w:val="22"/>
                <w:szCs w:val="22"/>
              </w:rPr>
            </w:pPr>
            <w:r w:rsidRPr="00EE419E">
              <w:rPr>
                <w:rStyle w:val="normaltextrun"/>
                <w:rFonts w:ascii="Arial" w:hAnsi="Arial" w:cs="Arial"/>
                <w:b/>
                <w:bCs/>
                <w:sz w:val="22"/>
                <w:szCs w:val="22"/>
                <w:shd w:val="clear" w:color="auto" w:fill="FFFFFF"/>
              </w:rPr>
              <w:t>BSc Health and Social Care</w:t>
            </w:r>
            <w:r>
              <w:rPr>
                <w:rStyle w:val="normaltextrun"/>
                <w:rFonts w:ascii="Arial" w:hAnsi="Arial" w:cs="Arial"/>
                <w:b/>
                <w:bCs/>
                <w:sz w:val="22"/>
                <w:szCs w:val="22"/>
                <w:shd w:val="clear" w:color="auto" w:fill="FFFFFF"/>
              </w:rPr>
              <w:t xml:space="preserve"> Swansea</w:t>
            </w:r>
          </w:p>
        </w:tc>
      </w:tr>
      <w:tr w:rsidR="008F1308" w:rsidRPr="00A406E5" w14:paraId="70A79578" w14:textId="77777777" w:rsidTr="3FB6FFDD">
        <w:tc>
          <w:tcPr>
            <w:tcW w:w="2093" w:type="dxa"/>
            <w:shd w:val="clear" w:color="auto" w:fill="D9D9D9" w:themeFill="background1" w:themeFillShade="D9"/>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4FF6ED69" w:rsidR="008F1308" w:rsidRPr="00A406E5" w:rsidRDefault="0062591D" w:rsidP="00E51AAC">
            <w:pPr>
              <w:spacing w:before="120" w:after="120"/>
              <w:jc w:val="both"/>
              <w:rPr>
                <w:rFonts w:ascii="Arial" w:hAnsi="Arial" w:cs="Arial"/>
                <w:b/>
                <w:sz w:val="22"/>
                <w:szCs w:val="22"/>
              </w:rPr>
            </w:pPr>
            <w:r>
              <w:rPr>
                <w:rFonts w:ascii="Arial" w:hAnsi="Arial" w:cs="Arial"/>
                <w:b/>
                <w:sz w:val="22"/>
                <w:szCs w:val="22"/>
              </w:rPr>
              <w:t>Introduction to Physiology</w:t>
            </w:r>
          </w:p>
        </w:tc>
      </w:tr>
      <w:tr w:rsidR="00B84B5B" w:rsidRPr="00A406E5" w14:paraId="24056A8B" w14:textId="77777777" w:rsidTr="3FB6FFDD">
        <w:tc>
          <w:tcPr>
            <w:tcW w:w="2093" w:type="dxa"/>
            <w:shd w:val="clear" w:color="auto" w:fill="D9D9D9" w:themeFill="background1" w:themeFillShade="D9"/>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61E317D" w:rsidR="00B84B5B" w:rsidRPr="00A406E5" w:rsidRDefault="0062591D" w:rsidP="00152E9D">
            <w:pPr>
              <w:spacing w:before="120" w:after="120"/>
              <w:jc w:val="both"/>
              <w:rPr>
                <w:rFonts w:ascii="Arial" w:hAnsi="Arial" w:cs="Arial"/>
                <w:b/>
                <w:sz w:val="22"/>
                <w:szCs w:val="22"/>
              </w:rPr>
            </w:pPr>
            <w:r>
              <w:rPr>
                <w:rFonts w:ascii="Arial" w:hAnsi="Arial" w:cs="Arial"/>
                <w:b/>
                <w:sz w:val="22"/>
                <w:szCs w:val="22"/>
              </w:rPr>
              <w:t xml:space="preserve">BMHP5023 </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65C362B" w:rsidR="00B84B5B" w:rsidRPr="00A406E5" w:rsidRDefault="0062591D" w:rsidP="00E51AAC">
            <w:pPr>
              <w:spacing w:before="120" w:after="120"/>
              <w:jc w:val="both"/>
              <w:rPr>
                <w:rFonts w:ascii="Arial" w:hAnsi="Arial" w:cs="Arial"/>
                <w:b/>
                <w:sz w:val="22"/>
                <w:szCs w:val="22"/>
              </w:rPr>
            </w:pPr>
            <w:r>
              <w:rPr>
                <w:rFonts w:ascii="Arial" w:hAnsi="Arial" w:cs="Arial"/>
                <w:b/>
                <w:sz w:val="22"/>
                <w:szCs w:val="22"/>
              </w:rPr>
              <w:t>50 %</w:t>
            </w:r>
          </w:p>
        </w:tc>
      </w:tr>
      <w:tr w:rsidR="00DB116D" w:rsidRPr="00A406E5" w14:paraId="22FB8E32" w14:textId="77777777" w:rsidTr="3FB6FFDD">
        <w:tc>
          <w:tcPr>
            <w:tcW w:w="2093" w:type="dxa"/>
            <w:shd w:val="clear" w:color="auto" w:fill="D9D9D9" w:themeFill="background1" w:themeFillShade="D9"/>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468E712" w:rsidR="00DB116D" w:rsidRPr="00A406E5" w:rsidRDefault="009C05BF" w:rsidP="00E51AAC">
            <w:pPr>
              <w:spacing w:before="120" w:after="120"/>
              <w:jc w:val="both"/>
              <w:rPr>
                <w:rFonts w:ascii="Arial" w:hAnsi="Arial" w:cs="Arial"/>
                <w:b/>
                <w:sz w:val="22"/>
                <w:szCs w:val="22"/>
              </w:rPr>
            </w:pPr>
            <w:r>
              <w:rPr>
                <w:rFonts w:ascii="Arial" w:hAnsi="Arial" w:cs="Arial"/>
                <w:b/>
                <w:sz w:val="22"/>
                <w:szCs w:val="22"/>
              </w:rPr>
              <w:t>Felicity Peacock</w:t>
            </w:r>
            <w:r w:rsidR="0062591D">
              <w:rPr>
                <w:rFonts w:ascii="Arial" w:hAnsi="Arial" w:cs="Arial"/>
                <w:b/>
                <w:sz w:val="22"/>
                <w:szCs w:val="22"/>
              </w:rPr>
              <w:t xml:space="preserve"> </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FC344B2" w:rsidR="00DB116D" w:rsidRPr="00A406E5" w:rsidRDefault="002A6D5E" w:rsidP="00E51AAC">
            <w:pPr>
              <w:spacing w:before="120" w:after="120"/>
              <w:jc w:val="both"/>
              <w:rPr>
                <w:rFonts w:ascii="Arial" w:hAnsi="Arial" w:cs="Arial"/>
                <w:b/>
                <w:sz w:val="22"/>
                <w:szCs w:val="22"/>
              </w:rPr>
            </w:pPr>
            <w:r>
              <w:rPr>
                <w:rFonts w:ascii="Arial" w:hAnsi="Arial" w:cs="Arial"/>
                <w:b/>
                <w:sz w:val="22"/>
                <w:szCs w:val="22"/>
              </w:rPr>
              <w:t>Ben Duxbury</w:t>
            </w:r>
          </w:p>
        </w:tc>
      </w:tr>
      <w:tr w:rsidR="00DB116D" w:rsidRPr="00A406E5" w14:paraId="37EFFAE2" w14:textId="77777777" w:rsidTr="3FB6FFDD">
        <w:tc>
          <w:tcPr>
            <w:tcW w:w="2093" w:type="dxa"/>
            <w:shd w:val="clear" w:color="auto" w:fill="D9D9D9" w:themeFill="background1" w:themeFillShade="D9"/>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0C74D52" w:rsidR="00DB116D" w:rsidRPr="00A406E5" w:rsidRDefault="750A8B77" w:rsidP="3FB6FFDD">
            <w:pPr>
              <w:tabs>
                <w:tab w:val="left" w:pos="1000"/>
              </w:tabs>
              <w:spacing w:before="120" w:after="120"/>
              <w:jc w:val="both"/>
              <w:rPr>
                <w:rFonts w:ascii="Arial" w:hAnsi="Arial" w:cs="Arial"/>
                <w:b/>
                <w:bCs/>
                <w:sz w:val="22"/>
                <w:szCs w:val="22"/>
              </w:rPr>
            </w:pPr>
            <w:r w:rsidRPr="3FB6FFDD">
              <w:rPr>
                <w:rFonts w:ascii="Arial" w:hAnsi="Arial" w:cs="Arial"/>
                <w:b/>
                <w:bCs/>
                <w:sz w:val="22"/>
                <w:szCs w:val="22"/>
              </w:rPr>
              <w:t>C</w:t>
            </w:r>
            <w:r w:rsidR="00292ECA" w:rsidRPr="3FB6FFDD">
              <w:rPr>
                <w:rFonts w:ascii="Arial" w:hAnsi="Arial" w:cs="Arial"/>
                <w:b/>
                <w:bCs/>
                <w:sz w:val="22"/>
                <w:szCs w:val="22"/>
              </w:rPr>
              <w:t xml:space="preserve">ase study report. </w:t>
            </w:r>
          </w:p>
        </w:tc>
        <w:tc>
          <w:tcPr>
            <w:tcW w:w="2268" w:type="dxa"/>
            <w:shd w:val="clear" w:color="auto" w:fill="D9D9D9" w:themeFill="background1" w:themeFillShade="D9"/>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EA665D6" w14:textId="6E9A68E6" w:rsidR="00DB116D" w:rsidRPr="00A406E5" w:rsidRDefault="0003139A" w:rsidP="3FB6FFDD">
            <w:pPr>
              <w:spacing w:before="120" w:after="120"/>
              <w:jc w:val="both"/>
              <w:rPr>
                <w:rFonts w:ascii="Arial" w:hAnsi="Arial" w:cs="Arial"/>
                <w:b/>
                <w:bCs/>
                <w:sz w:val="22"/>
                <w:szCs w:val="22"/>
              </w:rPr>
            </w:pPr>
            <w:r w:rsidRPr="3FB6FFDD">
              <w:rPr>
                <w:rFonts w:ascii="Arial" w:hAnsi="Arial" w:cs="Arial"/>
                <w:b/>
                <w:bCs/>
                <w:sz w:val="22"/>
                <w:szCs w:val="22"/>
              </w:rPr>
              <w:t>2000</w:t>
            </w:r>
          </w:p>
          <w:p w14:paraId="2B8567E8" w14:textId="0D4B5851" w:rsidR="00DB116D" w:rsidRPr="00A406E5" w:rsidRDefault="5F9D56FF" w:rsidP="3FB6FFDD">
            <w:pPr>
              <w:spacing w:before="120" w:after="120"/>
              <w:jc w:val="both"/>
              <w:rPr>
                <w:rFonts w:ascii="Arial" w:hAnsi="Arial" w:cs="Arial"/>
                <w:b/>
                <w:bCs/>
                <w:sz w:val="22"/>
                <w:szCs w:val="22"/>
              </w:rPr>
            </w:pPr>
            <w:r w:rsidRPr="3FB6FFDD">
              <w:rPr>
                <w:rFonts w:ascii="Arial" w:hAnsi="Arial" w:cs="Arial"/>
                <w:b/>
                <w:bCs/>
                <w:sz w:val="22"/>
                <w:szCs w:val="22"/>
              </w:rPr>
              <w:t>+/- 10%</w:t>
            </w:r>
          </w:p>
        </w:tc>
      </w:tr>
      <w:tr w:rsidR="00B84B5B" w:rsidRPr="00A406E5" w14:paraId="4373828E" w14:textId="77777777" w:rsidTr="3FB6FFDD">
        <w:tc>
          <w:tcPr>
            <w:tcW w:w="2093" w:type="dxa"/>
            <w:shd w:val="clear" w:color="auto" w:fill="D9D9D9" w:themeFill="background1" w:themeFillShade="D9"/>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551BB7F8" w:rsidR="00B84B5B" w:rsidRPr="00A406E5" w:rsidRDefault="00F22025" w:rsidP="005F0579">
            <w:pPr>
              <w:spacing w:before="120" w:after="120"/>
              <w:jc w:val="both"/>
              <w:rPr>
                <w:rFonts w:ascii="Arial" w:hAnsi="Arial" w:cs="Arial"/>
                <w:b/>
                <w:sz w:val="22"/>
                <w:szCs w:val="22"/>
              </w:rPr>
            </w:pPr>
            <w:r>
              <w:rPr>
                <w:rFonts w:ascii="Arial" w:hAnsi="Arial" w:cs="Arial"/>
                <w:b/>
                <w:sz w:val="22"/>
                <w:szCs w:val="22"/>
              </w:rPr>
              <w:t>23.55 8</w:t>
            </w:r>
            <w:r w:rsidRPr="00F22025">
              <w:rPr>
                <w:rFonts w:ascii="Arial" w:hAnsi="Arial" w:cs="Arial"/>
                <w:b/>
                <w:sz w:val="22"/>
                <w:szCs w:val="22"/>
                <w:vertAlign w:val="superscript"/>
              </w:rPr>
              <w:t>th</w:t>
            </w:r>
            <w:r>
              <w:rPr>
                <w:rFonts w:ascii="Arial" w:hAnsi="Arial" w:cs="Arial"/>
                <w:b/>
                <w:sz w:val="22"/>
                <w:szCs w:val="22"/>
              </w:rPr>
              <w:t xml:space="preserve"> May 2025 </w:t>
            </w:r>
          </w:p>
        </w:tc>
        <w:tc>
          <w:tcPr>
            <w:tcW w:w="2268" w:type="dxa"/>
            <w:shd w:val="clear" w:color="auto" w:fill="D9D9D9" w:themeFill="background1" w:themeFillShade="D9"/>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71C6092" w:rsidR="00B84B5B" w:rsidRPr="00A406E5" w:rsidRDefault="00F22025" w:rsidP="3FB6FFDD">
            <w:pPr>
              <w:spacing w:before="120" w:after="120"/>
              <w:jc w:val="both"/>
              <w:rPr>
                <w:rFonts w:ascii="Arial" w:hAnsi="Arial" w:cs="Arial"/>
                <w:b/>
                <w:bCs/>
                <w:sz w:val="22"/>
                <w:szCs w:val="22"/>
              </w:rPr>
            </w:pPr>
            <w:r>
              <w:rPr>
                <w:rFonts w:ascii="Arial" w:hAnsi="Arial" w:cs="Arial"/>
                <w:b/>
                <w:bCs/>
                <w:sz w:val="22"/>
                <w:szCs w:val="22"/>
              </w:rPr>
              <w:t xml:space="preserve">20 working days </w:t>
            </w:r>
          </w:p>
        </w:tc>
      </w:tr>
      <w:tr w:rsidR="00152E9D" w:rsidRPr="00A406E5" w14:paraId="6A71A95D" w14:textId="77777777" w:rsidTr="3FB6FFDD">
        <w:tc>
          <w:tcPr>
            <w:tcW w:w="2093" w:type="dxa"/>
            <w:shd w:val="clear" w:color="auto" w:fill="D9D9D9" w:themeFill="background1" w:themeFillShade="D9"/>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3FB6FFDD">
        <w:tc>
          <w:tcPr>
            <w:tcW w:w="2093" w:type="dxa"/>
            <w:shd w:val="clear" w:color="auto" w:fill="D9D9D9" w:themeFill="background1" w:themeFillShade="D9"/>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608E299F"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9C05BF"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365101BA" w14:textId="73B105FE" w:rsidR="00152E9D" w:rsidRPr="00A406E5" w:rsidRDefault="00152E9D" w:rsidP="71B9623D">
      <w:pPr>
        <w:rPr>
          <w:rFonts w:ascii="Arial" w:hAnsi="Arial" w:cs="Arial"/>
          <w:sz w:val="32"/>
          <w:szCs w:val="32"/>
        </w:rPr>
      </w:pPr>
    </w:p>
    <w:p w14:paraId="36361182" w14:textId="61B5D74B" w:rsidR="00152E9D" w:rsidRPr="00A406E5" w:rsidRDefault="00152E9D" w:rsidP="71B9623D">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3FB6FFDD">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3FB6FFDD">
        <w:tc>
          <w:tcPr>
            <w:tcW w:w="9747" w:type="dxa"/>
          </w:tcPr>
          <w:p w14:paraId="4ABC5067" w14:textId="77777777" w:rsidR="00C01A3F" w:rsidRPr="00A406E5" w:rsidRDefault="00C01A3F" w:rsidP="00273FEE">
            <w:pPr>
              <w:rPr>
                <w:rFonts w:ascii="Arial" w:hAnsi="Arial" w:cs="Arial"/>
                <w:sz w:val="22"/>
                <w:szCs w:val="22"/>
              </w:rPr>
            </w:pPr>
          </w:p>
          <w:p w14:paraId="59E9E89F" w14:textId="77777777" w:rsidR="0062591D" w:rsidRPr="00EE419E" w:rsidRDefault="0062591D" w:rsidP="0062591D">
            <w:pPr>
              <w:ind w:left="360"/>
              <w:rPr>
                <w:sz w:val="24"/>
                <w:szCs w:val="24"/>
              </w:rPr>
            </w:pPr>
            <w:r w:rsidRPr="00EE419E">
              <w:rPr>
                <w:sz w:val="24"/>
                <w:szCs w:val="24"/>
              </w:rPr>
              <w:t>Upon the successful completion of this module, the student should be able to:</w:t>
            </w:r>
          </w:p>
          <w:p w14:paraId="7D8DFA78" w14:textId="77777777" w:rsidR="0062591D" w:rsidRPr="00EE419E" w:rsidRDefault="0062591D" w:rsidP="0062591D">
            <w:pPr>
              <w:ind w:left="360"/>
              <w:rPr>
                <w:sz w:val="24"/>
                <w:szCs w:val="24"/>
              </w:rPr>
            </w:pPr>
          </w:p>
          <w:p w14:paraId="4ACEBE36" w14:textId="77777777" w:rsidR="0062591D" w:rsidRPr="00EE419E" w:rsidRDefault="0062591D" w:rsidP="0062591D">
            <w:pPr>
              <w:ind w:left="360"/>
              <w:rPr>
                <w:b/>
                <w:bCs/>
                <w:sz w:val="24"/>
                <w:szCs w:val="24"/>
              </w:rPr>
            </w:pPr>
            <w:r w:rsidRPr="00EE419E">
              <w:rPr>
                <w:b/>
                <w:bCs/>
                <w:sz w:val="24"/>
                <w:szCs w:val="24"/>
              </w:rPr>
              <w:t>• Demonstrate critical understanding of the basic structure and healthy functioning of the human body</w:t>
            </w:r>
          </w:p>
          <w:p w14:paraId="7863F7C1" w14:textId="77777777" w:rsidR="0062591D" w:rsidRPr="00EE419E" w:rsidRDefault="0062591D" w:rsidP="0062591D">
            <w:pPr>
              <w:ind w:left="360"/>
              <w:rPr>
                <w:sz w:val="24"/>
                <w:szCs w:val="24"/>
              </w:rPr>
            </w:pPr>
          </w:p>
          <w:p w14:paraId="0AEF11BA" w14:textId="4A81A515" w:rsidR="00C01A3F" w:rsidRPr="00A406E5" w:rsidRDefault="0062591D" w:rsidP="3FB6FFDD">
            <w:pPr>
              <w:ind w:left="360"/>
              <w:rPr>
                <w:rFonts w:ascii="Arial" w:hAnsi="Arial" w:cs="Arial"/>
                <w:sz w:val="24"/>
                <w:szCs w:val="24"/>
              </w:rPr>
            </w:pPr>
            <w:r w:rsidRPr="3FB6FFDD">
              <w:rPr>
                <w:sz w:val="24"/>
                <w:szCs w:val="24"/>
              </w:rPr>
              <w:t xml:space="preserve"> • Analyse how routine data collected in health and social care is used</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DEC0122" w14:textId="3C42631B" w:rsidR="0003139A" w:rsidRPr="0003139A" w:rsidRDefault="0003139A" w:rsidP="3FB6FFDD">
      <w:pPr>
        <w:spacing w:line="360" w:lineRule="auto"/>
        <w:rPr>
          <w:rFonts w:asciiTheme="majorHAnsi" w:eastAsiaTheme="majorEastAsia" w:hAnsiTheme="majorHAnsi" w:cstheme="majorBidi"/>
          <w:sz w:val="24"/>
          <w:szCs w:val="24"/>
        </w:rPr>
      </w:pPr>
      <w:r w:rsidRPr="3FB6FFDD">
        <w:rPr>
          <w:rFonts w:asciiTheme="majorHAnsi" w:eastAsiaTheme="majorEastAsia" w:hAnsiTheme="majorHAnsi" w:cstheme="majorBidi"/>
          <w:b/>
          <w:bCs/>
          <w:sz w:val="24"/>
          <w:szCs w:val="24"/>
        </w:rPr>
        <w:t>Assignment 1- written report Aim</w:t>
      </w:r>
      <w:r w:rsidRPr="3FB6FFDD">
        <w:rPr>
          <w:rFonts w:asciiTheme="majorHAnsi" w:eastAsiaTheme="majorEastAsia" w:hAnsiTheme="majorHAnsi" w:cstheme="majorBidi"/>
          <w:sz w:val="24"/>
          <w:szCs w:val="24"/>
        </w:rPr>
        <w:t>: </w:t>
      </w:r>
    </w:p>
    <w:p w14:paraId="61F480A4" w14:textId="77777777" w:rsidR="0003139A" w:rsidRPr="0003139A" w:rsidRDefault="0003139A" w:rsidP="3FB6FFDD">
      <w:pPr>
        <w:spacing w:line="360" w:lineRule="auto"/>
        <w:rPr>
          <w:rFonts w:asciiTheme="majorHAnsi" w:eastAsiaTheme="majorEastAsia" w:hAnsiTheme="majorHAnsi" w:cstheme="majorBidi"/>
          <w:sz w:val="24"/>
          <w:szCs w:val="24"/>
        </w:rPr>
      </w:pPr>
      <w:r w:rsidRPr="3FB6FFDD">
        <w:rPr>
          <w:rFonts w:asciiTheme="majorHAnsi" w:eastAsiaTheme="majorEastAsia" w:hAnsiTheme="majorHAnsi" w:cstheme="majorBidi"/>
          <w:sz w:val="24"/>
          <w:szCs w:val="24"/>
        </w:rPr>
        <w:t> </w:t>
      </w:r>
    </w:p>
    <w:p w14:paraId="05BC8FDF" w14:textId="25C20B98" w:rsidR="002A6D5E" w:rsidRPr="002A6D5E" w:rsidRDefault="002A6D5E" w:rsidP="3FB6FFDD">
      <w:pPr>
        <w:spacing w:line="360" w:lineRule="auto"/>
        <w:rPr>
          <w:rFonts w:asciiTheme="majorHAnsi" w:eastAsiaTheme="majorEastAsia" w:hAnsiTheme="majorHAnsi" w:cstheme="majorBidi"/>
          <w:sz w:val="24"/>
          <w:szCs w:val="24"/>
        </w:rPr>
      </w:pPr>
      <w:r w:rsidRPr="3FB6FFDD">
        <w:rPr>
          <w:rFonts w:asciiTheme="majorHAnsi" w:eastAsiaTheme="majorEastAsia" w:hAnsiTheme="majorHAnsi" w:cstheme="majorBidi"/>
          <w:sz w:val="24"/>
          <w:szCs w:val="24"/>
        </w:rPr>
        <w:t xml:space="preserve">The aim of this report is to conduct a detailed and critical evaluation of the overall health and well-being of the fictional case study character provided. </w:t>
      </w:r>
    </w:p>
    <w:p w14:paraId="487806CC" w14:textId="60E12BDB" w:rsidR="002A6D5E" w:rsidRPr="002A6D5E" w:rsidRDefault="002A6D5E" w:rsidP="3FB6FFDD">
      <w:pPr>
        <w:spacing w:line="360" w:lineRule="auto"/>
        <w:rPr>
          <w:rFonts w:asciiTheme="majorHAnsi" w:eastAsiaTheme="majorEastAsia" w:hAnsiTheme="majorHAnsi" w:cstheme="majorBidi"/>
          <w:sz w:val="24"/>
          <w:szCs w:val="24"/>
        </w:rPr>
      </w:pPr>
    </w:p>
    <w:p w14:paraId="5CB3F9D4" w14:textId="4BF03B47" w:rsidR="0003139A" w:rsidRPr="0003139A" w:rsidRDefault="002A6D5E" w:rsidP="3FB6FFDD">
      <w:pPr>
        <w:spacing w:line="360" w:lineRule="auto"/>
        <w:rPr>
          <w:rFonts w:asciiTheme="majorHAnsi" w:eastAsiaTheme="majorEastAsia" w:hAnsiTheme="majorHAnsi" w:cstheme="majorBidi"/>
          <w:sz w:val="24"/>
          <w:szCs w:val="24"/>
        </w:rPr>
      </w:pPr>
      <w:r w:rsidRPr="3FB6FFDD">
        <w:rPr>
          <w:rFonts w:asciiTheme="majorHAnsi" w:eastAsiaTheme="majorEastAsia" w:hAnsiTheme="majorHAnsi" w:cstheme="majorBidi"/>
          <w:sz w:val="24"/>
          <w:szCs w:val="24"/>
        </w:rPr>
        <w:t>Students are expected to assess the individual’s current health status by examining key dimensions of well-being, including physical, mental, emotional, and social factors. This includes identifying lifestyle behaviours, environmental influences, and any existing or potential health concerns.</w:t>
      </w:r>
    </w:p>
    <w:p w14:paraId="119166A1" w14:textId="377579C5" w:rsidR="0003139A" w:rsidRPr="0003139A" w:rsidRDefault="0003139A" w:rsidP="0003139A">
      <w:r>
        <w:br w:type="page"/>
      </w:r>
    </w:p>
    <w:p w14:paraId="1E393F6D" w14:textId="34DF17D1" w:rsidR="0003139A" w:rsidRPr="0003139A" w:rsidRDefault="0003139A" w:rsidP="3FB6FFDD">
      <w:pPr>
        <w:spacing w:line="360" w:lineRule="auto"/>
        <w:rPr>
          <w:rFonts w:asciiTheme="majorHAnsi" w:eastAsiaTheme="majorEastAsia" w:hAnsiTheme="majorHAnsi" w:cstheme="majorBidi"/>
          <w:sz w:val="24"/>
          <w:szCs w:val="24"/>
        </w:rPr>
      </w:pPr>
      <w:r w:rsidRPr="3FB6FFDD">
        <w:rPr>
          <w:rFonts w:asciiTheme="majorHAnsi" w:eastAsiaTheme="majorEastAsia" w:hAnsiTheme="majorHAnsi" w:cstheme="majorBidi"/>
          <w:sz w:val="24"/>
          <w:szCs w:val="24"/>
        </w:rPr>
        <w:lastRenderedPageBreak/>
        <w:t> </w:t>
      </w:r>
    </w:p>
    <w:p w14:paraId="1542FC43" w14:textId="77777777" w:rsidR="0003139A" w:rsidRPr="0003139A" w:rsidRDefault="0003139A" w:rsidP="3FB6FFDD">
      <w:pPr>
        <w:spacing w:line="360" w:lineRule="auto"/>
        <w:rPr>
          <w:rFonts w:asciiTheme="majorHAnsi" w:eastAsiaTheme="majorEastAsia" w:hAnsiTheme="majorHAnsi" w:cstheme="majorBidi"/>
          <w:sz w:val="24"/>
          <w:szCs w:val="24"/>
        </w:rPr>
      </w:pPr>
      <w:r w:rsidRPr="3FB6FFDD">
        <w:rPr>
          <w:rFonts w:asciiTheme="majorHAnsi" w:eastAsiaTheme="majorEastAsia" w:hAnsiTheme="majorHAnsi" w:cstheme="majorBidi"/>
          <w:b/>
          <w:bCs/>
          <w:sz w:val="24"/>
          <w:szCs w:val="24"/>
        </w:rPr>
        <w:t>Case Study Scenario</w:t>
      </w:r>
      <w:r w:rsidRPr="3FB6FFDD">
        <w:rPr>
          <w:rFonts w:asciiTheme="majorHAnsi" w:eastAsiaTheme="majorEastAsia" w:hAnsiTheme="majorHAnsi" w:cstheme="majorBidi"/>
          <w:sz w:val="24"/>
          <w:szCs w:val="24"/>
        </w:rPr>
        <w:t>: </w:t>
      </w:r>
    </w:p>
    <w:p w14:paraId="45D44AA4" w14:textId="77777777" w:rsidR="0003139A" w:rsidRPr="0003139A" w:rsidRDefault="0003139A" w:rsidP="3FB6FFDD">
      <w:pPr>
        <w:spacing w:line="360" w:lineRule="auto"/>
        <w:rPr>
          <w:rFonts w:asciiTheme="majorHAnsi" w:eastAsiaTheme="majorEastAsia" w:hAnsiTheme="majorHAnsi" w:cstheme="majorBidi"/>
          <w:sz w:val="24"/>
          <w:szCs w:val="24"/>
        </w:rPr>
      </w:pPr>
    </w:p>
    <w:p w14:paraId="7C40472C" w14:textId="164976C1" w:rsidR="0003139A" w:rsidRPr="0003139A" w:rsidRDefault="0003139A" w:rsidP="3FB6FFDD">
      <w:pPr>
        <w:spacing w:line="360" w:lineRule="auto"/>
        <w:rPr>
          <w:rFonts w:asciiTheme="majorHAnsi" w:eastAsiaTheme="majorEastAsia" w:hAnsiTheme="majorHAnsi" w:cstheme="majorBidi"/>
          <w:sz w:val="24"/>
          <w:szCs w:val="24"/>
          <w:lang w:val="en-US"/>
        </w:rPr>
      </w:pPr>
      <w:r w:rsidRPr="3FB6FFDD">
        <w:rPr>
          <w:rFonts w:asciiTheme="majorHAnsi" w:eastAsiaTheme="majorEastAsia" w:hAnsiTheme="majorHAnsi" w:cstheme="majorBidi"/>
          <w:b/>
          <w:bCs/>
          <w:sz w:val="24"/>
          <w:szCs w:val="24"/>
          <w:lang w:val="en-US"/>
        </w:rPr>
        <w:t>Case Study</w:t>
      </w:r>
      <w:r w:rsidRPr="3FB6FFDD">
        <w:rPr>
          <w:rFonts w:asciiTheme="majorHAnsi" w:eastAsiaTheme="majorEastAsia" w:hAnsiTheme="majorHAnsi" w:cstheme="majorBidi"/>
          <w:sz w:val="24"/>
          <w:szCs w:val="24"/>
          <w:lang w:val="en-US"/>
        </w:rPr>
        <w:t xml:space="preserve">: Bob is </w:t>
      </w:r>
      <w:r w:rsidR="009C05BF" w:rsidRPr="3FB6FFDD">
        <w:rPr>
          <w:rFonts w:asciiTheme="majorHAnsi" w:eastAsiaTheme="majorEastAsia" w:hAnsiTheme="majorHAnsi" w:cstheme="majorBidi"/>
          <w:sz w:val="24"/>
          <w:szCs w:val="24"/>
          <w:lang w:val="en-US"/>
        </w:rPr>
        <w:t>fifty-six</w:t>
      </w:r>
      <w:r w:rsidRPr="3FB6FFDD">
        <w:rPr>
          <w:rFonts w:asciiTheme="majorHAnsi" w:eastAsiaTheme="majorEastAsia" w:hAnsiTheme="majorHAnsi" w:cstheme="majorBidi"/>
          <w:sz w:val="24"/>
          <w:szCs w:val="24"/>
          <w:lang w:val="en-US"/>
        </w:rPr>
        <w:t xml:space="preserve"> and works as a long-distance lorry driver; he is married with two small children and works away from home most of the week. Bob normally eats his meals at roadside cafes and motorways services where there is limited healthy eating options. Bob weighs 105 KG and he measures </w:t>
      </w:r>
      <w:r w:rsidR="009C05BF" w:rsidRPr="3FB6FFDD">
        <w:rPr>
          <w:rFonts w:asciiTheme="majorHAnsi" w:eastAsiaTheme="majorEastAsia" w:hAnsiTheme="majorHAnsi" w:cstheme="majorBidi"/>
          <w:sz w:val="24"/>
          <w:szCs w:val="24"/>
          <w:lang w:val="en-US"/>
        </w:rPr>
        <w:t>six</w:t>
      </w:r>
      <w:r w:rsidRPr="3FB6FFDD">
        <w:rPr>
          <w:rFonts w:asciiTheme="majorHAnsi" w:eastAsiaTheme="majorEastAsia" w:hAnsiTheme="majorHAnsi" w:cstheme="majorBidi"/>
          <w:sz w:val="24"/>
          <w:szCs w:val="24"/>
          <w:lang w:val="en-US"/>
        </w:rPr>
        <w:t xml:space="preserve"> </w:t>
      </w:r>
      <w:r w:rsidR="009C05BF" w:rsidRPr="3FB6FFDD">
        <w:rPr>
          <w:rFonts w:asciiTheme="majorHAnsi" w:eastAsiaTheme="majorEastAsia" w:hAnsiTheme="majorHAnsi" w:cstheme="majorBidi"/>
          <w:sz w:val="24"/>
          <w:szCs w:val="24"/>
          <w:lang w:val="en-US"/>
        </w:rPr>
        <w:t>feet</w:t>
      </w:r>
      <w:r w:rsidRPr="3FB6FFDD">
        <w:rPr>
          <w:rFonts w:asciiTheme="majorHAnsi" w:eastAsiaTheme="majorEastAsia" w:hAnsiTheme="majorHAnsi" w:cstheme="majorBidi"/>
          <w:sz w:val="24"/>
          <w:szCs w:val="24"/>
          <w:lang w:val="en-US"/>
        </w:rPr>
        <w:t xml:space="preserve">, 1.83m/ 183 </w:t>
      </w:r>
      <w:r w:rsidR="009C05BF" w:rsidRPr="3FB6FFDD">
        <w:rPr>
          <w:rFonts w:asciiTheme="majorHAnsi" w:eastAsiaTheme="majorEastAsia" w:hAnsiTheme="majorHAnsi" w:cstheme="majorBidi"/>
          <w:sz w:val="24"/>
          <w:szCs w:val="24"/>
          <w:lang w:val="en-US"/>
        </w:rPr>
        <w:t>CMS</w:t>
      </w:r>
      <w:r w:rsidRPr="3FB6FFDD">
        <w:rPr>
          <w:rFonts w:asciiTheme="majorHAnsi" w:eastAsiaTheme="majorEastAsia" w:hAnsiTheme="majorHAnsi" w:cstheme="majorBidi"/>
          <w:sz w:val="24"/>
          <w:szCs w:val="24"/>
          <w:lang w:val="en-US"/>
        </w:rPr>
        <w:t xml:space="preserve">. Apart from unloading his pallets when he delivers his stock, Bob sits down most of the day and does not have any time to exercise during the week. Bob also does very little exercise during the weekend. Bob is not happy with his current </w:t>
      </w:r>
      <w:r w:rsidR="009C05BF" w:rsidRPr="3FB6FFDD">
        <w:rPr>
          <w:rFonts w:asciiTheme="majorHAnsi" w:eastAsiaTheme="majorEastAsia" w:hAnsiTheme="majorHAnsi" w:cstheme="majorBidi"/>
          <w:sz w:val="24"/>
          <w:szCs w:val="24"/>
          <w:lang w:val="en-US"/>
        </w:rPr>
        <w:t>weight,</w:t>
      </w:r>
      <w:r w:rsidRPr="3FB6FFDD">
        <w:rPr>
          <w:rFonts w:asciiTheme="majorHAnsi" w:eastAsiaTheme="majorEastAsia" w:hAnsiTheme="majorHAnsi" w:cstheme="majorBidi"/>
          <w:sz w:val="24"/>
          <w:szCs w:val="24"/>
          <w:lang w:val="en-US"/>
        </w:rPr>
        <w:t xml:space="preserve"> the majority of which he is holding on his abdomen. Bob has recently noticed that he often gets out of breath whilst climbing the stairs. Bob does not think it worthwhile </w:t>
      </w:r>
      <w:r w:rsidR="009C05BF" w:rsidRPr="3FB6FFDD">
        <w:rPr>
          <w:rFonts w:asciiTheme="majorHAnsi" w:eastAsiaTheme="majorEastAsia" w:hAnsiTheme="majorHAnsi" w:cstheme="majorBidi"/>
          <w:sz w:val="24"/>
          <w:szCs w:val="24"/>
          <w:lang w:val="en-US"/>
        </w:rPr>
        <w:t>joining</w:t>
      </w:r>
      <w:r w:rsidRPr="3FB6FFDD">
        <w:rPr>
          <w:rFonts w:asciiTheme="majorHAnsi" w:eastAsiaTheme="majorEastAsia" w:hAnsiTheme="majorHAnsi" w:cstheme="majorBidi"/>
          <w:sz w:val="24"/>
          <w:szCs w:val="24"/>
          <w:lang w:val="en-US"/>
        </w:rPr>
        <w:t xml:space="preserve"> a gym, but he used to enjoy cycling and swimming. Bob’s weight has affected his </w:t>
      </w:r>
      <w:r w:rsidR="009C05BF" w:rsidRPr="3FB6FFDD">
        <w:rPr>
          <w:rFonts w:asciiTheme="majorHAnsi" w:eastAsiaTheme="majorEastAsia" w:hAnsiTheme="majorHAnsi" w:cstheme="majorBidi"/>
          <w:sz w:val="24"/>
          <w:szCs w:val="24"/>
          <w:lang w:val="en-US"/>
        </w:rPr>
        <w:t>self-esteem,</w:t>
      </w:r>
      <w:r w:rsidRPr="3FB6FFDD">
        <w:rPr>
          <w:rFonts w:asciiTheme="majorHAnsi" w:eastAsiaTheme="majorEastAsia" w:hAnsiTheme="majorHAnsi" w:cstheme="majorBidi"/>
          <w:sz w:val="24"/>
          <w:szCs w:val="24"/>
          <w:lang w:val="en-US"/>
        </w:rPr>
        <w:t xml:space="preserve"> and he </w:t>
      </w:r>
      <w:r w:rsidR="009C05BF" w:rsidRPr="3FB6FFDD">
        <w:rPr>
          <w:rFonts w:asciiTheme="majorHAnsi" w:eastAsiaTheme="majorEastAsia" w:hAnsiTheme="majorHAnsi" w:cstheme="majorBidi"/>
          <w:sz w:val="24"/>
          <w:szCs w:val="24"/>
          <w:lang w:val="en-US"/>
        </w:rPr>
        <w:t>worries</w:t>
      </w:r>
      <w:r w:rsidRPr="3FB6FFDD">
        <w:rPr>
          <w:rFonts w:asciiTheme="majorHAnsi" w:eastAsiaTheme="majorEastAsia" w:hAnsiTheme="majorHAnsi" w:cstheme="majorBidi"/>
          <w:sz w:val="24"/>
          <w:szCs w:val="24"/>
          <w:lang w:val="en-US"/>
        </w:rPr>
        <w:t xml:space="preserve"> that his weight will affect his relationship with his wife. Bob has started to contemplate ways he could tackle his weight issue as it is affecting other aspects of his health.</w:t>
      </w:r>
    </w:p>
    <w:p w14:paraId="48F75BC5" w14:textId="16BC268E" w:rsidR="0003139A" w:rsidRPr="0003139A" w:rsidRDefault="0003139A" w:rsidP="3FB6FFDD">
      <w:pPr>
        <w:spacing w:line="360" w:lineRule="auto"/>
        <w:rPr>
          <w:rFonts w:asciiTheme="majorHAnsi" w:eastAsiaTheme="majorEastAsia" w:hAnsiTheme="majorHAnsi" w:cstheme="majorBidi"/>
          <w:sz w:val="24"/>
          <w:szCs w:val="24"/>
          <w:lang w:val="en-US"/>
        </w:rPr>
      </w:pPr>
      <w:r w:rsidRPr="3FB6FFDD">
        <w:rPr>
          <w:rFonts w:asciiTheme="majorHAnsi" w:eastAsiaTheme="majorEastAsia" w:hAnsiTheme="majorHAnsi" w:cstheme="majorBidi"/>
          <w:sz w:val="24"/>
          <w:szCs w:val="24"/>
          <w:lang w:val="en-US"/>
        </w:rPr>
        <w:t xml:space="preserve">Bob’s blood pressure is currently 160/ 99. He loves salt on his food. Due to boredom, </w:t>
      </w:r>
      <w:r w:rsidR="009C05BF" w:rsidRPr="3FB6FFDD">
        <w:rPr>
          <w:rFonts w:asciiTheme="majorHAnsi" w:eastAsiaTheme="majorEastAsia" w:hAnsiTheme="majorHAnsi" w:cstheme="majorBidi"/>
          <w:sz w:val="24"/>
          <w:szCs w:val="24"/>
          <w:lang w:val="en-US"/>
        </w:rPr>
        <w:t>Bob</w:t>
      </w:r>
      <w:r w:rsidRPr="3FB6FFDD">
        <w:rPr>
          <w:rFonts w:asciiTheme="majorHAnsi" w:eastAsiaTheme="majorEastAsia" w:hAnsiTheme="majorHAnsi" w:cstheme="majorBidi"/>
          <w:sz w:val="24"/>
          <w:szCs w:val="24"/>
          <w:lang w:val="en-US"/>
        </w:rPr>
        <w:t xml:space="preserve"> often snacks on sweets and nuts whilst on the road. Bob has recently been diagnosed </w:t>
      </w:r>
      <w:proofErr w:type="gramStart"/>
      <w:r w:rsidRPr="3FB6FFDD">
        <w:rPr>
          <w:rFonts w:asciiTheme="majorHAnsi" w:eastAsiaTheme="majorEastAsia" w:hAnsiTheme="majorHAnsi" w:cstheme="majorBidi"/>
          <w:sz w:val="24"/>
          <w:szCs w:val="24"/>
          <w:lang w:val="en-US"/>
        </w:rPr>
        <w:t>as</w:t>
      </w:r>
      <w:proofErr w:type="gramEnd"/>
      <w:r w:rsidRPr="3FB6FFDD">
        <w:rPr>
          <w:rFonts w:asciiTheme="majorHAnsi" w:eastAsiaTheme="majorEastAsia" w:hAnsiTheme="majorHAnsi" w:cstheme="majorBidi"/>
          <w:sz w:val="24"/>
          <w:szCs w:val="24"/>
          <w:lang w:val="en-US"/>
        </w:rPr>
        <w:t xml:space="preserve"> having a high cholesterol level and is also prediabetic. His doctor has advised him to lose weight and exercise as he is especially at </w:t>
      </w:r>
      <w:r w:rsidR="009C05BF" w:rsidRPr="3FB6FFDD">
        <w:rPr>
          <w:rFonts w:asciiTheme="majorHAnsi" w:eastAsiaTheme="majorEastAsia" w:hAnsiTheme="majorHAnsi" w:cstheme="majorBidi"/>
          <w:sz w:val="24"/>
          <w:szCs w:val="24"/>
          <w:lang w:val="en-US"/>
        </w:rPr>
        <w:t>elevated risk</w:t>
      </w:r>
      <w:r w:rsidRPr="3FB6FFDD">
        <w:rPr>
          <w:rFonts w:asciiTheme="majorHAnsi" w:eastAsiaTheme="majorEastAsia" w:hAnsiTheme="majorHAnsi" w:cstheme="majorBidi"/>
          <w:sz w:val="24"/>
          <w:szCs w:val="24"/>
          <w:lang w:val="en-US"/>
        </w:rPr>
        <w:t xml:space="preserve"> for cardiovascular disease (CVD) as he also has a history of CVD in his immediate family</w:t>
      </w:r>
      <w:r w:rsidR="009C05BF" w:rsidRPr="3FB6FFDD">
        <w:rPr>
          <w:rFonts w:asciiTheme="majorHAnsi" w:eastAsiaTheme="majorEastAsia" w:hAnsiTheme="majorHAnsi" w:cstheme="majorBidi"/>
          <w:sz w:val="24"/>
          <w:szCs w:val="24"/>
          <w:lang w:val="en-US"/>
        </w:rPr>
        <w:t xml:space="preserve">. </w:t>
      </w:r>
      <w:r w:rsidRPr="3FB6FFDD">
        <w:rPr>
          <w:rFonts w:asciiTheme="majorHAnsi" w:eastAsiaTheme="majorEastAsia" w:hAnsiTheme="majorHAnsi" w:cstheme="majorBidi"/>
          <w:sz w:val="24"/>
          <w:szCs w:val="24"/>
          <w:lang w:val="en-US"/>
        </w:rPr>
        <w:t xml:space="preserve">However, Bob has found it hard to lose weight as he uses food as comfort whilst he is away from home as he is lonely and misses his family. When Bob is on the road, he tries not to drink too much to avoid stopping regularly and suffers from dehydration and headaches. </w:t>
      </w:r>
    </w:p>
    <w:p w14:paraId="548866E9" w14:textId="46D4FDEB" w:rsidR="0003139A" w:rsidRPr="0003139A" w:rsidRDefault="0003139A" w:rsidP="3FB6FFDD">
      <w:pPr>
        <w:spacing w:line="360" w:lineRule="auto"/>
        <w:rPr>
          <w:rFonts w:asciiTheme="majorHAnsi" w:eastAsiaTheme="majorEastAsia" w:hAnsiTheme="majorHAnsi" w:cstheme="majorBidi"/>
          <w:sz w:val="24"/>
          <w:szCs w:val="24"/>
          <w:lang w:val="en-US"/>
        </w:rPr>
      </w:pPr>
      <w:r w:rsidRPr="3FB6FFDD">
        <w:rPr>
          <w:rFonts w:asciiTheme="majorHAnsi" w:eastAsiaTheme="majorEastAsia" w:hAnsiTheme="majorHAnsi" w:cstheme="majorBidi"/>
          <w:sz w:val="24"/>
          <w:szCs w:val="24"/>
          <w:lang w:val="en-US"/>
        </w:rPr>
        <w:t xml:space="preserve">Bob sleeps in his truck every evening, before going to sleep he </w:t>
      </w:r>
      <w:proofErr w:type="spellStart"/>
      <w:r w:rsidR="63C75715" w:rsidRPr="3FB6FFDD">
        <w:rPr>
          <w:rFonts w:asciiTheme="majorHAnsi" w:eastAsiaTheme="majorEastAsia" w:hAnsiTheme="majorHAnsi" w:cstheme="majorBidi"/>
          <w:sz w:val="24"/>
          <w:szCs w:val="24"/>
          <w:lang w:val="en-US"/>
        </w:rPr>
        <w:t>F</w:t>
      </w:r>
      <w:r w:rsidRPr="3FB6FFDD">
        <w:rPr>
          <w:rFonts w:asciiTheme="majorHAnsi" w:eastAsiaTheme="majorEastAsia" w:hAnsiTheme="majorHAnsi" w:cstheme="majorBidi"/>
          <w:sz w:val="24"/>
          <w:szCs w:val="24"/>
          <w:lang w:val="en-US"/>
        </w:rPr>
        <w:t>ace</w:t>
      </w:r>
      <w:r w:rsidR="5F892DA6" w:rsidRPr="3FB6FFDD">
        <w:rPr>
          <w:rFonts w:asciiTheme="majorHAnsi" w:eastAsiaTheme="majorEastAsia" w:hAnsiTheme="majorHAnsi" w:cstheme="majorBidi"/>
          <w:sz w:val="24"/>
          <w:szCs w:val="24"/>
          <w:lang w:val="en-US"/>
        </w:rPr>
        <w:t>T</w:t>
      </w:r>
      <w:r w:rsidRPr="3FB6FFDD">
        <w:rPr>
          <w:rFonts w:asciiTheme="majorHAnsi" w:eastAsiaTheme="majorEastAsia" w:hAnsiTheme="majorHAnsi" w:cstheme="majorBidi"/>
          <w:sz w:val="24"/>
          <w:szCs w:val="24"/>
          <w:lang w:val="en-US"/>
        </w:rPr>
        <w:t>imes</w:t>
      </w:r>
      <w:proofErr w:type="spellEnd"/>
      <w:r w:rsidRPr="3FB6FFDD">
        <w:rPr>
          <w:rFonts w:asciiTheme="majorHAnsi" w:eastAsiaTheme="majorEastAsia" w:hAnsiTheme="majorHAnsi" w:cstheme="majorBidi"/>
          <w:sz w:val="24"/>
          <w:szCs w:val="24"/>
          <w:lang w:val="en-US"/>
        </w:rPr>
        <w:t xml:space="preserve"> his family. Bob often goes to sleep late and </w:t>
      </w:r>
      <w:proofErr w:type="gramStart"/>
      <w:r w:rsidRPr="3FB6FFDD">
        <w:rPr>
          <w:rFonts w:asciiTheme="majorHAnsi" w:eastAsiaTheme="majorEastAsia" w:hAnsiTheme="majorHAnsi" w:cstheme="majorBidi"/>
          <w:sz w:val="24"/>
          <w:szCs w:val="24"/>
          <w:lang w:val="en-US"/>
        </w:rPr>
        <w:t>wakes</w:t>
      </w:r>
      <w:proofErr w:type="gramEnd"/>
      <w:r w:rsidRPr="3FB6FFDD">
        <w:rPr>
          <w:rFonts w:asciiTheme="majorHAnsi" w:eastAsiaTheme="majorEastAsia" w:hAnsiTheme="majorHAnsi" w:cstheme="majorBidi"/>
          <w:sz w:val="24"/>
          <w:szCs w:val="24"/>
          <w:lang w:val="en-US"/>
        </w:rPr>
        <w:t xml:space="preserve"> early. He currently does not have any hobbies and tends to watch downloaded movies on his I pad at night. Bob does not sleep well, feels lonely and has started to feel </w:t>
      </w:r>
      <w:r w:rsidR="009C05BF" w:rsidRPr="3FB6FFDD">
        <w:rPr>
          <w:rFonts w:asciiTheme="majorHAnsi" w:eastAsiaTheme="majorEastAsia" w:hAnsiTheme="majorHAnsi" w:cstheme="majorBidi"/>
          <w:sz w:val="24"/>
          <w:szCs w:val="24"/>
          <w:lang w:val="en-US"/>
        </w:rPr>
        <w:t>isolated,</w:t>
      </w:r>
      <w:r w:rsidRPr="3FB6FFDD">
        <w:rPr>
          <w:rFonts w:asciiTheme="majorHAnsi" w:eastAsiaTheme="majorEastAsia" w:hAnsiTheme="majorHAnsi" w:cstheme="majorBidi"/>
          <w:sz w:val="24"/>
          <w:szCs w:val="24"/>
          <w:lang w:val="en-US"/>
        </w:rPr>
        <w:t xml:space="preserve"> depressed and has started to suffer from anxiety</w:t>
      </w:r>
      <w:r w:rsidR="009C05BF" w:rsidRPr="3FB6FFDD">
        <w:rPr>
          <w:rFonts w:asciiTheme="majorHAnsi" w:eastAsiaTheme="majorEastAsia" w:hAnsiTheme="majorHAnsi" w:cstheme="majorBidi"/>
          <w:sz w:val="24"/>
          <w:szCs w:val="24"/>
          <w:lang w:val="en-US"/>
        </w:rPr>
        <w:t xml:space="preserve">. </w:t>
      </w:r>
      <w:r w:rsidRPr="3FB6FFDD">
        <w:rPr>
          <w:rFonts w:asciiTheme="majorHAnsi" w:eastAsiaTheme="majorEastAsia" w:hAnsiTheme="majorHAnsi" w:cstheme="majorBidi"/>
          <w:sz w:val="24"/>
          <w:szCs w:val="24"/>
          <w:lang w:val="en-US"/>
        </w:rPr>
        <w:t xml:space="preserve">He used to enjoy </w:t>
      </w:r>
      <w:proofErr w:type="gramStart"/>
      <w:r w:rsidRPr="3FB6FFDD">
        <w:rPr>
          <w:rFonts w:asciiTheme="majorHAnsi" w:eastAsiaTheme="majorEastAsia" w:hAnsiTheme="majorHAnsi" w:cstheme="majorBidi"/>
          <w:sz w:val="24"/>
          <w:szCs w:val="24"/>
          <w:lang w:val="en-US"/>
        </w:rPr>
        <w:t>football,</w:t>
      </w:r>
      <w:proofErr w:type="gramEnd"/>
      <w:r w:rsidRPr="3FB6FFDD">
        <w:rPr>
          <w:rFonts w:asciiTheme="majorHAnsi" w:eastAsiaTheme="majorEastAsia" w:hAnsiTheme="majorHAnsi" w:cstheme="majorBidi"/>
          <w:sz w:val="24"/>
          <w:szCs w:val="24"/>
          <w:lang w:val="en-US"/>
        </w:rPr>
        <w:t xml:space="preserve"> reading and loves to cook when at home. He has some good friends at home but can only see them at </w:t>
      </w:r>
      <w:r w:rsidR="009C05BF" w:rsidRPr="3FB6FFDD">
        <w:rPr>
          <w:rFonts w:asciiTheme="majorHAnsi" w:eastAsiaTheme="majorEastAsia" w:hAnsiTheme="majorHAnsi" w:cstheme="majorBidi"/>
          <w:sz w:val="24"/>
          <w:szCs w:val="24"/>
          <w:lang w:val="en-US"/>
        </w:rPr>
        <w:t>weekends,</w:t>
      </w:r>
      <w:r w:rsidRPr="3FB6FFDD">
        <w:rPr>
          <w:rFonts w:asciiTheme="majorHAnsi" w:eastAsiaTheme="majorEastAsia" w:hAnsiTheme="majorHAnsi" w:cstheme="majorBidi"/>
          <w:sz w:val="24"/>
          <w:szCs w:val="24"/>
          <w:lang w:val="en-US"/>
        </w:rPr>
        <w:t xml:space="preserve"> which he is reluctant to do </w:t>
      </w:r>
      <w:r w:rsidR="009C05BF" w:rsidRPr="3FB6FFDD">
        <w:rPr>
          <w:rFonts w:asciiTheme="majorHAnsi" w:eastAsiaTheme="majorEastAsia" w:hAnsiTheme="majorHAnsi" w:cstheme="majorBidi"/>
          <w:sz w:val="24"/>
          <w:szCs w:val="24"/>
          <w:lang w:val="en-US"/>
        </w:rPr>
        <w:t>as</w:t>
      </w:r>
      <w:r w:rsidRPr="3FB6FFDD">
        <w:rPr>
          <w:rFonts w:asciiTheme="majorHAnsi" w:eastAsiaTheme="majorEastAsia" w:hAnsiTheme="majorHAnsi" w:cstheme="majorBidi"/>
          <w:sz w:val="24"/>
          <w:szCs w:val="24"/>
          <w:lang w:val="en-US"/>
        </w:rPr>
        <w:t xml:space="preserve"> he wants to spend his valuable home time with family</w:t>
      </w:r>
      <w:r w:rsidR="009C05BF" w:rsidRPr="3FB6FFDD">
        <w:rPr>
          <w:rFonts w:asciiTheme="majorHAnsi" w:eastAsiaTheme="majorEastAsia" w:hAnsiTheme="majorHAnsi" w:cstheme="majorBidi"/>
          <w:sz w:val="24"/>
          <w:szCs w:val="24"/>
          <w:lang w:val="en-US"/>
        </w:rPr>
        <w:t xml:space="preserve">. </w:t>
      </w:r>
    </w:p>
    <w:p w14:paraId="0FE0EA64" w14:textId="7BA9D39D" w:rsidR="0003139A" w:rsidRPr="0003139A" w:rsidRDefault="0003139A" w:rsidP="3FB6FFDD">
      <w:pPr>
        <w:spacing w:line="360" w:lineRule="auto"/>
        <w:rPr>
          <w:rFonts w:asciiTheme="majorHAnsi" w:eastAsiaTheme="majorEastAsia" w:hAnsiTheme="majorHAnsi" w:cstheme="majorBidi"/>
          <w:sz w:val="24"/>
          <w:szCs w:val="24"/>
          <w:lang w:val="en-US"/>
        </w:rPr>
      </w:pPr>
      <w:r w:rsidRPr="3FB6FFDD">
        <w:rPr>
          <w:rFonts w:asciiTheme="majorHAnsi" w:eastAsiaTheme="majorEastAsia" w:hAnsiTheme="majorHAnsi" w:cstheme="majorBidi"/>
          <w:sz w:val="24"/>
          <w:szCs w:val="24"/>
          <w:lang w:val="en-US"/>
        </w:rPr>
        <w:t xml:space="preserve">Bob has been smoking for 30 years (since he was a teenager) and for </w:t>
      </w:r>
      <w:r w:rsidR="009C05BF" w:rsidRPr="3FB6FFDD">
        <w:rPr>
          <w:rFonts w:asciiTheme="majorHAnsi" w:eastAsiaTheme="majorEastAsia" w:hAnsiTheme="majorHAnsi" w:cstheme="majorBidi"/>
          <w:sz w:val="24"/>
          <w:szCs w:val="24"/>
          <w:lang w:val="en-US"/>
        </w:rPr>
        <w:t>twenty-</w:t>
      </w:r>
      <w:proofErr w:type="gramStart"/>
      <w:r w:rsidR="009C05BF" w:rsidRPr="3FB6FFDD">
        <w:rPr>
          <w:rFonts w:asciiTheme="majorHAnsi" w:eastAsiaTheme="majorEastAsia" w:hAnsiTheme="majorHAnsi" w:cstheme="majorBidi"/>
          <w:sz w:val="24"/>
          <w:szCs w:val="24"/>
          <w:lang w:val="en-US"/>
        </w:rPr>
        <w:t>five</w:t>
      </w:r>
      <w:r w:rsidRPr="3FB6FFDD">
        <w:rPr>
          <w:rFonts w:asciiTheme="majorHAnsi" w:eastAsiaTheme="majorEastAsia" w:hAnsiTheme="majorHAnsi" w:cstheme="majorBidi"/>
          <w:sz w:val="24"/>
          <w:szCs w:val="24"/>
          <w:lang w:val="en-US"/>
        </w:rPr>
        <w:t xml:space="preserve"> of those</w:t>
      </w:r>
      <w:proofErr w:type="gramEnd"/>
      <w:r w:rsidRPr="3FB6FFDD">
        <w:rPr>
          <w:rFonts w:asciiTheme="majorHAnsi" w:eastAsiaTheme="majorEastAsia" w:hAnsiTheme="majorHAnsi" w:cstheme="majorBidi"/>
          <w:sz w:val="24"/>
          <w:szCs w:val="24"/>
          <w:lang w:val="en-US"/>
        </w:rPr>
        <w:t xml:space="preserve"> years he has smoked a pack a day of Camel unfiltered cigarettes. Although Bob does not </w:t>
      </w:r>
      <w:r w:rsidR="009C05BF" w:rsidRPr="3FB6FFDD">
        <w:rPr>
          <w:rFonts w:asciiTheme="majorHAnsi" w:eastAsiaTheme="majorEastAsia" w:hAnsiTheme="majorHAnsi" w:cstheme="majorBidi"/>
          <w:sz w:val="24"/>
          <w:szCs w:val="24"/>
          <w:lang w:val="en-US"/>
        </w:rPr>
        <w:t>go to</w:t>
      </w:r>
      <w:r w:rsidRPr="3FB6FFDD">
        <w:rPr>
          <w:rFonts w:asciiTheme="majorHAnsi" w:eastAsiaTheme="majorEastAsia" w:hAnsiTheme="majorHAnsi" w:cstheme="majorBidi"/>
          <w:sz w:val="24"/>
          <w:szCs w:val="24"/>
          <w:lang w:val="en-US"/>
        </w:rPr>
        <w:t xml:space="preserve"> the pub very often when at home Bob enjoys drinking wine and will go through two bottles of wine a night and have a few </w:t>
      </w:r>
      <w:proofErr w:type="gramStart"/>
      <w:r w:rsidRPr="3FB6FFDD">
        <w:rPr>
          <w:rFonts w:asciiTheme="majorHAnsi" w:eastAsiaTheme="majorEastAsia" w:hAnsiTheme="majorHAnsi" w:cstheme="majorBidi"/>
          <w:sz w:val="24"/>
          <w:szCs w:val="24"/>
          <w:lang w:val="en-US"/>
        </w:rPr>
        <w:t>gin</w:t>
      </w:r>
      <w:proofErr w:type="gramEnd"/>
      <w:r w:rsidRPr="3FB6FFDD">
        <w:rPr>
          <w:rFonts w:asciiTheme="majorHAnsi" w:eastAsiaTheme="majorEastAsia" w:hAnsiTheme="majorHAnsi" w:cstheme="majorBidi"/>
          <w:sz w:val="24"/>
          <w:szCs w:val="24"/>
          <w:lang w:val="en-US"/>
        </w:rPr>
        <w:t xml:space="preserve"> and tonics every weekend which he says helps him to de-compress.</w:t>
      </w:r>
    </w:p>
    <w:p w14:paraId="428CA777" w14:textId="23EBBF11" w:rsidR="0003139A" w:rsidRPr="0003139A" w:rsidRDefault="0003139A" w:rsidP="3FB6FFDD">
      <w:pPr>
        <w:spacing w:line="360" w:lineRule="auto"/>
        <w:rPr>
          <w:rFonts w:asciiTheme="majorHAnsi" w:eastAsiaTheme="majorEastAsia" w:hAnsiTheme="majorHAnsi" w:cstheme="majorBidi"/>
          <w:sz w:val="24"/>
          <w:szCs w:val="24"/>
          <w:lang w:val="en-US"/>
        </w:rPr>
      </w:pPr>
      <w:r w:rsidRPr="3FB6FFDD">
        <w:rPr>
          <w:rFonts w:asciiTheme="majorHAnsi" w:eastAsiaTheme="majorEastAsia" w:hAnsiTheme="majorHAnsi" w:cstheme="majorBidi"/>
          <w:sz w:val="24"/>
          <w:szCs w:val="24"/>
          <w:lang w:val="en-US"/>
        </w:rPr>
        <w:t xml:space="preserve">Bob lives in a rural area of Wales where he is surrounded by beautiful scenery with lots of lovely walking paths. As Bob is away from home so much, he </w:t>
      </w:r>
      <w:r w:rsidR="009C05BF" w:rsidRPr="3FB6FFDD">
        <w:rPr>
          <w:rFonts w:asciiTheme="majorHAnsi" w:eastAsiaTheme="majorEastAsia" w:hAnsiTheme="majorHAnsi" w:cstheme="majorBidi"/>
          <w:sz w:val="24"/>
          <w:szCs w:val="24"/>
          <w:lang w:val="en-US"/>
        </w:rPr>
        <w:t>does not</w:t>
      </w:r>
      <w:r w:rsidRPr="3FB6FFDD">
        <w:rPr>
          <w:rFonts w:asciiTheme="majorHAnsi" w:eastAsiaTheme="majorEastAsia" w:hAnsiTheme="majorHAnsi" w:cstheme="majorBidi"/>
          <w:sz w:val="24"/>
          <w:szCs w:val="24"/>
          <w:lang w:val="en-US"/>
        </w:rPr>
        <w:t xml:space="preserve"> feel very connected to his community, but he does love where he lives. </w:t>
      </w:r>
    </w:p>
    <w:p w14:paraId="7B7A0655" w14:textId="649F739D" w:rsidR="00673A2A" w:rsidRDefault="00673A2A" w:rsidP="3FB6FFDD">
      <w:pPr>
        <w:spacing w:line="360" w:lineRule="auto"/>
        <w:rPr>
          <w:rFonts w:asciiTheme="majorHAnsi" w:eastAsiaTheme="majorEastAsia" w:hAnsiTheme="majorHAnsi" w:cstheme="majorBidi"/>
          <w:sz w:val="24"/>
          <w:szCs w:val="24"/>
          <w:lang w:val="en-US"/>
        </w:rPr>
      </w:pPr>
    </w:p>
    <w:p w14:paraId="7611FEF6" w14:textId="397AFB21" w:rsidR="00673A2A" w:rsidRDefault="00673A2A" w:rsidP="3FB6FFDD">
      <w:r>
        <w:br w:type="page"/>
      </w:r>
    </w:p>
    <w:p w14:paraId="6EFACBBA" w14:textId="758423ED" w:rsidR="00673A2A" w:rsidRDefault="00673A2A" w:rsidP="3FB6FFDD">
      <w:pPr>
        <w:pStyle w:val="Heading2"/>
        <w:rPr>
          <w:rFonts w:ascii="Arial" w:hAnsi="Arial" w:cs="Arial"/>
          <w:sz w:val="22"/>
          <w:szCs w:val="22"/>
        </w:rPr>
      </w:pPr>
      <w:r w:rsidRPr="3FB6FFDD">
        <w:rPr>
          <w:rFonts w:ascii="Arial" w:hAnsi="Arial" w:cs="Arial"/>
          <w:sz w:val="22"/>
          <w:szCs w:val="22"/>
        </w:rPr>
        <w:lastRenderedPageBreak/>
        <w:t>Use of Generative AI in Assessment</w:t>
      </w:r>
    </w:p>
    <w:p w14:paraId="47A062CA" w14:textId="26669170" w:rsidR="00673A2A" w:rsidRPr="0003139A" w:rsidRDefault="00673A2A" w:rsidP="00673A2A">
      <w:pPr>
        <w:rPr>
          <w:rFonts w:ascii="Arial" w:hAnsi="Arial" w:cs="Arial"/>
          <w:sz w:val="22"/>
          <w:szCs w:val="22"/>
          <w:lang w:val="en-US"/>
        </w:rPr>
      </w:pPr>
      <w:r>
        <w:tab/>
      </w:r>
      <w:r w:rsidRPr="00FA7E96">
        <w:rPr>
          <w:rFonts w:ascii="Arial" w:hAnsi="Arial" w:cs="Arial"/>
          <w:sz w:val="22"/>
          <w:szCs w:val="22"/>
        </w:rPr>
        <w:t>(Lecturer to indicate Yes or Not against each element)</w:t>
      </w:r>
    </w:p>
    <w:p w14:paraId="4985E20D" w14:textId="34C0AEF1" w:rsidR="00895734" w:rsidRDefault="00895734" w:rsidP="00895734">
      <w:pPr>
        <w:rPr>
          <w:rFonts w:ascii="Arial" w:hAnsi="Arial" w:cs="Arial"/>
          <w:sz w:val="22"/>
          <w:szCs w:val="22"/>
        </w:rPr>
      </w:pP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53CA1E3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62591D">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01B6B1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2591D">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24BCD38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62591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825ED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2591D">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4DC3DB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2591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65E6D43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2591D">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2CCD0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2591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590BEECF" w14:textId="42C8E0F4" w:rsidR="004D5E9B" w:rsidRDefault="004D5E9B" w:rsidP="3FB6FFDD">
      <w:pPr>
        <w:ind w:left="720"/>
        <w:rPr>
          <w:rFonts w:ascii="Arial" w:hAnsi="Arial" w:cs="Arial"/>
          <w:sz w:val="22"/>
          <w:szCs w:val="22"/>
        </w:rPr>
      </w:pPr>
      <w:r>
        <w:br/>
      </w:r>
      <w: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268A26B5" w14:textId="7384517A" w:rsidR="00A85BFE" w:rsidRDefault="00A85BFE" w:rsidP="3FB6FFDD">
      <w:pPr>
        <w:jc w:val="both"/>
        <w:rPr>
          <w:rFonts w:ascii="Arial" w:hAnsi="Arial" w:cs="Arial"/>
          <w:sz w:val="22"/>
          <w:szCs w:val="22"/>
        </w:rPr>
      </w:pPr>
      <w:r>
        <w:br/>
      </w:r>
      <w:r w:rsidRPr="3FB6FFDD">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1BB350F8" w14:textId="77777777" w:rsidR="002A6D5E" w:rsidRPr="002A6D5E" w:rsidRDefault="008042F0" w:rsidP="002A6D5E">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A6D5E" w:rsidRPr="002A6D5E">
        <w:rPr>
          <w:rFonts w:ascii="Arial" w:hAnsi="Arial" w:cs="Arial"/>
          <w:i/>
          <w:sz w:val="22"/>
          <w:szCs w:val="22"/>
        </w:rPr>
        <w:t>For this case study analysis, you must demonstrate that your work is informed by relevant and credible literature that directly supports your assessment of Bob’s health and well-being.</w:t>
      </w:r>
    </w:p>
    <w:p w14:paraId="4935EBEC" w14:textId="77777777" w:rsidR="002A6D5E" w:rsidRPr="002A6D5E" w:rsidRDefault="002A6D5E" w:rsidP="002A6D5E">
      <w:pPr>
        <w:jc w:val="both"/>
        <w:rPr>
          <w:rFonts w:ascii="Arial" w:hAnsi="Arial" w:cs="Arial"/>
          <w:i/>
          <w:sz w:val="22"/>
          <w:szCs w:val="22"/>
        </w:rPr>
      </w:pPr>
      <w:r w:rsidRPr="002A6D5E">
        <w:rPr>
          <w:rFonts w:ascii="Arial" w:hAnsi="Arial" w:cs="Arial"/>
          <w:i/>
          <w:sz w:val="22"/>
          <w:szCs w:val="22"/>
        </w:rPr>
        <w:t>Your analysis should be underpinned by a wide range of appropriate sources, including:</w:t>
      </w:r>
    </w:p>
    <w:p w14:paraId="34A88E8F" w14:textId="77777777" w:rsidR="002A6D5E" w:rsidRPr="002A6D5E" w:rsidRDefault="002A6D5E" w:rsidP="002A6D5E">
      <w:pPr>
        <w:numPr>
          <w:ilvl w:val="0"/>
          <w:numId w:val="22"/>
        </w:numPr>
        <w:jc w:val="both"/>
        <w:rPr>
          <w:rFonts w:ascii="Arial" w:hAnsi="Arial" w:cs="Arial"/>
          <w:i/>
          <w:sz w:val="22"/>
          <w:szCs w:val="22"/>
        </w:rPr>
      </w:pPr>
      <w:r w:rsidRPr="002A6D5E">
        <w:rPr>
          <w:rFonts w:ascii="Arial" w:hAnsi="Arial" w:cs="Arial"/>
          <w:i/>
          <w:sz w:val="22"/>
          <w:szCs w:val="22"/>
        </w:rPr>
        <w:t>Academic textbooks in health and social care, anatomy and physiology, and public health</w:t>
      </w:r>
    </w:p>
    <w:p w14:paraId="4171C4EA" w14:textId="77777777" w:rsidR="002A6D5E" w:rsidRPr="002A6D5E" w:rsidRDefault="002A6D5E" w:rsidP="002A6D5E">
      <w:pPr>
        <w:numPr>
          <w:ilvl w:val="0"/>
          <w:numId w:val="22"/>
        </w:numPr>
        <w:jc w:val="both"/>
        <w:rPr>
          <w:rFonts w:ascii="Arial" w:hAnsi="Arial" w:cs="Arial"/>
          <w:i/>
          <w:sz w:val="22"/>
          <w:szCs w:val="22"/>
        </w:rPr>
      </w:pPr>
      <w:r w:rsidRPr="002A6D5E">
        <w:rPr>
          <w:rFonts w:ascii="Arial" w:hAnsi="Arial" w:cs="Arial"/>
          <w:i/>
          <w:sz w:val="22"/>
          <w:szCs w:val="22"/>
        </w:rPr>
        <w:t>Peer-reviewed journal articles on lifestyle-related diseases, mental health, and sustainable health interventions</w:t>
      </w:r>
    </w:p>
    <w:p w14:paraId="449C0AFE" w14:textId="77777777" w:rsidR="002A6D5E" w:rsidRPr="002A6D5E" w:rsidRDefault="002A6D5E" w:rsidP="002A6D5E">
      <w:pPr>
        <w:numPr>
          <w:ilvl w:val="0"/>
          <w:numId w:val="22"/>
        </w:numPr>
        <w:jc w:val="both"/>
        <w:rPr>
          <w:rFonts w:ascii="Arial" w:hAnsi="Arial" w:cs="Arial"/>
          <w:i/>
          <w:sz w:val="22"/>
          <w:szCs w:val="22"/>
        </w:rPr>
      </w:pPr>
      <w:r w:rsidRPr="002A6D5E">
        <w:rPr>
          <w:rFonts w:ascii="Arial" w:hAnsi="Arial" w:cs="Arial"/>
          <w:i/>
          <w:sz w:val="22"/>
          <w:szCs w:val="22"/>
        </w:rPr>
        <w:t>Governmental reports and guidelines, such as those from NICE, NHS, Public Health England, or the Office for Health Improvement and Disparities (OHID)</w:t>
      </w:r>
    </w:p>
    <w:p w14:paraId="315E7EC7" w14:textId="77777777" w:rsidR="002A6D5E" w:rsidRPr="002A6D5E" w:rsidRDefault="002A6D5E" w:rsidP="002A6D5E">
      <w:pPr>
        <w:numPr>
          <w:ilvl w:val="0"/>
          <w:numId w:val="22"/>
        </w:numPr>
        <w:jc w:val="both"/>
        <w:rPr>
          <w:rFonts w:ascii="Arial" w:hAnsi="Arial" w:cs="Arial"/>
          <w:i/>
          <w:sz w:val="22"/>
          <w:szCs w:val="22"/>
        </w:rPr>
      </w:pPr>
      <w:r w:rsidRPr="002A6D5E">
        <w:rPr>
          <w:rFonts w:ascii="Arial" w:hAnsi="Arial" w:cs="Arial"/>
          <w:i/>
          <w:sz w:val="22"/>
          <w:szCs w:val="22"/>
        </w:rPr>
        <w:t>Credible organisational websites such as the British Heart Foundation, Diabetes UK, or Mind, used with discretion</w:t>
      </w:r>
    </w:p>
    <w:p w14:paraId="11325D3B" w14:textId="77777777" w:rsidR="002A6D5E" w:rsidRPr="002A6D5E" w:rsidRDefault="002A6D5E" w:rsidP="002A6D5E">
      <w:pPr>
        <w:jc w:val="both"/>
        <w:rPr>
          <w:rFonts w:ascii="Arial" w:hAnsi="Arial" w:cs="Arial"/>
          <w:i/>
          <w:sz w:val="22"/>
          <w:szCs w:val="22"/>
        </w:rPr>
      </w:pPr>
      <w:r w:rsidRPr="002A6D5E">
        <w:rPr>
          <w:rFonts w:ascii="Arial" w:hAnsi="Arial" w:cs="Arial"/>
          <w:i/>
          <w:sz w:val="22"/>
          <w:szCs w:val="22"/>
        </w:rPr>
        <w:t>You are expected to:</w:t>
      </w:r>
    </w:p>
    <w:p w14:paraId="542F581B" w14:textId="77777777" w:rsidR="002A6D5E" w:rsidRPr="002A6D5E" w:rsidRDefault="002A6D5E" w:rsidP="002A6D5E">
      <w:pPr>
        <w:numPr>
          <w:ilvl w:val="0"/>
          <w:numId w:val="23"/>
        </w:numPr>
        <w:jc w:val="both"/>
        <w:rPr>
          <w:rFonts w:ascii="Arial" w:hAnsi="Arial" w:cs="Arial"/>
          <w:i/>
          <w:sz w:val="22"/>
          <w:szCs w:val="22"/>
        </w:rPr>
      </w:pPr>
      <w:r w:rsidRPr="002A6D5E">
        <w:rPr>
          <w:rFonts w:ascii="Arial" w:hAnsi="Arial" w:cs="Arial"/>
          <w:i/>
          <w:sz w:val="22"/>
          <w:szCs w:val="22"/>
        </w:rPr>
        <w:t>Use at least 15 sources to demonstrate a broad engagement with current research and evidence</w:t>
      </w:r>
    </w:p>
    <w:p w14:paraId="3753DC13" w14:textId="77777777" w:rsidR="002A6D5E" w:rsidRPr="002A6D5E" w:rsidRDefault="002A6D5E" w:rsidP="002A6D5E">
      <w:pPr>
        <w:numPr>
          <w:ilvl w:val="0"/>
          <w:numId w:val="23"/>
        </w:numPr>
        <w:jc w:val="both"/>
        <w:rPr>
          <w:rFonts w:ascii="Arial" w:hAnsi="Arial" w:cs="Arial"/>
          <w:i/>
          <w:sz w:val="22"/>
          <w:szCs w:val="22"/>
        </w:rPr>
      </w:pPr>
      <w:r w:rsidRPr="002A6D5E">
        <w:rPr>
          <w:rFonts w:ascii="Arial" w:hAnsi="Arial" w:cs="Arial"/>
          <w:i/>
          <w:sz w:val="22"/>
          <w:szCs w:val="22"/>
        </w:rPr>
        <w:t>Ensure that most references are from the past five years, unless citing seminal texts that are essential to your analysis</w:t>
      </w:r>
    </w:p>
    <w:p w14:paraId="272E9DB2" w14:textId="77777777" w:rsidR="002A6D5E" w:rsidRPr="002A6D5E" w:rsidRDefault="002A6D5E" w:rsidP="002A6D5E">
      <w:pPr>
        <w:numPr>
          <w:ilvl w:val="0"/>
          <w:numId w:val="23"/>
        </w:numPr>
        <w:jc w:val="both"/>
        <w:rPr>
          <w:rFonts w:ascii="Arial" w:hAnsi="Arial" w:cs="Arial"/>
          <w:i/>
          <w:sz w:val="22"/>
          <w:szCs w:val="22"/>
        </w:rPr>
      </w:pPr>
      <w:r w:rsidRPr="002A6D5E">
        <w:rPr>
          <w:rFonts w:ascii="Arial" w:hAnsi="Arial" w:cs="Arial"/>
          <w:i/>
          <w:sz w:val="22"/>
          <w:szCs w:val="22"/>
        </w:rPr>
        <w:t>Avoid tabloid, blog, or non-academic sites unless they contribute meaningfully and are clearly justified</w:t>
      </w:r>
    </w:p>
    <w:p w14:paraId="42647282" w14:textId="77777777" w:rsidR="002A6D5E" w:rsidRPr="002A6D5E" w:rsidRDefault="002A6D5E" w:rsidP="002A6D5E">
      <w:pPr>
        <w:numPr>
          <w:ilvl w:val="0"/>
          <w:numId w:val="23"/>
        </w:numPr>
        <w:jc w:val="both"/>
        <w:rPr>
          <w:rFonts w:ascii="Arial" w:hAnsi="Arial" w:cs="Arial"/>
          <w:i/>
          <w:sz w:val="22"/>
          <w:szCs w:val="22"/>
        </w:rPr>
      </w:pPr>
      <w:r w:rsidRPr="002A6D5E">
        <w:rPr>
          <w:rFonts w:ascii="Arial" w:hAnsi="Arial" w:cs="Arial"/>
          <w:i/>
          <w:sz w:val="22"/>
          <w:szCs w:val="22"/>
        </w:rPr>
        <w:t>Follow the Harvard referencing style accurately, including:</w:t>
      </w:r>
    </w:p>
    <w:p w14:paraId="2289AB96" w14:textId="77777777" w:rsidR="002A6D5E" w:rsidRPr="002A6D5E" w:rsidRDefault="002A6D5E" w:rsidP="002A6D5E">
      <w:pPr>
        <w:numPr>
          <w:ilvl w:val="1"/>
          <w:numId w:val="23"/>
        </w:numPr>
        <w:jc w:val="both"/>
        <w:rPr>
          <w:rFonts w:ascii="Arial" w:hAnsi="Arial" w:cs="Arial"/>
          <w:i/>
          <w:sz w:val="22"/>
          <w:szCs w:val="22"/>
        </w:rPr>
      </w:pPr>
      <w:r w:rsidRPr="002A6D5E">
        <w:rPr>
          <w:rFonts w:ascii="Arial" w:hAnsi="Arial" w:cs="Arial"/>
          <w:i/>
          <w:sz w:val="22"/>
          <w:szCs w:val="22"/>
        </w:rPr>
        <w:t>In-text citations for all referenced ideas</w:t>
      </w:r>
    </w:p>
    <w:p w14:paraId="1688627A" w14:textId="77777777" w:rsidR="002A6D5E" w:rsidRPr="002A6D5E" w:rsidRDefault="002A6D5E" w:rsidP="002A6D5E">
      <w:pPr>
        <w:numPr>
          <w:ilvl w:val="1"/>
          <w:numId w:val="23"/>
        </w:numPr>
        <w:jc w:val="both"/>
        <w:rPr>
          <w:rFonts w:ascii="Arial" w:hAnsi="Arial" w:cs="Arial"/>
          <w:i/>
          <w:sz w:val="22"/>
          <w:szCs w:val="22"/>
        </w:rPr>
      </w:pPr>
      <w:r w:rsidRPr="002A6D5E">
        <w:rPr>
          <w:rFonts w:ascii="Arial" w:hAnsi="Arial" w:cs="Arial"/>
          <w:i/>
          <w:sz w:val="22"/>
          <w:szCs w:val="22"/>
        </w:rPr>
        <w:t>A complete and correctly formatted reference list at the end of your report</w:t>
      </w:r>
    </w:p>
    <w:p w14:paraId="093692A7" w14:textId="77777777" w:rsidR="002A6D5E" w:rsidRPr="002A6D5E" w:rsidRDefault="002A6D5E" w:rsidP="002A6D5E">
      <w:pPr>
        <w:numPr>
          <w:ilvl w:val="0"/>
          <w:numId w:val="23"/>
        </w:numPr>
        <w:jc w:val="both"/>
        <w:rPr>
          <w:rFonts w:ascii="Arial" w:hAnsi="Arial" w:cs="Arial"/>
          <w:i/>
          <w:sz w:val="22"/>
          <w:szCs w:val="22"/>
        </w:rPr>
      </w:pPr>
      <w:r w:rsidRPr="002A6D5E">
        <w:rPr>
          <w:rFonts w:ascii="Arial" w:hAnsi="Arial" w:cs="Arial"/>
          <w:i/>
          <w:sz w:val="22"/>
          <w:szCs w:val="22"/>
        </w:rPr>
        <w:t>Use both author-prominent (e.g., "Smith (2022) suggests…") and information-prominent (e.g., "Recent studies suggest… (Smith, 2022)") citation styles appropriately</w:t>
      </w:r>
    </w:p>
    <w:p w14:paraId="0DA4CA37" w14:textId="77777777" w:rsidR="002A6D5E" w:rsidRPr="002A6D5E" w:rsidRDefault="002A6D5E" w:rsidP="002A6D5E">
      <w:pPr>
        <w:jc w:val="both"/>
        <w:rPr>
          <w:rFonts w:ascii="Arial" w:hAnsi="Arial" w:cs="Arial"/>
          <w:i/>
          <w:sz w:val="22"/>
          <w:szCs w:val="22"/>
        </w:rPr>
      </w:pPr>
      <w:r w:rsidRPr="002A6D5E">
        <w:rPr>
          <w:rFonts w:ascii="Arial" w:hAnsi="Arial" w:cs="Arial"/>
          <w:i/>
          <w:sz w:val="22"/>
          <w:szCs w:val="22"/>
        </w:rPr>
        <w:t>Strong engagement with literature is essential to justify your evaluation of Bob’s current health and to support your evidence-based recommendations for improving his lifestyle and well-being.</w:t>
      </w:r>
    </w:p>
    <w:p w14:paraId="47A99ECC" w14:textId="05EE66A4" w:rsidR="00C01A3F" w:rsidRPr="00A406E5" w:rsidRDefault="00C01A3F" w:rsidP="00C01A3F">
      <w:pPr>
        <w:jc w:val="both"/>
        <w:rPr>
          <w:rFonts w:ascii="Arial" w:hAnsi="Arial" w:cs="Arial"/>
          <w:i/>
          <w:sz w:val="22"/>
          <w:szCs w:val="22"/>
        </w:rPr>
      </w:pP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36E0E52E" w14:textId="77777777" w:rsidR="002A6D5E" w:rsidRPr="002A6D5E" w:rsidRDefault="008042F0" w:rsidP="002A6D5E">
      <w:pPr>
        <w:jc w:val="both"/>
        <w:rPr>
          <w:rFonts w:ascii="Arial" w:hAnsi="Arial" w:cs="Arial"/>
          <w:bCs/>
          <w:iCs/>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2A6D5E">
        <w:rPr>
          <w:rFonts w:ascii="Arial" w:hAnsi="Arial" w:cs="Arial"/>
          <w:bCs/>
          <w:iCs/>
          <w:sz w:val="22"/>
          <w:szCs w:val="22"/>
        </w:rPr>
        <w:t xml:space="preserve">: </w:t>
      </w:r>
      <w:r w:rsidR="002A6D5E" w:rsidRPr="002A6D5E">
        <w:rPr>
          <w:rFonts w:ascii="Arial" w:hAnsi="Arial" w:cs="Arial"/>
          <w:bCs/>
          <w:iCs/>
          <w:sz w:val="22"/>
          <w:szCs w:val="22"/>
        </w:rPr>
        <w:t>For this case study task, you are expected to demonstrate a sound and critical understanding of key concepts in anatomy, physiology, public health, and lifestyle medicine, particularly as they relate to Bob’s health and well-being.</w:t>
      </w:r>
    </w:p>
    <w:p w14:paraId="6CC4EBF3" w14:textId="77777777" w:rsidR="002A6D5E" w:rsidRPr="002A6D5E" w:rsidRDefault="002A6D5E" w:rsidP="002A6D5E">
      <w:pPr>
        <w:jc w:val="both"/>
        <w:rPr>
          <w:rFonts w:ascii="Arial" w:hAnsi="Arial" w:cs="Arial"/>
          <w:bCs/>
          <w:iCs/>
          <w:sz w:val="22"/>
          <w:szCs w:val="22"/>
        </w:rPr>
      </w:pPr>
      <w:r w:rsidRPr="002A6D5E">
        <w:rPr>
          <w:rFonts w:ascii="Arial" w:hAnsi="Arial" w:cs="Arial"/>
          <w:bCs/>
          <w:iCs/>
          <w:sz w:val="22"/>
          <w:szCs w:val="22"/>
        </w:rPr>
        <w:t>Your work should show that you can:</w:t>
      </w:r>
    </w:p>
    <w:p w14:paraId="599CCC1A" w14:textId="77777777" w:rsidR="002A6D5E" w:rsidRPr="002A6D5E" w:rsidRDefault="002A6D5E" w:rsidP="002A6D5E">
      <w:pPr>
        <w:numPr>
          <w:ilvl w:val="0"/>
          <w:numId w:val="24"/>
        </w:numPr>
        <w:jc w:val="both"/>
        <w:rPr>
          <w:rFonts w:ascii="Arial" w:hAnsi="Arial" w:cs="Arial"/>
          <w:i/>
          <w:sz w:val="22"/>
          <w:szCs w:val="22"/>
        </w:rPr>
      </w:pPr>
      <w:r w:rsidRPr="002A6D5E">
        <w:rPr>
          <w:rFonts w:ascii="Arial" w:hAnsi="Arial" w:cs="Arial"/>
          <w:i/>
          <w:sz w:val="22"/>
          <w:szCs w:val="22"/>
        </w:rPr>
        <w:lastRenderedPageBreak/>
        <w:t>Explain how physiological systems (e.g., cardiovascular, endocrine, musculoskeletal) are affected by lifestyle behaviours such as physical inactivity, poor diet, smoking, or alcohol use</w:t>
      </w:r>
    </w:p>
    <w:p w14:paraId="6F4EE0FA" w14:textId="77777777" w:rsidR="002A6D5E" w:rsidRPr="002A6D5E" w:rsidRDefault="002A6D5E" w:rsidP="002A6D5E">
      <w:pPr>
        <w:numPr>
          <w:ilvl w:val="0"/>
          <w:numId w:val="24"/>
        </w:numPr>
        <w:jc w:val="both"/>
        <w:rPr>
          <w:rFonts w:ascii="Arial" w:hAnsi="Arial" w:cs="Arial"/>
          <w:i/>
          <w:sz w:val="22"/>
          <w:szCs w:val="22"/>
        </w:rPr>
      </w:pPr>
      <w:r w:rsidRPr="002A6D5E">
        <w:rPr>
          <w:rFonts w:ascii="Arial" w:hAnsi="Arial" w:cs="Arial"/>
          <w:i/>
          <w:sz w:val="22"/>
          <w:szCs w:val="22"/>
        </w:rPr>
        <w:t>Discuss well-established concepts and models that explain health and illness (e.g., the biopsychosocial model, health behaviour change models, or Maslow’s Hierarchy of Needs in relation to well-being)</w:t>
      </w:r>
    </w:p>
    <w:p w14:paraId="4019C75D" w14:textId="77777777" w:rsidR="002A6D5E" w:rsidRPr="002A6D5E" w:rsidRDefault="002A6D5E" w:rsidP="002A6D5E">
      <w:pPr>
        <w:numPr>
          <w:ilvl w:val="0"/>
          <w:numId w:val="24"/>
        </w:numPr>
        <w:jc w:val="both"/>
        <w:rPr>
          <w:rFonts w:ascii="Arial" w:hAnsi="Arial" w:cs="Arial"/>
          <w:i/>
          <w:sz w:val="22"/>
          <w:szCs w:val="22"/>
        </w:rPr>
      </w:pPr>
      <w:r w:rsidRPr="002A6D5E">
        <w:rPr>
          <w:rFonts w:ascii="Arial" w:hAnsi="Arial" w:cs="Arial"/>
          <w:i/>
          <w:sz w:val="22"/>
          <w:szCs w:val="22"/>
        </w:rPr>
        <w:t>Interpret relevant public health guidelines and explain how they can be applied to improve health outcomes (e.g., NHS guidelines on physical activity, sleep, or dietary intake)</w:t>
      </w:r>
    </w:p>
    <w:p w14:paraId="38020E08" w14:textId="77777777" w:rsidR="002A6D5E" w:rsidRPr="002A6D5E" w:rsidRDefault="002A6D5E" w:rsidP="002A6D5E">
      <w:pPr>
        <w:numPr>
          <w:ilvl w:val="0"/>
          <w:numId w:val="24"/>
        </w:numPr>
        <w:jc w:val="both"/>
        <w:rPr>
          <w:rFonts w:ascii="Arial" w:hAnsi="Arial" w:cs="Arial"/>
          <w:i/>
          <w:sz w:val="22"/>
          <w:szCs w:val="22"/>
        </w:rPr>
      </w:pPr>
      <w:r w:rsidRPr="002A6D5E">
        <w:rPr>
          <w:rFonts w:ascii="Arial" w:hAnsi="Arial" w:cs="Arial"/>
          <w:i/>
          <w:sz w:val="22"/>
          <w:szCs w:val="22"/>
        </w:rPr>
        <w:t>Make connections between theory and real-world practice by explaining how these ideas apply to Bob’s current lifestyle, risks, and potential improvements</w:t>
      </w:r>
    </w:p>
    <w:p w14:paraId="41E11B2D" w14:textId="77777777" w:rsidR="002A6D5E" w:rsidRPr="002A6D5E" w:rsidRDefault="002A6D5E" w:rsidP="002A6D5E">
      <w:pPr>
        <w:jc w:val="both"/>
        <w:rPr>
          <w:rFonts w:ascii="Arial" w:hAnsi="Arial" w:cs="Arial"/>
          <w:i/>
          <w:sz w:val="22"/>
          <w:szCs w:val="22"/>
        </w:rPr>
      </w:pPr>
      <w:r w:rsidRPr="002A6D5E">
        <w:rPr>
          <w:rFonts w:ascii="Arial" w:hAnsi="Arial" w:cs="Arial"/>
          <w:i/>
          <w:sz w:val="22"/>
          <w:szCs w:val="22"/>
        </w:rPr>
        <w:t>You should be selective and purposeful in the use of theory, applying only the most relevant models or frameworks to support your analysis. Clarity and depth of explanation are key to showing your understanding.</w:t>
      </w:r>
    </w:p>
    <w:p w14:paraId="73DC781E" w14:textId="77777777" w:rsidR="002A6D5E" w:rsidRPr="002A6D5E" w:rsidRDefault="002A6D5E" w:rsidP="002A6D5E">
      <w:pPr>
        <w:jc w:val="both"/>
        <w:rPr>
          <w:rFonts w:ascii="Arial" w:hAnsi="Arial" w:cs="Arial"/>
          <w:i/>
          <w:sz w:val="22"/>
          <w:szCs w:val="22"/>
        </w:rPr>
      </w:pPr>
      <w:r w:rsidRPr="002A6D5E">
        <w:rPr>
          <w:rFonts w:ascii="Arial" w:hAnsi="Arial" w:cs="Arial"/>
          <w:i/>
          <w:sz w:val="22"/>
          <w:szCs w:val="22"/>
        </w:rPr>
        <w:t>Your grade will reflect how well you interpret, apply, and integrate this knowledge into a meaningful analysis of Bob’s case—especially in relation to disease risk, physiological impact, and potential strategies for improving health.</w:t>
      </w:r>
    </w:p>
    <w:p w14:paraId="59FFB8BA" w14:textId="6BF910E1" w:rsidR="00C01A3F" w:rsidRPr="00A406E5" w:rsidRDefault="00C01A3F" w:rsidP="00C01A3F">
      <w:pPr>
        <w:jc w:val="both"/>
        <w:rPr>
          <w:rFonts w:ascii="Arial" w:hAnsi="Arial" w:cs="Arial"/>
          <w:i/>
          <w:sz w:val="22"/>
          <w:szCs w:val="22"/>
        </w:rPr>
      </w:pP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72C04C2F" w14:textId="77777777" w:rsidR="002A6D5E" w:rsidRPr="002A6D5E" w:rsidRDefault="008042F0" w:rsidP="002A6D5E">
      <w:pPr>
        <w:jc w:val="both"/>
        <w:rPr>
          <w:rFonts w:ascii="Arial" w:hAnsi="Arial" w:cs="Arial"/>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2A6D5E">
        <w:rPr>
          <w:rFonts w:ascii="Arial" w:hAnsi="Arial" w:cs="Arial"/>
          <w:bCs/>
          <w:i/>
          <w:sz w:val="22"/>
          <w:szCs w:val="22"/>
        </w:rPr>
        <w:t xml:space="preserve">: </w:t>
      </w:r>
      <w:r w:rsidR="002A6D5E" w:rsidRPr="002A6D5E">
        <w:rPr>
          <w:rFonts w:ascii="Arial" w:hAnsi="Arial" w:cs="Arial"/>
          <w:bCs/>
          <w:i/>
          <w:sz w:val="22"/>
          <w:szCs w:val="22"/>
        </w:rPr>
        <w:t>For this assessment, you are expected to demonstrate your ability to critically analyse Bob’s health situation and propose justified, evidence-informed solutions.</w:t>
      </w:r>
    </w:p>
    <w:p w14:paraId="5637A314" w14:textId="77777777" w:rsidR="002A6D5E" w:rsidRPr="002A6D5E" w:rsidRDefault="002A6D5E" w:rsidP="002A6D5E">
      <w:pPr>
        <w:jc w:val="both"/>
        <w:rPr>
          <w:rFonts w:ascii="Arial" w:hAnsi="Arial" w:cs="Arial"/>
          <w:bCs/>
          <w:i/>
          <w:sz w:val="22"/>
          <w:szCs w:val="22"/>
        </w:rPr>
      </w:pPr>
      <w:r w:rsidRPr="002A6D5E">
        <w:rPr>
          <w:rFonts w:ascii="Arial" w:hAnsi="Arial" w:cs="Arial"/>
          <w:bCs/>
          <w:i/>
          <w:sz w:val="22"/>
          <w:szCs w:val="22"/>
        </w:rPr>
        <w:t>This means your work should go beyond simply describing Bob’s lifestyle or listing health concerns. Instead, you should:</w:t>
      </w:r>
    </w:p>
    <w:p w14:paraId="2F7827C9" w14:textId="77777777" w:rsidR="002A6D5E" w:rsidRPr="002A6D5E" w:rsidRDefault="002A6D5E" w:rsidP="002A6D5E">
      <w:pPr>
        <w:numPr>
          <w:ilvl w:val="0"/>
          <w:numId w:val="25"/>
        </w:numPr>
        <w:jc w:val="both"/>
        <w:rPr>
          <w:rFonts w:ascii="Arial" w:hAnsi="Arial" w:cs="Arial"/>
          <w:bCs/>
          <w:i/>
          <w:sz w:val="22"/>
          <w:szCs w:val="22"/>
        </w:rPr>
      </w:pPr>
      <w:r w:rsidRPr="002A6D5E">
        <w:rPr>
          <w:rFonts w:ascii="Arial" w:hAnsi="Arial" w:cs="Arial"/>
          <w:bCs/>
          <w:i/>
          <w:sz w:val="22"/>
          <w:szCs w:val="22"/>
        </w:rPr>
        <w:t>Break down and interpret the information provided about Bob’s health, behaviours, environment, and social context</w:t>
      </w:r>
    </w:p>
    <w:p w14:paraId="2F9B049D" w14:textId="77777777" w:rsidR="002A6D5E" w:rsidRPr="002A6D5E" w:rsidRDefault="002A6D5E" w:rsidP="002A6D5E">
      <w:pPr>
        <w:numPr>
          <w:ilvl w:val="0"/>
          <w:numId w:val="25"/>
        </w:numPr>
        <w:jc w:val="both"/>
        <w:rPr>
          <w:rFonts w:ascii="Arial" w:hAnsi="Arial" w:cs="Arial"/>
          <w:bCs/>
          <w:i/>
          <w:sz w:val="22"/>
          <w:szCs w:val="22"/>
        </w:rPr>
      </w:pPr>
      <w:r w:rsidRPr="002A6D5E">
        <w:rPr>
          <w:rFonts w:ascii="Arial" w:hAnsi="Arial" w:cs="Arial"/>
          <w:bCs/>
          <w:i/>
          <w:sz w:val="22"/>
          <w:szCs w:val="22"/>
        </w:rPr>
        <w:t>Identify links between lifestyle behaviours and health risks, using current evidence to explain why certain habits may lead to specific health outcomes (e.g., how a sedentary lifestyle contributes to cardiovascular disease)</w:t>
      </w:r>
    </w:p>
    <w:p w14:paraId="690CD685" w14:textId="77777777" w:rsidR="002A6D5E" w:rsidRPr="002A6D5E" w:rsidRDefault="002A6D5E" w:rsidP="002A6D5E">
      <w:pPr>
        <w:numPr>
          <w:ilvl w:val="0"/>
          <w:numId w:val="25"/>
        </w:numPr>
        <w:jc w:val="both"/>
        <w:rPr>
          <w:rFonts w:ascii="Arial" w:hAnsi="Arial" w:cs="Arial"/>
          <w:bCs/>
          <w:i/>
          <w:sz w:val="22"/>
          <w:szCs w:val="22"/>
        </w:rPr>
      </w:pPr>
      <w:r w:rsidRPr="002A6D5E">
        <w:rPr>
          <w:rFonts w:ascii="Arial" w:hAnsi="Arial" w:cs="Arial"/>
          <w:bCs/>
          <w:i/>
          <w:sz w:val="22"/>
          <w:szCs w:val="22"/>
        </w:rPr>
        <w:t>Compare and evaluate possible approaches to improving Bob’s health (e.g., dietary changes vs. increased physical activity) and justify which options are most suitable given Bob’s circumstances</w:t>
      </w:r>
    </w:p>
    <w:p w14:paraId="2C8EA434" w14:textId="77777777" w:rsidR="002A6D5E" w:rsidRPr="002A6D5E" w:rsidRDefault="002A6D5E" w:rsidP="002A6D5E">
      <w:pPr>
        <w:numPr>
          <w:ilvl w:val="0"/>
          <w:numId w:val="25"/>
        </w:numPr>
        <w:jc w:val="both"/>
        <w:rPr>
          <w:rFonts w:ascii="Arial" w:hAnsi="Arial" w:cs="Arial"/>
          <w:bCs/>
          <w:i/>
          <w:sz w:val="22"/>
          <w:szCs w:val="22"/>
        </w:rPr>
      </w:pPr>
      <w:r w:rsidRPr="002A6D5E">
        <w:rPr>
          <w:rFonts w:ascii="Arial" w:hAnsi="Arial" w:cs="Arial"/>
          <w:bCs/>
          <w:i/>
          <w:sz w:val="22"/>
          <w:szCs w:val="22"/>
        </w:rPr>
        <w:t>Ask critical questions such as:</w:t>
      </w:r>
    </w:p>
    <w:p w14:paraId="773E2A57" w14:textId="77777777" w:rsidR="002A6D5E" w:rsidRPr="002A6D5E" w:rsidRDefault="002A6D5E" w:rsidP="002A6D5E">
      <w:pPr>
        <w:numPr>
          <w:ilvl w:val="1"/>
          <w:numId w:val="25"/>
        </w:numPr>
        <w:jc w:val="both"/>
        <w:rPr>
          <w:rFonts w:ascii="Arial" w:hAnsi="Arial" w:cs="Arial"/>
          <w:bCs/>
          <w:i/>
          <w:sz w:val="22"/>
          <w:szCs w:val="22"/>
        </w:rPr>
      </w:pPr>
      <w:r w:rsidRPr="002A6D5E">
        <w:rPr>
          <w:rFonts w:ascii="Arial" w:hAnsi="Arial" w:cs="Arial"/>
          <w:bCs/>
          <w:i/>
          <w:iCs/>
          <w:sz w:val="22"/>
          <w:szCs w:val="22"/>
        </w:rPr>
        <w:t>Why is this approach recommended?</w:t>
      </w:r>
    </w:p>
    <w:p w14:paraId="26EB4870" w14:textId="77777777" w:rsidR="002A6D5E" w:rsidRPr="002A6D5E" w:rsidRDefault="002A6D5E" w:rsidP="002A6D5E">
      <w:pPr>
        <w:numPr>
          <w:ilvl w:val="1"/>
          <w:numId w:val="25"/>
        </w:numPr>
        <w:jc w:val="both"/>
        <w:rPr>
          <w:rFonts w:ascii="Arial" w:hAnsi="Arial" w:cs="Arial"/>
          <w:bCs/>
          <w:i/>
          <w:sz w:val="22"/>
          <w:szCs w:val="22"/>
        </w:rPr>
      </w:pPr>
      <w:r w:rsidRPr="002A6D5E">
        <w:rPr>
          <w:rFonts w:ascii="Arial" w:hAnsi="Arial" w:cs="Arial"/>
          <w:bCs/>
          <w:i/>
          <w:iCs/>
          <w:sz w:val="22"/>
          <w:szCs w:val="22"/>
        </w:rPr>
        <w:t>How will it impact Bob’s physical and mental well-being?</w:t>
      </w:r>
    </w:p>
    <w:p w14:paraId="2B46BBD8" w14:textId="77777777" w:rsidR="002A6D5E" w:rsidRPr="002A6D5E" w:rsidRDefault="002A6D5E" w:rsidP="002A6D5E">
      <w:pPr>
        <w:numPr>
          <w:ilvl w:val="1"/>
          <w:numId w:val="25"/>
        </w:numPr>
        <w:jc w:val="both"/>
        <w:rPr>
          <w:rFonts w:ascii="Arial" w:hAnsi="Arial" w:cs="Arial"/>
          <w:bCs/>
          <w:i/>
          <w:sz w:val="22"/>
          <w:szCs w:val="22"/>
        </w:rPr>
      </w:pPr>
      <w:r w:rsidRPr="002A6D5E">
        <w:rPr>
          <w:rFonts w:ascii="Arial" w:hAnsi="Arial" w:cs="Arial"/>
          <w:bCs/>
          <w:i/>
          <w:iCs/>
          <w:sz w:val="22"/>
          <w:szCs w:val="22"/>
        </w:rPr>
        <w:t>What are the barriers to implementation?</w:t>
      </w:r>
    </w:p>
    <w:p w14:paraId="53A10810" w14:textId="77777777" w:rsidR="002A6D5E" w:rsidRPr="002A6D5E" w:rsidRDefault="002A6D5E" w:rsidP="002A6D5E">
      <w:pPr>
        <w:numPr>
          <w:ilvl w:val="1"/>
          <w:numId w:val="25"/>
        </w:numPr>
        <w:jc w:val="both"/>
        <w:rPr>
          <w:rFonts w:ascii="Arial" w:hAnsi="Arial" w:cs="Arial"/>
          <w:bCs/>
          <w:i/>
          <w:sz w:val="22"/>
          <w:szCs w:val="22"/>
        </w:rPr>
      </w:pPr>
      <w:r w:rsidRPr="002A6D5E">
        <w:rPr>
          <w:rFonts w:ascii="Arial" w:hAnsi="Arial" w:cs="Arial"/>
          <w:bCs/>
          <w:i/>
          <w:iCs/>
          <w:sz w:val="22"/>
          <w:szCs w:val="22"/>
        </w:rPr>
        <w:t>What alternative options could be considered?</w:t>
      </w:r>
    </w:p>
    <w:p w14:paraId="63BF294C" w14:textId="77777777" w:rsidR="002A6D5E" w:rsidRPr="002A6D5E" w:rsidRDefault="002A6D5E" w:rsidP="002A6D5E">
      <w:pPr>
        <w:numPr>
          <w:ilvl w:val="0"/>
          <w:numId w:val="25"/>
        </w:numPr>
        <w:jc w:val="both"/>
        <w:rPr>
          <w:rFonts w:ascii="Arial" w:hAnsi="Arial" w:cs="Arial"/>
          <w:bCs/>
          <w:i/>
          <w:sz w:val="22"/>
          <w:szCs w:val="22"/>
        </w:rPr>
      </w:pPr>
      <w:r w:rsidRPr="002A6D5E">
        <w:rPr>
          <w:rFonts w:ascii="Arial" w:hAnsi="Arial" w:cs="Arial"/>
          <w:bCs/>
          <w:i/>
          <w:sz w:val="22"/>
          <w:szCs w:val="22"/>
        </w:rPr>
        <w:t>Provide a balanced and reasoned analysis, acknowledging the strengths and limitations of current research, public health advice, or practical interventions</w:t>
      </w:r>
    </w:p>
    <w:p w14:paraId="37A0407F" w14:textId="77777777" w:rsidR="002A6D5E" w:rsidRPr="002A6D5E" w:rsidRDefault="002A6D5E" w:rsidP="002A6D5E">
      <w:pPr>
        <w:numPr>
          <w:ilvl w:val="0"/>
          <w:numId w:val="25"/>
        </w:numPr>
        <w:jc w:val="both"/>
        <w:rPr>
          <w:rFonts w:ascii="Arial" w:hAnsi="Arial" w:cs="Arial"/>
          <w:bCs/>
          <w:i/>
          <w:sz w:val="22"/>
          <w:szCs w:val="22"/>
        </w:rPr>
      </w:pPr>
      <w:r w:rsidRPr="002A6D5E">
        <w:rPr>
          <w:rFonts w:ascii="Arial" w:hAnsi="Arial" w:cs="Arial"/>
          <w:bCs/>
          <w:i/>
          <w:sz w:val="22"/>
          <w:szCs w:val="22"/>
        </w:rPr>
        <w:t>Draw valid conclusions and offer realistic recommendations that are well supported by scholarly sources and aligned with Bob’s needs</w:t>
      </w:r>
    </w:p>
    <w:p w14:paraId="19D71398" w14:textId="77777777" w:rsidR="002A6D5E" w:rsidRPr="002A6D5E" w:rsidRDefault="002A6D5E" w:rsidP="002A6D5E">
      <w:pPr>
        <w:jc w:val="both"/>
        <w:rPr>
          <w:rFonts w:ascii="Arial" w:hAnsi="Arial" w:cs="Arial"/>
          <w:bCs/>
          <w:i/>
          <w:sz w:val="22"/>
          <w:szCs w:val="22"/>
        </w:rPr>
      </w:pPr>
      <w:r w:rsidRPr="002A6D5E">
        <w:rPr>
          <w:rFonts w:ascii="Arial" w:hAnsi="Arial" w:cs="Arial"/>
          <w:bCs/>
          <w:i/>
          <w:sz w:val="22"/>
          <w:szCs w:val="22"/>
        </w:rPr>
        <w:t>You are also expected to demonstrate that you have engaged with the ideas of others, reflected critically on those ideas, and used them to shape your own judgements and recommendations in a logical, well-structured manner.</w:t>
      </w:r>
    </w:p>
    <w:p w14:paraId="0C4DBCFD" w14:textId="6B175E52" w:rsidR="00C01A3F" w:rsidRPr="002A6D5E" w:rsidRDefault="00C01A3F" w:rsidP="00C01A3F">
      <w:pPr>
        <w:jc w:val="both"/>
        <w:rPr>
          <w:rFonts w:ascii="Arial" w:hAnsi="Arial" w:cs="Arial"/>
          <w:bCs/>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4D5AF004"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9C05BF"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9C05BF"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6486A043" w14:textId="77777777" w:rsidR="002A6D5E" w:rsidRPr="002A6D5E" w:rsidRDefault="008042F0" w:rsidP="002A6D5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A6D5E" w:rsidRPr="002A6D5E">
        <w:rPr>
          <w:rFonts w:ascii="Arial" w:hAnsi="Arial" w:cs="Arial"/>
          <w:i/>
          <w:sz w:val="22"/>
          <w:szCs w:val="22"/>
        </w:rPr>
        <w:t>In this assessment, you are expected to apply theoretical knowledge to a real-world scenario by analysing Bob’s lifestyle and formulating evidence-based, practical health improvement strategies.</w:t>
      </w:r>
    </w:p>
    <w:p w14:paraId="1BBF1185" w14:textId="77777777" w:rsidR="002A6D5E" w:rsidRPr="002A6D5E" w:rsidRDefault="002A6D5E" w:rsidP="002A6D5E">
      <w:pPr>
        <w:jc w:val="both"/>
        <w:rPr>
          <w:rFonts w:ascii="Arial" w:hAnsi="Arial" w:cs="Arial"/>
          <w:i/>
          <w:sz w:val="22"/>
          <w:szCs w:val="22"/>
        </w:rPr>
      </w:pPr>
      <w:r w:rsidRPr="002A6D5E">
        <w:rPr>
          <w:rFonts w:ascii="Arial" w:hAnsi="Arial" w:cs="Arial"/>
          <w:i/>
          <w:sz w:val="22"/>
          <w:szCs w:val="22"/>
        </w:rPr>
        <w:t>Your submission should demonstrate that you can:</w:t>
      </w:r>
    </w:p>
    <w:p w14:paraId="0C0FD35E" w14:textId="77777777" w:rsidR="002A6D5E" w:rsidRPr="002A6D5E" w:rsidRDefault="002A6D5E" w:rsidP="002A6D5E">
      <w:pPr>
        <w:numPr>
          <w:ilvl w:val="0"/>
          <w:numId w:val="26"/>
        </w:numPr>
        <w:jc w:val="both"/>
        <w:rPr>
          <w:rFonts w:ascii="Arial" w:hAnsi="Arial" w:cs="Arial"/>
          <w:i/>
          <w:sz w:val="22"/>
          <w:szCs w:val="22"/>
        </w:rPr>
      </w:pPr>
      <w:r w:rsidRPr="002A6D5E">
        <w:rPr>
          <w:rFonts w:ascii="Arial" w:hAnsi="Arial" w:cs="Arial"/>
          <w:i/>
          <w:sz w:val="22"/>
          <w:szCs w:val="22"/>
        </w:rPr>
        <w:t>Apply health-related models, frameworks, or techniques (e.g., the Biopsychosocial Model, Health Belief Model, or stages of behaviour change) to assess Bob’s current health challenges and lifestyle choices</w:t>
      </w:r>
    </w:p>
    <w:p w14:paraId="562C6B87" w14:textId="77777777" w:rsidR="002A6D5E" w:rsidRPr="002A6D5E" w:rsidRDefault="002A6D5E" w:rsidP="002A6D5E">
      <w:pPr>
        <w:numPr>
          <w:ilvl w:val="0"/>
          <w:numId w:val="26"/>
        </w:numPr>
        <w:jc w:val="both"/>
        <w:rPr>
          <w:rFonts w:ascii="Arial" w:hAnsi="Arial" w:cs="Arial"/>
          <w:i/>
          <w:sz w:val="22"/>
          <w:szCs w:val="22"/>
        </w:rPr>
      </w:pPr>
      <w:r w:rsidRPr="002A6D5E">
        <w:rPr>
          <w:rFonts w:ascii="Arial" w:hAnsi="Arial" w:cs="Arial"/>
          <w:i/>
          <w:sz w:val="22"/>
          <w:szCs w:val="22"/>
        </w:rPr>
        <w:t>Translate academic knowledge into meaningful, practical actions, such as developing personalised strategies to improve physical activity, nutrition, or sleep habits</w:t>
      </w:r>
    </w:p>
    <w:p w14:paraId="01260498" w14:textId="77777777" w:rsidR="002A6D5E" w:rsidRPr="002A6D5E" w:rsidRDefault="002A6D5E" w:rsidP="002A6D5E">
      <w:pPr>
        <w:numPr>
          <w:ilvl w:val="0"/>
          <w:numId w:val="26"/>
        </w:numPr>
        <w:jc w:val="both"/>
        <w:rPr>
          <w:rFonts w:ascii="Arial" w:hAnsi="Arial" w:cs="Arial"/>
          <w:i/>
          <w:sz w:val="22"/>
          <w:szCs w:val="22"/>
        </w:rPr>
      </w:pPr>
      <w:r w:rsidRPr="002A6D5E">
        <w:rPr>
          <w:rFonts w:ascii="Arial" w:hAnsi="Arial" w:cs="Arial"/>
          <w:i/>
          <w:sz w:val="22"/>
          <w:szCs w:val="22"/>
        </w:rPr>
        <w:t>Recommend realistic and sustainable health interventions that are grounded in current UK public health guidance and appropriate to Bob’s specific needs</w:t>
      </w:r>
    </w:p>
    <w:p w14:paraId="2A8AF9EF" w14:textId="77777777" w:rsidR="002A6D5E" w:rsidRPr="002A6D5E" w:rsidRDefault="002A6D5E" w:rsidP="002A6D5E">
      <w:pPr>
        <w:numPr>
          <w:ilvl w:val="0"/>
          <w:numId w:val="26"/>
        </w:numPr>
        <w:jc w:val="both"/>
        <w:rPr>
          <w:rFonts w:ascii="Arial" w:hAnsi="Arial" w:cs="Arial"/>
          <w:i/>
          <w:sz w:val="22"/>
          <w:szCs w:val="22"/>
        </w:rPr>
      </w:pPr>
      <w:r w:rsidRPr="002A6D5E">
        <w:rPr>
          <w:rFonts w:ascii="Arial" w:hAnsi="Arial" w:cs="Arial"/>
          <w:i/>
          <w:sz w:val="22"/>
          <w:szCs w:val="22"/>
        </w:rPr>
        <w:t>Reflect on the limitations of theories or models when applied to complex, real-life scenarios—acknowledging that individual motivation, social circumstances, and environmental barriers can affect outcomes</w:t>
      </w:r>
    </w:p>
    <w:p w14:paraId="30A320F1" w14:textId="77777777" w:rsidR="002A6D5E" w:rsidRPr="002A6D5E" w:rsidRDefault="002A6D5E" w:rsidP="002A6D5E">
      <w:pPr>
        <w:numPr>
          <w:ilvl w:val="0"/>
          <w:numId w:val="26"/>
        </w:numPr>
        <w:jc w:val="both"/>
        <w:rPr>
          <w:rFonts w:ascii="Arial" w:hAnsi="Arial" w:cs="Arial"/>
          <w:i/>
          <w:sz w:val="22"/>
          <w:szCs w:val="22"/>
        </w:rPr>
      </w:pPr>
      <w:r w:rsidRPr="002A6D5E">
        <w:rPr>
          <w:rFonts w:ascii="Arial" w:hAnsi="Arial" w:cs="Arial"/>
          <w:i/>
          <w:sz w:val="22"/>
          <w:szCs w:val="22"/>
        </w:rPr>
        <w:t>Use case-based reasoning, integrating details from Bob’s situation with broader health and well-being concepts to justify your chosen interventions</w:t>
      </w:r>
    </w:p>
    <w:p w14:paraId="7D3377BB" w14:textId="77777777" w:rsidR="002A6D5E" w:rsidRPr="002A6D5E" w:rsidRDefault="002A6D5E" w:rsidP="002A6D5E">
      <w:pPr>
        <w:numPr>
          <w:ilvl w:val="0"/>
          <w:numId w:val="26"/>
        </w:numPr>
        <w:jc w:val="both"/>
        <w:rPr>
          <w:rFonts w:ascii="Arial" w:hAnsi="Arial" w:cs="Arial"/>
          <w:i/>
          <w:sz w:val="22"/>
          <w:szCs w:val="22"/>
        </w:rPr>
      </w:pPr>
      <w:r w:rsidRPr="002A6D5E">
        <w:rPr>
          <w:rFonts w:ascii="Arial" w:hAnsi="Arial" w:cs="Arial"/>
          <w:i/>
          <w:sz w:val="22"/>
          <w:szCs w:val="22"/>
        </w:rPr>
        <w:t>Consider employability-relevant skills such as using public health tools, interpreting guidelines, and communicating practical health advice—skills that would be transferable to professional practice in health, care, or community settings</w:t>
      </w:r>
    </w:p>
    <w:p w14:paraId="33BB21B9" w14:textId="3A852FA4"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06290478" w14:textId="77777777" w:rsidR="002A6D5E" w:rsidRPr="002A6D5E" w:rsidRDefault="008042F0" w:rsidP="002A6D5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A6D5E" w:rsidRPr="002A6D5E">
        <w:rPr>
          <w:rFonts w:ascii="Arial" w:hAnsi="Arial" w:cs="Arial"/>
          <w:i/>
          <w:sz w:val="22"/>
          <w:szCs w:val="22"/>
        </w:rPr>
        <w:t>For this case study-based assessment, you are expected to demonstrate transferable skills that are essential for success in both academic work and professional practice within the health and social care sector.</w:t>
      </w:r>
    </w:p>
    <w:p w14:paraId="6E9D31C1" w14:textId="77777777" w:rsidR="002A6D5E" w:rsidRPr="002A6D5E" w:rsidRDefault="002A6D5E" w:rsidP="002A6D5E">
      <w:pPr>
        <w:jc w:val="both"/>
        <w:rPr>
          <w:rFonts w:ascii="Arial" w:hAnsi="Arial" w:cs="Arial"/>
          <w:i/>
          <w:sz w:val="22"/>
          <w:szCs w:val="22"/>
        </w:rPr>
      </w:pPr>
      <w:r w:rsidRPr="002A6D5E">
        <w:rPr>
          <w:rFonts w:ascii="Arial" w:hAnsi="Arial" w:cs="Arial"/>
          <w:i/>
          <w:sz w:val="22"/>
          <w:szCs w:val="22"/>
        </w:rPr>
        <w:t>Your work should show that you can:</w:t>
      </w:r>
    </w:p>
    <w:p w14:paraId="1F8AA1DE" w14:textId="77777777" w:rsidR="002A6D5E" w:rsidRPr="002A6D5E" w:rsidRDefault="002A6D5E" w:rsidP="002A6D5E">
      <w:pPr>
        <w:numPr>
          <w:ilvl w:val="0"/>
          <w:numId w:val="27"/>
        </w:numPr>
        <w:jc w:val="both"/>
        <w:rPr>
          <w:rFonts w:ascii="Arial" w:hAnsi="Arial" w:cs="Arial"/>
          <w:i/>
          <w:sz w:val="22"/>
          <w:szCs w:val="22"/>
        </w:rPr>
      </w:pPr>
      <w:r w:rsidRPr="002A6D5E">
        <w:rPr>
          <w:rFonts w:ascii="Arial" w:hAnsi="Arial" w:cs="Arial"/>
          <w:i/>
          <w:sz w:val="22"/>
          <w:szCs w:val="22"/>
        </w:rPr>
        <w:t>Independently manage and complete a structured task, including evaluating a real-world scenario (Bob’s health), researching credible evidence, and formulating clear, justified recommendations</w:t>
      </w:r>
    </w:p>
    <w:p w14:paraId="247072BA" w14:textId="77777777" w:rsidR="002A6D5E" w:rsidRPr="002A6D5E" w:rsidRDefault="002A6D5E" w:rsidP="002A6D5E">
      <w:pPr>
        <w:numPr>
          <w:ilvl w:val="0"/>
          <w:numId w:val="27"/>
        </w:numPr>
        <w:jc w:val="both"/>
        <w:rPr>
          <w:rFonts w:ascii="Arial" w:hAnsi="Arial" w:cs="Arial"/>
          <w:i/>
          <w:sz w:val="22"/>
          <w:szCs w:val="22"/>
        </w:rPr>
      </w:pPr>
      <w:r w:rsidRPr="002A6D5E">
        <w:rPr>
          <w:rFonts w:ascii="Arial" w:hAnsi="Arial" w:cs="Arial"/>
          <w:i/>
          <w:sz w:val="22"/>
          <w:szCs w:val="22"/>
        </w:rPr>
        <w:t>Communicate information effectively and professionally in writing, using appropriate academic conventions and accessible language suitable for both specialist and non-specialist audiences</w:t>
      </w:r>
    </w:p>
    <w:p w14:paraId="08EE2270" w14:textId="77777777" w:rsidR="002A6D5E" w:rsidRPr="002A6D5E" w:rsidRDefault="002A6D5E" w:rsidP="002A6D5E">
      <w:pPr>
        <w:numPr>
          <w:ilvl w:val="0"/>
          <w:numId w:val="27"/>
        </w:numPr>
        <w:jc w:val="both"/>
        <w:rPr>
          <w:rFonts w:ascii="Arial" w:hAnsi="Arial" w:cs="Arial"/>
          <w:i/>
          <w:sz w:val="22"/>
          <w:szCs w:val="22"/>
        </w:rPr>
      </w:pPr>
      <w:r w:rsidRPr="002A6D5E">
        <w:rPr>
          <w:rFonts w:ascii="Arial" w:hAnsi="Arial" w:cs="Arial"/>
          <w:i/>
          <w:sz w:val="22"/>
          <w:szCs w:val="22"/>
        </w:rPr>
        <w:t>Present your ideas in a coherent, organised, and logical manner, ensuring your report flows well and your arguments are easy to follow</w:t>
      </w:r>
    </w:p>
    <w:p w14:paraId="32ABE680" w14:textId="77777777" w:rsidR="002A6D5E" w:rsidRPr="002A6D5E" w:rsidRDefault="002A6D5E" w:rsidP="002A6D5E">
      <w:pPr>
        <w:numPr>
          <w:ilvl w:val="0"/>
          <w:numId w:val="27"/>
        </w:numPr>
        <w:jc w:val="both"/>
        <w:rPr>
          <w:rFonts w:ascii="Arial" w:hAnsi="Arial" w:cs="Arial"/>
          <w:i/>
          <w:sz w:val="22"/>
          <w:szCs w:val="22"/>
        </w:rPr>
      </w:pPr>
      <w:r w:rsidRPr="002A6D5E">
        <w:rPr>
          <w:rFonts w:ascii="Arial" w:hAnsi="Arial" w:cs="Arial"/>
          <w:i/>
          <w:sz w:val="22"/>
          <w:szCs w:val="22"/>
        </w:rPr>
        <w:t>Show evidence of professional development, by applying skills such as research, critical thinking, health analysis, and evidence-based planning—skills that are valuable in future employment</w:t>
      </w:r>
    </w:p>
    <w:p w14:paraId="07B67EBE" w14:textId="77777777" w:rsidR="002A6D5E" w:rsidRPr="002A6D5E" w:rsidRDefault="002A6D5E" w:rsidP="002A6D5E">
      <w:pPr>
        <w:numPr>
          <w:ilvl w:val="0"/>
          <w:numId w:val="27"/>
        </w:numPr>
        <w:jc w:val="both"/>
        <w:rPr>
          <w:rFonts w:ascii="Arial" w:hAnsi="Arial" w:cs="Arial"/>
          <w:i/>
          <w:sz w:val="22"/>
          <w:szCs w:val="22"/>
        </w:rPr>
      </w:pPr>
      <w:r w:rsidRPr="002A6D5E">
        <w:rPr>
          <w:rFonts w:ascii="Arial" w:hAnsi="Arial" w:cs="Arial"/>
          <w:i/>
          <w:sz w:val="22"/>
          <w:szCs w:val="22"/>
        </w:rPr>
        <w:t>Demonstrate fluency of expression and correct use of health-related terminology throughout the report</w:t>
      </w:r>
    </w:p>
    <w:p w14:paraId="7F28E203" w14:textId="77777777" w:rsidR="002A6D5E" w:rsidRPr="002A6D5E" w:rsidRDefault="002A6D5E" w:rsidP="002A6D5E">
      <w:pPr>
        <w:numPr>
          <w:ilvl w:val="0"/>
          <w:numId w:val="27"/>
        </w:numPr>
        <w:jc w:val="both"/>
        <w:rPr>
          <w:rFonts w:ascii="Arial" w:hAnsi="Arial" w:cs="Arial"/>
          <w:i/>
          <w:sz w:val="22"/>
          <w:szCs w:val="22"/>
        </w:rPr>
      </w:pPr>
      <w:r w:rsidRPr="002A6D5E">
        <w:rPr>
          <w:rFonts w:ascii="Arial" w:hAnsi="Arial" w:cs="Arial"/>
          <w:i/>
          <w:sz w:val="22"/>
          <w:szCs w:val="22"/>
        </w:rPr>
        <w:t>Display attention to detail, such as correct referencing using the Harvard style, proper formatting, and submission within the required word count</w:t>
      </w:r>
    </w:p>
    <w:p w14:paraId="5E73869F" w14:textId="77777777" w:rsidR="002A6D5E" w:rsidRPr="002A6D5E" w:rsidRDefault="002A6D5E" w:rsidP="002A6D5E">
      <w:pPr>
        <w:jc w:val="both"/>
        <w:rPr>
          <w:rFonts w:ascii="Arial" w:hAnsi="Arial" w:cs="Arial"/>
          <w:i/>
          <w:sz w:val="22"/>
          <w:szCs w:val="22"/>
        </w:rPr>
      </w:pPr>
      <w:r w:rsidRPr="002A6D5E">
        <w:rPr>
          <w:rFonts w:ascii="Arial" w:hAnsi="Arial" w:cs="Arial"/>
          <w:i/>
          <w:sz w:val="22"/>
          <w:szCs w:val="22"/>
        </w:rPr>
        <w:t>These transferable skills reflect your readiness to work in a professional context where clear communication, structured problem-solving, and responsible independent work are key expectations.</w:t>
      </w:r>
    </w:p>
    <w:p w14:paraId="507DD0EB" w14:textId="11007395"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6BD842E4">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6BD842E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08FF5261" w:rsidR="00152E9D" w:rsidRPr="00A406E5" w:rsidRDefault="3EC27FD7" w:rsidP="6BD842E4">
            <w:pPr>
              <w:jc w:val="center"/>
              <w:rPr>
                <w:rFonts w:ascii="Arial" w:hAnsi="Arial" w:cs="Arial"/>
                <w:sz w:val="32"/>
                <w:szCs w:val="32"/>
              </w:rPr>
            </w:pPr>
            <w:r w:rsidRPr="6BD842E4">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6BD842E4">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630F6811" w14:textId="0860C77D" w:rsidR="00152E9D" w:rsidRPr="00A406E5" w:rsidRDefault="00152E9D" w:rsidP="6BD842E4">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6BD842E4">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6BD842E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7868040D" w:rsidR="00152E9D" w:rsidRPr="00A406E5" w:rsidRDefault="77382E85" w:rsidP="6BD842E4">
            <w:pPr>
              <w:jc w:val="center"/>
              <w:rPr>
                <w:rFonts w:ascii="Arial" w:hAnsi="Arial" w:cs="Arial"/>
                <w:sz w:val="32"/>
                <w:szCs w:val="32"/>
              </w:rPr>
            </w:pPr>
            <w:r w:rsidRPr="6BD842E4">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6BD842E4">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773A350" w14:textId="1D96DD93" w:rsidR="00152E9D" w:rsidRPr="00A406E5" w:rsidRDefault="00152E9D" w:rsidP="6BD842E4">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6BD842E4">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6BD842E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217AD6E2" w:rsidR="00152E9D" w:rsidRPr="00A406E5" w:rsidRDefault="65E1AACD" w:rsidP="6BD842E4">
            <w:pPr>
              <w:jc w:val="center"/>
              <w:rPr>
                <w:rFonts w:ascii="Arial" w:hAnsi="Arial" w:cs="Arial"/>
                <w:sz w:val="32"/>
                <w:szCs w:val="32"/>
              </w:rPr>
            </w:pPr>
            <w:r w:rsidRPr="6BD842E4">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6BD842E4">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3071B17E" w14:textId="20B039BD" w:rsidR="00152E9D" w:rsidRPr="00A406E5" w:rsidRDefault="00152E9D" w:rsidP="6BD842E4">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6BD842E4">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6BD842E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4E1C36CA" w:rsidR="00152E9D" w:rsidRPr="00A406E5" w:rsidRDefault="76338C09" w:rsidP="6BD842E4">
            <w:pPr>
              <w:jc w:val="center"/>
              <w:rPr>
                <w:rFonts w:ascii="Arial" w:hAnsi="Arial" w:cs="Arial"/>
                <w:sz w:val="32"/>
                <w:szCs w:val="32"/>
              </w:rPr>
            </w:pPr>
            <w:r w:rsidRPr="6BD842E4">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6BD842E4">
        <w:trPr>
          <w:trHeight w:val="451"/>
        </w:trPr>
        <w:tc>
          <w:tcPr>
            <w:tcW w:w="4169" w:type="pct"/>
            <w:vMerge w:val="restart"/>
            <w:tcBorders>
              <w:top w:val="single" w:sz="4" w:space="0" w:color="auto"/>
              <w:left w:val="single" w:sz="4" w:space="0" w:color="auto"/>
              <w:right w:val="single" w:sz="4" w:space="0" w:color="auto"/>
            </w:tcBorders>
          </w:tcPr>
          <w:p w14:paraId="4BD69480" w14:textId="6E8721D1" w:rsidR="00152E9D" w:rsidRPr="00A406E5" w:rsidRDefault="00152E9D" w:rsidP="6BD842E4">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6BD842E4">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6BD842E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714EDB01" w:rsidR="00152E9D" w:rsidRPr="00A406E5" w:rsidRDefault="3B30D7C8" w:rsidP="6BD842E4">
            <w:pPr>
              <w:jc w:val="center"/>
              <w:rPr>
                <w:rFonts w:ascii="Arial" w:hAnsi="Arial" w:cs="Arial"/>
                <w:sz w:val="32"/>
                <w:szCs w:val="32"/>
              </w:rPr>
            </w:pPr>
            <w:r w:rsidRPr="6BD842E4">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6BD842E4">
        <w:trPr>
          <w:trHeight w:val="451"/>
        </w:trPr>
        <w:tc>
          <w:tcPr>
            <w:tcW w:w="4169" w:type="pct"/>
            <w:vMerge w:val="restart"/>
            <w:tcBorders>
              <w:top w:val="single" w:sz="4" w:space="0" w:color="auto"/>
              <w:left w:val="single" w:sz="4" w:space="0" w:color="auto"/>
              <w:right w:val="single" w:sz="4" w:space="0" w:color="auto"/>
            </w:tcBorders>
          </w:tcPr>
          <w:p w14:paraId="6AC69C8E" w14:textId="189C79A7" w:rsidR="00152E9D" w:rsidRPr="00A406E5" w:rsidRDefault="00152E9D" w:rsidP="6BD842E4">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6BD842E4">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5EB459A1"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009C05BF" w:rsidRPr="002878BF">
              <w:rPr>
                <w:rFonts w:ascii="Arial" w:eastAsia="Arial" w:hAnsi="Arial" w:cs="Arial"/>
                <w:spacing w:val="-1"/>
              </w:rPr>
              <w:t>audiences and</w:t>
            </w:r>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3049098D"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r w:rsidR="009C05BF" w:rsidRPr="002E6269">
              <w:rPr>
                <w:rFonts w:ascii="Arial" w:hAnsi="Arial" w:cs="Arial"/>
                <w:sz w:val="18"/>
                <w:szCs w:val="18"/>
              </w:rPr>
              <w:t>audiences</w:t>
            </w:r>
            <w:r w:rsidR="009C05BF">
              <w:rPr>
                <w:rFonts w:ascii="Arial" w:hAnsi="Arial" w:cs="Arial"/>
                <w:sz w:val="18"/>
                <w:szCs w:val="18"/>
              </w:rPr>
              <w:t xml:space="preserve">; </w:t>
            </w:r>
            <w:r w:rsidR="009C05BF" w:rsidRPr="002E6269">
              <w:rPr>
                <w:rFonts w:ascii="Arial" w:hAnsi="Arial" w:cs="Arial"/>
                <w:sz w:val="18"/>
                <w:szCs w:val="18"/>
              </w:rPr>
              <w:t>the</w:t>
            </w:r>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133B05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r w:rsidR="009C05BF" w:rsidRPr="00077511">
              <w:rPr>
                <w:rFonts w:ascii="Arial" w:hAnsi="Arial" w:cs="Arial"/>
              </w:rPr>
              <w:t>audience</w:t>
            </w:r>
            <w:r w:rsidR="009C05BF" w:rsidRPr="00E07BE3">
              <w:rPr>
                <w:rFonts w:ascii="Arial" w:hAnsi="Arial" w:cs="Arial"/>
              </w:rPr>
              <w:t xml:space="preserve"> but</w:t>
            </w:r>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AD1F41" w14:textId="77777777" w:rsidR="00E870EC" w:rsidRDefault="00E870EC">
      <w:r>
        <w:separator/>
      </w:r>
    </w:p>
  </w:endnote>
  <w:endnote w:type="continuationSeparator" w:id="0">
    <w:p w14:paraId="26225CB6" w14:textId="77777777" w:rsidR="00E870EC" w:rsidRDefault="00E870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F0E14B" w14:textId="77777777" w:rsidR="00E870EC" w:rsidRDefault="00E870EC">
      <w:r>
        <w:separator/>
      </w:r>
    </w:p>
  </w:footnote>
  <w:footnote w:type="continuationSeparator" w:id="0">
    <w:p w14:paraId="7E5297D5" w14:textId="77777777" w:rsidR="00E870EC" w:rsidRDefault="00E870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A17A55"/>
    <w:multiLevelType w:val="multilevel"/>
    <w:tmpl w:val="DC66D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895A72"/>
    <w:multiLevelType w:val="hybridMultilevel"/>
    <w:tmpl w:val="4B0EE4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CC04D4"/>
    <w:multiLevelType w:val="hybridMultilevel"/>
    <w:tmpl w:val="8FFE8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2937C1"/>
    <w:multiLevelType w:val="multilevel"/>
    <w:tmpl w:val="522E0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147044"/>
    <w:multiLevelType w:val="multilevel"/>
    <w:tmpl w:val="852A3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3F4E4D"/>
    <w:multiLevelType w:val="multilevel"/>
    <w:tmpl w:val="3EA0F1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A6C1C95"/>
    <w:multiLevelType w:val="multilevel"/>
    <w:tmpl w:val="7C706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2FA51A1"/>
    <w:multiLevelType w:val="multilevel"/>
    <w:tmpl w:val="8FF2A8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9630B7"/>
    <w:multiLevelType w:val="multilevel"/>
    <w:tmpl w:val="3EDE3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AB6472"/>
    <w:multiLevelType w:val="multilevel"/>
    <w:tmpl w:val="78F6025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F679E8"/>
    <w:multiLevelType w:val="hybridMultilevel"/>
    <w:tmpl w:val="5AD041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3"/>
  </w:num>
  <w:num w:numId="2" w16cid:durableId="73672553">
    <w:abstractNumId w:val="17"/>
  </w:num>
  <w:num w:numId="3" w16cid:durableId="551386548">
    <w:abstractNumId w:val="26"/>
  </w:num>
  <w:num w:numId="4" w16cid:durableId="1328249599">
    <w:abstractNumId w:val="21"/>
  </w:num>
  <w:num w:numId="5" w16cid:durableId="1629507774">
    <w:abstractNumId w:val="14"/>
  </w:num>
  <w:num w:numId="6" w16cid:durableId="815100522">
    <w:abstractNumId w:val="25"/>
  </w:num>
  <w:num w:numId="7" w16cid:durableId="1664971962">
    <w:abstractNumId w:val="4"/>
  </w:num>
  <w:num w:numId="8" w16cid:durableId="420836819">
    <w:abstractNumId w:val="23"/>
  </w:num>
  <w:num w:numId="9" w16cid:durableId="1352684847">
    <w:abstractNumId w:val="18"/>
  </w:num>
  <w:num w:numId="10" w16cid:durableId="1326278409">
    <w:abstractNumId w:val="9"/>
  </w:num>
  <w:num w:numId="11" w16cid:durableId="1897081028">
    <w:abstractNumId w:val="10"/>
  </w:num>
  <w:num w:numId="12" w16cid:durableId="1114714032">
    <w:abstractNumId w:val="16"/>
  </w:num>
  <w:num w:numId="13" w16cid:durableId="1289899390">
    <w:abstractNumId w:val="22"/>
  </w:num>
  <w:num w:numId="14" w16cid:durableId="1550071778">
    <w:abstractNumId w:val="6"/>
  </w:num>
  <w:num w:numId="15" w16cid:durableId="255409480">
    <w:abstractNumId w:val="0"/>
  </w:num>
  <w:num w:numId="16" w16cid:durableId="595863372">
    <w:abstractNumId w:val="12"/>
  </w:num>
  <w:num w:numId="17" w16cid:durableId="812336597">
    <w:abstractNumId w:val="8"/>
  </w:num>
  <w:num w:numId="18" w16cid:durableId="349793457">
    <w:abstractNumId w:val="20"/>
  </w:num>
  <w:num w:numId="19" w16cid:durableId="119688647">
    <w:abstractNumId w:val="2"/>
  </w:num>
  <w:num w:numId="20" w16cid:durableId="2113814398">
    <w:abstractNumId w:val="5"/>
  </w:num>
  <w:num w:numId="21" w16cid:durableId="1152911289">
    <w:abstractNumId w:val="24"/>
  </w:num>
  <w:num w:numId="22" w16cid:durableId="1184516825">
    <w:abstractNumId w:val="1"/>
  </w:num>
  <w:num w:numId="23" w16cid:durableId="1552958193">
    <w:abstractNumId w:val="11"/>
  </w:num>
  <w:num w:numId="24" w16cid:durableId="1336683888">
    <w:abstractNumId w:val="7"/>
  </w:num>
  <w:num w:numId="25" w16cid:durableId="465701255">
    <w:abstractNumId w:val="15"/>
  </w:num>
  <w:num w:numId="26" w16cid:durableId="750587477">
    <w:abstractNumId w:val="19"/>
  </w:num>
  <w:num w:numId="27" w16cid:durableId="97872404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39A"/>
    <w:rsid w:val="000822E5"/>
    <w:rsid w:val="000971FC"/>
    <w:rsid w:val="000A2A3A"/>
    <w:rsid w:val="000A492A"/>
    <w:rsid w:val="000D2F80"/>
    <w:rsid w:val="000E413A"/>
    <w:rsid w:val="000F5AA3"/>
    <w:rsid w:val="00100396"/>
    <w:rsid w:val="00100B5C"/>
    <w:rsid w:val="001072B9"/>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2ECA"/>
    <w:rsid w:val="002A6D5E"/>
    <w:rsid w:val="002C449B"/>
    <w:rsid w:val="002C6040"/>
    <w:rsid w:val="002D5B3F"/>
    <w:rsid w:val="002E272E"/>
    <w:rsid w:val="002E642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0DEB"/>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5444"/>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591D"/>
    <w:rsid w:val="00632434"/>
    <w:rsid w:val="0063478F"/>
    <w:rsid w:val="006379DF"/>
    <w:rsid w:val="00644256"/>
    <w:rsid w:val="00661D6F"/>
    <w:rsid w:val="006628E9"/>
    <w:rsid w:val="0066725E"/>
    <w:rsid w:val="006716C7"/>
    <w:rsid w:val="00673A2A"/>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2E74"/>
    <w:rsid w:val="00791024"/>
    <w:rsid w:val="00793F0A"/>
    <w:rsid w:val="007A2657"/>
    <w:rsid w:val="007C0658"/>
    <w:rsid w:val="007C682C"/>
    <w:rsid w:val="007D2385"/>
    <w:rsid w:val="007F214F"/>
    <w:rsid w:val="00800069"/>
    <w:rsid w:val="008042F0"/>
    <w:rsid w:val="008310A0"/>
    <w:rsid w:val="00833BE1"/>
    <w:rsid w:val="00835D29"/>
    <w:rsid w:val="00842E7F"/>
    <w:rsid w:val="00852933"/>
    <w:rsid w:val="008566E5"/>
    <w:rsid w:val="008566FE"/>
    <w:rsid w:val="00865B46"/>
    <w:rsid w:val="00895734"/>
    <w:rsid w:val="00896134"/>
    <w:rsid w:val="008A62BC"/>
    <w:rsid w:val="008B43E7"/>
    <w:rsid w:val="008D6774"/>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05BF"/>
    <w:rsid w:val="009D3EA4"/>
    <w:rsid w:val="009D649C"/>
    <w:rsid w:val="009E4BC1"/>
    <w:rsid w:val="009F5CB2"/>
    <w:rsid w:val="00A03BB8"/>
    <w:rsid w:val="00A16E98"/>
    <w:rsid w:val="00A2162B"/>
    <w:rsid w:val="00A3505D"/>
    <w:rsid w:val="00A4036F"/>
    <w:rsid w:val="00A406E5"/>
    <w:rsid w:val="00A4641C"/>
    <w:rsid w:val="00A55876"/>
    <w:rsid w:val="00A67FB1"/>
    <w:rsid w:val="00A85BFE"/>
    <w:rsid w:val="00AB2814"/>
    <w:rsid w:val="00AB6FE7"/>
    <w:rsid w:val="00AB7AD7"/>
    <w:rsid w:val="00AD2430"/>
    <w:rsid w:val="00AE41A6"/>
    <w:rsid w:val="00AF0E34"/>
    <w:rsid w:val="00AF271D"/>
    <w:rsid w:val="00AF56C2"/>
    <w:rsid w:val="00B004E6"/>
    <w:rsid w:val="00B0744D"/>
    <w:rsid w:val="00B50EA8"/>
    <w:rsid w:val="00B5448B"/>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557B"/>
    <w:rsid w:val="00CE65AB"/>
    <w:rsid w:val="00CF4266"/>
    <w:rsid w:val="00D22D9C"/>
    <w:rsid w:val="00D241F1"/>
    <w:rsid w:val="00D275CB"/>
    <w:rsid w:val="00D30DFA"/>
    <w:rsid w:val="00D463A5"/>
    <w:rsid w:val="00D46727"/>
    <w:rsid w:val="00D4710D"/>
    <w:rsid w:val="00D47D25"/>
    <w:rsid w:val="00D62ACD"/>
    <w:rsid w:val="00DA36EE"/>
    <w:rsid w:val="00DB116D"/>
    <w:rsid w:val="00DB690B"/>
    <w:rsid w:val="00DD17CC"/>
    <w:rsid w:val="00DE217A"/>
    <w:rsid w:val="00DF321B"/>
    <w:rsid w:val="00E230E0"/>
    <w:rsid w:val="00E27F15"/>
    <w:rsid w:val="00E51AAC"/>
    <w:rsid w:val="00E66CC0"/>
    <w:rsid w:val="00E67856"/>
    <w:rsid w:val="00E728A9"/>
    <w:rsid w:val="00E807D9"/>
    <w:rsid w:val="00E870EC"/>
    <w:rsid w:val="00EA0F4E"/>
    <w:rsid w:val="00EA295B"/>
    <w:rsid w:val="00EA3B9B"/>
    <w:rsid w:val="00EA6801"/>
    <w:rsid w:val="00EB4F96"/>
    <w:rsid w:val="00ED7072"/>
    <w:rsid w:val="00EE3132"/>
    <w:rsid w:val="00EE3D9D"/>
    <w:rsid w:val="00EE6F25"/>
    <w:rsid w:val="00F02126"/>
    <w:rsid w:val="00F03D85"/>
    <w:rsid w:val="00F07C8C"/>
    <w:rsid w:val="00F22025"/>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B57B47D"/>
    <w:rsid w:val="3B30D7C8"/>
    <w:rsid w:val="3EC27FD7"/>
    <w:rsid w:val="3F6D310C"/>
    <w:rsid w:val="3FB6FFDD"/>
    <w:rsid w:val="5F892DA6"/>
    <w:rsid w:val="5F9D56FF"/>
    <w:rsid w:val="63C75715"/>
    <w:rsid w:val="65E1AACD"/>
    <w:rsid w:val="6841D08E"/>
    <w:rsid w:val="6BD842E4"/>
    <w:rsid w:val="71B9623D"/>
    <w:rsid w:val="750A8B77"/>
    <w:rsid w:val="76338C09"/>
    <w:rsid w:val="77382E85"/>
    <w:rsid w:val="7821C96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62591D"/>
  </w:style>
  <w:style w:type="character" w:customStyle="1" w:styleId="eop">
    <w:name w:val="eop"/>
    <w:basedOn w:val="DefaultParagraphFont"/>
    <w:rsid w:val="0062591D"/>
  </w:style>
  <w:style w:type="paragraph" w:customStyle="1" w:styleId="paragraph">
    <w:name w:val="paragraph"/>
    <w:basedOn w:val="Normal"/>
    <w:rsid w:val="0062591D"/>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699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1752028">
      <w:bodyDiv w:val="1"/>
      <w:marLeft w:val="0"/>
      <w:marRight w:val="0"/>
      <w:marTop w:val="0"/>
      <w:marBottom w:val="0"/>
      <w:divBdr>
        <w:top w:val="none" w:sz="0" w:space="0" w:color="auto"/>
        <w:left w:val="none" w:sz="0" w:space="0" w:color="auto"/>
        <w:bottom w:val="none" w:sz="0" w:space="0" w:color="auto"/>
        <w:right w:val="none" w:sz="0" w:space="0" w:color="auto"/>
      </w:divBdr>
    </w:div>
    <w:div w:id="922884101">
      <w:bodyDiv w:val="1"/>
      <w:marLeft w:val="0"/>
      <w:marRight w:val="0"/>
      <w:marTop w:val="0"/>
      <w:marBottom w:val="0"/>
      <w:divBdr>
        <w:top w:val="none" w:sz="0" w:space="0" w:color="auto"/>
        <w:left w:val="none" w:sz="0" w:space="0" w:color="auto"/>
        <w:bottom w:val="none" w:sz="0" w:space="0" w:color="auto"/>
        <w:right w:val="none" w:sz="0" w:space="0" w:color="auto"/>
      </w:divBdr>
    </w:div>
    <w:div w:id="1115708074">
      <w:bodyDiv w:val="1"/>
      <w:marLeft w:val="0"/>
      <w:marRight w:val="0"/>
      <w:marTop w:val="0"/>
      <w:marBottom w:val="0"/>
      <w:divBdr>
        <w:top w:val="none" w:sz="0" w:space="0" w:color="auto"/>
        <w:left w:val="none" w:sz="0" w:space="0" w:color="auto"/>
        <w:bottom w:val="none" w:sz="0" w:space="0" w:color="auto"/>
        <w:right w:val="none" w:sz="0" w:space="0" w:color="auto"/>
      </w:divBdr>
    </w:div>
    <w:div w:id="1234699705">
      <w:bodyDiv w:val="1"/>
      <w:marLeft w:val="0"/>
      <w:marRight w:val="0"/>
      <w:marTop w:val="0"/>
      <w:marBottom w:val="0"/>
      <w:divBdr>
        <w:top w:val="none" w:sz="0" w:space="0" w:color="auto"/>
        <w:left w:val="none" w:sz="0" w:space="0" w:color="auto"/>
        <w:bottom w:val="none" w:sz="0" w:space="0" w:color="auto"/>
        <w:right w:val="none" w:sz="0" w:space="0" w:color="auto"/>
      </w:divBdr>
    </w:div>
    <w:div w:id="1291472673">
      <w:bodyDiv w:val="1"/>
      <w:marLeft w:val="0"/>
      <w:marRight w:val="0"/>
      <w:marTop w:val="0"/>
      <w:marBottom w:val="0"/>
      <w:divBdr>
        <w:top w:val="none" w:sz="0" w:space="0" w:color="auto"/>
        <w:left w:val="none" w:sz="0" w:space="0" w:color="auto"/>
        <w:bottom w:val="none" w:sz="0" w:space="0" w:color="auto"/>
        <w:right w:val="none" w:sz="0" w:space="0" w:color="auto"/>
      </w:divBdr>
    </w:div>
    <w:div w:id="1305349750">
      <w:bodyDiv w:val="1"/>
      <w:marLeft w:val="0"/>
      <w:marRight w:val="0"/>
      <w:marTop w:val="0"/>
      <w:marBottom w:val="0"/>
      <w:divBdr>
        <w:top w:val="none" w:sz="0" w:space="0" w:color="auto"/>
        <w:left w:val="none" w:sz="0" w:space="0" w:color="auto"/>
        <w:bottom w:val="none" w:sz="0" w:space="0" w:color="auto"/>
        <w:right w:val="none" w:sz="0" w:space="0" w:color="auto"/>
      </w:divBdr>
    </w:div>
    <w:div w:id="1344092680">
      <w:bodyDiv w:val="1"/>
      <w:marLeft w:val="0"/>
      <w:marRight w:val="0"/>
      <w:marTop w:val="0"/>
      <w:marBottom w:val="0"/>
      <w:divBdr>
        <w:top w:val="none" w:sz="0" w:space="0" w:color="auto"/>
        <w:left w:val="none" w:sz="0" w:space="0" w:color="auto"/>
        <w:bottom w:val="none" w:sz="0" w:space="0" w:color="auto"/>
        <w:right w:val="none" w:sz="0" w:space="0" w:color="auto"/>
      </w:divBdr>
    </w:div>
    <w:div w:id="1361738336">
      <w:bodyDiv w:val="1"/>
      <w:marLeft w:val="0"/>
      <w:marRight w:val="0"/>
      <w:marTop w:val="0"/>
      <w:marBottom w:val="0"/>
      <w:divBdr>
        <w:top w:val="none" w:sz="0" w:space="0" w:color="auto"/>
        <w:left w:val="none" w:sz="0" w:space="0" w:color="auto"/>
        <w:bottom w:val="none" w:sz="0" w:space="0" w:color="auto"/>
        <w:right w:val="none" w:sz="0" w:space="0" w:color="auto"/>
      </w:divBdr>
    </w:div>
    <w:div w:id="142449141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66975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67697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2561208">
      <w:bodyDiv w:val="1"/>
      <w:marLeft w:val="0"/>
      <w:marRight w:val="0"/>
      <w:marTop w:val="0"/>
      <w:marBottom w:val="0"/>
      <w:divBdr>
        <w:top w:val="none" w:sz="0" w:space="0" w:color="auto"/>
        <w:left w:val="none" w:sz="0" w:space="0" w:color="auto"/>
        <w:bottom w:val="none" w:sz="0" w:space="0" w:color="auto"/>
        <w:right w:val="none" w:sz="0" w:space="0" w:color="auto"/>
      </w:divBdr>
    </w:div>
    <w:div w:id="20563938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2" ma:contentTypeDescription="Create a new document." ma:contentTypeScope="" ma:versionID="9b301860e9ec81f63df5c105ebc51bb4">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e7b331e2943902699143937a15258200"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D067341-5700-4905-A96E-C24B44C21E5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95F2A3C-7306-4C85-9BA1-8D3BE2E3356F}">
  <ds:schemaRefs>
    <ds:schemaRef ds:uri="http://schemas.microsoft.com/sharepoint/v3/contenttype/forms"/>
  </ds:schemaRefs>
</ds:datastoreItem>
</file>

<file path=customXml/itemProps3.xml><?xml version="1.0" encoding="utf-8"?>
<ds:datastoreItem xmlns:ds="http://schemas.openxmlformats.org/officeDocument/2006/customXml" ds:itemID="{BC744E95-2880-4A25-802D-C6862CFB25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5123</Words>
  <Characters>29203</Characters>
  <Application>Microsoft Office Word</Application>
  <DocSecurity>0</DocSecurity>
  <Lines>243</Lines>
  <Paragraphs>68</Paragraphs>
  <ScaleCrop>false</ScaleCrop>
  <Company>S.I.H.E.</Company>
  <LinksUpToDate>false</LinksUpToDate>
  <CharactersWithSpaces>34258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Felicity Peacock</cp:lastModifiedBy>
  <cp:revision>2</cp:revision>
  <cp:lastPrinted>2014-10-10T07:42:00Z</cp:lastPrinted>
  <dcterms:created xsi:type="dcterms:W3CDTF">2026-01-22T17:04:00Z</dcterms:created>
  <dcterms:modified xsi:type="dcterms:W3CDTF">2026-01-22T17:04:00Z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481da18d313e18002a0ebe94fcd16ffaec56918e523a0946d66fc6ffbaa07169</vt:lpwstr>
  </property>
  <property fmtid="{D5CDD505-2E9C-101B-9397-08002B2CF9AE}" pid="6" name="ContentTypeId">
    <vt:lpwstr>0x010100227A25810009EC4BB1E2995EA89B9917</vt:lpwstr>
  </property>
</Properties>
</file>