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C120B" w14:textId="08D509E6" w:rsidR="00203869" w:rsidRPr="00744016" w:rsidRDefault="00161EA8" w:rsidP="00744016">
      <w:pPr>
        <w:jc w:val="center"/>
        <w:rPr>
          <w:sz w:val="36"/>
          <w:szCs w:val="36"/>
        </w:rPr>
      </w:pPr>
      <w:r w:rsidRPr="00744016">
        <w:rPr>
          <w:sz w:val="36"/>
          <w:szCs w:val="36"/>
        </w:rPr>
        <w:t>Festivals, Conventions and Events</w:t>
      </w:r>
    </w:p>
    <w:p w14:paraId="6FE96DC8" w14:textId="69258F73" w:rsidR="00744016" w:rsidRDefault="00744016"/>
    <w:p w14:paraId="60FD1ECB" w14:textId="699340CA" w:rsidR="00744016" w:rsidRDefault="00744016"/>
    <w:p w14:paraId="51296690" w14:textId="3C5092B5" w:rsidR="00744016" w:rsidRDefault="00744016"/>
    <w:p w14:paraId="7A18EEE9" w14:textId="29925396" w:rsidR="00744016" w:rsidRDefault="00744016"/>
    <w:p w14:paraId="6D9D6D8B" w14:textId="4B805559" w:rsidR="00744016" w:rsidRDefault="00744016"/>
    <w:p w14:paraId="155707E2" w14:textId="46D626B1" w:rsidR="00744016" w:rsidRDefault="00744016"/>
    <w:p w14:paraId="209739FB" w14:textId="64981851" w:rsidR="00744016" w:rsidRDefault="00744016"/>
    <w:p w14:paraId="39E9B5DD" w14:textId="55F2C257" w:rsidR="00744016" w:rsidRDefault="00744016"/>
    <w:p w14:paraId="5D166263" w14:textId="3EC9678D" w:rsidR="00744016" w:rsidRDefault="00744016"/>
    <w:p w14:paraId="4F96622A" w14:textId="774AB30D" w:rsidR="00744016" w:rsidRDefault="00744016">
      <w:r>
        <w:rPr>
          <w:noProof/>
        </w:rPr>
        <w:drawing>
          <wp:inline distT="0" distB="0" distL="0" distR="0" wp14:anchorId="07C3F85B" wp14:editId="2DB848AA">
            <wp:extent cx="5727700" cy="2170430"/>
            <wp:effectExtent l="0" t="0" r="0" b="127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27700" cy="2170430"/>
                    </a:xfrm>
                    <a:prstGeom prst="rect">
                      <a:avLst/>
                    </a:prstGeom>
                  </pic:spPr>
                </pic:pic>
              </a:graphicData>
            </a:graphic>
          </wp:inline>
        </w:drawing>
      </w:r>
    </w:p>
    <w:p w14:paraId="6BE6FD1F" w14:textId="17896F5F" w:rsidR="00744016" w:rsidRDefault="00744016"/>
    <w:p w14:paraId="0E825293" w14:textId="38A69AAF" w:rsidR="00744016" w:rsidRDefault="00744016"/>
    <w:p w14:paraId="6A88F7C6" w14:textId="23965CB8" w:rsidR="00744016" w:rsidRDefault="00744016"/>
    <w:p w14:paraId="5A6FC700" w14:textId="0D3221C5" w:rsidR="00744016" w:rsidRDefault="00744016"/>
    <w:p w14:paraId="57464314" w14:textId="3D883F2A" w:rsidR="00744016" w:rsidRDefault="00744016"/>
    <w:p w14:paraId="2EEC137D" w14:textId="31B46519" w:rsidR="00744016" w:rsidRDefault="00744016"/>
    <w:p w14:paraId="70973CE2" w14:textId="75078AE8" w:rsidR="00744016" w:rsidRDefault="00744016"/>
    <w:p w14:paraId="3D68DA32" w14:textId="7A878A00" w:rsidR="00744016" w:rsidRDefault="00744016"/>
    <w:p w14:paraId="3CC61A09" w14:textId="4CFF9AE2" w:rsidR="00744016" w:rsidRDefault="00744016">
      <w:r>
        <w:t>Emma Harper 2012799</w:t>
      </w:r>
    </w:p>
    <w:p w14:paraId="697C755C" w14:textId="66AF344B" w:rsidR="00744016" w:rsidRDefault="00744016"/>
    <w:p w14:paraId="6A761455" w14:textId="4EF70115" w:rsidR="00744016" w:rsidRDefault="00744016"/>
    <w:p w14:paraId="74F1544C" w14:textId="693BE75C" w:rsidR="00744016" w:rsidRDefault="00744016"/>
    <w:p w14:paraId="3A27A916" w14:textId="1E8E83B7" w:rsidR="00744016" w:rsidRDefault="00744016"/>
    <w:p w14:paraId="5C5FCB56" w14:textId="6208837F" w:rsidR="00744016" w:rsidRDefault="00744016"/>
    <w:p w14:paraId="7BA9967F" w14:textId="33FF6D8A" w:rsidR="00744016" w:rsidRDefault="00744016"/>
    <w:p w14:paraId="691A1415" w14:textId="28815860" w:rsidR="00744016" w:rsidRDefault="00744016"/>
    <w:p w14:paraId="05282030" w14:textId="6F678596" w:rsidR="00744016" w:rsidRDefault="00744016"/>
    <w:p w14:paraId="717CB583" w14:textId="584C63B1" w:rsidR="00744016" w:rsidRDefault="00744016"/>
    <w:p w14:paraId="059955F2" w14:textId="6682D3D1" w:rsidR="00744016" w:rsidRDefault="00744016"/>
    <w:p w14:paraId="4404EDE4" w14:textId="0C270C10" w:rsidR="00744016" w:rsidRDefault="00744016"/>
    <w:p w14:paraId="5106792F" w14:textId="0063E2D5" w:rsidR="00744016" w:rsidRDefault="00744016"/>
    <w:p w14:paraId="1301C84B" w14:textId="466DA097" w:rsidR="00744016" w:rsidRDefault="00744016"/>
    <w:p w14:paraId="76B6A3AA" w14:textId="57B1A8DE" w:rsidR="00744016" w:rsidRDefault="00744016"/>
    <w:p w14:paraId="7A4ACD7F" w14:textId="77777777" w:rsidR="00744016" w:rsidRDefault="00744016"/>
    <w:p w14:paraId="06F00916" w14:textId="04E5ADD7" w:rsidR="00161EA8" w:rsidRDefault="007B38EC">
      <w:pPr>
        <w:rPr>
          <w:color w:val="262626"/>
          <w:shd w:val="clear" w:color="auto" w:fill="FFFFFF"/>
        </w:rPr>
      </w:pPr>
      <w:r w:rsidRPr="007B38EC">
        <w:lastRenderedPageBreak/>
        <w:t xml:space="preserve">In It Together Festival is a company that started off in the Cardiff nightclub scene in 2008, this resulted in them growing to fill 3000 capacity venues. In 2015 In It Together launched Newport’s first open air shows with Colour Clash and Party in the Park, this resulted in the company continuing to grow and grow, </w:t>
      </w:r>
      <w:proofErr w:type="spellStart"/>
      <w:r w:rsidRPr="007B38EC">
        <w:t>InItToge</w:t>
      </w:r>
      <w:r w:rsidR="00ED262E">
        <w:t>ther</w:t>
      </w:r>
      <w:proofErr w:type="spellEnd"/>
      <w:r w:rsidRPr="007B38EC">
        <w:t xml:space="preserve">, (2022) then in 2022 In It Together decided to bring a festival to Wales which resulted in 40,000 people attending the festival. </w:t>
      </w:r>
      <w:r w:rsidRPr="007B38EC">
        <w:rPr>
          <w:color w:val="262626"/>
          <w:shd w:val="clear" w:color="auto" w:fill="FFFFFF"/>
        </w:rPr>
        <w:t>Hopkins says “One of the reasons we’ve chosen Port Talbot is because it’s not a highly developed area. Our festival brings a lot more benefits and economic impact to a local community who don’t have as much, as opposed to Cardiff which has so many events and is highly saturated.”</w:t>
      </w:r>
      <w:r w:rsidRPr="007B38EC">
        <w:rPr>
          <w:rStyle w:val="Strong"/>
          <w:color w:val="262626"/>
        </w:rPr>
        <w:t xml:space="preserve">  </w:t>
      </w:r>
      <w:r>
        <w:rPr>
          <w:rStyle w:val="Strong"/>
          <w:b w:val="0"/>
          <w:bCs w:val="0"/>
          <w:color w:val="262626"/>
        </w:rPr>
        <w:t xml:space="preserve">Gallop, (2022). This shows the thought that has been put into the festival as first instinct many people would think having a festival in Cardiff would be a good </w:t>
      </w:r>
      <w:r w:rsidR="00A21720">
        <w:rPr>
          <w:rStyle w:val="Strong"/>
          <w:b w:val="0"/>
          <w:bCs w:val="0"/>
          <w:color w:val="262626"/>
        </w:rPr>
        <w:t>idea but</w:t>
      </w:r>
      <w:r>
        <w:rPr>
          <w:rStyle w:val="Strong"/>
          <w:b w:val="0"/>
          <w:bCs w:val="0"/>
          <w:color w:val="262626"/>
        </w:rPr>
        <w:t xml:space="preserve"> having it in Port Talbot results in </w:t>
      </w:r>
      <w:r w:rsidR="00A21720">
        <w:rPr>
          <w:rStyle w:val="Strong"/>
          <w:b w:val="0"/>
          <w:bCs w:val="0"/>
          <w:color w:val="262626"/>
        </w:rPr>
        <w:t>more visitors within Port Talbot but also is a positive for the locals as there is not much to do in Port Talbot.</w:t>
      </w:r>
    </w:p>
    <w:p w14:paraId="70EFA9C9" w14:textId="35516833" w:rsidR="007B38EC" w:rsidRPr="007B38EC" w:rsidRDefault="007B38EC" w:rsidP="007B38EC"/>
    <w:p w14:paraId="65895217" w14:textId="63CF496F" w:rsidR="00BC2853" w:rsidRDefault="00A21720" w:rsidP="007B38EC">
      <w:pPr>
        <w:rPr>
          <w:color w:val="262626"/>
          <w:shd w:val="clear" w:color="auto" w:fill="FFFFFF"/>
        </w:rPr>
      </w:pPr>
      <w:r w:rsidRPr="00A21720">
        <w:rPr>
          <w:color w:val="262626"/>
          <w:shd w:val="clear" w:color="auto" w:fill="FFFFFF"/>
        </w:rPr>
        <w:t xml:space="preserve">Hopkins </w:t>
      </w:r>
      <w:r w:rsidR="008617EF" w:rsidRPr="00A21720">
        <w:rPr>
          <w:color w:val="262626"/>
          <w:shd w:val="clear" w:color="auto" w:fill="FFFFFF"/>
        </w:rPr>
        <w:t>says,</w:t>
      </w:r>
      <w:r w:rsidRPr="00A21720">
        <w:rPr>
          <w:color w:val="262626"/>
          <w:shd w:val="clear" w:color="auto" w:fill="FFFFFF"/>
        </w:rPr>
        <w:t xml:space="preserve"> “There’s always been a gap in that market which hasn’t been explored,” he says. “Our ambition is to put Wales on the map in the festival </w:t>
      </w:r>
      <w:r w:rsidR="002D498D" w:rsidRPr="00A21720">
        <w:rPr>
          <w:color w:val="262626"/>
          <w:shd w:val="clear" w:color="auto" w:fill="FFFFFF"/>
        </w:rPr>
        <w:t>calendar.”</w:t>
      </w:r>
      <w:r w:rsidR="002D498D">
        <w:rPr>
          <w:color w:val="262626"/>
          <w:shd w:val="clear" w:color="auto" w:fill="FFFFFF"/>
        </w:rPr>
        <w:t xml:space="preserve">, Gallop, 2022 this is crucial as many big festivals such as, Glastonbury, </w:t>
      </w:r>
      <w:r w:rsidR="008617EF">
        <w:rPr>
          <w:color w:val="262626"/>
          <w:shd w:val="clear" w:color="auto" w:fill="FFFFFF"/>
        </w:rPr>
        <w:t>reading</w:t>
      </w:r>
      <w:r w:rsidR="002D498D">
        <w:rPr>
          <w:color w:val="262626"/>
          <w:shd w:val="clear" w:color="auto" w:fill="FFFFFF"/>
        </w:rPr>
        <w:t xml:space="preserve"> festival are in England so having a festival in Wales allows the locals to be able to enjoy a festival closer to home instead of having to travel to another country. </w:t>
      </w:r>
      <w:r w:rsidR="00C2126B">
        <w:rPr>
          <w:color w:val="262626"/>
          <w:shd w:val="clear" w:color="auto" w:fill="FFFFFF"/>
        </w:rPr>
        <w:t xml:space="preserve">When it comes to location </w:t>
      </w:r>
      <w:r w:rsidR="000B61B7">
        <w:rPr>
          <w:color w:val="262626"/>
          <w:shd w:val="clear" w:color="auto" w:fill="FFFFFF"/>
        </w:rPr>
        <w:t>analysis</w:t>
      </w:r>
      <w:r w:rsidR="00C2126B">
        <w:rPr>
          <w:color w:val="262626"/>
          <w:shd w:val="clear" w:color="auto" w:fill="FFFFFF"/>
        </w:rPr>
        <w:t xml:space="preserve">, it is </w:t>
      </w:r>
      <w:r w:rsidR="000B61B7">
        <w:rPr>
          <w:color w:val="262626"/>
          <w:shd w:val="clear" w:color="auto" w:fill="FFFFFF"/>
        </w:rPr>
        <w:t>crucial</w:t>
      </w:r>
      <w:r w:rsidR="00C2126B">
        <w:rPr>
          <w:color w:val="262626"/>
          <w:shd w:val="clear" w:color="auto" w:fill="FFFFFF"/>
        </w:rPr>
        <w:t xml:space="preserve"> to have a location that is </w:t>
      </w:r>
      <w:r w:rsidR="000B61B7">
        <w:rPr>
          <w:color w:val="262626"/>
          <w:shd w:val="clear" w:color="auto" w:fill="FFFFFF"/>
        </w:rPr>
        <w:t>accessible</w:t>
      </w:r>
      <w:r w:rsidR="00C2126B">
        <w:rPr>
          <w:color w:val="262626"/>
          <w:shd w:val="clear" w:color="auto" w:fill="FFFFFF"/>
        </w:rPr>
        <w:t xml:space="preserve"> for many </w:t>
      </w:r>
      <w:r w:rsidR="00ED262E">
        <w:rPr>
          <w:color w:val="262626"/>
          <w:shd w:val="clear" w:color="auto" w:fill="FFFFFF"/>
        </w:rPr>
        <w:t>people,</w:t>
      </w:r>
      <w:r w:rsidR="00C2126B">
        <w:rPr>
          <w:color w:val="262626"/>
          <w:shd w:val="clear" w:color="auto" w:fill="FFFFFF"/>
        </w:rPr>
        <w:t xml:space="preserve"> but it is also important to</w:t>
      </w:r>
      <w:r w:rsidR="008617EF">
        <w:rPr>
          <w:color w:val="262626"/>
          <w:shd w:val="clear" w:color="auto" w:fill="FFFFFF"/>
        </w:rPr>
        <w:t xml:space="preserve"> have a location that can increase tourism, for </w:t>
      </w:r>
      <w:r w:rsidR="00ED262E">
        <w:rPr>
          <w:color w:val="262626"/>
          <w:shd w:val="clear" w:color="auto" w:fill="FFFFFF"/>
        </w:rPr>
        <w:t>example,</w:t>
      </w:r>
      <w:r w:rsidR="008617EF">
        <w:rPr>
          <w:color w:val="262626"/>
          <w:shd w:val="clear" w:color="auto" w:fill="FFFFFF"/>
        </w:rPr>
        <w:t xml:space="preserve"> by having it in Port Talbot can increase tourism within the area.</w:t>
      </w:r>
      <w:r w:rsidR="00ED262E">
        <w:rPr>
          <w:color w:val="262626"/>
          <w:shd w:val="clear" w:color="auto" w:fill="FFFFFF"/>
        </w:rPr>
        <w:t xml:space="preserve">  ‘A business that deeply understands its customers is more likely to attract and retain them in the long term’. </w:t>
      </w:r>
      <w:proofErr w:type="spellStart"/>
      <w:r w:rsidR="00ED262E">
        <w:rPr>
          <w:color w:val="262626"/>
          <w:shd w:val="clear" w:color="auto" w:fill="FFFFFF"/>
        </w:rPr>
        <w:t>Zorio</w:t>
      </w:r>
      <w:proofErr w:type="spellEnd"/>
      <w:r w:rsidR="00ED262E">
        <w:rPr>
          <w:color w:val="262626"/>
          <w:shd w:val="clear" w:color="auto" w:fill="FFFFFF"/>
        </w:rPr>
        <w:t xml:space="preserve">, (2022) This shows </w:t>
      </w:r>
      <w:r w:rsidR="00EB0AF4">
        <w:rPr>
          <w:color w:val="262626"/>
          <w:shd w:val="clear" w:color="auto" w:fill="FFFFFF"/>
        </w:rPr>
        <w:t>that by listening to customers wants and needs can result in having long-lasting relationships with customers</w:t>
      </w:r>
      <w:r w:rsidR="00BC2853">
        <w:rPr>
          <w:color w:val="262626"/>
          <w:shd w:val="clear" w:color="auto" w:fill="FFFFFF"/>
        </w:rPr>
        <w:t>.</w:t>
      </w:r>
    </w:p>
    <w:p w14:paraId="5E6F02E7" w14:textId="77777777" w:rsidR="00BC2853" w:rsidRDefault="00BC2853" w:rsidP="007B38EC">
      <w:pPr>
        <w:rPr>
          <w:color w:val="262626"/>
          <w:shd w:val="clear" w:color="auto" w:fill="FFFFFF"/>
        </w:rPr>
      </w:pPr>
    </w:p>
    <w:p w14:paraId="4043E400" w14:textId="6C1449E7" w:rsidR="008B57F4" w:rsidRDefault="00EB0AF4" w:rsidP="007B38EC">
      <w:pPr>
        <w:rPr>
          <w:color w:val="262626"/>
          <w:shd w:val="clear" w:color="auto" w:fill="FFFFFF"/>
        </w:rPr>
      </w:pPr>
      <w:r>
        <w:rPr>
          <w:color w:val="262626"/>
          <w:shd w:val="clear" w:color="auto" w:fill="FFFFFF"/>
        </w:rPr>
        <w:t xml:space="preserve"> Having a big festival such as In It Together festival can bring </w:t>
      </w:r>
      <w:r w:rsidR="00010378">
        <w:rPr>
          <w:color w:val="262626"/>
          <w:shd w:val="clear" w:color="auto" w:fill="FFFFFF"/>
        </w:rPr>
        <w:t>a lot of visitors to Wales due to people from around the UK or around the world interested in an event in such a small country, this can lead to an increase in tourism within Wales as many visitors who are attending the In It Together Festival will most likely stay in Wales the whole weekend which can result in them booking accommodation or visiting local shops.</w:t>
      </w:r>
      <w:r w:rsidR="000C1DB4">
        <w:rPr>
          <w:color w:val="262626"/>
          <w:shd w:val="clear" w:color="auto" w:fill="FFFFFF"/>
        </w:rPr>
        <w:t xml:space="preserve"> ‘The ideal location for a plant is the best location where the production and distribution cost are the lowest.’ Anjali, (2022). This shows that having the In It Together Festival in a low-cost place like Port Talbot can result in production and distribution costs being at its lowest, compared to having it in a more popular area such as, Cardiff can result in production and distribution costs being a lot higher. On the other hand, this can have an impact on stakeholders, ‘stakeholders are important because they can have a positive or negative influence on the project with their decisions.’ Landau (2022). This shows that it is crucial to identify the stakeholders for the project</w:t>
      </w:r>
      <w:r w:rsidR="00C124B6">
        <w:rPr>
          <w:color w:val="262626"/>
          <w:shd w:val="clear" w:color="auto" w:fill="FFFFFF"/>
        </w:rPr>
        <w:t>, ‘the purpose of stakeholder mapping is to create a visual representation of where your key stakeholders stand on your project.’ Gregoire (2022)</w:t>
      </w:r>
      <w:r w:rsidR="003A6BC5">
        <w:rPr>
          <w:color w:val="262626"/>
          <w:shd w:val="clear" w:color="auto" w:fill="FFFFFF"/>
        </w:rPr>
        <w:t xml:space="preserve">, having the In It Together Festival within Port Talbot can have an impact on stakeholders, for </w:t>
      </w:r>
      <w:r w:rsidR="008B57F4">
        <w:rPr>
          <w:color w:val="262626"/>
          <w:shd w:val="clear" w:color="auto" w:fill="FFFFFF"/>
        </w:rPr>
        <w:t>example,</w:t>
      </w:r>
      <w:r w:rsidR="003A6BC5">
        <w:rPr>
          <w:color w:val="262626"/>
          <w:shd w:val="clear" w:color="auto" w:fill="FFFFFF"/>
        </w:rPr>
        <w:t xml:space="preserve"> it may be difficult to find employees that will work for the festival due to the location, due to this the festival may have to find local employees who do not have to travel far or live within Port Talbot.</w:t>
      </w:r>
      <w:r w:rsidR="008B57F4">
        <w:rPr>
          <w:color w:val="262626"/>
          <w:shd w:val="clear" w:color="auto" w:fill="FFFFFF"/>
        </w:rPr>
        <w:t xml:space="preserve"> Having the festival within Port Talbot can have an impact on the community due to it being a small area this can result in many of the locals being affected by the loud music and the increase of tourism which can result in constant traffic, this can lead to the locals being irritated due to them being late for work/appointments etc. </w:t>
      </w:r>
    </w:p>
    <w:p w14:paraId="61640C0A" w14:textId="77777777" w:rsidR="001F67F0" w:rsidRDefault="001F67F0" w:rsidP="007B38EC">
      <w:pPr>
        <w:rPr>
          <w:color w:val="262626"/>
          <w:shd w:val="clear" w:color="auto" w:fill="FFFFFF"/>
        </w:rPr>
      </w:pPr>
    </w:p>
    <w:p w14:paraId="2D2F1193" w14:textId="3E8AC8E6" w:rsidR="002F374B" w:rsidRDefault="002F374B" w:rsidP="007B38EC">
      <w:pPr>
        <w:rPr>
          <w:color w:val="262626"/>
          <w:shd w:val="clear" w:color="auto" w:fill="FFFFFF"/>
        </w:rPr>
      </w:pPr>
      <w:r>
        <w:rPr>
          <w:color w:val="262626"/>
          <w:shd w:val="clear" w:color="auto" w:fill="FFFFFF"/>
        </w:rPr>
        <w:lastRenderedPageBreak/>
        <w:t>When it comes to the economic impacts of the In It Together festival, the benefits include attracting visitors, ‘visitors stimulate the growth of tourism and other businesses in a town or region’</w:t>
      </w:r>
      <w:r w:rsidR="000D7464">
        <w:rPr>
          <w:color w:val="262626"/>
          <w:shd w:val="clear" w:color="auto" w:fill="FFFFFF"/>
        </w:rPr>
        <w:t xml:space="preserve"> Buzz, (2022).</w:t>
      </w:r>
      <w:r>
        <w:rPr>
          <w:color w:val="262626"/>
          <w:shd w:val="clear" w:color="auto" w:fill="FFFFFF"/>
        </w:rPr>
        <w:t xml:space="preserve"> This shows that by having the In It Together </w:t>
      </w:r>
      <w:r w:rsidR="009D2323">
        <w:rPr>
          <w:color w:val="262626"/>
          <w:shd w:val="clear" w:color="auto" w:fill="FFFFFF"/>
        </w:rPr>
        <w:t xml:space="preserve">festival </w:t>
      </w:r>
      <w:r w:rsidR="000D7464">
        <w:rPr>
          <w:color w:val="262626"/>
          <w:shd w:val="clear" w:color="auto" w:fill="FFFFFF"/>
        </w:rPr>
        <w:t>in Port Talbot can attract tourism not only to Port Talbot but to Wales</w:t>
      </w:r>
      <w:r w:rsidR="009D2323">
        <w:rPr>
          <w:color w:val="262626"/>
          <w:shd w:val="clear" w:color="auto" w:fill="FFFFFF"/>
        </w:rPr>
        <w:t>, on the other hand this can have a negative impact as due to the popularity of the visitors visiting local businesses, this can lead to an increase of prices within the businesses due to the high demand. This can have an impact on the locals as they are used to low-cost prices within the small businesses.</w:t>
      </w:r>
      <w:r w:rsidR="00977CFD">
        <w:rPr>
          <w:color w:val="262626"/>
          <w:shd w:val="clear" w:color="auto" w:fill="FFFFFF"/>
        </w:rPr>
        <w:t xml:space="preserve"> ‘Economic impacts of a festival reflect in its capacity to generate increased revenue and job opportunities for residents’. (Dwyer et al. 2000), this shows that by having the festival within Port Talbot can increase revenue for local businesses which can provide more jobs for people. </w:t>
      </w:r>
      <w:r w:rsidR="00785F9E">
        <w:rPr>
          <w:color w:val="262626"/>
          <w:shd w:val="clear" w:color="auto" w:fill="FFFFFF"/>
        </w:rPr>
        <w:t xml:space="preserve"> </w:t>
      </w:r>
      <w:r w:rsidR="00977CFD">
        <w:rPr>
          <w:color w:val="262626"/>
          <w:shd w:val="clear" w:color="auto" w:fill="FFFFFF"/>
        </w:rPr>
        <w:t xml:space="preserve">‘There is no doubt that the economic impacts of festivals are important, but the social impacts may have an even more profound effect upon the local </w:t>
      </w:r>
      <w:r w:rsidR="00633FDE">
        <w:rPr>
          <w:color w:val="262626"/>
          <w:shd w:val="clear" w:color="auto" w:fill="FFFFFF"/>
        </w:rPr>
        <w:t>community’s</w:t>
      </w:r>
      <w:r w:rsidR="00977CFD">
        <w:rPr>
          <w:color w:val="262626"/>
          <w:shd w:val="clear" w:color="auto" w:fill="FFFFFF"/>
        </w:rPr>
        <w:t xml:space="preserve"> everyday life’ (</w:t>
      </w:r>
      <w:proofErr w:type="spellStart"/>
      <w:r w:rsidR="00977CFD">
        <w:rPr>
          <w:color w:val="262626"/>
          <w:shd w:val="clear" w:color="auto" w:fill="FFFFFF"/>
        </w:rPr>
        <w:t>Delmere</w:t>
      </w:r>
      <w:proofErr w:type="spellEnd"/>
      <w:r w:rsidR="00977CFD">
        <w:rPr>
          <w:color w:val="262626"/>
          <w:shd w:val="clear" w:color="auto" w:fill="FFFFFF"/>
        </w:rPr>
        <w:t>, 1998), this shows that</w:t>
      </w:r>
      <w:r w:rsidR="00633FDE">
        <w:rPr>
          <w:color w:val="262626"/>
          <w:shd w:val="clear" w:color="auto" w:fill="FFFFFF"/>
        </w:rPr>
        <w:t xml:space="preserve"> even though there are many economic impacts for a festival there is also many social impacts, due to the locals being affected by the festival. For example, short-term irritation which include noise, big crowds, </w:t>
      </w:r>
      <w:proofErr w:type="gramStart"/>
      <w:r w:rsidR="00633FDE">
        <w:rPr>
          <w:color w:val="262626"/>
          <w:shd w:val="clear" w:color="auto" w:fill="FFFFFF"/>
        </w:rPr>
        <w:t>traffic</w:t>
      </w:r>
      <w:proofErr w:type="gramEnd"/>
      <w:r w:rsidR="00633FDE">
        <w:rPr>
          <w:color w:val="262626"/>
          <w:shd w:val="clear" w:color="auto" w:fill="FFFFFF"/>
        </w:rPr>
        <w:t xml:space="preserve"> and parking problems can all have an impact on locals, this can result to them being late for important things such as work due to the traffic and high number of people visiting Port Talbot for the In It Together festival. Another big social impact includes anti-social behaviour which includes lots of drunk people which can lead to bad behaviour such as, littering etc. (</w:t>
      </w:r>
      <w:proofErr w:type="spellStart"/>
      <w:r w:rsidR="00633FDE">
        <w:rPr>
          <w:color w:val="262626"/>
          <w:shd w:val="clear" w:color="auto" w:fill="FFFFFF"/>
        </w:rPr>
        <w:t>Deery</w:t>
      </w:r>
      <w:proofErr w:type="spellEnd"/>
      <w:r w:rsidR="00633FDE">
        <w:rPr>
          <w:color w:val="262626"/>
          <w:shd w:val="clear" w:color="auto" w:fill="FFFFFF"/>
        </w:rPr>
        <w:t xml:space="preserve"> and </w:t>
      </w:r>
      <w:proofErr w:type="spellStart"/>
      <w:r w:rsidR="00633FDE">
        <w:rPr>
          <w:color w:val="262626"/>
          <w:shd w:val="clear" w:color="auto" w:fill="FFFFFF"/>
        </w:rPr>
        <w:t>Jago</w:t>
      </w:r>
      <w:proofErr w:type="spellEnd"/>
      <w:r w:rsidR="00633FDE">
        <w:rPr>
          <w:color w:val="262626"/>
          <w:shd w:val="clear" w:color="auto" w:fill="FFFFFF"/>
        </w:rPr>
        <w:t xml:space="preserve"> 2010), all these social impacts can have a negative impact on the community which can result in them not wanting the festival to go ahead even if it will be good for Port Talbot.</w:t>
      </w:r>
      <w:r w:rsidR="0044331C">
        <w:rPr>
          <w:color w:val="262626"/>
          <w:shd w:val="clear" w:color="auto" w:fill="FFFFFF"/>
        </w:rPr>
        <w:t xml:space="preserve"> ‘Festivals can also contribute to an increased sense of community identity and </w:t>
      </w:r>
      <w:r w:rsidR="00B63D74">
        <w:rPr>
          <w:color w:val="262626"/>
          <w:shd w:val="clear" w:color="auto" w:fill="FFFFFF"/>
        </w:rPr>
        <w:t>belonging and</w:t>
      </w:r>
      <w:r w:rsidR="0044331C">
        <w:rPr>
          <w:color w:val="262626"/>
          <w:shd w:val="clear" w:color="auto" w:fill="FFFFFF"/>
        </w:rPr>
        <w:t xml:space="preserve"> can help to enhance social cohesion and community well-being’ (Mayfield &amp; Crompton, 1995), this shows that there are social benefits to a festival as it can bring the local community together due to Port Talbot not having many big festivals such as In It Together festival going on.</w:t>
      </w:r>
      <w:r w:rsidR="00B63D74">
        <w:rPr>
          <w:color w:val="262626"/>
          <w:shd w:val="clear" w:color="auto" w:fill="FFFFFF"/>
        </w:rPr>
        <w:t xml:space="preserve"> ‘It is important to understand the full range of social impacts that a festival has on its host community, such that this knowledge can be used to improve the planning and management of the festival in the future’ (Small, 2007), this shows that by taking the social impacts of the festival into consideration when planning and organising the In It Together Festival can make the locals more appreciative of it being put into consideration which can make it more of a positive experience for the locals.</w:t>
      </w:r>
      <w:r w:rsidR="00F65325">
        <w:rPr>
          <w:color w:val="262626"/>
          <w:shd w:val="clear" w:color="auto" w:fill="FFFFFF"/>
        </w:rPr>
        <w:t xml:space="preserve"> </w:t>
      </w:r>
    </w:p>
    <w:p w14:paraId="05CEEBAD" w14:textId="6E340ADC" w:rsidR="00010378" w:rsidRDefault="00010378" w:rsidP="007B38EC">
      <w:pPr>
        <w:rPr>
          <w:color w:val="262626"/>
          <w:shd w:val="clear" w:color="auto" w:fill="FFFFFF"/>
        </w:rPr>
      </w:pPr>
    </w:p>
    <w:p w14:paraId="5D9190E8" w14:textId="7E818A40" w:rsidR="00010378" w:rsidRPr="00A21720" w:rsidRDefault="000A4818" w:rsidP="007B38EC">
      <w:r>
        <w:t xml:space="preserve">When it comes to the reputation of Wales, having a festival like In It Together Festival within Wales can boost the tourism within Wales </w:t>
      </w:r>
      <w:proofErr w:type="gramStart"/>
      <w:r>
        <w:t>and also</w:t>
      </w:r>
      <w:proofErr w:type="gramEnd"/>
      <w:r>
        <w:t xml:space="preserve"> the reputation of Wales becoming more positive due to there being music festivals within Wales. </w:t>
      </w:r>
      <w:proofErr w:type="spellStart"/>
      <w:r>
        <w:t>Mosalski</w:t>
      </w:r>
      <w:proofErr w:type="spellEnd"/>
      <w:r>
        <w:t xml:space="preserve"> (2022) stated that “on the opening day there was plenty of that on show, groups of family, friends, teens and plenty of families all using it as an excuse to get together and have fun”. </w:t>
      </w:r>
      <w:r w:rsidR="00F50655">
        <w:t xml:space="preserve">This shows that it was a successful event due to so many people of all ages attended the festival and had a good time, this is a positive impact for Wales due to the number of good reviews the In It Together festival had. Due to the positive reaction, In It Together festival got renewed for 2023 which is a positive impact for Wales as it shows that the festival in 2022 went well enough to have another festival in 2023. </w:t>
      </w:r>
    </w:p>
    <w:p w14:paraId="53D596C5" w14:textId="4405DC6E" w:rsidR="007B38EC" w:rsidRPr="007B38EC" w:rsidRDefault="007B38EC" w:rsidP="007B38EC"/>
    <w:p w14:paraId="2FE65223" w14:textId="741AD636" w:rsidR="007B38EC" w:rsidRPr="00F8470D" w:rsidRDefault="001D39B9" w:rsidP="007B38EC">
      <w:pPr>
        <w:rPr>
          <w:b/>
          <w:bCs/>
          <w:color w:val="FF0000"/>
          <w:u w:val="single"/>
        </w:rPr>
      </w:pPr>
      <w:r>
        <w:t xml:space="preserve">As the lead event organiser, the best solution for the In It Together Festival is to continue marketing the festival as much as possible, this includes putting up Instagram pictures, Tik Toks etc. With Tik Tok being the most popular social media platform </w:t>
      </w:r>
      <w:proofErr w:type="gramStart"/>
      <w:r>
        <w:t>at the moment</w:t>
      </w:r>
      <w:proofErr w:type="gramEnd"/>
      <w:r>
        <w:t xml:space="preserve"> it is crucial to use it when it comes to promoting the In It Together Festival as many young </w:t>
      </w:r>
      <w:r>
        <w:lastRenderedPageBreak/>
        <w:t xml:space="preserve">people use it, this can result in young people using word of mouth to talk about the festival which can result in more tickets being sold. Internet technology and social media are known to have substantial impacts on the operations and success of businesses (Bennett, 2012). This shows that social media </w:t>
      </w:r>
      <w:proofErr w:type="gramStart"/>
      <w:r>
        <w:t>as a whole is</w:t>
      </w:r>
      <w:proofErr w:type="gramEnd"/>
      <w:r>
        <w:t xml:space="preserve"> a great way to promote a business/event such as In It Together festival as it can result in </w:t>
      </w:r>
      <w:r w:rsidR="00F8470D">
        <w:t xml:space="preserve">people sharing it to their friends which leads to higher views/likes etc. It is also important to have social media as ‘it’s an important tool for all businesses because it allows businesses to communicate with, listen to, and learn from their customers in a way they have never been able to’ (Grewal and Levy, 2013; Smith et al, 2011). This shows that by having a social media platform can give customers an opportunity to give feedback and their opinions on a whole about the festival, for example, customers may ask for certain artists to be performing at the festival, then by having the artist within the line-up can make customers happy as it shows you have listened. </w:t>
      </w:r>
    </w:p>
    <w:p w14:paraId="711BBBFE" w14:textId="5ACDEEBB" w:rsidR="007B38EC" w:rsidRDefault="007B38EC" w:rsidP="007B38EC"/>
    <w:p w14:paraId="020A9F61" w14:textId="6C90FB71" w:rsidR="004F6C8F" w:rsidRDefault="004F6C8F" w:rsidP="007B38EC"/>
    <w:p w14:paraId="110B0888" w14:textId="6133F75A" w:rsidR="004F6C8F" w:rsidRPr="007B38EC" w:rsidRDefault="004F6C8F" w:rsidP="007B38EC">
      <w:r>
        <w:t xml:space="preserve">From this video, it shows that the marketing for In It Together festival is going well as it achieved 3800 views, this resulted in people commenting on the video which includes “the festival looks amazing”, this shows that there </w:t>
      </w:r>
      <w:proofErr w:type="gramStart"/>
      <w:r>
        <w:t>is</w:t>
      </w:r>
      <w:proofErr w:type="gramEnd"/>
      <w:r>
        <w:t xml:space="preserve"> many positive reviews about the In It Together festival and by continuing to market the event it will continue to grow. On the other hand, there has not been much marketing for the 2023 event which takes place on 26</w:t>
      </w:r>
      <w:r w:rsidRPr="004F6C8F">
        <w:rPr>
          <w:vertAlign w:val="superscript"/>
        </w:rPr>
        <w:t>th</w:t>
      </w:r>
      <w:r>
        <w:t>-28</w:t>
      </w:r>
      <w:r w:rsidRPr="004F6C8F">
        <w:rPr>
          <w:vertAlign w:val="superscript"/>
        </w:rPr>
        <w:t>th</w:t>
      </w:r>
      <w:r>
        <w:t xml:space="preserve"> May, due to the lack of marketing on the new event it has resulted in not many people hearing about it. By posting throwback videos of the 2022 event and many other videos on social media can get viewers excited and will result in more tickets being sold.</w:t>
      </w:r>
    </w:p>
    <w:p w14:paraId="5CE0E8A7" w14:textId="3B4A2523" w:rsidR="007B38EC" w:rsidRPr="007B38EC" w:rsidRDefault="007B38EC" w:rsidP="007B38EC"/>
    <w:p w14:paraId="267F7AB8" w14:textId="45225025" w:rsidR="007B38EC" w:rsidRPr="007B38EC" w:rsidRDefault="00477C2F" w:rsidP="007B38EC">
      <w:r>
        <w:t>Scott, (2022) reviewed the In It Together festival after attending the weekend and described it as “</w:t>
      </w:r>
      <w:proofErr w:type="gramStart"/>
      <w:r>
        <w:t>as a whole In</w:t>
      </w:r>
      <w:proofErr w:type="gramEnd"/>
      <w:r>
        <w:t xml:space="preserve"> It Together festival delivered their idea, they brought people together who partied, danced, laughed and had fun.</w:t>
      </w:r>
      <w:r w:rsidR="00984233">
        <w:t xml:space="preserve"> However, on the other hand Scott (2022) stated that “the bin area could do with a bit more thought next year as you just left your rubbish in a pile on the group so no commercial bins or recycle options available”. This is something that needs to be improved for the 2023 event as it is crucial for events especially festivals to be as sustainable as possible, this includes adding as many bins/recycling bins as possible. This allows customers to use the bins when needed instead of throwing it on the floor</w:t>
      </w:r>
    </w:p>
    <w:p w14:paraId="55017D04" w14:textId="3525D33A" w:rsidR="007B38EC" w:rsidRPr="007B38EC" w:rsidRDefault="007B38EC" w:rsidP="007B38EC"/>
    <w:p w14:paraId="1B455C5F" w14:textId="4EF57C0E" w:rsidR="00984233" w:rsidRDefault="00984233" w:rsidP="007B38EC"/>
    <w:p w14:paraId="3AA5133B" w14:textId="2227E8D4" w:rsidR="00984233" w:rsidRPr="007B38EC" w:rsidRDefault="00984233" w:rsidP="007B38EC">
      <w:r>
        <w:t>This video shows many people who attended the In It Together festival having fun which is a crucial aspect of the festival.</w:t>
      </w:r>
    </w:p>
    <w:p w14:paraId="7AC43887" w14:textId="54B98947" w:rsidR="007B38EC" w:rsidRPr="007B38EC" w:rsidRDefault="007B38EC" w:rsidP="007B38EC"/>
    <w:p w14:paraId="6CD45AE8" w14:textId="2CA199E0" w:rsidR="007B38EC" w:rsidRDefault="0094525F" w:rsidP="007B38EC">
      <w:r>
        <w:t xml:space="preserve">In conclusion, the In It Together festival is a great concept as it was a huge success in 2022. It is </w:t>
      </w:r>
      <w:r w:rsidR="00791B63">
        <w:t xml:space="preserve">a great way to give Wales the tourism and attraction that is needed, by continuing the festival every year can result in it becoming more popular which will have a huge impact on Wales </w:t>
      </w:r>
      <w:proofErr w:type="gramStart"/>
      <w:r w:rsidR="00791B63">
        <w:t>as a whole as</w:t>
      </w:r>
      <w:proofErr w:type="gramEnd"/>
      <w:r w:rsidR="00791B63">
        <w:t xml:space="preserve"> many people from around the UK or around the world travel to Wales for the weekend to attend the In It Together festival. Going forward, for the next festival in 2023 it is crucial for In It Together to market the festival as much as possible, due to the lack of marketing currently not many people know about the festival taking place on 26</w:t>
      </w:r>
      <w:r w:rsidR="00791B63" w:rsidRPr="00791B63">
        <w:rPr>
          <w:vertAlign w:val="superscript"/>
        </w:rPr>
        <w:t>th</w:t>
      </w:r>
      <w:r w:rsidR="00791B63">
        <w:t>-28</w:t>
      </w:r>
      <w:r w:rsidR="00791B63" w:rsidRPr="00791B63">
        <w:rPr>
          <w:vertAlign w:val="superscript"/>
        </w:rPr>
        <w:t>th</w:t>
      </w:r>
      <w:r w:rsidR="00791B63">
        <w:t xml:space="preserve"> May, continuing to market the festival as much as possible can lead to an increase of likes and shares on social media which can result in a potential sold out event. The more people that attend the In It Together festival </w:t>
      </w:r>
      <w:r w:rsidR="002A23D9">
        <w:t xml:space="preserve">the more reviews In It Together can collect which can </w:t>
      </w:r>
      <w:r w:rsidR="002A23D9">
        <w:lastRenderedPageBreak/>
        <w:t>result in the business having an understanding on what they need to do to improve for 2024.</w:t>
      </w:r>
    </w:p>
    <w:p w14:paraId="4E98EA7C" w14:textId="3288FEE6" w:rsidR="002A23D9" w:rsidRPr="007B38EC" w:rsidRDefault="002A23D9" w:rsidP="007B38EC">
      <w:r>
        <w:t xml:space="preserve">It is also essential for the In It Together festival to include bins, especially recycling bins. Due to the reviews from 2022, customers have stated that there were no bins within the festival and had no choice but to dump their rubbish on the floor. This is a big issue as it is important for festivals to be as sustainable as possible as it can have a positive impact on the customers overall. </w:t>
      </w:r>
    </w:p>
    <w:p w14:paraId="6FAA7CCB" w14:textId="7A825A33" w:rsidR="007B38EC" w:rsidRPr="007B38EC" w:rsidRDefault="007B38EC" w:rsidP="007B38EC"/>
    <w:p w14:paraId="75CB4A70" w14:textId="12F3AAE5" w:rsidR="007B38EC" w:rsidRPr="007B38EC" w:rsidRDefault="007B38EC" w:rsidP="007B38EC"/>
    <w:p w14:paraId="28EFBE94" w14:textId="106EEDC3" w:rsidR="007B38EC" w:rsidRPr="007B38EC" w:rsidRDefault="007B38EC" w:rsidP="007B38EC"/>
    <w:p w14:paraId="0AA41BF3" w14:textId="54D0DF0A" w:rsidR="007B38EC" w:rsidRPr="007B38EC" w:rsidRDefault="007B38EC" w:rsidP="007B38EC"/>
    <w:p w14:paraId="6C097173" w14:textId="41523B6B" w:rsidR="007B38EC" w:rsidRPr="007B38EC" w:rsidRDefault="007B38EC" w:rsidP="007B38EC"/>
    <w:p w14:paraId="0ABE4E6B" w14:textId="41D30A7B" w:rsidR="007B38EC" w:rsidRPr="007B38EC" w:rsidRDefault="007B38EC" w:rsidP="007B38EC"/>
    <w:p w14:paraId="5845DF95" w14:textId="0B9F3B3D" w:rsidR="007B38EC" w:rsidRPr="007B38EC" w:rsidRDefault="007B38EC" w:rsidP="007B38EC"/>
    <w:p w14:paraId="76B03A0C" w14:textId="61AFC29D" w:rsidR="007B38EC" w:rsidRPr="007B38EC" w:rsidRDefault="007B38EC" w:rsidP="007B38EC"/>
    <w:p w14:paraId="2EC9DC60" w14:textId="11181277" w:rsidR="007B38EC" w:rsidRPr="007B38EC" w:rsidRDefault="007B38EC" w:rsidP="007B38EC"/>
    <w:p w14:paraId="63890C8F" w14:textId="1BB3C608" w:rsidR="007B38EC" w:rsidRPr="007B38EC" w:rsidRDefault="007B38EC" w:rsidP="007B38EC"/>
    <w:p w14:paraId="5AC0F2F4" w14:textId="21A51965" w:rsidR="007B38EC" w:rsidRDefault="007B38EC" w:rsidP="007B38EC"/>
    <w:p w14:paraId="55CBFCD9" w14:textId="0DB003C7" w:rsidR="004F6C8F" w:rsidRDefault="004F6C8F" w:rsidP="007B38EC"/>
    <w:p w14:paraId="348D8ED5" w14:textId="54F10C71" w:rsidR="004F6C8F" w:rsidRDefault="004F6C8F" w:rsidP="007B38EC"/>
    <w:p w14:paraId="3E772CC2" w14:textId="7CFCE2EB" w:rsidR="002A23D9" w:rsidRDefault="002A23D9" w:rsidP="007B38EC"/>
    <w:p w14:paraId="0C9A466A" w14:textId="158BF97F" w:rsidR="002A23D9" w:rsidRDefault="002A23D9" w:rsidP="007B38EC"/>
    <w:p w14:paraId="35EF3E53" w14:textId="3636D10B" w:rsidR="002A23D9" w:rsidRDefault="002A23D9" w:rsidP="007B38EC"/>
    <w:p w14:paraId="6FFE5322" w14:textId="0AC82BC7" w:rsidR="002A23D9" w:rsidRDefault="002A23D9" w:rsidP="007B38EC"/>
    <w:p w14:paraId="3C441E7A" w14:textId="1C51F61B" w:rsidR="002A23D9" w:rsidRDefault="002A23D9" w:rsidP="007B38EC"/>
    <w:p w14:paraId="0F5B1DBD" w14:textId="35908A6B" w:rsidR="002A23D9" w:rsidRDefault="002A23D9" w:rsidP="007B38EC"/>
    <w:p w14:paraId="051AEB8A" w14:textId="74CAB73D" w:rsidR="002A23D9" w:rsidRDefault="002A23D9" w:rsidP="007B38EC"/>
    <w:p w14:paraId="1FE4A283" w14:textId="213B3F1A" w:rsidR="002A23D9" w:rsidRDefault="002A23D9" w:rsidP="007B38EC"/>
    <w:p w14:paraId="78F0952B" w14:textId="409792D3" w:rsidR="002A23D9" w:rsidRDefault="002A23D9" w:rsidP="007B38EC"/>
    <w:p w14:paraId="11E87A67" w14:textId="1EAC7B6A" w:rsidR="002A23D9" w:rsidRDefault="002A23D9" w:rsidP="007B38EC"/>
    <w:p w14:paraId="5A075B9C" w14:textId="67526229" w:rsidR="002A23D9" w:rsidRDefault="002A23D9" w:rsidP="007B38EC"/>
    <w:p w14:paraId="5E8CADB6" w14:textId="55F111C2" w:rsidR="002A23D9" w:rsidRDefault="002A23D9" w:rsidP="007B38EC"/>
    <w:p w14:paraId="1C4315DF" w14:textId="54AAD00C" w:rsidR="002A23D9" w:rsidRDefault="002A23D9" w:rsidP="007B38EC"/>
    <w:p w14:paraId="37FC3380" w14:textId="615098DA" w:rsidR="002A23D9" w:rsidRDefault="002A23D9" w:rsidP="007B38EC"/>
    <w:p w14:paraId="6C04DDDA" w14:textId="11BFDB4D" w:rsidR="002A23D9" w:rsidRDefault="002A23D9" w:rsidP="007B38EC"/>
    <w:p w14:paraId="084CCA0E" w14:textId="04F02D97" w:rsidR="002A23D9" w:rsidRDefault="002A23D9" w:rsidP="007B38EC"/>
    <w:p w14:paraId="0D11BDAB" w14:textId="7CA60B5B" w:rsidR="002A23D9" w:rsidRDefault="002A23D9" w:rsidP="007B38EC"/>
    <w:p w14:paraId="090E91C8" w14:textId="0EFB528B" w:rsidR="002A23D9" w:rsidRDefault="002A23D9" w:rsidP="007B38EC"/>
    <w:p w14:paraId="5A9A4A67" w14:textId="22BA6A6A" w:rsidR="002A23D9" w:rsidRDefault="002A23D9" w:rsidP="007B38EC"/>
    <w:p w14:paraId="64911FED" w14:textId="2E82A283" w:rsidR="00744016" w:rsidRDefault="00744016" w:rsidP="007B38EC"/>
    <w:p w14:paraId="64A14624" w14:textId="1A0CC905" w:rsidR="00744016" w:rsidRDefault="00744016" w:rsidP="007B38EC"/>
    <w:p w14:paraId="7788748B" w14:textId="77777777" w:rsidR="00744016" w:rsidRDefault="00744016" w:rsidP="007B38EC"/>
    <w:p w14:paraId="6B82F76B" w14:textId="1A5AB8FD" w:rsidR="002A23D9" w:rsidRDefault="002A23D9" w:rsidP="007B38EC"/>
    <w:p w14:paraId="257771CB" w14:textId="514327A6" w:rsidR="002A23D9" w:rsidRDefault="002A23D9" w:rsidP="007B38EC"/>
    <w:p w14:paraId="1854E9CB" w14:textId="0C99C619" w:rsidR="00744016" w:rsidRDefault="00744016" w:rsidP="007B38EC"/>
    <w:p w14:paraId="02516D26" w14:textId="77777777" w:rsidR="00744016" w:rsidRDefault="00744016" w:rsidP="007B38EC"/>
    <w:p w14:paraId="48F2F3DA" w14:textId="2B81D4E1" w:rsidR="002A23D9" w:rsidRDefault="002A23D9" w:rsidP="007B38EC"/>
    <w:p w14:paraId="2ED077AF" w14:textId="123F6C85" w:rsidR="002A23D9" w:rsidRPr="00D42652" w:rsidRDefault="002A23D9" w:rsidP="00D42652">
      <w:pPr>
        <w:rPr>
          <w:rFonts w:cstheme="minorHAnsi"/>
        </w:rPr>
      </w:pPr>
      <w:r w:rsidRPr="00D42652">
        <w:rPr>
          <w:rFonts w:cstheme="minorHAnsi"/>
        </w:rPr>
        <w:lastRenderedPageBreak/>
        <w:t>Reference List</w:t>
      </w:r>
    </w:p>
    <w:p w14:paraId="135E6B36" w14:textId="75DE9906" w:rsidR="007B38EC" w:rsidRPr="00D42652" w:rsidRDefault="007B38EC" w:rsidP="007B38EC">
      <w:pPr>
        <w:rPr>
          <w:rFonts w:cstheme="minorHAnsi"/>
        </w:rPr>
      </w:pPr>
    </w:p>
    <w:p w14:paraId="0812DB6B" w14:textId="77777777" w:rsidR="00D42652" w:rsidRPr="00D42652" w:rsidRDefault="00D42652" w:rsidP="00D42652">
      <w:pPr>
        <w:pStyle w:val="NormalWeb"/>
        <w:numPr>
          <w:ilvl w:val="0"/>
          <w:numId w:val="1"/>
        </w:numPr>
        <w:rPr>
          <w:rFonts w:asciiTheme="minorHAnsi" w:hAnsiTheme="minorHAnsi" w:cstheme="minorHAnsi"/>
        </w:rPr>
      </w:pPr>
      <w:r w:rsidRPr="00D42652">
        <w:rPr>
          <w:rFonts w:asciiTheme="minorHAnsi" w:hAnsiTheme="minorHAnsi" w:cstheme="minorHAnsi"/>
        </w:rPr>
        <w:t>Bennett, S. (2012), “Social media is making a big impact on small business”, available at: www. mediabistro.com/</w:t>
      </w:r>
      <w:proofErr w:type="spellStart"/>
      <w:r w:rsidRPr="00D42652">
        <w:rPr>
          <w:rFonts w:asciiTheme="minorHAnsi" w:hAnsiTheme="minorHAnsi" w:cstheme="minorHAnsi"/>
        </w:rPr>
        <w:t>alltwitter</w:t>
      </w:r>
      <w:proofErr w:type="spellEnd"/>
      <w:r w:rsidRPr="00D42652">
        <w:rPr>
          <w:rFonts w:asciiTheme="minorHAnsi" w:hAnsiTheme="minorHAnsi" w:cstheme="minorHAnsi"/>
        </w:rPr>
        <w:t xml:space="preserve">/social-media-small-business_b26932 </w:t>
      </w:r>
    </w:p>
    <w:p w14:paraId="77A17503" w14:textId="77777777" w:rsidR="00D42652" w:rsidRPr="00D42652" w:rsidRDefault="00D42652" w:rsidP="007B38EC">
      <w:pPr>
        <w:rPr>
          <w:rFonts w:cstheme="minorHAnsi"/>
        </w:rPr>
      </w:pPr>
    </w:p>
    <w:p w14:paraId="319B1E7D" w14:textId="7DCBA68C" w:rsidR="00D42652" w:rsidRPr="00D42652" w:rsidRDefault="00D42652" w:rsidP="00D42652">
      <w:pPr>
        <w:pStyle w:val="NormalWeb"/>
        <w:numPr>
          <w:ilvl w:val="0"/>
          <w:numId w:val="1"/>
        </w:numPr>
        <w:rPr>
          <w:rFonts w:asciiTheme="minorHAnsi" w:hAnsiTheme="minorHAnsi" w:cstheme="minorHAnsi"/>
        </w:rPr>
      </w:pPr>
      <w:proofErr w:type="spellStart"/>
      <w:r w:rsidRPr="00D42652">
        <w:rPr>
          <w:rFonts w:asciiTheme="minorHAnsi" w:hAnsiTheme="minorHAnsi" w:cstheme="minorHAnsi"/>
        </w:rPr>
        <w:t>Deery</w:t>
      </w:r>
      <w:proofErr w:type="spellEnd"/>
      <w:r w:rsidRPr="00D42652">
        <w:rPr>
          <w:rFonts w:asciiTheme="minorHAnsi" w:hAnsiTheme="minorHAnsi" w:cstheme="minorHAnsi"/>
        </w:rPr>
        <w:t xml:space="preserve">, М., &amp; </w:t>
      </w:r>
      <w:proofErr w:type="spellStart"/>
      <w:r w:rsidRPr="00D42652">
        <w:rPr>
          <w:rFonts w:asciiTheme="minorHAnsi" w:hAnsiTheme="minorHAnsi" w:cstheme="minorHAnsi"/>
        </w:rPr>
        <w:t>Јаgо</w:t>
      </w:r>
      <w:proofErr w:type="spellEnd"/>
      <w:r w:rsidRPr="00D42652">
        <w:rPr>
          <w:rFonts w:asciiTheme="minorHAnsi" w:hAnsiTheme="minorHAnsi" w:cstheme="minorHAnsi"/>
        </w:rPr>
        <w:t xml:space="preserve">, L. (2010). Social impacts of events and the role of anti-social </w:t>
      </w:r>
      <w:r w:rsidRPr="00D42652">
        <w:rPr>
          <w:rFonts w:asciiTheme="minorHAnsi" w:hAnsiTheme="minorHAnsi" w:cstheme="minorHAnsi"/>
        </w:rPr>
        <w:t>behaviour</w:t>
      </w:r>
      <w:r w:rsidRPr="00D42652">
        <w:rPr>
          <w:rFonts w:asciiTheme="minorHAnsi" w:hAnsiTheme="minorHAnsi" w:cstheme="minorHAnsi"/>
        </w:rPr>
        <w:t xml:space="preserve">. </w:t>
      </w:r>
      <w:r w:rsidRPr="00D42652">
        <w:rPr>
          <w:rFonts w:asciiTheme="minorHAnsi" w:hAnsiTheme="minorHAnsi" w:cstheme="minorHAnsi"/>
          <w:i/>
          <w:iCs/>
        </w:rPr>
        <w:t>International Journal of Event and Festival Management, 1</w:t>
      </w:r>
      <w:r w:rsidRPr="00D42652">
        <w:rPr>
          <w:rFonts w:asciiTheme="minorHAnsi" w:hAnsiTheme="minorHAnsi" w:cstheme="minorHAnsi"/>
        </w:rPr>
        <w:t>(1), 8–28.</w:t>
      </w:r>
    </w:p>
    <w:p w14:paraId="041717AE" w14:textId="77777777" w:rsidR="00D42652" w:rsidRPr="00D42652" w:rsidRDefault="00D42652" w:rsidP="00D42652">
      <w:pPr>
        <w:pStyle w:val="NormalWeb"/>
        <w:rPr>
          <w:rFonts w:asciiTheme="minorHAnsi" w:hAnsiTheme="minorHAnsi" w:cstheme="minorHAnsi"/>
        </w:rPr>
      </w:pPr>
    </w:p>
    <w:p w14:paraId="1A79B805" w14:textId="114745C4" w:rsidR="00D42652" w:rsidRDefault="00D42652" w:rsidP="00D42652">
      <w:pPr>
        <w:pStyle w:val="NormalWeb"/>
        <w:numPr>
          <w:ilvl w:val="0"/>
          <w:numId w:val="1"/>
        </w:numPr>
        <w:rPr>
          <w:rFonts w:asciiTheme="minorHAnsi" w:hAnsiTheme="minorHAnsi" w:cstheme="minorHAnsi"/>
        </w:rPr>
      </w:pPr>
      <w:r w:rsidRPr="00D42652">
        <w:rPr>
          <w:rFonts w:asciiTheme="minorHAnsi" w:hAnsiTheme="minorHAnsi" w:cstheme="minorHAnsi"/>
        </w:rPr>
        <w:t xml:space="preserve">Delamere, T. A. (1998). </w:t>
      </w:r>
      <w:r w:rsidRPr="00D42652">
        <w:rPr>
          <w:rFonts w:asciiTheme="minorHAnsi" w:hAnsiTheme="minorHAnsi" w:cstheme="minorHAnsi"/>
          <w:i/>
          <w:iCs/>
        </w:rPr>
        <w:t>Development of a scale to measure local resident attitudes toward the social impact of community festivals</w:t>
      </w:r>
      <w:r w:rsidRPr="00D42652">
        <w:rPr>
          <w:rFonts w:asciiTheme="minorHAnsi" w:hAnsiTheme="minorHAnsi" w:cstheme="minorHAnsi"/>
        </w:rPr>
        <w:t xml:space="preserve">. Edmonton: Faculty of Physical Education and Recreation. </w:t>
      </w:r>
    </w:p>
    <w:p w14:paraId="764C2C4B" w14:textId="77777777" w:rsidR="00D42652" w:rsidRPr="00D42652" w:rsidRDefault="00D42652" w:rsidP="00D42652">
      <w:pPr>
        <w:pStyle w:val="NormalWeb"/>
        <w:rPr>
          <w:rFonts w:asciiTheme="minorHAnsi" w:hAnsiTheme="minorHAnsi" w:cstheme="minorHAnsi"/>
        </w:rPr>
      </w:pPr>
    </w:p>
    <w:p w14:paraId="17C14549" w14:textId="7855FFC1" w:rsidR="00D42652" w:rsidRPr="00D42652" w:rsidRDefault="00D42652" w:rsidP="00D42652">
      <w:pPr>
        <w:pStyle w:val="NormalWeb"/>
        <w:numPr>
          <w:ilvl w:val="0"/>
          <w:numId w:val="1"/>
        </w:numPr>
        <w:rPr>
          <w:rFonts w:asciiTheme="minorHAnsi" w:hAnsiTheme="minorHAnsi" w:cstheme="minorHAnsi"/>
        </w:rPr>
      </w:pPr>
      <w:r w:rsidRPr="00D42652">
        <w:rPr>
          <w:rFonts w:asciiTheme="minorHAnsi" w:hAnsiTheme="minorHAnsi" w:cstheme="minorHAnsi"/>
        </w:rPr>
        <w:t xml:space="preserve">Dwyer, L., Mellor, R., </w:t>
      </w:r>
      <w:proofErr w:type="spellStart"/>
      <w:r w:rsidRPr="00D42652">
        <w:rPr>
          <w:rFonts w:asciiTheme="minorHAnsi" w:hAnsiTheme="minorHAnsi" w:cstheme="minorHAnsi"/>
        </w:rPr>
        <w:t>Mistilis</w:t>
      </w:r>
      <w:proofErr w:type="spellEnd"/>
      <w:r w:rsidRPr="00D42652">
        <w:rPr>
          <w:rFonts w:asciiTheme="minorHAnsi" w:hAnsiTheme="minorHAnsi" w:cstheme="minorHAnsi"/>
        </w:rPr>
        <w:t xml:space="preserve">, N., &amp; Mules, T. (2000). A framework for assessing “tangible” </w:t>
      </w:r>
      <w:proofErr w:type="gramStart"/>
      <w:r w:rsidRPr="00D42652">
        <w:rPr>
          <w:rFonts w:asciiTheme="minorHAnsi" w:hAnsiTheme="minorHAnsi" w:cstheme="minorHAnsi"/>
        </w:rPr>
        <w:t xml:space="preserve">and </w:t>
      </w:r>
      <w:r>
        <w:rPr>
          <w:rFonts w:asciiTheme="minorHAnsi" w:hAnsiTheme="minorHAnsi" w:cstheme="minorHAnsi"/>
        </w:rPr>
        <w:t xml:space="preserve"> </w:t>
      </w:r>
      <w:r w:rsidRPr="00D42652">
        <w:rPr>
          <w:rFonts w:asciiTheme="minorHAnsi" w:hAnsiTheme="minorHAnsi" w:cstheme="minorHAnsi"/>
        </w:rPr>
        <w:t>“</w:t>
      </w:r>
      <w:proofErr w:type="gramEnd"/>
      <w:r w:rsidRPr="00D42652">
        <w:rPr>
          <w:rFonts w:asciiTheme="minorHAnsi" w:hAnsiTheme="minorHAnsi" w:cstheme="minorHAnsi"/>
        </w:rPr>
        <w:t xml:space="preserve">intangible” impacts of events and conventions. </w:t>
      </w:r>
      <w:r w:rsidRPr="00D42652">
        <w:rPr>
          <w:rFonts w:asciiTheme="minorHAnsi" w:hAnsiTheme="minorHAnsi" w:cstheme="minorHAnsi"/>
          <w:i/>
          <w:iCs/>
        </w:rPr>
        <w:t>Event Management, 6</w:t>
      </w:r>
      <w:r w:rsidRPr="00D42652">
        <w:rPr>
          <w:rFonts w:asciiTheme="minorHAnsi" w:hAnsiTheme="minorHAnsi" w:cstheme="minorHAnsi"/>
        </w:rPr>
        <w:t>(3), 175–189.</w:t>
      </w:r>
    </w:p>
    <w:p w14:paraId="6ED5C128" w14:textId="77777777" w:rsidR="00D42652" w:rsidRPr="00D42652" w:rsidRDefault="00D42652" w:rsidP="00D42652">
      <w:pPr>
        <w:pStyle w:val="NormalWeb"/>
        <w:ind w:left="567" w:hanging="567"/>
        <w:rPr>
          <w:rFonts w:asciiTheme="minorHAnsi" w:hAnsiTheme="minorHAnsi" w:cstheme="minorHAnsi"/>
          <w:color w:val="000000"/>
        </w:rPr>
      </w:pPr>
    </w:p>
    <w:p w14:paraId="5FAF863E" w14:textId="1641983C"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color w:val="000000"/>
        </w:rPr>
        <w:t>Gallop, J. (2022)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Mark Hopkins on how the in it together festival will 'put Wales on the map'</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Access All Areas</w:t>
      </w:r>
      <w:r w:rsidRPr="00D42652">
        <w:rPr>
          <w:rFonts w:asciiTheme="minorHAnsi" w:hAnsiTheme="minorHAnsi" w:cstheme="minorHAnsi"/>
          <w:color w:val="000000"/>
        </w:rPr>
        <w:t>. Available at: https://accessaa.co.uk/mark-hopkins-on-how-in-it-together-will-put-wales-on-the-map/ (Accessed: January 16, 2023).</w:t>
      </w:r>
      <w:r w:rsidRPr="00D42652">
        <w:rPr>
          <w:rStyle w:val="apple-converted-space"/>
          <w:rFonts w:asciiTheme="minorHAnsi" w:hAnsiTheme="minorHAnsi" w:cstheme="minorHAnsi"/>
          <w:color w:val="000000"/>
        </w:rPr>
        <w:t> </w:t>
      </w:r>
    </w:p>
    <w:p w14:paraId="6D79F8DB" w14:textId="77777777" w:rsidR="00D42652" w:rsidRPr="00D42652" w:rsidRDefault="00D42652" w:rsidP="00D42652">
      <w:pPr>
        <w:pStyle w:val="NormalWeb"/>
        <w:rPr>
          <w:rFonts w:asciiTheme="minorHAnsi" w:hAnsiTheme="minorHAnsi" w:cstheme="minorHAnsi"/>
          <w:color w:val="000000"/>
        </w:rPr>
      </w:pPr>
    </w:p>
    <w:p w14:paraId="728663F5" w14:textId="2411BDB9"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color w:val="000000"/>
        </w:rPr>
        <w:t>Grégoire, P. (2022)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Stakeholder mapping: When, why, and how to map stakeholders</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proofErr w:type="spellStart"/>
      <w:r w:rsidRPr="00D42652">
        <w:rPr>
          <w:rFonts w:asciiTheme="minorHAnsi" w:hAnsiTheme="minorHAnsi" w:cstheme="minorHAnsi"/>
          <w:i/>
          <w:iCs/>
          <w:color w:val="000000"/>
        </w:rPr>
        <w:t>Boréalis</w:t>
      </w:r>
      <w:proofErr w:type="spellEnd"/>
      <w:r w:rsidRPr="00D42652">
        <w:rPr>
          <w:rFonts w:asciiTheme="minorHAnsi" w:hAnsiTheme="minorHAnsi" w:cstheme="minorHAnsi"/>
          <w:color w:val="000000"/>
        </w:rPr>
        <w:t>. Available at: https://www.boreal-is.com/blog/stakeholder-mapping-identify-stakeholders/ (Accessed: January 16, 2023).</w:t>
      </w:r>
      <w:r w:rsidRPr="00D42652">
        <w:rPr>
          <w:rStyle w:val="apple-converted-space"/>
          <w:rFonts w:asciiTheme="minorHAnsi" w:hAnsiTheme="minorHAnsi" w:cstheme="minorHAnsi"/>
          <w:color w:val="000000"/>
        </w:rPr>
        <w:t> </w:t>
      </w:r>
    </w:p>
    <w:p w14:paraId="57A8221F" w14:textId="77777777" w:rsidR="00D42652" w:rsidRPr="00D42652" w:rsidRDefault="00D42652" w:rsidP="00D42652">
      <w:pPr>
        <w:pStyle w:val="NormalWeb"/>
        <w:rPr>
          <w:rStyle w:val="apple-converted-space"/>
          <w:rFonts w:asciiTheme="minorHAnsi" w:hAnsiTheme="minorHAnsi" w:cstheme="minorHAnsi"/>
          <w:color w:val="000000"/>
        </w:rPr>
      </w:pPr>
    </w:p>
    <w:p w14:paraId="383D530D" w14:textId="12F312D3" w:rsidR="00D42652" w:rsidRPr="00D42652" w:rsidRDefault="00D42652" w:rsidP="00D42652">
      <w:pPr>
        <w:pStyle w:val="NormalWeb"/>
        <w:numPr>
          <w:ilvl w:val="0"/>
          <w:numId w:val="1"/>
        </w:numPr>
        <w:rPr>
          <w:rFonts w:asciiTheme="minorHAnsi" w:hAnsiTheme="minorHAnsi" w:cstheme="minorHAnsi"/>
          <w:color w:val="000000"/>
        </w:rPr>
      </w:pPr>
      <w:r w:rsidRPr="00D42652">
        <w:rPr>
          <w:rFonts w:asciiTheme="minorHAnsi" w:hAnsiTheme="minorHAnsi" w:cstheme="minorHAnsi"/>
        </w:rPr>
        <w:t>Grewal, D. and Levy, M. (2013), Marketing, McGraw-Hill Publishing, New York, NY</w:t>
      </w:r>
    </w:p>
    <w:p w14:paraId="1225EE7D" w14:textId="77777777" w:rsidR="00D42652" w:rsidRPr="00D42652" w:rsidRDefault="00D42652" w:rsidP="00D42652">
      <w:pPr>
        <w:pStyle w:val="NormalWeb"/>
        <w:rPr>
          <w:rFonts w:asciiTheme="minorHAnsi" w:hAnsiTheme="minorHAnsi" w:cstheme="minorHAnsi"/>
          <w:color w:val="000000"/>
        </w:rPr>
      </w:pPr>
    </w:p>
    <w:p w14:paraId="6F3E68CC" w14:textId="5B097020"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i/>
          <w:iCs/>
          <w:color w:val="000000"/>
        </w:rPr>
        <w:t xml:space="preserve">In it together fest vlog| </w:t>
      </w:r>
      <w:proofErr w:type="spellStart"/>
      <w:r w:rsidRPr="00D42652">
        <w:rPr>
          <w:rFonts w:asciiTheme="minorHAnsi" w:hAnsiTheme="minorHAnsi" w:cstheme="minorHAnsi"/>
          <w:i/>
          <w:iCs/>
          <w:color w:val="000000"/>
        </w:rPr>
        <w:t>connie</w:t>
      </w:r>
      <w:proofErr w:type="spellEnd"/>
      <w:r w:rsidRPr="00D42652">
        <w:rPr>
          <w:rFonts w:asciiTheme="minorHAnsi" w:hAnsiTheme="minorHAnsi" w:cstheme="minorHAnsi"/>
          <w:i/>
          <w:iCs/>
          <w:color w:val="000000"/>
        </w:rPr>
        <w:t xml:space="preserve"> may</w:t>
      </w:r>
      <w:r w:rsidRPr="00D42652">
        <w:rPr>
          <w:rStyle w:val="apple-converted-space"/>
          <w:rFonts w:asciiTheme="minorHAnsi" w:hAnsiTheme="minorHAnsi" w:cstheme="minorHAnsi"/>
          <w:color w:val="000000"/>
        </w:rPr>
        <w:t> </w:t>
      </w:r>
      <w:r w:rsidRPr="00D42652">
        <w:rPr>
          <w:rFonts w:asciiTheme="minorHAnsi" w:hAnsiTheme="minorHAnsi" w:cstheme="minorHAnsi"/>
          <w:color w:val="000000"/>
        </w:rPr>
        <w:t>(2022)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YouTube</w:t>
      </w:r>
      <w:r w:rsidRPr="00D42652">
        <w:rPr>
          <w:rFonts w:asciiTheme="minorHAnsi" w:hAnsiTheme="minorHAnsi" w:cstheme="minorHAnsi"/>
          <w:color w:val="000000"/>
        </w:rPr>
        <w:t>. YouTube. Available at: https://www.youtube.com/watch?v=Oi15dvF5SVU (Accessed: January 16, 2023).</w:t>
      </w:r>
      <w:r w:rsidRPr="00D42652">
        <w:rPr>
          <w:rStyle w:val="apple-converted-space"/>
          <w:rFonts w:asciiTheme="minorHAnsi" w:hAnsiTheme="minorHAnsi" w:cstheme="minorHAnsi"/>
          <w:color w:val="000000"/>
        </w:rPr>
        <w:t> </w:t>
      </w:r>
    </w:p>
    <w:p w14:paraId="141F61AE" w14:textId="77777777" w:rsidR="00D42652" w:rsidRPr="00D42652" w:rsidRDefault="00D42652" w:rsidP="00D42652">
      <w:pPr>
        <w:pStyle w:val="NormalWeb"/>
        <w:ind w:left="360"/>
        <w:rPr>
          <w:rFonts w:asciiTheme="minorHAnsi" w:hAnsiTheme="minorHAnsi" w:cstheme="minorHAnsi"/>
          <w:color w:val="000000"/>
        </w:rPr>
      </w:pPr>
    </w:p>
    <w:p w14:paraId="48473BBE" w14:textId="741516FE"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color w:val="000000"/>
        </w:rPr>
        <w:lastRenderedPageBreak/>
        <w:t>J, A. (2023)</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What are the location analysis techniques? definition, methods and example</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The Investors Book</w:t>
      </w:r>
      <w:r w:rsidRPr="00D42652">
        <w:rPr>
          <w:rFonts w:asciiTheme="minorHAnsi" w:hAnsiTheme="minorHAnsi" w:cstheme="minorHAnsi"/>
          <w:color w:val="000000"/>
        </w:rPr>
        <w:t>. Available at: https://theinvestorsbook.com/location-analysis-techniques.html (Accessed: January 16, 2023).</w:t>
      </w:r>
      <w:r w:rsidRPr="00D42652">
        <w:rPr>
          <w:rStyle w:val="apple-converted-space"/>
          <w:rFonts w:asciiTheme="minorHAnsi" w:hAnsiTheme="minorHAnsi" w:cstheme="minorHAnsi"/>
          <w:color w:val="000000"/>
        </w:rPr>
        <w:t> </w:t>
      </w:r>
    </w:p>
    <w:p w14:paraId="682011EC" w14:textId="77777777" w:rsidR="00D42652" w:rsidRPr="00D42652" w:rsidRDefault="00D42652" w:rsidP="00D42652">
      <w:pPr>
        <w:pStyle w:val="NormalWeb"/>
        <w:rPr>
          <w:rFonts w:asciiTheme="minorHAnsi" w:hAnsiTheme="minorHAnsi" w:cstheme="minorHAnsi"/>
          <w:color w:val="000000"/>
        </w:rPr>
      </w:pPr>
    </w:p>
    <w:p w14:paraId="6FCBB592" w14:textId="415FE381"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color w:val="000000"/>
        </w:rPr>
        <w:t>Landau, P. (2022)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What is a stakeholder? definitions, types &amp; examples</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proofErr w:type="spellStart"/>
      <w:r w:rsidRPr="00D42652">
        <w:rPr>
          <w:rFonts w:asciiTheme="minorHAnsi" w:hAnsiTheme="minorHAnsi" w:cstheme="minorHAnsi"/>
          <w:i/>
          <w:iCs/>
          <w:color w:val="000000"/>
        </w:rPr>
        <w:t>ProjectManager</w:t>
      </w:r>
      <w:proofErr w:type="spellEnd"/>
      <w:r w:rsidRPr="00D42652">
        <w:rPr>
          <w:rFonts w:asciiTheme="minorHAnsi" w:hAnsiTheme="minorHAnsi" w:cstheme="minorHAnsi"/>
          <w:color w:val="000000"/>
        </w:rPr>
        <w:t xml:space="preserve">. </w:t>
      </w:r>
      <w:proofErr w:type="spellStart"/>
      <w:r w:rsidRPr="00D42652">
        <w:rPr>
          <w:rFonts w:asciiTheme="minorHAnsi" w:hAnsiTheme="minorHAnsi" w:cstheme="minorHAnsi"/>
          <w:color w:val="000000"/>
        </w:rPr>
        <w:t>ProjectManager</w:t>
      </w:r>
      <w:proofErr w:type="spellEnd"/>
      <w:r w:rsidRPr="00D42652">
        <w:rPr>
          <w:rFonts w:asciiTheme="minorHAnsi" w:hAnsiTheme="minorHAnsi" w:cstheme="minorHAnsi"/>
          <w:color w:val="000000"/>
        </w:rPr>
        <w:t>. Available at: https://www.projectmanager.com/blog/what-is-a-stakeholder (Accessed: January 16, 2023).</w:t>
      </w:r>
      <w:r w:rsidRPr="00D42652">
        <w:rPr>
          <w:rStyle w:val="apple-converted-space"/>
          <w:rFonts w:asciiTheme="minorHAnsi" w:hAnsiTheme="minorHAnsi" w:cstheme="minorHAnsi"/>
          <w:color w:val="000000"/>
        </w:rPr>
        <w:t> </w:t>
      </w:r>
    </w:p>
    <w:p w14:paraId="16A7A734" w14:textId="77777777" w:rsidR="00D42652" w:rsidRPr="00D42652" w:rsidRDefault="00D42652" w:rsidP="00D42652">
      <w:pPr>
        <w:pStyle w:val="NormalWeb"/>
        <w:rPr>
          <w:rStyle w:val="apple-converted-space"/>
          <w:rFonts w:asciiTheme="minorHAnsi" w:hAnsiTheme="minorHAnsi" w:cstheme="minorHAnsi"/>
          <w:color w:val="000000"/>
        </w:rPr>
      </w:pPr>
    </w:p>
    <w:p w14:paraId="11F2F9CA" w14:textId="77777777" w:rsidR="00D42652" w:rsidRPr="00D42652" w:rsidRDefault="00D42652" w:rsidP="00D42652">
      <w:pPr>
        <w:pStyle w:val="NormalWeb"/>
        <w:numPr>
          <w:ilvl w:val="0"/>
          <w:numId w:val="1"/>
        </w:numPr>
        <w:rPr>
          <w:rFonts w:asciiTheme="minorHAnsi" w:hAnsiTheme="minorHAnsi" w:cstheme="minorHAnsi"/>
        </w:rPr>
      </w:pPr>
      <w:r w:rsidRPr="00D42652">
        <w:rPr>
          <w:rFonts w:asciiTheme="minorHAnsi" w:hAnsiTheme="minorHAnsi" w:cstheme="minorHAnsi"/>
        </w:rPr>
        <w:t xml:space="preserve">Mayfield, T. L., &amp; Crompton, J. L. (1995). Development of an instrument for identifying community reasons for staging a festival. </w:t>
      </w:r>
      <w:r w:rsidRPr="00D42652">
        <w:rPr>
          <w:rFonts w:asciiTheme="minorHAnsi" w:hAnsiTheme="minorHAnsi" w:cstheme="minorHAnsi"/>
          <w:i/>
          <w:iCs/>
        </w:rPr>
        <w:t>Journal of Travel Research, 33</w:t>
      </w:r>
      <w:r w:rsidRPr="00D42652">
        <w:rPr>
          <w:rFonts w:asciiTheme="minorHAnsi" w:hAnsiTheme="minorHAnsi" w:cstheme="minorHAnsi"/>
        </w:rPr>
        <w:t xml:space="preserve">(3), 37-44. </w:t>
      </w:r>
    </w:p>
    <w:p w14:paraId="6547E397" w14:textId="77777777" w:rsidR="00D42652" w:rsidRPr="00D42652" w:rsidRDefault="00D42652" w:rsidP="00D42652">
      <w:pPr>
        <w:pStyle w:val="NormalWeb"/>
        <w:ind w:left="567" w:hanging="567"/>
        <w:rPr>
          <w:rFonts w:asciiTheme="minorHAnsi" w:hAnsiTheme="minorHAnsi" w:cstheme="minorHAnsi"/>
          <w:color w:val="000000"/>
        </w:rPr>
      </w:pPr>
    </w:p>
    <w:p w14:paraId="7501A22A" w14:textId="2797D104"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color w:val="000000"/>
        </w:rPr>
        <w:t>Mensah, J. (2022)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In it together festival 2023: Line-up, tickets and more</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Radio X</w:t>
      </w:r>
      <w:r w:rsidRPr="00D42652">
        <w:rPr>
          <w:rFonts w:asciiTheme="minorHAnsi" w:hAnsiTheme="minorHAnsi" w:cstheme="minorHAnsi"/>
          <w:color w:val="000000"/>
        </w:rPr>
        <w:t>. Radio X. Available at: https://www.radiox.co.uk/festivals/in-it-together-2023-dates-line-up-stage-times-tickets/ (Accessed: January 16, 2023).</w:t>
      </w:r>
      <w:r w:rsidRPr="00D42652">
        <w:rPr>
          <w:rStyle w:val="apple-converted-space"/>
          <w:rFonts w:asciiTheme="minorHAnsi" w:hAnsiTheme="minorHAnsi" w:cstheme="minorHAnsi"/>
          <w:color w:val="000000"/>
        </w:rPr>
        <w:t> </w:t>
      </w:r>
    </w:p>
    <w:p w14:paraId="063A5C2D" w14:textId="77777777" w:rsidR="00D42652" w:rsidRPr="00D42652" w:rsidRDefault="00D42652" w:rsidP="00D42652">
      <w:pPr>
        <w:pStyle w:val="NormalWeb"/>
        <w:rPr>
          <w:rFonts w:asciiTheme="minorHAnsi" w:hAnsiTheme="minorHAnsi" w:cstheme="minorHAnsi"/>
          <w:color w:val="000000"/>
        </w:rPr>
      </w:pPr>
    </w:p>
    <w:p w14:paraId="5AB71679" w14:textId="7095C6C5" w:rsidR="00D42652" w:rsidRDefault="00D42652" w:rsidP="00D42652">
      <w:pPr>
        <w:pStyle w:val="NormalWeb"/>
        <w:numPr>
          <w:ilvl w:val="0"/>
          <w:numId w:val="1"/>
        </w:numPr>
        <w:rPr>
          <w:rStyle w:val="apple-converted-space"/>
          <w:rFonts w:asciiTheme="minorHAnsi" w:hAnsiTheme="minorHAnsi" w:cstheme="minorHAnsi"/>
          <w:color w:val="000000"/>
        </w:rPr>
      </w:pPr>
      <w:proofErr w:type="spellStart"/>
      <w:r w:rsidRPr="00D42652">
        <w:rPr>
          <w:rFonts w:asciiTheme="minorHAnsi" w:hAnsiTheme="minorHAnsi" w:cstheme="minorHAnsi"/>
          <w:color w:val="000000"/>
        </w:rPr>
        <w:t>Mosalski</w:t>
      </w:r>
      <w:proofErr w:type="spellEnd"/>
      <w:r w:rsidRPr="00D42652">
        <w:rPr>
          <w:rFonts w:asciiTheme="minorHAnsi" w:hAnsiTheme="minorHAnsi" w:cstheme="minorHAnsi"/>
          <w:color w:val="000000"/>
        </w:rPr>
        <w:t>), (I.R. (2022)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 xml:space="preserve">Review of </w:t>
      </w:r>
      <w:proofErr w:type="spellStart"/>
      <w:r w:rsidRPr="00D42652">
        <w:rPr>
          <w:rFonts w:asciiTheme="minorHAnsi" w:hAnsiTheme="minorHAnsi" w:cstheme="minorHAnsi"/>
          <w:i/>
          <w:iCs/>
          <w:color w:val="000000"/>
        </w:rPr>
        <w:t>wales'</w:t>
      </w:r>
      <w:proofErr w:type="spellEnd"/>
      <w:r w:rsidRPr="00D42652">
        <w:rPr>
          <w:rFonts w:asciiTheme="minorHAnsi" w:hAnsiTheme="minorHAnsi" w:cstheme="minorHAnsi"/>
          <w:i/>
          <w:iCs/>
          <w:color w:val="000000"/>
        </w:rPr>
        <w:t xml:space="preserve"> brand new in it together festival</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proofErr w:type="spellStart"/>
      <w:r w:rsidRPr="00D42652">
        <w:rPr>
          <w:rFonts w:asciiTheme="minorHAnsi" w:hAnsiTheme="minorHAnsi" w:cstheme="minorHAnsi"/>
          <w:i/>
          <w:iCs/>
          <w:color w:val="000000"/>
        </w:rPr>
        <w:t>WalesOnline</w:t>
      </w:r>
      <w:proofErr w:type="spellEnd"/>
      <w:r w:rsidRPr="00D42652">
        <w:rPr>
          <w:rFonts w:asciiTheme="minorHAnsi" w:hAnsiTheme="minorHAnsi" w:cstheme="minorHAnsi"/>
          <w:color w:val="000000"/>
        </w:rPr>
        <w:t>. Available at: https://www.walesonline.co.uk/whats-on/music-nightlife-news/together-festival-review-new-music-24141532 (Accessed: January 16, 2023).</w:t>
      </w:r>
      <w:r w:rsidRPr="00D42652">
        <w:rPr>
          <w:rStyle w:val="apple-converted-space"/>
          <w:rFonts w:asciiTheme="minorHAnsi" w:hAnsiTheme="minorHAnsi" w:cstheme="minorHAnsi"/>
          <w:color w:val="000000"/>
        </w:rPr>
        <w:t> </w:t>
      </w:r>
    </w:p>
    <w:p w14:paraId="3CF779EA" w14:textId="77777777" w:rsidR="00D42652" w:rsidRPr="00D42652" w:rsidRDefault="00D42652" w:rsidP="00D42652">
      <w:pPr>
        <w:pStyle w:val="NormalWeb"/>
        <w:rPr>
          <w:rFonts w:asciiTheme="minorHAnsi" w:hAnsiTheme="minorHAnsi" w:cstheme="minorHAnsi"/>
          <w:color w:val="000000"/>
        </w:rPr>
      </w:pPr>
    </w:p>
    <w:p w14:paraId="3CE60B7B" w14:textId="0BBD2480"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i/>
          <w:iCs/>
          <w:color w:val="000000"/>
        </w:rPr>
        <w:t xml:space="preserve">The official in it together 2022 </w:t>
      </w:r>
      <w:proofErr w:type="spellStart"/>
      <w:r w:rsidRPr="00D42652">
        <w:rPr>
          <w:rFonts w:asciiTheme="minorHAnsi" w:hAnsiTheme="minorHAnsi" w:cstheme="minorHAnsi"/>
          <w:i/>
          <w:iCs/>
          <w:color w:val="000000"/>
        </w:rPr>
        <w:t>aftermovie</w:t>
      </w:r>
      <w:proofErr w:type="spellEnd"/>
      <w:r w:rsidRPr="00D42652">
        <w:rPr>
          <w:rStyle w:val="apple-converted-space"/>
          <w:rFonts w:asciiTheme="minorHAnsi" w:hAnsiTheme="minorHAnsi" w:cstheme="minorHAnsi"/>
          <w:color w:val="000000"/>
        </w:rPr>
        <w:t> </w:t>
      </w:r>
      <w:r w:rsidRPr="00D42652">
        <w:rPr>
          <w:rFonts w:asciiTheme="minorHAnsi" w:hAnsiTheme="minorHAnsi" w:cstheme="minorHAnsi"/>
          <w:color w:val="000000"/>
        </w:rPr>
        <w:t>(2022)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YouTube</w:t>
      </w:r>
      <w:r w:rsidRPr="00D42652">
        <w:rPr>
          <w:rFonts w:asciiTheme="minorHAnsi" w:hAnsiTheme="minorHAnsi" w:cstheme="minorHAnsi"/>
          <w:color w:val="000000"/>
        </w:rPr>
        <w:t>. YouTube. Available at: https://www.youtube.com/watch?v=II4ODXYSUHc (Accessed: January 16, 2023).</w:t>
      </w:r>
      <w:r w:rsidRPr="00D42652">
        <w:rPr>
          <w:rStyle w:val="apple-converted-space"/>
          <w:rFonts w:asciiTheme="minorHAnsi" w:hAnsiTheme="minorHAnsi" w:cstheme="minorHAnsi"/>
          <w:color w:val="000000"/>
        </w:rPr>
        <w:t> </w:t>
      </w:r>
    </w:p>
    <w:p w14:paraId="722E0615" w14:textId="77777777" w:rsidR="00D42652" w:rsidRPr="00D42652" w:rsidRDefault="00D42652" w:rsidP="00D42652">
      <w:pPr>
        <w:pStyle w:val="NormalWeb"/>
        <w:rPr>
          <w:rFonts w:asciiTheme="minorHAnsi" w:hAnsiTheme="minorHAnsi" w:cstheme="minorHAnsi"/>
          <w:color w:val="000000"/>
        </w:rPr>
      </w:pPr>
    </w:p>
    <w:p w14:paraId="60533A42" w14:textId="44D139D0"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i/>
          <w:iCs/>
          <w:color w:val="000000"/>
        </w:rPr>
        <w:t>Our story</w:t>
      </w:r>
      <w:r w:rsidRPr="00D42652">
        <w:rPr>
          <w:rStyle w:val="apple-converted-space"/>
          <w:rFonts w:asciiTheme="minorHAnsi" w:hAnsiTheme="minorHAnsi" w:cstheme="minorHAnsi"/>
          <w:color w:val="000000"/>
        </w:rPr>
        <w:t> </w:t>
      </w:r>
      <w:r w:rsidRPr="00D42652">
        <w:rPr>
          <w:rFonts w:asciiTheme="minorHAnsi" w:hAnsiTheme="minorHAnsi" w:cstheme="minorHAnsi"/>
          <w:color w:val="000000"/>
        </w:rPr>
        <w:t>(</w:t>
      </w:r>
      <w:r>
        <w:rPr>
          <w:rFonts w:asciiTheme="minorHAnsi" w:hAnsiTheme="minorHAnsi" w:cstheme="minorHAnsi"/>
          <w:color w:val="000000"/>
        </w:rPr>
        <w:t>2022</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proofErr w:type="spellStart"/>
      <w:r w:rsidRPr="00D42652">
        <w:rPr>
          <w:rFonts w:asciiTheme="minorHAnsi" w:hAnsiTheme="minorHAnsi" w:cstheme="minorHAnsi"/>
          <w:i/>
          <w:iCs/>
          <w:color w:val="000000"/>
        </w:rPr>
        <w:t>lineup</w:t>
      </w:r>
      <w:proofErr w:type="spellEnd"/>
      <w:r w:rsidRPr="00D42652">
        <w:rPr>
          <w:rFonts w:asciiTheme="minorHAnsi" w:hAnsiTheme="minorHAnsi" w:cstheme="minorHAnsi"/>
          <w:color w:val="000000"/>
        </w:rPr>
        <w:t>. Available at: https://inittogetherfestival.com/our-story/ (Accessed: January 16, 2023).</w:t>
      </w:r>
      <w:r w:rsidRPr="00D42652">
        <w:rPr>
          <w:rStyle w:val="apple-converted-space"/>
          <w:rFonts w:asciiTheme="minorHAnsi" w:hAnsiTheme="minorHAnsi" w:cstheme="minorHAnsi"/>
          <w:color w:val="000000"/>
        </w:rPr>
        <w:t> </w:t>
      </w:r>
    </w:p>
    <w:p w14:paraId="7D8B80F6" w14:textId="77777777" w:rsidR="00D42652" w:rsidRPr="00D42652" w:rsidRDefault="00D42652" w:rsidP="00D42652">
      <w:pPr>
        <w:pStyle w:val="NormalWeb"/>
        <w:ind w:left="360"/>
        <w:rPr>
          <w:rFonts w:asciiTheme="minorHAnsi" w:hAnsiTheme="minorHAnsi" w:cstheme="minorHAnsi"/>
          <w:color w:val="000000"/>
        </w:rPr>
      </w:pPr>
    </w:p>
    <w:p w14:paraId="40283D70" w14:textId="36BAB08B"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i/>
          <w:iCs/>
          <w:color w:val="000000"/>
        </w:rPr>
        <w:t>Review: In it together festival debuts in Wales</w:t>
      </w:r>
      <w:r w:rsidRPr="00D42652">
        <w:rPr>
          <w:rStyle w:val="apple-converted-space"/>
          <w:rFonts w:asciiTheme="minorHAnsi" w:hAnsiTheme="minorHAnsi" w:cstheme="minorHAnsi"/>
          <w:color w:val="000000"/>
        </w:rPr>
        <w:t> </w:t>
      </w:r>
      <w:r w:rsidRPr="00D42652">
        <w:rPr>
          <w:rFonts w:asciiTheme="minorHAnsi" w:hAnsiTheme="minorHAnsi" w:cstheme="minorHAnsi"/>
          <w:color w:val="000000"/>
        </w:rPr>
        <w:t>(2022)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Music is 4 Lovers</w:t>
      </w:r>
      <w:r w:rsidRPr="00D42652">
        <w:rPr>
          <w:rFonts w:asciiTheme="minorHAnsi" w:hAnsiTheme="minorHAnsi" w:cstheme="minorHAnsi"/>
          <w:color w:val="000000"/>
        </w:rPr>
        <w:t>. Available at: https://www.musicis4lovers.com/review-in-it-together-festival-debuts-in-wales/ (Accessed: January 16, 2023).</w:t>
      </w:r>
      <w:r w:rsidRPr="00D42652">
        <w:rPr>
          <w:rStyle w:val="apple-converted-space"/>
          <w:rFonts w:asciiTheme="minorHAnsi" w:hAnsiTheme="minorHAnsi" w:cstheme="minorHAnsi"/>
          <w:color w:val="000000"/>
        </w:rPr>
        <w:t> </w:t>
      </w:r>
    </w:p>
    <w:p w14:paraId="3313926C" w14:textId="77777777" w:rsidR="00D42652" w:rsidRPr="00D42652" w:rsidRDefault="00D42652" w:rsidP="00D42652">
      <w:pPr>
        <w:pStyle w:val="NormalWeb"/>
        <w:rPr>
          <w:rFonts w:asciiTheme="minorHAnsi" w:hAnsiTheme="minorHAnsi" w:cstheme="minorHAnsi"/>
          <w:color w:val="000000"/>
        </w:rPr>
      </w:pPr>
    </w:p>
    <w:p w14:paraId="2F506C70" w14:textId="3E8F97C8" w:rsidR="00D42652" w:rsidRDefault="00D42652" w:rsidP="00D42652">
      <w:pPr>
        <w:pStyle w:val="NormalWeb"/>
        <w:numPr>
          <w:ilvl w:val="0"/>
          <w:numId w:val="1"/>
        </w:numPr>
        <w:rPr>
          <w:rStyle w:val="apple-converted-space"/>
          <w:rFonts w:asciiTheme="minorHAnsi" w:hAnsiTheme="minorHAnsi" w:cstheme="minorHAnsi"/>
          <w:color w:val="000000"/>
        </w:rPr>
      </w:pPr>
      <w:r w:rsidRPr="00D42652">
        <w:rPr>
          <w:rFonts w:asciiTheme="minorHAnsi" w:hAnsiTheme="minorHAnsi" w:cstheme="minorHAnsi"/>
          <w:color w:val="000000"/>
        </w:rPr>
        <w:lastRenderedPageBreak/>
        <w:t>Scott, R. (2022)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In it together 2022 review</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 xml:space="preserve">Festival </w:t>
      </w:r>
      <w:proofErr w:type="spellStart"/>
      <w:r w:rsidRPr="00D42652">
        <w:rPr>
          <w:rFonts w:asciiTheme="minorHAnsi" w:hAnsiTheme="minorHAnsi" w:cstheme="minorHAnsi"/>
          <w:i/>
          <w:iCs/>
          <w:color w:val="000000"/>
        </w:rPr>
        <w:t>Kidz</w:t>
      </w:r>
      <w:proofErr w:type="spellEnd"/>
      <w:r w:rsidRPr="00D42652">
        <w:rPr>
          <w:rFonts w:asciiTheme="minorHAnsi" w:hAnsiTheme="minorHAnsi" w:cstheme="minorHAnsi"/>
          <w:color w:val="000000"/>
        </w:rPr>
        <w:t>. Available at: https://www.festivalkidz.com/reviews/in-it-together-2022-review/ (Accessed: January 16, 2023).</w:t>
      </w:r>
      <w:r w:rsidRPr="00D42652">
        <w:rPr>
          <w:rStyle w:val="apple-converted-space"/>
          <w:rFonts w:asciiTheme="minorHAnsi" w:hAnsiTheme="minorHAnsi" w:cstheme="minorHAnsi"/>
          <w:color w:val="000000"/>
        </w:rPr>
        <w:t> </w:t>
      </w:r>
    </w:p>
    <w:p w14:paraId="25BEB30B" w14:textId="77777777" w:rsidR="00D42652" w:rsidRPr="00D42652" w:rsidRDefault="00D42652" w:rsidP="00D42652">
      <w:pPr>
        <w:pStyle w:val="NormalWeb"/>
        <w:rPr>
          <w:rStyle w:val="apple-converted-space"/>
          <w:rFonts w:asciiTheme="minorHAnsi" w:hAnsiTheme="minorHAnsi" w:cstheme="minorHAnsi"/>
          <w:color w:val="000000"/>
        </w:rPr>
      </w:pPr>
    </w:p>
    <w:p w14:paraId="56E683F5" w14:textId="5285FFA3" w:rsidR="00D42652" w:rsidRPr="00D42652" w:rsidRDefault="00D42652" w:rsidP="00D42652">
      <w:pPr>
        <w:pStyle w:val="ListParagraph"/>
        <w:numPr>
          <w:ilvl w:val="0"/>
          <w:numId w:val="1"/>
        </w:numPr>
        <w:tabs>
          <w:tab w:val="left" w:pos="1047"/>
        </w:tabs>
        <w:rPr>
          <w:rFonts w:cstheme="minorHAnsi"/>
        </w:rPr>
      </w:pPr>
      <w:r w:rsidRPr="00D42652">
        <w:rPr>
          <w:rFonts w:cstheme="minorHAnsi"/>
        </w:rPr>
        <w:t xml:space="preserve">Small, K,E (2007) Understanding the Social Impacts of Festivals on Communities, Available at; </w:t>
      </w:r>
      <w:hyperlink r:id="rId6" w:history="1">
        <w:r w:rsidRPr="00D42652">
          <w:rPr>
            <w:rStyle w:val="Hyperlink"/>
            <w:rFonts w:cstheme="minorHAnsi"/>
          </w:rPr>
          <w:t>https://researchdirect.westernsydney.edu.au/islandora/object/uws:6308/datastream/PDF/view</w:t>
        </w:r>
      </w:hyperlink>
      <w:r w:rsidRPr="00D42652">
        <w:rPr>
          <w:rFonts w:cstheme="minorHAnsi"/>
        </w:rPr>
        <w:t xml:space="preserve"> </w:t>
      </w:r>
    </w:p>
    <w:p w14:paraId="79ACEE9F" w14:textId="7A4B44DE" w:rsidR="00D42652" w:rsidRPr="00D42652" w:rsidRDefault="00D42652" w:rsidP="00D42652">
      <w:pPr>
        <w:tabs>
          <w:tab w:val="left" w:pos="1047"/>
        </w:tabs>
        <w:rPr>
          <w:rFonts w:cstheme="minorHAnsi"/>
        </w:rPr>
      </w:pPr>
    </w:p>
    <w:p w14:paraId="2824BA31" w14:textId="77777777" w:rsidR="00D42652" w:rsidRPr="00D42652" w:rsidRDefault="00D42652" w:rsidP="00D42652">
      <w:pPr>
        <w:pStyle w:val="NormalWeb"/>
        <w:numPr>
          <w:ilvl w:val="0"/>
          <w:numId w:val="1"/>
        </w:numPr>
        <w:rPr>
          <w:rFonts w:asciiTheme="minorHAnsi" w:hAnsiTheme="minorHAnsi" w:cstheme="minorHAnsi"/>
        </w:rPr>
      </w:pPr>
      <w:r w:rsidRPr="00D42652">
        <w:rPr>
          <w:rFonts w:asciiTheme="minorHAnsi" w:hAnsiTheme="minorHAnsi" w:cstheme="minorHAnsi"/>
        </w:rPr>
        <w:t xml:space="preserve">Smith, N. and </w:t>
      </w:r>
      <w:proofErr w:type="spellStart"/>
      <w:r w:rsidRPr="00D42652">
        <w:rPr>
          <w:rFonts w:asciiTheme="minorHAnsi" w:hAnsiTheme="minorHAnsi" w:cstheme="minorHAnsi"/>
        </w:rPr>
        <w:t>Wollan</w:t>
      </w:r>
      <w:proofErr w:type="spellEnd"/>
      <w:r w:rsidRPr="00D42652">
        <w:rPr>
          <w:rFonts w:asciiTheme="minorHAnsi" w:hAnsiTheme="minorHAnsi" w:cstheme="minorHAnsi"/>
        </w:rPr>
        <w:t xml:space="preserve">, R. (2011), “The power and business risks of social media”, The Social Media Management Handbook: Everything You Need to Know to Get </w:t>
      </w:r>
      <w:proofErr w:type="gramStart"/>
      <w:r w:rsidRPr="00D42652">
        <w:rPr>
          <w:rFonts w:asciiTheme="minorHAnsi" w:hAnsiTheme="minorHAnsi" w:cstheme="minorHAnsi"/>
        </w:rPr>
        <w:t>Social Media</w:t>
      </w:r>
      <w:proofErr w:type="gramEnd"/>
      <w:r w:rsidRPr="00D42652">
        <w:rPr>
          <w:rFonts w:asciiTheme="minorHAnsi" w:hAnsiTheme="minorHAnsi" w:cstheme="minorHAnsi"/>
        </w:rPr>
        <w:t xml:space="preserve"> Working in Your Business, John Wiley &amp; Sons, Hoboken, NJ, pp. 3-15. </w:t>
      </w:r>
    </w:p>
    <w:p w14:paraId="349DE346" w14:textId="77777777" w:rsidR="00D42652" w:rsidRPr="00D42652" w:rsidRDefault="00D42652" w:rsidP="00D42652">
      <w:pPr>
        <w:tabs>
          <w:tab w:val="left" w:pos="1047"/>
        </w:tabs>
        <w:rPr>
          <w:rFonts w:cstheme="minorHAnsi"/>
        </w:rPr>
      </w:pPr>
    </w:p>
    <w:p w14:paraId="3B5CDD54" w14:textId="77777777" w:rsidR="00D42652" w:rsidRPr="00D42652" w:rsidRDefault="00D42652" w:rsidP="00D42652">
      <w:pPr>
        <w:pStyle w:val="NormalWeb"/>
        <w:numPr>
          <w:ilvl w:val="0"/>
          <w:numId w:val="1"/>
        </w:numPr>
        <w:rPr>
          <w:rFonts w:asciiTheme="minorHAnsi" w:hAnsiTheme="minorHAnsi" w:cstheme="minorHAnsi"/>
          <w:color w:val="000000"/>
        </w:rPr>
      </w:pPr>
      <w:proofErr w:type="spellStart"/>
      <w:r w:rsidRPr="00D42652">
        <w:rPr>
          <w:rFonts w:asciiTheme="minorHAnsi" w:hAnsiTheme="minorHAnsi" w:cstheme="minorHAnsi"/>
          <w:color w:val="000000"/>
        </w:rPr>
        <w:t>Zorio</w:t>
      </w:r>
      <w:proofErr w:type="spellEnd"/>
      <w:r w:rsidRPr="00D42652">
        <w:rPr>
          <w:rFonts w:asciiTheme="minorHAnsi" w:hAnsiTheme="minorHAnsi" w:cstheme="minorHAnsi"/>
          <w:color w:val="000000"/>
        </w:rPr>
        <w:t>, J.</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et al.</w:t>
      </w:r>
      <w:r w:rsidRPr="00D42652">
        <w:rPr>
          <w:rStyle w:val="apple-converted-space"/>
          <w:rFonts w:asciiTheme="minorHAnsi" w:hAnsiTheme="minorHAnsi" w:cstheme="minorHAnsi"/>
          <w:color w:val="000000"/>
        </w:rPr>
        <w:t> </w:t>
      </w:r>
      <w:r w:rsidRPr="00D42652">
        <w:rPr>
          <w:rFonts w:asciiTheme="minorHAnsi" w:hAnsiTheme="minorHAnsi" w:cstheme="minorHAnsi"/>
          <w:color w:val="000000"/>
        </w:rPr>
        <w:t>(2022)</w:t>
      </w:r>
      <w:r w:rsidRPr="00D42652">
        <w:rPr>
          <w:rStyle w:val="apple-converted-space"/>
          <w:rFonts w:asciiTheme="minorHAnsi" w:hAnsiTheme="minorHAnsi" w:cstheme="minorHAnsi"/>
          <w:color w:val="000000"/>
        </w:rPr>
        <w:t> </w:t>
      </w:r>
      <w:r w:rsidRPr="00D42652">
        <w:rPr>
          <w:rFonts w:asciiTheme="minorHAnsi" w:hAnsiTheme="minorHAnsi" w:cstheme="minorHAnsi"/>
          <w:i/>
          <w:iCs/>
          <w:color w:val="000000"/>
        </w:rPr>
        <w:t xml:space="preserve">Near appoints Jon </w:t>
      </w:r>
      <w:proofErr w:type="spellStart"/>
      <w:r w:rsidRPr="00D42652">
        <w:rPr>
          <w:rFonts w:asciiTheme="minorHAnsi" w:hAnsiTheme="minorHAnsi" w:cstheme="minorHAnsi"/>
          <w:i/>
          <w:iCs/>
          <w:color w:val="000000"/>
        </w:rPr>
        <w:t>Zorio</w:t>
      </w:r>
      <w:proofErr w:type="spellEnd"/>
      <w:r w:rsidRPr="00D42652">
        <w:rPr>
          <w:rFonts w:asciiTheme="minorHAnsi" w:hAnsiTheme="minorHAnsi" w:cstheme="minorHAnsi"/>
          <w:i/>
          <w:iCs/>
          <w:color w:val="000000"/>
        </w:rPr>
        <w:t xml:space="preserve"> as chief revenue officer to drive next phase of company growth; appoints Jay Angelo as General Counsel: Near - blog</w:t>
      </w:r>
      <w:r w:rsidRPr="00D42652">
        <w:rPr>
          <w:rFonts w:asciiTheme="minorHAnsi" w:hAnsiTheme="minorHAnsi" w:cstheme="minorHAnsi"/>
          <w:color w:val="000000"/>
        </w:rPr>
        <w:t>,</w:t>
      </w:r>
      <w:r w:rsidRPr="00D42652">
        <w:rPr>
          <w:rStyle w:val="apple-converted-space"/>
          <w:rFonts w:asciiTheme="minorHAnsi" w:hAnsiTheme="minorHAnsi" w:cstheme="minorHAnsi"/>
          <w:color w:val="000000"/>
        </w:rPr>
        <w:t> </w:t>
      </w:r>
      <w:proofErr w:type="gramStart"/>
      <w:r w:rsidRPr="00D42652">
        <w:rPr>
          <w:rFonts w:asciiTheme="minorHAnsi" w:hAnsiTheme="minorHAnsi" w:cstheme="minorHAnsi"/>
          <w:i/>
          <w:iCs/>
          <w:color w:val="000000"/>
        </w:rPr>
        <w:t>Near</w:t>
      </w:r>
      <w:proofErr w:type="gramEnd"/>
      <w:r w:rsidRPr="00D42652">
        <w:rPr>
          <w:rFonts w:asciiTheme="minorHAnsi" w:hAnsiTheme="minorHAnsi" w:cstheme="minorHAnsi"/>
          <w:color w:val="000000"/>
        </w:rPr>
        <w:t>. Available at: https://blog.near.com/news/near-appoints-jon-zorio-as-chief-revenue-officer-to-drive-next-phase-of-company-growth-appoints-jay-angelo-as-general-counsel/ (Accessed: January 16, 2023).</w:t>
      </w:r>
      <w:r w:rsidRPr="00D42652">
        <w:rPr>
          <w:rStyle w:val="apple-converted-space"/>
          <w:rFonts w:asciiTheme="minorHAnsi" w:hAnsiTheme="minorHAnsi" w:cstheme="minorHAnsi"/>
          <w:color w:val="000000"/>
        </w:rPr>
        <w:t> </w:t>
      </w:r>
    </w:p>
    <w:p w14:paraId="4ACC5F41" w14:textId="1D6F2D90" w:rsidR="007B38EC" w:rsidRPr="007B38EC" w:rsidRDefault="007B38EC" w:rsidP="007B38EC"/>
    <w:p w14:paraId="1294B831" w14:textId="6E6AF495" w:rsidR="007B38EC" w:rsidRDefault="007B38EC" w:rsidP="007B38EC">
      <w:pPr>
        <w:tabs>
          <w:tab w:val="left" w:pos="1047"/>
        </w:tabs>
      </w:pPr>
    </w:p>
    <w:p w14:paraId="21E8633B" w14:textId="6B339AEF" w:rsidR="00ED262E" w:rsidRDefault="00ED262E" w:rsidP="007B38EC">
      <w:pPr>
        <w:tabs>
          <w:tab w:val="left" w:pos="1047"/>
        </w:tabs>
      </w:pPr>
    </w:p>
    <w:p w14:paraId="03A54DD4" w14:textId="77A760DB" w:rsidR="000C1DB4" w:rsidRDefault="000C1DB4" w:rsidP="007B38EC">
      <w:pPr>
        <w:tabs>
          <w:tab w:val="left" w:pos="1047"/>
        </w:tabs>
      </w:pPr>
    </w:p>
    <w:p w14:paraId="6B3B9D27" w14:textId="56063F96" w:rsidR="000C1DB4" w:rsidRDefault="000C1DB4" w:rsidP="007B38EC">
      <w:pPr>
        <w:tabs>
          <w:tab w:val="left" w:pos="1047"/>
        </w:tabs>
      </w:pPr>
    </w:p>
    <w:p w14:paraId="34725A70" w14:textId="732973EF" w:rsidR="00ED262E" w:rsidRDefault="00ED262E" w:rsidP="007B38EC">
      <w:pPr>
        <w:tabs>
          <w:tab w:val="left" w:pos="1047"/>
        </w:tabs>
      </w:pPr>
    </w:p>
    <w:p w14:paraId="675FC772" w14:textId="60735B12" w:rsidR="00C124B6" w:rsidRDefault="00C124B6" w:rsidP="007B38EC">
      <w:pPr>
        <w:tabs>
          <w:tab w:val="left" w:pos="1047"/>
        </w:tabs>
      </w:pPr>
    </w:p>
    <w:p w14:paraId="1A9EB70E" w14:textId="3DC1601A" w:rsidR="00ED262E" w:rsidRDefault="00ED262E" w:rsidP="007B38EC">
      <w:pPr>
        <w:tabs>
          <w:tab w:val="left" w:pos="1047"/>
        </w:tabs>
      </w:pPr>
    </w:p>
    <w:p w14:paraId="17F0B6FB" w14:textId="08A8752F" w:rsidR="00B63D74" w:rsidRDefault="00B63D74" w:rsidP="0044331C">
      <w:pPr>
        <w:pStyle w:val="NormalWeb"/>
        <w:rPr>
          <w:rFonts w:asciiTheme="minorHAnsi" w:hAnsiTheme="minorHAnsi" w:cstheme="minorHAnsi"/>
        </w:rPr>
      </w:pPr>
    </w:p>
    <w:p w14:paraId="41A42FD1" w14:textId="65D0E3BE" w:rsidR="00B63D74" w:rsidRPr="0044331C" w:rsidRDefault="00B63D74" w:rsidP="00D42652">
      <w:pPr>
        <w:pStyle w:val="NormalWeb"/>
        <w:rPr>
          <w:rFonts w:asciiTheme="minorHAnsi" w:hAnsiTheme="minorHAnsi" w:cstheme="minorHAnsi"/>
        </w:rPr>
      </w:pPr>
    </w:p>
    <w:p w14:paraId="61D3983E" w14:textId="33FC6A79" w:rsidR="00F50655" w:rsidRDefault="00F50655" w:rsidP="007B38EC">
      <w:pPr>
        <w:tabs>
          <w:tab w:val="left" w:pos="1047"/>
        </w:tabs>
      </w:pPr>
    </w:p>
    <w:p w14:paraId="758D78FF" w14:textId="77777777" w:rsidR="00D42652" w:rsidRDefault="00D42652" w:rsidP="007B38EC">
      <w:pPr>
        <w:tabs>
          <w:tab w:val="left" w:pos="1047"/>
        </w:tabs>
      </w:pPr>
    </w:p>
    <w:p w14:paraId="438AA491" w14:textId="595140BF" w:rsidR="00F8470D" w:rsidRDefault="00F8470D" w:rsidP="007B38EC">
      <w:pPr>
        <w:tabs>
          <w:tab w:val="left" w:pos="1047"/>
        </w:tabs>
      </w:pPr>
    </w:p>
    <w:p w14:paraId="67D0F63A" w14:textId="56830621" w:rsidR="00F04680" w:rsidRDefault="00F04680" w:rsidP="007B38EC">
      <w:pPr>
        <w:tabs>
          <w:tab w:val="left" w:pos="1047"/>
        </w:tabs>
      </w:pPr>
    </w:p>
    <w:p w14:paraId="1DB9361D" w14:textId="655DC62F" w:rsidR="0094525F" w:rsidRDefault="0094525F" w:rsidP="007B38EC">
      <w:pPr>
        <w:tabs>
          <w:tab w:val="left" w:pos="1047"/>
        </w:tabs>
      </w:pPr>
    </w:p>
    <w:p w14:paraId="5988D622" w14:textId="16A30CC6" w:rsidR="0094525F" w:rsidRDefault="0094525F" w:rsidP="007B38EC">
      <w:pPr>
        <w:tabs>
          <w:tab w:val="left" w:pos="1047"/>
        </w:tabs>
      </w:pPr>
    </w:p>
    <w:p w14:paraId="3E1427F7" w14:textId="6D3EF030" w:rsidR="002A23D9" w:rsidRPr="007B38EC" w:rsidRDefault="002A23D9" w:rsidP="007B38EC">
      <w:pPr>
        <w:tabs>
          <w:tab w:val="left" w:pos="1047"/>
        </w:tabs>
      </w:pPr>
    </w:p>
    <w:sectPr w:rsidR="002A23D9" w:rsidRPr="007B38EC" w:rsidSect="007C504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5281C"/>
    <w:multiLevelType w:val="hybridMultilevel"/>
    <w:tmpl w:val="F7809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4459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EA8"/>
    <w:rsid w:val="00010378"/>
    <w:rsid w:val="000A4818"/>
    <w:rsid w:val="000B61B7"/>
    <w:rsid w:val="000C1DB4"/>
    <w:rsid w:val="000D7464"/>
    <w:rsid w:val="00161EA8"/>
    <w:rsid w:val="001D39B9"/>
    <w:rsid w:val="001F67F0"/>
    <w:rsid w:val="00203869"/>
    <w:rsid w:val="002A23D9"/>
    <w:rsid w:val="002D498D"/>
    <w:rsid w:val="002F374B"/>
    <w:rsid w:val="00317149"/>
    <w:rsid w:val="003A6BC5"/>
    <w:rsid w:val="0044331C"/>
    <w:rsid w:val="00477C2F"/>
    <w:rsid w:val="004F6C8F"/>
    <w:rsid w:val="00633FDE"/>
    <w:rsid w:val="00744016"/>
    <w:rsid w:val="00785F9E"/>
    <w:rsid w:val="00791B63"/>
    <w:rsid w:val="007B38EC"/>
    <w:rsid w:val="007C5049"/>
    <w:rsid w:val="008617EF"/>
    <w:rsid w:val="008B57F4"/>
    <w:rsid w:val="0094525F"/>
    <w:rsid w:val="00977CFD"/>
    <w:rsid w:val="00984233"/>
    <w:rsid w:val="009D2323"/>
    <w:rsid w:val="00A21720"/>
    <w:rsid w:val="00A57138"/>
    <w:rsid w:val="00B63D74"/>
    <w:rsid w:val="00BC2853"/>
    <w:rsid w:val="00C124B6"/>
    <w:rsid w:val="00C2126B"/>
    <w:rsid w:val="00D42652"/>
    <w:rsid w:val="00E4464E"/>
    <w:rsid w:val="00EB0AF4"/>
    <w:rsid w:val="00ED262E"/>
    <w:rsid w:val="00F04680"/>
    <w:rsid w:val="00F12A55"/>
    <w:rsid w:val="00F50655"/>
    <w:rsid w:val="00F65325"/>
    <w:rsid w:val="00F84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86584"/>
  <w15:chartTrackingRefBased/>
  <w15:docId w15:val="{00F76707-0B94-0E41-A70D-D16CA18D8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B38EC"/>
    <w:rPr>
      <w:b/>
      <w:bCs/>
    </w:rPr>
  </w:style>
  <w:style w:type="character" w:styleId="Hyperlink">
    <w:name w:val="Hyperlink"/>
    <w:basedOn w:val="DefaultParagraphFont"/>
    <w:uiPriority w:val="99"/>
    <w:unhideWhenUsed/>
    <w:rsid w:val="007B38EC"/>
    <w:rPr>
      <w:color w:val="0563C1" w:themeColor="hyperlink"/>
      <w:u w:val="single"/>
    </w:rPr>
  </w:style>
  <w:style w:type="character" w:styleId="UnresolvedMention">
    <w:name w:val="Unresolved Mention"/>
    <w:basedOn w:val="DefaultParagraphFont"/>
    <w:uiPriority w:val="99"/>
    <w:semiHidden/>
    <w:unhideWhenUsed/>
    <w:rsid w:val="007B38EC"/>
    <w:rPr>
      <w:color w:val="605E5C"/>
      <w:shd w:val="clear" w:color="auto" w:fill="E1DFDD"/>
    </w:rPr>
  </w:style>
  <w:style w:type="paragraph" w:styleId="NormalWeb">
    <w:name w:val="Normal (Web)"/>
    <w:basedOn w:val="Normal"/>
    <w:uiPriority w:val="99"/>
    <w:unhideWhenUsed/>
    <w:rsid w:val="00633FD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42652"/>
  </w:style>
  <w:style w:type="paragraph" w:styleId="ListParagraph">
    <w:name w:val="List Paragraph"/>
    <w:basedOn w:val="Normal"/>
    <w:uiPriority w:val="34"/>
    <w:qFormat/>
    <w:rsid w:val="00D426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657405">
      <w:bodyDiv w:val="1"/>
      <w:marLeft w:val="0"/>
      <w:marRight w:val="0"/>
      <w:marTop w:val="0"/>
      <w:marBottom w:val="0"/>
      <w:divBdr>
        <w:top w:val="none" w:sz="0" w:space="0" w:color="auto"/>
        <w:left w:val="none" w:sz="0" w:space="0" w:color="auto"/>
        <w:bottom w:val="none" w:sz="0" w:space="0" w:color="auto"/>
        <w:right w:val="none" w:sz="0" w:space="0" w:color="auto"/>
      </w:divBdr>
      <w:divsChild>
        <w:div w:id="1594167831">
          <w:marLeft w:val="0"/>
          <w:marRight w:val="0"/>
          <w:marTop w:val="0"/>
          <w:marBottom w:val="0"/>
          <w:divBdr>
            <w:top w:val="none" w:sz="0" w:space="0" w:color="auto"/>
            <w:left w:val="none" w:sz="0" w:space="0" w:color="auto"/>
            <w:bottom w:val="none" w:sz="0" w:space="0" w:color="auto"/>
            <w:right w:val="none" w:sz="0" w:space="0" w:color="auto"/>
          </w:divBdr>
          <w:divsChild>
            <w:div w:id="275720778">
              <w:marLeft w:val="0"/>
              <w:marRight w:val="0"/>
              <w:marTop w:val="0"/>
              <w:marBottom w:val="0"/>
              <w:divBdr>
                <w:top w:val="none" w:sz="0" w:space="0" w:color="auto"/>
                <w:left w:val="none" w:sz="0" w:space="0" w:color="auto"/>
                <w:bottom w:val="none" w:sz="0" w:space="0" w:color="auto"/>
                <w:right w:val="none" w:sz="0" w:space="0" w:color="auto"/>
              </w:divBdr>
              <w:divsChild>
                <w:div w:id="2031490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532474">
      <w:bodyDiv w:val="1"/>
      <w:marLeft w:val="0"/>
      <w:marRight w:val="0"/>
      <w:marTop w:val="0"/>
      <w:marBottom w:val="0"/>
      <w:divBdr>
        <w:top w:val="none" w:sz="0" w:space="0" w:color="auto"/>
        <w:left w:val="none" w:sz="0" w:space="0" w:color="auto"/>
        <w:bottom w:val="none" w:sz="0" w:space="0" w:color="auto"/>
        <w:right w:val="none" w:sz="0" w:space="0" w:color="auto"/>
      </w:divBdr>
      <w:divsChild>
        <w:div w:id="883522246">
          <w:marLeft w:val="0"/>
          <w:marRight w:val="0"/>
          <w:marTop w:val="0"/>
          <w:marBottom w:val="0"/>
          <w:divBdr>
            <w:top w:val="none" w:sz="0" w:space="0" w:color="auto"/>
            <w:left w:val="none" w:sz="0" w:space="0" w:color="auto"/>
            <w:bottom w:val="none" w:sz="0" w:space="0" w:color="auto"/>
            <w:right w:val="none" w:sz="0" w:space="0" w:color="auto"/>
          </w:divBdr>
          <w:divsChild>
            <w:div w:id="1544057275">
              <w:marLeft w:val="0"/>
              <w:marRight w:val="0"/>
              <w:marTop w:val="0"/>
              <w:marBottom w:val="0"/>
              <w:divBdr>
                <w:top w:val="none" w:sz="0" w:space="0" w:color="auto"/>
                <w:left w:val="none" w:sz="0" w:space="0" w:color="auto"/>
                <w:bottom w:val="none" w:sz="0" w:space="0" w:color="auto"/>
                <w:right w:val="none" w:sz="0" w:space="0" w:color="auto"/>
              </w:divBdr>
              <w:divsChild>
                <w:div w:id="95035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4937">
      <w:bodyDiv w:val="1"/>
      <w:marLeft w:val="0"/>
      <w:marRight w:val="0"/>
      <w:marTop w:val="0"/>
      <w:marBottom w:val="0"/>
      <w:divBdr>
        <w:top w:val="none" w:sz="0" w:space="0" w:color="auto"/>
        <w:left w:val="none" w:sz="0" w:space="0" w:color="auto"/>
        <w:bottom w:val="none" w:sz="0" w:space="0" w:color="auto"/>
        <w:right w:val="none" w:sz="0" w:space="0" w:color="auto"/>
      </w:divBdr>
      <w:divsChild>
        <w:div w:id="899438796">
          <w:marLeft w:val="0"/>
          <w:marRight w:val="0"/>
          <w:marTop w:val="0"/>
          <w:marBottom w:val="0"/>
          <w:divBdr>
            <w:top w:val="none" w:sz="0" w:space="0" w:color="auto"/>
            <w:left w:val="none" w:sz="0" w:space="0" w:color="auto"/>
            <w:bottom w:val="none" w:sz="0" w:space="0" w:color="auto"/>
            <w:right w:val="none" w:sz="0" w:space="0" w:color="auto"/>
          </w:divBdr>
          <w:divsChild>
            <w:div w:id="647325908">
              <w:marLeft w:val="0"/>
              <w:marRight w:val="0"/>
              <w:marTop w:val="0"/>
              <w:marBottom w:val="0"/>
              <w:divBdr>
                <w:top w:val="none" w:sz="0" w:space="0" w:color="auto"/>
                <w:left w:val="none" w:sz="0" w:space="0" w:color="auto"/>
                <w:bottom w:val="none" w:sz="0" w:space="0" w:color="auto"/>
                <w:right w:val="none" w:sz="0" w:space="0" w:color="auto"/>
              </w:divBdr>
              <w:divsChild>
                <w:div w:id="110527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167306">
      <w:bodyDiv w:val="1"/>
      <w:marLeft w:val="0"/>
      <w:marRight w:val="0"/>
      <w:marTop w:val="0"/>
      <w:marBottom w:val="0"/>
      <w:divBdr>
        <w:top w:val="none" w:sz="0" w:space="0" w:color="auto"/>
        <w:left w:val="none" w:sz="0" w:space="0" w:color="auto"/>
        <w:bottom w:val="none" w:sz="0" w:space="0" w:color="auto"/>
        <w:right w:val="none" w:sz="0" w:space="0" w:color="auto"/>
      </w:divBdr>
      <w:divsChild>
        <w:div w:id="1269316263">
          <w:marLeft w:val="0"/>
          <w:marRight w:val="0"/>
          <w:marTop w:val="0"/>
          <w:marBottom w:val="0"/>
          <w:divBdr>
            <w:top w:val="none" w:sz="0" w:space="0" w:color="auto"/>
            <w:left w:val="none" w:sz="0" w:space="0" w:color="auto"/>
            <w:bottom w:val="none" w:sz="0" w:space="0" w:color="auto"/>
            <w:right w:val="none" w:sz="0" w:space="0" w:color="auto"/>
          </w:divBdr>
          <w:divsChild>
            <w:div w:id="1072462315">
              <w:marLeft w:val="0"/>
              <w:marRight w:val="0"/>
              <w:marTop w:val="0"/>
              <w:marBottom w:val="0"/>
              <w:divBdr>
                <w:top w:val="none" w:sz="0" w:space="0" w:color="auto"/>
                <w:left w:val="none" w:sz="0" w:space="0" w:color="auto"/>
                <w:bottom w:val="none" w:sz="0" w:space="0" w:color="auto"/>
                <w:right w:val="none" w:sz="0" w:space="0" w:color="auto"/>
              </w:divBdr>
              <w:divsChild>
                <w:div w:id="156487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648059">
      <w:bodyDiv w:val="1"/>
      <w:marLeft w:val="0"/>
      <w:marRight w:val="0"/>
      <w:marTop w:val="0"/>
      <w:marBottom w:val="0"/>
      <w:divBdr>
        <w:top w:val="none" w:sz="0" w:space="0" w:color="auto"/>
        <w:left w:val="none" w:sz="0" w:space="0" w:color="auto"/>
        <w:bottom w:val="none" w:sz="0" w:space="0" w:color="auto"/>
        <w:right w:val="none" w:sz="0" w:space="0" w:color="auto"/>
      </w:divBdr>
      <w:divsChild>
        <w:div w:id="798379272">
          <w:marLeft w:val="0"/>
          <w:marRight w:val="0"/>
          <w:marTop w:val="0"/>
          <w:marBottom w:val="0"/>
          <w:divBdr>
            <w:top w:val="none" w:sz="0" w:space="0" w:color="auto"/>
            <w:left w:val="none" w:sz="0" w:space="0" w:color="auto"/>
            <w:bottom w:val="none" w:sz="0" w:space="0" w:color="auto"/>
            <w:right w:val="none" w:sz="0" w:space="0" w:color="auto"/>
          </w:divBdr>
          <w:divsChild>
            <w:div w:id="721907180">
              <w:marLeft w:val="0"/>
              <w:marRight w:val="0"/>
              <w:marTop w:val="0"/>
              <w:marBottom w:val="0"/>
              <w:divBdr>
                <w:top w:val="none" w:sz="0" w:space="0" w:color="auto"/>
                <w:left w:val="none" w:sz="0" w:space="0" w:color="auto"/>
                <w:bottom w:val="none" w:sz="0" w:space="0" w:color="auto"/>
                <w:right w:val="none" w:sz="0" w:space="0" w:color="auto"/>
              </w:divBdr>
              <w:divsChild>
                <w:div w:id="8257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427463">
      <w:bodyDiv w:val="1"/>
      <w:marLeft w:val="0"/>
      <w:marRight w:val="0"/>
      <w:marTop w:val="0"/>
      <w:marBottom w:val="0"/>
      <w:divBdr>
        <w:top w:val="none" w:sz="0" w:space="0" w:color="auto"/>
        <w:left w:val="none" w:sz="0" w:space="0" w:color="auto"/>
        <w:bottom w:val="none" w:sz="0" w:space="0" w:color="auto"/>
        <w:right w:val="none" w:sz="0" w:space="0" w:color="auto"/>
      </w:divBdr>
    </w:div>
    <w:div w:id="1503620873">
      <w:bodyDiv w:val="1"/>
      <w:marLeft w:val="0"/>
      <w:marRight w:val="0"/>
      <w:marTop w:val="0"/>
      <w:marBottom w:val="0"/>
      <w:divBdr>
        <w:top w:val="none" w:sz="0" w:space="0" w:color="auto"/>
        <w:left w:val="none" w:sz="0" w:space="0" w:color="auto"/>
        <w:bottom w:val="none" w:sz="0" w:space="0" w:color="auto"/>
        <w:right w:val="none" w:sz="0" w:space="0" w:color="auto"/>
      </w:divBdr>
      <w:divsChild>
        <w:div w:id="1864514166">
          <w:marLeft w:val="0"/>
          <w:marRight w:val="0"/>
          <w:marTop w:val="0"/>
          <w:marBottom w:val="0"/>
          <w:divBdr>
            <w:top w:val="none" w:sz="0" w:space="0" w:color="auto"/>
            <w:left w:val="none" w:sz="0" w:space="0" w:color="auto"/>
            <w:bottom w:val="none" w:sz="0" w:space="0" w:color="auto"/>
            <w:right w:val="none" w:sz="0" w:space="0" w:color="auto"/>
          </w:divBdr>
          <w:divsChild>
            <w:div w:id="573709157">
              <w:marLeft w:val="0"/>
              <w:marRight w:val="0"/>
              <w:marTop w:val="0"/>
              <w:marBottom w:val="0"/>
              <w:divBdr>
                <w:top w:val="none" w:sz="0" w:space="0" w:color="auto"/>
                <w:left w:val="none" w:sz="0" w:space="0" w:color="auto"/>
                <w:bottom w:val="none" w:sz="0" w:space="0" w:color="auto"/>
                <w:right w:val="none" w:sz="0" w:space="0" w:color="auto"/>
              </w:divBdr>
              <w:divsChild>
                <w:div w:id="50143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214582">
      <w:bodyDiv w:val="1"/>
      <w:marLeft w:val="0"/>
      <w:marRight w:val="0"/>
      <w:marTop w:val="0"/>
      <w:marBottom w:val="0"/>
      <w:divBdr>
        <w:top w:val="none" w:sz="0" w:space="0" w:color="auto"/>
        <w:left w:val="none" w:sz="0" w:space="0" w:color="auto"/>
        <w:bottom w:val="none" w:sz="0" w:space="0" w:color="auto"/>
        <w:right w:val="none" w:sz="0" w:space="0" w:color="auto"/>
      </w:divBdr>
      <w:divsChild>
        <w:div w:id="915289395">
          <w:marLeft w:val="0"/>
          <w:marRight w:val="0"/>
          <w:marTop w:val="0"/>
          <w:marBottom w:val="0"/>
          <w:divBdr>
            <w:top w:val="none" w:sz="0" w:space="0" w:color="auto"/>
            <w:left w:val="none" w:sz="0" w:space="0" w:color="auto"/>
            <w:bottom w:val="none" w:sz="0" w:space="0" w:color="auto"/>
            <w:right w:val="none" w:sz="0" w:space="0" w:color="auto"/>
          </w:divBdr>
          <w:divsChild>
            <w:div w:id="1135565401">
              <w:marLeft w:val="0"/>
              <w:marRight w:val="0"/>
              <w:marTop w:val="0"/>
              <w:marBottom w:val="0"/>
              <w:divBdr>
                <w:top w:val="none" w:sz="0" w:space="0" w:color="auto"/>
                <w:left w:val="none" w:sz="0" w:space="0" w:color="auto"/>
                <w:bottom w:val="none" w:sz="0" w:space="0" w:color="auto"/>
                <w:right w:val="none" w:sz="0" w:space="0" w:color="auto"/>
              </w:divBdr>
              <w:divsChild>
                <w:div w:id="1418021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direct.westernsydney.edu.au/islandora/object/uws:6308/datastream/PDF/view"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270</TotalTime>
  <Pages>8</Pages>
  <Words>2410</Words>
  <Characters>13738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Harper</dc:creator>
  <cp:keywords/>
  <dc:description/>
  <cp:lastModifiedBy>Emma Harper</cp:lastModifiedBy>
  <cp:revision>21</cp:revision>
  <dcterms:created xsi:type="dcterms:W3CDTF">2023-01-03T14:10:00Z</dcterms:created>
  <dcterms:modified xsi:type="dcterms:W3CDTF">2023-01-16T15:26:00Z</dcterms:modified>
</cp:coreProperties>
</file>