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3782E0" w14:textId="160840CF" w:rsidR="00B0702A" w:rsidRDefault="00AB0046">
      <w:r>
        <w:t>6.1</w:t>
      </w:r>
    </w:p>
    <w:p w14:paraId="1EDB8AF0" w14:textId="1C283881" w:rsidR="00AB0046" w:rsidRDefault="00AB0046">
      <w:r>
        <w:t xml:space="preserve">L&amp;D </w:t>
      </w:r>
      <w:r w:rsidR="00294577">
        <w:t>activities and benefits:</w:t>
      </w:r>
    </w:p>
    <w:p w14:paraId="0AFB41E5" w14:textId="0E939352" w:rsidR="009B1C33" w:rsidRPr="009B1C33" w:rsidRDefault="009B1C33">
      <w:pPr>
        <w:rPr>
          <w:rFonts w:cstheme="minorHAnsi"/>
        </w:rPr>
      </w:pPr>
      <w:r w:rsidRPr="009B1C33">
        <w:rPr>
          <w:rFonts w:cstheme="minorHAnsi"/>
        </w:rPr>
        <w:t xml:space="preserve">Learning and a development is a benefit due to assisting with your professional growth and personal development, it can improve your network, relationships, people’s </w:t>
      </w:r>
      <w:r w:rsidR="00647596" w:rsidRPr="009B1C33">
        <w:rPr>
          <w:rFonts w:cstheme="minorHAnsi"/>
        </w:rPr>
        <w:t>perception,</w:t>
      </w:r>
      <w:r w:rsidRPr="009B1C33">
        <w:rPr>
          <w:rFonts w:cstheme="minorHAnsi"/>
        </w:rPr>
        <w:t xml:space="preserve"> and your career.</w:t>
      </w:r>
    </w:p>
    <w:p w14:paraId="4F4853B4" w14:textId="00240C74" w:rsidR="00294577" w:rsidRDefault="00294577" w:rsidP="00294577">
      <w:pPr>
        <w:pStyle w:val="ListParagraph"/>
        <w:numPr>
          <w:ilvl w:val="0"/>
          <w:numId w:val="1"/>
        </w:numPr>
      </w:pPr>
      <w:r>
        <w:t xml:space="preserve">Career progression, widening opportunities for growth and </w:t>
      </w:r>
      <w:r w:rsidR="009B1C33">
        <w:t xml:space="preserve">may be considered for </w:t>
      </w:r>
      <w:r>
        <w:t>new roles</w:t>
      </w:r>
      <w:r w:rsidR="009B1C33">
        <w:t xml:space="preserve"> due to having transferable skills</w:t>
      </w:r>
      <w:r>
        <w:t>.</w:t>
      </w:r>
    </w:p>
    <w:p w14:paraId="6380A5EB" w14:textId="6B6F8346" w:rsidR="00294577" w:rsidRDefault="00294577" w:rsidP="00294577">
      <w:pPr>
        <w:pStyle w:val="ListParagraph"/>
        <w:numPr>
          <w:ilvl w:val="0"/>
          <w:numId w:val="1"/>
        </w:numPr>
      </w:pPr>
      <w:r>
        <w:t>Ready and prepared for changes when new Legislation need</w:t>
      </w:r>
      <w:r w:rsidR="009B1C33">
        <w:t>s implementing.</w:t>
      </w:r>
    </w:p>
    <w:p w14:paraId="6D89D42B" w14:textId="5CDD9373" w:rsidR="00294577" w:rsidRDefault="009B1C33" w:rsidP="00294577">
      <w:pPr>
        <w:pStyle w:val="ListParagraph"/>
        <w:numPr>
          <w:ilvl w:val="0"/>
          <w:numId w:val="1"/>
        </w:numPr>
      </w:pPr>
      <w:r>
        <w:t>A better understanding for the “whys and when” may lead to better job satisfaction.</w:t>
      </w:r>
    </w:p>
    <w:p w14:paraId="7E27A149" w14:textId="5475FE28" w:rsidR="009B1C33" w:rsidRDefault="009B1C33" w:rsidP="00294577">
      <w:pPr>
        <w:pStyle w:val="ListParagraph"/>
        <w:numPr>
          <w:ilvl w:val="0"/>
          <w:numId w:val="1"/>
        </w:numPr>
      </w:pPr>
      <w:r>
        <w:t xml:space="preserve">Improved confidence and engagement </w:t>
      </w:r>
    </w:p>
    <w:p w14:paraId="2AC6A45A" w14:textId="3B6E9378" w:rsidR="009B1C33" w:rsidRDefault="009B1C33" w:rsidP="00294577">
      <w:pPr>
        <w:pStyle w:val="ListParagraph"/>
        <w:numPr>
          <w:ilvl w:val="0"/>
          <w:numId w:val="1"/>
        </w:numPr>
      </w:pPr>
      <w:r>
        <w:t>Ensuring the role/ company are compliant with regulations.</w:t>
      </w:r>
    </w:p>
    <w:p w14:paraId="5904EDAB" w14:textId="6C402D6D" w:rsidR="009B1C33" w:rsidRDefault="00447447" w:rsidP="00294577">
      <w:pPr>
        <w:pStyle w:val="ListParagraph"/>
        <w:numPr>
          <w:ilvl w:val="0"/>
          <w:numId w:val="1"/>
        </w:numPr>
      </w:pPr>
      <w:r>
        <w:t xml:space="preserve">Increase in knowledge or skill may be reflected in salary, this may result in more disposable cash and encourage the economy to </w:t>
      </w:r>
      <w:r w:rsidR="00647596">
        <w:t>grow.</w:t>
      </w:r>
    </w:p>
    <w:p w14:paraId="467FD225" w14:textId="51761476" w:rsidR="00447447" w:rsidRDefault="00447447" w:rsidP="00447447">
      <w:pPr>
        <w:pStyle w:val="ListParagraph"/>
        <w:numPr>
          <w:ilvl w:val="0"/>
          <w:numId w:val="1"/>
        </w:numPr>
      </w:pPr>
      <w:r>
        <w:t xml:space="preserve">Increase in salary may also improve </w:t>
      </w:r>
      <w:r w:rsidR="00BB308F">
        <w:t>lifestyles</w:t>
      </w:r>
      <w:r>
        <w:t xml:space="preserve"> due to poverty and poor health being linked</w:t>
      </w:r>
      <w:r w:rsidR="00BB308F">
        <w:t>, there have been many studies conducted to support this statement. Joseph Rowntree Foundation have been conducting these studies since the 1940’s.</w:t>
      </w:r>
    </w:p>
    <w:p w14:paraId="12948A0C" w14:textId="6BDCFA37" w:rsidR="00447447" w:rsidRDefault="00BB308F" w:rsidP="00447447">
      <w:r>
        <w:t>“</w:t>
      </w:r>
      <w:r w:rsidR="00447447" w:rsidRPr="00447447">
        <w:t>Among working-age adults, people living in poverty are more likely to suffer from poor health more broadly. There is evidence that suggests low incomes are associated with potential symptoms of anxiety, such as lack of sleep, lacking energy and feelings of depression.</w:t>
      </w:r>
      <w:r>
        <w:t>”</w:t>
      </w:r>
      <w:r w:rsidR="0057455D">
        <w:t xml:space="preserve"> </w:t>
      </w:r>
      <w:r w:rsidR="00A62784">
        <w:t>(UK Poverty 23)</w:t>
      </w:r>
    </w:p>
    <w:p w14:paraId="527A2856" w14:textId="4AB34800" w:rsidR="00835777" w:rsidRDefault="00647596" w:rsidP="00447447">
      <w:r>
        <w:t>This supports that a skilled workforce is more productive, and the organisation should be more successful resulting in a vital roll in the community with a good reputation.</w:t>
      </w:r>
    </w:p>
    <w:p w14:paraId="0C6D477B" w14:textId="6049F471" w:rsidR="00BB308F" w:rsidRDefault="00BB308F" w:rsidP="00447447">
      <w:r>
        <w:t>6.2</w:t>
      </w:r>
    </w:p>
    <w:p w14:paraId="53CCEDA3" w14:textId="575F286E" w:rsidR="00BB308F" w:rsidRDefault="00BB308F" w:rsidP="00447447">
      <w:r>
        <w:t>Looking at different learning means we have need to look a</w:t>
      </w:r>
      <w:r w:rsidR="00E72500">
        <w:t>t</w:t>
      </w:r>
      <w:r>
        <w:t xml:space="preserve"> people and their needs. Many students</w:t>
      </w:r>
      <w:r w:rsidR="00740513">
        <w:t xml:space="preserve"> </w:t>
      </w:r>
      <w:r>
        <w:t>find</w:t>
      </w:r>
      <w:r w:rsidR="00740513">
        <w:t xml:space="preserve"> the school system difficult but excel as an </w:t>
      </w:r>
      <w:r w:rsidR="00647596">
        <w:t>adult learner</w:t>
      </w:r>
      <w:r w:rsidR="00806C27">
        <w:t xml:space="preserve">, this may result in a reluctance to </w:t>
      </w:r>
      <w:r w:rsidR="00141226">
        <w:t xml:space="preserve">participate. </w:t>
      </w:r>
      <w:r w:rsidR="00B21956">
        <w:t xml:space="preserve">Many companies request training agreements </w:t>
      </w:r>
      <w:r w:rsidR="003F4937">
        <w:t>which staff do not wish to be tied to</w:t>
      </w:r>
      <w:r w:rsidR="00096177">
        <w:t>, you should fully understand wh</w:t>
      </w:r>
      <w:r w:rsidR="00E74A1E">
        <w:t>ere the</w:t>
      </w:r>
      <w:r w:rsidR="00096177">
        <w:t xml:space="preserve"> funding</w:t>
      </w:r>
      <w:r w:rsidR="00E74A1E">
        <w:t xml:space="preserve"> is being </w:t>
      </w:r>
      <w:r w:rsidR="007B0EE8">
        <w:t>accessed from.</w:t>
      </w:r>
      <w:r w:rsidR="00096177">
        <w:t xml:space="preserve"> </w:t>
      </w:r>
      <w:r w:rsidR="00EE56D8">
        <w:t>Referring</w:t>
      </w:r>
      <w:r w:rsidR="00141226">
        <w:t xml:space="preserve"> to the </w:t>
      </w:r>
      <w:r w:rsidR="00EE56D8">
        <w:t>bullet</w:t>
      </w:r>
      <w:r w:rsidR="00141226">
        <w:t xml:space="preserve"> points below may help us over come any</w:t>
      </w:r>
      <w:r w:rsidR="00D948AC">
        <w:t xml:space="preserve"> barriers to people fail to learn </w:t>
      </w:r>
      <w:r w:rsidR="00EE56D8">
        <w:t>or have difficulty in retaining/understanding the information presented.</w:t>
      </w:r>
    </w:p>
    <w:p w14:paraId="7B6DF7FF" w14:textId="36DE5945" w:rsidR="00740513" w:rsidRDefault="00740513" w:rsidP="00740513">
      <w:pPr>
        <w:pStyle w:val="ListParagraph"/>
        <w:numPr>
          <w:ilvl w:val="0"/>
          <w:numId w:val="2"/>
        </w:numPr>
      </w:pPr>
      <w:r>
        <w:t>Material to match the learns ability is essential, we need to consider</w:t>
      </w:r>
      <w:r w:rsidR="00835777">
        <w:t xml:space="preserve"> abilities</w:t>
      </w:r>
      <w:r w:rsidR="00647596">
        <w:t xml:space="preserve"> or difficulties when delivery the learning. Consider sensory, </w:t>
      </w:r>
      <w:r w:rsidR="00465F53">
        <w:t xml:space="preserve">auditory needs while others require hands on learning. They need to do the actions or use role play to act out </w:t>
      </w:r>
      <w:r w:rsidR="00B50A84">
        <w:t>scenarios.</w:t>
      </w:r>
      <w:r w:rsidR="00465F53">
        <w:t xml:space="preserve"> </w:t>
      </w:r>
    </w:p>
    <w:p w14:paraId="6A05743A" w14:textId="02EB7C15" w:rsidR="00647596" w:rsidRDefault="00647596" w:rsidP="00740513">
      <w:pPr>
        <w:pStyle w:val="ListParagraph"/>
        <w:numPr>
          <w:ilvl w:val="0"/>
          <w:numId w:val="2"/>
        </w:numPr>
      </w:pPr>
      <w:r>
        <w:t>Motivation needs to be considered, a certification for some is not enough, linking to a pay rise or a promotion is usually a good motivator</w:t>
      </w:r>
      <w:r w:rsidR="00465F53">
        <w:t xml:space="preserve"> while career goal may be the driving force</w:t>
      </w:r>
      <w:r w:rsidR="006E07E9">
        <w:t xml:space="preserve"> for others.</w:t>
      </w:r>
    </w:p>
    <w:p w14:paraId="13FF570F" w14:textId="7ABF7801" w:rsidR="00647596" w:rsidRDefault="00647596" w:rsidP="00740513">
      <w:pPr>
        <w:pStyle w:val="ListParagraph"/>
        <w:numPr>
          <w:ilvl w:val="0"/>
          <w:numId w:val="2"/>
        </w:numPr>
      </w:pPr>
      <w:r>
        <w:t>Know</w:t>
      </w:r>
      <w:r w:rsidR="006E07E9">
        <w:t>ing</w:t>
      </w:r>
      <w:r>
        <w:t xml:space="preserve"> learners are in a safe environment where they feel confident to ask questions and express themselves improves confidence and encourages </w:t>
      </w:r>
      <w:r w:rsidR="0053688C">
        <w:t>participation</w:t>
      </w:r>
      <w:r>
        <w:t>.</w:t>
      </w:r>
    </w:p>
    <w:p w14:paraId="1A227BAD" w14:textId="56FE4BCF" w:rsidR="00647596" w:rsidRDefault="00647596" w:rsidP="00740513">
      <w:pPr>
        <w:pStyle w:val="ListParagraph"/>
        <w:numPr>
          <w:ilvl w:val="0"/>
          <w:numId w:val="2"/>
        </w:numPr>
      </w:pPr>
      <w:r>
        <w:t xml:space="preserve">We must </w:t>
      </w:r>
      <w:r w:rsidR="00465F53">
        <w:t>consider t</w:t>
      </w:r>
      <w:r w:rsidR="002D44F2">
        <w:t>h</w:t>
      </w:r>
      <w:r w:rsidR="00465F53">
        <w:t xml:space="preserve">at many people will find it </w:t>
      </w:r>
      <w:r w:rsidR="00322CF0">
        <w:t>overw</w:t>
      </w:r>
      <w:r w:rsidR="00413D9C">
        <w:t>helming to return to studies or the me</w:t>
      </w:r>
      <w:r w:rsidR="00157A98">
        <w:t>re</w:t>
      </w:r>
      <w:r w:rsidR="00413D9C">
        <w:t xml:space="preserve"> use of the </w:t>
      </w:r>
      <w:r w:rsidR="00157A98">
        <w:t>terminology</w:t>
      </w:r>
      <w:r w:rsidR="00413D9C">
        <w:t xml:space="preserve"> “training” may</w:t>
      </w:r>
      <w:r w:rsidR="00157A98">
        <w:t xml:space="preserve"> </w:t>
      </w:r>
      <w:r w:rsidR="00570F89">
        <w:t xml:space="preserve">bring </w:t>
      </w:r>
      <w:r w:rsidR="003A7E18">
        <w:t>fear to some.</w:t>
      </w:r>
      <w:r w:rsidR="00413D9C">
        <w:t xml:space="preserve"> </w:t>
      </w:r>
      <w:r w:rsidR="00465F53">
        <w:t xml:space="preserve"> ensuring the environment is suitable for all </w:t>
      </w:r>
      <w:r w:rsidR="003A7E18">
        <w:t>needs is essential</w:t>
      </w:r>
      <w:r w:rsidR="00EF7516">
        <w:t xml:space="preserve"> and should</w:t>
      </w:r>
      <w:r w:rsidR="00465F53">
        <w:t xml:space="preserve"> be considered.</w:t>
      </w:r>
    </w:p>
    <w:p w14:paraId="1FDBDA4D" w14:textId="12083DCE" w:rsidR="00465F53" w:rsidRDefault="00465F53" w:rsidP="00740513">
      <w:pPr>
        <w:pStyle w:val="ListParagraph"/>
        <w:numPr>
          <w:ilvl w:val="0"/>
          <w:numId w:val="2"/>
        </w:numPr>
      </w:pPr>
      <w:r>
        <w:t xml:space="preserve">Inclusivity and </w:t>
      </w:r>
      <w:r w:rsidR="00F8136F">
        <w:t>Diversity</w:t>
      </w:r>
      <w:r>
        <w:t xml:space="preserve"> should be a focus, supporting all staff to be able </w:t>
      </w:r>
      <w:r w:rsidR="007C0FC8">
        <w:t xml:space="preserve">access </w:t>
      </w:r>
      <w:r w:rsidR="007C0ECF">
        <w:t>L&amp;D</w:t>
      </w:r>
      <w:r w:rsidR="00EB43DE">
        <w:t xml:space="preserve"> in a comfortable and relatable manor. </w:t>
      </w:r>
      <w:r w:rsidR="004C5A1A">
        <w:t xml:space="preserve">We need to </w:t>
      </w:r>
      <w:r w:rsidR="003A24F5">
        <w:t>consider</w:t>
      </w:r>
      <w:r w:rsidR="004C5A1A">
        <w:t xml:space="preserve"> a variety of representatives in a positive </w:t>
      </w:r>
      <w:r w:rsidR="00CD72FB">
        <w:t xml:space="preserve">format. Images, </w:t>
      </w:r>
      <w:r w:rsidR="003A24F5">
        <w:t>language, and references should be relatable to the receiver.</w:t>
      </w:r>
      <w:r w:rsidR="004C5A1A">
        <w:t xml:space="preserve"> </w:t>
      </w:r>
      <w:r w:rsidR="00FA2031">
        <w:t xml:space="preserve">Ensure the terminology </w:t>
      </w:r>
      <w:r w:rsidR="005E594C">
        <w:t xml:space="preserve">is correct for the target audience </w:t>
      </w:r>
      <w:r w:rsidR="00806B01">
        <w:t xml:space="preserve">and they have the equipment require to partake. </w:t>
      </w:r>
      <w:r w:rsidR="002D585B">
        <w:t>These can refer to</w:t>
      </w:r>
      <w:r w:rsidR="00806B01">
        <w:t xml:space="preserve"> laptop, </w:t>
      </w:r>
      <w:proofErr w:type="gramStart"/>
      <w:r w:rsidR="00806B01">
        <w:t>internet</w:t>
      </w:r>
      <w:proofErr w:type="gramEnd"/>
      <w:r w:rsidR="009B713A">
        <w:t xml:space="preserve"> </w:t>
      </w:r>
      <w:r w:rsidR="00B23D47">
        <w:t>or time to undertake the learning.</w:t>
      </w:r>
    </w:p>
    <w:p w14:paraId="3F968E3A" w14:textId="77777777" w:rsidR="007B0EE8" w:rsidRDefault="007B0EE8" w:rsidP="007B0EE8">
      <w:pPr>
        <w:pStyle w:val="ListParagraph"/>
      </w:pPr>
    </w:p>
    <w:p w14:paraId="2B9B8709" w14:textId="77777777" w:rsidR="007B0EE8" w:rsidRDefault="007B0EE8" w:rsidP="007B0EE8">
      <w:pPr>
        <w:pStyle w:val="ListParagraph"/>
      </w:pPr>
    </w:p>
    <w:p w14:paraId="0E6F1C94" w14:textId="77777777" w:rsidR="007A6487" w:rsidRDefault="007B0EE8" w:rsidP="007B0EE8">
      <w:pPr>
        <w:pStyle w:val="ListParagraph"/>
      </w:pPr>
      <w:r>
        <w:t>6.3</w:t>
      </w:r>
      <w:r w:rsidR="00020B09">
        <w:t xml:space="preserve"> </w:t>
      </w:r>
    </w:p>
    <w:p w14:paraId="50F8A7D9" w14:textId="3DEF66E2" w:rsidR="007B0EE8" w:rsidRDefault="00020B09" w:rsidP="007B0EE8">
      <w:pPr>
        <w:pStyle w:val="ListParagraph"/>
      </w:pPr>
      <w:r>
        <w:t xml:space="preserve">There are many methods </w:t>
      </w:r>
      <w:r w:rsidR="0027770F">
        <w:t>of</w:t>
      </w:r>
      <w:r w:rsidR="00257C38">
        <w:t xml:space="preserve"> </w:t>
      </w:r>
      <w:r w:rsidR="00476086">
        <w:t>face-to-face</w:t>
      </w:r>
      <w:r w:rsidR="00257685">
        <w:t xml:space="preserve"> and blended</w:t>
      </w:r>
      <w:r w:rsidR="0027770F">
        <w:t xml:space="preserve"> learning</w:t>
      </w:r>
      <w:r w:rsidR="00257685">
        <w:t xml:space="preserve"> and development</w:t>
      </w:r>
      <w:r w:rsidR="00056B24">
        <w:t xml:space="preserve">, but I will focus on 4 </w:t>
      </w:r>
      <w:r w:rsidR="000D5A90">
        <w:t>subheadings below:</w:t>
      </w:r>
    </w:p>
    <w:p w14:paraId="1DAC2363" w14:textId="77777777" w:rsidR="000D5A90" w:rsidRDefault="000D5A90" w:rsidP="007B0EE8">
      <w:pPr>
        <w:pStyle w:val="ListParagraph"/>
      </w:pPr>
    </w:p>
    <w:p w14:paraId="107F4A24" w14:textId="49223671" w:rsidR="00056B24" w:rsidRDefault="006D2993" w:rsidP="007B0EE8">
      <w:pPr>
        <w:pStyle w:val="ListParagraph"/>
      </w:pPr>
      <w:r>
        <w:t>Facilitation: her</w:t>
      </w:r>
      <w:r w:rsidR="00476086">
        <w:t>e</w:t>
      </w:r>
      <w:r>
        <w:t xml:space="preserve"> we find the learner has a </w:t>
      </w:r>
      <w:r w:rsidR="00476086">
        <w:t xml:space="preserve">guide, </w:t>
      </w:r>
      <w:r w:rsidR="007F7768">
        <w:t xml:space="preserve">who may provide </w:t>
      </w:r>
      <w:r w:rsidR="007428FD">
        <w:t>scenarios</w:t>
      </w:r>
      <w:r w:rsidR="007F7768">
        <w:t xml:space="preserve"> and will encourage the learner to solve the </w:t>
      </w:r>
      <w:r w:rsidR="00FC1117">
        <w:t xml:space="preserve">problem </w:t>
      </w:r>
      <w:r w:rsidR="0096262E">
        <w:t xml:space="preserve">often </w:t>
      </w:r>
      <w:r w:rsidR="00FC1117">
        <w:t>relevant to their employment</w:t>
      </w:r>
      <w:r w:rsidR="007428FD">
        <w:t xml:space="preserve">, they draw on the </w:t>
      </w:r>
      <w:r w:rsidR="00511394">
        <w:t>learner’s</w:t>
      </w:r>
      <w:r w:rsidR="007428FD">
        <w:t xml:space="preserve"> experiences </w:t>
      </w:r>
      <w:r w:rsidR="00F76E8D">
        <w:t>and knowledge. It encourages the learner to problem solve</w:t>
      </w:r>
      <w:r w:rsidR="007A6487">
        <w:t xml:space="preserve"> while</w:t>
      </w:r>
      <w:r w:rsidR="00511394">
        <w:t xml:space="preserve"> </w:t>
      </w:r>
      <w:r w:rsidR="00272079">
        <w:t>work</w:t>
      </w:r>
      <w:r w:rsidR="007A6487">
        <w:t>ing</w:t>
      </w:r>
      <w:r w:rsidR="00272079">
        <w:t xml:space="preserve"> both independently and collaboratively</w:t>
      </w:r>
      <w:r w:rsidR="007A6487">
        <w:t>.</w:t>
      </w:r>
    </w:p>
    <w:p w14:paraId="3F6F62A8" w14:textId="77777777" w:rsidR="000D5A90" w:rsidRDefault="000D5A90" w:rsidP="007B0EE8">
      <w:pPr>
        <w:pStyle w:val="ListParagraph"/>
      </w:pPr>
    </w:p>
    <w:p w14:paraId="29B8C750" w14:textId="6064F1F8" w:rsidR="00753602" w:rsidRDefault="00257685" w:rsidP="00753602">
      <w:pPr>
        <w:pStyle w:val="ListParagraph"/>
      </w:pPr>
      <w:r>
        <w:t>Training:</w:t>
      </w:r>
      <w:r w:rsidR="000966E3">
        <w:t xml:space="preserve"> Here we see the learning </w:t>
      </w:r>
      <w:r w:rsidR="008732E8">
        <w:t>not only being guided by an individual</w:t>
      </w:r>
      <w:r w:rsidR="00D25864">
        <w:t xml:space="preserve"> but also being supported </w:t>
      </w:r>
      <w:r w:rsidR="00722635">
        <w:t>using</w:t>
      </w:r>
      <w:r w:rsidR="001209F0">
        <w:t xml:space="preserve"> webinars</w:t>
      </w:r>
      <w:r w:rsidR="00A419C3">
        <w:t xml:space="preserve">, </w:t>
      </w:r>
      <w:r w:rsidR="00A31A69">
        <w:t xml:space="preserve">games, </w:t>
      </w:r>
      <w:r w:rsidR="00722635">
        <w:t>peers,</w:t>
      </w:r>
      <w:r w:rsidR="00A31A69">
        <w:t xml:space="preserve"> </w:t>
      </w:r>
      <w:r w:rsidR="005364F9">
        <w:t xml:space="preserve">and </w:t>
      </w:r>
      <w:r w:rsidR="000F5348">
        <w:t>online resources.</w:t>
      </w:r>
      <w:r w:rsidR="0072654E">
        <w:t xml:space="preserve"> This is very useful for adaptions to meet different learning </w:t>
      </w:r>
      <w:r w:rsidR="00722635">
        <w:t>requirements;</w:t>
      </w:r>
      <w:r w:rsidR="00C51788">
        <w:t xml:space="preserve"> </w:t>
      </w:r>
      <w:r w:rsidR="0034010B">
        <w:t>When usin</w:t>
      </w:r>
      <w:r w:rsidR="00C72F2B">
        <w:t>g</w:t>
      </w:r>
      <w:r w:rsidR="00C51788">
        <w:t xml:space="preserve"> </w:t>
      </w:r>
      <w:r w:rsidR="00D41493">
        <w:t>technology,</w:t>
      </w:r>
      <w:r w:rsidR="00C72F2B">
        <w:t xml:space="preserve"> it</w:t>
      </w:r>
      <w:r w:rsidR="00C51788">
        <w:t xml:space="preserve"> means distance is no object</w:t>
      </w:r>
      <w:r w:rsidR="00044437">
        <w:t xml:space="preserve"> and information can be presented in a </w:t>
      </w:r>
      <w:r w:rsidR="00D41493">
        <w:t>user-friendly</w:t>
      </w:r>
      <w:r w:rsidR="00044437">
        <w:t xml:space="preserve"> </w:t>
      </w:r>
      <w:r w:rsidR="00722635">
        <w:t>format</w:t>
      </w:r>
      <w:r w:rsidR="00044437">
        <w:t>.</w:t>
      </w:r>
      <w:r w:rsidR="00D41493">
        <w:t xml:space="preserve"> </w:t>
      </w:r>
      <w:r w:rsidR="00C72F2B">
        <w:t>It can be presented ma</w:t>
      </w:r>
      <w:r w:rsidR="00D41493">
        <w:t>ny times over and to large/small groups. Working along side the tech means to trainer also has reference points to focus on enabling them to keep the group focused</w:t>
      </w:r>
      <w:r w:rsidR="00700222">
        <w:t>.</w:t>
      </w:r>
    </w:p>
    <w:p w14:paraId="2AF347FA" w14:textId="49B72123" w:rsidR="00722635" w:rsidRDefault="00722635" w:rsidP="007B0EE8">
      <w:pPr>
        <w:pStyle w:val="ListParagraph"/>
      </w:pPr>
    </w:p>
    <w:p w14:paraId="3D34882F" w14:textId="16A80DAA" w:rsidR="00722635" w:rsidRDefault="00722635" w:rsidP="007B0EE8">
      <w:pPr>
        <w:pStyle w:val="ListParagraph"/>
      </w:pPr>
      <w:r>
        <w:t>Coaching:</w:t>
      </w:r>
      <w:r w:rsidR="00753602">
        <w:t xml:space="preserve"> Relation</w:t>
      </w:r>
      <w:r w:rsidR="001641F6">
        <w:t>ships are key here. Building the trust between the coach and the learn</w:t>
      </w:r>
      <w:r w:rsidR="006E4F43">
        <w:t>er</w:t>
      </w:r>
      <w:r w:rsidR="001641F6">
        <w:t xml:space="preserve"> and knowing the learn</w:t>
      </w:r>
      <w:r w:rsidR="00F674EB">
        <w:t>er</w:t>
      </w:r>
      <w:r w:rsidR="001641F6">
        <w:t xml:space="preserve"> means </w:t>
      </w:r>
      <w:r w:rsidR="006E4F43">
        <w:t>the coach can adapt their teaching style to each individual</w:t>
      </w:r>
      <w:r w:rsidR="001641F6">
        <w:t xml:space="preserve"> </w:t>
      </w:r>
      <w:r w:rsidR="00F674EB">
        <w:t>personalising the experience.</w:t>
      </w:r>
      <w:r w:rsidR="00487AE2">
        <w:t xml:space="preserve"> Understanding </w:t>
      </w:r>
      <w:r w:rsidR="0081446E">
        <w:t xml:space="preserve">the </w:t>
      </w:r>
      <w:r w:rsidR="00E1003B">
        <w:t>learners’</w:t>
      </w:r>
      <w:r w:rsidR="0081446E">
        <w:t xml:space="preserve"> goals and expectations will benefit the coach</w:t>
      </w:r>
      <w:r w:rsidR="0018536B">
        <w:t>. By setting the goal</w:t>
      </w:r>
      <w:r w:rsidR="00E1003B">
        <w:t>s</w:t>
      </w:r>
      <w:r w:rsidR="0018536B">
        <w:t xml:space="preserve"> the </w:t>
      </w:r>
      <w:r w:rsidR="006E436F">
        <w:t>learners</w:t>
      </w:r>
      <w:r w:rsidR="0018536B">
        <w:t>/</w:t>
      </w:r>
      <w:r w:rsidR="00CE7DCA">
        <w:t>learner agrees</w:t>
      </w:r>
      <w:r w:rsidR="0018536B">
        <w:t xml:space="preserve"> to help </w:t>
      </w:r>
      <w:r w:rsidR="00E1003B">
        <w:t>share the responsibility</w:t>
      </w:r>
      <w:r w:rsidR="006E436F">
        <w:t xml:space="preserve"> and commitment to the learning</w:t>
      </w:r>
      <w:r w:rsidR="00CE7DCA">
        <w:t>.</w:t>
      </w:r>
      <w:r w:rsidR="00C67034">
        <w:t xml:space="preserve"> Once </w:t>
      </w:r>
      <w:r w:rsidR="00684586">
        <w:t xml:space="preserve">there is a relationship in place the exchange in feedback should be </w:t>
      </w:r>
      <w:r w:rsidR="009A1BD2">
        <w:t xml:space="preserve">honest and reliable. </w:t>
      </w:r>
    </w:p>
    <w:p w14:paraId="32A8E367" w14:textId="77777777" w:rsidR="009A1BD2" w:rsidRDefault="009A1BD2" w:rsidP="007B0EE8">
      <w:pPr>
        <w:pStyle w:val="ListParagraph"/>
      </w:pPr>
    </w:p>
    <w:p w14:paraId="77EEF1F8" w14:textId="49D97A8C" w:rsidR="009A1BD2" w:rsidRDefault="009A1BD2" w:rsidP="007B0EE8">
      <w:pPr>
        <w:pStyle w:val="ListParagraph"/>
      </w:pPr>
      <w:r>
        <w:t>Mentoring:</w:t>
      </w:r>
      <w:r w:rsidR="00A300ED">
        <w:t xml:space="preserve"> Here </w:t>
      </w:r>
      <w:r w:rsidR="00BF0564">
        <w:t>we can relate to an existing member of staff who is showing/</w:t>
      </w:r>
      <w:r w:rsidR="00B764EB">
        <w:t>demonstrating or even explain</w:t>
      </w:r>
      <w:r w:rsidR="00D94E4B">
        <w:t>ing</w:t>
      </w:r>
      <w:r w:rsidR="00B764EB">
        <w:t xml:space="preserve"> the role to the mentee</w:t>
      </w:r>
      <w:r w:rsidR="00335041">
        <w:t xml:space="preserve">. This is usually complete by </w:t>
      </w:r>
      <w:r w:rsidR="00F223F4">
        <w:t xml:space="preserve">an experienced staff member </w:t>
      </w:r>
      <w:r w:rsidR="008205A5">
        <w:t>who may have previously done the role.</w:t>
      </w:r>
      <w:r w:rsidR="005E28D6">
        <w:t xml:space="preserve"> Also</w:t>
      </w:r>
      <w:r w:rsidR="0015045A">
        <w:t>,</w:t>
      </w:r>
      <w:r w:rsidR="005E28D6">
        <w:t xml:space="preserve"> we may consider external mentors from </w:t>
      </w:r>
      <w:r w:rsidR="004B3A81">
        <w:t>affiliated groups</w:t>
      </w:r>
      <w:r w:rsidR="00716039">
        <w:t xml:space="preserve"> or people in similar roles sharing experiences e.g. conferences.</w:t>
      </w:r>
    </w:p>
    <w:p w14:paraId="336B8FB3" w14:textId="77777777" w:rsidR="0015045A" w:rsidRDefault="0015045A" w:rsidP="007B0EE8">
      <w:pPr>
        <w:pStyle w:val="ListParagraph"/>
      </w:pPr>
    </w:p>
    <w:p w14:paraId="5342EF0C" w14:textId="77777777" w:rsidR="0015045A" w:rsidRDefault="0015045A" w:rsidP="007B0EE8">
      <w:pPr>
        <w:pStyle w:val="ListParagraph"/>
      </w:pPr>
    </w:p>
    <w:p w14:paraId="47A08804" w14:textId="77777777" w:rsidR="0050255E" w:rsidRDefault="00555929" w:rsidP="007B0EE8">
      <w:pPr>
        <w:pStyle w:val="ListParagraph"/>
      </w:pPr>
      <w:r>
        <w:t>6.4</w:t>
      </w:r>
    </w:p>
    <w:p w14:paraId="13EF59F7" w14:textId="67CBB54F" w:rsidR="00CE7DCA" w:rsidRDefault="00555929" w:rsidP="007B0EE8">
      <w:pPr>
        <w:pStyle w:val="ListParagraph"/>
      </w:pPr>
      <w:r>
        <w:t xml:space="preserve"> </w:t>
      </w:r>
      <w:r w:rsidR="00A536DC">
        <w:t>I</w:t>
      </w:r>
      <w:r w:rsidR="002F0073">
        <w:t xml:space="preserve">ndividual requirements or preferences can be </w:t>
      </w:r>
      <w:r w:rsidR="0050255E">
        <w:t>accommodated by firstly identifying them</w:t>
      </w:r>
      <w:r w:rsidR="005E1337">
        <w:t>.</w:t>
      </w:r>
    </w:p>
    <w:p w14:paraId="0D5B1AD5" w14:textId="59DCB1CA" w:rsidR="005E1337" w:rsidRDefault="005E1337" w:rsidP="007B0EE8">
      <w:pPr>
        <w:pStyle w:val="ListParagraph"/>
      </w:pPr>
      <w:r>
        <w:t xml:space="preserve">This can be done in a variety of formats, questionaries </w:t>
      </w:r>
      <w:r w:rsidR="001B50B6">
        <w:t>assessments or surveys.</w:t>
      </w:r>
      <w:r w:rsidR="00E5477E">
        <w:t xml:space="preserve"> Fleming </w:t>
      </w:r>
      <w:r w:rsidR="0027370B">
        <w:t>identified the acronym VARK</w:t>
      </w:r>
      <w:r w:rsidR="00683545">
        <w:t xml:space="preserve"> (Fleming </w:t>
      </w:r>
      <w:r w:rsidR="00C12ADD">
        <w:t>1992</w:t>
      </w:r>
      <w:r w:rsidR="004114C1">
        <w:t>) –</w:t>
      </w:r>
      <w:r w:rsidR="0027370B">
        <w:t xml:space="preserve"> this method is still widely used today</w:t>
      </w:r>
      <w:r w:rsidR="004F7289">
        <w:t xml:space="preserve">, I </w:t>
      </w:r>
      <w:r w:rsidR="009746CF">
        <w:t>referred</w:t>
      </w:r>
      <w:r w:rsidR="004F7289">
        <w:t xml:space="preserve"> b</w:t>
      </w:r>
      <w:r w:rsidR="009746CF">
        <w:t>riefly to this in 6.2</w:t>
      </w:r>
      <w:r w:rsidR="00EF4463">
        <w:t xml:space="preserve">. By answering a series of questions is assist the learner to </w:t>
      </w:r>
      <w:r w:rsidR="00856AE2">
        <w:t>identify the learning style that best suits them and there for request this approach</w:t>
      </w:r>
      <w:r w:rsidR="00917E75">
        <w:t>.</w:t>
      </w:r>
    </w:p>
    <w:p w14:paraId="5BD83A57" w14:textId="2CE69845" w:rsidR="00A60D90" w:rsidRDefault="00F36340" w:rsidP="007B0EE8">
      <w:pPr>
        <w:pStyle w:val="ListParagraph"/>
      </w:pPr>
      <w:r>
        <w:t xml:space="preserve">Addressing </w:t>
      </w:r>
      <w:r w:rsidR="005E47D1">
        <w:t>motivation and encouraging participation should ensure the agreed goals are me</w:t>
      </w:r>
      <w:r w:rsidR="0087779D">
        <w:t>t</w:t>
      </w:r>
      <w:r w:rsidR="004A5491">
        <w:t xml:space="preserve"> and the learn</w:t>
      </w:r>
      <w:r w:rsidR="00B56C97">
        <w:t>er</w:t>
      </w:r>
      <w:r w:rsidR="004A5491">
        <w:t xml:space="preserve"> remains on track</w:t>
      </w:r>
      <w:r w:rsidR="00B56C97">
        <w:t>, we must remember that the learne</w:t>
      </w:r>
      <w:r w:rsidR="00DB06F3">
        <w:t>rs</w:t>
      </w:r>
      <w:r w:rsidR="00B56C97">
        <w:t xml:space="preserve"> choose to be there </w:t>
      </w:r>
      <w:r w:rsidR="005659C6">
        <w:t xml:space="preserve">so if they are failing then we need to step back and identify </w:t>
      </w:r>
      <w:r w:rsidR="00F73861">
        <w:t>what is failing</w:t>
      </w:r>
      <w:r w:rsidR="00BC7AFE">
        <w:t xml:space="preserve">. Understanding that people are </w:t>
      </w:r>
      <w:r w:rsidR="005014A1">
        <w:t>learning around their employment and many people have external factors t</w:t>
      </w:r>
      <w:r w:rsidR="00E059A5">
        <w:t xml:space="preserve">hat may have </w:t>
      </w:r>
      <w:r w:rsidR="00C829F6">
        <w:t>an impact to their commitment or progress</w:t>
      </w:r>
      <w:r w:rsidR="00161560">
        <w:t xml:space="preserve">, being </w:t>
      </w:r>
      <w:r w:rsidR="00E6253A">
        <w:t>flexible is essential.</w:t>
      </w:r>
    </w:p>
    <w:p w14:paraId="477506D2" w14:textId="4E20C309" w:rsidR="00E6253A" w:rsidRDefault="00DD6C99" w:rsidP="007B0EE8">
      <w:pPr>
        <w:pStyle w:val="ListParagraph"/>
      </w:pPr>
      <w:r>
        <w:t>Encouraging the use of journals</w:t>
      </w:r>
      <w:r w:rsidR="00996202">
        <w:t xml:space="preserve">, group chats </w:t>
      </w:r>
      <w:r w:rsidR="00675961">
        <w:t xml:space="preserve">or </w:t>
      </w:r>
      <w:r w:rsidR="006F200B">
        <w:t>quizzes</w:t>
      </w:r>
      <w:r w:rsidR="00E36C73">
        <w:t xml:space="preserve"> </w:t>
      </w:r>
      <w:r w:rsidR="00555753">
        <w:t>will</w:t>
      </w:r>
      <w:r w:rsidR="00E36C73">
        <w:t xml:space="preserve"> </w:t>
      </w:r>
      <w:r w:rsidR="00ED0F98">
        <w:t>encourage independent learning</w:t>
      </w:r>
      <w:r w:rsidR="00A4131C">
        <w:t>.</w:t>
      </w:r>
    </w:p>
    <w:p w14:paraId="772CF9B9" w14:textId="208F59CE" w:rsidR="00A4131C" w:rsidRDefault="00A4131C" w:rsidP="007B0EE8">
      <w:pPr>
        <w:pStyle w:val="ListParagraph"/>
      </w:pPr>
      <w:r>
        <w:t xml:space="preserve">Gaining feedback, allows </w:t>
      </w:r>
      <w:r w:rsidR="006F200B">
        <w:t xml:space="preserve">a </w:t>
      </w:r>
      <w:r w:rsidR="00CD61CC">
        <w:t>two-way</w:t>
      </w:r>
      <w:r w:rsidR="006F200B">
        <w:t xml:space="preserve"> conversation that </w:t>
      </w:r>
      <w:r w:rsidR="003A07BA">
        <w:t xml:space="preserve">enables </w:t>
      </w:r>
      <w:r w:rsidR="00170F7E">
        <w:t xml:space="preserve">the learner to express any difficulties they may be experiencing or </w:t>
      </w:r>
      <w:r w:rsidR="00B5434F">
        <w:t>feedback</w:t>
      </w:r>
      <w:r w:rsidR="001E610E">
        <w:t xml:space="preserve"> on their progress</w:t>
      </w:r>
      <w:r w:rsidR="00C35A55">
        <w:t>. I</w:t>
      </w:r>
      <w:r w:rsidR="00CD61CC">
        <w:t xml:space="preserve">dentify how </w:t>
      </w:r>
      <w:r w:rsidR="00C35A55">
        <w:t xml:space="preserve">the </w:t>
      </w:r>
      <w:proofErr w:type="gramStart"/>
      <w:r w:rsidR="00C35A55">
        <w:t>learner</w:t>
      </w:r>
      <w:r w:rsidR="00AB1D7A">
        <w:t>s</w:t>
      </w:r>
      <w:proofErr w:type="gramEnd"/>
      <w:r w:rsidR="00C35A55">
        <w:t xml:space="preserve"> </w:t>
      </w:r>
      <w:r w:rsidR="00B5434F">
        <w:t>need</w:t>
      </w:r>
      <w:r w:rsidR="00AB1D7A">
        <w:t>s</w:t>
      </w:r>
      <w:r w:rsidR="00B5434F">
        <w:t xml:space="preserve"> have changed since they were in education</w:t>
      </w:r>
      <w:r w:rsidR="00EF4B89">
        <w:t xml:space="preserve"> can support</w:t>
      </w:r>
      <w:r w:rsidR="00CF5424">
        <w:t xml:space="preserve"> in a positive approach</w:t>
      </w:r>
      <w:r w:rsidR="00CA37B7">
        <w:t xml:space="preserve"> to the tasks.</w:t>
      </w:r>
    </w:p>
    <w:p w14:paraId="41B1CD81" w14:textId="77777777" w:rsidR="00CA37B7" w:rsidRDefault="00CA37B7" w:rsidP="007B0EE8">
      <w:pPr>
        <w:pStyle w:val="ListParagraph"/>
      </w:pPr>
    </w:p>
    <w:p w14:paraId="0A0F6583" w14:textId="77777777" w:rsidR="00CA37B7" w:rsidRDefault="00CA37B7" w:rsidP="007B0EE8">
      <w:pPr>
        <w:pStyle w:val="ListParagraph"/>
      </w:pPr>
    </w:p>
    <w:p w14:paraId="18A158B9" w14:textId="552BA196" w:rsidR="001E610E" w:rsidRDefault="00B0721A" w:rsidP="007B0EE8">
      <w:pPr>
        <w:pStyle w:val="ListParagraph"/>
      </w:pPr>
      <w:r>
        <w:t>6.5</w:t>
      </w:r>
    </w:p>
    <w:p w14:paraId="4A82CAA8" w14:textId="46DB8BAB" w:rsidR="00964DC1" w:rsidRDefault="00C5499A" w:rsidP="007B0EE8">
      <w:pPr>
        <w:pStyle w:val="ListParagraph"/>
      </w:pPr>
      <w:r>
        <w:t>We can eva</w:t>
      </w:r>
      <w:r w:rsidR="005046BF">
        <w:t xml:space="preserve">luate L&amp;D by several methods. The </w:t>
      </w:r>
      <w:r w:rsidR="002F6164">
        <w:t>traditional way is through exams</w:t>
      </w:r>
      <w:r w:rsidR="00700814">
        <w:t xml:space="preserve">, testing the learner on the knowledge they have been able to retain and </w:t>
      </w:r>
      <w:r w:rsidR="00C25C82">
        <w:t>repeat</w:t>
      </w:r>
      <w:r w:rsidR="008742BB">
        <w:t xml:space="preserve"> through a series of </w:t>
      </w:r>
      <w:r w:rsidR="006E1DB5">
        <w:t>questions. The</w:t>
      </w:r>
      <w:r w:rsidR="003762F0">
        <w:t xml:space="preserve"> draw back with this is </w:t>
      </w:r>
      <w:r w:rsidR="005806E2">
        <w:t xml:space="preserve">it is not a comprehensive picture and just evaluates their ability to </w:t>
      </w:r>
      <w:r w:rsidR="00906E6A">
        <w:t xml:space="preserve">regurgitate </w:t>
      </w:r>
      <w:r w:rsidR="00F900CD">
        <w:t>the answers rather than exploring their understanding</w:t>
      </w:r>
      <w:r w:rsidR="006E1DB5">
        <w:t xml:space="preserve"> </w:t>
      </w:r>
      <w:r w:rsidR="00906E6A">
        <w:t>or implementation</w:t>
      </w:r>
      <w:r w:rsidR="004B3867">
        <w:t xml:space="preserve"> of</w:t>
      </w:r>
      <w:r w:rsidR="006E1DB5">
        <w:t xml:space="preserve"> the content.</w:t>
      </w:r>
      <w:r w:rsidR="004B3867">
        <w:t xml:space="preserve"> Exams often lead to stress and </w:t>
      </w:r>
      <w:r w:rsidR="00B265C0">
        <w:t>anxiety</w:t>
      </w:r>
      <w:r w:rsidR="004B3867">
        <w:t xml:space="preserve"> </w:t>
      </w:r>
      <w:r w:rsidR="00B265C0">
        <w:t xml:space="preserve">thus having a negative impact and a reluctance </w:t>
      </w:r>
      <w:r w:rsidR="00964DC1">
        <w:t>to partake.</w:t>
      </w:r>
      <w:r w:rsidR="004C3B3C">
        <w:t xml:space="preserve"> A positive side could be </w:t>
      </w:r>
      <w:r w:rsidR="005E2D2E">
        <w:t xml:space="preserve">if all learners failed a </w:t>
      </w:r>
      <w:r w:rsidR="00A805DA">
        <w:t>question,</w:t>
      </w:r>
      <w:r w:rsidR="005E2D2E">
        <w:t xml:space="preserve"> then it help</w:t>
      </w:r>
      <w:r w:rsidR="00A805DA">
        <w:t>s to</w:t>
      </w:r>
      <w:r w:rsidR="005E2D2E">
        <w:t xml:space="preserve"> identify a weakness with the content or delivery. </w:t>
      </w:r>
    </w:p>
    <w:p w14:paraId="1F593FA1" w14:textId="77777777" w:rsidR="005E2D2E" w:rsidRDefault="005E2D2E" w:rsidP="007B0EE8">
      <w:pPr>
        <w:pStyle w:val="ListParagraph"/>
      </w:pPr>
    </w:p>
    <w:p w14:paraId="1E4BF153" w14:textId="07154419" w:rsidR="00C5499A" w:rsidRDefault="006E1DB5" w:rsidP="007B0EE8">
      <w:pPr>
        <w:pStyle w:val="ListParagraph"/>
      </w:pPr>
      <w:r>
        <w:t xml:space="preserve"> </w:t>
      </w:r>
      <w:r w:rsidR="005A3992">
        <w:t xml:space="preserve"> </w:t>
      </w:r>
      <w:r w:rsidR="00A15F21">
        <w:t>E</w:t>
      </w:r>
      <w:r w:rsidR="005A3992">
        <w:t>v</w:t>
      </w:r>
      <w:r w:rsidR="00E81BCB">
        <w:t>aluations provide an opportunity to feed back</w:t>
      </w:r>
      <w:r w:rsidR="00C25C82">
        <w:t xml:space="preserve"> </w:t>
      </w:r>
      <w:r w:rsidR="007174B7">
        <w:t xml:space="preserve">how the </w:t>
      </w:r>
      <w:r w:rsidR="00961C69">
        <w:t>delivery meet the learners needs</w:t>
      </w:r>
      <w:r w:rsidR="00B04AF0">
        <w:t>.</w:t>
      </w:r>
    </w:p>
    <w:p w14:paraId="3EE89504" w14:textId="639A38C9" w:rsidR="007B0EE8" w:rsidRDefault="00C01FBB" w:rsidP="007B0EE8">
      <w:pPr>
        <w:pStyle w:val="ListParagraph"/>
      </w:pPr>
      <w:r>
        <w:t xml:space="preserve">We need to </w:t>
      </w:r>
      <w:r w:rsidR="00FE4F05">
        <w:t>ensure</w:t>
      </w:r>
      <w:r>
        <w:t xml:space="preserve"> that the questions are adapted to the </w:t>
      </w:r>
      <w:r w:rsidR="00FE4F05">
        <w:t>training</w:t>
      </w:r>
      <w:r>
        <w:t xml:space="preserve"> need</w:t>
      </w:r>
      <w:r w:rsidR="00FE4F05">
        <w:t>s</w:t>
      </w:r>
      <w:r>
        <w:t xml:space="preserve">, this can be </w:t>
      </w:r>
      <w:r w:rsidR="00865F48">
        <w:t>using</w:t>
      </w:r>
      <w:r>
        <w:t xml:space="preserve"> open </w:t>
      </w:r>
      <w:r w:rsidR="00FE4F05">
        <w:t>questions, the benefit of th</w:t>
      </w:r>
      <w:r w:rsidR="00E16BF1">
        <w:t xml:space="preserve">is is it allows the learner to express their views </w:t>
      </w:r>
      <w:r w:rsidR="00AA124F">
        <w:t xml:space="preserve">sometimes </w:t>
      </w:r>
      <w:r w:rsidR="00EC0804">
        <w:t>anonymously and using their own words</w:t>
      </w:r>
      <w:r w:rsidR="005B4FC0">
        <w:t>.</w:t>
      </w:r>
      <w:r w:rsidR="00AA124F">
        <w:t xml:space="preserve"> They can e</w:t>
      </w:r>
      <w:r w:rsidR="001E7485">
        <w:t xml:space="preserve">xpand or be brief depending on their opinion. </w:t>
      </w:r>
      <w:r w:rsidR="00FE4F05">
        <w:t xml:space="preserve"> </w:t>
      </w:r>
      <w:r w:rsidR="005B4FC0">
        <w:t>M</w:t>
      </w:r>
      <w:r w:rsidR="00FE4F05">
        <w:t>ultiple choice questions</w:t>
      </w:r>
      <w:r w:rsidR="005B4FC0">
        <w:t xml:space="preserve"> </w:t>
      </w:r>
      <w:r w:rsidR="00556C2E">
        <w:t>mean</w:t>
      </w:r>
      <w:r w:rsidR="005B4FC0">
        <w:t xml:space="preserve"> you can </w:t>
      </w:r>
      <w:r w:rsidR="00805CB4">
        <w:t>keep the focus on the feed back needed</w:t>
      </w:r>
      <w:r w:rsidR="00556C2E">
        <w:t xml:space="preserve">, this enables the process to be fair, </w:t>
      </w:r>
      <w:r w:rsidR="00865F48">
        <w:t>inclusive,</w:t>
      </w:r>
      <w:r w:rsidR="00556C2E">
        <w:t xml:space="preserve"> and objective.</w:t>
      </w:r>
    </w:p>
    <w:p w14:paraId="7591E901" w14:textId="4C247CE8" w:rsidR="00A14C5F" w:rsidRDefault="00A14C5F" w:rsidP="007B0EE8">
      <w:pPr>
        <w:pStyle w:val="ListParagraph"/>
      </w:pPr>
      <w:r>
        <w:t xml:space="preserve">You can </w:t>
      </w:r>
      <w:r w:rsidR="00A74495">
        <w:t xml:space="preserve">control the narrative </w:t>
      </w:r>
      <w:r w:rsidR="00865F48">
        <w:t>and keep the answers focused, it Is often a qui</w:t>
      </w:r>
      <w:r w:rsidR="00094EE0">
        <w:t xml:space="preserve">ck </w:t>
      </w:r>
      <w:r w:rsidR="00655324">
        <w:t>process,</w:t>
      </w:r>
      <w:r w:rsidR="00094EE0">
        <w:t xml:space="preserve"> but we may find that due to </w:t>
      </w:r>
      <w:r w:rsidR="00C1112F">
        <w:t>its</w:t>
      </w:r>
      <w:r w:rsidR="00094EE0">
        <w:t xml:space="preserve"> possible </w:t>
      </w:r>
      <w:r w:rsidR="00C1112F">
        <w:t>anonymity</w:t>
      </w:r>
      <w:r w:rsidR="00094EE0">
        <w:t xml:space="preserve"> </w:t>
      </w:r>
      <w:r w:rsidR="00E721BF">
        <w:t xml:space="preserve">the </w:t>
      </w:r>
      <w:r w:rsidR="00C1112F">
        <w:t>answers</w:t>
      </w:r>
      <w:r w:rsidR="00E721BF">
        <w:t xml:space="preserve"> </w:t>
      </w:r>
      <w:r w:rsidR="00C1112F">
        <w:t>may not</w:t>
      </w:r>
      <w:r w:rsidR="00E721BF">
        <w:t xml:space="preserve"> be </w:t>
      </w:r>
      <w:r w:rsidR="00C1112F">
        <w:t>truthful</w:t>
      </w:r>
      <w:r w:rsidR="00E721BF">
        <w:t xml:space="preserve"> and just treated as a </w:t>
      </w:r>
      <w:r w:rsidR="00C1112F">
        <w:t xml:space="preserve">pointless exercise. </w:t>
      </w:r>
      <w:r w:rsidR="0001558F">
        <w:t>Explaining</w:t>
      </w:r>
      <w:r w:rsidR="002B1611">
        <w:t xml:space="preserve"> the purpose of the </w:t>
      </w:r>
      <w:r w:rsidR="0001558F">
        <w:t>exercise</w:t>
      </w:r>
      <w:r w:rsidR="002B1611">
        <w:t xml:space="preserve"> should </w:t>
      </w:r>
      <w:r w:rsidR="00A62784">
        <w:t>ensure an</w:t>
      </w:r>
      <w:r w:rsidR="0075698B">
        <w:t xml:space="preserve"> </w:t>
      </w:r>
      <w:r w:rsidR="0001558F">
        <w:t xml:space="preserve">accurate </w:t>
      </w:r>
      <w:r w:rsidR="0075698B">
        <w:t>evaluation.</w:t>
      </w:r>
    </w:p>
    <w:p w14:paraId="6CE25D45" w14:textId="77777777" w:rsidR="00246559" w:rsidRDefault="00246559" w:rsidP="007B0EE8">
      <w:pPr>
        <w:pStyle w:val="ListParagraph"/>
      </w:pPr>
    </w:p>
    <w:p w14:paraId="65D4CBC9" w14:textId="77777777" w:rsidR="00246559" w:rsidRDefault="00246559" w:rsidP="007B0EE8">
      <w:pPr>
        <w:pStyle w:val="ListParagraph"/>
      </w:pPr>
    </w:p>
    <w:p w14:paraId="62855B28" w14:textId="77777777" w:rsidR="0004046E" w:rsidRDefault="0004046E" w:rsidP="007B0EE8">
      <w:pPr>
        <w:pStyle w:val="ListParagraph"/>
      </w:pPr>
    </w:p>
    <w:p w14:paraId="63DBA033" w14:textId="3D264DAD" w:rsidR="00A62784" w:rsidRDefault="00A62784" w:rsidP="007B0EE8">
      <w:pPr>
        <w:pStyle w:val="ListParagraph"/>
      </w:pPr>
      <w:r>
        <w:t xml:space="preserve">New reference </w:t>
      </w:r>
      <w:r w:rsidR="00DE4163">
        <w:t>added.</w:t>
      </w:r>
    </w:p>
    <w:p w14:paraId="1458A23B" w14:textId="77777777" w:rsidR="00A62784" w:rsidRDefault="00A62784" w:rsidP="00A62784">
      <w:r w:rsidRPr="00BB308F">
        <w:t>Joseph Rowntree Foundation</w:t>
      </w:r>
      <w:r>
        <w:t xml:space="preserve"> / UK Poverty 2023</w:t>
      </w:r>
    </w:p>
    <w:p w14:paraId="27546E34" w14:textId="77777777" w:rsidR="00A62784" w:rsidRDefault="00A62784" w:rsidP="00A62784">
      <w:r>
        <w:t>The essential guide to understanding poverty in the UK.</w:t>
      </w:r>
    </w:p>
    <w:p w14:paraId="6D9F9677" w14:textId="77777777" w:rsidR="00A62784" w:rsidRDefault="00A62784" w:rsidP="007B0EE8">
      <w:pPr>
        <w:pStyle w:val="ListParagraph"/>
      </w:pPr>
    </w:p>
    <w:sectPr w:rsidR="00A627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D351EE"/>
    <w:multiLevelType w:val="hybridMultilevel"/>
    <w:tmpl w:val="B2A2A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F55B45"/>
    <w:multiLevelType w:val="hybridMultilevel"/>
    <w:tmpl w:val="40E88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6527003">
    <w:abstractNumId w:val="0"/>
  </w:num>
  <w:num w:numId="2" w16cid:durableId="19712054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046"/>
    <w:rsid w:val="0001558F"/>
    <w:rsid w:val="00020B09"/>
    <w:rsid w:val="0004046E"/>
    <w:rsid w:val="00044437"/>
    <w:rsid w:val="00056B24"/>
    <w:rsid w:val="00094EE0"/>
    <w:rsid w:val="00096177"/>
    <w:rsid w:val="000966E3"/>
    <w:rsid w:val="000D5A90"/>
    <w:rsid w:val="000F5348"/>
    <w:rsid w:val="001209F0"/>
    <w:rsid w:val="00141226"/>
    <w:rsid w:val="0015045A"/>
    <w:rsid w:val="00157A98"/>
    <w:rsid w:val="00161560"/>
    <w:rsid w:val="001641F6"/>
    <w:rsid w:val="00170F7E"/>
    <w:rsid w:val="0018536B"/>
    <w:rsid w:val="001A7A98"/>
    <w:rsid w:val="001B50B6"/>
    <w:rsid w:val="001E610E"/>
    <w:rsid w:val="001E7485"/>
    <w:rsid w:val="00246559"/>
    <w:rsid w:val="00257685"/>
    <w:rsid w:val="00257C38"/>
    <w:rsid w:val="00272079"/>
    <w:rsid w:val="0027370B"/>
    <w:rsid w:val="0027770F"/>
    <w:rsid w:val="00294577"/>
    <w:rsid w:val="0029750C"/>
    <w:rsid w:val="002B1611"/>
    <w:rsid w:val="002D44F2"/>
    <w:rsid w:val="002D585B"/>
    <w:rsid w:val="002F0073"/>
    <w:rsid w:val="002F6164"/>
    <w:rsid w:val="00317277"/>
    <w:rsid w:val="00322CF0"/>
    <w:rsid w:val="00335041"/>
    <w:rsid w:val="0034010B"/>
    <w:rsid w:val="003762F0"/>
    <w:rsid w:val="003A07BA"/>
    <w:rsid w:val="003A24F5"/>
    <w:rsid w:val="003A7E18"/>
    <w:rsid w:val="003F4937"/>
    <w:rsid w:val="004114C1"/>
    <w:rsid w:val="00413D9C"/>
    <w:rsid w:val="00447447"/>
    <w:rsid w:val="00465F53"/>
    <w:rsid w:val="00476086"/>
    <w:rsid w:val="00487AE2"/>
    <w:rsid w:val="004A5491"/>
    <w:rsid w:val="004B3867"/>
    <w:rsid w:val="004B3A81"/>
    <w:rsid w:val="004C3B3C"/>
    <w:rsid w:val="004C5A1A"/>
    <w:rsid w:val="004F7289"/>
    <w:rsid w:val="005014A1"/>
    <w:rsid w:val="0050255E"/>
    <w:rsid w:val="005046BF"/>
    <w:rsid w:val="00511394"/>
    <w:rsid w:val="005364F9"/>
    <w:rsid w:val="0053688C"/>
    <w:rsid w:val="00555753"/>
    <w:rsid w:val="00555929"/>
    <w:rsid w:val="00556C2E"/>
    <w:rsid w:val="005659C6"/>
    <w:rsid w:val="00570F89"/>
    <w:rsid w:val="0057455D"/>
    <w:rsid w:val="005806E2"/>
    <w:rsid w:val="005A3992"/>
    <w:rsid w:val="005B4FC0"/>
    <w:rsid w:val="005E1337"/>
    <w:rsid w:val="005E28D6"/>
    <w:rsid w:val="005E2D2E"/>
    <w:rsid w:val="005E47D1"/>
    <w:rsid w:val="005E594C"/>
    <w:rsid w:val="00647596"/>
    <w:rsid w:val="00655324"/>
    <w:rsid w:val="00675961"/>
    <w:rsid w:val="00683545"/>
    <w:rsid w:val="00684586"/>
    <w:rsid w:val="006D2993"/>
    <w:rsid w:val="006E07E9"/>
    <w:rsid w:val="006E1DB5"/>
    <w:rsid w:val="006E436F"/>
    <w:rsid w:val="006E4F43"/>
    <w:rsid w:val="006F200B"/>
    <w:rsid w:val="00700222"/>
    <w:rsid w:val="00700814"/>
    <w:rsid w:val="00716039"/>
    <w:rsid w:val="007174B7"/>
    <w:rsid w:val="00722635"/>
    <w:rsid w:val="0072654E"/>
    <w:rsid w:val="00740513"/>
    <w:rsid w:val="007428FD"/>
    <w:rsid w:val="00753602"/>
    <w:rsid w:val="0075698B"/>
    <w:rsid w:val="007A6487"/>
    <w:rsid w:val="007B0EE8"/>
    <w:rsid w:val="007C0ECF"/>
    <w:rsid w:val="007C0FC8"/>
    <w:rsid w:val="007F7768"/>
    <w:rsid w:val="00805CB4"/>
    <w:rsid w:val="00806B01"/>
    <w:rsid w:val="00806C27"/>
    <w:rsid w:val="0081446E"/>
    <w:rsid w:val="008205A5"/>
    <w:rsid w:val="00835777"/>
    <w:rsid w:val="00847C35"/>
    <w:rsid w:val="00856AE2"/>
    <w:rsid w:val="00865F48"/>
    <w:rsid w:val="008732E8"/>
    <w:rsid w:val="008742BB"/>
    <w:rsid w:val="0087779D"/>
    <w:rsid w:val="00906E6A"/>
    <w:rsid w:val="00917E75"/>
    <w:rsid w:val="00940828"/>
    <w:rsid w:val="00961C69"/>
    <w:rsid w:val="0096262E"/>
    <w:rsid w:val="00964DC1"/>
    <w:rsid w:val="009746CF"/>
    <w:rsid w:val="00996202"/>
    <w:rsid w:val="009A1BD2"/>
    <w:rsid w:val="009B1C33"/>
    <w:rsid w:val="009B713A"/>
    <w:rsid w:val="00A14C5F"/>
    <w:rsid w:val="00A15F21"/>
    <w:rsid w:val="00A300ED"/>
    <w:rsid w:val="00A31A69"/>
    <w:rsid w:val="00A4131C"/>
    <w:rsid w:val="00A419C3"/>
    <w:rsid w:val="00A536DC"/>
    <w:rsid w:val="00A60D90"/>
    <w:rsid w:val="00A62784"/>
    <w:rsid w:val="00A74495"/>
    <w:rsid w:val="00A805DA"/>
    <w:rsid w:val="00AA124F"/>
    <w:rsid w:val="00AB0046"/>
    <w:rsid w:val="00AB1D7A"/>
    <w:rsid w:val="00B04AF0"/>
    <w:rsid w:val="00B0702A"/>
    <w:rsid w:val="00B0721A"/>
    <w:rsid w:val="00B21956"/>
    <w:rsid w:val="00B23D47"/>
    <w:rsid w:val="00B265C0"/>
    <w:rsid w:val="00B50A84"/>
    <w:rsid w:val="00B5434F"/>
    <w:rsid w:val="00B56C97"/>
    <w:rsid w:val="00B764EB"/>
    <w:rsid w:val="00BB308F"/>
    <w:rsid w:val="00BC7AFE"/>
    <w:rsid w:val="00BF0564"/>
    <w:rsid w:val="00C01FBB"/>
    <w:rsid w:val="00C1112F"/>
    <w:rsid w:val="00C12ADD"/>
    <w:rsid w:val="00C25C82"/>
    <w:rsid w:val="00C35A55"/>
    <w:rsid w:val="00C51788"/>
    <w:rsid w:val="00C5499A"/>
    <w:rsid w:val="00C67034"/>
    <w:rsid w:val="00C72F2B"/>
    <w:rsid w:val="00C829F6"/>
    <w:rsid w:val="00C91060"/>
    <w:rsid w:val="00CA37B7"/>
    <w:rsid w:val="00CD61CC"/>
    <w:rsid w:val="00CD72FB"/>
    <w:rsid w:val="00CE7DCA"/>
    <w:rsid w:val="00CF5424"/>
    <w:rsid w:val="00D25864"/>
    <w:rsid w:val="00D41493"/>
    <w:rsid w:val="00D948AC"/>
    <w:rsid w:val="00D94E4B"/>
    <w:rsid w:val="00DB06F3"/>
    <w:rsid w:val="00DD6C99"/>
    <w:rsid w:val="00DE4163"/>
    <w:rsid w:val="00E059A5"/>
    <w:rsid w:val="00E1003B"/>
    <w:rsid w:val="00E16BF1"/>
    <w:rsid w:val="00E36C73"/>
    <w:rsid w:val="00E5477E"/>
    <w:rsid w:val="00E6253A"/>
    <w:rsid w:val="00E721BF"/>
    <w:rsid w:val="00E72500"/>
    <w:rsid w:val="00E74A1E"/>
    <w:rsid w:val="00E81BCB"/>
    <w:rsid w:val="00EB43DE"/>
    <w:rsid w:val="00EC0804"/>
    <w:rsid w:val="00ED0F98"/>
    <w:rsid w:val="00EE56D8"/>
    <w:rsid w:val="00EF4463"/>
    <w:rsid w:val="00EF4B89"/>
    <w:rsid w:val="00EF7516"/>
    <w:rsid w:val="00F223F4"/>
    <w:rsid w:val="00F36340"/>
    <w:rsid w:val="00F674EB"/>
    <w:rsid w:val="00F73861"/>
    <w:rsid w:val="00F76E8D"/>
    <w:rsid w:val="00F8136F"/>
    <w:rsid w:val="00F8313A"/>
    <w:rsid w:val="00F900CD"/>
    <w:rsid w:val="00FA2031"/>
    <w:rsid w:val="00FC1117"/>
    <w:rsid w:val="00FE4F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AA976"/>
  <w15:chartTrackingRefBased/>
  <w15:docId w15:val="{748BE2C0-05EA-4AC7-8DBB-422E8CD1F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45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8169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237</TotalTime>
  <Pages>3</Pages>
  <Words>1181</Words>
  <Characters>6734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 George</dc:creator>
  <cp:keywords/>
  <dc:description/>
  <cp:lastModifiedBy>Clair George</cp:lastModifiedBy>
  <cp:revision>194</cp:revision>
  <dcterms:created xsi:type="dcterms:W3CDTF">2023-12-13T15:27:00Z</dcterms:created>
  <dcterms:modified xsi:type="dcterms:W3CDTF">2023-12-13T21:43:00Z</dcterms:modified>
</cp:coreProperties>
</file>