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60832322" w:displacedByCustomXml="next"/>
    <w:bookmarkEnd w:id="0" w:displacedByCustomXml="next"/>
    <w:sdt>
      <w:sdtPr>
        <w:id w:val="1146475766"/>
        <w:docPartObj>
          <w:docPartGallery w:val="Cover Pages"/>
          <w:docPartUnique/>
        </w:docPartObj>
      </w:sdtPr>
      <w:sdtEndPr/>
      <w:sdtContent>
        <w:p w14:paraId="34ED5B57" w14:textId="6CAFDDC3" w:rsidR="00917908" w:rsidRDefault="00917908"/>
        <w:p w14:paraId="7C5ED753" w14:textId="4EC47BA6" w:rsidR="00917908" w:rsidRDefault="006E42A0">
          <w:pPr>
            <w:spacing w:before="120" w:after="120" w:line="360" w:lineRule="auto"/>
            <w:ind w:firstLine="720"/>
          </w:pPr>
          <w:r w:rsidRPr="001847B0">
            <w:rPr>
              <w:rFonts w:ascii="Arial" w:hAnsi="Arial" w:cs="Arial"/>
              <w:b/>
              <w:bCs/>
              <w:noProof/>
              <w:sz w:val="28"/>
              <w:szCs w:val="28"/>
            </w:rPr>
            <mc:AlternateContent>
              <mc:Choice Requires="wps">
                <w:drawing>
                  <wp:anchor distT="45720" distB="45720" distL="114300" distR="114300" simplePos="0" relativeHeight="251662336" behindDoc="0" locked="0" layoutInCell="1" allowOverlap="1" wp14:anchorId="2745830C" wp14:editId="6773DFD3">
                    <wp:simplePos x="0" y="0"/>
                    <wp:positionH relativeFrom="column">
                      <wp:posOffset>95250</wp:posOffset>
                    </wp:positionH>
                    <wp:positionV relativeFrom="paragraph">
                      <wp:posOffset>3713479</wp:posOffset>
                    </wp:positionV>
                    <wp:extent cx="6210300" cy="4666727"/>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4666727"/>
                            </a:xfrm>
                            <a:prstGeom prst="rect">
                              <a:avLst/>
                            </a:prstGeom>
                            <a:solidFill>
                              <a:srgbClr val="FFFFFF"/>
                            </a:solidFill>
                            <a:ln w="9525">
                              <a:noFill/>
                              <a:miter lim="800000"/>
                              <a:headEnd/>
                              <a:tailEnd/>
                            </a:ln>
                          </wps:spPr>
                          <wps:txbx>
                            <w:txbxContent>
                              <w:p w14:paraId="720457E3" w14:textId="77777777" w:rsidR="00921A36" w:rsidRDefault="00921A36" w:rsidP="005D5C9E"/>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7366"/>
                                </w:tblGrid>
                                <w:tr w:rsidR="00921A36" w14:paraId="2AF59615" w14:textId="77777777" w:rsidTr="006E42A0">
                                  <w:trPr>
                                    <w:trHeight w:val="803"/>
                                  </w:trPr>
                                  <w:tc>
                                    <w:tcPr>
                                      <w:tcW w:w="2127" w:type="dxa"/>
                                      <w:shd w:val="clear" w:color="auto" w:fill="auto"/>
                                    </w:tcPr>
                                    <w:p w14:paraId="3FDDA670" w14:textId="77777777" w:rsidR="00921A36" w:rsidRPr="006E42A0" w:rsidRDefault="00921A36">
                                      <w:pPr>
                                        <w:rPr>
                                          <w:rFonts w:ascii="Century" w:hAnsi="Century" w:cstheme="minorHAnsi"/>
                                          <w:color w:val="0070C0"/>
                                          <w:sz w:val="28"/>
                                          <w:szCs w:val="28"/>
                                        </w:rPr>
                                      </w:pPr>
                                      <w:r w:rsidRPr="006E42A0">
                                        <w:rPr>
                                          <w:rFonts w:ascii="Century" w:hAnsi="Century" w:cstheme="minorHAnsi"/>
                                          <w:color w:val="0070C0"/>
                                          <w:sz w:val="28"/>
                                          <w:szCs w:val="28"/>
                                        </w:rPr>
                                        <w:t>Module Title:</w:t>
                                      </w:r>
                                    </w:p>
                                    <w:p w14:paraId="1A02F6F9" w14:textId="77777777" w:rsidR="00921A36" w:rsidRDefault="00921A36">
                                      <w:pPr>
                                        <w:rPr>
                                          <w:rFonts w:cstheme="minorHAnsi"/>
                                          <w:color w:val="0070C0"/>
                                          <w:sz w:val="28"/>
                                          <w:szCs w:val="28"/>
                                        </w:rPr>
                                      </w:pPr>
                                    </w:p>
                                    <w:p w14:paraId="1499615C" w14:textId="470B5D31" w:rsidR="00921A36" w:rsidRPr="00A61531" w:rsidRDefault="00921A36">
                                      <w:pPr>
                                        <w:rPr>
                                          <w:rFonts w:cstheme="minorHAnsi"/>
                                          <w:color w:val="0070C0"/>
                                          <w:sz w:val="28"/>
                                          <w:szCs w:val="28"/>
                                        </w:rPr>
                                      </w:pPr>
                                    </w:p>
                                  </w:tc>
                                  <w:tc>
                                    <w:tcPr>
                                      <w:tcW w:w="7366" w:type="dxa"/>
                                      <w:shd w:val="clear" w:color="auto" w:fill="auto"/>
                                    </w:tcPr>
                                    <w:p w14:paraId="5B38BE9E" w14:textId="1CCC4860" w:rsidR="00921A36" w:rsidRPr="006E42A0" w:rsidRDefault="00921A36" w:rsidP="006E42A0">
                                      <w:pPr>
                                        <w:jc w:val="center"/>
                                        <w:rPr>
                                          <w:rFonts w:ascii="Century" w:eastAsia="Times New Roman" w:hAnsi="Century" w:cstheme="minorHAnsi"/>
                                          <w:sz w:val="44"/>
                                          <w:szCs w:val="44"/>
                                          <w:lang w:eastAsia="en-GB"/>
                                        </w:rPr>
                                      </w:pPr>
                                      <w:r w:rsidRPr="00E64B95">
                                        <w:rPr>
                                          <w:rFonts w:ascii="Century" w:eastAsia="Times New Roman" w:hAnsi="Century" w:cstheme="minorHAnsi"/>
                                          <w:sz w:val="44"/>
                                          <w:szCs w:val="44"/>
                                          <w:lang w:eastAsia="en-GB"/>
                                        </w:rPr>
                                        <w:t>Digital Skills and Research</w:t>
                                      </w:r>
                                      <w:r w:rsidRPr="006E42A0">
                                        <w:rPr>
                                          <w:rFonts w:ascii="Century" w:eastAsia="Times New Roman" w:hAnsi="Century" w:cstheme="minorHAnsi"/>
                                          <w:sz w:val="44"/>
                                          <w:szCs w:val="44"/>
                                          <w:lang w:eastAsia="en-GB"/>
                                        </w:rPr>
                                        <w:t xml:space="preserve"> </w:t>
                                      </w:r>
                                      <w:r w:rsidRPr="00E64B95">
                                        <w:rPr>
                                          <w:rFonts w:ascii="Century" w:eastAsia="Times New Roman" w:hAnsi="Century" w:cstheme="minorHAnsi"/>
                                          <w:sz w:val="44"/>
                                          <w:szCs w:val="44"/>
                                          <w:lang w:eastAsia="en-GB"/>
                                        </w:rPr>
                                        <w:t>Methods</w:t>
                                      </w:r>
                                      <w:r w:rsidRPr="006E42A0">
                                        <w:rPr>
                                          <w:rFonts w:ascii="Century" w:eastAsia="Times New Roman" w:hAnsi="Century" w:cstheme="minorHAnsi"/>
                                          <w:sz w:val="44"/>
                                          <w:szCs w:val="44"/>
                                          <w:lang w:eastAsia="en-GB"/>
                                        </w:rPr>
                                        <w:t>.</w:t>
                                      </w:r>
                                    </w:p>
                                  </w:tc>
                                </w:tr>
                                <w:tr w:rsidR="00921A36" w:rsidRPr="006E42A0" w14:paraId="0AE36E0B" w14:textId="77777777" w:rsidTr="006E42A0">
                                  <w:trPr>
                                    <w:trHeight w:val="528"/>
                                  </w:trPr>
                                  <w:tc>
                                    <w:tcPr>
                                      <w:tcW w:w="2127" w:type="dxa"/>
                                      <w:shd w:val="clear" w:color="auto" w:fill="auto"/>
                                    </w:tcPr>
                                    <w:p w14:paraId="2A8B5F93" w14:textId="77777777" w:rsidR="00921A36" w:rsidRPr="006E42A0" w:rsidRDefault="00921A36">
                                      <w:pPr>
                                        <w:rPr>
                                          <w:rFonts w:ascii="Century" w:hAnsi="Century" w:cstheme="minorHAnsi"/>
                                          <w:color w:val="0070C0"/>
                                          <w:sz w:val="28"/>
                                          <w:szCs w:val="28"/>
                                        </w:rPr>
                                      </w:pPr>
                                      <w:r w:rsidRPr="006E42A0">
                                        <w:rPr>
                                          <w:rFonts w:ascii="Century" w:hAnsi="Century" w:cstheme="minorHAnsi"/>
                                          <w:color w:val="0070C0"/>
                                          <w:sz w:val="28"/>
                                          <w:szCs w:val="28"/>
                                        </w:rPr>
                                        <w:t>Module number:</w:t>
                                      </w:r>
                                    </w:p>
                                    <w:p w14:paraId="3FDE49DE" w14:textId="77777777" w:rsidR="00921A36" w:rsidRPr="006E42A0" w:rsidRDefault="00921A36">
                                      <w:pPr>
                                        <w:rPr>
                                          <w:rFonts w:ascii="Century" w:hAnsi="Century" w:cstheme="minorHAnsi"/>
                                          <w:color w:val="0070C0"/>
                                          <w:sz w:val="28"/>
                                          <w:szCs w:val="28"/>
                                        </w:rPr>
                                      </w:pPr>
                                    </w:p>
                                  </w:tc>
                                  <w:tc>
                                    <w:tcPr>
                                      <w:tcW w:w="7366" w:type="dxa"/>
                                      <w:shd w:val="clear" w:color="auto" w:fill="auto"/>
                                    </w:tcPr>
                                    <w:p w14:paraId="4DC49DB8" w14:textId="22812FE5" w:rsidR="00921A36" w:rsidRPr="006E42A0" w:rsidRDefault="00C70205" w:rsidP="00921A36">
                                      <w:pPr>
                                        <w:spacing w:after="0" w:line="240" w:lineRule="auto"/>
                                        <w:jc w:val="center"/>
                                        <w:rPr>
                                          <w:rFonts w:ascii="Century" w:hAnsi="Century" w:cstheme="minorHAnsi"/>
                                          <w:sz w:val="40"/>
                                          <w:szCs w:val="40"/>
                                        </w:rPr>
                                      </w:pPr>
                                      <w:hyperlink r:id="rId8" w:history="1">
                                        <w:r w:rsidR="00921A36" w:rsidRPr="006E42A0">
                                          <w:rPr>
                                            <w:rFonts w:ascii="Century" w:eastAsia="Times New Roman" w:hAnsi="Century" w:cstheme="minorHAnsi"/>
                                            <w:color w:val="000000" w:themeColor="text1"/>
                                            <w:kern w:val="36"/>
                                            <w:sz w:val="40"/>
                                            <w:szCs w:val="40"/>
                                            <w:lang w:eastAsia="en-GB"/>
                                          </w:rPr>
                                          <w:t>BMSW4003</w:t>
                                        </w:r>
                                      </w:hyperlink>
                                    </w:p>
                                  </w:tc>
                                </w:tr>
                                <w:tr w:rsidR="00921A36" w:rsidRPr="006E42A0" w14:paraId="59AAFBEE" w14:textId="77777777" w:rsidTr="006E42A0">
                                  <w:trPr>
                                    <w:trHeight w:val="547"/>
                                  </w:trPr>
                                  <w:tc>
                                    <w:tcPr>
                                      <w:tcW w:w="2127" w:type="dxa"/>
                                      <w:shd w:val="clear" w:color="auto" w:fill="auto"/>
                                    </w:tcPr>
                                    <w:p w14:paraId="52015970" w14:textId="77777777" w:rsidR="00921A36" w:rsidRPr="006E42A0" w:rsidRDefault="00921A36">
                                      <w:pPr>
                                        <w:rPr>
                                          <w:rFonts w:ascii="Century" w:hAnsi="Century" w:cstheme="minorHAnsi"/>
                                          <w:color w:val="0070C0"/>
                                          <w:sz w:val="28"/>
                                          <w:szCs w:val="28"/>
                                        </w:rPr>
                                      </w:pPr>
                                      <w:r w:rsidRPr="006E42A0">
                                        <w:rPr>
                                          <w:rFonts w:ascii="Century" w:hAnsi="Century" w:cstheme="minorHAnsi"/>
                                          <w:color w:val="0070C0"/>
                                          <w:sz w:val="28"/>
                                          <w:szCs w:val="28"/>
                                        </w:rPr>
                                        <w:t>Student Name:</w:t>
                                      </w:r>
                                    </w:p>
                                    <w:p w14:paraId="18D0F56E" w14:textId="77777777" w:rsidR="00921A36" w:rsidRPr="006E42A0" w:rsidRDefault="00921A36">
                                      <w:pPr>
                                        <w:rPr>
                                          <w:rFonts w:ascii="Century" w:hAnsi="Century" w:cstheme="minorHAnsi"/>
                                          <w:color w:val="0070C0"/>
                                          <w:sz w:val="28"/>
                                          <w:szCs w:val="28"/>
                                        </w:rPr>
                                      </w:pPr>
                                    </w:p>
                                  </w:tc>
                                  <w:tc>
                                    <w:tcPr>
                                      <w:tcW w:w="7366" w:type="dxa"/>
                                      <w:shd w:val="clear" w:color="auto" w:fill="auto"/>
                                    </w:tcPr>
                                    <w:p w14:paraId="23644B57" w14:textId="77777777" w:rsidR="00921A36" w:rsidRPr="006E42A0" w:rsidRDefault="00921A36" w:rsidP="00921A36">
                                      <w:pPr>
                                        <w:jc w:val="center"/>
                                        <w:rPr>
                                          <w:rFonts w:ascii="Century" w:hAnsi="Century" w:cstheme="minorHAnsi"/>
                                          <w:sz w:val="44"/>
                                          <w:szCs w:val="44"/>
                                        </w:rPr>
                                      </w:pPr>
                                      <w:r w:rsidRPr="006E42A0">
                                        <w:rPr>
                                          <w:rFonts w:ascii="Century" w:hAnsi="Century" w:cstheme="minorHAnsi"/>
                                          <w:sz w:val="44"/>
                                          <w:szCs w:val="44"/>
                                        </w:rPr>
                                        <w:t>Ilona Stailse</w:t>
                                      </w:r>
                                    </w:p>
                                  </w:tc>
                                </w:tr>
                                <w:tr w:rsidR="00921A36" w:rsidRPr="006E42A0" w14:paraId="1836E01B" w14:textId="77777777" w:rsidTr="006E42A0">
                                  <w:trPr>
                                    <w:trHeight w:val="547"/>
                                  </w:trPr>
                                  <w:tc>
                                    <w:tcPr>
                                      <w:tcW w:w="2127" w:type="dxa"/>
                                      <w:shd w:val="clear" w:color="auto" w:fill="auto"/>
                                    </w:tcPr>
                                    <w:p w14:paraId="0F8FC390" w14:textId="77777777" w:rsidR="00921A36" w:rsidRPr="006E42A0" w:rsidRDefault="00921A36">
                                      <w:pPr>
                                        <w:rPr>
                                          <w:rFonts w:ascii="Century" w:hAnsi="Century" w:cstheme="minorHAnsi"/>
                                          <w:color w:val="0070C0"/>
                                          <w:sz w:val="28"/>
                                          <w:szCs w:val="28"/>
                                        </w:rPr>
                                      </w:pPr>
                                      <w:r w:rsidRPr="006E42A0">
                                        <w:rPr>
                                          <w:rFonts w:ascii="Century" w:hAnsi="Century" w:cstheme="minorHAnsi"/>
                                          <w:color w:val="0070C0"/>
                                          <w:sz w:val="28"/>
                                          <w:szCs w:val="28"/>
                                        </w:rPr>
                                        <w:t>Student number:</w:t>
                                      </w:r>
                                    </w:p>
                                    <w:p w14:paraId="194E2695" w14:textId="77777777" w:rsidR="00921A36" w:rsidRPr="006E42A0" w:rsidRDefault="00921A36">
                                      <w:pPr>
                                        <w:rPr>
                                          <w:rFonts w:ascii="Century" w:hAnsi="Century" w:cstheme="minorHAnsi"/>
                                          <w:color w:val="0070C0"/>
                                          <w:sz w:val="28"/>
                                          <w:szCs w:val="28"/>
                                        </w:rPr>
                                      </w:pPr>
                                    </w:p>
                                  </w:tc>
                                  <w:tc>
                                    <w:tcPr>
                                      <w:tcW w:w="7366" w:type="dxa"/>
                                      <w:shd w:val="clear" w:color="auto" w:fill="auto"/>
                                    </w:tcPr>
                                    <w:p w14:paraId="662AEF9A" w14:textId="77777777" w:rsidR="00921A36" w:rsidRPr="006E42A0" w:rsidRDefault="00921A36" w:rsidP="00921A36">
                                      <w:pPr>
                                        <w:jc w:val="center"/>
                                        <w:rPr>
                                          <w:rFonts w:ascii="Century" w:hAnsi="Century" w:cstheme="minorHAnsi"/>
                                          <w:sz w:val="40"/>
                                          <w:szCs w:val="40"/>
                                        </w:rPr>
                                      </w:pPr>
                                      <w:r w:rsidRPr="006E42A0">
                                        <w:rPr>
                                          <w:rFonts w:ascii="Century" w:hAnsi="Century" w:cstheme="minorHAnsi"/>
                                          <w:sz w:val="40"/>
                                          <w:szCs w:val="40"/>
                                        </w:rPr>
                                        <w:t>1922115</w:t>
                                      </w:r>
                                    </w:p>
                                  </w:tc>
                                </w:tr>
                                <w:tr w:rsidR="00921A36" w:rsidRPr="006E42A0" w14:paraId="4A21FC48" w14:textId="77777777" w:rsidTr="006E42A0">
                                  <w:trPr>
                                    <w:trHeight w:val="528"/>
                                  </w:trPr>
                                  <w:tc>
                                    <w:tcPr>
                                      <w:tcW w:w="2127" w:type="dxa"/>
                                      <w:shd w:val="clear" w:color="auto" w:fill="auto"/>
                                    </w:tcPr>
                                    <w:p w14:paraId="0C403AA3" w14:textId="77777777" w:rsidR="00921A36" w:rsidRPr="006E42A0" w:rsidRDefault="00921A36">
                                      <w:pPr>
                                        <w:rPr>
                                          <w:rFonts w:ascii="Century" w:hAnsi="Century" w:cstheme="minorHAnsi"/>
                                          <w:color w:val="0070C0"/>
                                          <w:sz w:val="28"/>
                                          <w:szCs w:val="28"/>
                                        </w:rPr>
                                      </w:pPr>
                                      <w:r w:rsidRPr="006E42A0">
                                        <w:rPr>
                                          <w:rFonts w:ascii="Century" w:hAnsi="Century" w:cstheme="minorHAnsi"/>
                                          <w:color w:val="0070C0"/>
                                          <w:sz w:val="28"/>
                                          <w:szCs w:val="28"/>
                                        </w:rPr>
                                        <w:t>Lecturer name:</w:t>
                                      </w:r>
                                    </w:p>
                                  </w:tc>
                                  <w:tc>
                                    <w:tcPr>
                                      <w:tcW w:w="7366" w:type="dxa"/>
                                      <w:shd w:val="clear" w:color="auto" w:fill="auto"/>
                                    </w:tcPr>
                                    <w:p w14:paraId="171635FE" w14:textId="2158DF3D" w:rsidR="00921A36" w:rsidRPr="006E42A0" w:rsidRDefault="00921A36" w:rsidP="00921A36">
                                      <w:pPr>
                                        <w:jc w:val="center"/>
                                        <w:rPr>
                                          <w:rFonts w:ascii="Century" w:hAnsi="Century" w:cstheme="minorHAnsi"/>
                                          <w:sz w:val="44"/>
                                          <w:szCs w:val="44"/>
                                        </w:rPr>
                                      </w:pPr>
                                      <w:r w:rsidRPr="006E42A0">
                                        <w:rPr>
                                          <w:rFonts w:ascii="Century" w:hAnsi="Century" w:cstheme="minorHAnsi"/>
                                          <w:sz w:val="44"/>
                                          <w:szCs w:val="44"/>
                                        </w:rPr>
                                        <w:t>Husam Helmi</w:t>
                                      </w:r>
                                    </w:p>
                                  </w:tc>
                                </w:tr>
                              </w:tbl>
                              <w:p w14:paraId="14D83A0A" w14:textId="77777777" w:rsidR="00921A36" w:rsidRPr="006E42A0" w:rsidRDefault="00921A36" w:rsidP="005D5C9E">
                                <w:pPr>
                                  <w:rPr>
                                    <w:rFonts w:ascii="Century" w:hAnsi="Century"/>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45830C" id="_x0000_t202" coordsize="21600,21600" o:spt="202" path="m,l,21600r21600,l21600,xe">
                    <v:stroke joinstyle="miter"/>
                    <v:path gradientshapeok="t" o:connecttype="rect"/>
                  </v:shapetype>
                  <v:shape id="Text Box 2" o:spid="_x0000_s1026" type="#_x0000_t202" style="position:absolute;left:0;text-align:left;margin-left:7.5pt;margin-top:292.4pt;width:489pt;height:367.4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" stroked="f">
                    <v:textbox>
                      <w:txbxContent>
                        <w:p w14:paraId="720457E3" w14:textId="77777777" w:rsidR="00921A36" w:rsidRDefault="00921A36" w:rsidP="005D5C9E"/>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7366"/>
                          </w:tblGrid>
                          <w:tr w:rsidR="00921A36" w14:paraId="2AF59615" w14:textId="77777777" w:rsidTr="006E42A0">
                            <w:trPr>
                              <w:trHeight w:val="803"/>
                            </w:trPr>
                            <w:tc>
                              <w:tcPr>
                                <w:tcW w:w="2127" w:type="dxa"/>
                                <w:shd w:val="clear" w:color="auto" w:fill="auto"/>
                              </w:tcPr>
                              <w:p w14:paraId="3FDDA670" w14:textId="77777777" w:rsidR="00921A36" w:rsidRPr="006E42A0" w:rsidRDefault="00921A36">
                                <w:pPr>
                                  <w:rPr>
                                    <w:rFonts w:ascii="Century" w:hAnsi="Century" w:cstheme="minorHAnsi"/>
                                    <w:color w:val="0070C0"/>
                                    <w:sz w:val="28"/>
                                    <w:szCs w:val="28"/>
                                  </w:rPr>
                                </w:pPr>
                                <w:r w:rsidRPr="006E42A0">
                                  <w:rPr>
                                    <w:rFonts w:ascii="Century" w:hAnsi="Century" w:cstheme="minorHAnsi"/>
                                    <w:color w:val="0070C0"/>
                                    <w:sz w:val="28"/>
                                    <w:szCs w:val="28"/>
                                  </w:rPr>
                                  <w:t>Module Title:</w:t>
                                </w:r>
                              </w:p>
                              <w:p w14:paraId="1A02F6F9" w14:textId="77777777" w:rsidR="00921A36" w:rsidRDefault="00921A36">
                                <w:pPr>
                                  <w:rPr>
                                    <w:rFonts w:cstheme="minorHAnsi"/>
                                    <w:color w:val="0070C0"/>
                                    <w:sz w:val="28"/>
                                    <w:szCs w:val="28"/>
                                  </w:rPr>
                                </w:pPr>
                              </w:p>
                              <w:p w14:paraId="1499615C" w14:textId="470B5D31" w:rsidR="00921A36" w:rsidRPr="00A61531" w:rsidRDefault="00921A36">
                                <w:pPr>
                                  <w:rPr>
                                    <w:rFonts w:cstheme="minorHAnsi"/>
                                    <w:color w:val="0070C0"/>
                                    <w:sz w:val="28"/>
                                    <w:szCs w:val="28"/>
                                  </w:rPr>
                                </w:pPr>
                              </w:p>
                            </w:tc>
                            <w:tc>
                              <w:tcPr>
                                <w:tcW w:w="7366" w:type="dxa"/>
                                <w:shd w:val="clear" w:color="auto" w:fill="auto"/>
                              </w:tcPr>
                              <w:p w14:paraId="5B38BE9E" w14:textId="1CCC4860" w:rsidR="00921A36" w:rsidRPr="006E42A0" w:rsidRDefault="00921A36" w:rsidP="006E42A0">
                                <w:pPr>
                                  <w:jc w:val="center"/>
                                  <w:rPr>
                                    <w:rFonts w:ascii="Century" w:eastAsia="Times New Roman" w:hAnsi="Century" w:cstheme="minorHAnsi"/>
                                    <w:sz w:val="44"/>
                                    <w:szCs w:val="44"/>
                                    <w:lang w:eastAsia="en-GB"/>
                                  </w:rPr>
                                </w:pPr>
                                <w:r w:rsidRPr="00E64B95">
                                  <w:rPr>
                                    <w:rFonts w:ascii="Century" w:eastAsia="Times New Roman" w:hAnsi="Century" w:cstheme="minorHAnsi"/>
                                    <w:sz w:val="44"/>
                                    <w:szCs w:val="44"/>
                                    <w:lang w:eastAsia="en-GB"/>
                                  </w:rPr>
                                  <w:t>Digital Skills and Research</w:t>
                                </w:r>
                                <w:r w:rsidRPr="006E42A0">
                                  <w:rPr>
                                    <w:rFonts w:ascii="Century" w:eastAsia="Times New Roman" w:hAnsi="Century" w:cstheme="minorHAnsi"/>
                                    <w:sz w:val="44"/>
                                    <w:szCs w:val="44"/>
                                    <w:lang w:eastAsia="en-GB"/>
                                  </w:rPr>
                                  <w:t xml:space="preserve"> </w:t>
                                </w:r>
                                <w:r w:rsidRPr="00E64B95">
                                  <w:rPr>
                                    <w:rFonts w:ascii="Century" w:eastAsia="Times New Roman" w:hAnsi="Century" w:cstheme="minorHAnsi"/>
                                    <w:sz w:val="44"/>
                                    <w:szCs w:val="44"/>
                                    <w:lang w:eastAsia="en-GB"/>
                                  </w:rPr>
                                  <w:t>Methods</w:t>
                                </w:r>
                                <w:r w:rsidRPr="006E42A0">
                                  <w:rPr>
                                    <w:rFonts w:ascii="Century" w:eastAsia="Times New Roman" w:hAnsi="Century" w:cstheme="minorHAnsi"/>
                                    <w:sz w:val="44"/>
                                    <w:szCs w:val="44"/>
                                    <w:lang w:eastAsia="en-GB"/>
                                  </w:rPr>
                                  <w:t>.</w:t>
                                </w:r>
                              </w:p>
                            </w:tc>
                          </w:tr>
                          <w:tr w:rsidR="00921A36" w:rsidRPr="006E42A0" w14:paraId="0AE36E0B" w14:textId="77777777" w:rsidTr="006E42A0">
                            <w:trPr>
                              <w:trHeight w:val="528"/>
                            </w:trPr>
                            <w:tc>
                              <w:tcPr>
                                <w:tcW w:w="2127" w:type="dxa"/>
                                <w:shd w:val="clear" w:color="auto" w:fill="auto"/>
                              </w:tcPr>
                              <w:p w14:paraId="2A8B5F93" w14:textId="77777777" w:rsidR="00921A36" w:rsidRPr="006E42A0" w:rsidRDefault="00921A36">
                                <w:pPr>
                                  <w:rPr>
                                    <w:rFonts w:ascii="Century" w:hAnsi="Century" w:cstheme="minorHAnsi"/>
                                    <w:color w:val="0070C0"/>
                                    <w:sz w:val="28"/>
                                    <w:szCs w:val="28"/>
                                  </w:rPr>
                                </w:pPr>
                                <w:r w:rsidRPr="006E42A0">
                                  <w:rPr>
                                    <w:rFonts w:ascii="Century" w:hAnsi="Century" w:cstheme="minorHAnsi"/>
                                    <w:color w:val="0070C0"/>
                                    <w:sz w:val="28"/>
                                    <w:szCs w:val="28"/>
                                  </w:rPr>
                                  <w:t>Module number:</w:t>
                                </w:r>
                              </w:p>
                              <w:p w14:paraId="3FDE49DE" w14:textId="77777777" w:rsidR="00921A36" w:rsidRPr="006E42A0" w:rsidRDefault="00921A36">
                                <w:pPr>
                                  <w:rPr>
                                    <w:rFonts w:ascii="Century" w:hAnsi="Century" w:cstheme="minorHAnsi"/>
                                    <w:color w:val="0070C0"/>
                                    <w:sz w:val="28"/>
                                    <w:szCs w:val="28"/>
                                  </w:rPr>
                                </w:pPr>
                              </w:p>
                            </w:tc>
                            <w:tc>
                              <w:tcPr>
                                <w:tcW w:w="7366" w:type="dxa"/>
                                <w:shd w:val="clear" w:color="auto" w:fill="auto"/>
                              </w:tcPr>
                              <w:p w14:paraId="4DC49DB8" w14:textId="22812FE5" w:rsidR="00921A36" w:rsidRPr="006E42A0" w:rsidRDefault="00C70205" w:rsidP="00921A36">
                                <w:pPr>
                                  <w:spacing w:after="0" w:line="240" w:lineRule="auto"/>
                                  <w:jc w:val="center"/>
                                  <w:rPr>
                                    <w:rFonts w:ascii="Century" w:hAnsi="Century" w:cstheme="minorHAnsi"/>
                                    <w:sz w:val="40"/>
                                    <w:szCs w:val="40"/>
                                  </w:rPr>
                                </w:pPr>
                                <w:hyperlink r:id="rId9" w:history="1">
                                  <w:r w:rsidR="00921A36" w:rsidRPr="006E42A0">
                                    <w:rPr>
                                      <w:rFonts w:ascii="Century" w:eastAsia="Times New Roman" w:hAnsi="Century" w:cstheme="minorHAnsi"/>
                                      <w:color w:val="000000" w:themeColor="text1"/>
                                      <w:kern w:val="36"/>
                                      <w:sz w:val="40"/>
                                      <w:szCs w:val="40"/>
                                      <w:lang w:eastAsia="en-GB"/>
                                    </w:rPr>
                                    <w:t>BMSW4003</w:t>
                                  </w:r>
                                </w:hyperlink>
                              </w:p>
                            </w:tc>
                          </w:tr>
                          <w:tr w:rsidR="00921A36" w:rsidRPr="006E42A0" w14:paraId="59AAFBEE" w14:textId="77777777" w:rsidTr="006E42A0">
                            <w:trPr>
                              <w:trHeight w:val="547"/>
                            </w:trPr>
                            <w:tc>
                              <w:tcPr>
                                <w:tcW w:w="2127" w:type="dxa"/>
                                <w:shd w:val="clear" w:color="auto" w:fill="auto"/>
                              </w:tcPr>
                              <w:p w14:paraId="52015970" w14:textId="77777777" w:rsidR="00921A36" w:rsidRPr="006E42A0" w:rsidRDefault="00921A36">
                                <w:pPr>
                                  <w:rPr>
                                    <w:rFonts w:ascii="Century" w:hAnsi="Century" w:cstheme="minorHAnsi"/>
                                    <w:color w:val="0070C0"/>
                                    <w:sz w:val="28"/>
                                    <w:szCs w:val="28"/>
                                  </w:rPr>
                                </w:pPr>
                                <w:r w:rsidRPr="006E42A0">
                                  <w:rPr>
                                    <w:rFonts w:ascii="Century" w:hAnsi="Century" w:cstheme="minorHAnsi"/>
                                    <w:color w:val="0070C0"/>
                                    <w:sz w:val="28"/>
                                    <w:szCs w:val="28"/>
                                  </w:rPr>
                                  <w:t>Student Name:</w:t>
                                </w:r>
                              </w:p>
                              <w:p w14:paraId="18D0F56E" w14:textId="77777777" w:rsidR="00921A36" w:rsidRPr="006E42A0" w:rsidRDefault="00921A36">
                                <w:pPr>
                                  <w:rPr>
                                    <w:rFonts w:ascii="Century" w:hAnsi="Century" w:cstheme="minorHAnsi"/>
                                    <w:color w:val="0070C0"/>
                                    <w:sz w:val="28"/>
                                    <w:szCs w:val="28"/>
                                  </w:rPr>
                                </w:pPr>
                              </w:p>
                            </w:tc>
                            <w:tc>
                              <w:tcPr>
                                <w:tcW w:w="7366" w:type="dxa"/>
                                <w:shd w:val="clear" w:color="auto" w:fill="auto"/>
                              </w:tcPr>
                              <w:p w14:paraId="23644B57" w14:textId="77777777" w:rsidR="00921A36" w:rsidRPr="006E42A0" w:rsidRDefault="00921A36" w:rsidP="00921A36">
                                <w:pPr>
                                  <w:jc w:val="center"/>
                                  <w:rPr>
                                    <w:rFonts w:ascii="Century" w:hAnsi="Century" w:cstheme="minorHAnsi"/>
                                    <w:sz w:val="44"/>
                                    <w:szCs w:val="44"/>
                                  </w:rPr>
                                </w:pPr>
                                <w:r w:rsidRPr="006E42A0">
                                  <w:rPr>
                                    <w:rFonts w:ascii="Century" w:hAnsi="Century" w:cstheme="minorHAnsi"/>
                                    <w:sz w:val="44"/>
                                    <w:szCs w:val="44"/>
                                  </w:rPr>
                                  <w:t>Ilona Stailse</w:t>
                                </w:r>
                              </w:p>
                            </w:tc>
                          </w:tr>
                          <w:tr w:rsidR="00921A36" w:rsidRPr="006E42A0" w14:paraId="1836E01B" w14:textId="77777777" w:rsidTr="006E42A0">
                            <w:trPr>
                              <w:trHeight w:val="547"/>
                            </w:trPr>
                            <w:tc>
                              <w:tcPr>
                                <w:tcW w:w="2127" w:type="dxa"/>
                                <w:shd w:val="clear" w:color="auto" w:fill="auto"/>
                              </w:tcPr>
                              <w:p w14:paraId="0F8FC390" w14:textId="77777777" w:rsidR="00921A36" w:rsidRPr="006E42A0" w:rsidRDefault="00921A36">
                                <w:pPr>
                                  <w:rPr>
                                    <w:rFonts w:ascii="Century" w:hAnsi="Century" w:cstheme="minorHAnsi"/>
                                    <w:color w:val="0070C0"/>
                                    <w:sz w:val="28"/>
                                    <w:szCs w:val="28"/>
                                  </w:rPr>
                                </w:pPr>
                                <w:r w:rsidRPr="006E42A0">
                                  <w:rPr>
                                    <w:rFonts w:ascii="Century" w:hAnsi="Century" w:cstheme="minorHAnsi"/>
                                    <w:color w:val="0070C0"/>
                                    <w:sz w:val="28"/>
                                    <w:szCs w:val="28"/>
                                  </w:rPr>
                                  <w:t>Student number:</w:t>
                                </w:r>
                              </w:p>
                              <w:p w14:paraId="194E2695" w14:textId="77777777" w:rsidR="00921A36" w:rsidRPr="006E42A0" w:rsidRDefault="00921A36">
                                <w:pPr>
                                  <w:rPr>
                                    <w:rFonts w:ascii="Century" w:hAnsi="Century" w:cstheme="minorHAnsi"/>
                                    <w:color w:val="0070C0"/>
                                    <w:sz w:val="28"/>
                                    <w:szCs w:val="28"/>
                                  </w:rPr>
                                </w:pPr>
                              </w:p>
                            </w:tc>
                            <w:tc>
                              <w:tcPr>
                                <w:tcW w:w="7366" w:type="dxa"/>
                                <w:shd w:val="clear" w:color="auto" w:fill="auto"/>
                              </w:tcPr>
                              <w:p w14:paraId="662AEF9A" w14:textId="77777777" w:rsidR="00921A36" w:rsidRPr="006E42A0" w:rsidRDefault="00921A36" w:rsidP="00921A36">
                                <w:pPr>
                                  <w:jc w:val="center"/>
                                  <w:rPr>
                                    <w:rFonts w:ascii="Century" w:hAnsi="Century" w:cstheme="minorHAnsi"/>
                                    <w:sz w:val="40"/>
                                    <w:szCs w:val="40"/>
                                  </w:rPr>
                                </w:pPr>
                                <w:r w:rsidRPr="006E42A0">
                                  <w:rPr>
                                    <w:rFonts w:ascii="Century" w:hAnsi="Century" w:cstheme="minorHAnsi"/>
                                    <w:sz w:val="40"/>
                                    <w:szCs w:val="40"/>
                                  </w:rPr>
                                  <w:t>1922115</w:t>
                                </w:r>
                              </w:p>
                            </w:tc>
                          </w:tr>
                          <w:tr w:rsidR="00921A36" w:rsidRPr="006E42A0" w14:paraId="4A21FC48" w14:textId="77777777" w:rsidTr="006E42A0">
                            <w:trPr>
                              <w:trHeight w:val="528"/>
                            </w:trPr>
                            <w:tc>
                              <w:tcPr>
                                <w:tcW w:w="2127" w:type="dxa"/>
                                <w:shd w:val="clear" w:color="auto" w:fill="auto"/>
                              </w:tcPr>
                              <w:p w14:paraId="0C403AA3" w14:textId="77777777" w:rsidR="00921A36" w:rsidRPr="006E42A0" w:rsidRDefault="00921A36">
                                <w:pPr>
                                  <w:rPr>
                                    <w:rFonts w:ascii="Century" w:hAnsi="Century" w:cstheme="minorHAnsi"/>
                                    <w:color w:val="0070C0"/>
                                    <w:sz w:val="28"/>
                                    <w:szCs w:val="28"/>
                                  </w:rPr>
                                </w:pPr>
                                <w:r w:rsidRPr="006E42A0">
                                  <w:rPr>
                                    <w:rFonts w:ascii="Century" w:hAnsi="Century" w:cstheme="minorHAnsi"/>
                                    <w:color w:val="0070C0"/>
                                    <w:sz w:val="28"/>
                                    <w:szCs w:val="28"/>
                                  </w:rPr>
                                  <w:t>Lecturer name:</w:t>
                                </w:r>
                              </w:p>
                            </w:tc>
                            <w:tc>
                              <w:tcPr>
                                <w:tcW w:w="7366" w:type="dxa"/>
                                <w:shd w:val="clear" w:color="auto" w:fill="auto"/>
                              </w:tcPr>
                              <w:p w14:paraId="171635FE" w14:textId="2158DF3D" w:rsidR="00921A36" w:rsidRPr="006E42A0" w:rsidRDefault="00921A36" w:rsidP="00921A36">
                                <w:pPr>
                                  <w:jc w:val="center"/>
                                  <w:rPr>
                                    <w:rFonts w:ascii="Century" w:hAnsi="Century" w:cstheme="minorHAnsi"/>
                                    <w:sz w:val="44"/>
                                    <w:szCs w:val="44"/>
                                  </w:rPr>
                                </w:pPr>
                                <w:r w:rsidRPr="006E42A0">
                                  <w:rPr>
                                    <w:rFonts w:ascii="Century" w:hAnsi="Century" w:cstheme="minorHAnsi"/>
                                    <w:sz w:val="44"/>
                                    <w:szCs w:val="44"/>
                                  </w:rPr>
                                  <w:t>Husam Helmi</w:t>
                                </w:r>
                              </w:p>
                            </w:tc>
                          </w:tr>
                        </w:tbl>
                        <w:p w14:paraId="14D83A0A" w14:textId="77777777" w:rsidR="00921A36" w:rsidRPr="006E42A0" w:rsidRDefault="00921A36" w:rsidP="005D5C9E">
                          <w:pPr>
                            <w:rPr>
                              <w:rFonts w:ascii="Century" w:hAnsi="Century"/>
                            </w:rPr>
                          </w:pPr>
                        </w:p>
                      </w:txbxContent>
                    </v:textbox>
                    <w10:wrap type="square"/>
                  </v:shape>
                </w:pict>
              </mc:Fallback>
            </mc:AlternateContent>
          </w:r>
          <w:r>
            <w:rPr>
              <w:noProof/>
            </w:rPr>
            <mc:AlternateContent>
              <mc:Choice Requires="wps">
                <w:drawing>
                  <wp:anchor distT="0" distB="0" distL="114300" distR="114300" simplePos="0" relativeHeight="251664384" behindDoc="0" locked="0" layoutInCell="1" allowOverlap="1" wp14:anchorId="7BD2132F" wp14:editId="57DD1D5B">
                    <wp:simplePos x="0" y="0"/>
                    <wp:positionH relativeFrom="column">
                      <wp:posOffset>866775</wp:posOffset>
                    </wp:positionH>
                    <wp:positionV relativeFrom="paragraph">
                      <wp:posOffset>2501265</wp:posOffset>
                    </wp:positionV>
                    <wp:extent cx="4419600" cy="619125"/>
                    <wp:effectExtent l="0" t="0" r="0" b="9525"/>
                    <wp:wrapNone/>
                    <wp:docPr id="10" name="Text Box 10"/>
                    <wp:cNvGraphicFramePr/>
                    <a:graphic xmlns:a="http://schemas.openxmlformats.org/drawingml/2006/main">
                      <a:graphicData uri="http://schemas.microsoft.com/office/word/2010/wordprocessingShape">
                        <wps:wsp>
                          <wps:cNvSpPr txBox="1"/>
                          <wps:spPr>
                            <a:xfrm>
                              <a:off x="0" y="0"/>
                              <a:ext cx="4419600" cy="619125"/>
                            </a:xfrm>
                            <a:prstGeom prst="rect">
                              <a:avLst/>
                            </a:prstGeom>
                            <a:solidFill>
                              <a:schemeClr val="lt1"/>
                            </a:solidFill>
                            <a:ln w="6350">
                              <a:noFill/>
                            </a:ln>
                          </wps:spPr>
                          <wps:txbx>
                            <w:txbxContent>
                              <w:p w14:paraId="521DEC70" w14:textId="79EC6029" w:rsidR="00921A36" w:rsidRDefault="00921A36" w:rsidP="005D5C9E">
                                <w:r>
                                  <w:rPr>
                                    <w:noProof/>
                                    <w:color w:val="3494BA" w:themeColor="accent1"/>
                                  </w:rPr>
                                  <w:drawing>
                                    <wp:inline distT="0" distB="0" distL="0" distR="0" wp14:anchorId="6336F341" wp14:editId="5BEE86FD">
                                      <wp:extent cx="4181475" cy="4476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239778" cy="45391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2132F" id="Text Box 10" o:spid="_x0000_s1027" type="#_x0000_t202" style="position:absolute;left:0;text-align:left;margin-left:68.25pt;margin-top:196.95pt;width:348pt;height:4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" fillcolor="white [3201]" stroked="f" strokeweight=".5pt">
                    <v:textbox>
                      <w:txbxContent>
                        <w:p w14:paraId="521DEC70" w14:textId="79EC6029" w:rsidR="00921A36" w:rsidRDefault="00921A36" w:rsidP="005D5C9E">
                          <w:r>
                            <w:rPr>
                              <w:noProof/>
                              <w:color w:val="3494BA" w:themeColor="accent1"/>
                            </w:rPr>
                            <w:drawing>
                              <wp:inline distT="0" distB="0" distL="0" distR="0" wp14:anchorId="6336F341" wp14:editId="5BEE86FD">
                                <wp:extent cx="4181475" cy="4476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239778" cy="453917"/>
                                        </a:xfrm>
                                        <a:prstGeom prst="rect">
                                          <a:avLst/>
                                        </a:prstGeom>
                                      </pic:spPr>
                                    </pic:pic>
                                  </a:graphicData>
                                </a:graphic>
                              </wp:inline>
                            </w:drawing>
                          </w:r>
                        </w:p>
                      </w:txbxContent>
                    </v:textbox>
                  </v:shape>
                </w:pict>
              </mc:Fallback>
            </mc:AlternateContent>
          </w:r>
          <w:r w:rsidR="00917908">
            <w:rPr>
              <w:noProof/>
            </w:rPr>
            <mc:AlternateContent>
              <mc:Choice Requires="wps">
                <w:drawing>
                  <wp:anchor distT="0" distB="0" distL="114300" distR="114300" simplePos="0" relativeHeight="251663360" behindDoc="0" locked="0" layoutInCell="1" allowOverlap="1" wp14:anchorId="328E6AB9" wp14:editId="622A6B6D">
                    <wp:simplePos x="0" y="0"/>
                    <wp:positionH relativeFrom="column">
                      <wp:posOffset>571500</wp:posOffset>
                    </wp:positionH>
                    <wp:positionV relativeFrom="paragraph">
                      <wp:posOffset>224790</wp:posOffset>
                    </wp:positionV>
                    <wp:extent cx="4967605" cy="1066800"/>
                    <wp:effectExtent l="0" t="0" r="4445" b="0"/>
                    <wp:wrapNone/>
                    <wp:docPr id="7" name="Text Box 7"/>
                    <wp:cNvGraphicFramePr/>
                    <a:graphic xmlns:a="http://schemas.openxmlformats.org/drawingml/2006/main">
                      <a:graphicData uri="http://schemas.microsoft.com/office/word/2010/wordprocessingShape">
                        <wps:wsp>
                          <wps:cNvSpPr txBox="1"/>
                          <wps:spPr>
                            <a:xfrm>
                              <a:off x="0" y="0"/>
                              <a:ext cx="4967605" cy="1066800"/>
                            </a:xfrm>
                            <a:prstGeom prst="rect">
                              <a:avLst/>
                            </a:prstGeom>
                            <a:solidFill>
                              <a:schemeClr val="lt1"/>
                            </a:solidFill>
                            <a:ln w="6350">
                              <a:noFill/>
                            </a:ln>
                          </wps:spPr>
                          <wps:txbx>
                            <w:txbxContent>
                              <w:p w14:paraId="43C764DB" w14:textId="77777777" w:rsidR="00921A36" w:rsidRDefault="00921A36" w:rsidP="005D5C9E">
                                <w:r>
                                  <w:rPr>
                                    <w:noProof/>
                                    <w:color w:val="3494BA" w:themeColor="accent1"/>
                                  </w:rPr>
                                  <w:drawing>
                                    <wp:inline distT="0" distB="0" distL="0" distR="0" wp14:anchorId="48B37208" wp14:editId="4FE6A3AE">
                                      <wp:extent cx="4791075" cy="8286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129954" cy="88728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E6AB9" id="Text Box 7" o:spid="_x0000_s1028" type="#_x0000_t202" style="position:absolute;left:0;text-align:left;margin-left:45pt;margin-top:17.7pt;width:391.15pt;height: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" fillcolor="white [3201]" stroked="f" strokeweight=".5pt">
                    <v:textbox>
                      <w:txbxContent>
                        <w:p w14:paraId="43C764DB" w14:textId="77777777" w:rsidR="00921A36" w:rsidRDefault="00921A36" w:rsidP="005D5C9E">
                          <w:r>
                            <w:rPr>
                              <w:noProof/>
                              <w:color w:val="3494BA" w:themeColor="accent1"/>
                            </w:rPr>
                            <w:drawing>
                              <wp:inline distT="0" distB="0" distL="0" distR="0" wp14:anchorId="48B37208" wp14:editId="4FE6A3AE">
                                <wp:extent cx="4791075" cy="8286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129954" cy="887288"/>
                                        </a:xfrm>
                                        <a:prstGeom prst="rect">
                                          <a:avLst/>
                                        </a:prstGeom>
                                        <a:noFill/>
                                        <a:ln>
                                          <a:noFill/>
                                        </a:ln>
                                      </pic:spPr>
                                    </pic:pic>
                                  </a:graphicData>
                                </a:graphic>
                              </wp:inline>
                            </w:drawing>
                          </w:r>
                        </w:p>
                      </w:txbxContent>
                    </v:textbox>
                  </v:shape>
                </w:pict>
              </mc:Fallback>
            </mc:AlternateContent>
          </w:r>
          <w:r w:rsidR="00917908">
            <w:rPr>
              <w:noProof/>
            </w:rPr>
            <mc:AlternateContent>
              <mc:Choice Requires="wps">
                <w:drawing>
                  <wp:anchor distT="0" distB="0" distL="114300" distR="114300" simplePos="0" relativeHeight="251665408" behindDoc="0" locked="0" layoutInCell="1" allowOverlap="1" wp14:anchorId="68F65428" wp14:editId="38A18168">
                    <wp:simplePos x="0" y="0"/>
                    <wp:positionH relativeFrom="column">
                      <wp:posOffset>447675</wp:posOffset>
                    </wp:positionH>
                    <wp:positionV relativeFrom="paragraph">
                      <wp:posOffset>1215390</wp:posOffset>
                    </wp:positionV>
                    <wp:extent cx="5181600" cy="1285875"/>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5181600" cy="1285875"/>
                            </a:xfrm>
                            <a:prstGeom prst="rect">
                              <a:avLst/>
                            </a:prstGeom>
                            <a:solidFill>
                              <a:schemeClr val="lt1"/>
                            </a:solidFill>
                            <a:ln w="6350">
                              <a:noFill/>
                            </a:ln>
                          </wps:spPr>
                          <wps:txbx>
                            <w:txbxContent>
                              <w:p w14:paraId="6C467CD8" w14:textId="51B2EC4F" w:rsidR="00921A36" w:rsidRPr="006E42A0" w:rsidRDefault="00921A36" w:rsidP="005D5C9E">
                                <w:pPr>
                                  <w:jc w:val="center"/>
                                  <w:rPr>
                                    <w:rFonts w:ascii="Brush Script MT" w:hAnsi="Brush Script MT"/>
                                    <w:sz w:val="72"/>
                                    <w:szCs w:val="72"/>
                                  </w:rPr>
                                </w:pPr>
                                <w:r w:rsidRPr="006E42A0">
                                  <w:rPr>
                                    <w:rFonts w:ascii="Brush Script MT" w:hAnsi="Brush Script MT"/>
                                    <w:sz w:val="72"/>
                                    <w:szCs w:val="72"/>
                                  </w:rPr>
                                  <w:t>Virtual Learning Environment Research</w:t>
                                </w:r>
                                <w:r w:rsidRPr="006E42A0">
                                  <w:rPr>
                                    <w:rFonts w:ascii="Brush Script MT" w:hAnsi="Brush Script MT"/>
                                    <w:noProof/>
                                    <w:color w:val="3494BA" w:themeColor="accent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65428" id="Text Box 11" o:spid="_x0000_s1029" type="#_x0000_t202" style="position:absolute;left:0;text-align:left;margin-left:35.25pt;margin-top:95.7pt;width:408pt;height:10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" fillcolor="white [3201]" stroked="f" strokeweight=".5pt">
                    <v:textbox>
                      <w:txbxContent>
                        <w:p w14:paraId="6C467CD8" w14:textId="51B2EC4F" w:rsidR="00921A36" w:rsidRPr="006E42A0" w:rsidRDefault="00921A36" w:rsidP="005D5C9E">
                          <w:pPr>
                            <w:jc w:val="center"/>
                            <w:rPr>
                              <w:rFonts w:ascii="Brush Script MT" w:hAnsi="Brush Script MT"/>
                              <w:sz w:val="72"/>
                              <w:szCs w:val="72"/>
                            </w:rPr>
                          </w:pPr>
                          <w:r w:rsidRPr="006E42A0">
                            <w:rPr>
                              <w:rFonts w:ascii="Brush Script MT" w:hAnsi="Brush Script MT"/>
                              <w:sz w:val="72"/>
                              <w:szCs w:val="72"/>
                            </w:rPr>
                            <w:t>Virtual Learning Environment Research</w:t>
                          </w:r>
                          <w:r w:rsidRPr="006E42A0">
                            <w:rPr>
                              <w:rFonts w:ascii="Brush Script MT" w:hAnsi="Brush Script MT"/>
                              <w:noProof/>
                              <w:color w:val="3494BA" w:themeColor="accent1"/>
                            </w:rPr>
                            <w:t xml:space="preserve"> </w:t>
                          </w:r>
                        </w:p>
                      </w:txbxContent>
                    </v:textbox>
                  </v:shape>
                </w:pict>
              </mc:Fallback>
            </mc:AlternateContent>
          </w:r>
          <w:r w:rsidR="00917908">
            <w:rPr>
              <w:noProof/>
            </w:rPr>
            <mc:AlternateContent>
              <mc:Choice Requires="wps">
                <w:drawing>
                  <wp:anchor distT="0" distB="0" distL="114300" distR="114300" simplePos="0" relativeHeight="251670528" behindDoc="0" locked="0" layoutInCell="1" allowOverlap="1" wp14:anchorId="7B528A9E" wp14:editId="289CC0E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6" name="Text Box 6"/>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92733" w:themeColor="text2" w:themeShade="BF"/>
                                    <w:sz w:val="16"/>
                                    <w:szCs w:val="16"/>
                                  </w:rPr>
                                  <w:alias w:val="Publish Date"/>
                                  <w:tag w:val=""/>
                                  <w:id w:val="-1158767389"/>
                                  <w:showingPlcHdr/>
                                  <w:dataBinding w:prefixMappings="xmlns:ns0='http://schemas.microsoft.com/office/2006/coverPageProps' " w:xpath="/ns0:CoverPageProperties[1]/ns0:PublishDate[1]" w:storeItemID="{55AF091B-3C7A-41E3-B477-F2FDAA23CFDA}"/>
                                  <w:date w:fullDate="2020-12-01T00:00:00Z">
                                    <w:dateFormat w:val="MMMM d, yyyy"/>
                                    <w:lid w:val="en-US"/>
                                    <w:storeMappedDataAs w:val="dateTime"/>
                                    <w:calendar w:val="gregorian"/>
                                  </w:date>
                                </w:sdtPr>
                                <w:sdtEndPr/>
                                <w:sdtContent>
                                  <w:p w14:paraId="7F587D96" w14:textId="209B61D4" w:rsidR="00921A36" w:rsidRPr="00917908" w:rsidRDefault="000E66A8">
                                    <w:pPr>
                                      <w:pStyle w:val="NoSpacing"/>
                                      <w:jc w:val="right"/>
                                      <w:rPr>
                                        <w:caps/>
                                        <w:color w:val="292733" w:themeColor="text2" w:themeShade="BF"/>
                                        <w:sz w:val="16"/>
                                        <w:szCs w:val="16"/>
                                      </w:rPr>
                                    </w:pPr>
                                    <w:r>
                                      <w:rPr>
                                        <w:caps/>
                                        <w:color w:val="292733" w:themeColor="text2" w:themeShade="BF"/>
                                        <w:sz w:val="16"/>
                                        <w:szCs w:val="1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7B528A9E" id="Text Box 6" o:spid="_x0000_s1030" type="#_x0000_t202" style="position:absolute;left:0;text-align:left;margin-left:0;margin-top:0;width:288.25pt;height:287.5pt;z-index:251670528;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" filled="f" stroked="f" strokeweight=".5pt">
                    <v:textbox style="mso-fit-shape-to-text:t" inset="0,0,0,0">
                      <w:txbxContent>
                        <w:sdt>
                          <w:sdtPr>
                            <w:rPr>
                              <w:caps/>
                              <w:color w:val="292733" w:themeColor="text2" w:themeShade="BF"/>
                              <w:sz w:val="16"/>
                              <w:szCs w:val="16"/>
                            </w:rPr>
                            <w:alias w:val="Publish Date"/>
                            <w:tag w:val=""/>
                            <w:id w:val="-1158767389"/>
                            <w:showingPlcHdr/>
                            <w:dataBinding w:prefixMappings="xmlns:ns0='http://schemas.microsoft.com/office/2006/coverPageProps' " w:xpath="/ns0:CoverPageProperties[1]/ns0:PublishDate[1]" w:storeItemID="{55AF091B-3C7A-41E3-B477-F2FDAA23CFDA}"/>
                            <w:date w:fullDate="2020-12-01T00:00:00Z">
                              <w:dateFormat w:val="MMMM d, yyyy"/>
                              <w:lid w:val="en-US"/>
                              <w:storeMappedDataAs w:val="dateTime"/>
                              <w:calendar w:val="gregorian"/>
                            </w:date>
                          </w:sdtPr>
                          <w:sdtEndPr/>
                          <w:sdtContent>
                            <w:p w14:paraId="7F587D96" w14:textId="209B61D4" w:rsidR="00921A36" w:rsidRPr="00917908" w:rsidRDefault="000E66A8">
                              <w:pPr>
                                <w:pStyle w:val="NoSpacing"/>
                                <w:jc w:val="right"/>
                                <w:rPr>
                                  <w:caps/>
                                  <w:color w:val="292733" w:themeColor="text2" w:themeShade="BF"/>
                                  <w:sz w:val="16"/>
                                  <w:szCs w:val="16"/>
                                </w:rPr>
                              </w:pPr>
                              <w:r>
                                <w:rPr>
                                  <w:caps/>
                                  <w:color w:val="292733" w:themeColor="text2" w:themeShade="BF"/>
                                  <w:sz w:val="16"/>
                                  <w:szCs w:val="16"/>
                                </w:rPr>
                                <w:t xml:space="preserve">     </w:t>
                              </w:r>
                            </w:p>
                          </w:sdtContent>
                        </w:sdt>
                      </w:txbxContent>
                    </v:textbox>
                    <w10:wrap type="square" anchorx="page" anchory="page"/>
                  </v:shape>
                </w:pict>
              </mc:Fallback>
            </mc:AlternateContent>
          </w:r>
          <w:r w:rsidR="00917908">
            <w:rPr>
              <w:noProof/>
            </w:rPr>
            <mc:AlternateContent>
              <mc:Choice Requires="wpg">
                <w:drawing>
                  <wp:anchor distT="0" distB="0" distL="114300" distR="114300" simplePos="0" relativeHeight="251667456" behindDoc="0" locked="0" layoutInCell="1" allowOverlap="1" wp14:anchorId="6C01BC26" wp14:editId="3B5A0BC7">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2" name="Group 12"/>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3" name="Rectangle 13"/>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DCBE1A8" id="Group 12" o:spid="_x0000_s1026" style="position:absolute;margin-left:0;margin-top:0;width:18pt;height:10in;z-index:251667456;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">
                    <v:rect id="Rectangle 13"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" fillcolor="#58b6c0 [3205]" stroked="f" strokeweight="1pt"/>
                    <v:rect id="Rectangle 14"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" fillcolor="#3494ba [3204]" stroked="f" strokeweight="1pt">
                      <o:lock v:ext="edit" aspectratio="t"/>
                    </v:rect>
                    <w10:wrap anchorx="page" anchory="page"/>
                  </v:group>
                </w:pict>
              </mc:Fallback>
            </mc:AlternateContent>
          </w:r>
          <w:r w:rsidR="00917908">
            <w:br w:type="page"/>
          </w:r>
        </w:p>
      </w:sdtContent>
    </w:sdt>
    <w:sdt>
      <w:sdtPr>
        <w:rPr>
          <w:rFonts w:asciiTheme="minorHAnsi" w:eastAsiaTheme="minorHAnsi" w:hAnsiTheme="minorHAnsi" w:cstheme="minorBidi"/>
          <w:color w:val="auto"/>
          <w:sz w:val="22"/>
          <w:szCs w:val="22"/>
          <w:lang w:val="en-GB"/>
        </w:rPr>
        <w:id w:val="1145939106"/>
        <w:docPartObj>
          <w:docPartGallery w:val="Table of Contents"/>
          <w:docPartUnique/>
        </w:docPartObj>
      </w:sdtPr>
      <w:sdtEndPr>
        <w:rPr>
          <w:b/>
          <w:bCs/>
          <w:noProof/>
        </w:rPr>
      </w:sdtEndPr>
      <w:sdtContent>
        <w:p w14:paraId="4792D86B" w14:textId="63A6515F" w:rsidR="003F5BA8" w:rsidRDefault="003F5BA8" w:rsidP="00FA26C2">
          <w:pPr>
            <w:pStyle w:val="TOCHeading"/>
            <w:spacing w:before="120" w:after="120" w:line="360" w:lineRule="auto"/>
            <w:ind w:firstLine="720"/>
          </w:pPr>
          <w:r>
            <w:t>Contents</w:t>
          </w:r>
        </w:p>
        <w:p w14:paraId="7E8C93D5" w14:textId="77777777" w:rsidR="00457AE5" w:rsidRPr="00457AE5" w:rsidRDefault="00457AE5" w:rsidP="00FA26C2">
          <w:pPr>
            <w:spacing w:before="120" w:after="120" w:line="360" w:lineRule="auto"/>
            <w:ind w:firstLine="720"/>
            <w:rPr>
              <w:lang w:val="en-US"/>
            </w:rPr>
          </w:pPr>
        </w:p>
        <w:p w14:paraId="11414E1A" w14:textId="6DF5DAB7" w:rsidR="003126C4" w:rsidRDefault="003F5BA8" w:rsidP="003126C4">
          <w:pPr>
            <w:pStyle w:val="TOC2"/>
            <w:tabs>
              <w:tab w:val="right" w:leader="dot" w:pos="9016"/>
            </w:tabs>
            <w:spacing w:before="120" w:after="120" w:line="360" w:lineRule="auto"/>
            <w:rPr>
              <w:rFonts w:eastAsiaTheme="minorEastAsia"/>
              <w:noProof/>
              <w:lang w:eastAsia="en-GB"/>
            </w:rPr>
          </w:pPr>
          <w:r>
            <w:fldChar w:fldCharType="begin"/>
          </w:r>
          <w:r>
            <w:instrText xml:space="preserve"> TOC \o "1-3" \h \z \u </w:instrText>
          </w:r>
          <w:r>
            <w:fldChar w:fldCharType="separate"/>
          </w:r>
          <w:hyperlink w:anchor="_Toc60955355" w:history="1">
            <w:r w:rsidR="003126C4" w:rsidRPr="004C63BF">
              <w:rPr>
                <w:rStyle w:val="Hyperlink"/>
                <w:noProof/>
              </w:rPr>
              <w:t>Introduction.</w:t>
            </w:r>
            <w:r w:rsidR="003126C4">
              <w:rPr>
                <w:noProof/>
                <w:webHidden/>
              </w:rPr>
              <w:tab/>
            </w:r>
            <w:r w:rsidR="003126C4">
              <w:rPr>
                <w:noProof/>
                <w:webHidden/>
              </w:rPr>
              <w:fldChar w:fldCharType="begin"/>
            </w:r>
            <w:r w:rsidR="003126C4">
              <w:rPr>
                <w:noProof/>
                <w:webHidden/>
              </w:rPr>
              <w:instrText xml:space="preserve"> PAGEREF _Toc60955355 \h </w:instrText>
            </w:r>
            <w:r w:rsidR="003126C4">
              <w:rPr>
                <w:noProof/>
                <w:webHidden/>
              </w:rPr>
            </w:r>
            <w:r w:rsidR="003126C4">
              <w:rPr>
                <w:noProof/>
                <w:webHidden/>
              </w:rPr>
              <w:fldChar w:fldCharType="separate"/>
            </w:r>
            <w:r w:rsidR="003126C4">
              <w:rPr>
                <w:noProof/>
                <w:webHidden/>
              </w:rPr>
              <w:t>2</w:t>
            </w:r>
            <w:r w:rsidR="003126C4">
              <w:rPr>
                <w:noProof/>
                <w:webHidden/>
              </w:rPr>
              <w:fldChar w:fldCharType="end"/>
            </w:r>
          </w:hyperlink>
        </w:p>
        <w:p w14:paraId="115DF12C" w14:textId="2ED567A9" w:rsidR="003126C4" w:rsidRDefault="00C70205" w:rsidP="003126C4">
          <w:pPr>
            <w:pStyle w:val="TOC2"/>
            <w:tabs>
              <w:tab w:val="right" w:leader="dot" w:pos="9016"/>
            </w:tabs>
            <w:spacing w:before="120" w:after="120" w:line="360" w:lineRule="auto"/>
            <w:rPr>
              <w:rFonts w:eastAsiaTheme="minorEastAsia"/>
              <w:noProof/>
              <w:lang w:eastAsia="en-GB"/>
            </w:rPr>
          </w:pPr>
          <w:hyperlink w:anchor="_Toc60955356" w:history="1">
            <w:r w:rsidR="003126C4" w:rsidRPr="004C63BF">
              <w:rPr>
                <w:rStyle w:val="Hyperlink"/>
                <w:noProof/>
              </w:rPr>
              <w:t>Secondary Research.</w:t>
            </w:r>
            <w:r w:rsidR="003126C4">
              <w:rPr>
                <w:noProof/>
                <w:webHidden/>
              </w:rPr>
              <w:tab/>
            </w:r>
            <w:r w:rsidR="003126C4">
              <w:rPr>
                <w:noProof/>
                <w:webHidden/>
              </w:rPr>
              <w:fldChar w:fldCharType="begin"/>
            </w:r>
            <w:r w:rsidR="003126C4">
              <w:rPr>
                <w:noProof/>
                <w:webHidden/>
              </w:rPr>
              <w:instrText xml:space="preserve"> PAGEREF _Toc60955356 \h </w:instrText>
            </w:r>
            <w:r w:rsidR="003126C4">
              <w:rPr>
                <w:noProof/>
                <w:webHidden/>
              </w:rPr>
            </w:r>
            <w:r w:rsidR="003126C4">
              <w:rPr>
                <w:noProof/>
                <w:webHidden/>
              </w:rPr>
              <w:fldChar w:fldCharType="separate"/>
            </w:r>
            <w:r w:rsidR="003126C4">
              <w:rPr>
                <w:noProof/>
                <w:webHidden/>
              </w:rPr>
              <w:t>3</w:t>
            </w:r>
            <w:r w:rsidR="003126C4">
              <w:rPr>
                <w:noProof/>
                <w:webHidden/>
              </w:rPr>
              <w:fldChar w:fldCharType="end"/>
            </w:r>
          </w:hyperlink>
        </w:p>
        <w:p w14:paraId="5BF9E186" w14:textId="3E46F388" w:rsidR="003126C4" w:rsidRDefault="00C70205" w:rsidP="003126C4">
          <w:pPr>
            <w:pStyle w:val="TOC2"/>
            <w:tabs>
              <w:tab w:val="right" w:leader="dot" w:pos="9016"/>
            </w:tabs>
            <w:spacing w:before="120" w:after="120" w:line="360" w:lineRule="auto"/>
            <w:rPr>
              <w:rFonts w:eastAsiaTheme="minorEastAsia"/>
              <w:noProof/>
              <w:lang w:eastAsia="en-GB"/>
            </w:rPr>
          </w:pPr>
          <w:hyperlink w:anchor="_Toc60955357" w:history="1">
            <w:r w:rsidR="003126C4" w:rsidRPr="004C63BF">
              <w:rPr>
                <w:rStyle w:val="Hyperlink"/>
                <w:noProof/>
              </w:rPr>
              <w:t>Aims and objectives.</w:t>
            </w:r>
            <w:r w:rsidR="003126C4">
              <w:rPr>
                <w:noProof/>
                <w:webHidden/>
              </w:rPr>
              <w:tab/>
            </w:r>
            <w:r w:rsidR="003126C4">
              <w:rPr>
                <w:noProof/>
                <w:webHidden/>
              </w:rPr>
              <w:fldChar w:fldCharType="begin"/>
            </w:r>
            <w:r w:rsidR="003126C4">
              <w:rPr>
                <w:noProof/>
                <w:webHidden/>
              </w:rPr>
              <w:instrText xml:space="preserve"> PAGEREF _Toc60955357 \h </w:instrText>
            </w:r>
            <w:r w:rsidR="003126C4">
              <w:rPr>
                <w:noProof/>
                <w:webHidden/>
              </w:rPr>
            </w:r>
            <w:r w:rsidR="003126C4">
              <w:rPr>
                <w:noProof/>
                <w:webHidden/>
              </w:rPr>
              <w:fldChar w:fldCharType="separate"/>
            </w:r>
            <w:r w:rsidR="003126C4">
              <w:rPr>
                <w:noProof/>
                <w:webHidden/>
              </w:rPr>
              <w:t>4</w:t>
            </w:r>
            <w:r w:rsidR="003126C4">
              <w:rPr>
                <w:noProof/>
                <w:webHidden/>
              </w:rPr>
              <w:fldChar w:fldCharType="end"/>
            </w:r>
          </w:hyperlink>
        </w:p>
        <w:p w14:paraId="1C4DC8E5" w14:textId="01219342" w:rsidR="003126C4" w:rsidRDefault="00C70205" w:rsidP="003126C4">
          <w:pPr>
            <w:pStyle w:val="TOC2"/>
            <w:tabs>
              <w:tab w:val="right" w:leader="dot" w:pos="9016"/>
            </w:tabs>
            <w:spacing w:before="120" w:after="120" w:line="360" w:lineRule="auto"/>
            <w:rPr>
              <w:rFonts w:eastAsiaTheme="minorEastAsia"/>
              <w:noProof/>
              <w:lang w:eastAsia="en-GB"/>
            </w:rPr>
          </w:pPr>
          <w:hyperlink w:anchor="_Toc60955358" w:history="1">
            <w:r w:rsidR="003126C4" w:rsidRPr="004C63BF">
              <w:rPr>
                <w:rStyle w:val="Hyperlink"/>
                <w:noProof/>
              </w:rPr>
              <w:t>Research method.</w:t>
            </w:r>
            <w:r w:rsidR="003126C4">
              <w:rPr>
                <w:noProof/>
                <w:webHidden/>
              </w:rPr>
              <w:tab/>
            </w:r>
            <w:r w:rsidR="003126C4">
              <w:rPr>
                <w:noProof/>
                <w:webHidden/>
              </w:rPr>
              <w:fldChar w:fldCharType="begin"/>
            </w:r>
            <w:r w:rsidR="003126C4">
              <w:rPr>
                <w:noProof/>
                <w:webHidden/>
              </w:rPr>
              <w:instrText xml:space="preserve"> PAGEREF _Toc60955358 \h </w:instrText>
            </w:r>
            <w:r w:rsidR="003126C4">
              <w:rPr>
                <w:noProof/>
                <w:webHidden/>
              </w:rPr>
            </w:r>
            <w:r w:rsidR="003126C4">
              <w:rPr>
                <w:noProof/>
                <w:webHidden/>
              </w:rPr>
              <w:fldChar w:fldCharType="separate"/>
            </w:r>
            <w:r w:rsidR="003126C4">
              <w:rPr>
                <w:noProof/>
                <w:webHidden/>
              </w:rPr>
              <w:t>5</w:t>
            </w:r>
            <w:r w:rsidR="003126C4">
              <w:rPr>
                <w:noProof/>
                <w:webHidden/>
              </w:rPr>
              <w:fldChar w:fldCharType="end"/>
            </w:r>
          </w:hyperlink>
        </w:p>
        <w:p w14:paraId="6F20AC4A" w14:textId="401A0B5D" w:rsidR="003126C4" w:rsidRDefault="00C70205" w:rsidP="003126C4">
          <w:pPr>
            <w:pStyle w:val="TOC2"/>
            <w:tabs>
              <w:tab w:val="right" w:leader="dot" w:pos="9016"/>
            </w:tabs>
            <w:spacing w:before="120" w:after="120" w:line="360" w:lineRule="auto"/>
            <w:rPr>
              <w:rFonts w:eastAsiaTheme="minorEastAsia"/>
              <w:noProof/>
              <w:lang w:eastAsia="en-GB"/>
            </w:rPr>
          </w:pPr>
          <w:hyperlink w:anchor="_Toc60955359" w:history="1">
            <w:r w:rsidR="003126C4" w:rsidRPr="004C63BF">
              <w:rPr>
                <w:rStyle w:val="Hyperlink"/>
                <w:noProof/>
              </w:rPr>
              <w:t>Results and discussion.</w:t>
            </w:r>
            <w:r w:rsidR="003126C4">
              <w:rPr>
                <w:noProof/>
                <w:webHidden/>
              </w:rPr>
              <w:tab/>
            </w:r>
            <w:r w:rsidR="003126C4">
              <w:rPr>
                <w:noProof/>
                <w:webHidden/>
              </w:rPr>
              <w:fldChar w:fldCharType="begin"/>
            </w:r>
            <w:r w:rsidR="003126C4">
              <w:rPr>
                <w:noProof/>
                <w:webHidden/>
              </w:rPr>
              <w:instrText xml:space="preserve"> PAGEREF _Toc60955359 \h </w:instrText>
            </w:r>
            <w:r w:rsidR="003126C4">
              <w:rPr>
                <w:noProof/>
                <w:webHidden/>
              </w:rPr>
            </w:r>
            <w:r w:rsidR="003126C4">
              <w:rPr>
                <w:noProof/>
                <w:webHidden/>
              </w:rPr>
              <w:fldChar w:fldCharType="separate"/>
            </w:r>
            <w:r w:rsidR="003126C4">
              <w:rPr>
                <w:noProof/>
                <w:webHidden/>
              </w:rPr>
              <w:t>6</w:t>
            </w:r>
            <w:r w:rsidR="003126C4">
              <w:rPr>
                <w:noProof/>
                <w:webHidden/>
              </w:rPr>
              <w:fldChar w:fldCharType="end"/>
            </w:r>
          </w:hyperlink>
        </w:p>
        <w:p w14:paraId="537E8E70" w14:textId="10A1D1E7" w:rsidR="003126C4" w:rsidRDefault="00C70205" w:rsidP="003126C4">
          <w:pPr>
            <w:pStyle w:val="TOC2"/>
            <w:tabs>
              <w:tab w:val="right" w:leader="dot" w:pos="9016"/>
            </w:tabs>
            <w:spacing w:before="120" w:after="120" w:line="360" w:lineRule="auto"/>
            <w:rPr>
              <w:rFonts w:eastAsiaTheme="minorEastAsia"/>
              <w:noProof/>
              <w:lang w:eastAsia="en-GB"/>
            </w:rPr>
          </w:pPr>
          <w:hyperlink w:anchor="_Toc60955360" w:history="1">
            <w:r w:rsidR="003126C4" w:rsidRPr="004C63BF">
              <w:rPr>
                <w:rStyle w:val="Hyperlink"/>
                <w:noProof/>
              </w:rPr>
              <w:t>Conclusion.</w:t>
            </w:r>
            <w:r w:rsidR="003126C4">
              <w:rPr>
                <w:noProof/>
                <w:webHidden/>
              </w:rPr>
              <w:tab/>
            </w:r>
            <w:r w:rsidR="003126C4">
              <w:rPr>
                <w:noProof/>
                <w:webHidden/>
              </w:rPr>
              <w:fldChar w:fldCharType="begin"/>
            </w:r>
            <w:r w:rsidR="003126C4">
              <w:rPr>
                <w:noProof/>
                <w:webHidden/>
              </w:rPr>
              <w:instrText xml:space="preserve"> PAGEREF _Toc60955360 \h </w:instrText>
            </w:r>
            <w:r w:rsidR="003126C4">
              <w:rPr>
                <w:noProof/>
                <w:webHidden/>
              </w:rPr>
            </w:r>
            <w:r w:rsidR="003126C4">
              <w:rPr>
                <w:noProof/>
                <w:webHidden/>
              </w:rPr>
              <w:fldChar w:fldCharType="separate"/>
            </w:r>
            <w:r w:rsidR="003126C4">
              <w:rPr>
                <w:noProof/>
                <w:webHidden/>
              </w:rPr>
              <w:t>12</w:t>
            </w:r>
            <w:r w:rsidR="003126C4">
              <w:rPr>
                <w:noProof/>
                <w:webHidden/>
              </w:rPr>
              <w:fldChar w:fldCharType="end"/>
            </w:r>
          </w:hyperlink>
        </w:p>
        <w:p w14:paraId="392B4CC2" w14:textId="13B1A4D7" w:rsidR="003126C4" w:rsidRDefault="00C70205" w:rsidP="003126C4">
          <w:pPr>
            <w:pStyle w:val="TOC2"/>
            <w:tabs>
              <w:tab w:val="right" w:leader="dot" w:pos="9016"/>
            </w:tabs>
            <w:spacing w:before="120" w:after="120" w:line="360" w:lineRule="auto"/>
            <w:rPr>
              <w:rFonts w:eastAsiaTheme="minorEastAsia"/>
              <w:noProof/>
              <w:lang w:eastAsia="en-GB"/>
            </w:rPr>
          </w:pPr>
          <w:hyperlink w:anchor="_Toc60955361" w:history="1">
            <w:r w:rsidR="003126C4" w:rsidRPr="004C63BF">
              <w:rPr>
                <w:rStyle w:val="Hyperlink"/>
                <w:noProof/>
              </w:rPr>
              <w:t>Appendix 1.</w:t>
            </w:r>
            <w:r w:rsidR="003126C4">
              <w:rPr>
                <w:noProof/>
                <w:webHidden/>
              </w:rPr>
              <w:tab/>
            </w:r>
            <w:r w:rsidR="003126C4">
              <w:rPr>
                <w:noProof/>
                <w:webHidden/>
              </w:rPr>
              <w:fldChar w:fldCharType="begin"/>
            </w:r>
            <w:r w:rsidR="003126C4">
              <w:rPr>
                <w:noProof/>
                <w:webHidden/>
              </w:rPr>
              <w:instrText xml:space="preserve"> PAGEREF _Toc60955361 \h </w:instrText>
            </w:r>
            <w:r w:rsidR="003126C4">
              <w:rPr>
                <w:noProof/>
                <w:webHidden/>
              </w:rPr>
            </w:r>
            <w:r w:rsidR="003126C4">
              <w:rPr>
                <w:noProof/>
                <w:webHidden/>
              </w:rPr>
              <w:fldChar w:fldCharType="separate"/>
            </w:r>
            <w:r w:rsidR="003126C4">
              <w:rPr>
                <w:noProof/>
                <w:webHidden/>
              </w:rPr>
              <w:t>13</w:t>
            </w:r>
            <w:r w:rsidR="003126C4">
              <w:rPr>
                <w:noProof/>
                <w:webHidden/>
              </w:rPr>
              <w:fldChar w:fldCharType="end"/>
            </w:r>
          </w:hyperlink>
        </w:p>
        <w:p w14:paraId="4D2C81CC" w14:textId="118C7BEF" w:rsidR="003126C4" w:rsidRDefault="00C70205" w:rsidP="003126C4">
          <w:pPr>
            <w:pStyle w:val="TOC1"/>
            <w:rPr>
              <w:noProof/>
            </w:rPr>
          </w:pPr>
          <w:hyperlink w:anchor="_Toc60955362" w:history="1">
            <w:r w:rsidR="003126C4" w:rsidRPr="004C63BF">
              <w:rPr>
                <w:rStyle w:val="Hyperlink"/>
                <w:rFonts w:asciiTheme="majorHAnsi" w:eastAsiaTheme="majorEastAsia" w:hAnsiTheme="majorHAnsi" w:cstheme="majorBidi"/>
                <w:noProof/>
              </w:rPr>
              <w:t>References</w:t>
            </w:r>
            <w:r w:rsidR="003126C4">
              <w:rPr>
                <w:noProof/>
                <w:webHidden/>
              </w:rPr>
              <w:tab/>
            </w:r>
            <w:r w:rsidR="003126C4">
              <w:rPr>
                <w:noProof/>
                <w:webHidden/>
              </w:rPr>
              <w:fldChar w:fldCharType="begin"/>
            </w:r>
            <w:r w:rsidR="003126C4">
              <w:rPr>
                <w:noProof/>
                <w:webHidden/>
              </w:rPr>
              <w:instrText xml:space="preserve"> PAGEREF _Toc60955362 \h </w:instrText>
            </w:r>
            <w:r w:rsidR="003126C4">
              <w:rPr>
                <w:noProof/>
                <w:webHidden/>
              </w:rPr>
            </w:r>
            <w:r w:rsidR="003126C4">
              <w:rPr>
                <w:noProof/>
                <w:webHidden/>
              </w:rPr>
              <w:fldChar w:fldCharType="separate"/>
            </w:r>
            <w:r w:rsidR="003126C4">
              <w:rPr>
                <w:noProof/>
                <w:webHidden/>
              </w:rPr>
              <w:t>14</w:t>
            </w:r>
            <w:r w:rsidR="003126C4">
              <w:rPr>
                <w:noProof/>
                <w:webHidden/>
              </w:rPr>
              <w:fldChar w:fldCharType="end"/>
            </w:r>
          </w:hyperlink>
        </w:p>
        <w:p w14:paraId="6785547D" w14:textId="3F7C4859" w:rsidR="003F5BA8" w:rsidRDefault="003F5BA8" w:rsidP="003126C4">
          <w:pPr>
            <w:spacing w:before="120" w:after="120" w:line="360" w:lineRule="auto"/>
            <w:ind w:firstLine="720"/>
          </w:pPr>
          <w:r>
            <w:rPr>
              <w:b/>
              <w:bCs/>
              <w:noProof/>
            </w:rPr>
            <w:fldChar w:fldCharType="end"/>
          </w:r>
        </w:p>
      </w:sdtContent>
    </w:sdt>
    <w:p w14:paraId="540411B0" w14:textId="1D9AAD10" w:rsidR="00921A36" w:rsidRDefault="003126C4" w:rsidP="003126C4">
      <w:pPr>
        <w:tabs>
          <w:tab w:val="left" w:pos="1200"/>
          <w:tab w:val="left" w:pos="2490"/>
        </w:tabs>
        <w:spacing w:before="120" w:after="120" w:line="360" w:lineRule="auto"/>
        <w:ind w:firstLine="720"/>
      </w:pPr>
      <w:r>
        <w:tab/>
      </w:r>
      <w:r>
        <w:tab/>
      </w:r>
    </w:p>
    <w:p w14:paraId="60B05C91" w14:textId="68DC163E" w:rsidR="003F5BA8" w:rsidRDefault="003F5BA8" w:rsidP="00FA26C2">
      <w:pPr>
        <w:spacing w:before="120" w:after="120" w:line="360" w:lineRule="auto"/>
        <w:ind w:firstLine="720"/>
      </w:pPr>
    </w:p>
    <w:p w14:paraId="5E4E341E" w14:textId="79325CCE" w:rsidR="003F5BA8" w:rsidRDefault="003F5BA8" w:rsidP="00FA26C2">
      <w:pPr>
        <w:spacing w:before="120" w:after="120" w:line="360" w:lineRule="auto"/>
        <w:ind w:firstLine="720"/>
      </w:pPr>
      <w:r>
        <w:br w:type="page"/>
      </w:r>
    </w:p>
    <w:p w14:paraId="1C1F38FC" w14:textId="56E735BF" w:rsidR="003F5BA8" w:rsidRPr="00457AE5" w:rsidRDefault="003F5BA8" w:rsidP="00FA26C2">
      <w:pPr>
        <w:pStyle w:val="Heading2"/>
        <w:spacing w:before="120" w:after="120" w:line="360" w:lineRule="auto"/>
        <w:ind w:firstLine="720"/>
        <w:rPr>
          <w:sz w:val="28"/>
          <w:szCs w:val="28"/>
        </w:rPr>
      </w:pPr>
      <w:bookmarkStart w:id="1" w:name="_Toc60955355"/>
      <w:r w:rsidRPr="00457AE5">
        <w:rPr>
          <w:sz w:val="28"/>
          <w:szCs w:val="28"/>
        </w:rPr>
        <w:lastRenderedPageBreak/>
        <w:t>Introduction.</w:t>
      </w:r>
      <w:bookmarkEnd w:id="1"/>
    </w:p>
    <w:p w14:paraId="5D5F9FEE" w14:textId="1C8EF4AC" w:rsidR="003F5BA8" w:rsidRDefault="003F5BA8" w:rsidP="00FA26C2">
      <w:pPr>
        <w:spacing w:before="120" w:after="120" w:line="360" w:lineRule="auto"/>
        <w:ind w:firstLine="720"/>
        <w:rPr>
          <w:rFonts w:ascii="Arial" w:hAnsi="Arial" w:cs="Arial"/>
          <w:sz w:val="24"/>
          <w:szCs w:val="24"/>
        </w:rPr>
      </w:pPr>
    </w:p>
    <w:p w14:paraId="4C9A3E2E" w14:textId="208C9990" w:rsidR="003F5BA8" w:rsidRPr="003F5BA8" w:rsidRDefault="003F5BA8" w:rsidP="00FA26C2">
      <w:pPr>
        <w:spacing w:before="120" w:after="120" w:line="360" w:lineRule="auto"/>
        <w:ind w:firstLine="720"/>
        <w:rPr>
          <w:rFonts w:ascii="Arial" w:hAnsi="Arial" w:cs="Arial"/>
          <w:sz w:val="24"/>
          <w:szCs w:val="24"/>
        </w:rPr>
      </w:pPr>
      <w:r w:rsidRPr="003F5BA8">
        <w:rPr>
          <w:rFonts w:ascii="Arial" w:hAnsi="Arial" w:cs="Arial"/>
          <w:sz w:val="24"/>
          <w:szCs w:val="24"/>
        </w:rPr>
        <w:t>A virtual learning environment (VLE) are based online courses for students</w:t>
      </w:r>
      <w:r w:rsidR="00A640C5">
        <w:rPr>
          <w:rFonts w:ascii="Arial" w:hAnsi="Arial" w:cs="Arial"/>
          <w:sz w:val="24"/>
          <w:szCs w:val="24"/>
        </w:rPr>
        <w:t xml:space="preserve"> t</w:t>
      </w:r>
      <w:r w:rsidRPr="003F5BA8">
        <w:rPr>
          <w:rFonts w:ascii="Arial" w:hAnsi="Arial" w:cs="Arial"/>
          <w:sz w:val="24"/>
          <w:szCs w:val="24"/>
        </w:rPr>
        <w:t xml:space="preserve">hat will present activities, resources, and interactions with the course structure. </w:t>
      </w:r>
    </w:p>
    <w:p w14:paraId="4DBEDD4E" w14:textId="68645DB7" w:rsidR="00FA26C2" w:rsidRDefault="00FA26C2" w:rsidP="00FA26C2">
      <w:pPr>
        <w:spacing w:before="120" w:after="120" w:line="360" w:lineRule="auto"/>
        <w:ind w:firstLine="720"/>
        <w:rPr>
          <w:rFonts w:ascii="Arial" w:hAnsi="Arial" w:cs="Arial"/>
          <w:sz w:val="24"/>
          <w:szCs w:val="24"/>
        </w:rPr>
      </w:pPr>
      <w:r>
        <w:rPr>
          <w:rFonts w:ascii="Arial" w:hAnsi="Arial" w:cs="Arial"/>
          <w:sz w:val="24"/>
          <w:szCs w:val="24"/>
        </w:rPr>
        <w:t xml:space="preserve">This research is based around virtual </w:t>
      </w:r>
      <w:r w:rsidR="003126C4">
        <w:rPr>
          <w:rFonts w:ascii="Arial" w:hAnsi="Arial" w:cs="Arial"/>
          <w:sz w:val="24"/>
          <w:szCs w:val="24"/>
        </w:rPr>
        <w:t>learning</w:t>
      </w:r>
      <w:r>
        <w:rPr>
          <w:rFonts w:ascii="Arial" w:hAnsi="Arial" w:cs="Arial"/>
          <w:sz w:val="24"/>
          <w:szCs w:val="24"/>
        </w:rPr>
        <w:t xml:space="preserve"> environment (VLE) and student’s evaluation of their success in e-learning.</w:t>
      </w:r>
    </w:p>
    <w:p w14:paraId="379C57DD" w14:textId="50E986C4" w:rsidR="00A640C5" w:rsidRDefault="00FA26C2" w:rsidP="00A640C5">
      <w:pPr>
        <w:spacing w:before="120" w:after="120" w:line="360" w:lineRule="auto"/>
        <w:ind w:firstLine="720"/>
        <w:rPr>
          <w:rFonts w:ascii="Arial" w:hAnsi="Arial" w:cs="Arial"/>
          <w:sz w:val="24"/>
          <w:szCs w:val="24"/>
        </w:rPr>
      </w:pPr>
      <w:r>
        <w:rPr>
          <w:rFonts w:ascii="Arial" w:hAnsi="Arial" w:cs="Arial"/>
          <w:sz w:val="24"/>
          <w:szCs w:val="24"/>
        </w:rPr>
        <w:t xml:space="preserve">In my report you will be able to read about other people research in </w:t>
      </w:r>
      <w:r w:rsidR="00930C89">
        <w:rPr>
          <w:rFonts w:ascii="Arial" w:hAnsi="Arial" w:cs="Arial"/>
          <w:sz w:val="24"/>
          <w:szCs w:val="24"/>
        </w:rPr>
        <w:t>e-learning</w:t>
      </w:r>
      <w:r>
        <w:rPr>
          <w:rFonts w:ascii="Arial" w:hAnsi="Arial" w:cs="Arial"/>
          <w:sz w:val="24"/>
          <w:szCs w:val="24"/>
        </w:rPr>
        <w:t xml:space="preserve">. I found an interesting ‘facts’ from another people researches that helped me to </w:t>
      </w:r>
      <w:r w:rsidR="00930C89">
        <w:rPr>
          <w:rFonts w:ascii="Arial" w:hAnsi="Arial" w:cs="Arial"/>
          <w:sz w:val="24"/>
          <w:szCs w:val="24"/>
        </w:rPr>
        <w:t>analyse</w:t>
      </w:r>
      <w:r>
        <w:rPr>
          <w:rFonts w:ascii="Arial" w:hAnsi="Arial" w:cs="Arial"/>
          <w:sz w:val="24"/>
          <w:szCs w:val="24"/>
        </w:rPr>
        <w:t xml:space="preserve"> how virtual learning environment (VLE) affects student’s motivation to </w:t>
      </w:r>
      <w:r w:rsidR="00930C89">
        <w:rPr>
          <w:rFonts w:ascii="Arial" w:hAnsi="Arial" w:cs="Arial"/>
          <w:sz w:val="24"/>
          <w:szCs w:val="24"/>
        </w:rPr>
        <w:t>study. And why they prefer e-learning not a face-to-face</w:t>
      </w:r>
      <w:r>
        <w:rPr>
          <w:rFonts w:ascii="Arial" w:hAnsi="Arial" w:cs="Arial"/>
          <w:sz w:val="24"/>
          <w:szCs w:val="24"/>
        </w:rPr>
        <w:t xml:space="preserve"> </w:t>
      </w:r>
      <w:r w:rsidR="00930C89">
        <w:rPr>
          <w:rFonts w:ascii="Arial" w:hAnsi="Arial" w:cs="Arial"/>
          <w:sz w:val="24"/>
          <w:szCs w:val="24"/>
        </w:rPr>
        <w:t>learning.</w:t>
      </w:r>
      <w:r w:rsidR="00A640C5">
        <w:rPr>
          <w:rFonts w:ascii="Arial" w:hAnsi="Arial" w:cs="Arial"/>
          <w:sz w:val="24"/>
          <w:szCs w:val="24"/>
        </w:rPr>
        <w:t xml:space="preserve"> Compare how successful was student’s that studied online to students that studied in the classroom.</w:t>
      </w:r>
      <w:r w:rsidR="00414183">
        <w:rPr>
          <w:rFonts w:ascii="Arial" w:hAnsi="Arial" w:cs="Arial"/>
          <w:sz w:val="24"/>
          <w:szCs w:val="24"/>
        </w:rPr>
        <w:t xml:space="preserve"> The influence of e-learning on the lecturers. </w:t>
      </w:r>
    </w:p>
    <w:p w14:paraId="347DD37B" w14:textId="77777777" w:rsidR="000D4463" w:rsidRDefault="00930C89" w:rsidP="00FA26C2">
      <w:pPr>
        <w:spacing w:before="120" w:after="120" w:line="360" w:lineRule="auto"/>
        <w:ind w:firstLine="720"/>
        <w:rPr>
          <w:rFonts w:ascii="Arial" w:hAnsi="Arial" w:cs="Arial"/>
          <w:sz w:val="24"/>
          <w:szCs w:val="24"/>
        </w:rPr>
      </w:pPr>
      <w:r>
        <w:rPr>
          <w:rFonts w:ascii="Arial" w:hAnsi="Arial" w:cs="Arial"/>
          <w:sz w:val="24"/>
          <w:szCs w:val="24"/>
        </w:rPr>
        <w:t xml:space="preserve">Also, in this report you will see a primary date that I collected from the </w:t>
      </w:r>
      <w:r w:rsidRPr="001139E3">
        <w:rPr>
          <w:rFonts w:ascii="Arial" w:hAnsi="Arial" w:cs="Arial"/>
          <w:sz w:val="24"/>
          <w:szCs w:val="24"/>
        </w:rPr>
        <w:t>University of Wales Trinity Saint David</w:t>
      </w:r>
      <w:r>
        <w:rPr>
          <w:rFonts w:ascii="Arial" w:hAnsi="Arial" w:cs="Arial"/>
          <w:sz w:val="24"/>
          <w:szCs w:val="24"/>
        </w:rPr>
        <w:t>, and my analysis of this data.</w:t>
      </w:r>
      <w:r w:rsidR="000D4463">
        <w:rPr>
          <w:rFonts w:ascii="Arial" w:hAnsi="Arial" w:cs="Arial"/>
          <w:sz w:val="24"/>
          <w:szCs w:val="24"/>
        </w:rPr>
        <w:t xml:space="preserve"> </w:t>
      </w:r>
    </w:p>
    <w:p w14:paraId="1C1F5E1D" w14:textId="1A5C38F5" w:rsidR="00930C89" w:rsidRDefault="000D4463" w:rsidP="00FA26C2">
      <w:pPr>
        <w:spacing w:before="120" w:after="120" w:line="360" w:lineRule="auto"/>
        <w:ind w:firstLine="720"/>
        <w:rPr>
          <w:rFonts w:ascii="Arial" w:hAnsi="Arial" w:cs="Arial"/>
          <w:sz w:val="24"/>
          <w:szCs w:val="24"/>
        </w:rPr>
      </w:pPr>
      <w:r>
        <w:rPr>
          <w:rFonts w:ascii="Arial" w:hAnsi="Arial" w:cs="Arial"/>
          <w:sz w:val="24"/>
          <w:szCs w:val="24"/>
        </w:rPr>
        <w:t xml:space="preserve">You will be able to see advantages and disadvantage of studying online. </w:t>
      </w:r>
      <w:r w:rsidR="00930C89">
        <w:rPr>
          <w:rFonts w:ascii="Arial" w:hAnsi="Arial" w:cs="Arial"/>
          <w:sz w:val="24"/>
          <w:szCs w:val="24"/>
        </w:rPr>
        <w:t xml:space="preserve"> After reading this report you will be ab</w:t>
      </w:r>
      <w:r w:rsidR="00921A36">
        <w:rPr>
          <w:rFonts w:ascii="Arial" w:hAnsi="Arial" w:cs="Arial"/>
          <w:sz w:val="24"/>
          <w:szCs w:val="24"/>
        </w:rPr>
        <w:t>le to answer questions like why students choose e-learning</w:t>
      </w:r>
      <w:r w:rsidR="00A640C5">
        <w:rPr>
          <w:rFonts w:ascii="Arial" w:hAnsi="Arial" w:cs="Arial"/>
          <w:sz w:val="24"/>
          <w:szCs w:val="24"/>
        </w:rPr>
        <w:t xml:space="preserve"> and</w:t>
      </w:r>
      <w:r w:rsidR="00921A36">
        <w:rPr>
          <w:rFonts w:ascii="Arial" w:hAnsi="Arial" w:cs="Arial"/>
          <w:sz w:val="24"/>
          <w:szCs w:val="24"/>
        </w:rPr>
        <w:t xml:space="preserve"> </w:t>
      </w:r>
      <w:r w:rsidR="00A640C5">
        <w:rPr>
          <w:rFonts w:ascii="Arial" w:hAnsi="Arial" w:cs="Arial"/>
          <w:sz w:val="24"/>
          <w:szCs w:val="24"/>
        </w:rPr>
        <w:t xml:space="preserve">how successful are students that study online. </w:t>
      </w:r>
    </w:p>
    <w:p w14:paraId="6AD95B64" w14:textId="77777777" w:rsidR="00930C89" w:rsidRDefault="00930C89" w:rsidP="00FA26C2">
      <w:pPr>
        <w:spacing w:before="120" w:after="120" w:line="360" w:lineRule="auto"/>
        <w:ind w:firstLine="720"/>
        <w:rPr>
          <w:rFonts w:ascii="Arial" w:hAnsi="Arial" w:cs="Arial"/>
          <w:sz w:val="24"/>
          <w:szCs w:val="24"/>
        </w:rPr>
      </w:pPr>
    </w:p>
    <w:p w14:paraId="1BCCD004" w14:textId="77777777" w:rsidR="00FA26C2" w:rsidRPr="0044372F" w:rsidRDefault="00FA26C2" w:rsidP="00FA26C2">
      <w:pPr>
        <w:spacing w:before="120" w:after="120" w:line="360" w:lineRule="auto"/>
        <w:ind w:firstLine="720"/>
        <w:rPr>
          <w:rFonts w:ascii="Arial" w:hAnsi="Arial" w:cs="Arial"/>
          <w:sz w:val="24"/>
          <w:szCs w:val="24"/>
        </w:rPr>
      </w:pPr>
    </w:p>
    <w:p w14:paraId="2FB0C6AF" w14:textId="5DB09311" w:rsidR="0044372F" w:rsidRDefault="0044372F" w:rsidP="00FA26C2">
      <w:pPr>
        <w:spacing w:before="120" w:after="120" w:line="360" w:lineRule="auto"/>
        <w:ind w:firstLine="720"/>
      </w:pPr>
      <w:r>
        <w:br w:type="page"/>
      </w:r>
    </w:p>
    <w:p w14:paraId="5A06D5C8" w14:textId="62C7B762" w:rsidR="003F5BA8" w:rsidRPr="00457AE5" w:rsidRDefault="00457AE5" w:rsidP="00FA26C2">
      <w:pPr>
        <w:pStyle w:val="Heading2"/>
        <w:spacing w:before="120" w:after="120" w:line="360" w:lineRule="auto"/>
        <w:ind w:firstLine="720"/>
        <w:rPr>
          <w:sz w:val="28"/>
          <w:szCs w:val="28"/>
        </w:rPr>
      </w:pPr>
      <w:bookmarkStart w:id="2" w:name="_Toc60955356"/>
      <w:r>
        <w:rPr>
          <w:sz w:val="28"/>
          <w:szCs w:val="28"/>
        </w:rPr>
        <w:lastRenderedPageBreak/>
        <w:t>Secondary</w:t>
      </w:r>
      <w:r w:rsidRPr="00457AE5">
        <w:rPr>
          <w:sz w:val="28"/>
          <w:szCs w:val="28"/>
        </w:rPr>
        <w:t xml:space="preserve"> Research.</w:t>
      </w:r>
      <w:bookmarkEnd w:id="2"/>
      <w:r w:rsidRPr="00457AE5">
        <w:rPr>
          <w:sz w:val="28"/>
          <w:szCs w:val="28"/>
        </w:rPr>
        <w:t xml:space="preserve"> </w:t>
      </w:r>
    </w:p>
    <w:p w14:paraId="3877A25E" w14:textId="77777777" w:rsidR="003638F9" w:rsidRDefault="003638F9" w:rsidP="00FA26C2">
      <w:pPr>
        <w:spacing w:before="120" w:after="120" w:line="360" w:lineRule="auto"/>
        <w:ind w:firstLine="720"/>
        <w:rPr>
          <w:rFonts w:ascii="Arial" w:hAnsi="Arial" w:cs="Arial"/>
          <w:sz w:val="24"/>
          <w:szCs w:val="24"/>
        </w:rPr>
      </w:pPr>
    </w:p>
    <w:p w14:paraId="3F315710" w14:textId="36243ABC" w:rsidR="00E3366F" w:rsidRDefault="00547E20" w:rsidP="00FA26C2">
      <w:pPr>
        <w:spacing w:before="120" w:after="120" w:line="360" w:lineRule="auto"/>
        <w:ind w:firstLine="720"/>
        <w:rPr>
          <w:rFonts w:ascii="Arial" w:hAnsi="Arial" w:cs="Arial"/>
          <w:sz w:val="24"/>
          <w:szCs w:val="24"/>
        </w:rPr>
      </w:pPr>
      <w:r>
        <w:rPr>
          <w:rFonts w:ascii="Arial" w:hAnsi="Arial" w:cs="Arial"/>
          <w:sz w:val="24"/>
          <w:szCs w:val="24"/>
        </w:rPr>
        <w:t xml:space="preserve">As state </w:t>
      </w:r>
      <w:r w:rsidR="005F2C4A">
        <w:rPr>
          <w:rFonts w:ascii="Arial" w:hAnsi="Arial" w:cs="Arial"/>
          <w:sz w:val="24"/>
          <w:szCs w:val="24"/>
        </w:rPr>
        <w:t>students from British University in Egypt</w:t>
      </w:r>
      <w:r w:rsidR="00453E36">
        <w:rPr>
          <w:rFonts w:ascii="Arial" w:hAnsi="Arial" w:cs="Arial"/>
          <w:sz w:val="24"/>
          <w:szCs w:val="24"/>
        </w:rPr>
        <w:t xml:space="preserve">, </w:t>
      </w:r>
      <w:r w:rsidR="005F2C4A">
        <w:rPr>
          <w:rFonts w:ascii="Arial" w:hAnsi="Arial" w:cs="Arial"/>
          <w:sz w:val="24"/>
          <w:szCs w:val="24"/>
        </w:rPr>
        <w:t xml:space="preserve">motivation is a key element of e-learning. Students that start education online sems to be more motivated in studying. </w:t>
      </w:r>
    </w:p>
    <w:p w14:paraId="63B04A5E" w14:textId="453F662F" w:rsidR="00453E36" w:rsidRDefault="005F2C4A" w:rsidP="00453E36">
      <w:pPr>
        <w:spacing w:before="120" w:after="120" w:line="360" w:lineRule="auto"/>
        <w:ind w:firstLine="720"/>
        <w:rPr>
          <w:rFonts w:ascii="Arial" w:hAnsi="Arial" w:cs="Arial"/>
          <w:sz w:val="24"/>
          <w:szCs w:val="24"/>
        </w:rPr>
      </w:pPr>
      <w:r>
        <w:rPr>
          <w:rFonts w:ascii="Arial" w:hAnsi="Arial" w:cs="Arial"/>
          <w:sz w:val="24"/>
          <w:szCs w:val="24"/>
        </w:rPr>
        <w:t xml:space="preserve">They </w:t>
      </w:r>
      <w:r w:rsidR="00E3366F">
        <w:rPr>
          <w:rFonts w:ascii="Arial" w:hAnsi="Arial" w:cs="Arial"/>
          <w:sz w:val="24"/>
          <w:szCs w:val="24"/>
        </w:rPr>
        <w:t xml:space="preserve">also </w:t>
      </w:r>
      <w:r>
        <w:rPr>
          <w:rFonts w:ascii="Arial" w:hAnsi="Arial" w:cs="Arial"/>
          <w:sz w:val="24"/>
          <w:szCs w:val="24"/>
        </w:rPr>
        <w:t>suggest that possibility of people not wanting to study in classroom may be the age for example: people who have not</w:t>
      </w:r>
      <w:r w:rsidR="00453E36">
        <w:rPr>
          <w:rFonts w:ascii="Arial" w:hAnsi="Arial" w:cs="Arial"/>
          <w:sz w:val="24"/>
          <w:szCs w:val="24"/>
        </w:rPr>
        <w:t xml:space="preserve"> been</w:t>
      </w:r>
      <w:r>
        <w:rPr>
          <w:rFonts w:ascii="Arial" w:hAnsi="Arial" w:cs="Arial"/>
          <w:sz w:val="24"/>
          <w:szCs w:val="24"/>
        </w:rPr>
        <w:t xml:space="preserve"> graduate </w:t>
      </w:r>
      <w:r w:rsidR="00E3366F">
        <w:rPr>
          <w:rFonts w:ascii="Arial" w:hAnsi="Arial" w:cs="Arial"/>
          <w:sz w:val="24"/>
          <w:szCs w:val="24"/>
        </w:rPr>
        <w:t xml:space="preserve">after college may feel uncomfortable thinking that they are the oldest in the classroom. </w:t>
      </w:r>
      <w:r w:rsidR="00453E36">
        <w:rPr>
          <w:rFonts w:ascii="Arial" w:hAnsi="Arial" w:cs="Arial"/>
          <w:sz w:val="24"/>
          <w:szCs w:val="24"/>
        </w:rPr>
        <w:t xml:space="preserve">And I am absolutely agreed with this suggestion. I have so many friends that are over age 45, and they answer is that they are too old to go to classroom, but as soon as they find an online course that </w:t>
      </w:r>
      <w:r w:rsidR="005A4421">
        <w:rPr>
          <w:rFonts w:ascii="Arial" w:hAnsi="Arial" w:cs="Arial"/>
          <w:sz w:val="24"/>
          <w:szCs w:val="24"/>
        </w:rPr>
        <w:t>suit their</w:t>
      </w:r>
      <w:r w:rsidR="00453E36">
        <w:rPr>
          <w:rFonts w:ascii="Arial" w:hAnsi="Arial" w:cs="Arial"/>
          <w:sz w:val="24"/>
          <w:szCs w:val="24"/>
        </w:rPr>
        <w:t xml:space="preserve"> interests, they </w:t>
      </w:r>
      <w:r w:rsidR="005A4421">
        <w:rPr>
          <w:rFonts w:ascii="Arial" w:hAnsi="Arial" w:cs="Arial"/>
          <w:sz w:val="24"/>
          <w:szCs w:val="24"/>
        </w:rPr>
        <w:t xml:space="preserve">enrol on it. </w:t>
      </w:r>
    </w:p>
    <w:p w14:paraId="330817ED" w14:textId="7433A110" w:rsidR="005F2C4A" w:rsidRDefault="00E3366F" w:rsidP="00FA26C2">
      <w:pPr>
        <w:spacing w:before="120" w:after="120" w:line="360" w:lineRule="auto"/>
        <w:ind w:firstLine="720"/>
        <w:rPr>
          <w:rFonts w:ascii="Arial" w:hAnsi="Arial" w:cs="Arial"/>
          <w:sz w:val="24"/>
          <w:szCs w:val="24"/>
        </w:rPr>
      </w:pPr>
      <w:r>
        <w:rPr>
          <w:rFonts w:ascii="Arial" w:hAnsi="Arial" w:cs="Arial"/>
          <w:sz w:val="24"/>
          <w:szCs w:val="24"/>
        </w:rPr>
        <w:t>The other reason can be family</w:t>
      </w:r>
      <w:r w:rsidR="0065605A">
        <w:rPr>
          <w:rFonts w:ascii="Arial" w:hAnsi="Arial" w:cs="Arial"/>
          <w:sz w:val="24"/>
          <w:szCs w:val="24"/>
        </w:rPr>
        <w:t xml:space="preserve"> issues</w:t>
      </w:r>
      <w:r>
        <w:rPr>
          <w:rFonts w:ascii="Arial" w:hAnsi="Arial" w:cs="Arial"/>
          <w:sz w:val="24"/>
          <w:szCs w:val="24"/>
        </w:rPr>
        <w:t>, people who has few children basically have no time to go to</w:t>
      </w:r>
      <w:r w:rsidR="0065605A">
        <w:rPr>
          <w:rFonts w:ascii="Arial" w:hAnsi="Arial" w:cs="Arial"/>
          <w:sz w:val="24"/>
          <w:szCs w:val="24"/>
        </w:rPr>
        <w:t xml:space="preserve"> the</w:t>
      </w:r>
      <w:r>
        <w:rPr>
          <w:rFonts w:ascii="Arial" w:hAnsi="Arial" w:cs="Arial"/>
          <w:sz w:val="24"/>
          <w:szCs w:val="24"/>
        </w:rPr>
        <w:t xml:space="preserve"> classroom, so they choose e-learning. </w:t>
      </w:r>
      <w:r w:rsidR="005F2C4A">
        <w:rPr>
          <w:rFonts w:ascii="Arial" w:hAnsi="Arial" w:cs="Arial"/>
          <w:sz w:val="24"/>
          <w:szCs w:val="24"/>
        </w:rPr>
        <w:t xml:space="preserve"> </w:t>
      </w:r>
    </w:p>
    <w:p w14:paraId="0CB69965" w14:textId="27662DD0" w:rsidR="00E3366F" w:rsidRDefault="005A4421" w:rsidP="00FA26C2">
      <w:pPr>
        <w:spacing w:before="120" w:after="120" w:line="360" w:lineRule="auto"/>
        <w:ind w:firstLine="720"/>
        <w:rPr>
          <w:rFonts w:ascii="Arial" w:hAnsi="Arial" w:cs="Arial"/>
          <w:sz w:val="24"/>
          <w:szCs w:val="24"/>
        </w:rPr>
      </w:pPr>
      <w:r>
        <w:rPr>
          <w:rFonts w:ascii="Arial" w:hAnsi="Arial" w:cs="Arial"/>
          <w:sz w:val="24"/>
          <w:szCs w:val="24"/>
        </w:rPr>
        <w:t>So, the</w:t>
      </w:r>
      <w:r w:rsidR="00E3366F">
        <w:rPr>
          <w:rFonts w:ascii="Arial" w:hAnsi="Arial" w:cs="Arial"/>
          <w:sz w:val="24"/>
          <w:szCs w:val="24"/>
        </w:rPr>
        <w:t xml:space="preserve"> students in th</w:t>
      </w:r>
      <w:r>
        <w:rPr>
          <w:rFonts w:ascii="Arial" w:hAnsi="Arial" w:cs="Arial"/>
          <w:sz w:val="24"/>
          <w:szCs w:val="24"/>
        </w:rPr>
        <w:t>eir</w:t>
      </w:r>
      <w:r w:rsidR="00E3366F">
        <w:rPr>
          <w:rFonts w:ascii="Arial" w:hAnsi="Arial" w:cs="Arial"/>
          <w:sz w:val="24"/>
          <w:szCs w:val="24"/>
        </w:rPr>
        <w:t xml:space="preserve"> research also suggested that teachers and instructors need to restructure</w:t>
      </w:r>
      <w:r w:rsidR="00053EB2">
        <w:rPr>
          <w:rFonts w:ascii="Arial" w:hAnsi="Arial" w:cs="Arial"/>
          <w:sz w:val="24"/>
          <w:szCs w:val="24"/>
        </w:rPr>
        <w:t xml:space="preserve"> teaching methods from face-to- face to online teaching, this need to be done for positive outcome and students’ better performance. </w:t>
      </w:r>
      <w:r w:rsidR="00457AE5">
        <w:rPr>
          <w:rFonts w:ascii="Arial" w:hAnsi="Arial" w:cs="Arial"/>
          <w:sz w:val="24"/>
          <w:szCs w:val="24"/>
        </w:rPr>
        <w:t>Because</w:t>
      </w:r>
      <w:r w:rsidR="00B87D5C">
        <w:rPr>
          <w:rFonts w:ascii="Arial" w:hAnsi="Arial" w:cs="Arial"/>
          <w:sz w:val="24"/>
          <w:szCs w:val="24"/>
        </w:rPr>
        <w:t xml:space="preserve"> they research proved that </w:t>
      </w:r>
      <w:r w:rsidR="00457AE5">
        <w:rPr>
          <w:rFonts w:ascii="Arial" w:hAnsi="Arial" w:cs="Arial"/>
          <w:sz w:val="24"/>
          <w:szCs w:val="24"/>
        </w:rPr>
        <w:t>student’s</w:t>
      </w:r>
      <w:r w:rsidR="00B87D5C">
        <w:rPr>
          <w:rFonts w:ascii="Arial" w:hAnsi="Arial" w:cs="Arial"/>
          <w:sz w:val="24"/>
          <w:szCs w:val="24"/>
        </w:rPr>
        <w:t xml:space="preserve"> success depends on </w:t>
      </w:r>
      <w:r w:rsidR="00457AE5">
        <w:rPr>
          <w:rFonts w:ascii="Arial" w:hAnsi="Arial" w:cs="Arial"/>
          <w:sz w:val="24"/>
          <w:szCs w:val="24"/>
        </w:rPr>
        <w:t>tutor’s</w:t>
      </w:r>
      <w:r w:rsidR="00B87D5C">
        <w:rPr>
          <w:rFonts w:ascii="Arial" w:hAnsi="Arial" w:cs="Arial"/>
          <w:sz w:val="24"/>
          <w:szCs w:val="24"/>
        </w:rPr>
        <w:t xml:space="preserve"> accuracy of delivering the information.</w:t>
      </w:r>
      <w:r w:rsidR="00AC4587" w:rsidRPr="00AC4587">
        <w:rPr>
          <w:rFonts w:ascii="Arial" w:hAnsi="Arial" w:cs="Arial"/>
          <w:color w:val="0070C0"/>
          <w:sz w:val="20"/>
          <w:szCs w:val="20"/>
        </w:rPr>
        <w:t xml:space="preserve"> </w:t>
      </w:r>
      <w:sdt>
        <w:sdtPr>
          <w:rPr>
            <w:rFonts w:ascii="Arial" w:hAnsi="Arial" w:cs="Arial"/>
            <w:color w:val="0070C0"/>
            <w:sz w:val="20"/>
            <w:szCs w:val="20"/>
          </w:rPr>
          <w:id w:val="1603916354"/>
          <w:citation/>
        </w:sdtPr>
        <w:sdtEndPr/>
        <w:sdtContent>
          <w:r w:rsidR="00AC4587" w:rsidRPr="005F2C4A">
            <w:rPr>
              <w:rFonts w:ascii="Arial" w:hAnsi="Arial" w:cs="Arial"/>
              <w:color w:val="0070C0"/>
              <w:sz w:val="20"/>
              <w:szCs w:val="20"/>
            </w:rPr>
            <w:fldChar w:fldCharType="begin"/>
          </w:r>
          <w:r w:rsidR="00AC4587" w:rsidRPr="005F2C4A">
            <w:rPr>
              <w:rFonts w:ascii="Arial" w:hAnsi="Arial" w:cs="Arial"/>
              <w:color w:val="0070C0"/>
              <w:sz w:val="20"/>
              <w:szCs w:val="20"/>
            </w:rPr>
            <w:instrText xml:space="preserve"> CITATION Nag13 \l 2057 </w:instrText>
          </w:r>
          <w:r w:rsidR="00AC4587" w:rsidRPr="005F2C4A">
            <w:rPr>
              <w:rFonts w:ascii="Arial" w:hAnsi="Arial" w:cs="Arial"/>
              <w:color w:val="0070C0"/>
              <w:sz w:val="20"/>
              <w:szCs w:val="20"/>
            </w:rPr>
            <w:fldChar w:fldCharType="separate"/>
          </w:r>
          <w:r w:rsidR="00AC4587" w:rsidRPr="005F2C4A">
            <w:rPr>
              <w:rFonts w:ascii="Arial" w:hAnsi="Arial" w:cs="Arial"/>
              <w:noProof/>
              <w:color w:val="0070C0"/>
              <w:sz w:val="20"/>
              <w:szCs w:val="20"/>
            </w:rPr>
            <w:t>(Naglaa Seddiek, 2013)</w:t>
          </w:r>
          <w:r w:rsidR="00AC4587" w:rsidRPr="005F2C4A">
            <w:rPr>
              <w:rFonts w:ascii="Arial" w:hAnsi="Arial" w:cs="Arial"/>
              <w:color w:val="0070C0"/>
              <w:sz w:val="20"/>
              <w:szCs w:val="20"/>
            </w:rPr>
            <w:fldChar w:fldCharType="end"/>
          </w:r>
        </w:sdtContent>
      </w:sdt>
      <w:r w:rsidR="00B87D5C">
        <w:rPr>
          <w:rFonts w:ascii="Arial" w:hAnsi="Arial" w:cs="Arial"/>
          <w:sz w:val="24"/>
          <w:szCs w:val="24"/>
        </w:rPr>
        <w:t xml:space="preserve"> </w:t>
      </w:r>
    </w:p>
    <w:p w14:paraId="707EE9CD" w14:textId="00AAC539" w:rsidR="005A4421" w:rsidRDefault="004D7B70" w:rsidP="005A4421">
      <w:pPr>
        <w:spacing w:before="120" w:after="120" w:line="360" w:lineRule="auto"/>
        <w:ind w:firstLine="720"/>
        <w:rPr>
          <w:rFonts w:ascii="Arial" w:hAnsi="Arial" w:cs="Arial"/>
          <w:sz w:val="24"/>
          <w:szCs w:val="24"/>
        </w:rPr>
      </w:pPr>
      <w:r w:rsidRPr="004D7B70">
        <w:rPr>
          <w:rFonts w:ascii="Arial" w:hAnsi="Arial" w:cs="Arial"/>
          <w:sz w:val="24"/>
          <w:szCs w:val="24"/>
        </w:rPr>
        <w:t>Hurry Goldberg and Guy McKhann</w:t>
      </w:r>
      <w:r>
        <w:rPr>
          <w:rFonts w:ascii="Arial" w:hAnsi="Arial" w:cs="Arial"/>
          <w:sz w:val="24"/>
          <w:szCs w:val="24"/>
        </w:rPr>
        <w:t xml:space="preserve"> in they research states that students prefer VLE not a lecture classroom as they delivery format.</w:t>
      </w:r>
      <w:r w:rsidR="005A4421">
        <w:rPr>
          <w:rFonts w:ascii="Arial" w:hAnsi="Arial" w:cs="Arial"/>
          <w:sz w:val="24"/>
          <w:szCs w:val="24"/>
        </w:rPr>
        <w:t xml:space="preserve"> And it is common nowadays with all the technologies and multiple choice of devices we can study without going out of the comfort zone.  </w:t>
      </w:r>
    </w:p>
    <w:p w14:paraId="1060FBB8" w14:textId="77777777" w:rsidR="002072CA" w:rsidRDefault="004D7B70" w:rsidP="002072CA">
      <w:pPr>
        <w:spacing w:before="120" w:after="120" w:line="360" w:lineRule="auto"/>
        <w:ind w:firstLine="720"/>
        <w:rPr>
          <w:rFonts w:ascii="Arial" w:hAnsi="Arial" w:cs="Arial"/>
          <w:sz w:val="24"/>
          <w:szCs w:val="24"/>
        </w:rPr>
      </w:pPr>
      <w:r>
        <w:rPr>
          <w:rFonts w:ascii="Arial" w:hAnsi="Arial" w:cs="Arial"/>
          <w:sz w:val="24"/>
          <w:szCs w:val="24"/>
        </w:rPr>
        <w:t>They also find</w:t>
      </w:r>
      <w:r w:rsidR="002072CA">
        <w:rPr>
          <w:rFonts w:ascii="Arial" w:hAnsi="Arial" w:cs="Arial"/>
          <w:sz w:val="24"/>
          <w:szCs w:val="24"/>
        </w:rPr>
        <w:t xml:space="preserve"> out</w:t>
      </w:r>
      <w:r>
        <w:rPr>
          <w:rFonts w:ascii="Arial" w:hAnsi="Arial" w:cs="Arial"/>
          <w:sz w:val="24"/>
          <w:szCs w:val="24"/>
        </w:rPr>
        <w:t xml:space="preserve"> </w:t>
      </w:r>
      <w:r w:rsidR="002072CA">
        <w:rPr>
          <w:rFonts w:ascii="Arial" w:hAnsi="Arial" w:cs="Arial"/>
          <w:sz w:val="24"/>
          <w:szCs w:val="24"/>
        </w:rPr>
        <w:t>in their research</w:t>
      </w:r>
      <w:r>
        <w:rPr>
          <w:rFonts w:ascii="Arial" w:hAnsi="Arial" w:cs="Arial"/>
          <w:sz w:val="24"/>
          <w:szCs w:val="24"/>
        </w:rPr>
        <w:t xml:space="preserve"> that</w:t>
      </w:r>
      <w:r w:rsidR="00453E36">
        <w:rPr>
          <w:rFonts w:ascii="Arial" w:hAnsi="Arial" w:cs="Arial"/>
          <w:sz w:val="24"/>
          <w:szCs w:val="24"/>
        </w:rPr>
        <w:t xml:space="preserve"> higher marks </w:t>
      </w:r>
      <w:r w:rsidR="002072CA">
        <w:rPr>
          <w:rFonts w:ascii="Arial" w:hAnsi="Arial" w:cs="Arial"/>
          <w:sz w:val="24"/>
          <w:szCs w:val="24"/>
        </w:rPr>
        <w:t>have</w:t>
      </w:r>
      <w:r>
        <w:rPr>
          <w:rFonts w:ascii="Arial" w:hAnsi="Arial" w:cs="Arial"/>
          <w:sz w:val="24"/>
          <w:szCs w:val="24"/>
        </w:rPr>
        <w:t xml:space="preserve"> </w:t>
      </w:r>
      <w:r w:rsidR="00453E36">
        <w:rPr>
          <w:rFonts w:ascii="Arial" w:hAnsi="Arial" w:cs="Arial"/>
          <w:sz w:val="24"/>
          <w:szCs w:val="24"/>
        </w:rPr>
        <w:t>students that</w:t>
      </w:r>
      <w:r>
        <w:rPr>
          <w:rFonts w:ascii="Arial" w:hAnsi="Arial" w:cs="Arial"/>
          <w:sz w:val="24"/>
          <w:szCs w:val="24"/>
        </w:rPr>
        <w:t xml:space="preserve"> stud</w:t>
      </w:r>
      <w:r w:rsidR="00453E36">
        <w:rPr>
          <w:rFonts w:ascii="Arial" w:hAnsi="Arial" w:cs="Arial"/>
          <w:sz w:val="24"/>
          <w:szCs w:val="24"/>
        </w:rPr>
        <w:t>ied</w:t>
      </w:r>
      <w:r>
        <w:rPr>
          <w:rFonts w:ascii="Arial" w:hAnsi="Arial" w:cs="Arial"/>
          <w:sz w:val="24"/>
          <w:szCs w:val="24"/>
        </w:rPr>
        <w:t xml:space="preserve"> online </w:t>
      </w:r>
      <w:r w:rsidR="00453E36">
        <w:rPr>
          <w:rFonts w:ascii="Arial" w:hAnsi="Arial" w:cs="Arial"/>
          <w:sz w:val="24"/>
          <w:szCs w:val="24"/>
        </w:rPr>
        <w:t>than</w:t>
      </w:r>
      <w:r>
        <w:rPr>
          <w:rFonts w:ascii="Arial" w:hAnsi="Arial" w:cs="Arial"/>
          <w:sz w:val="24"/>
          <w:szCs w:val="24"/>
        </w:rPr>
        <w:t xml:space="preserve"> the students </w:t>
      </w:r>
      <w:r w:rsidR="00453E36">
        <w:rPr>
          <w:rFonts w:ascii="Arial" w:hAnsi="Arial" w:cs="Arial"/>
          <w:sz w:val="24"/>
          <w:szCs w:val="24"/>
        </w:rPr>
        <w:t xml:space="preserve">that </w:t>
      </w:r>
      <w:r>
        <w:rPr>
          <w:rFonts w:ascii="Arial" w:hAnsi="Arial" w:cs="Arial"/>
          <w:sz w:val="24"/>
          <w:szCs w:val="24"/>
        </w:rPr>
        <w:t>stud</w:t>
      </w:r>
      <w:r w:rsidR="00453E36">
        <w:rPr>
          <w:rFonts w:ascii="Arial" w:hAnsi="Arial" w:cs="Arial"/>
          <w:sz w:val="24"/>
          <w:szCs w:val="24"/>
        </w:rPr>
        <w:t>ied</w:t>
      </w:r>
      <w:r>
        <w:rPr>
          <w:rFonts w:ascii="Arial" w:hAnsi="Arial" w:cs="Arial"/>
          <w:sz w:val="24"/>
          <w:szCs w:val="24"/>
        </w:rPr>
        <w:t xml:space="preserve"> in the classroom.</w:t>
      </w:r>
    </w:p>
    <w:p w14:paraId="525F37A5" w14:textId="0F6AD345" w:rsidR="002072CA" w:rsidRDefault="002072CA" w:rsidP="002072CA">
      <w:pPr>
        <w:spacing w:before="120" w:after="120" w:line="360" w:lineRule="auto"/>
        <w:ind w:firstLine="720"/>
        <w:rPr>
          <w:rFonts w:ascii="Arial" w:hAnsi="Arial" w:cs="Arial"/>
          <w:sz w:val="24"/>
          <w:szCs w:val="24"/>
        </w:rPr>
      </w:pPr>
      <w:r>
        <w:rPr>
          <w:rFonts w:ascii="Arial" w:hAnsi="Arial" w:cs="Arial"/>
          <w:sz w:val="24"/>
          <w:szCs w:val="24"/>
        </w:rPr>
        <w:t xml:space="preserve">They </w:t>
      </w:r>
      <w:r w:rsidR="004F3E79">
        <w:rPr>
          <w:rFonts w:ascii="Arial" w:hAnsi="Arial" w:cs="Arial"/>
          <w:sz w:val="24"/>
          <w:szCs w:val="24"/>
        </w:rPr>
        <w:t xml:space="preserve">suggest that e-learning benefits lecturers because students are more engaged in finding information themselves rather than ask lecturer. For </w:t>
      </w:r>
      <w:r w:rsidR="00C166B1">
        <w:rPr>
          <w:rFonts w:ascii="Arial" w:hAnsi="Arial" w:cs="Arial"/>
          <w:sz w:val="24"/>
          <w:szCs w:val="24"/>
        </w:rPr>
        <w:t>example,</w:t>
      </w:r>
      <w:r w:rsidR="004F3E79">
        <w:rPr>
          <w:rFonts w:ascii="Arial" w:hAnsi="Arial" w:cs="Arial"/>
          <w:sz w:val="24"/>
          <w:szCs w:val="24"/>
        </w:rPr>
        <w:t xml:space="preserve"> words meaning, students will easily check the meaning online.</w:t>
      </w:r>
      <w:sdt>
        <w:sdtPr>
          <w:rPr>
            <w:rFonts w:ascii="Arial" w:hAnsi="Arial" w:cs="Arial"/>
            <w:color w:val="0070C0"/>
            <w:sz w:val="20"/>
            <w:szCs w:val="20"/>
          </w:rPr>
          <w:id w:val="-2138014993"/>
          <w:citation/>
        </w:sdtPr>
        <w:sdtEndPr/>
        <w:sdtContent>
          <w:r w:rsidRPr="00453E36">
            <w:rPr>
              <w:rFonts w:ascii="Arial" w:hAnsi="Arial" w:cs="Arial"/>
              <w:color w:val="0070C0"/>
              <w:sz w:val="20"/>
              <w:szCs w:val="20"/>
            </w:rPr>
            <w:fldChar w:fldCharType="begin"/>
          </w:r>
          <w:r w:rsidRPr="00453E36">
            <w:rPr>
              <w:rFonts w:ascii="Arial" w:hAnsi="Arial" w:cs="Arial"/>
              <w:color w:val="0070C0"/>
              <w:sz w:val="20"/>
              <w:szCs w:val="20"/>
            </w:rPr>
            <w:instrText xml:space="preserve"> CITATION Har00 \l 2057 </w:instrText>
          </w:r>
          <w:r w:rsidRPr="00453E36">
            <w:rPr>
              <w:rFonts w:ascii="Arial" w:hAnsi="Arial" w:cs="Arial"/>
              <w:color w:val="0070C0"/>
              <w:sz w:val="20"/>
              <w:szCs w:val="20"/>
            </w:rPr>
            <w:fldChar w:fldCharType="separate"/>
          </w:r>
          <w:r w:rsidRPr="00453E36">
            <w:rPr>
              <w:rFonts w:ascii="Arial" w:hAnsi="Arial" w:cs="Arial"/>
              <w:noProof/>
              <w:color w:val="0070C0"/>
              <w:sz w:val="20"/>
              <w:szCs w:val="20"/>
            </w:rPr>
            <w:t>(Harry Goldberg, 2000)</w:t>
          </w:r>
          <w:r w:rsidRPr="00453E36">
            <w:rPr>
              <w:rFonts w:ascii="Arial" w:hAnsi="Arial" w:cs="Arial"/>
              <w:color w:val="0070C0"/>
              <w:sz w:val="20"/>
              <w:szCs w:val="20"/>
            </w:rPr>
            <w:fldChar w:fldCharType="end"/>
          </w:r>
        </w:sdtContent>
      </w:sdt>
    </w:p>
    <w:p w14:paraId="678FBA09" w14:textId="77777777" w:rsidR="0085409F" w:rsidRDefault="00E27E62" w:rsidP="00E27E62">
      <w:pPr>
        <w:spacing w:before="120" w:after="120" w:line="360" w:lineRule="auto"/>
        <w:ind w:firstLine="720"/>
        <w:rPr>
          <w:rFonts w:ascii="Arial" w:hAnsi="Arial" w:cs="Arial"/>
          <w:sz w:val="24"/>
          <w:szCs w:val="24"/>
        </w:rPr>
      </w:pPr>
      <w:r>
        <w:rPr>
          <w:rFonts w:ascii="Arial" w:hAnsi="Arial" w:cs="Arial"/>
          <w:sz w:val="24"/>
          <w:szCs w:val="24"/>
        </w:rPr>
        <w:t xml:space="preserve">Advantages of virtual learning according to Meet Beans (2020) are </w:t>
      </w:r>
    </w:p>
    <w:p w14:paraId="056A6104" w14:textId="77777777" w:rsidR="0085409F" w:rsidRDefault="00E27E62" w:rsidP="00E27E62">
      <w:pPr>
        <w:spacing w:before="120" w:after="120" w:line="360" w:lineRule="auto"/>
        <w:ind w:firstLine="720"/>
        <w:rPr>
          <w:rFonts w:ascii="Arial" w:hAnsi="Arial" w:cs="Arial"/>
          <w:sz w:val="24"/>
          <w:szCs w:val="24"/>
        </w:rPr>
      </w:pPr>
      <w:r>
        <w:rPr>
          <w:rFonts w:ascii="Arial" w:hAnsi="Arial" w:cs="Arial"/>
          <w:sz w:val="24"/>
          <w:szCs w:val="24"/>
        </w:rPr>
        <w:t>flexibility because you can allocate as much time as suits you to study.</w:t>
      </w:r>
    </w:p>
    <w:p w14:paraId="115F01E9" w14:textId="77777777" w:rsidR="0085409F" w:rsidRDefault="00E27E62" w:rsidP="00E27E62">
      <w:pPr>
        <w:spacing w:before="120" w:after="120" w:line="360" w:lineRule="auto"/>
        <w:ind w:firstLine="720"/>
        <w:rPr>
          <w:rFonts w:ascii="Arial" w:hAnsi="Arial" w:cs="Arial"/>
          <w:sz w:val="24"/>
          <w:szCs w:val="24"/>
        </w:rPr>
      </w:pPr>
      <w:r>
        <w:rPr>
          <w:rFonts w:ascii="Arial" w:hAnsi="Arial" w:cs="Arial"/>
          <w:sz w:val="24"/>
          <w:szCs w:val="24"/>
        </w:rPr>
        <w:lastRenderedPageBreak/>
        <w:t xml:space="preserve">Accessibility, because even person with the special need can attend classes. And to attend classes you do not need travel. </w:t>
      </w:r>
    </w:p>
    <w:p w14:paraId="16C9FC09" w14:textId="77777777" w:rsidR="0085409F" w:rsidRDefault="00E27E62" w:rsidP="00E27E62">
      <w:pPr>
        <w:spacing w:before="120" w:after="120" w:line="360" w:lineRule="auto"/>
        <w:ind w:firstLine="720"/>
        <w:rPr>
          <w:rFonts w:ascii="Arial" w:hAnsi="Arial" w:cs="Arial"/>
          <w:sz w:val="24"/>
          <w:szCs w:val="24"/>
        </w:rPr>
      </w:pPr>
      <w:r>
        <w:rPr>
          <w:rFonts w:ascii="Arial" w:hAnsi="Arial" w:cs="Arial"/>
          <w:sz w:val="24"/>
          <w:szCs w:val="24"/>
        </w:rPr>
        <w:t xml:space="preserve">Affordability is mainly work for students that used to move from one country to another to go to the university they dreamed to go. </w:t>
      </w:r>
    </w:p>
    <w:p w14:paraId="0515494F" w14:textId="04D91367" w:rsidR="00E27E62" w:rsidRDefault="00E27E62" w:rsidP="00E27E62">
      <w:pPr>
        <w:spacing w:before="120" w:after="120" w:line="360" w:lineRule="auto"/>
        <w:ind w:firstLine="720"/>
        <w:rPr>
          <w:rFonts w:ascii="Arial" w:hAnsi="Arial" w:cs="Arial"/>
          <w:sz w:val="24"/>
          <w:szCs w:val="24"/>
        </w:rPr>
      </w:pPr>
      <w:r>
        <w:rPr>
          <w:rFonts w:ascii="Arial" w:hAnsi="Arial" w:cs="Arial"/>
          <w:sz w:val="24"/>
          <w:szCs w:val="24"/>
        </w:rPr>
        <w:t xml:space="preserve">Student Management helps tutors manage the accessibility of their students and give them extra support by sending more materials. </w:t>
      </w:r>
      <w:r w:rsidR="0085409F">
        <w:rPr>
          <w:rFonts w:ascii="Arial" w:hAnsi="Arial" w:cs="Arial"/>
          <w:sz w:val="24"/>
          <w:szCs w:val="24"/>
        </w:rPr>
        <w:t xml:space="preserve">Engagement, students have chance to enjoy they studies by watching videos, answering a quiz questions or playing educational games online. </w:t>
      </w:r>
    </w:p>
    <w:p w14:paraId="4779B928" w14:textId="77777777" w:rsidR="0085409F" w:rsidRDefault="0085409F" w:rsidP="00E27E62">
      <w:pPr>
        <w:spacing w:before="120" w:after="120" w:line="360" w:lineRule="auto"/>
        <w:ind w:firstLine="720"/>
        <w:rPr>
          <w:rFonts w:ascii="Arial" w:hAnsi="Arial" w:cs="Arial"/>
          <w:sz w:val="24"/>
          <w:szCs w:val="24"/>
        </w:rPr>
      </w:pPr>
      <w:r>
        <w:rPr>
          <w:rFonts w:ascii="Arial" w:hAnsi="Arial" w:cs="Arial"/>
          <w:sz w:val="24"/>
          <w:szCs w:val="24"/>
        </w:rPr>
        <w:t xml:space="preserve">Disadvantages: </w:t>
      </w:r>
    </w:p>
    <w:p w14:paraId="4398039D" w14:textId="77777777" w:rsidR="0085409F" w:rsidRDefault="0085409F" w:rsidP="00E27E62">
      <w:pPr>
        <w:spacing w:before="120" w:after="120" w:line="360" w:lineRule="auto"/>
        <w:ind w:firstLine="720"/>
        <w:rPr>
          <w:rFonts w:ascii="Arial" w:hAnsi="Arial" w:cs="Arial"/>
          <w:sz w:val="24"/>
          <w:szCs w:val="24"/>
        </w:rPr>
      </w:pPr>
      <w:r>
        <w:rPr>
          <w:rFonts w:ascii="Arial" w:hAnsi="Arial" w:cs="Arial"/>
          <w:sz w:val="24"/>
          <w:szCs w:val="24"/>
        </w:rPr>
        <w:t xml:space="preserve">Motivation is first at risk studying online, some students have lack of concentration or self-discipline and it can cause a problem. </w:t>
      </w:r>
    </w:p>
    <w:p w14:paraId="06199AFF" w14:textId="7BA306A2" w:rsidR="0085409F" w:rsidRDefault="0085409F" w:rsidP="00E27E62">
      <w:pPr>
        <w:spacing w:before="120" w:after="120" w:line="360" w:lineRule="auto"/>
        <w:ind w:firstLine="720"/>
        <w:rPr>
          <w:rFonts w:ascii="Arial" w:hAnsi="Arial" w:cs="Arial"/>
          <w:sz w:val="24"/>
          <w:szCs w:val="24"/>
        </w:rPr>
      </w:pPr>
      <w:r>
        <w:rPr>
          <w:rFonts w:ascii="Arial" w:hAnsi="Arial" w:cs="Arial"/>
          <w:sz w:val="24"/>
          <w:szCs w:val="24"/>
        </w:rPr>
        <w:t xml:space="preserve">Limitation, you cannot learn physical experiments online and do any practical work. </w:t>
      </w:r>
      <w:sdt>
        <w:sdtPr>
          <w:rPr>
            <w:rFonts w:ascii="Arial" w:hAnsi="Arial" w:cs="Arial"/>
            <w:color w:val="FFFFFF" w:themeColor="background1"/>
            <w:sz w:val="24"/>
            <w:szCs w:val="24"/>
          </w:rPr>
          <w:id w:val="-1640558810"/>
          <w:citation/>
        </w:sdtPr>
        <w:sdtEndPr/>
        <w:sdtContent>
          <w:r w:rsidRPr="0085409F">
            <w:rPr>
              <w:rFonts w:ascii="Arial" w:hAnsi="Arial" w:cs="Arial"/>
              <w:color w:val="FFFFFF" w:themeColor="background1"/>
              <w:sz w:val="24"/>
              <w:szCs w:val="24"/>
            </w:rPr>
            <w:fldChar w:fldCharType="begin"/>
          </w:r>
          <w:r w:rsidRPr="0085409F">
            <w:rPr>
              <w:rFonts w:ascii="Arial" w:hAnsi="Arial" w:cs="Arial"/>
              <w:color w:val="FFFFFF" w:themeColor="background1"/>
              <w:sz w:val="24"/>
              <w:szCs w:val="24"/>
            </w:rPr>
            <w:instrText xml:space="preserve"> CITATION Mee20 \l 2057 </w:instrText>
          </w:r>
          <w:r w:rsidRPr="0085409F">
            <w:rPr>
              <w:rFonts w:ascii="Arial" w:hAnsi="Arial" w:cs="Arial"/>
              <w:color w:val="FFFFFF" w:themeColor="background1"/>
              <w:sz w:val="24"/>
              <w:szCs w:val="24"/>
            </w:rPr>
            <w:fldChar w:fldCharType="separate"/>
          </w:r>
          <w:r w:rsidRPr="0085409F">
            <w:rPr>
              <w:rFonts w:ascii="Arial" w:hAnsi="Arial" w:cs="Arial"/>
              <w:noProof/>
              <w:color w:val="FFFFFF" w:themeColor="background1"/>
              <w:sz w:val="24"/>
              <w:szCs w:val="24"/>
            </w:rPr>
            <w:t>(MeetBeans, 2020)</w:t>
          </w:r>
          <w:r w:rsidRPr="0085409F">
            <w:rPr>
              <w:rFonts w:ascii="Arial" w:hAnsi="Arial" w:cs="Arial"/>
              <w:color w:val="FFFFFF" w:themeColor="background1"/>
              <w:sz w:val="24"/>
              <w:szCs w:val="24"/>
            </w:rPr>
            <w:fldChar w:fldCharType="end"/>
          </w:r>
        </w:sdtContent>
      </w:sdt>
    </w:p>
    <w:p w14:paraId="3CFDBA3D" w14:textId="1114E960" w:rsidR="00E63483" w:rsidRDefault="00E63483" w:rsidP="002072CA">
      <w:pPr>
        <w:spacing w:before="120" w:after="120" w:line="360" w:lineRule="auto"/>
        <w:ind w:firstLine="720"/>
        <w:rPr>
          <w:rFonts w:ascii="Arial" w:hAnsi="Arial" w:cs="Arial"/>
          <w:sz w:val="24"/>
          <w:szCs w:val="24"/>
        </w:rPr>
      </w:pPr>
    </w:p>
    <w:p w14:paraId="6A49CF21" w14:textId="2C9C1B3A" w:rsidR="003126C4" w:rsidRDefault="003126C4" w:rsidP="002072CA">
      <w:pPr>
        <w:spacing w:before="120" w:after="120" w:line="360" w:lineRule="auto"/>
        <w:ind w:firstLine="720"/>
        <w:rPr>
          <w:rFonts w:ascii="Arial" w:hAnsi="Arial" w:cs="Arial"/>
          <w:sz w:val="24"/>
          <w:szCs w:val="24"/>
        </w:rPr>
      </w:pPr>
    </w:p>
    <w:p w14:paraId="5BE9DCE4" w14:textId="77777777" w:rsidR="003126C4" w:rsidRPr="001139E3" w:rsidRDefault="003126C4" w:rsidP="002072CA">
      <w:pPr>
        <w:spacing w:before="120" w:after="120" w:line="360" w:lineRule="auto"/>
        <w:ind w:firstLine="720"/>
        <w:rPr>
          <w:rFonts w:ascii="Arial" w:hAnsi="Arial" w:cs="Arial"/>
          <w:sz w:val="24"/>
          <w:szCs w:val="24"/>
        </w:rPr>
      </w:pPr>
    </w:p>
    <w:p w14:paraId="77F897F8" w14:textId="13B62739" w:rsidR="0044372F" w:rsidRPr="00921A36" w:rsidRDefault="0044372F" w:rsidP="00FA26C2">
      <w:pPr>
        <w:pStyle w:val="Heading2"/>
        <w:spacing w:before="120" w:after="120" w:line="360" w:lineRule="auto"/>
        <w:ind w:firstLine="720"/>
        <w:rPr>
          <w:sz w:val="28"/>
          <w:szCs w:val="28"/>
        </w:rPr>
      </w:pPr>
      <w:bookmarkStart w:id="3" w:name="_Toc60955357"/>
      <w:r w:rsidRPr="00921A36">
        <w:rPr>
          <w:sz w:val="28"/>
          <w:szCs w:val="28"/>
        </w:rPr>
        <w:t>Aims and objectives.</w:t>
      </w:r>
      <w:bookmarkEnd w:id="3"/>
    </w:p>
    <w:p w14:paraId="7C114C6F" w14:textId="2554AF76" w:rsidR="00E63483" w:rsidRDefault="00E63483" w:rsidP="00FA26C2">
      <w:pPr>
        <w:spacing w:before="120" w:after="120" w:line="360" w:lineRule="auto"/>
        <w:ind w:firstLine="720"/>
        <w:rPr>
          <w:rFonts w:ascii="Arial" w:hAnsi="Arial" w:cs="Arial"/>
          <w:sz w:val="24"/>
          <w:szCs w:val="24"/>
        </w:rPr>
      </w:pPr>
    </w:p>
    <w:p w14:paraId="3CDBF87E" w14:textId="77777777" w:rsidR="003126C4" w:rsidRPr="001139E3" w:rsidRDefault="003126C4" w:rsidP="00FA26C2">
      <w:pPr>
        <w:spacing w:before="120" w:after="120" w:line="360" w:lineRule="auto"/>
        <w:ind w:firstLine="720"/>
        <w:rPr>
          <w:rFonts w:ascii="Arial" w:hAnsi="Arial" w:cs="Arial"/>
          <w:sz w:val="24"/>
          <w:szCs w:val="24"/>
        </w:rPr>
      </w:pPr>
    </w:p>
    <w:p w14:paraId="30A62390" w14:textId="641ABF1B" w:rsidR="00193C7B" w:rsidRDefault="00615ADE" w:rsidP="00FA26C2">
      <w:pPr>
        <w:spacing w:before="120" w:after="120" w:line="360" w:lineRule="auto"/>
        <w:ind w:firstLine="720"/>
        <w:rPr>
          <w:rFonts w:ascii="Arial" w:hAnsi="Arial" w:cs="Arial"/>
          <w:sz w:val="24"/>
          <w:szCs w:val="24"/>
        </w:rPr>
      </w:pPr>
      <w:r>
        <w:rPr>
          <w:rFonts w:ascii="Arial" w:hAnsi="Arial" w:cs="Arial"/>
          <w:sz w:val="24"/>
          <w:szCs w:val="24"/>
        </w:rPr>
        <w:t>The aim of this research to understand how confident students feel about the</w:t>
      </w:r>
      <w:r w:rsidR="004F3E79">
        <w:rPr>
          <w:rFonts w:ascii="Arial" w:hAnsi="Arial" w:cs="Arial"/>
          <w:sz w:val="24"/>
          <w:szCs w:val="24"/>
        </w:rPr>
        <w:t>ir</w:t>
      </w:r>
      <w:r>
        <w:rPr>
          <w:rFonts w:ascii="Arial" w:hAnsi="Arial" w:cs="Arial"/>
          <w:sz w:val="24"/>
          <w:szCs w:val="24"/>
        </w:rPr>
        <w:t xml:space="preserve"> virtual learning.</w:t>
      </w:r>
      <w:r w:rsidR="004F3E79">
        <w:rPr>
          <w:rFonts w:ascii="Arial" w:hAnsi="Arial" w:cs="Arial"/>
          <w:sz w:val="24"/>
          <w:szCs w:val="24"/>
        </w:rPr>
        <w:t xml:space="preserve"> What would student’s prefer e-learning or classroom learning. </w:t>
      </w:r>
      <w:r w:rsidR="00640437">
        <w:rPr>
          <w:rFonts w:ascii="Arial" w:hAnsi="Arial" w:cs="Arial"/>
          <w:sz w:val="24"/>
          <w:szCs w:val="24"/>
        </w:rPr>
        <w:t xml:space="preserve">To investigate </w:t>
      </w:r>
      <w:r w:rsidR="00A94AAB">
        <w:rPr>
          <w:rFonts w:ascii="Arial" w:hAnsi="Arial" w:cs="Arial"/>
          <w:sz w:val="24"/>
          <w:szCs w:val="24"/>
        </w:rPr>
        <w:t xml:space="preserve">the virtual learning environment (VLE) and student’s knowledge in high education. To understand how often students are referring to Moodle slides and in what occasion. </w:t>
      </w:r>
    </w:p>
    <w:p w14:paraId="71226352" w14:textId="5DD8BD35" w:rsidR="00A94AAB" w:rsidRDefault="00A94AAB" w:rsidP="00FA26C2">
      <w:pPr>
        <w:spacing w:before="120" w:after="120" w:line="360" w:lineRule="auto"/>
        <w:ind w:firstLine="720"/>
        <w:rPr>
          <w:rFonts w:ascii="Arial" w:hAnsi="Arial" w:cs="Arial"/>
          <w:sz w:val="24"/>
          <w:szCs w:val="24"/>
        </w:rPr>
      </w:pPr>
    </w:p>
    <w:p w14:paraId="5EDF8660" w14:textId="4032EED6" w:rsidR="003126C4" w:rsidRDefault="003126C4" w:rsidP="00FA26C2">
      <w:pPr>
        <w:spacing w:before="120" w:after="120" w:line="360" w:lineRule="auto"/>
        <w:ind w:firstLine="720"/>
        <w:rPr>
          <w:rFonts w:ascii="Arial" w:hAnsi="Arial" w:cs="Arial"/>
          <w:sz w:val="24"/>
          <w:szCs w:val="24"/>
        </w:rPr>
      </w:pPr>
    </w:p>
    <w:p w14:paraId="3E380447" w14:textId="77777777" w:rsidR="003126C4" w:rsidRPr="001139E3" w:rsidRDefault="003126C4" w:rsidP="00FA26C2">
      <w:pPr>
        <w:spacing w:before="120" w:after="120" w:line="360" w:lineRule="auto"/>
        <w:ind w:firstLine="720"/>
        <w:rPr>
          <w:rFonts w:ascii="Arial" w:hAnsi="Arial" w:cs="Arial"/>
          <w:sz w:val="24"/>
          <w:szCs w:val="24"/>
        </w:rPr>
      </w:pPr>
    </w:p>
    <w:p w14:paraId="40F1A419" w14:textId="24620611" w:rsidR="0044372F" w:rsidRPr="003126C4" w:rsidRDefault="00193C7B" w:rsidP="00FA26C2">
      <w:pPr>
        <w:pStyle w:val="Heading2"/>
        <w:spacing w:before="120" w:after="120" w:line="360" w:lineRule="auto"/>
        <w:ind w:firstLine="720"/>
        <w:rPr>
          <w:sz w:val="28"/>
          <w:szCs w:val="28"/>
        </w:rPr>
      </w:pPr>
      <w:bookmarkStart w:id="4" w:name="topofpage"/>
      <w:bookmarkStart w:id="5" w:name="_Toc60955358"/>
      <w:bookmarkEnd w:id="4"/>
      <w:r w:rsidRPr="003126C4">
        <w:rPr>
          <w:sz w:val="28"/>
          <w:szCs w:val="28"/>
        </w:rPr>
        <w:lastRenderedPageBreak/>
        <w:t>Research method.</w:t>
      </w:r>
      <w:bookmarkEnd w:id="5"/>
    </w:p>
    <w:p w14:paraId="5F8F8BFF" w14:textId="1C7AF176" w:rsidR="00E63483" w:rsidRDefault="00E63483" w:rsidP="00FA26C2">
      <w:pPr>
        <w:spacing w:before="120" w:after="120" w:line="360" w:lineRule="auto"/>
        <w:ind w:firstLine="720"/>
      </w:pPr>
    </w:p>
    <w:p w14:paraId="492F82BB" w14:textId="752D47AD" w:rsidR="00FB0AC9" w:rsidRDefault="00547E20" w:rsidP="00FA26C2">
      <w:pPr>
        <w:spacing w:before="120" w:after="120" w:line="360" w:lineRule="auto"/>
        <w:ind w:firstLine="720"/>
        <w:rPr>
          <w:rFonts w:ascii="Arial" w:hAnsi="Arial" w:cs="Arial"/>
          <w:sz w:val="24"/>
          <w:szCs w:val="24"/>
        </w:rPr>
      </w:pPr>
      <w:r w:rsidRPr="00547E20">
        <w:rPr>
          <w:rFonts w:ascii="Arial" w:hAnsi="Arial" w:cs="Arial"/>
          <w:sz w:val="24"/>
          <w:szCs w:val="24"/>
        </w:rPr>
        <w:t xml:space="preserve">This </w:t>
      </w:r>
      <w:r w:rsidR="003638F9">
        <w:rPr>
          <w:rFonts w:ascii="Arial" w:hAnsi="Arial" w:cs="Arial"/>
          <w:sz w:val="24"/>
          <w:szCs w:val="24"/>
        </w:rPr>
        <w:t>work</w:t>
      </w:r>
      <w:r w:rsidRPr="00547E20">
        <w:rPr>
          <w:rFonts w:ascii="Arial" w:hAnsi="Arial" w:cs="Arial"/>
          <w:sz w:val="24"/>
          <w:szCs w:val="24"/>
        </w:rPr>
        <w:t xml:space="preserve"> </w:t>
      </w:r>
      <w:r>
        <w:rPr>
          <w:rFonts w:ascii="Arial" w:hAnsi="Arial" w:cs="Arial"/>
          <w:sz w:val="24"/>
          <w:szCs w:val="24"/>
        </w:rPr>
        <w:t xml:space="preserve">involves </w:t>
      </w:r>
      <w:r w:rsidR="003638F9">
        <w:rPr>
          <w:rFonts w:ascii="Arial" w:hAnsi="Arial" w:cs="Arial"/>
          <w:sz w:val="24"/>
          <w:szCs w:val="24"/>
        </w:rPr>
        <w:t xml:space="preserve">collected </w:t>
      </w:r>
      <w:r>
        <w:rPr>
          <w:rFonts w:ascii="Arial" w:hAnsi="Arial" w:cs="Arial"/>
          <w:sz w:val="24"/>
          <w:szCs w:val="24"/>
        </w:rPr>
        <w:t>date from the other people researches</w:t>
      </w:r>
      <w:r w:rsidR="003638F9">
        <w:rPr>
          <w:rFonts w:ascii="Arial" w:hAnsi="Arial" w:cs="Arial"/>
          <w:sz w:val="24"/>
          <w:szCs w:val="24"/>
        </w:rPr>
        <w:t xml:space="preserve"> and my own questionnaire research </w:t>
      </w:r>
      <w:r w:rsidR="006C28E5">
        <w:rPr>
          <w:rFonts w:ascii="Arial" w:hAnsi="Arial" w:cs="Arial"/>
          <w:sz w:val="24"/>
          <w:szCs w:val="24"/>
        </w:rPr>
        <w:t xml:space="preserve">that you will see in appendix. In my questionnaire research participated </w:t>
      </w:r>
      <w:r w:rsidR="003638F9">
        <w:rPr>
          <w:rFonts w:ascii="Arial" w:hAnsi="Arial" w:cs="Arial"/>
          <w:sz w:val="24"/>
          <w:szCs w:val="24"/>
        </w:rPr>
        <w:t xml:space="preserve">eight students from my university.  </w:t>
      </w:r>
      <w:r>
        <w:rPr>
          <w:rFonts w:ascii="Arial" w:hAnsi="Arial" w:cs="Arial"/>
          <w:sz w:val="24"/>
          <w:szCs w:val="24"/>
        </w:rPr>
        <w:t xml:space="preserve"> </w:t>
      </w:r>
    </w:p>
    <w:p w14:paraId="600AB57D" w14:textId="465A9EB9" w:rsidR="003638F9" w:rsidRDefault="0011708E" w:rsidP="00FA26C2">
      <w:pPr>
        <w:spacing w:before="120" w:after="120" w:line="360" w:lineRule="auto"/>
        <w:ind w:firstLine="720"/>
        <w:rPr>
          <w:rFonts w:ascii="Arial" w:hAnsi="Arial" w:cs="Arial"/>
          <w:sz w:val="24"/>
          <w:szCs w:val="24"/>
        </w:rPr>
      </w:pPr>
      <w:r w:rsidRPr="001139E3">
        <w:rPr>
          <w:rFonts w:ascii="Arial" w:hAnsi="Arial" w:cs="Arial"/>
          <w:sz w:val="24"/>
          <w:szCs w:val="24"/>
        </w:rPr>
        <w:t xml:space="preserve">My </w:t>
      </w:r>
      <w:r w:rsidR="003638F9">
        <w:rPr>
          <w:rFonts w:ascii="Arial" w:hAnsi="Arial" w:cs="Arial"/>
          <w:sz w:val="24"/>
          <w:szCs w:val="24"/>
        </w:rPr>
        <w:t xml:space="preserve">personal </w:t>
      </w:r>
      <w:r w:rsidRPr="001139E3">
        <w:rPr>
          <w:rFonts w:ascii="Arial" w:hAnsi="Arial" w:cs="Arial"/>
          <w:sz w:val="24"/>
          <w:szCs w:val="24"/>
        </w:rPr>
        <w:t>research was based around</w:t>
      </w:r>
      <w:r w:rsidR="001139E3">
        <w:rPr>
          <w:rFonts w:ascii="Arial" w:hAnsi="Arial" w:cs="Arial"/>
          <w:sz w:val="24"/>
          <w:szCs w:val="24"/>
        </w:rPr>
        <w:t xml:space="preserve"> the students from</w:t>
      </w:r>
      <w:r w:rsidRPr="001139E3">
        <w:rPr>
          <w:rFonts w:ascii="Arial" w:hAnsi="Arial" w:cs="Arial"/>
          <w:sz w:val="24"/>
          <w:szCs w:val="24"/>
        </w:rPr>
        <w:t xml:space="preserve"> University of Wales Trinity Saint David</w:t>
      </w:r>
      <w:r w:rsidR="00307FDB" w:rsidRPr="001139E3">
        <w:rPr>
          <w:rFonts w:ascii="Arial" w:hAnsi="Arial" w:cs="Arial"/>
          <w:sz w:val="24"/>
          <w:szCs w:val="24"/>
        </w:rPr>
        <w:t xml:space="preserve">, because of the pandemic and that we are not able to see the other students my research mainly </w:t>
      </w:r>
      <w:r w:rsidR="003638F9">
        <w:rPr>
          <w:rFonts w:ascii="Arial" w:hAnsi="Arial" w:cs="Arial"/>
          <w:sz w:val="24"/>
          <w:szCs w:val="24"/>
        </w:rPr>
        <w:t xml:space="preserve">was </w:t>
      </w:r>
      <w:r w:rsidR="00307FDB" w:rsidRPr="001139E3">
        <w:rPr>
          <w:rFonts w:ascii="Arial" w:hAnsi="Arial" w:cs="Arial"/>
          <w:sz w:val="24"/>
          <w:szCs w:val="24"/>
        </w:rPr>
        <w:t xml:space="preserve">based around my classmates. I used a questionnaire </w:t>
      </w:r>
      <w:r w:rsidR="003638F9">
        <w:rPr>
          <w:rFonts w:ascii="Arial" w:hAnsi="Arial" w:cs="Arial"/>
          <w:sz w:val="24"/>
          <w:szCs w:val="24"/>
        </w:rPr>
        <w:t>to collect data</w:t>
      </w:r>
      <w:r w:rsidR="00307FDB" w:rsidRPr="001139E3">
        <w:rPr>
          <w:rFonts w:ascii="Arial" w:hAnsi="Arial" w:cs="Arial"/>
          <w:sz w:val="24"/>
          <w:szCs w:val="24"/>
        </w:rPr>
        <w:t xml:space="preserve"> relevant to the research. All the questions are about </w:t>
      </w:r>
      <w:r w:rsidR="00FB0AC9">
        <w:rPr>
          <w:rFonts w:ascii="Arial" w:hAnsi="Arial" w:cs="Arial"/>
          <w:sz w:val="24"/>
          <w:szCs w:val="24"/>
        </w:rPr>
        <w:t xml:space="preserve">virtual learning </w:t>
      </w:r>
      <w:r w:rsidR="003638F9">
        <w:rPr>
          <w:rFonts w:ascii="Arial" w:hAnsi="Arial" w:cs="Arial"/>
          <w:sz w:val="24"/>
          <w:szCs w:val="24"/>
        </w:rPr>
        <w:t>environment and people opinions of success in their study’s.</w:t>
      </w:r>
    </w:p>
    <w:p w14:paraId="17FFDE97" w14:textId="33D1F8F4" w:rsidR="00193C7B" w:rsidRPr="001139E3" w:rsidRDefault="00193C7B" w:rsidP="00FA26C2">
      <w:pPr>
        <w:spacing w:before="120" w:after="120" w:line="360" w:lineRule="auto"/>
        <w:ind w:firstLine="720"/>
        <w:rPr>
          <w:rFonts w:ascii="Arial" w:hAnsi="Arial" w:cs="Arial"/>
          <w:sz w:val="24"/>
          <w:szCs w:val="24"/>
        </w:rPr>
      </w:pPr>
    </w:p>
    <w:p w14:paraId="065FBD7C" w14:textId="69D8883B" w:rsidR="00767B31" w:rsidRDefault="00767B31" w:rsidP="00FA26C2">
      <w:pPr>
        <w:spacing w:before="120" w:after="120" w:line="360" w:lineRule="auto"/>
        <w:ind w:firstLine="720"/>
        <w:rPr>
          <w:rFonts w:ascii="Arial" w:hAnsi="Arial" w:cs="Arial"/>
          <w:sz w:val="24"/>
          <w:szCs w:val="24"/>
        </w:rPr>
      </w:pPr>
      <w:r>
        <w:rPr>
          <w:rFonts w:ascii="Arial" w:hAnsi="Arial" w:cs="Arial"/>
          <w:sz w:val="24"/>
          <w:szCs w:val="24"/>
        </w:rPr>
        <w:br w:type="page"/>
      </w:r>
    </w:p>
    <w:p w14:paraId="32EF34C6" w14:textId="77777777" w:rsidR="00E63483" w:rsidRPr="001139E3" w:rsidRDefault="00E63483" w:rsidP="00FA26C2">
      <w:pPr>
        <w:spacing w:before="120" w:after="120" w:line="360" w:lineRule="auto"/>
        <w:ind w:firstLine="720"/>
        <w:rPr>
          <w:rFonts w:ascii="Arial" w:hAnsi="Arial" w:cs="Arial"/>
          <w:sz w:val="24"/>
          <w:szCs w:val="24"/>
        </w:rPr>
      </w:pPr>
    </w:p>
    <w:p w14:paraId="6F5E5E0F" w14:textId="7108711B" w:rsidR="00767B31" w:rsidRPr="00457AE5" w:rsidRDefault="00193C7B" w:rsidP="00FA26C2">
      <w:pPr>
        <w:pStyle w:val="Heading2"/>
        <w:spacing w:before="120" w:after="120" w:line="360" w:lineRule="auto"/>
        <w:ind w:firstLine="720"/>
        <w:rPr>
          <w:sz w:val="28"/>
          <w:szCs w:val="28"/>
        </w:rPr>
      </w:pPr>
      <w:bookmarkStart w:id="6" w:name="_Toc60955359"/>
      <w:r w:rsidRPr="00457AE5">
        <w:rPr>
          <w:sz w:val="28"/>
          <w:szCs w:val="28"/>
        </w:rPr>
        <w:t>Results</w:t>
      </w:r>
      <w:r w:rsidR="00457AE5" w:rsidRPr="00457AE5">
        <w:rPr>
          <w:sz w:val="28"/>
          <w:szCs w:val="28"/>
        </w:rPr>
        <w:t xml:space="preserve"> and discussion.</w:t>
      </w:r>
      <w:bookmarkEnd w:id="6"/>
    </w:p>
    <w:p w14:paraId="4D836C1C" w14:textId="77777777" w:rsidR="00E63483" w:rsidRPr="001139E3" w:rsidRDefault="00E63483" w:rsidP="00FA26C2">
      <w:pPr>
        <w:spacing w:before="120" w:after="120" w:line="360" w:lineRule="auto"/>
        <w:ind w:firstLine="720"/>
        <w:rPr>
          <w:rFonts w:ascii="Arial" w:hAnsi="Arial" w:cs="Arial"/>
          <w:sz w:val="24"/>
          <w:szCs w:val="24"/>
        </w:rPr>
      </w:pPr>
    </w:p>
    <w:p w14:paraId="2A453755" w14:textId="5DBF9505" w:rsidR="00193C7B" w:rsidRPr="008518EF" w:rsidRDefault="00767B31" w:rsidP="00FA26C2">
      <w:pPr>
        <w:spacing w:before="120" w:after="120" w:line="360" w:lineRule="auto"/>
        <w:ind w:firstLine="720"/>
        <w:rPr>
          <w:rFonts w:ascii="Arial" w:hAnsi="Arial" w:cs="Arial"/>
          <w:sz w:val="24"/>
          <w:szCs w:val="24"/>
        </w:rPr>
      </w:pPr>
      <w:r w:rsidRPr="008518EF">
        <w:rPr>
          <w:rFonts w:ascii="Arial" w:hAnsi="Arial" w:cs="Arial"/>
          <w:sz w:val="24"/>
          <w:szCs w:val="24"/>
        </w:rPr>
        <w:t>Figure 1.  Question 1</w:t>
      </w:r>
      <w:r w:rsidR="008518EF" w:rsidRPr="008518EF">
        <w:rPr>
          <w:rFonts w:ascii="Arial" w:hAnsi="Arial" w:cs="Arial"/>
          <w:sz w:val="24"/>
          <w:szCs w:val="24"/>
        </w:rPr>
        <w:t>: What you use to access the Moodle (lectures)?</w:t>
      </w:r>
    </w:p>
    <w:p w14:paraId="6ECA2E92" w14:textId="28A57866" w:rsidR="00E63483" w:rsidRPr="008518EF" w:rsidRDefault="00767B31" w:rsidP="00A16EF9">
      <w:pPr>
        <w:spacing w:before="120" w:after="120" w:line="360" w:lineRule="auto"/>
        <w:rPr>
          <w:rFonts w:ascii="Arial" w:hAnsi="Arial" w:cs="Arial"/>
          <w:sz w:val="24"/>
          <w:szCs w:val="24"/>
        </w:rPr>
      </w:pPr>
      <w:r w:rsidRPr="008518EF">
        <w:rPr>
          <w:rFonts w:ascii="Arial" w:hAnsi="Arial" w:cs="Arial"/>
          <w:noProof/>
          <w:sz w:val="24"/>
          <w:szCs w:val="24"/>
        </w:rPr>
        <w:drawing>
          <wp:inline distT="0" distB="0" distL="0" distR="0" wp14:anchorId="6F08ADA1" wp14:editId="038D2E42">
            <wp:extent cx="5591175" cy="2695575"/>
            <wp:effectExtent l="0" t="0" r="9525" b="9525"/>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6109983" w14:textId="222F37C0" w:rsidR="008D137E" w:rsidRPr="008518EF" w:rsidRDefault="008D137E" w:rsidP="00FA26C2">
      <w:pPr>
        <w:spacing w:before="120" w:after="120" w:line="360" w:lineRule="auto"/>
        <w:ind w:firstLine="720"/>
        <w:rPr>
          <w:rFonts w:ascii="Arial" w:hAnsi="Arial" w:cs="Arial"/>
          <w:sz w:val="24"/>
          <w:szCs w:val="24"/>
        </w:rPr>
      </w:pPr>
      <w:r w:rsidRPr="008518EF">
        <w:rPr>
          <w:rFonts w:ascii="Arial" w:hAnsi="Arial" w:cs="Arial"/>
          <w:sz w:val="24"/>
          <w:szCs w:val="24"/>
        </w:rPr>
        <w:t xml:space="preserve">On the </w:t>
      </w:r>
      <w:r w:rsidR="00A56397" w:rsidRPr="008518EF">
        <w:rPr>
          <w:rFonts w:ascii="Arial" w:hAnsi="Arial" w:cs="Arial"/>
          <w:sz w:val="24"/>
          <w:szCs w:val="24"/>
        </w:rPr>
        <w:t xml:space="preserve">Figure 1 </w:t>
      </w:r>
      <w:r w:rsidRPr="008518EF">
        <w:rPr>
          <w:rFonts w:ascii="Arial" w:hAnsi="Arial" w:cs="Arial"/>
          <w:sz w:val="24"/>
          <w:szCs w:val="24"/>
        </w:rPr>
        <w:t>we can see that fifty percent (50%) of the students use computers to access the Moodle and lectures. You can see that thirty</w:t>
      </w:r>
      <w:r w:rsidR="00A56397" w:rsidRPr="008518EF">
        <w:rPr>
          <w:rFonts w:ascii="Arial" w:hAnsi="Arial" w:cs="Arial"/>
          <w:sz w:val="24"/>
          <w:szCs w:val="24"/>
        </w:rPr>
        <w:t>-eight</w:t>
      </w:r>
      <w:r w:rsidRPr="008518EF">
        <w:rPr>
          <w:rFonts w:ascii="Arial" w:hAnsi="Arial" w:cs="Arial"/>
          <w:sz w:val="24"/>
          <w:szCs w:val="24"/>
        </w:rPr>
        <w:t xml:space="preserve"> percent</w:t>
      </w:r>
      <w:r w:rsidR="00A56397" w:rsidRPr="008518EF">
        <w:rPr>
          <w:rFonts w:ascii="Arial" w:hAnsi="Arial" w:cs="Arial"/>
          <w:sz w:val="24"/>
          <w:szCs w:val="24"/>
        </w:rPr>
        <w:t xml:space="preserve"> (38%)</w:t>
      </w:r>
      <w:r w:rsidRPr="008518EF">
        <w:rPr>
          <w:rFonts w:ascii="Arial" w:hAnsi="Arial" w:cs="Arial"/>
          <w:sz w:val="24"/>
          <w:szCs w:val="24"/>
        </w:rPr>
        <w:t xml:space="preserve"> of students using a </w:t>
      </w:r>
      <w:r w:rsidR="00A56397" w:rsidRPr="008518EF">
        <w:rPr>
          <w:rFonts w:ascii="Arial" w:hAnsi="Arial" w:cs="Arial"/>
          <w:sz w:val="24"/>
          <w:szCs w:val="24"/>
        </w:rPr>
        <w:t>Tablet</w:t>
      </w:r>
      <w:r w:rsidRPr="008518EF">
        <w:rPr>
          <w:rFonts w:ascii="Arial" w:hAnsi="Arial" w:cs="Arial"/>
          <w:sz w:val="24"/>
          <w:szCs w:val="24"/>
        </w:rPr>
        <w:t xml:space="preserve"> to access the Moodle and lecture. Where only </w:t>
      </w:r>
      <w:r w:rsidR="00A56397" w:rsidRPr="008518EF">
        <w:rPr>
          <w:rFonts w:ascii="Arial" w:hAnsi="Arial" w:cs="Arial"/>
          <w:sz w:val="24"/>
          <w:szCs w:val="24"/>
        </w:rPr>
        <w:t>twelve</w:t>
      </w:r>
      <w:r w:rsidRPr="008518EF">
        <w:rPr>
          <w:rFonts w:ascii="Arial" w:hAnsi="Arial" w:cs="Arial"/>
          <w:sz w:val="24"/>
          <w:szCs w:val="24"/>
        </w:rPr>
        <w:t xml:space="preserve"> percent (1</w:t>
      </w:r>
      <w:r w:rsidR="00A56397" w:rsidRPr="008518EF">
        <w:rPr>
          <w:rFonts w:ascii="Arial" w:hAnsi="Arial" w:cs="Arial"/>
          <w:sz w:val="24"/>
          <w:szCs w:val="24"/>
        </w:rPr>
        <w:t>2</w:t>
      </w:r>
      <w:r w:rsidRPr="008518EF">
        <w:rPr>
          <w:rFonts w:ascii="Arial" w:hAnsi="Arial" w:cs="Arial"/>
          <w:sz w:val="24"/>
          <w:szCs w:val="24"/>
        </w:rPr>
        <w:t xml:space="preserve">%) of the students using </w:t>
      </w:r>
      <w:r w:rsidR="00A56397" w:rsidRPr="008518EF">
        <w:rPr>
          <w:rFonts w:ascii="Arial" w:hAnsi="Arial" w:cs="Arial"/>
          <w:sz w:val="24"/>
          <w:szCs w:val="24"/>
        </w:rPr>
        <w:t>Smartphone</w:t>
      </w:r>
      <w:r w:rsidRPr="008518EF">
        <w:rPr>
          <w:rFonts w:ascii="Arial" w:hAnsi="Arial" w:cs="Arial"/>
          <w:sz w:val="24"/>
          <w:szCs w:val="24"/>
        </w:rPr>
        <w:t xml:space="preserve"> to access the Moodle. </w:t>
      </w:r>
    </w:p>
    <w:p w14:paraId="761D1703" w14:textId="77777777" w:rsidR="00162C7B" w:rsidRPr="008518EF" w:rsidRDefault="008D137E" w:rsidP="00FA26C2">
      <w:pPr>
        <w:spacing w:before="120" w:after="120" w:line="360" w:lineRule="auto"/>
        <w:ind w:firstLine="720"/>
        <w:rPr>
          <w:rFonts w:ascii="Arial" w:hAnsi="Arial" w:cs="Arial"/>
          <w:sz w:val="24"/>
          <w:szCs w:val="24"/>
        </w:rPr>
      </w:pPr>
      <w:r w:rsidRPr="008518EF">
        <w:rPr>
          <w:rFonts w:ascii="Arial" w:hAnsi="Arial" w:cs="Arial"/>
          <w:sz w:val="24"/>
          <w:szCs w:val="24"/>
        </w:rPr>
        <w:t xml:space="preserve">We can conclude that most of the students would prefer to use computer for the VLE studies. Also, we can conclude that computer is more practical for students. But some of the students still prefer to use </w:t>
      </w:r>
      <w:r w:rsidR="00A56397" w:rsidRPr="008518EF">
        <w:rPr>
          <w:rFonts w:ascii="Arial" w:hAnsi="Arial" w:cs="Arial"/>
          <w:sz w:val="24"/>
          <w:szCs w:val="24"/>
        </w:rPr>
        <w:t>tablets</w:t>
      </w:r>
      <w:r w:rsidRPr="008518EF">
        <w:rPr>
          <w:rFonts w:ascii="Arial" w:hAnsi="Arial" w:cs="Arial"/>
          <w:sz w:val="24"/>
          <w:szCs w:val="24"/>
        </w:rPr>
        <w:t xml:space="preserve"> to study. And only a small number of students would use the </w:t>
      </w:r>
      <w:r w:rsidR="00A56397" w:rsidRPr="008518EF">
        <w:rPr>
          <w:rFonts w:ascii="Arial" w:hAnsi="Arial" w:cs="Arial"/>
          <w:sz w:val="24"/>
          <w:szCs w:val="24"/>
        </w:rPr>
        <w:t>smartphones</w:t>
      </w:r>
      <w:r w:rsidRPr="008518EF">
        <w:rPr>
          <w:rFonts w:ascii="Arial" w:hAnsi="Arial" w:cs="Arial"/>
          <w:sz w:val="24"/>
          <w:szCs w:val="24"/>
        </w:rPr>
        <w:t xml:space="preserve"> </w:t>
      </w:r>
      <w:r w:rsidR="00A56397" w:rsidRPr="008518EF">
        <w:rPr>
          <w:rFonts w:ascii="Arial" w:hAnsi="Arial" w:cs="Arial"/>
          <w:sz w:val="24"/>
          <w:szCs w:val="24"/>
        </w:rPr>
        <w:t>for studying</w:t>
      </w:r>
      <w:r w:rsidR="00162C7B" w:rsidRPr="008518EF">
        <w:rPr>
          <w:rFonts w:ascii="Arial" w:hAnsi="Arial" w:cs="Arial"/>
          <w:sz w:val="24"/>
          <w:szCs w:val="24"/>
        </w:rPr>
        <w:t>.</w:t>
      </w:r>
    </w:p>
    <w:p w14:paraId="31D2CAC4" w14:textId="2A7305E1" w:rsidR="00767B31" w:rsidRPr="008518EF" w:rsidRDefault="00767B31" w:rsidP="00FA26C2">
      <w:pPr>
        <w:spacing w:before="120" w:after="120" w:line="360" w:lineRule="auto"/>
        <w:ind w:firstLine="720"/>
        <w:rPr>
          <w:rFonts w:ascii="Arial" w:hAnsi="Arial" w:cs="Arial"/>
          <w:sz w:val="24"/>
          <w:szCs w:val="24"/>
        </w:rPr>
      </w:pPr>
      <w:r w:rsidRPr="008518EF">
        <w:rPr>
          <w:rFonts w:ascii="Arial" w:hAnsi="Arial" w:cs="Arial"/>
          <w:sz w:val="24"/>
          <w:szCs w:val="24"/>
        </w:rPr>
        <w:lastRenderedPageBreak/>
        <w:t>Figure 2, question 2</w:t>
      </w:r>
      <w:r w:rsidR="008518EF" w:rsidRPr="008518EF">
        <w:rPr>
          <w:rFonts w:ascii="Arial" w:hAnsi="Arial" w:cs="Arial"/>
          <w:sz w:val="24"/>
          <w:szCs w:val="24"/>
        </w:rPr>
        <w:t xml:space="preserve">: How often a week do you access Moodle? </w:t>
      </w:r>
      <w:r w:rsidR="00162C7B" w:rsidRPr="008518EF">
        <w:rPr>
          <w:rFonts w:ascii="Arial" w:hAnsi="Arial" w:cs="Arial"/>
          <w:noProof/>
          <w:sz w:val="24"/>
          <w:szCs w:val="24"/>
        </w:rPr>
        <w:drawing>
          <wp:inline distT="0" distB="0" distL="0" distR="0" wp14:anchorId="764D3938" wp14:editId="0B991D85">
            <wp:extent cx="5553075" cy="2790825"/>
            <wp:effectExtent l="38100" t="57150" r="47625" b="47625"/>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2F189A4" w14:textId="68493785" w:rsidR="00767B31" w:rsidRPr="008518EF" w:rsidRDefault="00767B31" w:rsidP="00FA26C2">
      <w:pPr>
        <w:spacing w:before="120" w:after="120" w:line="360" w:lineRule="auto"/>
        <w:ind w:firstLine="720"/>
        <w:rPr>
          <w:rFonts w:ascii="Arial" w:hAnsi="Arial" w:cs="Arial"/>
          <w:sz w:val="24"/>
          <w:szCs w:val="24"/>
        </w:rPr>
      </w:pPr>
    </w:p>
    <w:p w14:paraId="4566663D" w14:textId="56B36661" w:rsidR="00AC12F9" w:rsidRPr="008518EF" w:rsidRDefault="00A56397" w:rsidP="00FA26C2">
      <w:pPr>
        <w:spacing w:before="120" w:after="120" w:line="360" w:lineRule="auto"/>
        <w:ind w:firstLine="720"/>
        <w:rPr>
          <w:rFonts w:ascii="Arial" w:hAnsi="Arial" w:cs="Arial"/>
          <w:sz w:val="24"/>
          <w:szCs w:val="24"/>
        </w:rPr>
      </w:pPr>
      <w:r w:rsidRPr="008518EF">
        <w:rPr>
          <w:rFonts w:ascii="Arial" w:hAnsi="Arial" w:cs="Arial"/>
          <w:sz w:val="24"/>
          <w:szCs w:val="24"/>
        </w:rPr>
        <w:t xml:space="preserve">The Figure 2 </w:t>
      </w:r>
      <w:r w:rsidR="00B33E70" w:rsidRPr="008518EF">
        <w:rPr>
          <w:rFonts w:ascii="Arial" w:hAnsi="Arial" w:cs="Arial"/>
          <w:sz w:val="24"/>
          <w:szCs w:val="24"/>
        </w:rPr>
        <w:t>shows that five participants of my research said that they access Moodle from three to five times a week</w:t>
      </w:r>
      <w:r w:rsidR="00AC12F9" w:rsidRPr="008518EF">
        <w:rPr>
          <w:rFonts w:ascii="Arial" w:hAnsi="Arial" w:cs="Arial"/>
          <w:sz w:val="24"/>
          <w:szCs w:val="24"/>
        </w:rPr>
        <w:t xml:space="preserve"> and</w:t>
      </w:r>
      <w:r w:rsidR="00B33E70" w:rsidRPr="008518EF">
        <w:rPr>
          <w:rFonts w:ascii="Arial" w:hAnsi="Arial" w:cs="Arial"/>
          <w:sz w:val="24"/>
          <w:szCs w:val="24"/>
        </w:rPr>
        <w:t xml:space="preserve"> another two participants said that they access it from one to two times </w:t>
      </w:r>
      <w:r w:rsidR="00AC12F9" w:rsidRPr="008518EF">
        <w:rPr>
          <w:rFonts w:ascii="Arial" w:hAnsi="Arial" w:cs="Arial"/>
          <w:sz w:val="24"/>
          <w:szCs w:val="24"/>
        </w:rPr>
        <w:t xml:space="preserve">a week and only one person said that it accesses Moodle over seven times a week. </w:t>
      </w:r>
    </w:p>
    <w:p w14:paraId="4E63BFFD" w14:textId="0268D104" w:rsidR="00DD5252" w:rsidRPr="008518EF" w:rsidRDefault="00AC12F9" w:rsidP="00FA26C2">
      <w:pPr>
        <w:spacing w:before="120" w:after="120" w:line="360" w:lineRule="auto"/>
        <w:ind w:firstLine="720"/>
        <w:rPr>
          <w:rFonts w:ascii="Arial" w:hAnsi="Arial" w:cs="Arial"/>
          <w:sz w:val="24"/>
          <w:szCs w:val="24"/>
        </w:rPr>
      </w:pPr>
      <w:r w:rsidRPr="008518EF">
        <w:rPr>
          <w:rFonts w:ascii="Arial" w:hAnsi="Arial" w:cs="Arial"/>
          <w:sz w:val="24"/>
          <w:szCs w:val="24"/>
        </w:rPr>
        <w:t>As we can see more biggest number of</w:t>
      </w:r>
      <w:r w:rsidR="003126C4">
        <w:rPr>
          <w:rFonts w:ascii="Arial" w:hAnsi="Arial" w:cs="Arial"/>
          <w:sz w:val="24"/>
          <w:szCs w:val="24"/>
        </w:rPr>
        <w:t xml:space="preserve"> the</w:t>
      </w:r>
      <w:r w:rsidRPr="008518EF">
        <w:rPr>
          <w:rFonts w:ascii="Arial" w:hAnsi="Arial" w:cs="Arial"/>
          <w:sz w:val="24"/>
          <w:szCs w:val="24"/>
        </w:rPr>
        <w:t xml:space="preserve"> students access Moodle from three to five times. And only few people access Moodle less then three times or more </w:t>
      </w:r>
      <w:r w:rsidR="008A7963" w:rsidRPr="008518EF">
        <w:rPr>
          <w:rFonts w:ascii="Arial" w:hAnsi="Arial" w:cs="Arial"/>
          <w:sz w:val="24"/>
          <w:szCs w:val="24"/>
        </w:rPr>
        <w:t>than</w:t>
      </w:r>
      <w:r w:rsidRPr="008518EF">
        <w:rPr>
          <w:rFonts w:ascii="Arial" w:hAnsi="Arial" w:cs="Arial"/>
          <w:sz w:val="24"/>
          <w:szCs w:val="24"/>
        </w:rPr>
        <w:t xml:space="preserve"> five times.</w:t>
      </w:r>
    </w:p>
    <w:p w14:paraId="6BD7AADB" w14:textId="77777777" w:rsidR="008A7963" w:rsidRDefault="008A7963" w:rsidP="00FA26C2">
      <w:pPr>
        <w:spacing w:before="120" w:after="120" w:line="360" w:lineRule="auto"/>
        <w:ind w:firstLine="720"/>
        <w:rPr>
          <w:rFonts w:ascii="Arial" w:hAnsi="Arial" w:cs="Arial"/>
          <w:sz w:val="24"/>
          <w:szCs w:val="24"/>
        </w:rPr>
      </w:pPr>
    </w:p>
    <w:p w14:paraId="7F10BB2C" w14:textId="77777777" w:rsidR="008A7963" w:rsidRDefault="008A7963" w:rsidP="00FA26C2">
      <w:pPr>
        <w:spacing w:before="120" w:after="120" w:line="360" w:lineRule="auto"/>
        <w:ind w:firstLine="720"/>
        <w:rPr>
          <w:rFonts w:ascii="Arial" w:hAnsi="Arial" w:cs="Arial"/>
          <w:sz w:val="24"/>
          <w:szCs w:val="24"/>
        </w:rPr>
      </w:pPr>
    </w:p>
    <w:p w14:paraId="7BFFB940" w14:textId="77777777" w:rsidR="008A7963" w:rsidRDefault="008A7963" w:rsidP="00FA26C2">
      <w:pPr>
        <w:spacing w:before="120" w:after="120" w:line="360" w:lineRule="auto"/>
        <w:ind w:firstLine="720"/>
        <w:rPr>
          <w:rFonts w:ascii="Arial" w:hAnsi="Arial" w:cs="Arial"/>
          <w:sz w:val="24"/>
          <w:szCs w:val="24"/>
        </w:rPr>
      </w:pPr>
      <w:r>
        <w:rPr>
          <w:rFonts w:ascii="Arial" w:hAnsi="Arial" w:cs="Arial"/>
          <w:sz w:val="24"/>
          <w:szCs w:val="24"/>
        </w:rPr>
        <w:br w:type="page"/>
      </w:r>
    </w:p>
    <w:p w14:paraId="64A78FD9" w14:textId="3FE980D1" w:rsidR="008A7963" w:rsidRDefault="008A7963" w:rsidP="00FA26C2">
      <w:pPr>
        <w:spacing w:before="120" w:after="120" w:line="360" w:lineRule="auto"/>
        <w:ind w:firstLine="720"/>
        <w:rPr>
          <w:rFonts w:ascii="Arial" w:hAnsi="Arial" w:cs="Arial"/>
          <w:sz w:val="24"/>
          <w:szCs w:val="24"/>
        </w:rPr>
      </w:pPr>
      <w:r>
        <w:rPr>
          <w:rFonts w:ascii="Arial" w:hAnsi="Arial" w:cs="Arial"/>
          <w:sz w:val="24"/>
          <w:szCs w:val="24"/>
        </w:rPr>
        <w:lastRenderedPageBreak/>
        <w:t>Figure 3.</w:t>
      </w:r>
    </w:p>
    <w:p w14:paraId="0B4655A5" w14:textId="77777777" w:rsidR="008A7963" w:rsidRDefault="008A7963" w:rsidP="00A16EF9">
      <w:pPr>
        <w:spacing w:before="120" w:after="120" w:line="360" w:lineRule="auto"/>
        <w:rPr>
          <w:rFonts w:ascii="Arial" w:hAnsi="Arial" w:cs="Arial"/>
          <w:sz w:val="24"/>
          <w:szCs w:val="24"/>
        </w:rPr>
      </w:pPr>
      <w:r>
        <w:rPr>
          <w:rFonts w:ascii="Arial" w:hAnsi="Arial" w:cs="Arial"/>
          <w:noProof/>
          <w:sz w:val="24"/>
          <w:szCs w:val="24"/>
        </w:rPr>
        <w:drawing>
          <wp:inline distT="0" distB="0" distL="0" distR="0" wp14:anchorId="3A3E9520" wp14:editId="2A327B9B">
            <wp:extent cx="6219825" cy="4019550"/>
            <wp:effectExtent l="0" t="0" r="9525" b="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1DD1071" w14:textId="4D89355A" w:rsidR="00BF1FF9" w:rsidRPr="008518EF" w:rsidRDefault="00BF1FF9" w:rsidP="00FA26C2">
      <w:pPr>
        <w:spacing w:before="120" w:after="120" w:line="360" w:lineRule="auto"/>
        <w:ind w:firstLine="720"/>
        <w:rPr>
          <w:rFonts w:ascii="Arial" w:hAnsi="Arial" w:cs="Arial"/>
          <w:sz w:val="24"/>
          <w:szCs w:val="24"/>
        </w:rPr>
      </w:pPr>
      <w:r>
        <w:rPr>
          <w:rFonts w:ascii="Arial" w:hAnsi="Arial" w:cs="Arial"/>
          <w:sz w:val="24"/>
          <w:szCs w:val="24"/>
        </w:rPr>
        <w:t xml:space="preserve">From this chart we can conclude that five </w:t>
      </w:r>
      <w:r w:rsidRPr="008518EF">
        <w:rPr>
          <w:rFonts w:ascii="Arial" w:hAnsi="Arial" w:cs="Arial"/>
          <w:sz w:val="24"/>
          <w:szCs w:val="24"/>
        </w:rPr>
        <w:t xml:space="preserve">of the participants have a good and clear understanding of </w:t>
      </w:r>
      <w:r>
        <w:rPr>
          <w:rFonts w:ascii="Arial" w:hAnsi="Arial" w:cs="Arial"/>
          <w:sz w:val="24"/>
          <w:szCs w:val="24"/>
        </w:rPr>
        <w:t>what they study answering strongly agree and agree</w:t>
      </w:r>
      <w:r w:rsidRPr="008518EF">
        <w:rPr>
          <w:rFonts w:ascii="Arial" w:hAnsi="Arial" w:cs="Arial"/>
          <w:sz w:val="24"/>
          <w:szCs w:val="24"/>
        </w:rPr>
        <w:t xml:space="preserve">. </w:t>
      </w:r>
      <w:r>
        <w:rPr>
          <w:rFonts w:ascii="Arial" w:hAnsi="Arial" w:cs="Arial"/>
          <w:sz w:val="24"/>
          <w:szCs w:val="24"/>
        </w:rPr>
        <w:t xml:space="preserve">Few </w:t>
      </w:r>
      <w:r w:rsidRPr="008518EF">
        <w:rPr>
          <w:rFonts w:ascii="Arial" w:hAnsi="Arial" w:cs="Arial"/>
          <w:sz w:val="24"/>
          <w:szCs w:val="24"/>
        </w:rPr>
        <w:t xml:space="preserve">of the </w:t>
      </w:r>
      <w:r>
        <w:rPr>
          <w:rFonts w:ascii="Arial" w:hAnsi="Arial" w:cs="Arial"/>
          <w:sz w:val="24"/>
          <w:szCs w:val="24"/>
        </w:rPr>
        <w:t>students</w:t>
      </w:r>
      <w:r w:rsidRPr="008518EF">
        <w:rPr>
          <w:rFonts w:ascii="Arial" w:hAnsi="Arial" w:cs="Arial"/>
          <w:sz w:val="24"/>
          <w:szCs w:val="24"/>
        </w:rPr>
        <w:t xml:space="preserve"> are not sure if they underst</w:t>
      </w:r>
      <w:r>
        <w:rPr>
          <w:rFonts w:ascii="Arial" w:hAnsi="Arial" w:cs="Arial"/>
          <w:sz w:val="24"/>
          <w:szCs w:val="24"/>
        </w:rPr>
        <w:t xml:space="preserve">and </w:t>
      </w:r>
      <w:r w:rsidRPr="008518EF">
        <w:rPr>
          <w:rFonts w:ascii="Arial" w:hAnsi="Arial" w:cs="Arial"/>
          <w:sz w:val="24"/>
          <w:szCs w:val="24"/>
        </w:rPr>
        <w:t xml:space="preserve">everything and only </w:t>
      </w:r>
      <w:r>
        <w:rPr>
          <w:rFonts w:ascii="Arial" w:hAnsi="Arial" w:cs="Arial"/>
          <w:sz w:val="24"/>
          <w:szCs w:val="24"/>
        </w:rPr>
        <w:t>one participant</w:t>
      </w:r>
      <w:r w:rsidRPr="008518EF">
        <w:rPr>
          <w:rFonts w:ascii="Arial" w:hAnsi="Arial" w:cs="Arial"/>
          <w:sz w:val="24"/>
          <w:szCs w:val="24"/>
        </w:rPr>
        <w:t xml:space="preserve"> </w:t>
      </w:r>
      <w:r w:rsidR="00C168A2">
        <w:rPr>
          <w:rFonts w:ascii="Arial" w:hAnsi="Arial" w:cs="Arial"/>
          <w:sz w:val="24"/>
          <w:szCs w:val="24"/>
        </w:rPr>
        <w:t xml:space="preserve">is </w:t>
      </w:r>
      <w:r w:rsidRPr="008518EF">
        <w:rPr>
          <w:rFonts w:ascii="Arial" w:hAnsi="Arial" w:cs="Arial"/>
          <w:sz w:val="24"/>
          <w:szCs w:val="24"/>
        </w:rPr>
        <w:t xml:space="preserve">not clear what </w:t>
      </w:r>
      <w:r w:rsidR="00C168A2">
        <w:rPr>
          <w:rFonts w:ascii="Arial" w:hAnsi="Arial" w:cs="Arial"/>
          <w:sz w:val="24"/>
          <w:szCs w:val="24"/>
        </w:rPr>
        <w:t>he</w:t>
      </w:r>
      <w:r w:rsidRPr="008518EF">
        <w:rPr>
          <w:rFonts w:ascii="Arial" w:hAnsi="Arial" w:cs="Arial"/>
          <w:sz w:val="24"/>
          <w:szCs w:val="24"/>
        </w:rPr>
        <w:t xml:space="preserve"> </w:t>
      </w:r>
      <w:r w:rsidR="00C168A2" w:rsidRPr="008518EF">
        <w:rPr>
          <w:rFonts w:ascii="Arial" w:hAnsi="Arial" w:cs="Arial"/>
          <w:sz w:val="24"/>
          <w:szCs w:val="24"/>
        </w:rPr>
        <w:t>studies</w:t>
      </w:r>
      <w:r w:rsidRPr="008518EF">
        <w:rPr>
          <w:rFonts w:ascii="Arial" w:hAnsi="Arial" w:cs="Arial"/>
          <w:sz w:val="24"/>
          <w:szCs w:val="24"/>
        </w:rPr>
        <w:t>.</w:t>
      </w:r>
    </w:p>
    <w:p w14:paraId="04BA4915" w14:textId="1030AB8A" w:rsidR="00BF1FF9" w:rsidRPr="008518EF" w:rsidRDefault="00BF1FF9" w:rsidP="00FA26C2">
      <w:pPr>
        <w:spacing w:before="120" w:after="120" w:line="360" w:lineRule="auto"/>
        <w:ind w:firstLine="720"/>
        <w:rPr>
          <w:rFonts w:ascii="Arial" w:hAnsi="Arial" w:cs="Arial"/>
          <w:sz w:val="24"/>
          <w:szCs w:val="24"/>
        </w:rPr>
      </w:pPr>
      <w:r>
        <w:rPr>
          <w:rFonts w:ascii="Arial" w:hAnsi="Arial" w:cs="Arial"/>
          <w:sz w:val="24"/>
          <w:szCs w:val="24"/>
        </w:rPr>
        <w:t>Also, f</w:t>
      </w:r>
      <w:r w:rsidRPr="008518EF">
        <w:rPr>
          <w:rFonts w:ascii="Arial" w:hAnsi="Arial" w:cs="Arial"/>
          <w:sz w:val="24"/>
          <w:szCs w:val="24"/>
        </w:rPr>
        <w:t xml:space="preserve">rom this figure we can tell that </w:t>
      </w:r>
      <w:r w:rsidR="00C168A2">
        <w:rPr>
          <w:rFonts w:ascii="Arial" w:hAnsi="Arial" w:cs="Arial"/>
          <w:sz w:val="24"/>
          <w:szCs w:val="24"/>
        </w:rPr>
        <w:t xml:space="preserve">over the </w:t>
      </w:r>
      <w:r w:rsidRPr="008518EF">
        <w:rPr>
          <w:rFonts w:ascii="Arial" w:hAnsi="Arial" w:cs="Arial"/>
          <w:sz w:val="24"/>
          <w:szCs w:val="24"/>
        </w:rPr>
        <w:t xml:space="preserve">half of the participants </w:t>
      </w:r>
      <w:r w:rsidR="00C168A2">
        <w:rPr>
          <w:rFonts w:ascii="Arial" w:hAnsi="Arial" w:cs="Arial"/>
          <w:sz w:val="24"/>
          <w:szCs w:val="24"/>
        </w:rPr>
        <w:t xml:space="preserve">answered that they </w:t>
      </w:r>
      <w:r w:rsidRPr="008518EF">
        <w:rPr>
          <w:rFonts w:ascii="Arial" w:hAnsi="Arial" w:cs="Arial"/>
          <w:sz w:val="24"/>
          <w:szCs w:val="24"/>
        </w:rPr>
        <w:t>find it easy to access the lecture</w:t>
      </w:r>
      <w:r w:rsidR="00C168A2">
        <w:rPr>
          <w:rFonts w:ascii="Arial" w:hAnsi="Arial" w:cs="Arial"/>
          <w:sz w:val="24"/>
          <w:szCs w:val="24"/>
        </w:rPr>
        <w:t>,</w:t>
      </w:r>
      <w:r w:rsidRPr="008518EF">
        <w:rPr>
          <w:rFonts w:ascii="Arial" w:hAnsi="Arial" w:cs="Arial"/>
          <w:sz w:val="24"/>
          <w:szCs w:val="24"/>
        </w:rPr>
        <w:t xml:space="preserve"> where another </w:t>
      </w:r>
      <w:r w:rsidR="00C168A2">
        <w:rPr>
          <w:rFonts w:ascii="Arial" w:hAnsi="Arial" w:cs="Arial"/>
          <w:sz w:val="24"/>
          <w:szCs w:val="24"/>
        </w:rPr>
        <w:t>three students said that they face</w:t>
      </w:r>
      <w:r w:rsidRPr="008518EF">
        <w:rPr>
          <w:rFonts w:ascii="Arial" w:hAnsi="Arial" w:cs="Arial"/>
          <w:sz w:val="24"/>
          <w:szCs w:val="24"/>
        </w:rPr>
        <w:t xml:space="preserve"> some issues to access the lectures</w:t>
      </w:r>
      <w:r w:rsidR="00A01018">
        <w:rPr>
          <w:rFonts w:ascii="Arial" w:hAnsi="Arial" w:cs="Arial"/>
          <w:sz w:val="24"/>
          <w:szCs w:val="24"/>
        </w:rPr>
        <w:t>.</w:t>
      </w:r>
    </w:p>
    <w:p w14:paraId="581D6768" w14:textId="54163B4F" w:rsidR="003B5125" w:rsidRDefault="00A01018" w:rsidP="00FA26C2">
      <w:pPr>
        <w:spacing w:before="120" w:after="120" w:line="360" w:lineRule="auto"/>
        <w:ind w:firstLine="720"/>
        <w:rPr>
          <w:rFonts w:ascii="Arial" w:hAnsi="Arial" w:cs="Arial"/>
          <w:sz w:val="24"/>
          <w:szCs w:val="24"/>
        </w:rPr>
      </w:pPr>
      <w:r>
        <w:rPr>
          <w:rFonts w:ascii="Arial" w:hAnsi="Arial" w:cs="Arial"/>
          <w:sz w:val="24"/>
          <w:szCs w:val="24"/>
        </w:rPr>
        <w:t xml:space="preserve">All participants are </w:t>
      </w:r>
      <w:r w:rsidR="00BF1FF9" w:rsidRPr="008518EF">
        <w:rPr>
          <w:rFonts w:ascii="Arial" w:hAnsi="Arial" w:cs="Arial"/>
          <w:sz w:val="24"/>
          <w:szCs w:val="24"/>
        </w:rPr>
        <w:t xml:space="preserve">strongly </w:t>
      </w:r>
      <w:r w:rsidRPr="008518EF">
        <w:rPr>
          <w:rFonts w:ascii="Arial" w:hAnsi="Arial" w:cs="Arial"/>
          <w:sz w:val="24"/>
          <w:szCs w:val="24"/>
        </w:rPr>
        <w:t>agreeing</w:t>
      </w:r>
      <w:r w:rsidR="00BF1FF9" w:rsidRPr="008518EF">
        <w:rPr>
          <w:rFonts w:ascii="Arial" w:hAnsi="Arial" w:cs="Arial"/>
          <w:sz w:val="24"/>
          <w:szCs w:val="24"/>
        </w:rPr>
        <w:t xml:space="preserve"> </w:t>
      </w:r>
      <w:r>
        <w:rPr>
          <w:rFonts w:ascii="Arial" w:hAnsi="Arial" w:cs="Arial"/>
          <w:sz w:val="24"/>
          <w:szCs w:val="24"/>
        </w:rPr>
        <w:t xml:space="preserve">or agreeing </w:t>
      </w:r>
      <w:r w:rsidR="00BF1FF9" w:rsidRPr="008518EF">
        <w:rPr>
          <w:rFonts w:ascii="Arial" w:hAnsi="Arial" w:cs="Arial"/>
          <w:sz w:val="24"/>
          <w:szCs w:val="24"/>
        </w:rPr>
        <w:t>with th</w:t>
      </w:r>
      <w:r>
        <w:rPr>
          <w:rFonts w:ascii="Arial" w:hAnsi="Arial" w:cs="Arial"/>
          <w:sz w:val="24"/>
          <w:szCs w:val="24"/>
        </w:rPr>
        <w:t>e</w:t>
      </w:r>
      <w:r w:rsidR="00BF1FF9" w:rsidRPr="008518EF">
        <w:rPr>
          <w:rFonts w:ascii="Arial" w:hAnsi="Arial" w:cs="Arial"/>
          <w:sz w:val="24"/>
          <w:szCs w:val="24"/>
        </w:rPr>
        <w:t xml:space="preserve"> statement</w:t>
      </w:r>
      <w:r>
        <w:rPr>
          <w:rFonts w:ascii="Arial" w:hAnsi="Arial" w:cs="Arial"/>
          <w:sz w:val="24"/>
          <w:szCs w:val="24"/>
        </w:rPr>
        <w:t xml:space="preserve"> that they</w:t>
      </w:r>
      <w:r w:rsidRPr="00A01018">
        <w:rPr>
          <w:rFonts w:ascii="Arial" w:hAnsi="Arial" w:cs="Arial"/>
          <w:sz w:val="24"/>
          <w:szCs w:val="24"/>
        </w:rPr>
        <w:t xml:space="preserve"> feel confident to ask tutor a question’s if </w:t>
      </w:r>
      <w:r>
        <w:rPr>
          <w:rFonts w:ascii="Arial" w:hAnsi="Arial" w:cs="Arial"/>
          <w:sz w:val="24"/>
          <w:szCs w:val="24"/>
        </w:rPr>
        <w:t xml:space="preserve">they </w:t>
      </w:r>
      <w:r w:rsidRPr="00A01018">
        <w:rPr>
          <w:rFonts w:ascii="Arial" w:hAnsi="Arial" w:cs="Arial"/>
          <w:sz w:val="24"/>
          <w:szCs w:val="24"/>
        </w:rPr>
        <w:t>do not understand a task</w:t>
      </w:r>
      <w:r>
        <w:rPr>
          <w:rFonts w:ascii="Arial" w:hAnsi="Arial" w:cs="Arial"/>
          <w:sz w:val="24"/>
          <w:szCs w:val="24"/>
        </w:rPr>
        <w:t>.</w:t>
      </w:r>
      <w:r w:rsidR="003B5125">
        <w:rPr>
          <w:rFonts w:ascii="Arial" w:hAnsi="Arial" w:cs="Arial"/>
          <w:sz w:val="24"/>
          <w:szCs w:val="24"/>
        </w:rPr>
        <w:t xml:space="preserve"> </w:t>
      </w:r>
    </w:p>
    <w:p w14:paraId="4AA8246A" w14:textId="65C3515A" w:rsidR="00BF1FF9" w:rsidRDefault="003B5125" w:rsidP="00FA26C2">
      <w:pPr>
        <w:spacing w:before="120" w:after="120" w:line="360" w:lineRule="auto"/>
        <w:ind w:firstLine="720"/>
        <w:rPr>
          <w:rFonts w:ascii="Arial" w:hAnsi="Arial" w:cs="Arial"/>
          <w:sz w:val="24"/>
          <w:szCs w:val="24"/>
        </w:rPr>
      </w:pPr>
      <w:r>
        <w:rPr>
          <w:rFonts w:ascii="Arial" w:hAnsi="Arial" w:cs="Arial"/>
          <w:sz w:val="24"/>
          <w:szCs w:val="24"/>
        </w:rPr>
        <w:t>And a</w:t>
      </w:r>
      <w:r w:rsidR="00BF1FF9">
        <w:rPr>
          <w:rFonts w:ascii="Arial" w:hAnsi="Arial" w:cs="Arial"/>
          <w:sz w:val="24"/>
          <w:szCs w:val="24"/>
        </w:rPr>
        <w:t xml:space="preserve">s we can see from the chart all students think that lecturer gives a </w:t>
      </w:r>
      <w:r w:rsidR="00583239">
        <w:rPr>
          <w:rFonts w:ascii="Arial" w:hAnsi="Arial" w:cs="Arial"/>
          <w:sz w:val="24"/>
          <w:szCs w:val="24"/>
        </w:rPr>
        <w:t>good</w:t>
      </w:r>
      <w:r w:rsidR="003126C4">
        <w:rPr>
          <w:rFonts w:ascii="Arial" w:hAnsi="Arial" w:cs="Arial"/>
          <w:sz w:val="24"/>
          <w:szCs w:val="24"/>
        </w:rPr>
        <w:t xml:space="preserve"> example’s</w:t>
      </w:r>
      <w:r w:rsidR="00583239">
        <w:rPr>
          <w:rFonts w:ascii="Arial" w:hAnsi="Arial" w:cs="Arial"/>
          <w:sz w:val="24"/>
          <w:szCs w:val="24"/>
        </w:rPr>
        <w:t xml:space="preserve"> to students</w:t>
      </w:r>
      <w:r w:rsidR="00BF1FF9">
        <w:rPr>
          <w:rFonts w:ascii="Arial" w:hAnsi="Arial" w:cs="Arial"/>
          <w:sz w:val="24"/>
          <w:szCs w:val="24"/>
        </w:rPr>
        <w:t xml:space="preserve"> understand the subject</w:t>
      </w:r>
      <w:r w:rsidR="00583239">
        <w:rPr>
          <w:rFonts w:ascii="Arial" w:hAnsi="Arial" w:cs="Arial"/>
          <w:sz w:val="24"/>
          <w:szCs w:val="24"/>
        </w:rPr>
        <w:t xml:space="preserve"> better.</w:t>
      </w:r>
    </w:p>
    <w:p w14:paraId="4A60ED23" w14:textId="099C2C36" w:rsidR="000529A7" w:rsidRDefault="000529A7" w:rsidP="00FA26C2">
      <w:pPr>
        <w:spacing w:before="120" w:after="120" w:line="360" w:lineRule="auto"/>
        <w:ind w:firstLine="720"/>
        <w:rPr>
          <w:rFonts w:ascii="Arial" w:hAnsi="Arial" w:cs="Arial"/>
          <w:sz w:val="24"/>
          <w:szCs w:val="24"/>
        </w:rPr>
      </w:pPr>
      <w:r>
        <w:rPr>
          <w:rFonts w:ascii="Arial" w:hAnsi="Arial" w:cs="Arial"/>
          <w:sz w:val="24"/>
          <w:szCs w:val="24"/>
        </w:rPr>
        <w:br w:type="page"/>
      </w:r>
    </w:p>
    <w:p w14:paraId="4758D76D" w14:textId="236AE201" w:rsidR="00162C7B" w:rsidRDefault="000529A7" w:rsidP="00FA26C2">
      <w:pPr>
        <w:spacing w:before="120" w:after="120" w:line="360" w:lineRule="auto"/>
        <w:ind w:firstLine="720"/>
        <w:rPr>
          <w:rFonts w:ascii="Arial" w:hAnsi="Arial" w:cs="Arial"/>
          <w:sz w:val="24"/>
          <w:szCs w:val="24"/>
        </w:rPr>
      </w:pPr>
      <w:r>
        <w:rPr>
          <w:rFonts w:ascii="Arial" w:hAnsi="Arial" w:cs="Arial"/>
          <w:sz w:val="24"/>
          <w:szCs w:val="24"/>
        </w:rPr>
        <w:lastRenderedPageBreak/>
        <w:t>Figure 4.</w:t>
      </w:r>
      <w:r w:rsidR="009243D1">
        <w:rPr>
          <w:rFonts w:ascii="Arial" w:hAnsi="Arial" w:cs="Arial"/>
          <w:sz w:val="24"/>
          <w:szCs w:val="24"/>
        </w:rPr>
        <w:t xml:space="preserve"> </w:t>
      </w:r>
      <w:r w:rsidR="005C6B2E">
        <w:rPr>
          <w:rFonts w:ascii="Arial" w:hAnsi="Arial" w:cs="Arial"/>
          <w:sz w:val="24"/>
          <w:szCs w:val="24"/>
        </w:rPr>
        <w:t>Statements evaluation</w:t>
      </w:r>
      <w:r w:rsidR="009243D1">
        <w:rPr>
          <w:rFonts w:ascii="Arial" w:hAnsi="Arial" w:cs="Arial"/>
          <w:sz w:val="24"/>
          <w:szCs w:val="24"/>
        </w:rPr>
        <w:t>.</w:t>
      </w:r>
    </w:p>
    <w:p w14:paraId="5B8351C3" w14:textId="756497F9" w:rsidR="000529A7" w:rsidRDefault="000529A7" w:rsidP="00A16EF9">
      <w:pPr>
        <w:spacing w:before="120" w:after="120" w:line="360" w:lineRule="auto"/>
        <w:rPr>
          <w:rFonts w:ascii="Arial" w:hAnsi="Arial" w:cs="Arial"/>
          <w:sz w:val="24"/>
          <w:szCs w:val="24"/>
        </w:rPr>
      </w:pPr>
      <w:r>
        <w:rPr>
          <w:rFonts w:ascii="Arial" w:hAnsi="Arial" w:cs="Arial"/>
          <w:noProof/>
          <w:sz w:val="24"/>
          <w:szCs w:val="24"/>
        </w:rPr>
        <w:drawing>
          <wp:inline distT="0" distB="0" distL="0" distR="0" wp14:anchorId="2F27230B" wp14:editId="6EF8CFA9">
            <wp:extent cx="6124575" cy="3552825"/>
            <wp:effectExtent l="0" t="0" r="9525" b="9525"/>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D02A10E" w14:textId="7E93DD5E" w:rsidR="000529A7" w:rsidRDefault="00FF528C" w:rsidP="00FA26C2">
      <w:pPr>
        <w:spacing w:before="120" w:after="120" w:line="360" w:lineRule="auto"/>
        <w:ind w:firstLine="720"/>
        <w:rPr>
          <w:rFonts w:ascii="Arial" w:hAnsi="Arial" w:cs="Arial"/>
          <w:sz w:val="24"/>
          <w:szCs w:val="24"/>
        </w:rPr>
      </w:pPr>
      <w:r>
        <w:rPr>
          <w:rFonts w:ascii="Arial" w:hAnsi="Arial" w:cs="Arial"/>
          <w:sz w:val="24"/>
          <w:szCs w:val="24"/>
        </w:rPr>
        <w:t>This figure reflects that four students</w:t>
      </w:r>
      <w:r w:rsidR="00A64B94">
        <w:rPr>
          <w:rFonts w:ascii="Arial" w:hAnsi="Arial" w:cs="Arial"/>
          <w:sz w:val="24"/>
          <w:szCs w:val="24"/>
        </w:rPr>
        <w:t xml:space="preserve"> thinks that assignments are easy to do. Three are disagree that assignments are easy to do. And only one of them not sure about this statement. </w:t>
      </w:r>
    </w:p>
    <w:p w14:paraId="531110ED" w14:textId="7579C231" w:rsidR="008A7963" w:rsidRDefault="00A64B94" w:rsidP="00FA26C2">
      <w:pPr>
        <w:spacing w:before="120" w:after="120" w:line="360" w:lineRule="auto"/>
        <w:ind w:firstLine="720"/>
        <w:rPr>
          <w:rFonts w:ascii="Arial" w:hAnsi="Arial" w:cs="Arial"/>
          <w:sz w:val="24"/>
          <w:szCs w:val="24"/>
        </w:rPr>
      </w:pPr>
      <w:r>
        <w:rPr>
          <w:rFonts w:ascii="Arial" w:hAnsi="Arial" w:cs="Arial"/>
          <w:sz w:val="24"/>
          <w:szCs w:val="24"/>
        </w:rPr>
        <w:t xml:space="preserve">Over half participants says that they often use a University library to find the information for studies. But two of the participants are not using University library as the source for information. </w:t>
      </w:r>
    </w:p>
    <w:p w14:paraId="5B1BB78D" w14:textId="4D289F7F" w:rsidR="009243D1" w:rsidRDefault="009243D1" w:rsidP="00FA26C2">
      <w:pPr>
        <w:spacing w:before="120" w:after="120" w:line="360" w:lineRule="auto"/>
        <w:ind w:firstLine="720"/>
        <w:rPr>
          <w:rFonts w:ascii="Arial" w:hAnsi="Arial" w:cs="Arial"/>
          <w:sz w:val="24"/>
          <w:szCs w:val="24"/>
        </w:rPr>
      </w:pPr>
      <w:r>
        <w:rPr>
          <w:rFonts w:ascii="Arial" w:hAnsi="Arial" w:cs="Arial"/>
          <w:sz w:val="24"/>
          <w:szCs w:val="24"/>
        </w:rPr>
        <w:t xml:space="preserve">Only one student finds it hard to stay focused on the lecturer speech during the session, the rest are not facing any problems with focus. </w:t>
      </w:r>
    </w:p>
    <w:p w14:paraId="6E0A9C39" w14:textId="28182C7F" w:rsidR="008A7963" w:rsidRDefault="008A7963" w:rsidP="00FA26C2">
      <w:pPr>
        <w:spacing w:before="120" w:after="120" w:line="360" w:lineRule="auto"/>
        <w:ind w:firstLine="720"/>
        <w:rPr>
          <w:rFonts w:ascii="Arial" w:hAnsi="Arial" w:cs="Arial"/>
          <w:sz w:val="24"/>
          <w:szCs w:val="24"/>
        </w:rPr>
      </w:pPr>
    </w:p>
    <w:p w14:paraId="594F2B18" w14:textId="77777777" w:rsidR="009243D1" w:rsidRDefault="009243D1" w:rsidP="00FA26C2">
      <w:pPr>
        <w:spacing w:before="120" w:after="120" w:line="360" w:lineRule="auto"/>
        <w:ind w:firstLine="720"/>
        <w:rPr>
          <w:rFonts w:ascii="Arial" w:hAnsi="Arial" w:cs="Arial"/>
          <w:sz w:val="24"/>
          <w:szCs w:val="24"/>
        </w:rPr>
      </w:pPr>
      <w:r>
        <w:rPr>
          <w:rFonts w:ascii="Arial" w:hAnsi="Arial" w:cs="Arial"/>
          <w:sz w:val="24"/>
          <w:szCs w:val="24"/>
        </w:rPr>
        <w:br w:type="page"/>
      </w:r>
    </w:p>
    <w:p w14:paraId="426FCC4B" w14:textId="2C6928CE" w:rsidR="008A7963" w:rsidRDefault="009243D1" w:rsidP="00FA26C2">
      <w:pPr>
        <w:spacing w:before="120" w:after="120" w:line="360" w:lineRule="auto"/>
        <w:ind w:firstLine="720"/>
        <w:rPr>
          <w:rFonts w:ascii="Arial" w:hAnsi="Arial" w:cs="Arial"/>
          <w:sz w:val="24"/>
          <w:szCs w:val="24"/>
        </w:rPr>
      </w:pPr>
      <w:r>
        <w:rPr>
          <w:rFonts w:ascii="Arial" w:hAnsi="Arial" w:cs="Arial"/>
          <w:sz w:val="24"/>
          <w:szCs w:val="24"/>
        </w:rPr>
        <w:lastRenderedPageBreak/>
        <w:t>Figure 5.  Evaluation of the statements.</w:t>
      </w:r>
    </w:p>
    <w:p w14:paraId="6D27C9F7" w14:textId="4F978A54" w:rsidR="008A7963" w:rsidRDefault="004D7AE3" w:rsidP="00A16EF9">
      <w:pPr>
        <w:spacing w:before="120" w:after="120" w:line="360" w:lineRule="auto"/>
        <w:rPr>
          <w:rFonts w:ascii="Arial" w:hAnsi="Arial" w:cs="Arial"/>
          <w:sz w:val="24"/>
          <w:szCs w:val="24"/>
        </w:rPr>
      </w:pPr>
      <w:r>
        <w:rPr>
          <w:rFonts w:ascii="Arial" w:hAnsi="Arial" w:cs="Arial"/>
          <w:noProof/>
          <w:sz w:val="24"/>
          <w:szCs w:val="24"/>
        </w:rPr>
        <w:drawing>
          <wp:inline distT="0" distB="0" distL="0" distR="0" wp14:anchorId="03A295BB" wp14:editId="4F9EF7A3">
            <wp:extent cx="5867400" cy="453390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FF192B7" w14:textId="6A36EDC1" w:rsidR="008A7963" w:rsidRDefault="00304508" w:rsidP="00FA26C2">
      <w:pPr>
        <w:spacing w:before="120" w:after="120" w:line="360" w:lineRule="auto"/>
        <w:ind w:firstLine="720"/>
        <w:rPr>
          <w:rFonts w:ascii="Arial" w:hAnsi="Arial" w:cs="Arial"/>
          <w:sz w:val="24"/>
          <w:szCs w:val="24"/>
        </w:rPr>
      </w:pPr>
      <w:r>
        <w:rPr>
          <w:rFonts w:ascii="Arial" w:hAnsi="Arial" w:cs="Arial"/>
          <w:sz w:val="24"/>
          <w:szCs w:val="24"/>
        </w:rPr>
        <w:t xml:space="preserve">From figure 5 we can state that over half participants </w:t>
      </w:r>
      <w:r w:rsidR="00583239">
        <w:rPr>
          <w:rFonts w:ascii="Arial" w:hAnsi="Arial" w:cs="Arial"/>
          <w:sz w:val="24"/>
          <w:szCs w:val="24"/>
        </w:rPr>
        <w:t>thinks</w:t>
      </w:r>
      <w:r>
        <w:rPr>
          <w:rFonts w:ascii="Arial" w:hAnsi="Arial" w:cs="Arial"/>
          <w:sz w:val="24"/>
          <w:szCs w:val="24"/>
        </w:rPr>
        <w:t xml:space="preserve"> that all subjects are connected to each other. And only two of them do not have that impression. </w:t>
      </w:r>
    </w:p>
    <w:p w14:paraId="584BE731" w14:textId="7938EF7A" w:rsidR="00583239" w:rsidRDefault="00583239" w:rsidP="00FA26C2">
      <w:pPr>
        <w:spacing w:before="120" w:after="120" w:line="360" w:lineRule="auto"/>
        <w:ind w:firstLine="720"/>
        <w:rPr>
          <w:rFonts w:ascii="Arial" w:hAnsi="Arial" w:cs="Arial"/>
          <w:sz w:val="24"/>
          <w:szCs w:val="24"/>
        </w:rPr>
      </w:pPr>
      <w:r>
        <w:rPr>
          <w:rFonts w:ascii="Arial" w:hAnsi="Arial" w:cs="Arial"/>
          <w:sz w:val="24"/>
          <w:szCs w:val="24"/>
        </w:rPr>
        <w:t xml:space="preserve">If students do not understand the subject six of eight will </w:t>
      </w:r>
      <w:proofErr w:type="gramStart"/>
      <w:r>
        <w:rPr>
          <w:rFonts w:ascii="Arial" w:hAnsi="Arial" w:cs="Arial"/>
          <w:sz w:val="24"/>
          <w:szCs w:val="24"/>
        </w:rPr>
        <w:t>refer back</w:t>
      </w:r>
      <w:proofErr w:type="gramEnd"/>
      <w:r>
        <w:rPr>
          <w:rFonts w:ascii="Arial" w:hAnsi="Arial" w:cs="Arial"/>
          <w:sz w:val="24"/>
          <w:szCs w:val="24"/>
        </w:rPr>
        <w:t xml:space="preserve"> to Moodle slides and go over them again and two other students will try to find another source to </w:t>
      </w:r>
      <w:r w:rsidR="003C2192" w:rsidRPr="003C2192">
        <w:rPr>
          <w:rFonts w:ascii="Arial" w:hAnsi="Arial" w:cs="Arial"/>
          <w:sz w:val="24"/>
          <w:szCs w:val="24"/>
        </w:rPr>
        <w:t>increase</w:t>
      </w:r>
      <w:r>
        <w:rPr>
          <w:rFonts w:ascii="Arial" w:hAnsi="Arial" w:cs="Arial"/>
          <w:sz w:val="24"/>
          <w:szCs w:val="24"/>
        </w:rPr>
        <w:t xml:space="preserve"> understanding of the subject. </w:t>
      </w:r>
    </w:p>
    <w:p w14:paraId="2390DEB2" w14:textId="77777777" w:rsidR="00583239" w:rsidRDefault="00583239" w:rsidP="00FA26C2">
      <w:pPr>
        <w:spacing w:before="120" w:after="120" w:line="360" w:lineRule="auto"/>
        <w:ind w:firstLine="720"/>
        <w:rPr>
          <w:rFonts w:ascii="Arial" w:hAnsi="Arial" w:cs="Arial"/>
          <w:sz w:val="24"/>
          <w:szCs w:val="24"/>
        </w:rPr>
      </w:pPr>
      <w:r>
        <w:rPr>
          <w:rFonts w:ascii="Arial" w:hAnsi="Arial" w:cs="Arial"/>
          <w:sz w:val="24"/>
          <w:szCs w:val="24"/>
        </w:rPr>
        <w:t>The other statement reflected on this figure states that only one student of all eight is not reading slides in Moodle before lecture. The rest of the students prefer to prepare for the lecture before it starts.</w:t>
      </w:r>
    </w:p>
    <w:p w14:paraId="0C324CF2" w14:textId="3EEEEEC4" w:rsidR="005C6B2E" w:rsidRDefault="00583239" w:rsidP="00FA26C2">
      <w:pPr>
        <w:spacing w:before="120" w:after="120" w:line="360" w:lineRule="auto"/>
        <w:ind w:firstLine="720"/>
        <w:rPr>
          <w:rFonts w:ascii="Arial" w:hAnsi="Arial" w:cs="Arial"/>
          <w:sz w:val="24"/>
          <w:szCs w:val="24"/>
        </w:rPr>
      </w:pPr>
      <w:r>
        <w:rPr>
          <w:rFonts w:ascii="Arial" w:hAnsi="Arial" w:cs="Arial"/>
          <w:sz w:val="24"/>
          <w:szCs w:val="24"/>
        </w:rPr>
        <w:t xml:space="preserve"> </w:t>
      </w:r>
    </w:p>
    <w:p w14:paraId="6F4A98F0" w14:textId="77777777" w:rsidR="005C6B2E" w:rsidRDefault="005C6B2E" w:rsidP="00FA26C2">
      <w:pPr>
        <w:spacing w:before="120" w:after="120" w:line="360" w:lineRule="auto"/>
        <w:ind w:firstLine="720"/>
        <w:rPr>
          <w:rFonts w:ascii="Arial" w:hAnsi="Arial" w:cs="Arial"/>
          <w:sz w:val="24"/>
          <w:szCs w:val="24"/>
        </w:rPr>
      </w:pPr>
      <w:r>
        <w:rPr>
          <w:rFonts w:ascii="Arial" w:hAnsi="Arial" w:cs="Arial"/>
          <w:sz w:val="24"/>
          <w:szCs w:val="24"/>
        </w:rPr>
        <w:br w:type="page"/>
      </w:r>
    </w:p>
    <w:p w14:paraId="3242922F" w14:textId="33C696A4" w:rsidR="00583239" w:rsidRDefault="005C6B2E" w:rsidP="00FA26C2">
      <w:pPr>
        <w:spacing w:before="120" w:after="120" w:line="360" w:lineRule="auto"/>
        <w:ind w:firstLine="720"/>
        <w:rPr>
          <w:rFonts w:ascii="Arial" w:hAnsi="Arial" w:cs="Arial"/>
          <w:sz w:val="24"/>
          <w:szCs w:val="24"/>
        </w:rPr>
      </w:pPr>
      <w:r>
        <w:rPr>
          <w:rFonts w:ascii="Arial" w:hAnsi="Arial" w:cs="Arial"/>
          <w:sz w:val="24"/>
          <w:szCs w:val="24"/>
        </w:rPr>
        <w:lastRenderedPageBreak/>
        <w:t>Figure 6. Statements evaluation.</w:t>
      </w:r>
    </w:p>
    <w:p w14:paraId="1203CB2E" w14:textId="43A97AEF" w:rsidR="005C6B2E" w:rsidRDefault="005C6B2E" w:rsidP="00A16EF9">
      <w:pPr>
        <w:spacing w:before="120" w:after="120" w:line="360" w:lineRule="auto"/>
        <w:rPr>
          <w:rFonts w:ascii="Arial" w:hAnsi="Arial" w:cs="Arial"/>
          <w:sz w:val="24"/>
          <w:szCs w:val="24"/>
        </w:rPr>
      </w:pPr>
      <w:r>
        <w:rPr>
          <w:rFonts w:ascii="Arial" w:hAnsi="Arial" w:cs="Arial"/>
          <w:noProof/>
          <w:sz w:val="24"/>
          <w:szCs w:val="24"/>
        </w:rPr>
        <w:drawing>
          <wp:inline distT="0" distB="0" distL="0" distR="0" wp14:anchorId="57DDF3D2" wp14:editId="2D77FEE9">
            <wp:extent cx="5876925" cy="1733550"/>
            <wp:effectExtent l="0" t="0" r="9525" b="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16F8DE7" w14:textId="0E7348A5" w:rsidR="00583239" w:rsidRDefault="00C32419" w:rsidP="00FA26C2">
      <w:pPr>
        <w:spacing w:before="120" w:after="120" w:line="360" w:lineRule="auto"/>
        <w:ind w:firstLine="720"/>
        <w:rPr>
          <w:rFonts w:ascii="Arial" w:hAnsi="Arial" w:cs="Arial"/>
          <w:sz w:val="24"/>
          <w:szCs w:val="24"/>
        </w:rPr>
      </w:pPr>
      <w:r>
        <w:rPr>
          <w:rFonts w:ascii="Arial" w:hAnsi="Arial" w:cs="Arial"/>
          <w:sz w:val="24"/>
          <w:szCs w:val="24"/>
        </w:rPr>
        <w:t xml:space="preserve">This figure shows us that seven students’ belief they are doing good with the course where only one thinks he not doing well with the course. </w:t>
      </w:r>
    </w:p>
    <w:p w14:paraId="33F098E5" w14:textId="528AECAF" w:rsidR="00E63483" w:rsidRDefault="00C32419" w:rsidP="00FA26C2">
      <w:pPr>
        <w:spacing w:before="120" w:after="120" w:line="360" w:lineRule="auto"/>
        <w:ind w:firstLine="720"/>
        <w:rPr>
          <w:rFonts w:ascii="Arial" w:hAnsi="Arial" w:cs="Arial"/>
          <w:sz w:val="24"/>
          <w:szCs w:val="24"/>
        </w:rPr>
      </w:pPr>
      <w:r>
        <w:rPr>
          <w:rFonts w:ascii="Arial" w:hAnsi="Arial" w:cs="Arial"/>
          <w:sz w:val="24"/>
          <w:szCs w:val="24"/>
        </w:rPr>
        <w:t xml:space="preserve">And six participants sure in success of them finishing the course and two students do not have as much belief in themselves. </w:t>
      </w:r>
    </w:p>
    <w:p w14:paraId="36A6E9F0" w14:textId="77777777" w:rsidR="00457AE5" w:rsidRPr="001139E3" w:rsidRDefault="00457AE5" w:rsidP="00FA26C2">
      <w:pPr>
        <w:spacing w:before="120" w:after="120" w:line="360" w:lineRule="auto"/>
        <w:ind w:firstLine="720"/>
        <w:rPr>
          <w:rFonts w:ascii="Arial" w:hAnsi="Arial" w:cs="Arial"/>
          <w:sz w:val="24"/>
          <w:szCs w:val="24"/>
        </w:rPr>
      </w:pPr>
    </w:p>
    <w:p w14:paraId="17D98A01" w14:textId="1F6ADFDD" w:rsidR="00193C7B" w:rsidRPr="001139E3" w:rsidRDefault="00615ADE" w:rsidP="00611D78">
      <w:pPr>
        <w:spacing w:before="120" w:after="120" w:line="360" w:lineRule="auto"/>
        <w:ind w:firstLine="720"/>
        <w:rPr>
          <w:rFonts w:ascii="Arial" w:hAnsi="Arial" w:cs="Arial"/>
          <w:sz w:val="24"/>
          <w:szCs w:val="24"/>
        </w:rPr>
      </w:pPr>
      <w:r>
        <w:rPr>
          <w:rFonts w:ascii="Arial" w:hAnsi="Arial" w:cs="Arial"/>
          <w:sz w:val="24"/>
          <w:szCs w:val="24"/>
        </w:rPr>
        <w:t>From my questionnaire</w:t>
      </w:r>
      <w:r w:rsidR="003126C4">
        <w:rPr>
          <w:rFonts w:ascii="Arial" w:hAnsi="Arial" w:cs="Arial"/>
          <w:sz w:val="24"/>
          <w:szCs w:val="24"/>
        </w:rPr>
        <w:t xml:space="preserve"> evaluation</w:t>
      </w:r>
      <w:r>
        <w:rPr>
          <w:rFonts w:ascii="Arial" w:hAnsi="Arial" w:cs="Arial"/>
          <w:sz w:val="24"/>
          <w:szCs w:val="24"/>
        </w:rPr>
        <w:t xml:space="preserve"> I can conclude that students feel quite confident </w:t>
      </w:r>
      <w:r w:rsidR="00457AE5">
        <w:rPr>
          <w:rFonts w:ascii="Arial" w:hAnsi="Arial" w:cs="Arial"/>
          <w:sz w:val="24"/>
          <w:szCs w:val="24"/>
        </w:rPr>
        <w:t xml:space="preserve">and they have positive attitude </w:t>
      </w:r>
      <w:r>
        <w:rPr>
          <w:rFonts w:ascii="Arial" w:hAnsi="Arial" w:cs="Arial"/>
          <w:sz w:val="24"/>
          <w:szCs w:val="24"/>
        </w:rPr>
        <w:t xml:space="preserve">about </w:t>
      </w:r>
      <w:r w:rsidR="00457AE5">
        <w:rPr>
          <w:rFonts w:ascii="Arial" w:hAnsi="Arial" w:cs="Arial"/>
          <w:sz w:val="24"/>
          <w:szCs w:val="24"/>
        </w:rPr>
        <w:t>the</w:t>
      </w:r>
      <w:r>
        <w:rPr>
          <w:rFonts w:ascii="Arial" w:hAnsi="Arial" w:cs="Arial"/>
          <w:sz w:val="24"/>
          <w:szCs w:val="24"/>
        </w:rPr>
        <w:t xml:space="preserve"> virtual learning.  </w:t>
      </w:r>
      <w:r w:rsidR="00611D78">
        <w:rPr>
          <w:rFonts w:ascii="Arial" w:hAnsi="Arial" w:cs="Arial"/>
          <w:sz w:val="24"/>
          <w:szCs w:val="24"/>
        </w:rPr>
        <w:t xml:space="preserve">But because my research was short term, I think students ‘long term’ opinion </w:t>
      </w:r>
      <w:r w:rsidR="003126C4">
        <w:rPr>
          <w:rFonts w:ascii="Arial" w:hAnsi="Arial" w:cs="Arial"/>
          <w:sz w:val="24"/>
          <w:szCs w:val="24"/>
        </w:rPr>
        <w:t>could</w:t>
      </w:r>
      <w:r w:rsidR="00611D78">
        <w:rPr>
          <w:rFonts w:ascii="Arial" w:hAnsi="Arial" w:cs="Arial"/>
          <w:sz w:val="24"/>
          <w:szCs w:val="24"/>
        </w:rPr>
        <w:t xml:space="preserve"> change same as</w:t>
      </w:r>
      <w:r w:rsidR="003126C4">
        <w:rPr>
          <w:rFonts w:ascii="Arial" w:hAnsi="Arial" w:cs="Arial"/>
          <w:sz w:val="24"/>
          <w:szCs w:val="24"/>
        </w:rPr>
        <w:t xml:space="preserve"> their</w:t>
      </w:r>
      <w:r w:rsidR="00611D78">
        <w:rPr>
          <w:rFonts w:ascii="Arial" w:hAnsi="Arial" w:cs="Arial"/>
          <w:sz w:val="24"/>
          <w:szCs w:val="24"/>
        </w:rPr>
        <w:t xml:space="preserve"> self-motivation.</w:t>
      </w:r>
    </w:p>
    <w:p w14:paraId="0210494A" w14:textId="1D35A581" w:rsidR="00A16EF9" w:rsidRPr="003F5BA8" w:rsidRDefault="003126C4" w:rsidP="00A16EF9">
      <w:pPr>
        <w:spacing w:before="120" w:after="120" w:line="360" w:lineRule="auto"/>
        <w:ind w:firstLine="720"/>
        <w:rPr>
          <w:rFonts w:ascii="Arial" w:hAnsi="Arial" w:cs="Arial"/>
          <w:sz w:val="24"/>
          <w:szCs w:val="24"/>
        </w:rPr>
      </w:pPr>
      <w:r>
        <w:rPr>
          <w:rFonts w:ascii="Arial" w:hAnsi="Arial" w:cs="Arial"/>
          <w:sz w:val="24"/>
          <w:szCs w:val="24"/>
        </w:rPr>
        <w:t>Virtual learning</w:t>
      </w:r>
      <w:r w:rsidR="00A16EF9" w:rsidRPr="003F5BA8">
        <w:rPr>
          <w:rFonts w:ascii="Arial" w:hAnsi="Arial" w:cs="Arial"/>
          <w:sz w:val="24"/>
          <w:szCs w:val="24"/>
        </w:rPr>
        <w:t xml:space="preserve"> benefits students because they available to access course from anywhere just need to have the</w:t>
      </w:r>
      <w:r>
        <w:rPr>
          <w:rFonts w:ascii="Arial" w:hAnsi="Arial" w:cs="Arial"/>
          <w:sz w:val="24"/>
          <w:szCs w:val="24"/>
        </w:rPr>
        <w:t>ir</w:t>
      </w:r>
      <w:r w:rsidR="00A16EF9" w:rsidRPr="003F5BA8">
        <w:rPr>
          <w:rFonts w:ascii="Arial" w:hAnsi="Arial" w:cs="Arial"/>
          <w:sz w:val="24"/>
          <w:szCs w:val="24"/>
        </w:rPr>
        <w:t xml:space="preserve"> computer and access to</w:t>
      </w:r>
      <w:r w:rsidR="00A16EF9">
        <w:rPr>
          <w:rFonts w:ascii="Arial" w:hAnsi="Arial" w:cs="Arial"/>
          <w:sz w:val="24"/>
          <w:szCs w:val="24"/>
        </w:rPr>
        <w:t xml:space="preserve"> the</w:t>
      </w:r>
      <w:r w:rsidR="00A16EF9" w:rsidRPr="003F5BA8">
        <w:rPr>
          <w:rFonts w:ascii="Arial" w:hAnsi="Arial" w:cs="Arial"/>
          <w:sz w:val="24"/>
          <w:szCs w:val="24"/>
        </w:rPr>
        <w:t xml:space="preserve"> </w:t>
      </w:r>
      <w:r w:rsidR="00A16EF9">
        <w:rPr>
          <w:rFonts w:ascii="Arial" w:hAnsi="Arial" w:cs="Arial"/>
          <w:sz w:val="24"/>
          <w:szCs w:val="24"/>
        </w:rPr>
        <w:t>internet</w:t>
      </w:r>
      <w:r w:rsidR="00A16EF9" w:rsidRPr="003F5BA8">
        <w:rPr>
          <w:rFonts w:ascii="Arial" w:hAnsi="Arial" w:cs="Arial"/>
          <w:sz w:val="24"/>
          <w:szCs w:val="24"/>
        </w:rPr>
        <w:t>. Also helps students</w:t>
      </w:r>
      <w:r w:rsidR="00A16EF9">
        <w:rPr>
          <w:rFonts w:ascii="Arial" w:hAnsi="Arial" w:cs="Arial"/>
          <w:sz w:val="24"/>
          <w:szCs w:val="24"/>
        </w:rPr>
        <w:t xml:space="preserve"> that they</w:t>
      </w:r>
      <w:r w:rsidR="00A16EF9" w:rsidRPr="003F5BA8">
        <w:rPr>
          <w:rFonts w:ascii="Arial" w:hAnsi="Arial" w:cs="Arial"/>
          <w:sz w:val="24"/>
          <w:szCs w:val="24"/>
        </w:rPr>
        <w:t xml:space="preserve"> do not need to travel to access the lecture. Nowadays there is so many ways to find the information and do reading for better understanding of the subject. So, more and more students prefer to study online then face to face</w:t>
      </w:r>
      <w:r>
        <w:rPr>
          <w:rFonts w:ascii="Arial" w:hAnsi="Arial" w:cs="Arial"/>
          <w:sz w:val="24"/>
          <w:szCs w:val="24"/>
        </w:rPr>
        <w:t xml:space="preserve"> lectures</w:t>
      </w:r>
      <w:r w:rsidR="00A16EF9" w:rsidRPr="003F5BA8">
        <w:rPr>
          <w:rFonts w:ascii="Arial" w:hAnsi="Arial" w:cs="Arial"/>
          <w:sz w:val="24"/>
          <w:szCs w:val="24"/>
        </w:rPr>
        <w:t>. It helps a family’s with children for example if it is a single mum, and she wants to get a degree, virtual learning is the solution</w:t>
      </w:r>
      <w:r>
        <w:rPr>
          <w:rFonts w:ascii="Arial" w:hAnsi="Arial" w:cs="Arial"/>
          <w:sz w:val="24"/>
          <w:szCs w:val="24"/>
        </w:rPr>
        <w:t xml:space="preserve"> for people in the similar situation.</w:t>
      </w:r>
    </w:p>
    <w:p w14:paraId="6C176518" w14:textId="2E1B17E9" w:rsidR="00E63483" w:rsidRPr="003126C4" w:rsidRDefault="00A16EF9" w:rsidP="003126C4">
      <w:pPr>
        <w:spacing w:before="120" w:after="120" w:line="360" w:lineRule="auto"/>
        <w:ind w:firstLine="720"/>
        <w:rPr>
          <w:sz w:val="24"/>
          <w:szCs w:val="24"/>
        </w:rPr>
      </w:pPr>
      <w:r w:rsidRPr="003F5BA8">
        <w:rPr>
          <w:rFonts w:ascii="Arial" w:hAnsi="Arial" w:cs="Arial"/>
          <w:sz w:val="24"/>
          <w:szCs w:val="24"/>
        </w:rPr>
        <w:t>Even with all this benefits nothing can replace a face-to-face communication with your lecturer and classmates. Virtually</w:t>
      </w:r>
      <w:r w:rsidRPr="00917908">
        <w:rPr>
          <w:rFonts w:ascii="Arial" w:hAnsi="Arial" w:cs="Arial"/>
          <w:sz w:val="24"/>
          <w:szCs w:val="24"/>
        </w:rPr>
        <w:t xml:space="preserve"> </w:t>
      </w:r>
      <w:r w:rsidRPr="003F5BA8">
        <w:rPr>
          <w:rFonts w:ascii="Arial" w:hAnsi="Arial" w:cs="Arial"/>
          <w:sz w:val="24"/>
          <w:szCs w:val="24"/>
        </w:rPr>
        <w:t>it</w:t>
      </w:r>
      <w:r>
        <w:rPr>
          <w:rFonts w:ascii="Arial" w:hAnsi="Arial" w:cs="Arial"/>
          <w:sz w:val="24"/>
          <w:szCs w:val="24"/>
        </w:rPr>
        <w:t xml:space="preserve"> is </w:t>
      </w:r>
      <w:r w:rsidRPr="003F5BA8">
        <w:rPr>
          <w:rFonts w:ascii="Arial" w:hAnsi="Arial" w:cs="Arial"/>
          <w:sz w:val="24"/>
          <w:szCs w:val="24"/>
        </w:rPr>
        <w:t>hard to share your opinion</w:t>
      </w:r>
      <w:r>
        <w:rPr>
          <w:rFonts w:ascii="Arial" w:hAnsi="Arial" w:cs="Arial"/>
          <w:sz w:val="24"/>
          <w:szCs w:val="24"/>
        </w:rPr>
        <w:t xml:space="preserve"> </w:t>
      </w:r>
      <w:r w:rsidRPr="003F5BA8">
        <w:rPr>
          <w:rFonts w:ascii="Arial" w:hAnsi="Arial" w:cs="Arial"/>
          <w:sz w:val="24"/>
          <w:szCs w:val="24"/>
        </w:rPr>
        <w:t>especially if there is a lot of students in class. Also, it is hard to stay focused on lecturer speech. And of course, I would like to mention a teamwork, it is easier and much more productive</w:t>
      </w:r>
      <w:r>
        <w:rPr>
          <w:rFonts w:ascii="Arial" w:hAnsi="Arial" w:cs="Arial"/>
          <w:sz w:val="24"/>
          <w:szCs w:val="24"/>
        </w:rPr>
        <w:t xml:space="preserve"> t</w:t>
      </w:r>
      <w:r w:rsidRPr="003F5BA8">
        <w:rPr>
          <w:rFonts w:ascii="Arial" w:hAnsi="Arial" w:cs="Arial"/>
          <w:sz w:val="24"/>
          <w:szCs w:val="24"/>
        </w:rPr>
        <w:t>o share or discuss with your team the ideas when you sit in the same room rather than online.</w:t>
      </w:r>
    </w:p>
    <w:p w14:paraId="45705257" w14:textId="7EE25114" w:rsidR="00193C7B" w:rsidRPr="00FA26C2" w:rsidRDefault="00193C7B" w:rsidP="00FA26C2">
      <w:pPr>
        <w:pStyle w:val="Heading2"/>
        <w:spacing w:before="120" w:after="120" w:line="360" w:lineRule="auto"/>
        <w:ind w:firstLine="720"/>
        <w:rPr>
          <w:sz w:val="28"/>
          <w:szCs w:val="28"/>
        </w:rPr>
      </w:pPr>
      <w:bookmarkStart w:id="7" w:name="_Toc60955360"/>
      <w:r w:rsidRPr="00FA26C2">
        <w:rPr>
          <w:sz w:val="28"/>
          <w:szCs w:val="28"/>
        </w:rPr>
        <w:lastRenderedPageBreak/>
        <w:t>Conclusion.</w:t>
      </w:r>
      <w:bookmarkEnd w:id="7"/>
    </w:p>
    <w:p w14:paraId="4B4D66C6" w14:textId="6255425D" w:rsidR="00FA26C2" w:rsidRDefault="00FA26C2" w:rsidP="00FA26C2">
      <w:pPr>
        <w:spacing w:before="120" w:after="120" w:line="360" w:lineRule="auto"/>
        <w:ind w:firstLine="720"/>
        <w:rPr>
          <w:rFonts w:ascii="Arial" w:hAnsi="Arial" w:cs="Arial"/>
          <w:sz w:val="24"/>
          <w:szCs w:val="24"/>
        </w:rPr>
      </w:pPr>
    </w:p>
    <w:p w14:paraId="08F98ED1" w14:textId="16DEFF07" w:rsidR="00C166B1" w:rsidRDefault="00A16EF9" w:rsidP="00C166B1">
      <w:pPr>
        <w:spacing w:before="120" w:after="120" w:line="360" w:lineRule="auto"/>
        <w:ind w:firstLine="720"/>
        <w:rPr>
          <w:rFonts w:ascii="Arial" w:hAnsi="Arial" w:cs="Arial"/>
          <w:sz w:val="24"/>
          <w:szCs w:val="24"/>
        </w:rPr>
      </w:pPr>
      <w:r>
        <w:rPr>
          <w:rFonts w:ascii="Arial" w:hAnsi="Arial" w:cs="Arial"/>
          <w:sz w:val="24"/>
          <w:szCs w:val="24"/>
        </w:rPr>
        <w:t xml:space="preserve">More and more people choose online </w:t>
      </w:r>
      <w:proofErr w:type="gramStart"/>
      <w:r>
        <w:rPr>
          <w:rFonts w:ascii="Arial" w:hAnsi="Arial" w:cs="Arial"/>
          <w:sz w:val="24"/>
          <w:szCs w:val="24"/>
        </w:rPr>
        <w:t>learning</w:t>
      </w:r>
      <w:proofErr w:type="gramEnd"/>
      <w:r>
        <w:rPr>
          <w:rFonts w:ascii="Arial" w:hAnsi="Arial" w:cs="Arial"/>
          <w:sz w:val="24"/>
          <w:szCs w:val="24"/>
        </w:rPr>
        <w:t xml:space="preserve"> </w:t>
      </w:r>
      <w:r w:rsidR="003126C4">
        <w:rPr>
          <w:rFonts w:ascii="Arial" w:hAnsi="Arial" w:cs="Arial"/>
          <w:sz w:val="24"/>
          <w:szCs w:val="24"/>
        </w:rPr>
        <w:t xml:space="preserve">and </w:t>
      </w:r>
      <w:r>
        <w:rPr>
          <w:rFonts w:ascii="Arial" w:hAnsi="Arial" w:cs="Arial"/>
          <w:sz w:val="24"/>
          <w:szCs w:val="24"/>
        </w:rPr>
        <w:t xml:space="preserve">the reasons are very different from family issues to just personal preferences. I think I proved in my report that e-learning have a positive impact on the students. Students believe in </w:t>
      </w:r>
      <w:r w:rsidR="007D3EB3">
        <w:rPr>
          <w:rFonts w:ascii="Arial" w:hAnsi="Arial" w:cs="Arial"/>
          <w:sz w:val="24"/>
          <w:szCs w:val="24"/>
        </w:rPr>
        <w:t>themself;</w:t>
      </w:r>
      <w:r>
        <w:rPr>
          <w:rFonts w:ascii="Arial" w:hAnsi="Arial" w:cs="Arial"/>
          <w:sz w:val="24"/>
          <w:szCs w:val="24"/>
        </w:rPr>
        <w:t xml:space="preserve"> they are self-</w:t>
      </w:r>
      <w:r w:rsidR="007D3EB3">
        <w:rPr>
          <w:rFonts w:ascii="Arial" w:hAnsi="Arial" w:cs="Arial"/>
          <w:sz w:val="24"/>
          <w:szCs w:val="24"/>
        </w:rPr>
        <w:t>motivated, receive</w:t>
      </w:r>
      <w:r>
        <w:rPr>
          <w:rFonts w:ascii="Arial" w:hAnsi="Arial" w:cs="Arial"/>
          <w:sz w:val="24"/>
          <w:szCs w:val="24"/>
        </w:rPr>
        <w:t xml:space="preserve"> the core </w:t>
      </w:r>
      <w:r w:rsidR="007D3EB3">
        <w:rPr>
          <w:rFonts w:ascii="Arial" w:hAnsi="Arial" w:cs="Arial"/>
          <w:sz w:val="24"/>
          <w:szCs w:val="24"/>
        </w:rPr>
        <w:t xml:space="preserve">knowledge and skills same as in face-to-face learning. </w:t>
      </w:r>
    </w:p>
    <w:p w14:paraId="51E2A704" w14:textId="21429162" w:rsidR="007D3EB3" w:rsidRDefault="007D3EB3" w:rsidP="00C166B1">
      <w:pPr>
        <w:spacing w:before="120" w:after="120" w:line="360" w:lineRule="auto"/>
        <w:ind w:firstLine="720"/>
        <w:rPr>
          <w:rFonts w:ascii="Arial" w:hAnsi="Arial" w:cs="Arial"/>
          <w:sz w:val="24"/>
          <w:szCs w:val="24"/>
        </w:rPr>
      </w:pPr>
      <w:r>
        <w:rPr>
          <w:rFonts w:ascii="Arial" w:hAnsi="Arial" w:cs="Arial"/>
          <w:sz w:val="24"/>
          <w:szCs w:val="24"/>
        </w:rPr>
        <w:t>But I think students anyway miss in</w:t>
      </w:r>
      <w:r w:rsidR="00C166B1">
        <w:rPr>
          <w:rFonts w:ascii="Arial" w:hAnsi="Arial" w:cs="Arial"/>
          <w:sz w:val="24"/>
          <w:szCs w:val="24"/>
        </w:rPr>
        <w:t>-</w:t>
      </w:r>
      <w:r>
        <w:rPr>
          <w:rFonts w:ascii="Arial" w:hAnsi="Arial" w:cs="Arial"/>
          <w:sz w:val="24"/>
          <w:szCs w:val="24"/>
        </w:rPr>
        <w:t xml:space="preserve">class activities where you can build a discussion with you lecturer or classmates. </w:t>
      </w:r>
      <w:r w:rsidR="006C28E5">
        <w:rPr>
          <w:rFonts w:ascii="Arial" w:hAnsi="Arial" w:cs="Arial"/>
          <w:sz w:val="24"/>
          <w:szCs w:val="24"/>
        </w:rPr>
        <w:t>Or just have a general conversation to your classmates.</w:t>
      </w:r>
    </w:p>
    <w:p w14:paraId="3EF7AC15" w14:textId="04018C15" w:rsidR="0025751B" w:rsidRPr="00C166B1" w:rsidRDefault="007D3EB3" w:rsidP="00C166B1">
      <w:pPr>
        <w:spacing w:before="120" w:after="120" w:line="360" w:lineRule="auto"/>
        <w:ind w:firstLine="720"/>
        <w:rPr>
          <w:rFonts w:ascii="Arial" w:hAnsi="Arial" w:cs="Arial"/>
          <w:sz w:val="24"/>
          <w:szCs w:val="24"/>
        </w:rPr>
      </w:pPr>
      <w:r>
        <w:rPr>
          <w:rFonts w:ascii="Arial" w:hAnsi="Arial" w:cs="Arial"/>
          <w:sz w:val="24"/>
          <w:szCs w:val="24"/>
        </w:rPr>
        <w:t xml:space="preserve">This also improves student communication skills. And we all know that communication skills are one of the main skills that are considered by employers. </w:t>
      </w:r>
    </w:p>
    <w:p w14:paraId="284413AA" w14:textId="1E7A1813" w:rsidR="00193C7B" w:rsidRDefault="00193C7B" w:rsidP="00C166B1">
      <w:pPr>
        <w:pStyle w:val="Heading2"/>
        <w:spacing w:before="120" w:after="120" w:line="360" w:lineRule="auto"/>
        <w:ind w:firstLine="720"/>
      </w:pPr>
      <w:bookmarkStart w:id="8" w:name="_Toc60955361"/>
      <w:r>
        <w:lastRenderedPageBreak/>
        <w:t>Appendix 1.</w:t>
      </w:r>
      <w:bookmarkEnd w:id="8"/>
      <w:r>
        <w:t xml:space="preserve"> </w:t>
      </w:r>
    </w:p>
    <w:p w14:paraId="087C70C0" w14:textId="4A02D6DA" w:rsidR="00193C7B" w:rsidRDefault="0025751B" w:rsidP="00193C7B">
      <w:pPr>
        <w:spacing w:before="120" w:after="120" w:line="360" w:lineRule="auto"/>
        <w:ind w:hanging="426"/>
      </w:pPr>
      <w:r>
        <w:rPr>
          <w:noProof/>
        </w:rPr>
        <mc:AlternateContent>
          <mc:Choice Requires="wps">
            <w:drawing>
              <wp:anchor distT="45720" distB="45720" distL="114300" distR="114300" simplePos="0" relativeHeight="251672576" behindDoc="0" locked="0" layoutInCell="1" allowOverlap="1" wp14:anchorId="1B785B90" wp14:editId="0FA5AD55">
                <wp:simplePos x="0" y="0"/>
                <wp:positionH relativeFrom="column">
                  <wp:posOffset>-609600</wp:posOffset>
                </wp:positionH>
                <wp:positionV relativeFrom="paragraph">
                  <wp:posOffset>3309620</wp:posOffset>
                </wp:positionV>
                <wp:extent cx="6781800" cy="4924425"/>
                <wp:effectExtent l="0" t="0" r="19050"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4924425"/>
                        </a:xfrm>
                        <a:prstGeom prst="rect">
                          <a:avLst/>
                        </a:prstGeom>
                        <a:solidFill>
                          <a:srgbClr val="FFFFFF"/>
                        </a:solidFill>
                        <a:ln w="9525">
                          <a:solidFill>
                            <a:schemeClr val="bg1"/>
                          </a:solidFill>
                          <a:miter lim="800000"/>
                          <a:headEnd/>
                          <a:tailEnd/>
                        </a:ln>
                      </wps:spPr>
                      <wps:txbx>
                        <w:txbxContent>
                          <w:p w14:paraId="1C0FF1A3" w14:textId="419BD636" w:rsidR="00921A36" w:rsidRDefault="00921A36">
                            <w:r>
                              <w:rPr>
                                <w:noProof/>
                              </w:rPr>
                              <w:drawing>
                                <wp:inline distT="0" distB="0" distL="0" distR="0" wp14:anchorId="632E29AA" wp14:editId="12BA4ED4">
                                  <wp:extent cx="6617335" cy="47815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25603" cy="478752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785B90" id="_x0000_s1031" type="#_x0000_t202" style="position:absolute;margin-left:-48pt;margin-top:260.6pt;width:534pt;height:387.7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" strokecolor="white [3212]">
                <v:textbox>
                  <w:txbxContent>
                    <w:p w14:paraId="1C0FF1A3" w14:textId="419BD636" w:rsidR="00921A36" w:rsidRDefault="00921A36">
                      <w:r>
                        <w:rPr>
                          <w:noProof/>
                        </w:rPr>
                        <w:drawing>
                          <wp:inline distT="0" distB="0" distL="0" distR="0" wp14:anchorId="632E29AA" wp14:editId="12BA4ED4">
                            <wp:extent cx="6617335" cy="47815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25603" cy="4787524"/>
                                    </a:xfrm>
                                    <a:prstGeom prst="rect">
                                      <a:avLst/>
                                    </a:prstGeom>
                                  </pic:spPr>
                                </pic:pic>
                              </a:graphicData>
                            </a:graphic>
                          </wp:inline>
                        </w:drawing>
                      </w:r>
                    </w:p>
                  </w:txbxContent>
                </v:textbox>
                <w10:wrap type="square"/>
              </v:shape>
            </w:pict>
          </mc:Fallback>
        </mc:AlternateContent>
      </w:r>
      <w:r w:rsidR="00193C7B">
        <w:rPr>
          <w:noProof/>
        </w:rPr>
        <w:drawing>
          <wp:inline distT="0" distB="0" distL="0" distR="0" wp14:anchorId="34D3279D" wp14:editId="0469DF42">
            <wp:extent cx="5895975" cy="32275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38916" cy="3251073"/>
                    </a:xfrm>
                    <a:prstGeom prst="rect">
                      <a:avLst/>
                    </a:prstGeom>
                  </pic:spPr>
                </pic:pic>
              </a:graphicData>
            </a:graphic>
          </wp:inline>
        </w:drawing>
      </w:r>
      <w:r w:rsidR="00193C7B">
        <w:br w:type="page"/>
      </w:r>
    </w:p>
    <w:bookmarkStart w:id="9" w:name="_Toc60955362" w:displacedByCustomXml="next"/>
    <w:sdt>
      <w:sdtPr>
        <w:rPr>
          <w:rFonts w:asciiTheme="minorHAnsi" w:eastAsiaTheme="minorHAnsi" w:hAnsiTheme="minorHAnsi" w:cstheme="minorBidi"/>
          <w:b w:val="0"/>
          <w:bCs w:val="0"/>
          <w:kern w:val="0"/>
          <w:sz w:val="22"/>
          <w:szCs w:val="22"/>
          <w:lang w:eastAsia="en-US"/>
        </w:rPr>
        <w:id w:val="542025139"/>
        <w:docPartObj>
          <w:docPartGallery w:val="Bibliographies"/>
          <w:docPartUnique/>
        </w:docPartObj>
      </w:sdtPr>
      <w:sdtEndPr/>
      <w:sdtContent>
        <w:p w14:paraId="3C129437" w14:textId="74B99F76" w:rsidR="003126C4" w:rsidRPr="003126C4" w:rsidRDefault="003126C4">
          <w:pPr>
            <w:pStyle w:val="Heading1"/>
            <w:rPr>
              <w:rStyle w:val="Heading2Char"/>
              <w:sz w:val="28"/>
              <w:szCs w:val="28"/>
            </w:rPr>
          </w:pPr>
          <w:r w:rsidRPr="003126C4">
            <w:rPr>
              <w:rStyle w:val="Heading2Char"/>
              <w:sz w:val="28"/>
              <w:szCs w:val="28"/>
            </w:rPr>
            <w:t>References</w:t>
          </w:r>
          <w:bookmarkEnd w:id="9"/>
        </w:p>
        <w:sdt>
          <w:sdtPr>
            <w:id w:val="-573587230"/>
            <w:bibliography/>
          </w:sdtPr>
          <w:sdtEndPr/>
          <w:sdtContent>
            <w:p w14:paraId="1191C9C9" w14:textId="24D329BF" w:rsidR="003126C4" w:rsidRDefault="003126C4" w:rsidP="003126C4">
              <w:pPr>
                <w:pStyle w:val="Bibliography"/>
                <w:numPr>
                  <w:ilvl w:val="0"/>
                  <w:numId w:val="1"/>
                </w:numPr>
                <w:spacing w:before="120" w:after="120" w:line="360" w:lineRule="auto"/>
                <w:rPr>
                  <w:noProof/>
                  <w:sz w:val="24"/>
                  <w:szCs w:val="24"/>
                </w:rPr>
              </w:pPr>
              <w:r>
                <w:fldChar w:fldCharType="begin"/>
              </w:r>
              <w:r>
                <w:instrText xml:space="preserve"> BIBLIOGRAPHY </w:instrText>
              </w:r>
              <w:r>
                <w:fldChar w:fldCharType="separate"/>
              </w:r>
              <w:r>
                <w:rPr>
                  <w:noProof/>
                </w:rPr>
                <w:t xml:space="preserve">Harry Goldberg, G. M., (2000). </w:t>
              </w:r>
              <w:r>
                <w:rPr>
                  <w:i/>
                  <w:iCs/>
                  <w:noProof/>
                </w:rPr>
                <w:t xml:space="preserve">STUDENT TEST SCORES ARE IMPROVEDIN A VIRTUAL LEARNING ENVIRONMENT. </w:t>
              </w:r>
              <w:r>
                <w:rPr>
                  <w:noProof/>
                </w:rPr>
                <w:t xml:space="preserve">[Online] </w:t>
              </w:r>
              <w:r>
                <w:rPr>
                  <w:noProof/>
                </w:rPr>
                <w:br/>
                <w:t xml:space="preserve">Available at: </w:t>
              </w:r>
              <w:r w:rsidRPr="000E66A8">
                <w:rPr>
                  <w:noProof/>
                  <w:color w:val="0070C0"/>
                  <w:u w:val="single"/>
                </w:rPr>
                <w:t>https://journals.physiology.org/doi/pdf/10.1152/advances.2000.23.1.S59</w:t>
              </w:r>
              <w:r>
                <w:rPr>
                  <w:noProof/>
                </w:rPr>
                <w:br/>
                <w:t>[Accessed 5 January 2020].</w:t>
              </w:r>
            </w:p>
            <w:p w14:paraId="20F6CDFB" w14:textId="026E48DE" w:rsidR="003126C4" w:rsidRDefault="003126C4" w:rsidP="003126C4">
              <w:pPr>
                <w:pStyle w:val="Bibliography"/>
                <w:numPr>
                  <w:ilvl w:val="0"/>
                  <w:numId w:val="1"/>
                </w:numPr>
                <w:spacing w:before="120" w:after="120" w:line="360" w:lineRule="auto"/>
                <w:rPr>
                  <w:noProof/>
                </w:rPr>
              </w:pPr>
              <w:r>
                <w:rPr>
                  <w:noProof/>
                </w:rPr>
                <w:t xml:space="preserve">MeetBeans, (2020). </w:t>
              </w:r>
              <w:r>
                <w:rPr>
                  <w:i/>
                  <w:iCs/>
                  <w:noProof/>
                </w:rPr>
                <w:t xml:space="preserve">The Use Of Virtual Learning Environment In Education. </w:t>
              </w:r>
              <w:r>
                <w:rPr>
                  <w:noProof/>
                </w:rPr>
                <w:t xml:space="preserve">[Online] </w:t>
              </w:r>
              <w:r>
                <w:rPr>
                  <w:noProof/>
                </w:rPr>
                <w:br/>
                <w:t xml:space="preserve">Available at: </w:t>
              </w:r>
              <w:r w:rsidRPr="000E66A8">
                <w:rPr>
                  <w:noProof/>
                  <w:color w:val="0070C0"/>
                  <w:u w:val="single"/>
                </w:rPr>
                <w:t>https://medium.com/@meetbeans/the-use-of-virtual-learning-environment-in-education-b40bb3443966</w:t>
              </w:r>
              <w:r>
                <w:rPr>
                  <w:noProof/>
                </w:rPr>
                <w:br/>
                <w:t>[Accessed 5 January 2021].</w:t>
              </w:r>
            </w:p>
            <w:p w14:paraId="3748E53C" w14:textId="59D4977A" w:rsidR="003126C4" w:rsidRDefault="003126C4" w:rsidP="003126C4">
              <w:pPr>
                <w:pStyle w:val="Bibliography"/>
                <w:numPr>
                  <w:ilvl w:val="0"/>
                  <w:numId w:val="1"/>
                </w:numPr>
                <w:spacing w:before="120" w:after="120" w:line="360" w:lineRule="auto"/>
                <w:rPr>
                  <w:noProof/>
                </w:rPr>
              </w:pPr>
              <w:r>
                <w:rPr>
                  <w:noProof/>
                </w:rPr>
                <w:t xml:space="preserve">Naglaa Seddiek, A. N. M. S. A. E.-S. A. T.-E. M. E.-K., (2013). </w:t>
              </w:r>
              <w:r>
                <w:rPr>
                  <w:i/>
                  <w:iCs/>
                  <w:noProof/>
                </w:rPr>
                <w:t xml:space="preserve">E-Learning and Students’ Motivation: A Research Study on the Effect of E-Learning on Higher Education. </w:t>
              </w:r>
              <w:r>
                <w:rPr>
                  <w:noProof/>
                </w:rPr>
                <w:t xml:space="preserve">[Online] </w:t>
              </w:r>
              <w:r>
                <w:rPr>
                  <w:noProof/>
                </w:rPr>
                <w:br/>
                <w:t xml:space="preserve">Available at: </w:t>
              </w:r>
              <w:r w:rsidRPr="000E66A8">
                <w:rPr>
                  <w:noProof/>
                  <w:color w:val="0070C0"/>
                  <w:u w:val="single"/>
                </w:rPr>
                <w:t>https://core.ac.uk/download/pdf/234940654.pdf</w:t>
              </w:r>
              <w:r>
                <w:rPr>
                  <w:noProof/>
                </w:rPr>
                <w:br/>
                <w:t>[Accessed 2020 December 20].</w:t>
              </w:r>
            </w:p>
            <w:p w14:paraId="2FCCE8C9" w14:textId="28237E86" w:rsidR="003126C4" w:rsidRDefault="003126C4" w:rsidP="003126C4">
              <w:pPr>
                <w:spacing w:before="120" w:after="120" w:line="360" w:lineRule="auto"/>
                <w:ind w:firstLine="720"/>
              </w:pPr>
              <w:r>
                <w:rPr>
                  <w:b/>
                  <w:bCs/>
                  <w:noProof/>
                </w:rPr>
                <w:fldChar w:fldCharType="end"/>
              </w:r>
            </w:p>
          </w:sdtContent>
        </w:sdt>
      </w:sdtContent>
    </w:sdt>
    <w:p w14:paraId="61710CD2" w14:textId="77777777" w:rsidR="003126C4" w:rsidRDefault="003126C4" w:rsidP="001139E3">
      <w:pPr>
        <w:spacing w:before="120" w:after="120" w:line="360" w:lineRule="auto"/>
        <w:ind w:firstLine="720"/>
        <w:rPr>
          <w:rFonts w:ascii="Arial" w:hAnsi="Arial" w:cs="Arial"/>
          <w:sz w:val="24"/>
          <w:szCs w:val="24"/>
        </w:rPr>
      </w:pPr>
    </w:p>
    <w:p w14:paraId="7E3A4883" w14:textId="77777777" w:rsidR="003126C4" w:rsidRDefault="003126C4" w:rsidP="001139E3">
      <w:pPr>
        <w:spacing w:before="120" w:after="120" w:line="360" w:lineRule="auto"/>
        <w:ind w:firstLine="720"/>
        <w:rPr>
          <w:rFonts w:ascii="Arial" w:hAnsi="Arial" w:cs="Arial"/>
          <w:sz w:val="24"/>
          <w:szCs w:val="24"/>
        </w:rPr>
      </w:pPr>
    </w:p>
    <w:p w14:paraId="29CD775F" w14:textId="77777777" w:rsidR="003126C4" w:rsidRDefault="003126C4" w:rsidP="001139E3">
      <w:pPr>
        <w:spacing w:before="120" w:after="120" w:line="360" w:lineRule="auto"/>
        <w:ind w:firstLine="720"/>
        <w:rPr>
          <w:rFonts w:ascii="Arial" w:hAnsi="Arial" w:cs="Arial"/>
          <w:sz w:val="24"/>
          <w:szCs w:val="24"/>
        </w:rPr>
      </w:pPr>
    </w:p>
    <w:p w14:paraId="111F3DA7" w14:textId="60EE6D21" w:rsidR="0044372F" w:rsidRPr="001139E3" w:rsidRDefault="0044372F" w:rsidP="001139E3">
      <w:pPr>
        <w:spacing w:before="120" w:after="120" w:line="360" w:lineRule="auto"/>
        <w:ind w:firstLine="720"/>
        <w:rPr>
          <w:rFonts w:ascii="Arial" w:hAnsi="Arial" w:cs="Arial"/>
          <w:sz w:val="24"/>
          <w:szCs w:val="24"/>
        </w:rPr>
      </w:pPr>
    </w:p>
    <w:sectPr w:rsidR="0044372F" w:rsidRPr="001139E3" w:rsidSect="00193C7B">
      <w:footerReference w:type="default" r:id="rId23"/>
      <w:pgSz w:w="11906" w:h="16838"/>
      <w:pgMar w:top="1440" w:right="1440" w:bottom="1440" w:left="1440" w:header="0"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14F579" w14:textId="77777777" w:rsidR="00C70205" w:rsidRDefault="00C70205" w:rsidP="00917908">
      <w:pPr>
        <w:spacing w:after="0" w:line="240" w:lineRule="auto"/>
      </w:pPr>
      <w:r>
        <w:separator/>
      </w:r>
    </w:p>
  </w:endnote>
  <w:endnote w:type="continuationSeparator" w:id="0">
    <w:p w14:paraId="44FB7BAE" w14:textId="77777777" w:rsidR="00C70205" w:rsidRDefault="00C70205" w:rsidP="00917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venir Next LT Pro">
    <w:altName w:val="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3083441"/>
      <w:docPartObj>
        <w:docPartGallery w:val="Page Numbers (Bottom of Page)"/>
        <w:docPartUnique/>
      </w:docPartObj>
    </w:sdtPr>
    <w:sdtEndPr>
      <w:rPr>
        <w:color w:val="7F7F7F" w:themeColor="background1" w:themeShade="7F"/>
        <w:spacing w:val="60"/>
      </w:rPr>
    </w:sdtEndPr>
    <w:sdtContent>
      <w:p w14:paraId="0F74BB4A" w14:textId="4EFB20E8" w:rsidR="00921A36" w:rsidRDefault="00921A3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D2C2E03" w14:textId="77777777" w:rsidR="00921A36" w:rsidRDefault="00921A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D93BE7" w14:textId="77777777" w:rsidR="00C70205" w:rsidRDefault="00C70205" w:rsidP="00917908">
      <w:pPr>
        <w:spacing w:after="0" w:line="240" w:lineRule="auto"/>
      </w:pPr>
      <w:r>
        <w:separator/>
      </w:r>
    </w:p>
  </w:footnote>
  <w:footnote w:type="continuationSeparator" w:id="0">
    <w:p w14:paraId="4284BEF3" w14:textId="77777777" w:rsidR="00C70205" w:rsidRDefault="00C70205" w:rsidP="009179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051137"/>
    <w:multiLevelType w:val="hybridMultilevel"/>
    <w:tmpl w:val="30A23F5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C9E"/>
    <w:rsid w:val="000529A7"/>
    <w:rsid w:val="00053EB2"/>
    <w:rsid w:val="000D4463"/>
    <w:rsid w:val="000E66A8"/>
    <w:rsid w:val="001139E3"/>
    <w:rsid w:val="0011708E"/>
    <w:rsid w:val="001202BC"/>
    <w:rsid w:val="00162C7B"/>
    <w:rsid w:val="00193C7B"/>
    <w:rsid w:val="001D2BFC"/>
    <w:rsid w:val="002072CA"/>
    <w:rsid w:val="0025751B"/>
    <w:rsid w:val="00304508"/>
    <w:rsid w:val="00307FDB"/>
    <w:rsid w:val="003126C4"/>
    <w:rsid w:val="00313C04"/>
    <w:rsid w:val="00333847"/>
    <w:rsid w:val="00360F21"/>
    <w:rsid w:val="003638F9"/>
    <w:rsid w:val="003B5125"/>
    <w:rsid w:val="003C2192"/>
    <w:rsid w:val="003E0D9B"/>
    <w:rsid w:val="003F5BA8"/>
    <w:rsid w:val="00414183"/>
    <w:rsid w:val="0044372F"/>
    <w:rsid w:val="00453E36"/>
    <w:rsid w:val="00457AE5"/>
    <w:rsid w:val="004A23A9"/>
    <w:rsid w:val="004A6904"/>
    <w:rsid w:val="004D7AE3"/>
    <w:rsid w:val="004D7B70"/>
    <w:rsid w:val="004F3E79"/>
    <w:rsid w:val="00547E20"/>
    <w:rsid w:val="0055300C"/>
    <w:rsid w:val="00583239"/>
    <w:rsid w:val="005A4421"/>
    <w:rsid w:val="005C6B2E"/>
    <w:rsid w:val="005D5C9E"/>
    <w:rsid w:val="005F2C4A"/>
    <w:rsid w:val="00611D78"/>
    <w:rsid w:val="00615ADE"/>
    <w:rsid w:val="00631B48"/>
    <w:rsid w:val="00640437"/>
    <w:rsid w:val="0065605A"/>
    <w:rsid w:val="006C28E5"/>
    <w:rsid w:val="006E42A0"/>
    <w:rsid w:val="007173B7"/>
    <w:rsid w:val="00767B31"/>
    <w:rsid w:val="00791F65"/>
    <w:rsid w:val="007941A2"/>
    <w:rsid w:val="007D3EB3"/>
    <w:rsid w:val="008518EF"/>
    <w:rsid w:val="0085409F"/>
    <w:rsid w:val="00891079"/>
    <w:rsid w:val="008A7963"/>
    <w:rsid w:val="008D137E"/>
    <w:rsid w:val="008D72BA"/>
    <w:rsid w:val="00917908"/>
    <w:rsid w:val="00921A36"/>
    <w:rsid w:val="009243D1"/>
    <w:rsid w:val="00930C89"/>
    <w:rsid w:val="009414C1"/>
    <w:rsid w:val="009E19A4"/>
    <w:rsid w:val="00A01018"/>
    <w:rsid w:val="00A16EF9"/>
    <w:rsid w:val="00A42A96"/>
    <w:rsid w:val="00A56397"/>
    <w:rsid w:val="00A640C5"/>
    <w:rsid w:val="00A64B94"/>
    <w:rsid w:val="00A6664F"/>
    <w:rsid w:val="00A94942"/>
    <w:rsid w:val="00A94AAB"/>
    <w:rsid w:val="00AC0559"/>
    <w:rsid w:val="00AC12F9"/>
    <w:rsid w:val="00AC4587"/>
    <w:rsid w:val="00B03496"/>
    <w:rsid w:val="00B23C3B"/>
    <w:rsid w:val="00B33E70"/>
    <w:rsid w:val="00B87D5C"/>
    <w:rsid w:val="00BF1FF9"/>
    <w:rsid w:val="00C166B1"/>
    <w:rsid w:val="00C168A2"/>
    <w:rsid w:val="00C32419"/>
    <w:rsid w:val="00C70205"/>
    <w:rsid w:val="00CD5ED7"/>
    <w:rsid w:val="00D70598"/>
    <w:rsid w:val="00D869C3"/>
    <w:rsid w:val="00D87BF3"/>
    <w:rsid w:val="00D9003E"/>
    <w:rsid w:val="00DD5252"/>
    <w:rsid w:val="00E27E62"/>
    <w:rsid w:val="00E3366F"/>
    <w:rsid w:val="00E63483"/>
    <w:rsid w:val="00E64B95"/>
    <w:rsid w:val="00EC7DB2"/>
    <w:rsid w:val="00F21F72"/>
    <w:rsid w:val="00FA26C2"/>
    <w:rsid w:val="00FB0AC9"/>
    <w:rsid w:val="00FF5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9AEEA"/>
  <w15:chartTrackingRefBased/>
  <w15:docId w15:val="{FAD9D5CE-7602-4E10-BD22-2D61B0E13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before="120" w:after="12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C9E"/>
    <w:pPr>
      <w:spacing w:before="0" w:after="160" w:line="259" w:lineRule="auto"/>
      <w:ind w:firstLine="0"/>
    </w:pPr>
  </w:style>
  <w:style w:type="paragraph" w:styleId="Heading1">
    <w:name w:val="heading 1"/>
    <w:basedOn w:val="Normal"/>
    <w:link w:val="Heading1Char"/>
    <w:uiPriority w:val="9"/>
    <w:qFormat/>
    <w:rsid w:val="00E64B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917908"/>
    <w:pPr>
      <w:keepNext/>
      <w:keepLines/>
      <w:spacing w:before="40" w:after="0"/>
      <w:outlineLvl w:val="1"/>
    </w:pPr>
    <w:rPr>
      <w:rFonts w:asciiTheme="majorHAnsi" w:eastAsiaTheme="majorEastAsia" w:hAnsiTheme="majorHAnsi" w:cstheme="majorBidi"/>
      <w:color w:val="276E8B"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5C9E"/>
    <w:pPr>
      <w:spacing w:before="0" w:after="0" w:line="240" w:lineRule="auto"/>
      <w:ind w:firstLine="0"/>
    </w:pPr>
    <w:rPr>
      <w:rFonts w:eastAsiaTheme="minorEastAsia"/>
      <w:lang w:val="en-US"/>
    </w:rPr>
  </w:style>
  <w:style w:type="character" w:customStyle="1" w:styleId="NoSpacingChar">
    <w:name w:val="No Spacing Char"/>
    <w:basedOn w:val="DefaultParagraphFont"/>
    <w:link w:val="NoSpacing"/>
    <w:uiPriority w:val="1"/>
    <w:rsid w:val="005D5C9E"/>
    <w:rPr>
      <w:rFonts w:eastAsiaTheme="minorEastAsia"/>
      <w:lang w:val="en-US"/>
    </w:rPr>
  </w:style>
  <w:style w:type="table" w:styleId="TableGrid">
    <w:name w:val="Table Grid"/>
    <w:basedOn w:val="TableNormal"/>
    <w:uiPriority w:val="39"/>
    <w:rsid w:val="005D5C9E"/>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64B95"/>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E64B95"/>
    <w:rPr>
      <w:color w:val="0000FF"/>
      <w:u w:val="single"/>
    </w:rPr>
  </w:style>
  <w:style w:type="paragraph" w:styleId="TOCHeading">
    <w:name w:val="TOC Heading"/>
    <w:basedOn w:val="Heading1"/>
    <w:next w:val="Normal"/>
    <w:uiPriority w:val="39"/>
    <w:unhideWhenUsed/>
    <w:qFormat/>
    <w:rsid w:val="003F5BA8"/>
    <w:pPr>
      <w:keepNext/>
      <w:keepLines/>
      <w:spacing w:before="240" w:beforeAutospacing="0" w:after="0" w:afterAutospacing="0" w:line="259" w:lineRule="auto"/>
      <w:outlineLvl w:val="9"/>
    </w:pPr>
    <w:rPr>
      <w:rFonts w:asciiTheme="majorHAnsi" w:eastAsiaTheme="majorEastAsia" w:hAnsiTheme="majorHAnsi" w:cstheme="majorBidi"/>
      <w:b w:val="0"/>
      <w:bCs w:val="0"/>
      <w:color w:val="276E8B" w:themeColor="accent1" w:themeShade="BF"/>
      <w:kern w:val="0"/>
      <w:sz w:val="32"/>
      <w:szCs w:val="32"/>
      <w:lang w:val="en-US" w:eastAsia="en-US"/>
    </w:rPr>
  </w:style>
  <w:style w:type="character" w:customStyle="1" w:styleId="Heading2Char">
    <w:name w:val="Heading 2 Char"/>
    <w:basedOn w:val="DefaultParagraphFont"/>
    <w:link w:val="Heading2"/>
    <w:uiPriority w:val="9"/>
    <w:rsid w:val="00917908"/>
    <w:rPr>
      <w:rFonts w:asciiTheme="majorHAnsi" w:eastAsiaTheme="majorEastAsia" w:hAnsiTheme="majorHAnsi" w:cstheme="majorBidi"/>
      <w:color w:val="276E8B" w:themeColor="accent1" w:themeShade="BF"/>
      <w:sz w:val="26"/>
      <w:szCs w:val="26"/>
    </w:rPr>
  </w:style>
  <w:style w:type="paragraph" w:styleId="Header">
    <w:name w:val="header"/>
    <w:basedOn w:val="Normal"/>
    <w:link w:val="HeaderChar"/>
    <w:uiPriority w:val="99"/>
    <w:unhideWhenUsed/>
    <w:rsid w:val="009179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908"/>
  </w:style>
  <w:style w:type="paragraph" w:styleId="Footer">
    <w:name w:val="footer"/>
    <w:basedOn w:val="Normal"/>
    <w:link w:val="FooterChar"/>
    <w:uiPriority w:val="99"/>
    <w:unhideWhenUsed/>
    <w:rsid w:val="009179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908"/>
  </w:style>
  <w:style w:type="paragraph" w:styleId="TOC2">
    <w:name w:val="toc 2"/>
    <w:basedOn w:val="Normal"/>
    <w:next w:val="Normal"/>
    <w:autoRedefine/>
    <w:uiPriority w:val="39"/>
    <w:unhideWhenUsed/>
    <w:rsid w:val="006E42A0"/>
    <w:pPr>
      <w:spacing w:after="100"/>
      <w:ind w:left="220"/>
    </w:pPr>
  </w:style>
  <w:style w:type="paragraph" w:styleId="Bibliography">
    <w:name w:val="Bibliography"/>
    <w:basedOn w:val="Normal"/>
    <w:next w:val="Normal"/>
    <w:uiPriority w:val="37"/>
    <w:unhideWhenUsed/>
    <w:rsid w:val="003126C4"/>
  </w:style>
  <w:style w:type="paragraph" w:styleId="TOC1">
    <w:name w:val="toc 1"/>
    <w:basedOn w:val="Normal"/>
    <w:next w:val="Normal"/>
    <w:autoRedefine/>
    <w:uiPriority w:val="39"/>
    <w:unhideWhenUsed/>
    <w:rsid w:val="003126C4"/>
    <w:pPr>
      <w:tabs>
        <w:tab w:val="right" w:leader="dot" w:pos="9016"/>
      </w:tabs>
      <w:spacing w:before="120" w:after="120" w:line="360" w:lineRule="auto"/>
      <w:ind w:firstLine="2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800598">
      <w:bodyDiv w:val="1"/>
      <w:marLeft w:val="0"/>
      <w:marRight w:val="0"/>
      <w:marTop w:val="0"/>
      <w:marBottom w:val="0"/>
      <w:divBdr>
        <w:top w:val="none" w:sz="0" w:space="0" w:color="auto"/>
        <w:left w:val="none" w:sz="0" w:space="0" w:color="auto"/>
        <w:bottom w:val="none" w:sz="0" w:space="0" w:color="auto"/>
        <w:right w:val="none" w:sz="0" w:space="0" w:color="auto"/>
      </w:divBdr>
      <w:divsChild>
        <w:div w:id="971180446">
          <w:marLeft w:val="0"/>
          <w:marRight w:val="0"/>
          <w:marTop w:val="0"/>
          <w:marBottom w:val="0"/>
          <w:divBdr>
            <w:top w:val="none" w:sz="0" w:space="0" w:color="auto"/>
            <w:left w:val="none" w:sz="0" w:space="0" w:color="auto"/>
            <w:bottom w:val="none" w:sz="0" w:space="0" w:color="auto"/>
            <w:right w:val="none" w:sz="0" w:space="0" w:color="auto"/>
          </w:divBdr>
        </w:div>
      </w:divsChild>
    </w:div>
    <w:div w:id="437799665">
      <w:bodyDiv w:val="1"/>
      <w:marLeft w:val="0"/>
      <w:marRight w:val="0"/>
      <w:marTop w:val="0"/>
      <w:marBottom w:val="0"/>
      <w:divBdr>
        <w:top w:val="none" w:sz="0" w:space="0" w:color="auto"/>
        <w:left w:val="none" w:sz="0" w:space="0" w:color="auto"/>
        <w:bottom w:val="none" w:sz="0" w:space="0" w:color="auto"/>
        <w:right w:val="none" w:sz="0" w:space="0" w:color="auto"/>
      </w:divBdr>
    </w:div>
    <w:div w:id="1224175439">
      <w:bodyDiv w:val="1"/>
      <w:marLeft w:val="0"/>
      <w:marRight w:val="0"/>
      <w:marTop w:val="0"/>
      <w:marBottom w:val="0"/>
      <w:divBdr>
        <w:top w:val="none" w:sz="0" w:space="0" w:color="auto"/>
        <w:left w:val="none" w:sz="0" w:space="0" w:color="auto"/>
        <w:bottom w:val="none" w:sz="0" w:space="0" w:color="auto"/>
        <w:right w:val="none" w:sz="0" w:space="0" w:color="auto"/>
      </w:divBdr>
    </w:div>
    <w:div w:id="1265916154">
      <w:bodyDiv w:val="1"/>
      <w:marLeft w:val="0"/>
      <w:marRight w:val="0"/>
      <w:marTop w:val="0"/>
      <w:marBottom w:val="0"/>
      <w:divBdr>
        <w:top w:val="none" w:sz="0" w:space="0" w:color="auto"/>
        <w:left w:val="none" w:sz="0" w:space="0" w:color="auto"/>
        <w:bottom w:val="none" w:sz="0" w:space="0" w:color="auto"/>
        <w:right w:val="none" w:sz="0" w:space="0" w:color="auto"/>
      </w:divBdr>
    </w:div>
    <w:div w:id="1369992994">
      <w:bodyDiv w:val="1"/>
      <w:marLeft w:val="0"/>
      <w:marRight w:val="0"/>
      <w:marTop w:val="0"/>
      <w:marBottom w:val="0"/>
      <w:divBdr>
        <w:top w:val="none" w:sz="0" w:space="0" w:color="auto"/>
        <w:left w:val="none" w:sz="0" w:space="0" w:color="auto"/>
        <w:bottom w:val="none" w:sz="0" w:space="0" w:color="auto"/>
        <w:right w:val="none" w:sz="0" w:space="0" w:color="auto"/>
      </w:divBdr>
      <w:divsChild>
        <w:div w:id="32197829">
          <w:marLeft w:val="0"/>
          <w:marRight w:val="0"/>
          <w:marTop w:val="0"/>
          <w:marBottom w:val="0"/>
          <w:divBdr>
            <w:top w:val="none" w:sz="0" w:space="0" w:color="auto"/>
            <w:left w:val="none" w:sz="0" w:space="0" w:color="auto"/>
            <w:bottom w:val="none" w:sz="0" w:space="0" w:color="auto"/>
            <w:right w:val="none" w:sz="0" w:space="0" w:color="auto"/>
          </w:divBdr>
        </w:div>
      </w:divsChild>
    </w:div>
    <w:div w:id="166161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6958" TargetMode="External"/><Relationship Id="rId13" Type="http://schemas.openxmlformats.org/officeDocument/2006/relationships/image" Target="media/image20.png"/><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image" Target="media/image30.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hart" Target="charts/chart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hyperlink" Target="https://moodle.uwtsd.ac.uk/course/view.php?id=6958" TargetMode="External"/><Relationship Id="rId14" Type="http://schemas.openxmlformats.org/officeDocument/2006/relationships/chart" Target="charts/chart1.xml"/><Relationship Id="rId22"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What you use to access the Moodle (lectures)?</a:t>
            </a:r>
            <a:endParaRPr lang="en-US"/>
          </a:p>
        </c:rich>
      </c:tx>
      <c:layout>
        <c:manualLayout>
          <c:xMode val="edge"/>
          <c:yMode val="edge"/>
          <c:x val="0.11379629629629627"/>
          <c:y val="2.380952380952380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What you use to access the Moodle (lectures)?</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638C-48A8-8896-53B7602C2E57}"/>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2-638C-48A8-8896-53B7602C2E57}"/>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4-638C-48A8-8896-53B7602C2E57}"/>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638C-48A8-8896-53B7602C2E5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Computer</c:v>
                </c:pt>
                <c:pt idx="1">
                  <c:v>Smartphone</c:v>
                </c:pt>
                <c:pt idx="2">
                  <c:v>Tablet</c:v>
                </c:pt>
                <c:pt idx="3">
                  <c:v>Other</c:v>
                </c:pt>
              </c:strCache>
            </c:strRef>
          </c:cat>
          <c:val>
            <c:numRef>
              <c:f>Sheet1!$B$2:$B$5</c:f>
              <c:numCache>
                <c:formatCode>General</c:formatCode>
                <c:ptCount val="4"/>
                <c:pt idx="0">
                  <c:v>4</c:v>
                </c:pt>
                <c:pt idx="1">
                  <c:v>1</c:v>
                </c:pt>
                <c:pt idx="2">
                  <c:v>3</c:v>
                </c:pt>
                <c:pt idx="3">
                  <c:v>0</c:v>
                </c:pt>
              </c:numCache>
            </c:numRef>
          </c:val>
          <c:extLst>
            <c:ext xmlns:c16="http://schemas.microsoft.com/office/drawing/2014/chart" uri="{C3380CC4-5D6E-409C-BE32-E72D297353CC}">
              <c16:uniqueId val="{00000000-638C-48A8-8896-53B7602C2E57}"/>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a:t>How often a week do you access Moodle?</a:t>
            </a:r>
            <a:endParaRPr lang="en-US" sz="1400" b="1"/>
          </a:p>
        </c:rich>
      </c:tx>
      <c:layout>
        <c:manualLayout>
          <c:xMode val="edge"/>
          <c:yMode val="edge"/>
          <c:x val="0.17010407553222515"/>
          <c:y val="6.349206349206348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0"/>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360710119568384E-2"/>
          <c:y val="0.14674603174603174"/>
          <c:w val="0.87917632691746861"/>
          <c:h val="0.78106455443069611"/>
        </c:manualLayout>
      </c:layout>
      <c:bar3DChart>
        <c:barDir val="col"/>
        <c:grouping val="standard"/>
        <c:varyColors val="0"/>
        <c:ser>
          <c:idx val="0"/>
          <c:order val="0"/>
          <c:tx>
            <c:strRef>
              <c:f>Sheet1!$B$1</c:f>
              <c:strCache>
                <c:ptCount val="1"/>
                <c:pt idx="0">
                  <c:v>Number of people</c:v>
                </c:pt>
              </c:strCache>
            </c:strRef>
          </c:tx>
          <c:spPr>
            <a:solidFill>
              <a:schemeClr val="accent1"/>
            </a:solidFill>
            <a:ln>
              <a:solidFill>
                <a:srgbClr val="92D050"/>
              </a:solidFill>
            </a:ln>
            <a:effectLst>
              <a:outerShdw blurRad="50800" dist="38100" dir="16200000" rotWithShape="0">
                <a:prstClr val="black">
                  <a:alpha val="40000"/>
                </a:prstClr>
              </a:outerShdw>
            </a:effectLst>
            <a:scene3d>
              <a:camera prst="orthographicFront"/>
              <a:lightRig rig="threePt" dir="t"/>
            </a:scene3d>
            <a:sp3d prstMaterial="matte">
              <a:bevelT/>
              <a:bevelB prst="riblet"/>
              <a:contourClr>
                <a:srgbClr val="92D050"/>
              </a:contourClr>
            </a:sp3d>
          </c:spPr>
          <c:invertIfNegative val="0"/>
          <c:cat>
            <c:strRef>
              <c:f>Sheet1!$A$2:$A$5</c:f>
              <c:strCache>
                <c:ptCount val="4"/>
                <c:pt idx="0">
                  <c:v>1 to 2 times</c:v>
                </c:pt>
                <c:pt idx="1">
                  <c:v>3 to 5 times</c:v>
                </c:pt>
                <c:pt idx="2">
                  <c:v>More then 7 times</c:v>
                </c:pt>
                <c:pt idx="3">
                  <c:v>Other</c:v>
                </c:pt>
              </c:strCache>
            </c:strRef>
          </c:cat>
          <c:val>
            <c:numRef>
              <c:f>Sheet1!$B$2:$B$5</c:f>
              <c:numCache>
                <c:formatCode>General</c:formatCode>
                <c:ptCount val="4"/>
                <c:pt idx="0">
                  <c:v>2</c:v>
                </c:pt>
                <c:pt idx="1">
                  <c:v>5</c:v>
                </c:pt>
                <c:pt idx="2">
                  <c:v>1</c:v>
                </c:pt>
                <c:pt idx="3">
                  <c:v>0</c:v>
                </c:pt>
              </c:numCache>
            </c:numRef>
          </c:val>
          <c:extLst>
            <c:ext xmlns:c16="http://schemas.microsoft.com/office/drawing/2014/chart" uri="{C3380CC4-5D6E-409C-BE32-E72D297353CC}">
              <c16:uniqueId val="{00000000-1EFE-46EC-97E5-18BD8742D9CA}"/>
            </c:ext>
          </c:extLst>
        </c:ser>
        <c:dLbls>
          <c:showLegendKey val="0"/>
          <c:showVal val="0"/>
          <c:showCatName val="0"/>
          <c:showSerName val="0"/>
          <c:showPercent val="0"/>
          <c:showBubbleSize val="0"/>
        </c:dLbls>
        <c:gapWidth val="102"/>
        <c:gapDepth val="101"/>
        <c:shape val="box"/>
        <c:axId val="529577728"/>
        <c:axId val="529568992"/>
        <c:axId val="896004864"/>
      </c:bar3DChart>
      <c:catAx>
        <c:axId val="5295777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9568992"/>
        <c:crosses val="autoZero"/>
        <c:auto val="1"/>
        <c:lblAlgn val="ctr"/>
        <c:lblOffset val="100"/>
        <c:noMultiLvlLbl val="0"/>
      </c:catAx>
      <c:valAx>
        <c:axId val="5295689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participant's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9577728"/>
        <c:crosses val="autoZero"/>
        <c:crossBetween val="between"/>
      </c:valAx>
      <c:serAx>
        <c:axId val="896004864"/>
        <c:scaling>
          <c:orientation val="minMax"/>
        </c:scaling>
        <c:delete val="1"/>
        <c:axPos val="b"/>
        <c:majorTickMark val="none"/>
        <c:minorTickMark val="none"/>
        <c:tickLblPos val="nextTo"/>
        <c:crossAx val="529568992"/>
        <c:crosses val="autoZero"/>
      </c:ser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a:outerShdw dist="50800" sx="1000" sy="1000" algn="ctr" rotWithShape="0">
        <a:srgbClr val="000000"/>
      </a:outerShdw>
    </a:effectLst>
    <a:scene3d>
      <a:camera prst="orthographicFront"/>
      <a:lightRig rig="threePt" dir="t"/>
    </a:scene3d>
    <a:sp3d prstMaterial="legacyWireframe">
      <a:bevelT w="0" h="0"/>
    </a:sp3d>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cap="all" spc="0" baseline="0">
                <a:gradFill>
                  <a:gsLst>
                    <a:gs pos="0">
                      <a:schemeClr val="dk1">
                        <a:lumMod val="50000"/>
                        <a:lumOff val="50000"/>
                      </a:schemeClr>
                    </a:gs>
                    <a:gs pos="100000">
                      <a:schemeClr val="dk1">
                        <a:lumMod val="85000"/>
                        <a:lumOff val="15000"/>
                      </a:schemeClr>
                    </a:gs>
                  </a:gsLst>
                  <a:lin ang="5400000" scaled="0"/>
                </a:gradFill>
                <a:latin typeface="+mn-lt"/>
                <a:ea typeface="+mn-ea"/>
                <a:cs typeface="+mn-cs"/>
              </a:defRPr>
            </a:pPr>
            <a:r>
              <a:rPr lang="en-GB"/>
              <a:t>Statments evaluation</a:t>
            </a:r>
          </a:p>
        </c:rich>
      </c:tx>
      <c:overlay val="0"/>
      <c:spPr>
        <a:noFill/>
        <a:ln>
          <a:noFill/>
        </a:ln>
        <a:effectLst/>
      </c:spPr>
      <c:txPr>
        <a:bodyPr rot="0" spcFirstLastPara="1" vertOverflow="ellipsis" vert="horz" wrap="square" anchor="ctr" anchorCtr="1"/>
        <a:lstStyle/>
        <a:p>
          <a:pPr>
            <a:defRPr sz="1440" b="0" i="0" u="none" strike="noStrike" kern="1200" cap="all" spc="0" baseline="0">
              <a:gradFill>
                <a:gsLst>
                  <a:gs pos="0">
                    <a:schemeClr val="dk1">
                      <a:lumMod val="50000"/>
                      <a:lumOff val="50000"/>
                    </a:schemeClr>
                  </a:gs>
                  <a:gs pos="100000">
                    <a:schemeClr val="dk1">
                      <a:lumMod val="85000"/>
                      <a:lumOff val="15000"/>
                    </a:schemeClr>
                  </a:gs>
                </a:gsLst>
                <a:lin ang="5400000" scaled="0"/>
              </a:gradFill>
              <a:latin typeface="+mn-lt"/>
              <a:ea typeface="+mn-ea"/>
              <a:cs typeface="+mn-cs"/>
            </a:defRPr>
          </a:pPr>
          <a:endParaRPr lang="en-US"/>
        </a:p>
      </c:txPr>
    </c:title>
    <c:autoTitleDeleted val="0"/>
    <c:plotArea>
      <c:layout>
        <c:manualLayout>
          <c:layoutTarget val="inner"/>
          <c:xMode val="edge"/>
          <c:yMode val="edge"/>
          <c:x val="2.8107703994887316E-2"/>
          <c:y val="9.9352663855406698E-2"/>
          <c:w val="0.95078607517092528"/>
          <c:h val="0.76428281772835271"/>
        </c:manualLayout>
      </c:layout>
      <c:lineChart>
        <c:grouping val="standard"/>
        <c:varyColors val="0"/>
        <c:ser>
          <c:idx val="0"/>
          <c:order val="0"/>
          <c:tx>
            <c:strRef>
              <c:f>Sheet1!$B$1</c:f>
              <c:strCache>
                <c:ptCount val="1"/>
                <c:pt idx="0">
                  <c:v>I understand everything I study</c:v>
                </c:pt>
              </c:strCache>
            </c:strRef>
          </c:tx>
          <c:spPr>
            <a:ln w="41275" cap="rnd" cmpd="sng" algn="ctr">
              <a:solidFill>
                <a:srgbClr val="FFC000"/>
              </a:solidFill>
              <a:round/>
            </a:ln>
            <a:effectLst/>
          </c:spPr>
          <c:marker>
            <c:symbol val="circle"/>
            <c:size val="17"/>
            <c:spPr>
              <a:solidFill>
                <a:schemeClr val="lt1"/>
              </a:solidFill>
              <a:ln>
                <a:solidFill>
                  <a:srgbClr val="FFC00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Sheet1!$A$2:$A$6</c:f>
              <c:strCache>
                <c:ptCount val="5"/>
                <c:pt idx="0">
                  <c:v>Strongly disagree</c:v>
                </c:pt>
                <c:pt idx="1">
                  <c:v>Disagree</c:v>
                </c:pt>
                <c:pt idx="2">
                  <c:v>Neither agree nor disagree</c:v>
                </c:pt>
                <c:pt idx="3">
                  <c:v>Agree</c:v>
                </c:pt>
                <c:pt idx="4">
                  <c:v>Strongly agree</c:v>
                </c:pt>
              </c:strCache>
            </c:strRef>
          </c:cat>
          <c:val>
            <c:numRef>
              <c:f>Sheet1!$B$2:$B$6</c:f>
              <c:numCache>
                <c:formatCode>General</c:formatCode>
                <c:ptCount val="5"/>
                <c:pt idx="0">
                  <c:v>0</c:v>
                </c:pt>
                <c:pt idx="1">
                  <c:v>1</c:v>
                </c:pt>
                <c:pt idx="2">
                  <c:v>2</c:v>
                </c:pt>
                <c:pt idx="3">
                  <c:v>2</c:v>
                </c:pt>
                <c:pt idx="4">
                  <c:v>3</c:v>
                </c:pt>
              </c:numCache>
            </c:numRef>
          </c:val>
          <c:smooth val="0"/>
          <c:extLst>
            <c:ext xmlns:c16="http://schemas.microsoft.com/office/drawing/2014/chart" uri="{C3380CC4-5D6E-409C-BE32-E72D297353CC}">
              <c16:uniqueId val="{00000000-0533-497F-AD90-55F4C2CAFAF5}"/>
            </c:ext>
          </c:extLst>
        </c:ser>
        <c:ser>
          <c:idx val="1"/>
          <c:order val="1"/>
          <c:tx>
            <c:strRef>
              <c:f>Sheet1!$C$1</c:f>
              <c:strCache>
                <c:ptCount val="1"/>
                <c:pt idx="0">
                  <c:v>I find it easy to access the lecture</c:v>
                </c:pt>
              </c:strCache>
            </c:strRef>
          </c:tx>
          <c:spPr>
            <a:ln w="47625" cap="rnd" cmpd="sng" algn="ctr">
              <a:solidFill>
                <a:srgbClr val="00FF00"/>
              </a:solidFill>
              <a:round/>
            </a:ln>
            <a:effectLst/>
          </c:spPr>
          <c:marker>
            <c:symbol val="circle"/>
            <c:size val="17"/>
            <c:spPr>
              <a:solidFill>
                <a:schemeClr val="lt1"/>
              </a:solidFill>
              <a:ln>
                <a:solidFill>
                  <a:srgbClr val="00FF0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Sheet1!$A$2:$A$6</c:f>
              <c:strCache>
                <c:ptCount val="5"/>
                <c:pt idx="0">
                  <c:v>Strongly disagree</c:v>
                </c:pt>
                <c:pt idx="1">
                  <c:v>Disagree</c:v>
                </c:pt>
                <c:pt idx="2">
                  <c:v>Neither agree nor disagree</c:v>
                </c:pt>
                <c:pt idx="3">
                  <c:v>Agree</c:v>
                </c:pt>
                <c:pt idx="4">
                  <c:v>Strongly agree</c:v>
                </c:pt>
              </c:strCache>
            </c:strRef>
          </c:cat>
          <c:val>
            <c:numRef>
              <c:f>Sheet1!$C$2:$C$6</c:f>
              <c:numCache>
                <c:formatCode>General</c:formatCode>
                <c:ptCount val="5"/>
                <c:pt idx="0">
                  <c:v>1</c:v>
                </c:pt>
                <c:pt idx="1">
                  <c:v>1</c:v>
                </c:pt>
                <c:pt idx="2">
                  <c:v>1</c:v>
                </c:pt>
                <c:pt idx="3">
                  <c:v>1</c:v>
                </c:pt>
                <c:pt idx="4">
                  <c:v>4</c:v>
                </c:pt>
              </c:numCache>
            </c:numRef>
          </c:val>
          <c:smooth val="0"/>
          <c:extLst>
            <c:ext xmlns:c16="http://schemas.microsoft.com/office/drawing/2014/chart" uri="{C3380CC4-5D6E-409C-BE32-E72D297353CC}">
              <c16:uniqueId val="{00000001-0533-497F-AD90-55F4C2CAFAF5}"/>
            </c:ext>
          </c:extLst>
        </c:ser>
        <c:ser>
          <c:idx val="2"/>
          <c:order val="2"/>
          <c:tx>
            <c:strRef>
              <c:f>Sheet1!$D$1</c:f>
              <c:strCache>
                <c:ptCount val="1"/>
                <c:pt idx="0">
                  <c:v>I feel confident to ask tutor a question’s if I do not
understand a task</c:v>
                </c:pt>
              </c:strCache>
            </c:strRef>
          </c:tx>
          <c:spPr>
            <a:ln w="41275" cap="rnd" cmpd="sng" algn="ctr">
              <a:solidFill>
                <a:srgbClr val="002060"/>
              </a:solidFill>
              <a:round/>
            </a:ln>
            <a:effectLst/>
          </c:spPr>
          <c:marker>
            <c:symbol val="circle"/>
            <c:size val="17"/>
            <c:spPr>
              <a:solidFill>
                <a:schemeClr val="lt1"/>
              </a:solidFill>
              <a:ln>
                <a:solidFill>
                  <a:srgbClr val="00206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ln>
                      <a:noFill/>
                    </a:ln>
                    <a:solidFill>
                      <a:schemeClr val="accent3"/>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Sheet1!$A$2:$A$6</c:f>
              <c:strCache>
                <c:ptCount val="5"/>
                <c:pt idx="0">
                  <c:v>Strongly disagree</c:v>
                </c:pt>
                <c:pt idx="1">
                  <c:v>Disagree</c:v>
                </c:pt>
                <c:pt idx="2">
                  <c:v>Neither agree nor disagree</c:v>
                </c:pt>
                <c:pt idx="3">
                  <c:v>Agree</c:v>
                </c:pt>
                <c:pt idx="4">
                  <c:v>Strongly agree</c:v>
                </c:pt>
              </c:strCache>
            </c:strRef>
          </c:cat>
          <c:val>
            <c:numRef>
              <c:f>Sheet1!$D$2:$D$6</c:f>
              <c:numCache>
                <c:formatCode>General</c:formatCode>
                <c:ptCount val="5"/>
                <c:pt idx="0">
                  <c:v>0</c:v>
                </c:pt>
                <c:pt idx="1">
                  <c:v>0</c:v>
                </c:pt>
                <c:pt idx="2">
                  <c:v>0</c:v>
                </c:pt>
                <c:pt idx="3">
                  <c:v>1</c:v>
                </c:pt>
                <c:pt idx="4">
                  <c:v>7</c:v>
                </c:pt>
              </c:numCache>
            </c:numRef>
          </c:val>
          <c:smooth val="0"/>
          <c:extLst>
            <c:ext xmlns:c16="http://schemas.microsoft.com/office/drawing/2014/chart" uri="{C3380CC4-5D6E-409C-BE32-E72D297353CC}">
              <c16:uniqueId val="{00000002-0533-497F-AD90-55F4C2CAFAF5}"/>
            </c:ext>
          </c:extLst>
        </c:ser>
        <c:ser>
          <c:idx val="3"/>
          <c:order val="3"/>
          <c:tx>
            <c:strRef>
              <c:f>Sheet1!$E$1</c:f>
              <c:strCache>
                <c:ptCount val="1"/>
                <c:pt idx="0">
                  <c:v>Lecturers usually gives a good example for better
understanding</c:v>
                </c:pt>
              </c:strCache>
            </c:strRef>
          </c:tx>
          <c:spPr>
            <a:ln w="41275" cap="rnd" cmpd="sng" algn="ctr">
              <a:solidFill>
                <a:srgbClr val="7030A0"/>
              </a:solidFill>
              <a:round/>
            </a:ln>
            <a:effectLst/>
          </c:spPr>
          <c:marker>
            <c:symbol val="circle"/>
            <c:size val="17"/>
            <c:spPr>
              <a:solidFill>
                <a:schemeClr val="lt1"/>
              </a:solidFill>
              <a:ln>
                <a:solidFill>
                  <a:srgbClr val="7030A0"/>
                </a:solidFill>
              </a:ln>
              <a:effectLst/>
            </c:spPr>
          </c:marker>
          <c:dPt>
            <c:idx val="4"/>
            <c:marker>
              <c:symbol val="circle"/>
              <c:size val="17"/>
              <c:spPr>
                <a:solidFill>
                  <a:schemeClr val="lt1"/>
                </a:solidFill>
                <a:ln>
                  <a:solidFill>
                    <a:srgbClr val="7030A0"/>
                  </a:solidFill>
                </a:ln>
                <a:effectLst/>
              </c:spPr>
            </c:marker>
            <c:bubble3D val="0"/>
            <c:spPr>
              <a:ln w="38100" cap="rnd" cmpd="sng" algn="ctr">
                <a:solidFill>
                  <a:srgbClr val="7030A0"/>
                </a:solidFill>
                <a:round/>
              </a:ln>
              <a:effectLst/>
            </c:spPr>
            <c:extLst>
              <c:ext xmlns:c16="http://schemas.microsoft.com/office/drawing/2014/chart" uri="{C3380CC4-5D6E-409C-BE32-E72D297353CC}">
                <c16:uniqueId val="{00000004-0533-497F-AD90-55F4C2CAFAF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4"/>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Sheet1!$A$2:$A$6</c:f>
              <c:strCache>
                <c:ptCount val="5"/>
                <c:pt idx="0">
                  <c:v>Strongly disagree</c:v>
                </c:pt>
                <c:pt idx="1">
                  <c:v>Disagree</c:v>
                </c:pt>
                <c:pt idx="2">
                  <c:v>Neither agree nor disagree</c:v>
                </c:pt>
                <c:pt idx="3">
                  <c:v>Agree</c:v>
                </c:pt>
                <c:pt idx="4">
                  <c:v>Strongly agree</c:v>
                </c:pt>
              </c:strCache>
            </c:strRef>
          </c:cat>
          <c:val>
            <c:numRef>
              <c:f>Sheet1!$E$2:$E$6</c:f>
              <c:numCache>
                <c:formatCode>General</c:formatCode>
                <c:ptCount val="5"/>
                <c:pt idx="0">
                  <c:v>0</c:v>
                </c:pt>
                <c:pt idx="1">
                  <c:v>0</c:v>
                </c:pt>
                <c:pt idx="2">
                  <c:v>0</c:v>
                </c:pt>
                <c:pt idx="3">
                  <c:v>0</c:v>
                </c:pt>
                <c:pt idx="4">
                  <c:v>8</c:v>
                </c:pt>
              </c:numCache>
            </c:numRef>
          </c:val>
          <c:smooth val="0"/>
          <c:extLst>
            <c:ext xmlns:c16="http://schemas.microsoft.com/office/drawing/2014/chart" uri="{C3380CC4-5D6E-409C-BE32-E72D297353CC}">
              <c16:uniqueId val="{00000005-0533-497F-AD90-55F4C2CAFAF5}"/>
            </c:ext>
          </c:extLst>
        </c:ser>
        <c:dLbls>
          <c:dLblPos val="ctr"/>
          <c:showLegendKey val="0"/>
          <c:showVal val="1"/>
          <c:showCatName val="0"/>
          <c:showSerName val="0"/>
          <c:showPercent val="0"/>
          <c:showBubbleSize val="0"/>
        </c:dLbls>
        <c:marker val="1"/>
        <c:smooth val="0"/>
        <c:axId val="1111002320"/>
        <c:axId val="1110995248"/>
      </c:lineChart>
      <c:catAx>
        <c:axId val="1111002320"/>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dk1">
                    <a:lumMod val="65000"/>
                    <a:lumOff val="35000"/>
                  </a:schemeClr>
                </a:solidFill>
                <a:latin typeface="+mn-lt"/>
                <a:ea typeface="+mn-ea"/>
                <a:cs typeface="+mn-cs"/>
              </a:defRPr>
            </a:pPr>
            <a:endParaRPr lang="en-US"/>
          </a:p>
        </c:txPr>
        <c:crossAx val="1110995248"/>
        <c:crosses val="autoZero"/>
        <c:auto val="1"/>
        <c:lblAlgn val="ctr"/>
        <c:lblOffset val="100"/>
        <c:noMultiLvlLbl val="0"/>
      </c:catAx>
      <c:valAx>
        <c:axId val="1110995248"/>
        <c:scaling>
          <c:orientation val="minMax"/>
        </c:scaling>
        <c:delete val="1"/>
        <c:axPos val="l"/>
        <c:numFmt formatCode="General" sourceLinked="1"/>
        <c:majorTickMark val="none"/>
        <c:minorTickMark val="none"/>
        <c:tickLblPos val="nextTo"/>
        <c:crossAx val="1111002320"/>
        <c:crosses val="autoZero"/>
        <c:crossBetween val="between"/>
      </c:valAx>
      <c:spPr>
        <a:noFill/>
        <a:ln w="25400">
          <a:solidFill>
            <a:schemeClr val="bg2">
              <a:alpha val="79000"/>
            </a:schemeClr>
          </a:solidFill>
        </a:ln>
        <a:effectLst/>
      </c:spPr>
    </c:plotArea>
    <c:legend>
      <c:legendPos val="b"/>
      <c:layout>
        <c:manualLayout>
          <c:xMode val="edge"/>
          <c:yMode val="edge"/>
          <c:x val="9.8493446359021353E-2"/>
          <c:y val="0.18103220509758555"/>
          <c:w val="0.53153794519942277"/>
          <c:h val="0.3859091191800077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I find it easy to do my assignments</c:v>
                </c:pt>
              </c:strCache>
            </c:strRef>
          </c:tx>
          <c:spPr>
            <a:solidFill>
              <a:srgbClr val="00FF00"/>
            </a:solidFill>
            <a:ln>
              <a:solidFill>
                <a:srgbClr val="00FF0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Strongly disagree</c:v>
                </c:pt>
                <c:pt idx="1">
                  <c:v>Disagree</c:v>
                </c:pt>
                <c:pt idx="2">
                  <c:v>Neither agree nor disagree</c:v>
                </c:pt>
                <c:pt idx="3">
                  <c:v>Agree</c:v>
                </c:pt>
                <c:pt idx="4">
                  <c:v>Strongly agree</c:v>
                </c:pt>
              </c:strCache>
            </c:strRef>
          </c:cat>
          <c:val>
            <c:numRef>
              <c:f>Sheet1!$B$2:$B$6</c:f>
              <c:numCache>
                <c:formatCode>General</c:formatCode>
                <c:ptCount val="5"/>
                <c:pt idx="0">
                  <c:v>1</c:v>
                </c:pt>
                <c:pt idx="1">
                  <c:v>2</c:v>
                </c:pt>
                <c:pt idx="2">
                  <c:v>1</c:v>
                </c:pt>
                <c:pt idx="3">
                  <c:v>1</c:v>
                </c:pt>
                <c:pt idx="4">
                  <c:v>3</c:v>
                </c:pt>
              </c:numCache>
            </c:numRef>
          </c:val>
          <c:extLst>
            <c:ext xmlns:c16="http://schemas.microsoft.com/office/drawing/2014/chart" uri="{C3380CC4-5D6E-409C-BE32-E72D297353CC}">
              <c16:uniqueId val="{00000000-C382-4E6E-97AB-69DEF287A04D}"/>
            </c:ext>
          </c:extLst>
        </c:ser>
        <c:ser>
          <c:idx val="1"/>
          <c:order val="1"/>
          <c:tx>
            <c:strRef>
              <c:f>Sheet1!$C$1</c:f>
              <c:strCache>
                <c:ptCount val="1"/>
                <c:pt idx="0">
                  <c:v>I often use a University library to find an information</c:v>
                </c:pt>
              </c:strCache>
            </c:strRef>
          </c:tx>
          <c:spPr>
            <a:solidFill>
              <a:srgbClr val="7030A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Strongly disagree</c:v>
                </c:pt>
                <c:pt idx="1">
                  <c:v>Disagree</c:v>
                </c:pt>
                <c:pt idx="2">
                  <c:v>Neither agree nor disagree</c:v>
                </c:pt>
                <c:pt idx="3">
                  <c:v>Agree</c:v>
                </c:pt>
                <c:pt idx="4">
                  <c:v>Strongly agree</c:v>
                </c:pt>
              </c:strCache>
            </c:strRef>
          </c:cat>
          <c:val>
            <c:numRef>
              <c:f>Sheet1!$C$2:$C$6</c:f>
              <c:numCache>
                <c:formatCode>General</c:formatCode>
                <c:ptCount val="5"/>
                <c:pt idx="0">
                  <c:v>0</c:v>
                </c:pt>
                <c:pt idx="1">
                  <c:v>2</c:v>
                </c:pt>
                <c:pt idx="2">
                  <c:v>0</c:v>
                </c:pt>
                <c:pt idx="3">
                  <c:v>2</c:v>
                </c:pt>
                <c:pt idx="4">
                  <c:v>4</c:v>
                </c:pt>
              </c:numCache>
            </c:numRef>
          </c:val>
          <c:extLst>
            <c:ext xmlns:c16="http://schemas.microsoft.com/office/drawing/2014/chart" uri="{C3380CC4-5D6E-409C-BE32-E72D297353CC}">
              <c16:uniqueId val="{00000001-C382-4E6E-97AB-69DEF287A04D}"/>
            </c:ext>
          </c:extLst>
        </c:ser>
        <c:ser>
          <c:idx val="2"/>
          <c:order val="2"/>
          <c:tx>
            <c:strRef>
              <c:f>Sheet1!$D$1</c:f>
              <c:strCache>
                <c:ptCount val="1"/>
                <c:pt idx="0">
                  <c:v>I find it hard to stay concentrated on what lecturer says during the session</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Strongly disagree</c:v>
                </c:pt>
                <c:pt idx="1">
                  <c:v>Disagree</c:v>
                </c:pt>
                <c:pt idx="2">
                  <c:v>Neither agree nor disagree</c:v>
                </c:pt>
                <c:pt idx="3">
                  <c:v>Agree</c:v>
                </c:pt>
                <c:pt idx="4">
                  <c:v>Strongly agree</c:v>
                </c:pt>
              </c:strCache>
            </c:strRef>
          </c:cat>
          <c:val>
            <c:numRef>
              <c:f>Sheet1!$D$2:$D$6</c:f>
              <c:numCache>
                <c:formatCode>General</c:formatCode>
                <c:ptCount val="5"/>
                <c:pt idx="0">
                  <c:v>5</c:v>
                </c:pt>
                <c:pt idx="1">
                  <c:v>2</c:v>
                </c:pt>
                <c:pt idx="2">
                  <c:v>0</c:v>
                </c:pt>
                <c:pt idx="3">
                  <c:v>1</c:v>
                </c:pt>
                <c:pt idx="4">
                  <c:v>0</c:v>
                </c:pt>
              </c:numCache>
            </c:numRef>
          </c:val>
          <c:extLst>
            <c:ext xmlns:c16="http://schemas.microsoft.com/office/drawing/2014/chart" uri="{C3380CC4-5D6E-409C-BE32-E72D297353CC}">
              <c16:uniqueId val="{00000002-C382-4E6E-97AB-69DEF287A04D}"/>
            </c:ext>
          </c:extLst>
        </c:ser>
        <c:dLbls>
          <c:showLegendKey val="0"/>
          <c:showVal val="1"/>
          <c:showCatName val="0"/>
          <c:showSerName val="0"/>
          <c:showPercent val="0"/>
          <c:showBubbleSize val="0"/>
        </c:dLbls>
        <c:gapWidth val="75"/>
        <c:axId val="1159523616"/>
        <c:axId val="1159510304"/>
      </c:barChart>
      <c:catAx>
        <c:axId val="1159523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9510304"/>
        <c:crosses val="autoZero"/>
        <c:auto val="1"/>
        <c:lblAlgn val="ctr"/>
        <c:lblOffset val="100"/>
        <c:noMultiLvlLbl val="0"/>
      </c:catAx>
      <c:valAx>
        <c:axId val="115951030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9523616"/>
        <c:crosses val="autoZero"/>
        <c:crossBetween val="between"/>
      </c:valAx>
      <c:spPr>
        <a:noFill/>
        <a:ln>
          <a:noFill/>
        </a:ln>
        <a:effectLst/>
      </c:spPr>
    </c:plotArea>
    <c:legend>
      <c:legendPos val="b"/>
      <c:overlay val="0"/>
      <c:spPr>
        <a:noFill/>
        <a:ln>
          <a:solidFill>
            <a:schemeClr val="bg1">
              <a:lumMod val="9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I usually read PowerPoint slides on Moodle before each lecture</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Strongly disagree</c:v>
                </c:pt>
                <c:pt idx="1">
                  <c:v>Disagree</c:v>
                </c:pt>
                <c:pt idx="2">
                  <c:v>Neither agree nor disagree</c:v>
                </c:pt>
                <c:pt idx="3">
                  <c:v>Agree</c:v>
                </c:pt>
                <c:pt idx="4">
                  <c:v>Strongly agree</c:v>
                </c:pt>
              </c:strCache>
            </c:strRef>
          </c:cat>
          <c:val>
            <c:numRef>
              <c:f>Sheet1!$B$2:$B$6</c:f>
              <c:numCache>
                <c:formatCode>General</c:formatCode>
                <c:ptCount val="5"/>
                <c:pt idx="0">
                  <c:v>0</c:v>
                </c:pt>
                <c:pt idx="1">
                  <c:v>1</c:v>
                </c:pt>
                <c:pt idx="2">
                  <c:v>0</c:v>
                </c:pt>
                <c:pt idx="3">
                  <c:v>4</c:v>
                </c:pt>
                <c:pt idx="4">
                  <c:v>3</c:v>
                </c:pt>
              </c:numCache>
            </c:numRef>
          </c:val>
          <c:extLst>
            <c:ext xmlns:c16="http://schemas.microsoft.com/office/drawing/2014/chart" uri="{C3380CC4-5D6E-409C-BE32-E72D297353CC}">
              <c16:uniqueId val="{00000000-47A3-4C80-9B1A-887F05F80F0F}"/>
            </c:ext>
          </c:extLst>
        </c:ser>
        <c:ser>
          <c:idx val="1"/>
          <c:order val="1"/>
          <c:tx>
            <c:strRef>
              <c:f>Sheet1!$C$1</c:f>
              <c:strCache>
                <c:ptCount val="1"/>
                <c:pt idx="0">
                  <c:v>If I do not understand a subject, I always go back to PowerPoint slides on Moodle to read them again</c:v>
                </c:pt>
              </c:strCache>
            </c:strRef>
          </c:tx>
          <c:spPr>
            <a:solidFill>
              <a:srgbClr val="FF993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Strongly disagree</c:v>
                </c:pt>
                <c:pt idx="1">
                  <c:v>Disagree</c:v>
                </c:pt>
                <c:pt idx="2">
                  <c:v>Neither agree nor disagree</c:v>
                </c:pt>
                <c:pt idx="3">
                  <c:v>Agree</c:v>
                </c:pt>
                <c:pt idx="4">
                  <c:v>Strongly agree</c:v>
                </c:pt>
              </c:strCache>
            </c:strRef>
          </c:cat>
          <c:val>
            <c:numRef>
              <c:f>Sheet1!$C$2:$C$6</c:f>
              <c:numCache>
                <c:formatCode>General</c:formatCode>
                <c:ptCount val="5"/>
                <c:pt idx="0">
                  <c:v>1</c:v>
                </c:pt>
                <c:pt idx="1">
                  <c:v>1</c:v>
                </c:pt>
                <c:pt idx="2">
                  <c:v>0</c:v>
                </c:pt>
                <c:pt idx="3">
                  <c:v>2</c:v>
                </c:pt>
                <c:pt idx="4">
                  <c:v>4</c:v>
                </c:pt>
              </c:numCache>
            </c:numRef>
          </c:val>
          <c:extLst>
            <c:ext xmlns:c16="http://schemas.microsoft.com/office/drawing/2014/chart" uri="{C3380CC4-5D6E-409C-BE32-E72D297353CC}">
              <c16:uniqueId val="{00000001-47A3-4C80-9B1A-887F05F80F0F}"/>
            </c:ext>
          </c:extLst>
        </c:ser>
        <c:ser>
          <c:idx val="2"/>
          <c:order val="2"/>
          <c:tx>
            <c:strRef>
              <c:f>Sheet1!$D$1</c:f>
              <c:strCache>
                <c:ptCount val="1"/>
                <c:pt idx="0">
                  <c:v>All subjects seem connected to each other</c:v>
                </c:pt>
              </c:strCache>
            </c:strRef>
          </c:tx>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Strongly disagree</c:v>
                </c:pt>
                <c:pt idx="1">
                  <c:v>Disagree</c:v>
                </c:pt>
                <c:pt idx="2">
                  <c:v>Neither agree nor disagree</c:v>
                </c:pt>
                <c:pt idx="3">
                  <c:v>Agree</c:v>
                </c:pt>
                <c:pt idx="4">
                  <c:v>Strongly agree</c:v>
                </c:pt>
              </c:strCache>
            </c:strRef>
          </c:cat>
          <c:val>
            <c:numRef>
              <c:f>Sheet1!$D$2:$D$6</c:f>
              <c:numCache>
                <c:formatCode>General</c:formatCode>
                <c:ptCount val="5"/>
                <c:pt idx="0">
                  <c:v>1</c:v>
                </c:pt>
                <c:pt idx="1">
                  <c:v>1</c:v>
                </c:pt>
                <c:pt idx="2">
                  <c:v>0</c:v>
                </c:pt>
                <c:pt idx="3">
                  <c:v>1</c:v>
                </c:pt>
                <c:pt idx="4">
                  <c:v>5</c:v>
                </c:pt>
              </c:numCache>
            </c:numRef>
          </c:val>
          <c:extLst>
            <c:ext xmlns:c16="http://schemas.microsoft.com/office/drawing/2014/chart" uri="{C3380CC4-5D6E-409C-BE32-E72D297353CC}">
              <c16:uniqueId val="{00000002-47A3-4C80-9B1A-887F05F80F0F}"/>
            </c:ext>
          </c:extLst>
        </c:ser>
        <c:dLbls>
          <c:showLegendKey val="0"/>
          <c:showVal val="1"/>
          <c:showCatName val="0"/>
          <c:showSerName val="0"/>
          <c:showPercent val="0"/>
          <c:showBubbleSize val="0"/>
        </c:dLbls>
        <c:gapWidth val="75"/>
        <c:axId val="1110399200"/>
        <c:axId val="1110400032"/>
      </c:barChart>
      <c:catAx>
        <c:axId val="11103992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400032"/>
        <c:crosses val="autoZero"/>
        <c:auto val="1"/>
        <c:lblAlgn val="ctr"/>
        <c:lblOffset val="100"/>
        <c:noMultiLvlLbl val="0"/>
      </c:catAx>
      <c:valAx>
        <c:axId val="11104000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399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I think I do very good with my course</c:v>
                </c:pt>
              </c:strCache>
            </c:strRef>
          </c:tx>
          <c:spPr>
            <a:ln w="50800" cap="rnd">
              <a:solidFill>
                <a:srgbClr val="002060"/>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Strongly disagree</c:v>
                </c:pt>
                <c:pt idx="1">
                  <c:v>Disagree</c:v>
                </c:pt>
                <c:pt idx="2">
                  <c:v>Neither agree nor disagree</c:v>
                </c:pt>
                <c:pt idx="3">
                  <c:v>Agree </c:v>
                </c:pt>
                <c:pt idx="4">
                  <c:v>Strongly agree</c:v>
                </c:pt>
              </c:strCache>
            </c:strRef>
          </c:cat>
          <c:val>
            <c:numRef>
              <c:f>Sheet1!$B$2:$B$6</c:f>
              <c:numCache>
                <c:formatCode>General</c:formatCode>
                <c:ptCount val="5"/>
                <c:pt idx="0">
                  <c:v>0</c:v>
                </c:pt>
                <c:pt idx="1">
                  <c:v>1</c:v>
                </c:pt>
                <c:pt idx="2">
                  <c:v>0</c:v>
                </c:pt>
                <c:pt idx="3">
                  <c:v>5</c:v>
                </c:pt>
                <c:pt idx="4">
                  <c:v>2</c:v>
                </c:pt>
              </c:numCache>
            </c:numRef>
          </c:val>
          <c:smooth val="0"/>
          <c:extLst>
            <c:ext xmlns:c16="http://schemas.microsoft.com/office/drawing/2014/chart" uri="{C3380CC4-5D6E-409C-BE32-E72D297353CC}">
              <c16:uniqueId val="{00000000-AAD2-47EB-8D24-54EC4AD927DA}"/>
            </c:ext>
          </c:extLst>
        </c:ser>
        <c:ser>
          <c:idx val="1"/>
          <c:order val="1"/>
          <c:tx>
            <c:strRef>
              <c:f>Sheet1!$C$1</c:f>
              <c:strCache>
                <c:ptCount val="1"/>
                <c:pt idx="0">
                  <c:v>I think I may fail the course work</c:v>
                </c:pt>
              </c:strCache>
            </c:strRef>
          </c:tx>
          <c:spPr>
            <a:ln w="50800" cap="rnd">
              <a:solidFill>
                <a:schemeClr val="accent1">
                  <a:lumMod val="60000"/>
                  <a:lumOff val="40000"/>
                </a:schemeClr>
              </a:solidFill>
              <a:round/>
            </a:ln>
            <a:effectLst/>
          </c:spPr>
          <c:marker>
            <c:symbol val="none"/>
          </c:marker>
          <c:dPt>
            <c:idx val="4"/>
            <c:marker>
              <c:symbol val="none"/>
            </c:marker>
            <c:bubble3D val="0"/>
            <c:spPr>
              <a:ln w="82550" cap="rnd">
                <a:solidFill>
                  <a:schemeClr val="accent1">
                    <a:lumMod val="60000"/>
                    <a:lumOff val="40000"/>
                  </a:schemeClr>
                </a:solidFill>
                <a:round/>
              </a:ln>
              <a:effectLst/>
            </c:spPr>
            <c:extLst>
              <c:ext xmlns:c16="http://schemas.microsoft.com/office/drawing/2014/chart" uri="{C3380CC4-5D6E-409C-BE32-E72D297353CC}">
                <c16:uniqueId val="{00000008-AAD2-47EB-8D24-54EC4AD927D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Strongly disagree</c:v>
                </c:pt>
                <c:pt idx="1">
                  <c:v>Disagree</c:v>
                </c:pt>
                <c:pt idx="2">
                  <c:v>Neither agree nor disagree</c:v>
                </c:pt>
                <c:pt idx="3">
                  <c:v>Agree </c:v>
                </c:pt>
                <c:pt idx="4">
                  <c:v>Strongly agree</c:v>
                </c:pt>
              </c:strCache>
            </c:strRef>
          </c:cat>
          <c:val>
            <c:numRef>
              <c:f>Sheet1!$C$2:$C$6</c:f>
              <c:numCache>
                <c:formatCode>General</c:formatCode>
                <c:ptCount val="5"/>
                <c:pt idx="0">
                  <c:v>2</c:v>
                </c:pt>
                <c:pt idx="1">
                  <c:v>4</c:v>
                </c:pt>
                <c:pt idx="2">
                  <c:v>2</c:v>
                </c:pt>
                <c:pt idx="3">
                  <c:v>0</c:v>
                </c:pt>
                <c:pt idx="4">
                  <c:v>0</c:v>
                </c:pt>
              </c:numCache>
            </c:numRef>
          </c:val>
          <c:smooth val="0"/>
          <c:extLst>
            <c:ext xmlns:c16="http://schemas.microsoft.com/office/drawing/2014/chart" uri="{C3380CC4-5D6E-409C-BE32-E72D297353CC}">
              <c16:uniqueId val="{00000001-AAD2-47EB-8D24-54EC4AD927DA}"/>
            </c:ext>
          </c:extLst>
        </c:ser>
        <c:dLbls>
          <c:showLegendKey val="0"/>
          <c:showVal val="1"/>
          <c:showCatName val="0"/>
          <c:showSerName val="0"/>
          <c:showPercent val="0"/>
          <c:showBubbleSize val="0"/>
        </c:dLbls>
        <c:smooth val="0"/>
        <c:axId val="1110400448"/>
        <c:axId val="1110387968"/>
      </c:lineChart>
      <c:catAx>
        <c:axId val="1110400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387968"/>
        <c:crosses val="autoZero"/>
        <c:auto val="1"/>
        <c:lblAlgn val="ctr"/>
        <c:lblOffset val="100"/>
        <c:noMultiLvlLbl val="0"/>
      </c:catAx>
      <c:valAx>
        <c:axId val="1110387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40044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34">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1000" kern="120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cs:styleClr val="auto"/>
    </cs:fontRef>
    <cs:spPr/>
    <cs:defRPr sz="900" b="1" i="0" u="none" strike="noStrike" kern="1200" baseline="0"/>
  </cs:dataLabel>
  <cs:dataLabelCallout>
    <cs:lnRef idx="0"/>
    <cs:fillRef idx="0"/>
    <cs:effectRef idx="0"/>
    <cs:fontRef idx="minor">
      <a:schemeClr val="dk1">
        <a:lumMod val="65000"/>
        <a:lumOff val="35000"/>
      </a:schemeClr>
    </cs:fontRef>
    <cs:spPr>
      <a:solidFill>
        <a:schemeClr val="lt1"/>
      </a:solidFill>
      <a:ln w="9575">
        <a:solidFill>
          <a:schemeClr val="lt1">
            <a:lumMod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19050" cap="rnd" cmpd="sng" algn="ctr">
        <a:solidFill>
          <a:schemeClr val="phClr">
            <a:shade val="95000"/>
            <a:satMod val="105000"/>
          </a:schemeClr>
        </a:solidFill>
        <a:round/>
      </a:ln>
    </cs:spPr>
  </cs:dataPointLine>
  <cs:dataPointMarker>
    <cs:lnRef idx="0"/>
    <cs:fillRef idx="0"/>
    <cs:effectRef idx="0"/>
    <cs:fontRef idx="minor">
      <a:schemeClr val="dk1"/>
    </cs:fontRef>
    <cs:spPr>
      <a:solidFill>
        <a:schemeClr val="lt1"/>
      </a:solidFill>
    </cs:spPr>
  </cs:dataPointMarker>
  <cs:dataPointMarkerLayout symbol="circle" size="17"/>
  <cs:dataPointWireframe>
    <cs:lnRef idx="0">
      <cs:styleClr val="auto"/>
    </cs:lnRef>
    <cs:fillRef idx="1"/>
    <cs:effectRef idx="0"/>
    <cs:fontRef idx="minor">
      <a:schemeClr val="dk1"/>
    </cs:fontRef>
    <cs:spPr>
      <a:ln w="9525">
        <a:solidFill>
          <a:schemeClr val="phClr"/>
        </a:solidFill>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35000"/>
            <a:lumOff val="65000"/>
          </a:schemeClr>
        </a:solidFill>
      </a:ln>
    </cs:spPr>
  </cs:dropLine>
  <cs:errorBar>
    <cs:lnRef idx="0"/>
    <cs:fillRef idx="0"/>
    <cs:effectRef idx="0"/>
    <cs:fontRef idx="minor">
      <a:schemeClr val="dk1"/>
    </cs:fontRef>
    <cs:spPr>
      <a:ln w="9525">
        <a:solidFill>
          <a:schemeClr val="dk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ln>
    </cs:spPr>
  </cs:seriesLine>
  <cs:title>
    <cs:lnRef idx="0"/>
    <cs:fillRef idx="0"/>
    <cs:effectRef idx="0"/>
    <cs:fontRef idx="minor">
      <a:schemeClr val="dk1"/>
    </cs:fontRef>
    <cs:defRPr sz="1440" b="0" kern="1200" cap="all" spc="0" baseline="0">
      <a:gradFill>
        <a:gsLst>
          <a:gs pos="0">
            <a:schemeClr val="dk1">
              <a:lumMod val="50000"/>
              <a:lumOff val="50000"/>
            </a:schemeClr>
          </a:gs>
          <a:gs pos="100000">
            <a:schemeClr val="dk1">
              <a:lumMod val="85000"/>
              <a:lumOff val="15000"/>
            </a:schemeClr>
          </a:gs>
        </a:gsLst>
        <a:lin ang="5400000" scaled="0"/>
      </a:gradFill>
    </cs:defRPr>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eme1">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Float">
      <a:majorFont>
        <a:latin typeface="Avenir Next LT Pro"/>
        <a:ea typeface=""/>
        <a:cs typeface=""/>
      </a:majorFont>
      <a:minorFont>
        <a:latin typeface="Avenir Next LT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Theme1" id="{CA56A1F4-97EE-4220-809E-E0893567A71B}" vid="{B7C0942F-C641-48C6-A65D-960E045C5C7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Nag13</b:Tag>
    <b:SourceType>InternetSite</b:SourceType>
    <b:Guid>{045C2DA3-DE6E-4969-9FC9-480C983730A7}</b:Guid>
    <b:Author>
      <b:Author>
        <b:NameList>
          <b:Person>
            <b:Last>Naglaa Seddiek</b:Last>
            <b:First>Ann</b:First>
            <b:Middle>Nosseir, M. Samir Abou El-Seoud,Islam A.T.F. Taj-Eddin,Mahmoud M. El-Khouly</b:Middle>
          </b:Person>
        </b:NameList>
      </b:Author>
    </b:Author>
    <b:Title>E-Learning and Students’ Motivation: A Research Study on the Effect of E-Learning on Higher Education</b:Title>
    <b:Year>2013</b:Year>
    <b:YearAccessed>20</b:YearAccessed>
    <b:MonthAccessed>December</b:MonthAccessed>
    <b:DayAccessed>2020</b:DayAccessed>
    <b:URL>https://core.ac.uk/download/pdf/234940654.pdf</b:URL>
    <b:RefOrder>1</b:RefOrder>
  </b:Source>
  <b:Source>
    <b:Tag>Har00</b:Tag>
    <b:SourceType>InternetSite</b:SourceType>
    <b:Guid>{DEF72B4C-03EB-4188-AB82-50B73637E5A4}</b:Guid>
    <b:Author>
      <b:Author>
        <b:NameList>
          <b:Person>
            <b:Last>Harry Goldberg</b:Last>
            <b:First>Guy</b:First>
            <b:Middle>McKhann</b:Middle>
          </b:Person>
        </b:NameList>
      </b:Author>
    </b:Author>
    <b:Title>STUDENT  TEST  SCORES  ARE  IMPROVEDIN  A  VIRTUAL  LEARNING  ENVIRONMENT</b:Title>
    <b:Year>2000</b:Year>
    <b:YearAccessed>2020</b:YearAccessed>
    <b:MonthAccessed>January</b:MonthAccessed>
    <b:DayAccessed>5</b:DayAccessed>
    <b:URL>https://journals.physiology.org/doi/pdf/10.1152/advances.2000.23.1.S59</b:URL>
    <b:RefOrder>2</b:RefOrder>
  </b:Source>
  <b:Source>
    <b:Tag>Mee20</b:Tag>
    <b:SourceType>InternetSite</b:SourceType>
    <b:Guid>{4B41F3EE-5943-4871-B784-4DD197800275}</b:Guid>
    <b:Author>
      <b:Author>
        <b:NameList>
          <b:Person>
            <b:Last>MeetBeans</b:Last>
          </b:Person>
        </b:NameList>
      </b:Author>
    </b:Author>
    <b:Title>The Use Of Virtual Learning Environment In Education</b:Title>
    <b:Year>2020</b:Year>
    <b:YearAccessed>2021</b:YearAccessed>
    <b:MonthAccessed>January</b:MonthAccessed>
    <b:DayAccessed>5</b:DayAccessed>
    <b:URL>https://medium.com/@meetbeans/the-use-of-virtual-learning-environment-in-education-b40bb3443966</b:URL>
    <b:RefOrder>3</b:RefOrder>
  </b:Source>
</b:Sources>
</file>

<file path=customXml/itemProps1.xml><?xml version="1.0" encoding="utf-8"?>
<ds:datastoreItem xmlns:ds="http://schemas.openxmlformats.org/officeDocument/2006/customXml" ds:itemID="{881DF942-7595-4B2E-8F6C-C45A65999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1914</TotalTime>
  <Pages>1</Pages>
  <Words>1773</Words>
  <Characters>10111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Spiridonova</dc:creator>
  <cp:keywords/>
  <dc:description/>
  <cp:lastModifiedBy>Ilona Spiridonova</cp:lastModifiedBy>
  <cp:revision>4</cp:revision>
  <dcterms:created xsi:type="dcterms:W3CDTF">2021-01-06T13:28:00Z</dcterms:created>
  <dcterms:modified xsi:type="dcterms:W3CDTF">2021-01-07T23:54:00Z</dcterms:modified>
</cp:coreProperties>
</file>