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9BE5C" w14:textId="4E7620E0" w:rsidR="00127EBE" w:rsidRPr="0072793E" w:rsidRDefault="00B95F11" w:rsidP="00B95F11">
      <w:pPr>
        <w:jc w:val="center"/>
        <w:rPr>
          <w:rFonts w:ascii="Bookman Old Style" w:hAnsi="Bookman Old Style"/>
          <w:sz w:val="40"/>
          <w:szCs w:val="40"/>
        </w:rPr>
      </w:pPr>
      <w:r w:rsidRPr="0072793E">
        <w:rPr>
          <w:rFonts w:ascii="Bookman Old Style" w:hAnsi="Bookman Old Style"/>
          <w:sz w:val="40"/>
          <w:szCs w:val="40"/>
        </w:rPr>
        <w:t>The Canterbury Tales</w:t>
      </w:r>
    </w:p>
    <w:p w14:paraId="1047023E" w14:textId="24D295BC" w:rsidR="00B95F11" w:rsidRPr="0072793E" w:rsidRDefault="00B95F11" w:rsidP="00B95F11">
      <w:pPr>
        <w:jc w:val="center"/>
        <w:rPr>
          <w:rFonts w:ascii="Bookman Old Style" w:hAnsi="Bookman Old Style"/>
          <w:sz w:val="24"/>
          <w:szCs w:val="24"/>
        </w:rPr>
      </w:pPr>
      <w:r w:rsidRPr="0072793E">
        <w:rPr>
          <w:rFonts w:ascii="Bookman Old Style" w:hAnsi="Bookman Old Style"/>
          <w:sz w:val="24"/>
          <w:szCs w:val="24"/>
        </w:rPr>
        <w:t>Ania d’Abdank Kunicki</w:t>
      </w:r>
    </w:p>
    <w:p w14:paraId="16F9B7A8" w14:textId="77777777" w:rsidR="00B95F11" w:rsidRPr="0072793E" w:rsidRDefault="00B95F11" w:rsidP="00B95F11">
      <w:pPr>
        <w:jc w:val="center"/>
        <w:rPr>
          <w:rFonts w:ascii="Bookman Old Style" w:hAnsi="Bookman Old Style"/>
          <w:sz w:val="24"/>
          <w:szCs w:val="24"/>
        </w:rPr>
      </w:pPr>
    </w:p>
    <w:p w14:paraId="7F8A428D" w14:textId="5E85437C" w:rsidR="00B95F11" w:rsidRPr="0072793E" w:rsidRDefault="00B95F11" w:rsidP="00B95F11">
      <w:pPr>
        <w:rPr>
          <w:rFonts w:ascii="Bookman Old Style" w:hAnsi="Bookman Old Style"/>
          <w:sz w:val="24"/>
          <w:szCs w:val="24"/>
        </w:rPr>
      </w:pPr>
      <w:r w:rsidRPr="0072793E">
        <w:rPr>
          <w:rFonts w:ascii="Bookman Old Style" w:hAnsi="Bookman Old Style"/>
          <w:sz w:val="24"/>
          <w:szCs w:val="24"/>
        </w:rPr>
        <w:tab/>
      </w:r>
      <w:r w:rsidR="008E7DAA">
        <w:rPr>
          <w:rFonts w:ascii="Bookman Old Style" w:hAnsi="Bookman Old Style"/>
          <w:sz w:val="24"/>
          <w:szCs w:val="24"/>
        </w:rPr>
        <w:t xml:space="preserve">The Canterbury Tales is a collection of poems and stories telling the story of </w:t>
      </w:r>
      <w:r w:rsidR="00437A6C">
        <w:rPr>
          <w:rFonts w:ascii="Bookman Old Style" w:hAnsi="Bookman Old Style"/>
          <w:sz w:val="24"/>
          <w:szCs w:val="24"/>
        </w:rPr>
        <w:t xml:space="preserve">a group of thirty </w:t>
      </w:r>
      <w:r w:rsidR="008E7DAA">
        <w:rPr>
          <w:rFonts w:ascii="Bookman Old Style" w:hAnsi="Bookman Old Style"/>
          <w:sz w:val="24"/>
          <w:szCs w:val="24"/>
        </w:rPr>
        <w:t>pilgrims on their way to Canterbury to visit the tomb of St. Beckett</w:t>
      </w:r>
      <w:r w:rsidR="00437A6C">
        <w:rPr>
          <w:rFonts w:ascii="Bookman Old Style" w:hAnsi="Bookman Old Style"/>
          <w:sz w:val="24"/>
          <w:szCs w:val="24"/>
        </w:rPr>
        <w:t xml:space="preserve"> by Geoffrey Chaucer. </w:t>
      </w:r>
    </w:p>
    <w:p w14:paraId="7CF684A2" w14:textId="65D6893E" w:rsidR="00B767AE" w:rsidRPr="0072793E" w:rsidRDefault="00B767AE" w:rsidP="00B95F11">
      <w:pPr>
        <w:rPr>
          <w:rFonts w:ascii="Bookman Old Style" w:hAnsi="Bookman Old Style"/>
          <w:sz w:val="24"/>
          <w:szCs w:val="24"/>
          <w:u w:val="single"/>
        </w:rPr>
      </w:pPr>
      <w:r w:rsidRPr="0072793E">
        <w:rPr>
          <w:rFonts w:ascii="Bookman Old Style" w:hAnsi="Bookman Old Style"/>
          <w:sz w:val="24"/>
          <w:szCs w:val="24"/>
          <w:u w:val="single"/>
        </w:rPr>
        <w:t>What is it?</w:t>
      </w:r>
    </w:p>
    <w:p w14:paraId="382ECABC" w14:textId="30026FE6" w:rsidR="009000C2" w:rsidRDefault="00B767AE" w:rsidP="00B95F11">
      <w:pPr>
        <w:rPr>
          <w:rFonts w:ascii="Bookman Old Style" w:hAnsi="Bookman Old Style"/>
          <w:sz w:val="24"/>
          <w:szCs w:val="24"/>
        </w:rPr>
      </w:pPr>
      <w:r w:rsidRPr="0072793E">
        <w:rPr>
          <w:rFonts w:ascii="Bookman Old Style" w:hAnsi="Bookman Old Style"/>
          <w:sz w:val="24"/>
          <w:szCs w:val="24"/>
        </w:rPr>
        <w:t>A collection of poems/stories that were compiled after a pilgrimage from London to Canterbury</w:t>
      </w:r>
      <w:r w:rsidR="00537BFD" w:rsidRPr="0072793E">
        <w:rPr>
          <w:rFonts w:ascii="Bookman Old Style" w:hAnsi="Bookman Old Style"/>
          <w:sz w:val="24"/>
          <w:szCs w:val="24"/>
        </w:rPr>
        <w:t>.</w:t>
      </w:r>
      <w:r w:rsidR="00E442F9" w:rsidRPr="0072793E">
        <w:rPr>
          <w:rFonts w:ascii="Bookman Old Style" w:hAnsi="Bookman Old Style"/>
          <w:sz w:val="24"/>
          <w:szCs w:val="24"/>
        </w:rPr>
        <w:t xml:space="preserve"> The book follows the group of pilgrims as they each tell at least two stories each and an innkeeper tells them that t</w:t>
      </w:r>
      <w:r w:rsidR="006D0108" w:rsidRPr="0072793E">
        <w:rPr>
          <w:rFonts w:ascii="Bookman Old Style" w:hAnsi="Bookman Old Style"/>
          <w:sz w:val="24"/>
          <w:szCs w:val="24"/>
        </w:rPr>
        <w:t>h</w:t>
      </w:r>
      <w:r w:rsidR="00E442F9" w:rsidRPr="0072793E">
        <w:rPr>
          <w:rFonts w:ascii="Bookman Old Style" w:hAnsi="Bookman Old Style"/>
          <w:sz w:val="24"/>
          <w:szCs w:val="24"/>
        </w:rPr>
        <w:t>e best story will be rewarded with a free supper from the inn.</w:t>
      </w:r>
      <w:r w:rsidR="008C09AC">
        <w:rPr>
          <w:rFonts w:ascii="Bookman Old Style" w:hAnsi="Bookman Old Style"/>
          <w:sz w:val="24"/>
          <w:szCs w:val="24"/>
        </w:rPr>
        <w:t xml:space="preserve"> It combines perspectives from many </w:t>
      </w:r>
      <w:r w:rsidR="00BD1E90">
        <w:rPr>
          <w:rFonts w:ascii="Bookman Old Style" w:hAnsi="Bookman Old Style"/>
          <w:sz w:val="24"/>
          <w:szCs w:val="24"/>
        </w:rPr>
        <w:t>diverse types</w:t>
      </w:r>
      <w:r w:rsidR="008C09AC">
        <w:rPr>
          <w:rFonts w:ascii="Bookman Old Style" w:hAnsi="Bookman Old Style"/>
          <w:sz w:val="24"/>
          <w:szCs w:val="24"/>
        </w:rPr>
        <w:t xml:space="preserve"> of people in Medieval England from different classes and occupations. </w:t>
      </w:r>
      <w:r w:rsidR="00BD1E90">
        <w:rPr>
          <w:rFonts w:ascii="Bookman Old Style" w:hAnsi="Bookman Old Style"/>
          <w:sz w:val="24"/>
          <w:szCs w:val="24"/>
        </w:rPr>
        <w:t>It is both a work of fiction as well as giving a commentary on Medieval England and the attitudes towards people of different professions and backgrounds.</w:t>
      </w:r>
      <w:r w:rsidR="00437A6C">
        <w:rPr>
          <w:rFonts w:ascii="Bookman Old Style" w:hAnsi="Bookman Old Style"/>
          <w:sz w:val="24"/>
          <w:szCs w:val="24"/>
        </w:rPr>
        <w:t xml:space="preserve"> The characters included are: </w:t>
      </w:r>
      <w:r w:rsidR="003F4912">
        <w:rPr>
          <w:rFonts w:ascii="Bookman Old Style" w:hAnsi="Bookman Old Style"/>
          <w:sz w:val="24"/>
          <w:szCs w:val="24"/>
        </w:rPr>
        <w:t>the Narrator which is said to be Chaucer himself, the Knight, The Wife of Bath, the Pardoner, The Miller, The Prioress, the Monk, The Friar, The Host, The Parson, The Squire, The Reeve, The Clerk, The Summoner, The Man of Law, The Manciple, The Merchant, The Shipman, The Physician, The Franklin, The Guildsmen, The Plowman, The Cook, The Yeoman, The Second Nun, and The Nun’s Priest.</w:t>
      </w:r>
      <w:r w:rsidR="003F4912">
        <w:rPr>
          <w:rStyle w:val="FootnoteReference"/>
          <w:rFonts w:ascii="Bookman Old Style" w:hAnsi="Bookman Old Style"/>
          <w:sz w:val="24"/>
          <w:szCs w:val="24"/>
        </w:rPr>
        <w:footnoteReference w:id="1"/>
      </w:r>
      <w:r w:rsidR="003F4912">
        <w:rPr>
          <w:rFonts w:ascii="Bookman Old Style" w:hAnsi="Bookman Old Style"/>
          <w:sz w:val="24"/>
          <w:szCs w:val="24"/>
        </w:rPr>
        <w:t xml:space="preserve"> Is it important to keep in mind that since this work was left unfinished some of the character’s are left with unfinished stories. </w:t>
      </w:r>
      <w:r w:rsidR="009000C2">
        <w:rPr>
          <w:rFonts w:ascii="Bookman Old Style" w:hAnsi="Bookman Old Style"/>
          <w:sz w:val="24"/>
          <w:szCs w:val="24"/>
        </w:rPr>
        <w:t>It is believed that there is a chance that Chaucer left it incomplete, but this cant be proven exactly.</w:t>
      </w:r>
      <w:r w:rsidR="009000C2">
        <w:rPr>
          <w:rStyle w:val="FootnoteReference"/>
          <w:rFonts w:ascii="Bookman Old Style" w:hAnsi="Bookman Old Style"/>
          <w:sz w:val="24"/>
          <w:szCs w:val="24"/>
        </w:rPr>
        <w:footnoteReference w:id="2"/>
      </w:r>
    </w:p>
    <w:p w14:paraId="4EB4DCAF" w14:textId="2F645C1F" w:rsidR="00B767AE" w:rsidRPr="0072793E" w:rsidRDefault="00B767AE" w:rsidP="00B95F11">
      <w:pPr>
        <w:rPr>
          <w:rFonts w:ascii="Bookman Old Style" w:hAnsi="Bookman Old Style"/>
          <w:sz w:val="24"/>
          <w:szCs w:val="24"/>
          <w:u w:val="single"/>
        </w:rPr>
      </w:pPr>
      <w:r w:rsidRPr="0072793E">
        <w:rPr>
          <w:rFonts w:ascii="Bookman Old Style" w:hAnsi="Bookman Old Style"/>
          <w:sz w:val="24"/>
          <w:szCs w:val="24"/>
          <w:u w:val="single"/>
        </w:rPr>
        <w:t>Who wrote it?</w:t>
      </w:r>
    </w:p>
    <w:p w14:paraId="1B13C8BE" w14:textId="078AC4AF" w:rsidR="00B767AE" w:rsidRPr="0072793E" w:rsidRDefault="00537BFD" w:rsidP="00B95F11">
      <w:pPr>
        <w:rPr>
          <w:rFonts w:ascii="Bookman Old Style" w:hAnsi="Bookman Old Style"/>
          <w:sz w:val="24"/>
          <w:szCs w:val="24"/>
        </w:rPr>
      </w:pPr>
      <w:r w:rsidRPr="0072793E">
        <w:rPr>
          <w:rFonts w:ascii="Bookman Old Style" w:hAnsi="Bookman Old Style"/>
          <w:sz w:val="24"/>
          <w:szCs w:val="24"/>
        </w:rPr>
        <w:t>Geoffrey Chaucer</w:t>
      </w:r>
      <w:r w:rsidR="006D0108" w:rsidRPr="0072793E">
        <w:rPr>
          <w:rFonts w:ascii="Bookman Old Style" w:hAnsi="Bookman Old Style"/>
          <w:sz w:val="24"/>
          <w:szCs w:val="24"/>
        </w:rPr>
        <w:t xml:space="preserve">. He was the child of wine merchants and his father supplies wine to the court of Edward III. When he was only a teenager he was brought into an aristocratic household </w:t>
      </w:r>
      <w:r w:rsidR="008C09AC">
        <w:rPr>
          <w:rFonts w:ascii="Bookman Old Style" w:hAnsi="Bookman Old Style"/>
          <w:sz w:val="24"/>
          <w:szCs w:val="24"/>
        </w:rPr>
        <w:t>and also fought in Edward III’s army and was even taken as a prisoner of war where a ransom was paid to have him released. He was in service to John of Gaunt, Duke of Lancaster.</w:t>
      </w:r>
      <w:r w:rsidR="00E93500">
        <w:rPr>
          <w:rFonts w:ascii="Bookman Old Style" w:hAnsi="Bookman Old Style"/>
          <w:sz w:val="24"/>
          <w:szCs w:val="24"/>
        </w:rPr>
        <w:t xml:space="preserve"> His first poem was called </w:t>
      </w:r>
      <w:r w:rsidR="00E93500">
        <w:rPr>
          <w:rFonts w:ascii="Bookman Old Style" w:hAnsi="Bookman Old Style"/>
          <w:i/>
          <w:iCs/>
          <w:sz w:val="24"/>
          <w:szCs w:val="24"/>
        </w:rPr>
        <w:t>The Book of the Duchess</w:t>
      </w:r>
      <w:r w:rsidR="00E93500">
        <w:rPr>
          <w:rFonts w:ascii="Bookman Old Style" w:hAnsi="Bookman Old Style"/>
          <w:sz w:val="24"/>
          <w:szCs w:val="24"/>
        </w:rPr>
        <w:t xml:space="preserve"> which was bout Gaunt’s deceased wife, Blanche.</w:t>
      </w:r>
      <w:r w:rsidR="008C09AC">
        <w:rPr>
          <w:rFonts w:ascii="Bookman Old Style" w:hAnsi="Bookman Old Style"/>
          <w:sz w:val="24"/>
          <w:szCs w:val="24"/>
        </w:rPr>
        <w:t xml:space="preserve"> His political influence grew quite significantly</w:t>
      </w:r>
      <w:r w:rsidR="00E93500">
        <w:rPr>
          <w:rFonts w:ascii="Bookman Old Style" w:hAnsi="Bookman Old Style"/>
          <w:sz w:val="24"/>
          <w:szCs w:val="24"/>
        </w:rPr>
        <w:t xml:space="preserve"> over </w:t>
      </w:r>
      <w:r w:rsidR="00943391">
        <w:rPr>
          <w:rFonts w:ascii="Bookman Old Style" w:hAnsi="Bookman Old Style"/>
          <w:sz w:val="24"/>
          <w:szCs w:val="24"/>
        </w:rPr>
        <w:t>time,</w:t>
      </w:r>
      <w:r w:rsidR="00E93500">
        <w:rPr>
          <w:rFonts w:ascii="Bookman Old Style" w:hAnsi="Bookman Old Style"/>
          <w:sz w:val="24"/>
          <w:szCs w:val="24"/>
        </w:rPr>
        <w:t xml:space="preserve"> and he was in powerful political circles. </w:t>
      </w:r>
      <w:r w:rsidR="00943391">
        <w:rPr>
          <w:rFonts w:ascii="Bookman Old Style" w:hAnsi="Bookman Old Style"/>
          <w:sz w:val="24"/>
          <w:szCs w:val="24"/>
        </w:rPr>
        <w:t xml:space="preserve">This did change later on as sentiments between </w:t>
      </w:r>
      <w:r w:rsidR="00943391">
        <w:rPr>
          <w:rFonts w:ascii="Bookman Old Style" w:hAnsi="Bookman Old Style"/>
          <w:sz w:val="24"/>
          <w:szCs w:val="24"/>
        </w:rPr>
        <w:lastRenderedPageBreak/>
        <w:t xml:space="preserve">John of Gaunt and Richard II soured over </w:t>
      </w:r>
      <w:r w:rsidR="00BD1E90">
        <w:rPr>
          <w:rFonts w:ascii="Bookman Old Style" w:hAnsi="Bookman Old Style"/>
          <w:sz w:val="24"/>
          <w:szCs w:val="24"/>
        </w:rPr>
        <w:t>time,</w:t>
      </w:r>
      <w:r w:rsidR="00943391">
        <w:rPr>
          <w:rFonts w:ascii="Bookman Old Style" w:hAnsi="Bookman Old Style"/>
          <w:sz w:val="24"/>
          <w:szCs w:val="24"/>
        </w:rPr>
        <w:t xml:space="preserve"> and he spent the rest of his </w:t>
      </w:r>
      <w:r w:rsidR="00BD1E90">
        <w:rPr>
          <w:rFonts w:ascii="Bookman Old Style" w:hAnsi="Bookman Old Style"/>
          <w:sz w:val="24"/>
          <w:szCs w:val="24"/>
        </w:rPr>
        <w:t>lifetime</w:t>
      </w:r>
      <w:r w:rsidR="00943391">
        <w:rPr>
          <w:rFonts w:ascii="Bookman Old Style" w:hAnsi="Bookman Old Style"/>
          <w:sz w:val="24"/>
          <w:szCs w:val="24"/>
        </w:rPr>
        <w:t xml:space="preserve"> relying on pensions he had acquired over time.</w:t>
      </w:r>
      <w:r w:rsidR="003F4912">
        <w:rPr>
          <w:rStyle w:val="FootnoteReference"/>
          <w:rFonts w:ascii="Bookman Old Style" w:hAnsi="Bookman Old Style"/>
          <w:sz w:val="24"/>
          <w:szCs w:val="24"/>
        </w:rPr>
        <w:footnoteReference w:id="3"/>
      </w:r>
      <w:r w:rsidR="00943391">
        <w:rPr>
          <w:rFonts w:ascii="Bookman Old Style" w:hAnsi="Bookman Old Style"/>
          <w:sz w:val="24"/>
          <w:szCs w:val="24"/>
        </w:rPr>
        <w:t xml:space="preserve"> </w:t>
      </w:r>
    </w:p>
    <w:p w14:paraId="7388CE93" w14:textId="39D2533E" w:rsidR="00B767AE" w:rsidRPr="0072793E" w:rsidRDefault="00B767AE" w:rsidP="00B95F11">
      <w:pPr>
        <w:rPr>
          <w:rFonts w:ascii="Bookman Old Style" w:hAnsi="Bookman Old Style"/>
          <w:sz w:val="24"/>
          <w:szCs w:val="24"/>
          <w:u w:val="single"/>
        </w:rPr>
      </w:pPr>
      <w:r w:rsidRPr="0072793E">
        <w:rPr>
          <w:rFonts w:ascii="Bookman Old Style" w:hAnsi="Bookman Old Style"/>
          <w:sz w:val="24"/>
          <w:szCs w:val="24"/>
          <w:u w:val="single"/>
        </w:rPr>
        <w:t>When?</w:t>
      </w:r>
    </w:p>
    <w:p w14:paraId="2B26202A" w14:textId="1438B7E0" w:rsidR="00B767AE" w:rsidRPr="0072793E" w:rsidRDefault="0072793E" w:rsidP="00B95F11">
      <w:pPr>
        <w:rPr>
          <w:rFonts w:ascii="Bookman Old Style" w:hAnsi="Bookman Old Style"/>
          <w:sz w:val="24"/>
          <w:szCs w:val="24"/>
        </w:rPr>
      </w:pPr>
      <w:r w:rsidRPr="0072793E">
        <w:rPr>
          <w:rFonts w:ascii="Bookman Old Style" w:hAnsi="Bookman Old Style"/>
          <w:sz w:val="24"/>
          <w:szCs w:val="24"/>
        </w:rPr>
        <w:t>It is unknown</w:t>
      </w:r>
      <w:r>
        <w:rPr>
          <w:rFonts w:ascii="Bookman Old Style" w:hAnsi="Bookman Old Style"/>
          <w:sz w:val="24"/>
          <w:szCs w:val="24"/>
        </w:rPr>
        <w:t xml:space="preserve"> </w:t>
      </w:r>
      <w:r w:rsidRPr="0072793E">
        <w:rPr>
          <w:rFonts w:ascii="Bookman Old Style" w:hAnsi="Bookman Old Style"/>
          <w:sz w:val="24"/>
          <w:szCs w:val="24"/>
        </w:rPr>
        <w:t xml:space="preserve">the exact date that Chaucer started composing his </w:t>
      </w:r>
      <w:r w:rsidR="00360100" w:rsidRPr="0072793E">
        <w:rPr>
          <w:rFonts w:ascii="Bookman Old Style" w:hAnsi="Bookman Old Style"/>
          <w:sz w:val="24"/>
          <w:szCs w:val="24"/>
        </w:rPr>
        <w:t>tales,</w:t>
      </w:r>
      <w:r w:rsidRPr="0072793E">
        <w:rPr>
          <w:rFonts w:ascii="Bookman Old Style" w:hAnsi="Bookman Old Style"/>
          <w:sz w:val="24"/>
          <w:szCs w:val="24"/>
        </w:rPr>
        <w:t xml:space="preserve"> but it is believed to have been started around 1387 and was left unfinished by the time of his death  in 1400.</w:t>
      </w:r>
      <w:r w:rsidR="008C09AC">
        <w:rPr>
          <w:rFonts w:ascii="Bookman Old Style" w:hAnsi="Bookman Old Style"/>
          <w:sz w:val="24"/>
          <w:szCs w:val="24"/>
        </w:rPr>
        <w:t xml:space="preserve"> </w:t>
      </w:r>
      <w:r w:rsidR="00943391">
        <w:rPr>
          <w:rFonts w:ascii="Bookman Old Style" w:hAnsi="Bookman Old Style"/>
          <w:sz w:val="24"/>
          <w:szCs w:val="24"/>
        </w:rPr>
        <w:t>The first person to actually print it was William Caxton after he introduced the printing press to England</w:t>
      </w:r>
      <w:r w:rsidR="00C92C10">
        <w:rPr>
          <w:rFonts w:ascii="Bookman Old Style" w:hAnsi="Bookman Old Style"/>
          <w:sz w:val="24"/>
          <w:szCs w:val="24"/>
        </w:rPr>
        <w:t xml:space="preserve"> in 1476</w:t>
      </w:r>
      <w:r w:rsidR="00A67EB2">
        <w:rPr>
          <w:rFonts w:ascii="Bookman Old Style" w:hAnsi="Bookman Old Style"/>
          <w:sz w:val="24"/>
          <w:szCs w:val="24"/>
        </w:rPr>
        <w:t>.</w:t>
      </w:r>
      <w:r w:rsidR="003F4912">
        <w:rPr>
          <w:rStyle w:val="FootnoteReference"/>
          <w:rFonts w:ascii="Bookman Old Style" w:hAnsi="Bookman Old Style"/>
          <w:sz w:val="24"/>
          <w:szCs w:val="24"/>
        </w:rPr>
        <w:footnoteReference w:id="4"/>
      </w:r>
      <w:r w:rsidR="00CF4460">
        <w:rPr>
          <w:rFonts w:ascii="Bookman Old Style" w:hAnsi="Bookman Old Style"/>
          <w:sz w:val="24"/>
          <w:szCs w:val="24"/>
        </w:rPr>
        <w:t xml:space="preserve"> There isn’t an existing copy written by Chaucer himself but there are some copies existing from the 16</w:t>
      </w:r>
      <w:r w:rsidR="00CF4460" w:rsidRPr="00CF4460">
        <w:rPr>
          <w:rFonts w:ascii="Bookman Old Style" w:hAnsi="Bookman Old Style"/>
          <w:sz w:val="24"/>
          <w:szCs w:val="24"/>
          <w:vertAlign w:val="superscript"/>
        </w:rPr>
        <w:t>th</w:t>
      </w:r>
      <w:r w:rsidR="00CF4460">
        <w:rPr>
          <w:rFonts w:ascii="Bookman Old Style" w:hAnsi="Bookman Old Style"/>
          <w:sz w:val="24"/>
          <w:szCs w:val="24"/>
        </w:rPr>
        <w:t xml:space="preserve"> century. The oldest known copy is the Hengwrt Chaucer, and it was written shortly after Chaucer’s death and is currently kept in the National Library of Wales</w:t>
      </w:r>
      <w:r w:rsidR="00CF4460">
        <w:rPr>
          <w:rStyle w:val="FootnoteReference"/>
          <w:rFonts w:ascii="Bookman Old Style" w:hAnsi="Bookman Old Style"/>
          <w:sz w:val="24"/>
          <w:szCs w:val="24"/>
        </w:rPr>
        <w:footnoteReference w:id="5"/>
      </w:r>
    </w:p>
    <w:p w14:paraId="543E9399" w14:textId="44B8166A" w:rsidR="00B767AE" w:rsidRPr="0072793E" w:rsidRDefault="00B767AE" w:rsidP="00B95F11">
      <w:pPr>
        <w:rPr>
          <w:rFonts w:ascii="Bookman Old Style" w:hAnsi="Bookman Old Style"/>
          <w:sz w:val="24"/>
          <w:szCs w:val="24"/>
          <w:u w:val="single"/>
        </w:rPr>
      </w:pPr>
      <w:r w:rsidRPr="0072793E">
        <w:rPr>
          <w:rFonts w:ascii="Bookman Old Style" w:hAnsi="Bookman Old Style"/>
          <w:sz w:val="24"/>
          <w:szCs w:val="24"/>
          <w:u w:val="single"/>
        </w:rPr>
        <w:t>Why?</w:t>
      </w:r>
    </w:p>
    <w:p w14:paraId="2D1B1863" w14:textId="784D4C56" w:rsidR="00B767AE" w:rsidRPr="0072793E" w:rsidRDefault="0072793E" w:rsidP="00B95F11">
      <w:pPr>
        <w:rPr>
          <w:rFonts w:ascii="Bookman Old Style" w:hAnsi="Bookman Old Style"/>
          <w:sz w:val="24"/>
          <w:szCs w:val="24"/>
        </w:rPr>
      </w:pPr>
      <w:r w:rsidRPr="0072793E">
        <w:rPr>
          <w:rFonts w:ascii="Bookman Old Style" w:hAnsi="Bookman Old Style"/>
          <w:sz w:val="24"/>
          <w:szCs w:val="24"/>
        </w:rPr>
        <w:t xml:space="preserve">Chaucer original intention of writing the tales was to write four tales for each of his characters, two for each journey to and from Canterbury Cathedral. </w:t>
      </w:r>
      <w:r w:rsidR="008E7DAA">
        <w:rPr>
          <w:rFonts w:ascii="Bookman Old Style" w:hAnsi="Bookman Old Style"/>
          <w:sz w:val="24"/>
          <w:szCs w:val="24"/>
        </w:rPr>
        <w:t xml:space="preserve">He </w:t>
      </w:r>
      <w:r w:rsidR="00F03B87">
        <w:rPr>
          <w:rFonts w:ascii="Bookman Old Style" w:hAnsi="Bookman Old Style"/>
          <w:sz w:val="24"/>
          <w:szCs w:val="24"/>
        </w:rPr>
        <w:t xml:space="preserve">may have </w:t>
      </w:r>
      <w:r w:rsidR="008E7DAA">
        <w:rPr>
          <w:rFonts w:ascii="Bookman Old Style" w:hAnsi="Bookman Old Style"/>
          <w:sz w:val="24"/>
          <w:szCs w:val="24"/>
        </w:rPr>
        <w:t>wr</w:t>
      </w:r>
      <w:r w:rsidR="00F03B87">
        <w:rPr>
          <w:rFonts w:ascii="Bookman Old Style" w:hAnsi="Bookman Old Style"/>
          <w:sz w:val="24"/>
          <w:szCs w:val="24"/>
        </w:rPr>
        <w:t>itten</w:t>
      </w:r>
      <w:r w:rsidR="008E7DAA">
        <w:rPr>
          <w:rFonts w:ascii="Bookman Old Style" w:hAnsi="Bookman Old Style"/>
          <w:sz w:val="24"/>
          <w:szCs w:val="24"/>
        </w:rPr>
        <w:t xml:space="preserve"> it </w:t>
      </w:r>
      <w:r w:rsidR="00C92C10">
        <w:rPr>
          <w:rFonts w:ascii="Bookman Old Style" w:hAnsi="Bookman Old Style"/>
          <w:sz w:val="24"/>
          <w:szCs w:val="24"/>
        </w:rPr>
        <w:t>to s</w:t>
      </w:r>
      <w:r w:rsidR="008E7DAA">
        <w:rPr>
          <w:rFonts w:ascii="Bookman Old Style" w:hAnsi="Bookman Old Style"/>
          <w:sz w:val="24"/>
          <w:szCs w:val="24"/>
        </w:rPr>
        <w:t xml:space="preserve">how a portrayal of medieval English society from more than just one perspective and show all facets of society. </w:t>
      </w:r>
      <w:r w:rsidR="00C92C10">
        <w:rPr>
          <w:rFonts w:ascii="Bookman Old Style" w:hAnsi="Bookman Old Style"/>
          <w:sz w:val="24"/>
          <w:szCs w:val="24"/>
        </w:rPr>
        <w:t xml:space="preserve">He also uses his writing to show the problems that were evident in society at the time. </w:t>
      </w:r>
      <w:r w:rsidR="00F03B87">
        <w:rPr>
          <w:rFonts w:ascii="Bookman Old Style" w:hAnsi="Bookman Old Style"/>
          <w:sz w:val="24"/>
          <w:szCs w:val="24"/>
        </w:rPr>
        <w:t xml:space="preserve">Depending on how one interprets the source it can be viewed in different </w:t>
      </w:r>
      <w:r w:rsidR="00882E69">
        <w:rPr>
          <w:rFonts w:ascii="Bookman Old Style" w:hAnsi="Bookman Old Style"/>
          <w:sz w:val="24"/>
          <w:szCs w:val="24"/>
        </w:rPr>
        <w:t>ways,</w:t>
      </w:r>
      <w:r w:rsidR="00F03B87">
        <w:rPr>
          <w:rFonts w:ascii="Bookman Old Style" w:hAnsi="Bookman Old Style"/>
          <w:sz w:val="24"/>
          <w:szCs w:val="24"/>
        </w:rPr>
        <w:t xml:space="preserve"> but it seems that the general consensus is that this is a sort of social commentary and satire based on medieval society. His exact motivations have never been made clear and historians have had to use their own interpretations to come up with an answer to the question of why Chaucer wrote his tales.</w:t>
      </w:r>
      <w:r w:rsidR="00882E69">
        <w:rPr>
          <w:rFonts w:ascii="Bookman Old Style" w:hAnsi="Bookman Old Style"/>
          <w:sz w:val="24"/>
          <w:szCs w:val="24"/>
        </w:rPr>
        <w:t xml:space="preserve"> Some scholars believe that it is based on an actual pilgrimage that Chaucer had taken however this is believed to be unlikely as he held a full time position in the king’s court and would not have had the time to go on a pilgrimage as long as this one. </w:t>
      </w:r>
    </w:p>
    <w:p w14:paraId="013F22BB" w14:textId="6E90442E" w:rsidR="00B767AE" w:rsidRPr="0072793E" w:rsidRDefault="00B767AE" w:rsidP="00B95F11">
      <w:pPr>
        <w:rPr>
          <w:rFonts w:ascii="Bookman Old Style" w:hAnsi="Bookman Old Style"/>
          <w:sz w:val="24"/>
          <w:szCs w:val="24"/>
          <w:u w:val="single"/>
        </w:rPr>
      </w:pPr>
      <w:r w:rsidRPr="0072793E">
        <w:rPr>
          <w:rFonts w:ascii="Bookman Old Style" w:hAnsi="Bookman Old Style"/>
          <w:sz w:val="24"/>
          <w:szCs w:val="24"/>
          <w:u w:val="single"/>
        </w:rPr>
        <w:t>What audience did they have in mind?</w:t>
      </w:r>
    </w:p>
    <w:p w14:paraId="61FBA979" w14:textId="5804145A" w:rsidR="00B767AE" w:rsidRPr="0072793E" w:rsidRDefault="00A67EB2" w:rsidP="00B95F11">
      <w:pPr>
        <w:rPr>
          <w:rFonts w:ascii="Bookman Old Style" w:hAnsi="Bookman Old Style"/>
          <w:sz w:val="24"/>
          <w:szCs w:val="24"/>
        </w:rPr>
      </w:pPr>
      <w:r>
        <w:rPr>
          <w:rFonts w:ascii="Bookman Old Style" w:hAnsi="Bookman Old Style"/>
          <w:sz w:val="24"/>
          <w:szCs w:val="24"/>
        </w:rPr>
        <w:t>The audience that Chaucer likely had in mind when writing this is the general public. Of course, most people at this time were unable to read but this could have been meant as something for other pilgrims to read when on their travels or just something to read for enjoyment. Perhaps he intended it to be a way to voice his opinions on society and the church</w:t>
      </w:r>
      <w:r w:rsidR="00675C77">
        <w:rPr>
          <w:rFonts w:ascii="Bookman Old Style" w:hAnsi="Bookman Old Style"/>
          <w:sz w:val="24"/>
          <w:szCs w:val="24"/>
        </w:rPr>
        <w:t xml:space="preserve"> while also being a very prominent </w:t>
      </w:r>
      <w:r w:rsidR="00675C77">
        <w:rPr>
          <w:rFonts w:ascii="Bookman Old Style" w:hAnsi="Bookman Old Style"/>
          <w:sz w:val="24"/>
          <w:szCs w:val="24"/>
        </w:rPr>
        <w:lastRenderedPageBreak/>
        <w:t>political figure in the court</w:t>
      </w:r>
      <w:r>
        <w:rPr>
          <w:rFonts w:ascii="Bookman Old Style" w:hAnsi="Bookman Old Style"/>
          <w:sz w:val="24"/>
          <w:szCs w:val="24"/>
        </w:rPr>
        <w:t>. There isn’t any clear intended audience which gives the sense that he wanted this to be read by everyone. He focuses more on the characters and with his characters being form all different areas of life also gives the impression of his tales being meant for everyone.</w:t>
      </w:r>
      <w:r w:rsidR="00E83653">
        <w:rPr>
          <w:rFonts w:ascii="Bookman Old Style" w:hAnsi="Bookman Old Style"/>
          <w:sz w:val="24"/>
          <w:szCs w:val="24"/>
        </w:rPr>
        <w:t xml:space="preserve"> </w:t>
      </w:r>
      <w:r w:rsidR="00675C77">
        <w:rPr>
          <w:rFonts w:ascii="Bookman Old Style" w:hAnsi="Bookman Old Style"/>
          <w:sz w:val="24"/>
          <w:szCs w:val="24"/>
        </w:rPr>
        <w:t>It could that wanted there to be no specific intended audience as he wished for his work to be enjoyed by all that could possibly enjoy it.</w:t>
      </w:r>
    </w:p>
    <w:p w14:paraId="6E208FC7" w14:textId="36BDC00D" w:rsidR="00B767AE" w:rsidRPr="0072793E" w:rsidRDefault="00B767AE" w:rsidP="00B95F11">
      <w:pPr>
        <w:rPr>
          <w:rFonts w:ascii="Bookman Old Style" w:hAnsi="Bookman Old Style"/>
          <w:sz w:val="24"/>
          <w:szCs w:val="24"/>
          <w:u w:val="single"/>
        </w:rPr>
      </w:pPr>
      <w:r w:rsidRPr="0072793E">
        <w:rPr>
          <w:rFonts w:ascii="Bookman Old Style" w:hAnsi="Bookman Old Style"/>
          <w:sz w:val="24"/>
          <w:szCs w:val="24"/>
          <w:u w:val="single"/>
        </w:rPr>
        <w:t>How might the answers to these questions affect how we interpret the source?</w:t>
      </w:r>
    </w:p>
    <w:p w14:paraId="636F5CB9" w14:textId="19C9AB6A" w:rsidR="00B767AE" w:rsidRPr="0072793E" w:rsidRDefault="00943391" w:rsidP="00B95F11">
      <w:pPr>
        <w:rPr>
          <w:rFonts w:ascii="Bookman Old Style" w:hAnsi="Bookman Old Style"/>
          <w:sz w:val="24"/>
          <w:szCs w:val="24"/>
        </w:rPr>
      </w:pPr>
      <w:r>
        <w:rPr>
          <w:rFonts w:ascii="Bookman Old Style" w:hAnsi="Bookman Old Style"/>
          <w:sz w:val="24"/>
          <w:szCs w:val="24"/>
        </w:rPr>
        <w:t>When looking at historical sources, the questions we ask ourselves will always affect how we look at the source. Rather than just interpreting it as a work of historical fiction, you may see it as a commentary on medieval society and the differences between classes.</w:t>
      </w:r>
      <w:r w:rsidR="00C92C10">
        <w:rPr>
          <w:rFonts w:ascii="Bookman Old Style" w:hAnsi="Bookman Old Style"/>
          <w:sz w:val="24"/>
          <w:szCs w:val="24"/>
        </w:rPr>
        <w:t xml:space="preserve"> It could be a critique of the church and society and the affect that the church has on people. It could also be a reflection of Chaucer’s own opinion on certain professions and people</w:t>
      </w:r>
      <w:r w:rsidR="00A43C31">
        <w:rPr>
          <w:rFonts w:ascii="Bookman Old Style" w:hAnsi="Bookman Old Style"/>
          <w:sz w:val="24"/>
          <w:szCs w:val="24"/>
        </w:rPr>
        <w:t xml:space="preserve"> as can be seen when talking about the knight as he views a knight as a noble and honourable man versus how he describes the miller giving him the description of big and brawny as well as violent one could interpret it as.</w:t>
      </w:r>
      <w:r w:rsidR="00A43C31">
        <w:rPr>
          <w:rStyle w:val="FootnoteReference"/>
          <w:rFonts w:ascii="Bookman Old Style" w:hAnsi="Bookman Old Style"/>
          <w:sz w:val="24"/>
          <w:szCs w:val="24"/>
        </w:rPr>
        <w:footnoteReference w:id="6"/>
      </w:r>
      <w:r w:rsidR="00A43C31">
        <w:rPr>
          <w:rFonts w:ascii="Bookman Old Style" w:hAnsi="Bookman Old Style"/>
          <w:sz w:val="24"/>
          <w:szCs w:val="24"/>
        </w:rPr>
        <w:t xml:space="preserve"> Looking at the time it was written also changes how people look at it, obviously it is a demonstration of medieval English </w:t>
      </w:r>
      <w:r w:rsidR="00A67EB2">
        <w:rPr>
          <w:rFonts w:ascii="Bookman Old Style" w:hAnsi="Bookman Old Style"/>
          <w:sz w:val="24"/>
          <w:szCs w:val="24"/>
        </w:rPr>
        <w:t>society</w:t>
      </w:r>
      <w:r w:rsidR="00A43C31">
        <w:rPr>
          <w:rFonts w:ascii="Bookman Old Style" w:hAnsi="Bookman Old Style"/>
          <w:sz w:val="24"/>
          <w:szCs w:val="24"/>
        </w:rPr>
        <w:t xml:space="preserve"> and cant be used as evidence for modern English society. Who wrote it also changes how one can interpret it, Chaucer was not part of the </w:t>
      </w:r>
      <w:r w:rsidR="00A67EB2">
        <w:rPr>
          <w:rFonts w:ascii="Bookman Old Style" w:hAnsi="Bookman Old Style"/>
          <w:sz w:val="24"/>
          <w:szCs w:val="24"/>
        </w:rPr>
        <w:t>aristocracy</w:t>
      </w:r>
      <w:r w:rsidR="00A43C31">
        <w:rPr>
          <w:rFonts w:ascii="Bookman Old Style" w:hAnsi="Bookman Old Style"/>
          <w:sz w:val="24"/>
          <w:szCs w:val="24"/>
        </w:rPr>
        <w:t>, while he was considered wealthy and had a high standing in politics, h</w:t>
      </w:r>
      <w:r w:rsidR="00A67EB2">
        <w:rPr>
          <w:rFonts w:ascii="Bookman Old Style" w:hAnsi="Bookman Old Style"/>
          <w:sz w:val="24"/>
          <w:szCs w:val="24"/>
        </w:rPr>
        <w:t>is</w:t>
      </w:r>
      <w:r w:rsidR="00A43C31">
        <w:rPr>
          <w:rFonts w:ascii="Bookman Old Style" w:hAnsi="Bookman Old Style"/>
          <w:sz w:val="24"/>
          <w:szCs w:val="24"/>
        </w:rPr>
        <w:t xml:space="preserve"> parents were still wine </w:t>
      </w:r>
      <w:r w:rsidR="00A67EB2">
        <w:rPr>
          <w:rFonts w:ascii="Bookman Old Style" w:hAnsi="Bookman Old Style"/>
          <w:sz w:val="24"/>
          <w:szCs w:val="24"/>
        </w:rPr>
        <w:t>merchants,</w:t>
      </w:r>
      <w:r w:rsidR="00A43C31">
        <w:rPr>
          <w:rFonts w:ascii="Bookman Old Style" w:hAnsi="Bookman Old Style"/>
          <w:sz w:val="24"/>
          <w:szCs w:val="24"/>
        </w:rPr>
        <w:t xml:space="preserve"> and he would have been considered part of the middle class</w:t>
      </w:r>
      <w:r w:rsidR="00A67EB2">
        <w:rPr>
          <w:rFonts w:ascii="Bookman Old Style" w:hAnsi="Bookman Old Style"/>
          <w:sz w:val="24"/>
          <w:szCs w:val="24"/>
        </w:rPr>
        <w:t xml:space="preserve">. That point of view over someone of the aristocracy changes how the work is presented. Those looking at it now may say that he had a better understanding of the average person rather than the king or the rest of the upper class. </w:t>
      </w:r>
      <w:r w:rsidR="00437A6C">
        <w:rPr>
          <w:rFonts w:ascii="Bookman Old Style" w:hAnsi="Bookman Old Style"/>
          <w:sz w:val="24"/>
          <w:szCs w:val="24"/>
        </w:rPr>
        <w:t xml:space="preserve">Another part to pay attention is the intended audience that Chaucer had. </w:t>
      </w:r>
    </w:p>
    <w:p w14:paraId="70365F23" w14:textId="556EA337" w:rsidR="00B767AE" w:rsidRPr="0072793E" w:rsidRDefault="00B767AE" w:rsidP="00B95F11">
      <w:pPr>
        <w:rPr>
          <w:rFonts w:ascii="Bookman Old Style" w:hAnsi="Bookman Old Style"/>
          <w:sz w:val="24"/>
          <w:szCs w:val="24"/>
          <w:u w:val="single"/>
        </w:rPr>
      </w:pPr>
      <w:r w:rsidRPr="0072793E">
        <w:rPr>
          <w:rFonts w:ascii="Bookman Old Style" w:hAnsi="Bookman Old Style"/>
          <w:sz w:val="24"/>
          <w:szCs w:val="24"/>
          <w:u w:val="single"/>
        </w:rPr>
        <w:t>What are its strengths and weaknesses?</w:t>
      </w:r>
    </w:p>
    <w:p w14:paraId="75A4FB3B" w14:textId="1159E72A" w:rsidR="00B767AE" w:rsidRDefault="0072793E" w:rsidP="00B95F11">
      <w:pPr>
        <w:rPr>
          <w:rFonts w:ascii="Bookman Old Style" w:hAnsi="Bookman Old Style"/>
          <w:sz w:val="24"/>
          <w:szCs w:val="24"/>
        </w:rPr>
      </w:pPr>
      <w:r>
        <w:rPr>
          <w:rFonts w:ascii="Bookman Old Style" w:hAnsi="Bookman Old Style"/>
          <w:sz w:val="24"/>
          <w:szCs w:val="24"/>
        </w:rPr>
        <w:t>Some of its strengths are the social commentary it provides, being written in English, providing an insight into the culture of medieval England. Chaucer wrote the tales from many different perspectives as his characters are from different economical backgrounds and sh</w:t>
      </w:r>
      <w:r w:rsidR="00360100">
        <w:rPr>
          <w:rFonts w:ascii="Bookman Old Style" w:hAnsi="Bookman Old Style"/>
          <w:sz w:val="24"/>
          <w:szCs w:val="24"/>
        </w:rPr>
        <w:t>o</w:t>
      </w:r>
      <w:r>
        <w:rPr>
          <w:rFonts w:ascii="Bookman Old Style" w:hAnsi="Bookman Old Style"/>
          <w:sz w:val="24"/>
          <w:szCs w:val="24"/>
        </w:rPr>
        <w:t>ws the differences between them. He also wrote in Middle English which not only made it more accessible to those who would have read it at the time of its publication, but it also makes it more accessible today f</w:t>
      </w:r>
      <w:r w:rsidR="00360100">
        <w:rPr>
          <w:rFonts w:ascii="Bookman Old Style" w:hAnsi="Bookman Old Style"/>
          <w:sz w:val="24"/>
          <w:szCs w:val="24"/>
        </w:rPr>
        <w:t>o</w:t>
      </w:r>
      <w:r>
        <w:rPr>
          <w:rFonts w:ascii="Bookman Old Style" w:hAnsi="Bookman Old Style"/>
          <w:sz w:val="24"/>
          <w:szCs w:val="24"/>
        </w:rPr>
        <w:t xml:space="preserve">r those who wish to read it. Many historical documents from the medieval period are either in Latin or French but </w:t>
      </w:r>
      <w:r w:rsidR="00360100">
        <w:rPr>
          <w:rFonts w:ascii="Bookman Old Style" w:hAnsi="Bookman Old Style"/>
          <w:sz w:val="24"/>
          <w:szCs w:val="24"/>
        </w:rPr>
        <w:t xml:space="preserve">the use of Middle English means others who have never learned these languages can read it even though Middle English isn’t exactly the same as modern English it is still relatively easy to understand. Those in the lower classes weren’t likely to know Latin or </w:t>
      </w:r>
      <w:r w:rsidR="00360100">
        <w:rPr>
          <w:rFonts w:ascii="Bookman Old Style" w:hAnsi="Bookman Old Style"/>
          <w:sz w:val="24"/>
          <w:szCs w:val="24"/>
        </w:rPr>
        <w:lastRenderedPageBreak/>
        <w:t>French so this gave them access to stories which wasn’t something they had very often.</w:t>
      </w:r>
      <w:r w:rsidR="009000C2">
        <w:rPr>
          <w:rFonts w:ascii="Bookman Old Style" w:hAnsi="Bookman Old Style"/>
          <w:sz w:val="24"/>
          <w:szCs w:val="24"/>
        </w:rPr>
        <w:t xml:space="preserve"> It also gives us an insight on universal themes of greed, love, and morality through a medieval lens that we can use to compare to our modern views of these subjects that are always going to a subject of debate and wonder all throughout time.</w:t>
      </w:r>
    </w:p>
    <w:p w14:paraId="52084D89" w14:textId="5F1A2D82" w:rsidR="00360100" w:rsidRPr="0072793E" w:rsidRDefault="00360100" w:rsidP="00B95F11">
      <w:pPr>
        <w:rPr>
          <w:rFonts w:ascii="Bookman Old Style" w:hAnsi="Bookman Old Style"/>
          <w:sz w:val="24"/>
          <w:szCs w:val="24"/>
        </w:rPr>
      </w:pPr>
      <w:r>
        <w:rPr>
          <w:rFonts w:ascii="Bookman Old Style" w:hAnsi="Bookman Old Style"/>
          <w:sz w:val="24"/>
          <w:szCs w:val="24"/>
        </w:rPr>
        <w:t xml:space="preserve">Some of the weaknesses </w:t>
      </w:r>
      <w:r w:rsidR="00C2171E">
        <w:rPr>
          <w:rFonts w:ascii="Bookman Old Style" w:hAnsi="Bookman Old Style"/>
          <w:sz w:val="24"/>
          <w:szCs w:val="24"/>
        </w:rPr>
        <w:t>would</w:t>
      </w:r>
      <w:r>
        <w:rPr>
          <w:rFonts w:ascii="Bookman Old Style" w:hAnsi="Bookman Old Style"/>
          <w:sz w:val="24"/>
          <w:szCs w:val="24"/>
        </w:rPr>
        <w:t xml:space="preserve"> be the fact that it was never completed, the lack of female voices, the </w:t>
      </w:r>
      <w:r w:rsidR="00C2171E">
        <w:rPr>
          <w:rFonts w:ascii="Bookman Old Style" w:hAnsi="Bookman Old Style"/>
          <w:sz w:val="24"/>
          <w:szCs w:val="24"/>
        </w:rPr>
        <w:t>constantly</w:t>
      </w:r>
      <w:r>
        <w:rPr>
          <w:rFonts w:ascii="Bookman Old Style" w:hAnsi="Bookman Old Style"/>
          <w:sz w:val="24"/>
          <w:szCs w:val="24"/>
        </w:rPr>
        <w:t xml:space="preserve"> changing </w:t>
      </w:r>
      <w:r w:rsidR="00C2171E">
        <w:rPr>
          <w:rFonts w:ascii="Bookman Old Style" w:hAnsi="Bookman Old Style"/>
          <w:sz w:val="24"/>
          <w:szCs w:val="24"/>
        </w:rPr>
        <w:t>tone and style. Chaucer’s original plan was to have four tales for each character two for while they were on their way to Canterbury and two for when they were on their way back, since he died before he could complete it that left certain characters with no tales of their own and their stories unfinished since the entire work only ended up with twenty-four tales rather than over a hundred as Chaucer had originally planned.</w:t>
      </w:r>
      <w:r w:rsidR="007A66CC">
        <w:rPr>
          <w:rFonts w:ascii="Bookman Old Style" w:hAnsi="Bookman Old Style"/>
          <w:sz w:val="24"/>
          <w:szCs w:val="24"/>
        </w:rPr>
        <w:t xml:space="preserve"> The lack of female voices has also been mentioned when discussing the weaknesses, since there are already limited stories about women and the stories that are in it have been written from a man’s perspective.</w:t>
      </w:r>
      <w:r w:rsidR="00D346DE">
        <w:rPr>
          <w:rFonts w:ascii="Bookman Old Style" w:hAnsi="Bookman Old Style"/>
          <w:sz w:val="24"/>
          <w:szCs w:val="24"/>
        </w:rPr>
        <w:t xml:space="preserve"> It limits the insight we are given into the lives of women at the time</w:t>
      </w:r>
      <w:r w:rsidR="008D63FC">
        <w:rPr>
          <w:rFonts w:ascii="Bookman Old Style" w:hAnsi="Bookman Old Style"/>
          <w:sz w:val="24"/>
          <w:szCs w:val="24"/>
        </w:rPr>
        <w:t>. The constantly changing tone and style is due to the constantly changing characters, with each new character’s tale the tone and style changes to fit the character. It could be said that it doesn’t allow the book as a whole to flow well together. This is something that could be seen as a good thing as well since the change in tone and style also helps with seeing the different perspectives and differentiates them from each pother and doesn’t make it so that it all just seems like all the same story all told by the same person. Another aspect that can be considered both a strength and weakness is the use of Middle English, while it makes it easier to understand for English readers than if it was in French or Latin it still is very different from Modern English and can be found difficult to understand, but there are many translations out there for those who find Middle English difficult to read.</w:t>
      </w:r>
      <w:r w:rsidR="009000C2">
        <w:rPr>
          <w:rFonts w:ascii="Bookman Old Style" w:hAnsi="Bookman Old Style"/>
          <w:sz w:val="24"/>
          <w:szCs w:val="24"/>
        </w:rPr>
        <w:t xml:space="preserve"> There are those that say there are certain themes and language used by Chaucer that could be considered offensive by modern readers, but this was written over six hundred years ago and what was considered appropriate and offensive then is going to be different in many ways compared to what is considered appropriate and offensive today. </w:t>
      </w:r>
      <w:r w:rsidR="00F03B87">
        <w:rPr>
          <w:rFonts w:ascii="Bookman Old Style" w:hAnsi="Bookman Old Style"/>
          <w:sz w:val="24"/>
          <w:szCs w:val="24"/>
        </w:rPr>
        <w:t xml:space="preserve">It is also said that Chaucer’s characters can be viewed as quite stereotypical however, this can be viewed as something done on purpose to reflect the attitudes of society surrounding these types of people. </w:t>
      </w:r>
    </w:p>
    <w:p w14:paraId="203213A6" w14:textId="77777777" w:rsidR="003E09B3" w:rsidRDefault="00882E69" w:rsidP="00B95F11">
      <w:pPr>
        <w:rPr>
          <w:rFonts w:ascii="Bookman Old Style" w:hAnsi="Bookman Old Style"/>
          <w:sz w:val="24"/>
          <w:szCs w:val="24"/>
        </w:rPr>
      </w:pPr>
      <w:r>
        <w:rPr>
          <w:rFonts w:ascii="Bookman Old Style" w:hAnsi="Bookman Old Style"/>
          <w:sz w:val="24"/>
          <w:szCs w:val="24"/>
        </w:rPr>
        <w:tab/>
        <w:t xml:space="preserve">The Canterbury tales is seen as one of the most important pieces of English literature and especially medieval English literature. Not just for its entertainment value but also because of the historical value it provides because of the detail included for every character from each background. The descriptions of clothing, appearance, voice, and language used. </w:t>
      </w:r>
      <w:r w:rsidR="00675C77">
        <w:rPr>
          <w:rFonts w:ascii="Bookman Old Style" w:hAnsi="Bookman Old Style"/>
          <w:sz w:val="24"/>
          <w:szCs w:val="24"/>
        </w:rPr>
        <w:t xml:space="preserve">It also lets us see how big the differences in life there was for the rich versus the poor which </w:t>
      </w:r>
      <w:r w:rsidR="00675C77">
        <w:rPr>
          <w:rFonts w:ascii="Bookman Old Style" w:hAnsi="Bookman Old Style"/>
          <w:sz w:val="24"/>
          <w:szCs w:val="24"/>
        </w:rPr>
        <w:lastRenderedPageBreak/>
        <w:t>was huge even in comparison to today. It is overall on of Britain’s most important pieces of lite</w:t>
      </w:r>
    </w:p>
    <w:p w14:paraId="79540CCE" w14:textId="77777777" w:rsidR="003E09B3" w:rsidRDefault="003E09B3">
      <w:pPr>
        <w:rPr>
          <w:rFonts w:ascii="Bookman Old Style" w:hAnsi="Bookman Old Style"/>
          <w:sz w:val="24"/>
          <w:szCs w:val="24"/>
        </w:rPr>
      </w:pPr>
      <w:r>
        <w:rPr>
          <w:rFonts w:ascii="Bookman Old Style" w:hAnsi="Bookman Old Style"/>
          <w:sz w:val="24"/>
          <w:szCs w:val="24"/>
        </w:rPr>
        <w:br w:type="page"/>
      </w:r>
    </w:p>
    <w:p w14:paraId="418179EA" w14:textId="49E33409" w:rsidR="003E09B3" w:rsidRDefault="003E09B3" w:rsidP="003E09B3">
      <w:pPr>
        <w:jc w:val="center"/>
        <w:rPr>
          <w:rFonts w:ascii="Bookman Old Style" w:hAnsi="Bookman Old Style"/>
          <w:sz w:val="36"/>
          <w:szCs w:val="36"/>
          <w:u w:val="single"/>
        </w:rPr>
      </w:pPr>
      <w:r>
        <w:rPr>
          <w:rFonts w:ascii="Bookman Old Style" w:hAnsi="Bookman Old Style"/>
          <w:sz w:val="36"/>
          <w:szCs w:val="36"/>
          <w:u w:val="single"/>
        </w:rPr>
        <w:lastRenderedPageBreak/>
        <w:t>Bibliography</w:t>
      </w:r>
    </w:p>
    <w:p w14:paraId="7D58D896" w14:textId="77777777" w:rsidR="003E09B3" w:rsidRDefault="003E09B3" w:rsidP="003E09B3">
      <w:pPr>
        <w:pStyle w:val="NormalWeb"/>
        <w:spacing w:before="0" w:beforeAutospacing="0" w:after="240" w:afterAutospacing="0" w:line="360" w:lineRule="auto"/>
        <w:ind w:left="720" w:hanging="720"/>
      </w:pPr>
      <w:r>
        <w:t xml:space="preserve">National Library of Wales. [n.d.]. ‘The “Hengwrt Chaucer” - National Library of Wales’, </w:t>
      </w:r>
      <w:proofErr w:type="spellStart"/>
      <w:r>
        <w:rPr>
          <w:i/>
          <w:iCs/>
        </w:rPr>
        <w:t>Www.library.wales</w:t>
      </w:r>
      <w:proofErr w:type="spellEnd"/>
      <w:r>
        <w:t xml:space="preserve"> &lt;https://www.library.wales/discover-learn/digital-exhibitions/manuscripts/the-middle-ages/the-hengwrt-chaucer&gt; [accessed 28 January 2024]</w:t>
      </w:r>
    </w:p>
    <w:p w14:paraId="5479DDF0" w14:textId="77777777" w:rsidR="003E09B3" w:rsidRDefault="003E09B3" w:rsidP="003E09B3">
      <w:pPr>
        <w:pStyle w:val="NormalWeb"/>
        <w:spacing w:before="0" w:beforeAutospacing="0" w:after="240" w:afterAutospacing="0" w:line="360" w:lineRule="auto"/>
        <w:ind w:left="720" w:hanging="720"/>
      </w:pPr>
      <w:r>
        <w:t xml:space="preserve">Pearsall, Derek. 2016. </w:t>
      </w:r>
      <w:r>
        <w:rPr>
          <w:i/>
          <w:iCs/>
        </w:rPr>
        <w:t>The Canterbury Tales</w:t>
      </w:r>
      <w:r>
        <w:t xml:space="preserve"> (London: Routledge)</w:t>
      </w:r>
    </w:p>
    <w:p w14:paraId="62442C4F" w14:textId="77777777" w:rsidR="003E09B3" w:rsidRDefault="003E09B3" w:rsidP="003E09B3">
      <w:pPr>
        <w:pStyle w:val="NormalWeb"/>
        <w:spacing w:before="0" w:beforeAutospacing="0" w:after="240" w:afterAutospacing="0" w:line="360" w:lineRule="auto"/>
        <w:ind w:left="720" w:hanging="720"/>
      </w:pPr>
      <w:r>
        <w:t xml:space="preserve">Phillips, Helen. 1999. </w:t>
      </w:r>
      <w:r>
        <w:rPr>
          <w:i/>
          <w:iCs/>
        </w:rPr>
        <w:t>An Introduction the Canterbury Tales: Reading, Fiction and Context.</w:t>
      </w:r>
      <w:r>
        <w:t xml:space="preserve"> (Macmillan Press)</w:t>
      </w:r>
    </w:p>
    <w:p w14:paraId="6C64B0A8" w14:textId="77777777" w:rsidR="003E09B3" w:rsidRDefault="003E09B3" w:rsidP="003E09B3">
      <w:pPr>
        <w:pStyle w:val="NormalWeb"/>
        <w:spacing w:before="0" w:beforeAutospacing="0" w:after="240" w:afterAutospacing="0" w:line="360" w:lineRule="auto"/>
        <w:ind w:left="720" w:hanging="720"/>
      </w:pPr>
      <w:r>
        <w:t xml:space="preserve">Short, Jasmine, and Ruth Evans. 2018. ‘An Introduction to Chaucer’s Canterbury Tales’, </w:t>
      </w:r>
      <w:r>
        <w:rPr>
          <w:i/>
          <w:iCs/>
        </w:rPr>
        <w:t>Brighter Thinking Blog | Cambridge University Press</w:t>
      </w:r>
      <w:r>
        <w:t xml:space="preserve"> (Cambridge University Press) &lt;https://www.cambridge.org/ps/education/blog/2018/12/14/introduction-chaucers-canterbury-tales/&gt; [accessed 28 January 2024]</w:t>
      </w:r>
    </w:p>
    <w:p w14:paraId="6DDA14B0" w14:textId="77777777" w:rsidR="003E09B3" w:rsidRDefault="003E09B3" w:rsidP="003E09B3">
      <w:pPr>
        <w:pStyle w:val="NormalWeb"/>
        <w:spacing w:before="0" w:beforeAutospacing="0" w:after="240" w:afterAutospacing="0" w:line="360" w:lineRule="auto"/>
        <w:ind w:left="720" w:hanging="720"/>
      </w:pPr>
      <w:r>
        <w:t xml:space="preserve">The British Library. [n.d.]. ‘Geoffrey Chaucer’s Canterbury Tales | the British Library’, </w:t>
      </w:r>
      <w:r>
        <w:rPr>
          <w:i/>
          <w:iCs/>
        </w:rPr>
        <w:t>British Library</w:t>
      </w:r>
      <w:r>
        <w:t xml:space="preserve"> &lt;https://www.britishlibrary.cn/en/works/canterbury-tales/&gt; [accessed 28 January 2024]</w:t>
      </w:r>
    </w:p>
    <w:p w14:paraId="3B33CCC6" w14:textId="77777777" w:rsidR="003E09B3" w:rsidRDefault="003E09B3" w:rsidP="003E09B3">
      <w:pPr>
        <w:pStyle w:val="NormalWeb"/>
        <w:spacing w:before="0" w:beforeAutospacing="0" w:after="240" w:afterAutospacing="0" w:line="360" w:lineRule="auto"/>
        <w:ind w:left="720" w:hanging="720"/>
      </w:pPr>
      <w:r>
        <w:t xml:space="preserve">Pearsall, Derek. 1995. </w:t>
      </w:r>
      <w:r>
        <w:rPr>
          <w:i/>
          <w:iCs/>
        </w:rPr>
        <w:t>The Life of Geoffrey Chaucer</w:t>
      </w:r>
      <w:r>
        <w:t xml:space="preserve"> (Wiley-Blackwell)</w:t>
      </w:r>
    </w:p>
    <w:p w14:paraId="16516D55" w14:textId="77777777" w:rsidR="003E09B3" w:rsidRPr="003E09B3" w:rsidRDefault="003E09B3" w:rsidP="003E09B3">
      <w:pPr>
        <w:rPr>
          <w:rFonts w:ascii="Bookman Old Style" w:hAnsi="Bookman Old Style"/>
          <w:sz w:val="24"/>
          <w:szCs w:val="24"/>
          <w:u w:val="single"/>
        </w:rPr>
      </w:pPr>
    </w:p>
    <w:p w14:paraId="632646D3" w14:textId="77777777" w:rsidR="003E09B3" w:rsidRDefault="003E09B3">
      <w:pPr>
        <w:rPr>
          <w:rFonts w:ascii="Bookman Old Style" w:hAnsi="Bookman Old Style"/>
          <w:sz w:val="24"/>
          <w:szCs w:val="24"/>
        </w:rPr>
      </w:pPr>
      <w:r>
        <w:rPr>
          <w:rFonts w:ascii="Bookman Old Style" w:hAnsi="Bookman Old Style"/>
          <w:sz w:val="24"/>
          <w:szCs w:val="24"/>
        </w:rPr>
        <w:br w:type="page"/>
      </w:r>
    </w:p>
    <w:p w14:paraId="03DEA8F9" w14:textId="1F2ED822" w:rsidR="00B95F11" w:rsidRPr="0072793E" w:rsidRDefault="00675C77" w:rsidP="00B95F11">
      <w:pPr>
        <w:rPr>
          <w:rFonts w:ascii="Bookman Old Style" w:hAnsi="Bookman Old Style"/>
          <w:sz w:val="24"/>
          <w:szCs w:val="24"/>
        </w:rPr>
      </w:pPr>
      <w:proofErr w:type="spellStart"/>
      <w:r>
        <w:rPr>
          <w:rFonts w:ascii="Bookman Old Style" w:hAnsi="Bookman Old Style"/>
          <w:sz w:val="24"/>
          <w:szCs w:val="24"/>
        </w:rPr>
        <w:lastRenderedPageBreak/>
        <w:t>rature</w:t>
      </w:r>
      <w:proofErr w:type="spellEnd"/>
      <w:r>
        <w:rPr>
          <w:rFonts w:ascii="Bookman Old Style" w:hAnsi="Bookman Old Style"/>
          <w:sz w:val="24"/>
          <w:szCs w:val="24"/>
        </w:rPr>
        <w:t xml:space="preserve"> produced in the British Isles.</w:t>
      </w:r>
    </w:p>
    <w:sectPr w:rsidR="00B95F11" w:rsidRPr="0072793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7B0A2" w14:textId="77777777" w:rsidR="00C37A4E" w:rsidRDefault="00C37A4E" w:rsidP="00A43C31">
      <w:pPr>
        <w:spacing w:after="0" w:line="240" w:lineRule="auto"/>
      </w:pPr>
      <w:r>
        <w:separator/>
      </w:r>
    </w:p>
  </w:endnote>
  <w:endnote w:type="continuationSeparator" w:id="0">
    <w:p w14:paraId="2E1E8CA2" w14:textId="77777777" w:rsidR="00C37A4E" w:rsidRDefault="00C37A4E" w:rsidP="00A43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87033" w14:textId="77777777" w:rsidR="00C37A4E" w:rsidRDefault="00C37A4E" w:rsidP="00A43C31">
      <w:pPr>
        <w:spacing w:after="0" w:line="240" w:lineRule="auto"/>
      </w:pPr>
      <w:r>
        <w:separator/>
      </w:r>
    </w:p>
  </w:footnote>
  <w:footnote w:type="continuationSeparator" w:id="0">
    <w:p w14:paraId="3DEE8B33" w14:textId="77777777" w:rsidR="00C37A4E" w:rsidRDefault="00C37A4E" w:rsidP="00A43C31">
      <w:pPr>
        <w:spacing w:after="0" w:line="240" w:lineRule="auto"/>
      </w:pPr>
      <w:r>
        <w:continuationSeparator/>
      </w:r>
    </w:p>
  </w:footnote>
  <w:footnote w:id="1">
    <w:p w14:paraId="0864C94F" w14:textId="22C2001B" w:rsidR="003F4912" w:rsidRPr="003F4912" w:rsidRDefault="003F4912">
      <w:pPr>
        <w:pStyle w:val="FootnoteText"/>
        <w:rPr>
          <w:lang w:val="en-US"/>
        </w:rPr>
      </w:pPr>
      <w:r>
        <w:rPr>
          <w:rStyle w:val="FootnoteReference"/>
        </w:rPr>
        <w:footnoteRef/>
      </w:r>
      <w:r>
        <w:t xml:space="preserve"> </w:t>
      </w:r>
      <w:r>
        <w:rPr>
          <w:lang w:val="en-US"/>
        </w:rPr>
        <w:t>The canterbury tales</w:t>
      </w:r>
    </w:p>
  </w:footnote>
  <w:footnote w:id="2">
    <w:p w14:paraId="046ACB97" w14:textId="02253D62" w:rsidR="009000C2" w:rsidRPr="009000C2" w:rsidRDefault="009000C2">
      <w:pPr>
        <w:pStyle w:val="FootnoteText"/>
        <w:rPr>
          <w:lang w:val="en-US"/>
        </w:rPr>
      </w:pPr>
      <w:r>
        <w:rPr>
          <w:rStyle w:val="FootnoteReference"/>
        </w:rPr>
        <w:footnoteRef/>
      </w:r>
      <w:r>
        <w:t xml:space="preserve"> </w:t>
      </w:r>
      <w:r w:rsidR="003E09B3" w:rsidRPr="003E09B3">
        <w:t>Phillips, Helen. 1999. An Introduction the Canterbury Tales: Reading, Fiction and Context. (Macmillan Press)</w:t>
      </w:r>
      <w:r w:rsidR="003E09B3">
        <w:t xml:space="preserve"> </w:t>
      </w:r>
      <w:proofErr w:type="spellStart"/>
      <w:r w:rsidR="003E09B3">
        <w:t>pg</w:t>
      </w:r>
      <w:proofErr w:type="spellEnd"/>
      <w:r w:rsidR="003E09B3">
        <w:t xml:space="preserve"> 6</w:t>
      </w:r>
    </w:p>
  </w:footnote>
  <w:footnote w:id="3">
    <w:p w14:paraId="71A81BE1" w14:textId="2970F8AF" w:rsidR="003F4912" w:rsidRPr="003F4912" w:rsidRDefault="003F4912">
      <w:pPr>
        <w:pStyle w:val="FootnoteText"/>
      </w:pPr>
      <w:r>
        <w:rPr>
          <w:rStyle w:val="FootnoteReference"/>
        </w:rPr>
        <w:footnoteRef/>
      </w:r>
      <w:r w:rsidR="003B5496">
        <w:t xml:space="preserve"> </w:t>
      </w:r>
      <w:r w:rsidR="003B5496" w:rsidRPr="003B5496">
        <w:t>Short, Jasmine, and Ruth Evans. 2018. ‘An Introduction to Chaucer’s Canterbury Tales’, Brighter Thinking Blog | Cambridge University Press (Cambridge University Press) &lt;https://www.cambridge.org/ps/education/blog/2018/12/14/introduction-chaucers-canterbury-tales/&gt; [accessed 28 January 2024]</w:t>
      </w:r>
    </w:p>
  </w:footnote>
  <w:footnote w:id="4">
    <w:p w14:paraId="00040201" w14:textId="6D782AA7" w:rsidR="003F4912" w:rsidRPr="003F4912" w:rsidRDefault="003F4912">
      <w:pPr>
        <w:pStyle w:val="FootnoteText"/>
        <w:rPr>
          <w:lang w:val="en-US"/>
        </w:rPr>
      </w:pPr>
      <w:r>
        <w:rPr>
          <w:rStyle w:val="FootnoteReference"/>
        </w:rPr>
        <w:footnoteRef/>
      </w:r>
      <w:r>
        <w:t xml:space="preserve"> </w:t>
      </w:r>
      <w:r w:rsidR="003E09B3" w:rsidRPr="003E09B3">
        <w:t>The British Library. [n.d.]. ‘Geoffrey Chaucer’s Canterbury Tales | the British Library’, British Library &lt;https://www.britishlibrary.cn/en/works/canterbury-tales/&gt; [accessed 28 January 2024]</w:t>
      </w:r>
    </w:p>
  </w:footnote>
  <w:footnote w:id="5">
    <w:p w14:paraId="11E472DD" w14:textId="0CB0ABA1" w:rsidR="00CF4460" w:rsidRPr="00CF4460" w:rsidRDefault="00CF4460">
      <w:pPr>
        <w:pStyle w:val="FootnoteText"/>
        <w:rPr>
          <w:lang w:val="en-US"/>
        </w:rPr>
      </w:pPr>
      <w:r>
        <w:rPr>
          <w:rStyle w:val="FootnoteReference"/>
        </w:rPr>
        <w:footnoteRef/>
      </w:r>
      <w:r w:rsidR="003E09B3" w:rsidRPr="003E09B3">
        <w:t xml:space="preserve">National Library of Wales. [n.d.]. ‘The “Hengwrt Chaucer” - National Library of Wales’, </w:t>
      </w:r>
      <w:proofErr w:type="spellStart"/>
      <w:r w:rsidR="003E09B3" w:rsidRPr="003E09B3">
        <w:t>Www.library.wales</w:t>
      </w:r>
      <w:proofErr w:type="spellEnd"/>
      <w:r w:rsidR="003E09B3" w:rsidRPr="003E09B3">
        <w:t xml:space="preserve"> &lt;https://www.library.wales/discover-learn/digital-exhibitions/manuscripts/the-middle-ages/the-hengwrt-chaucer&gt; [accessed 28 January 2024]</w:t>
      </w:r>
      <w:r>
        <w:t xml:space="preserve"> </w:t>
      </w:r>
    </w:p>
  </w:footnote>
  <w:footnote w:id="6">
    <w:p w14:paraId="687C8E4D" w14:textId="6465451F" w:rsidR="00A43C31" w:rsidRPr="00A43C31" w:rsidRDefault="00A43C31">
      <w:pPr>
        <w:pStyle w:val="FootnoteText"/>
        <w:rPr>
          <w:lang w:val="en-US"/>
        </w:rPr>
      </w:pPr>
      <w:r>
        <w:rPr>
          <w:rStyle w:val="FootnoteReference"/>
        </w:rPr>
        <w:footnoteRef/>
      </w:r>
      <w:r>
        <w:t xml:space="preserve"> </w:t>
      </w:r>
      <w:r w:rsidR="003E09B3" w:rsidRPr="003E09B3">
        <w:t>Pearsall, Derek. 2016. The Canterbury Tales (London: Routledge)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F11"/>
    <w:rsid w:val="00127EBE"/>
    <w:rsid w:val="00360100"/>
    <w:rsid w:val="003B5496"/>
    <w:rsid w:val="003E09B3"/>
    <w:rsid w:val="003F4912"/>
    <w:rsid w:val="00437A6C"/>
    <w:rsid w:val="00537BFD"/>
    <w:rsid w:val="00675C77"/>
    <w:rsid w:val="006D0108"/>
    <w:rsid w:val="0072793E"/>
    <w:rsid w:val="007532C0"/>
    <w:rsid w:val="007A204A"/>
    <w:rsid w:val="007A66CC"/>
    <w:rsid w:val="00882E69"/>
    <w:rsid w:val="008B6CD8"/>
    <w:rsid w:val="008C09AC"/>
    <w:rsid w:val="008D63FC"/>
    <w:rsid w:val="008E7DAA"/>
    <w:rsid w:val="009000C2"/>
    <w:rsid w:val="00943391"/>
    <w:rsid w:val="00A43C31"/>
    <w:rsid w:val="00A67EB2"/>
    <w:rsid w:val="00B767AE"/>
    <w:rsid w:val="00B95F11"/>
    <w:rsid w:val="00BD1E90"/>
    <w:rsid w:val="00C2171E"/>
    <w:rsid w:val="00C37A4E"/>
    <w:rsid w:val="00C92C10"/>
    <w:rsid w:val="00CF4460"/>
    <w:rsid w:val="00D346DE"/>
    <w:rsid w:val="00E442F9"/>
    <w:rsid w:val="00E83653"/>
    <w:rsid w:val="00E93500"/>
    <w:rsid w:val="00F03B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C2A170"/>
  <w15:chartTrackingRefBased/>
  <w15:docId w15:val="{233D6D00-B157-4C20-8612-7C0994B48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5F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95F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5F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5F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5F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5F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5F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5F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5F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F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95F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95F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5F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5F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5F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5F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5F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5F11"/>
    <w:rPr>
      <w:rFonts w:eastAsiaTheme="majorEastAsia" w:cstheme="majorBidi"/>
      <w:color w:val="272727" w:themeColor="text1" w:themeTint="D8"/>
    </w:rPr>
  </w:style>
  <w:style w:type="paragraph" w:styleId="Title">
    <w:name w:val="Title"/>
    <w:basedOn w:val="Normal"/>
    <w:next w:val="Normal"/>
    <w:link w:val="TitleChar"/>
    <w:uiPriority w:val="10"/>
    <w:qFormat/>
    <w:rsid w:val="00B95F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5F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5F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5F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5F11"/>
    <w:pPr>
      <w:spacing w:before="160"/>
      <w:jc w:val="center"/>
    </w:pPr>
    <w:rPr>
      <w:i/>
      <w:iCs/>
      <w:color w:val="404040" w:themeColor="text1" w:themeTint="BF"/>
    </w:rPr>
  </w:style>
  <w:style w:type="character" w:customStyle="1" w:styleId="QuoteChar">
    <w:name w:val="Quote Char"/>
    <w:basedOn w:val="DefaultParagraphFont"/>
    <w:link w:val="Quote"/>
    <w:uiPriority w:val="29"/>
    <w:rsid w:val="00B95F11"/>
    <w:rPr>
      <w:i/>
      <w:iCs/>
      <w:color w:val="404040" w:themeColor="text1" w:themeTint="BF"/>
    </w:rPr>
  </w:style>
  <w:style w:type="paragraph" w:styleId="ListParagraph">
    <w:name w:val="List Paragraph"/>
    <w:basedOn w:val="Normal"/>
    <w:uiPriority w:val="34"/>
    <w:qFormat/>
    <w:rsid w:val="00B95F11"/>
    <w:pPr>
      <w:ind w:left="720"/>
      <w:contextualSpacing/>
    </w:pPr>
  </w:style>
  <w:style w:type="character" w:styleId="IntenseEmphasis">
    <w:name w:val="Intense Emphasis"/>
    <w:basedOn w:val="DefaultParagraphFont"/>
    <w:uiPriority w:val="21"/>
    <w:qFormat/>
    <w:rsid w:val="00B95F11"/>
    <w:rPr>
      <w:i/>
      <w:iCs/>
      <w:color w:val="2F5496" w:themeColor="accent1" w:themeShade="BF"/>
    </w:rPr>
  </w:style>
  <w:style w:type="paragraph" w:styleId="IntenseQuote">
    <w:name w:val="Intense Quote"/>
    <w:basedOn w:val="Normal"/>
    <w:next w:val="Normal"/>
    <w:link w:val="IntenseQuoteChar"/>
    <w:uiPriority w:val="30"/>
    <w:qFormat/>
    <w:rsid w:val="00B95F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5F11"/>
    <w:rPr>
      <w:i/>
      <w:iCs/>
      <w:color w:val="2F5496" w:themeColor="accent1" w:themeShade="BF"/>
    </w:rPr>
  </w:style>
  <w:style w:type="character" w:styleId="IntenseReference">
    <w:name w:val="Intense Reference"/>
    <w:basedOn w:val="DefaultParagraphFont"/>
    <w:uiPriority w:val="32"/>
    <w:qFormat/>
    <w:rsid w:val="00B95F11"/>
    <w:rPr>
      <w:b/>
      <w:bCs/>
      <w:smallCaps/>
      <w:color w:val="2F5496" w:themeColor="accent1" w:themeShade="BF"/>
      <w:spacing w:val="5"/>
    </w:rPr>
  </w:style>
  <w:style w:type="paragraph" w:styleId="FootnoteText">
    <w:name w:val="footnote text"/>
    <w:basedOn w:val="Normal"/>
    <w:link w:val="FootnoteTextChar"/>
    <w:uiPriority w:val="99"/>
    <w:semiHidden/>
    <w:unhideWhenUsed/>
    <w:rsid w:val="00A43C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3C31"/>
    <w:rPr>
      <w:sz w:val="20"/>
      <w:szCs w:val="20"/>
    </w:rPr>
  </w:style>
  <w:style w:type="character" w:styleId="FootnoteReference">
    <w:name w:val="footnote reference"/>
    <w:basedOn w:val="DefaultParagraphFont"/>
    <w:uiPriority w:val="99"/>
    <w:semiHidden/>
    <w:unhideWhenUsed/>
    <w:rsid w:val="00A43C31"/>
    <w:rPr>
      <w:vertAlign w:val="superscript"/>
    </w:rPr>
  </w:style>
  <w:style w:type="paragraph" w:styleId="NormalWeb">
    <w:name w:val="Normal (Web)"/>
    <w:basedOn w:val="Normal"/>
    <w:uiPriority w:val="99"/>
    <w:semiHidden/>
    <w:unhideWhenUsed/>
    <w:rsid w:val="003E09B3"/>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273446">
      <w:bodyDiv w:val="1"/>
      <w:marLeft w:val="0"/>
      <w:marRight w:val="0"/>
      <w:marTop w:val="0"/>
      <w:marBottom w:val="0"/>
      <w:divBdr>
        <w:top w:val="none" w:sz="0" w:space="0" w:color="auto"/>
        <w:left w:val="none" w:sz="0" w:space="0" w:color="auto"/>
        <w:bottom w:val="none" w:sz="0" w:space="0" w:color="auto"/>
        <w:right w:val="none" w:sz="0" w:space="0" w:color="auto"/>
      </w:divBdr>
      <w:divsChild>
        <w:div w:id="1281957048">
          <w:marLeft w:val="-720"/>
          <w:marRight w:val="0"/>
          <w:marTop w:val="0"/>
          <w:marBottom w:val="0"/>
          <w:divBdr>
            <w:top w:val="none" w:sz="0" w:space="0" w:color="auto"/>
            <w:left w:val="none" w:sz="0" w:space="0" w:color="auto"/>
            <w:bottom w:val="none" w:sz="0" w:space="0" w:color="auto"/>
            <w:right w:val="none" w:sz="0" w:space="0" w:color="auto"/>
          </w:divBdr>
        </w:div>
      </w:divsChild>
    </w:div>
    <w:div w:id="2089498981">
      <w:bodyDiv w:val="1"/>
      <w:marLeft w:val="0"/>
      <w:marRight w:val="0"/>
      <w:marTop w:val="0"/>
      <w:marBottom w:val="0"/>
      <w:divBdr>
        <w:top w:val="none" w:sz="0" w:space="0" w:color="auto"/>
        <w:left w:val="none" w:sz="0" w:space="0" w:color="auto"/>
        <w:bottom w:val="none" w:sz="0" w:space="0" w:color="auto"/>
        <w:right w:val="none" w:sz="0" w:space="0" w:color="auto"/>
      </w:divBdr>
      <w:divsChild>
        <w:div w:id="202146327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3E004DF-0EA3-4A73-B324-1CC4AFC87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7</Pages>
  <Words>1999</Words>
  <Characters>9259</Characters>
  <Application>Microsoft Office Word</Application>
  <DocSecurity>0</DocSecurity>
  <Lines>165</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Kunicki</cp:lastModifiedBy>
  <cp:revision>13</cp:revision>
  <dcterms:created xsi:type="dcterms:W3CDTF">2024-01-25T16:47:00Z</dcterms:created>
  <dcterms:modified xsi:type="dcterms:W3CDTF">2024-01-28T23:58:00Z</dcterms:modified>
</cp:coreProperties>
</file>