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152AE0F" w14:textId="52B519C7" w:rsidR="00666A47" w:rsidRDefault="00666A47">
      <w:proofErr w:type="gramStart"/>
      <w:r>
        <w:t>References;-</w:t>
      </w:r>
      <w:proofErr w:type="gramEnd"/>
    </w:p>
    <w:p w14:paraId="08AAC6FB" w14:textId="04DA5764" w:rsidR="001934C9" w:rsidRDefault="001934C9">
      <w:r>
        <w:t>Barber, J (2010)</w:t>
      </w:r>
      <w:r w:rsidR="009B4262">
        <w:t>. Early Years Observation and Planning in Practice</w:t>
      </w:r>
      <w:r w:rsidR="009E68D9">
        <w:t>.</w:t>
      </w:r>
      <w:r w:rsidR="006104A0">
        <w:t xml:space="preserve"> </w:t>
      </w:r>
      <w:r w:rsidR="002E4EFD">
        <w:t xml:space="preserve">Practical </w:t>
      </w:r>
      <w:r w:rsidR="006104A0">
        <w:t>Pre-School books. London.</w:t>
      </w:r>
    </w:p>
    <w:p w14:paraId="495C4B2F" w14:textId="4951728F" w:rsidR="00666A47" w:rsidRDefault="000C28A0">
      <w:r>
        <w:t>[</w:t>
      </w:r>
      <w:r w:rsidR="0057186B">
        <w:t>Accessed 17/07/202</w:t>
      </w:r>
      <w:bookmarkStart w:id="0" w:name="_Hlk77627300"/>
      <w:r w:rsidR="001B748D">
        <w:t>1</w:t>
      </w:r>
      <w:r>
        <w:t>]</w:t>
      </w:r>
    </w:p>
    <w:p w14:paraId="0F492931" w14:textId="77777777" w:rsidR="00BA0965" w:rsidRDefault="006A38D3">
      <w:r>
        <w:t>Holmes</w:t>
      </w:r>
      <w:r w:rsidR="00037B5E">
        <w:t>, J (2006). John Bowlby and the attachment theory. Routledge. London.</w:t>
      </w:r>
    </w:p>
    <w:p w14:paraId="48533785" w14:textId="73B68F99" w:rsidR="006A38D3" w:rsidRDefault="006F0E8E">
      <w:r>
        <w:t>[</w:t>
      </w:r>
      <w:r w:rsidR="00BA0965">
        <w:t>Accessed on: 20/07/2021</w:t>
      </w:r>
      <w:r>
        <w:t>]</w:t>
      </w:r>
      <w:r w:rsidR="00037B5E">
        <w:t xml:space="preserve"> </w:t>
      </w:r>
    </w:p>
    <w:bookmarkEnd w:id="0"/>
    <w:p w14:paraId="05284D34" w14:textId="77777777" w:rsidR="006F0E8E" w:rsidRDefault="008613C0">
      <w:r>
        <w:t>Save the children (NO DATE</w:t>
      </w:r>
      <w:r w:rsidR="006F0E8E">
        <w:t>)</w:t>
      </w:r>
    </w:p>
    <w:p w14:paraId="038387B5" w14:textId="6D847DC6" w:rsidR="00D12D6A" w:rsidRDefault="006F0E8E">
      <w:hyperlink r:id="rId4" w:history="1">
        <w:r w:rsidRPr="00F33EB4">
          <w:rPr>
            <w:rStyle w:val="Hyperlink"/>
          </w:rPr>
          <w:t>https://www.savethechildren.org.uk/content/dam/gb/reports/humanitarian/uncrc19-child-friendly.pdf</w:t>
        </w:r>
      </w:hyperlink>
    </w:p>
    <w:p w14:paraId="678AB9CE" w14:textId="68E2E033" w:rsidR="00BC0182" w:rsidRDefault="008613C0">
      <w:r>
        <w:t>[</w:t>
      </w:r>
      <w:r w:rsidR="00BC0182">
        <w:t>Accessed on: 11/07/2021</w:t>
      </w:r>
      <w:r>
        <w:t>}</w:t>
      </w:r>
    </w:p>
    <w:p w14:paraId="1DD93D17" w14:textId="315819B4" w:rsidR="00BC0182" w:rsidRDefault="00F41956">
      <w:hyperlink r:id="rId5" w:history="1">
        <w:r w:rsidRPr="00F33EB4">
          <w:rPr>
            <w:rStyle w:val="Hyperlink"/>
          </w:rPr>
          <w:t>https://learning.nspcc.org.uk/safeguarding-child-protection</w:t>
        </w:r>
      </w:hyperlink>
    </w:p>
    <w:p w14:paraId="4CE74950" w14:textId="387C5E8C" w:rsidR="00F41956" w:rsidRDefault="000C28A0">
      <w:r>
        <w:t>[</w:t>
      </w:r>
      <w:r w:rsidR="00F41956">
        <w:t>Accessed on: 17/07/2021</w:t>
      </w:r>
      <w:r>
        <w:t>]</w:t>
      </w:r>
    </w:p>
    <w:p w14:paraId="2057C247" w14:textId="6CB11512" w:rsidR="00E07DDC" w:rsidRDefault="00E07DDC" w:rsidP="00032DF9">
      <w:r>
        <w:t>The Welsh Assembly Government, 20</w:t>
      </w:r>
      <w:r w:rsidR="001B748D">
        <w:t>19.</w:t>
      </w:r>
      <w:r>
        <w:t xml:space="preserve"> </w:t>
      </w:r>
    </w:p>
    <w:p w14:paraId="7BDD2535" w14:textId="40A011C6" w:rsidR="00E07DDC" w:rsidRDefault="00E07DDC" w:rsidP="00032DF9">
      <w:hyperlink r:id="rId6" w:history="1">
        <w:r w:rsidRPr="00F33EB4">
          <w:rPr>
            <w:rStyle w:val="Hyperlink"/>
          </w:rPr>
          <w:t>https://gov.wales/sites/default/files/publications/2019-07/flying-start-transition-guidance-for-professionals.pdf</w:t>
        </w:r>
      </w:hyperlink>
    </w:p>
    <w:p w14:paraId="6F01B0D3" w14:textId="6841FA56" w:rsidR="00032DF9" w:rsidRDefault="000C28A0" w:rsidP="00032DF9">
      <w:r>
        <w:t>[</w:t>
      </w:r>
      <w:r w:rsidR="00032DF9">
        <w:t>Accessed on: 11/07/2021</w:t>
      </w:r>
      <w:r>
        <w:t>]</w:t>
      </w:r>
    </w:p>
    <w:p w14:paraId="462D9D18" w14:textId="2D8C65E8" w:rsidR="00AC4BD8" w:rsidRDefault="00AC4BD8" w:rsidP="00032DF9">
      <w:r>
        <w:t>UNICEF (</w:t>
      </w:r>
      <w:r w:rsidR="005F4D0D">
        <w:t>NO DATE)</w:t>
      </w:r>
    </w:p>
    <w:p w14:paraId="7E2E3737" w14:textId="337A7A3C" w:rsidR="005F4D0D" w:rsidRDefault="005C4D31" w:rsidP="00032DF9">
      <w:hyperlink r:id="rId7" w:history="1">
        <w:r w:rsidRPr="005C4D31">
          <w:rPr>
            <w:rStyle w:val="Hyperlink"/>
          </w:rPr>
          <w:t>https://www.unicef.org.uk/what-we-do/un-convention-child-rights/</w:t>
        </w:r>
      </w:hyperlink>
    </w:p>
    <w:p w14:paraId="5F1E2659" w14:textId="1585153C" w:rsidR="009363B8" w:rsidRDefault="005F4D0D" w:rsidP="00032DF9">
      <w:r>
        <w:t>[</w:t>
      </w:r>
      <w:r w:rsidR="009363B8">
        <w:t>Accessed on 12/07/2021]</w:t>
      </w:r>
    </w:p>
    <w:p w14:paraId="49FDA279" w14:textId="7443FB04" w:rsidR="00032DF9" w:rsidRDefault="00A37D32">
      <w:r>
        <w:t xml:space="preserve">Wilson, </w:t>
      </w:r>
      <w:r w:rsidR="00672F3C">
        <w:t>T (2016). Working with Parents, Carers</w:t>
      </w:r>
      <w:r w:rsidR="00562288">
        <w:t xml:space="preserve"> and Families in the Early Years</w:t>
      </w:r>
      <w:r w:rsidR="004B1933">
        <w:t xml:space="preserve">: The Essential Guide. </w:t>
      </w:r>
      <w:r w:rsidR="00E63328">
        <w:t xml:space="preserve">Routledge. </w:t>
      </w:r>
      <w:r w:rsidR="00432135">
        <w:t>London.</w:t>
      </w:r>
    </w:p>
    <w:p w14:paraId="0B495DD2" w14:textId="0E697235" w:rsidR="00A37D32" w:rsidRDefault="000C28A0">
      <w:r>
        <w:t>[</w:t>
      </w:r>
      <w:r w:rsidR="00032DF9">
        <w:t>Accessed on 17/07/2021</w:t>
      </w:r>
      <w:r>
        <w:t>]</w:t>
      </w:r>
      <w:r w:rsidR="00432135">
        <w:t xml:space="preserve"> </w:t>
      </w:r>
    </w:p>
    <w:sectPr w:rsidR="00A37D3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7110"/>
    <w:rsid w:val="00004108"/>
    <w:rsid w:val="00015DC6"/>
    <w:rsid w:val="00024AF8"/>
    <w:rsid w:val="00032DF9"/>
    <w:rsid w:val="00037B5E"/>
    <w:rsid w:val="00047D24"/>
    <w:rsid w:val="0007458A"/>
    <w:rsid w:val="000A49E6"/>
    <w:rsid w:val="000C0532"/>
    <w:rsid w:val="000C28A0"/>
    <w:rsid w:val="000D21A8"/>
    <w:rsid w:val="000D3448"/>
    <w:rsid w:val="000F25C6"/>
    <w:rsid w:val="001039F3"/>
    <w:rsid w:val="001062BC"/>
    <w:rsid w:val="00130838"/>
    <w:rsid w:val="00133207"/>
    <w:rsid w:val="001400C7"/>
    <w:rsid w:val="00146349"/>
    <w:rsid w:val="00157AA5"/>
    <w:rsid w:val="0017705D"/>
    <w:rsid w:val="00181BAC"/>
    <w:rsid w:val="001848C9"/>
    <w:rsid w:val="001934C9"/>
    <w:rsid w:val="00195457"/>
    <w:rsid w:val="001B473B"/>
    <w:rsid w:val="001B748D"/>
    <w:rsid w:val="001D293E"/>
    <w:rsid w:val="001D6743"/>
    <w:rsid w:val="001F060A"/>
    <w:rsid w:val="001F1342"/>
    <w:rsid w:val="001F1373"/>
    <w:rsid w:val="00200D14"/>
    <w:rsid w:val="00202035"/>
    <w:rsid w:val="00220E9E"/>
    <w:rsid w:val="002579CA"/>
    <w:rsid w:val="00287484"/>
    <w:rsid w:val="00296372"/>
    <w:rsid w:val="002A3A37"/>
    <w:rsid w:val="002A4250"/>
    <w:rsid w:val="002B5FA0"/>
    <w:rsid w:val="002C3866"/>
    <w:rsid w:val="002C6B25"/>
    <w:rsid w:val="002D53CC"/>
    <w:rsid w:val="002E12AA"/>
    <w:rsid w:val="002E4EFD"/>
    <w:rsid w:val="00323B30"/>
    <w:rsid w:val="00341244"/>
    <w:rsid w:val="003426A4"/>
    <w:rsid w:val="003426DC"/>
    <w:rsid w:val="003467D2"/>
    <w:rsid w:val="003474C1"/>
    <w:rsid w:val="00354985"/>
    <w:rsid w:val="003831CF"/>
    <w:rsid w:val="00397874"/>
    <w:rsid w:val="003B2C39"/>
    <w:rsid w:val="003E05E4"/>
    <w:rsid w:val="003E456A"/>
    <w:rsid w:val="003F3585"/>
    <w:rsid w:val="00415189"/>
    <w:rsid w:val="004171B2"/>
    <w:rsid w:val="004255AC"/>
    <w:rsid w:val="00432135"/>
    <w:rsid w:val="00451151"/>
    <w:rsid w:val="00485A1A"/>
    <w:rsid w:val="004B1933"/>
    <w:rsid w:val="004D7230"/>
    <w:rsid w:val="004E319F"/>
    <w:rsid w:val="004E73A1"/>
    <w:rsid w:val="00511607"/>
    <w:rsid w:val="005176D2"/>
    <w:rsid w:val="005229D6"/>
    <w:rsid w:val="0054724E"/>
    <w:rsid w:val="0055528C"/>
    <w:rsid w:val="0056148D"/>
    <w:rsid w:val="00562288"/>
    <w:rsid w:val="0057186B"/>
    <w:rsid w:val="005719C8"/>
    <w:rsid w:val="005A4EAC"/>
    <w:rsid w:val="005A6CC4"/>
    <w:rsid w:val="005C4D31"/>
    <w:rsid w:val="005D4158"/>
    <w:rsid w:val="005F4D0D"/>
    <w:rsid w:val="005F7A98"/>
    <w:rsid w:val="006104A0"/>
    <w:rsid w:val="006263EA"/>
    <w:rsid w:val="006271A9"/>
    <w:rsid w:val="00634DFB"/>
    <w:rsid w:val="00636BAE"/>
    <w:rsid w:val="00642EED"/>
    <w:rsid w:val="00661107"/>
    <w:rsid w:val="006633A3"/>
    <w:rsid w:val="00664E72"/>
    <w:rsid w:val="00666A47"/>
    <w:rsid w:val="00672F3C"/>
    <w:rsid w:val="00683CA7"/>
    <w:rsid w:val="00691F34"/>
    <w:rsid w:val="0069326C"/>
    <w:rsid w:val="00694099"/>
    <w:rsid w:val="006A2DE2"/>
    <w:rsid w:val="006A38D3"/>
    <w:rsid w:val="006D0BC3"/>
    <w:rsid w:val="006D59A9"/>
    <w:rsid w:val="006F0E8E"/>
    <w:rsid w:val="006F2D3C"/>
    <w:rsid w:val="006F4F3D"/>
    <w:rsid w:val="00704342"/>
    <w:rsid w:val="0070632A"/>
    <w:rsid w:val="007069F8"/>
    <w:rsid w:val="00721373"/>
    <w:rsid w:val="00726839"/>
    <w:rsid w:val="007414F3"/>
    <w:rsid w:val="00777777"/>
    <w:rsid w:val="00790143"/>
    <w:rsid w:val="007A2DFB"/>
    <w:rsid w:val="007C311E"/>
    <w:rsid w:val="007D29F9"/>
    <w:rsid w:val="007D5240"/>
    <w:rsid w:val="007D6ECC"/>
    <w:rsid w:val="007E7530"/>
    <w:rsid w:val="007F007C"/>
    <w:rsid w:val="00822A50"/>
    <w:rsid w:val="0082634E"/>
    <w:rsid w:val="00843C37"/>
    <w:rsid w:val="008613C0"/>
    <w:rsid w:val="00862EE4"/>
    <w:rsid w:val="00886CC3"/>
    <w:rsid w:val="00897E5F"/>
    <w:rsid w:val="008A514C"/>
    <w:rsid w:val="008A53FB"/>
    <w:rsid w:val="009079DD"/>
    <w:rsid w:val="00916CF4"/>
    <w:rsid w:val="009248E6"/>
    <w:rsid w:val="009317E3"/>
    <w:rsid w:val="009363B8"/>
    <w:rsid w:val="00942A39"/>
    <w:rsid w:val="0097012D"/>
    <w:rsid w:val="0098354F"/>
    <w:rsid w:val="009A112B"/>
    <w:rsid w:val="009A73A1"/>
    <w:rsid w:val="009B4262"/>
    <w:rsid w:val="009E68D9"/>
    <w:rsid w:val="009F5487"/>
    <w:rsid w:val="00A16E6B"/>
    <w:rsid w:val="00A22022"/>
    <w:rsid w:val="00A2554F"/>
    <w:rsid w:val="00A30225"/>
    <w:rsid w:val="00A37D32"/>
    <w:rsid w:val="00A50A40"/>
    <w:rsid w:val="00A57109"/>
    <w:rsid w:val="00A57B39"/>
    <w:rsid w:val="00A62682"/>
    <w:rsid w:val="00A63234"/>
    <w:rsid w:val="00A679C4"/>
    <w:rsid w:val="00A71368"/>
    <w:rsid w:val="00A87054"/>
    <w:rsid w:val="00AA28D4"/>
    <w:rsid w:val="00AB1A20"/>
    <w:rsid w:val="00AB3807"/>
    <w:rsid w:val="00AB4E00"/>
    <w:rsid w:val="00AC4BD8"/>
    <w:rsid w:val="00AF345C"/>
    <w:rsid w:val="00AF7BA1"/>
    <w:rsid w:val="00B02762"/>
    <w:rsid w:val="00B41141"/>
    <w:rsid w:val="00B5376C"/>
    <w:rsid w:val="00B624BD"/>
    <w:rsid w:val="00B634BE"/>
    <w:rsid w:val="00B6360B"/>
    <w:rsid w:val="00B92F4E"/>
    <w:rsid w:val="00BA0965"/>
    <w:rsid w:val="00BC0182"/>
    <w:rsid w:val="00C03871"/>
    <w:rsid w:val="00C12043"/>
    <w:rsid w:val="00C15D19"/>
    <w:rsid w:val="00C17110"/>
    <w:rsid w:val="00C260DA"/>
    <w:rsid w:val="00C2719D"/>
    <w:rsid w:val="00C464F5"/>
    <w:rsid w:val="00C61427"/>
    <w:rsid w:val="00C84333"/>
    <w:rsid w:val="00C93596"/>
    <w:rsid w:val="00C97F25"/>
    <w:rsid w:val="00CB30DD"/>
    <w:rsid w:val="00CC790B"/>
    <w:rsid w:val="00CD64DC"/>
    <w:rsid w:val="00CE1EB4"/>
    <w:rsid w:val="00CE2DDE"/>
    <w:rsid w:val="00D0694B"/>
    <w:rsid w:val="00D0768C"/>
    <w:rsid w:val="00D12D6A"/>
    <w:rsid w:val="00D25742"/>
    <w:rsid w:val="00D37FD7"/>
    <w:rsid w:val="00D51714"/>
    <w:rsid w:val="00D71792"/>
    <w:rsid w:val="00D74D6B"/>
    <w:rsid w:val="00DC0472"/>
    <w:rsid w:val="00E00211"/>
    <w:rsid w:val="00E032FF"/>
    <w:rsid w:val="00E07DDC"/>
    <w:rsid w:val="00E22C71"/>
    <w:rsid w:val="00E23D18"/>
    <w:rsid w:val="00E24E7E"/>
    <w:rsid w:val="00E26F05"/>
    <w:rsid w:val="00E50AA2"/>
    <w:rsid w:val="00E63328"/>
    <w:rsid w:val="00E7260A"/>
    <w:rsid w:val="00E80C79"/>
    <w:rsid w:val="00E93A70"/>
    <w:rsid w:val="00EA67B4"/>
    <w:rsid w:val="00EB0C15"/>
    <w:rsid w:val="00EE4C66"/>
    <w:rsid w:val="00EF6DF2"/>
    <w:rsid w:val="00F14C7C"/>
    <w:rsid w:val="00F160B8"/>
    <w:rsid w:val="00F215C1"/>
    <w:rsid w:val="00F41956"/>
    <w:rsid w:val="00F42F04"/>
    <w:rsid w:val="00F45E4C"/>
    <w:rsid w:val="00F464B2"/>
    <w:rsid w:val="00F94B8A"/>
    <w:rsid w:val="00FA36D8"/>
    <w:rsid w:val="00FA37B3"/>
    <w:rsid w:val="00FC5934"/>
    <w:rsid w:val="00FD0550"/>
    <w:rsid w:val="00FD25DA"/>
    <w:rsid w:val="00FF327A"/>
    <w:rsid w:val="00FF4F1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5B6561"/>
  <w15:chartTrackingRefBased/>
  <w15:docId w15:val="{26E01E16-D47F-4BA7-8256-A0C30E6FA9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666A4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66A4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unicef.org.uk/what-we-do/un-convention-child-rights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gov.wales/sites/default/files/publications/2019-07/flying-start-transition-guidance-for-professionals.pdf" TargetMode="External"/><Relationship Id="rId5" Type="http://schemas.openxmlformats.org/officeDocument/2006/relationships/hyperlink" Target="https://learning.nspcc.org.uk/safeguarding-child-protection" TargetMode="External"/><Relationship Id="rId4" Type="http://schemas.openxmlformats.org/officeDocument/2006/relationships/hyperlink" Target="https://www.savethechildren.org.uk/content/dam/gb/reports/humanitarian/uncrc19-child-friendly.pdf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4191</TotalTime>
  <Pages>1</Pages>
  <Words>195</Words>
  <Characters>1118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Marcus Antonio Ciaburri (1908095)</dc:creator>
  <cp:keywords/>
  <dc:description/>
  <cp:lastModifiedBy>Marcus Antonio Ciaburri (1908095)</cp:lastModifiedBy>
  <cp:revision>224</cp:revision>
  <dcterms:created xsi:type="dcterms:W3CDTF">2021-07-16T21:30:00Z</dcterms:created>
  <dcterms:modified xsi:type="dcterms:W3CDTF">2021-07-20T22:37:00Z</dcterms:modified>
</cp:coreProperties>
</file>