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4EFE55" w14:textId="77777777" w:rsidR="00F03280" w:rsidRDefault="00F03280">
      <w:pPr>
        <w:spacing w:after="0" w:line="249" w:lineRule="auto"/>
        <w:ind w:left="-15" w:firstLine="0"/>
        <w:jc w:val="left"/>
        <w:rPr>
          <w:b/>
          <w:sz w:val="40"/>
        </w:rPr>
      </w:pPr>
    </w:p>
    <w:p w14:paraId="63AE6B93" w14:textId="77777777" w:rsidR="00F03280" w:rsidRPr="00F03280" w:rsidRDefault="00F03280" w:rsidP="00F03280">
      <w:pPr>
        <w:spacing w:after="0" w:line="360" w:lineRule="auto"/>
        <w:ind w:left="0" w:firstLine="0"/>
        <w:jc w:val="center"/>
        <w:rPr>
          <w:b/>
          <w:color w:val="auto"/>
          <w:kern w:val="0"/>
          <w:lang w:val="en" w:eastAsia="en-IN"/>
          <w14:ligatures w14:val="none"/>
        </w:rPr>
      </w:pPr>
      <w:r w:rsidRPr="00F03280">
        <w:rPr>
          <w:b/>
          <w:color w:val="auto"/>
          <w:kern w:val="0"/>
          <w:lang w:val="en" w:eastAsia="en-IN"/>
          <w14:ligatures w14:val="none"/>
        </w:rPr>
        <w:t>Acknowledgment</w:t>
      </w:r>
    </w:p>
    <w:p w14:paraId="3561E1F6" w14:textId="77777777" w:rsidR="00F03280" w:rsidRPr="00F03280" w:rsidRDefault="00F03280" w:rsidP="00F03280">
      <w:pPr>
        <w:spacing w:after="0" w:line="360" w:lineRule="auto"/>
        <w:ind w:left="0" w:firstLine="0"/>
        <w:rPr>
          <w:color w:val="auto"/>
          <w:kern w:val="0"/>
          <w:lang w:val="en" w:eastAsia="en-IN"/>
          <w14:ligatures w14:val="none"/>
        </w:rPr>
      </w:pPr>
      <w:r w:rsidRPr="00F03280">
        <w:rPr>
          <w:color w:val="auto"/>
          <w:kern w:val="0"/>
          <w:lang w:val="en" w:eastAsia="en-IN"/>
          <w14:ligatures w14:val="none"/>
        </w:rPr>
        <w:t xml:space="preserve">I can confirm that I have not used any AI tools in the research and creation of this assignment because it's not allowed. I confirm I have copies of my drafts, notes, and other resources I used, which I may be asked to provide in evidence. </w:t>
      </w:r>
    </w:p>
    <w:p w14:paraId="1F968142" w14:textId="77777777" w:rsidR="00F03280" w:rsidRPr="00F03280" w:rsidRDefault="00F03280">
      <w:pPr>
        <w:spacing w:after="0" w:line="249" w:lineRule="auto"/>
        <w:ind w:left="-15" w:firstLine="0"/>
        <w:jc w:val="left"/>
        <w:rPr>
          <w:b/>
          <w:sz w:val="40"/>
          <w:lang w:val="en"/>
        </w:rPr>
      </w:pPr>
    </w:p>
    <w:p w14:paraId="77F1431E" w14:textId="77777777" w:rsidR="00F03280" w:rsidRDefault="00F03280">
      <w:pPr>
        <w:spacing w:after="0" w:line="249" w:lineRule="auto"/>
        <w:ind w:left="-15" w:firstLine="0"/>
        <w:jc w:val="left"/>
        <w:rPr>
          <w:b/>
          <w:sz w:val="40"/>
        </w:rPr>
      </w:pPr>
    </w:p>
    <w:p w14:paraId="500B0220" w14:textId="77777777" w:rsidR="00F03280" w:rsidRDefault="00F03280">
      <w:pPr>
        <w:spacing w:after="0" w:line="249" w:lineRule="auto"/>
        <w:ind w:left="-15" w:firstLine="0"/>
        <w:jc w:val="left"/>
        <w:rPr>
          <w:b/>
          <w:sz w:val="40"/>
        </w:rPr>
      </w:pPr>
    </w:p>
    <w:p w14:paraId="05A5AF99" w14:textId="77777777" w:rsidR="00F03280" w:rsidRDefault="00F03280">
      <w:pPr>
        <w:spacing w:after="0" w:line="249" w:lineRule="auto"/>
        <w:ind w:left="-15" w:firstLine="0"/>
        <w:jc w:val="left"/>
        <w:rPr>
          <w:b/>
          <w:sz w:val="40"/>
        </w:rPr>
      </w:pPr>
    </w:p>
    <w:p w14:paraId="118C4801" w14:textId="77777777" w:rsidR="00F03280" w:rsidRDefault="00F03280">
      <w:pPr>
        <w:spacing w:after="0" w:line="249" w:lineRule="auto"/>
        <w:ind w:left="-15" w:firstLine="0"/>
        <w:jc w:val="left"/>
        <w:rPr>
          <w:b/>
          <w:sz w:val="40"/>
        </w:rPr>
      </w:pPr>
    </w:p>
    <w:p w14:paraId="6B373A49" w14:textId="77777777" w:rsidR="00F03280" w:rsidRDefault="00F03280">
      <w:pPr>
        <w:spacing w:after="0" w:line="249" w:lineRule="auto"/>
        <w:ind w:left="-15" w:firstLine="0"/>
        <w:jc w:val="left"/>
        <w:rPr>
          <w:b/>
          <w:sz w:val="40"/>
        </w:rPr>
      </w:pPr>
    </w:p>
    <w:p w14:paraId="3ADD02A0" w14:textId="77777777" w:rsidR="00F03280" w:rsidRDefault="00F03280">
      <w:pPr>
        <w:spacing w:after="0" w:line="249" w:lineRule="auto"/>
        <w:ind w:left="-15" w:firstLine="0"/>
        <w:jc w:val="left"/>
        <w:rPr>
          <w:b/>
          <w:sz w:val="40"/>
        </w:rPr>
      </w:pPr>
    </w:p>
    <w:p w14:paraId="668A665A" w14:textId="77777777" w:rsidR="00F03280" w:rsidRDefault="00F03280">
      <w:pPr>
        <w:spacing w:after="0" w:line="249" w:lineRule="auto"/>
        <w:ind w:left="-15" w:firstLine="0"/>
        <w:jc w:val="left"/>
        <w:rPr>
          <w:b/>
          <w:sz w:val="40"/>
        </w:rPr>
      </w:pPr>
    </w:p>
    <w:p w14:paraId="26F5C75D" w14:textId="77777777" w:rsidR="00F03280" w:rsidRDefault="00F03280">
      <w:pPr>
        <w:spacing w:after="0" w:line="249" w:lineRule="auto"/>
        <w:ind w:left="-15" w:firstLine="0"/>
        <w:jc w:val="left"/>
        <w:rPr>
          <w:b/>
          <w:sz w:val="40"/>
        </w:rPr>
      </w:pPr>
    </w:p>
    <w:p w14:paraId="7140F3CE" w14:textId="77777777" w:rsidR="00F03280" w:rsidRDefault="00F03280">
      <w:pPr>
        <w:spacing w:after="0" w:line="249" w:lineRule="auto"/>
        <w:ind w:left="-15" w:firstLine="0"/>
        <w:jc w:val="left"/>
        <w:rPr>
          <w:b/>
          <w:sz w:val="40"/>
        </w:rPr>
      </w:pPr>
    </w:p>
    <w:p w14:paraId="2592EC97" w14:textId="77777777" w:rsidR="00F03280" w:rsidRDefault="00F03280">
      <w:pPr>
        <w:spacing w:after="0" w:line="249" w:lineRule="auto"/>
        <w:ind w:left="-15" w:firstLine="0"/>
        <w:jc w:val="left"/>
        <w:rPr>
          <w:b/>
          <w:sz w:val="40"/>
        </w:rPr>
      </w:pPr>
    </w:p>
    <w:p w14:paraId="46D546D0" w14:textId="77777777" w:rsidR="00F03280" w:rsidRDefault="00F03280">
      <w:pPr>
        <w:spacing w:after="0" w:line="249" w:lineRule="auto"/>
        <w:ind w:left="-15" w:firstLine="0"/>
        <w:jc w:val="left"/>
        <w:rPr>
          <w:b/>
          <w:sz w:val="40"/>
        </w:rPr>
      </w:pPr>
    </w:p>
    <w:p w14:paraId="4D30FCA7" w14:textId="77777777" w:rsidR="00F03280" w:rsidRDefault="00F03280">
      <w:pPr>
        <w:spacing w:after="0" w:line="249" w:lineRule="auto"/>
        <w:ind w:left="-15" w:firstLine="0"/>
        <w:jc w:val="left"/>
        <w:rPr>
          <w:b/>
          <w:sz w:val="40"/>
        </w:rPr>
      </w:pPr>
    </w:p>
    <w:p w14:paraId="610C043E" w14:textId="77777777" w:rsidR="00F03280" w:rsidRDefault="00F03280">
      <w:pPr>
        <w:spacing w:after="0" w:line="249" w:lineRule="auto"/>
        <w:ind w:left="-15" w:firstLine="0"/>
        <w:jc w:val="left"/>
        <w:rPr>
          <w:b/>
          <w:sz w:val="40"/>
        </w:rPr>
      </w:pPr>
    </w:p>
    <w:p w14:paraId="4998F12E" w14:textId="77777777" w:rsidR="00F03280" w:rsidRDefault="00F03280">
      <w:pPr>
        <w:spacing w:after="0" w:line="249" w:lineRule="auto"/>
        <w:ind w:left="-15" w:firstLine="0"/>
        <w:jc w:val="left"/>
        <w:rPr>
          <w:b/>
          <w:sz w:val="40"/>
        </w:rPr>
      </w:pPr>
    </w:p>
    <w:p w14:paraId="622AEA64" w14:textId="77777777" w:rsidR="00F03280" w:rsidRDefault="00F03280">
      <w:pPr>
        <w:spacing w:after="0" w:line="249" w:lineRule="auto"/>
        <w:ind w:left="-15" w:firstLine="0"/>
        <w:jc w:val="left"/>
        <w:rPr>
          <w:b/>
          <w:sz w:val="40"/>
        </w:rPr>
      </w:pPr>
    </w:p>
    <w:p w14:paraId="72C3091D" w14:textId="77777777" w:rsidR="00F03280" w:rsidRDefault="00F03280">
      <w:pPr>
        <w:spacing w:after="0" w:line="249" w:lineRule="auto"/>
        <w:ind w:left="-15" w:firstLine="0"/>
        <w:jc w:val="left"/>
        <w:rPr>
          <w:b/>
          <w:sz w:val="40"/>
        </w:rPr>
      </w:pPr>
    </w:p>
    <w:p w14:paraId="4F539B30" w14:textId="77777777" w:rsidR="00F03280" w:rsidRDefault="00F03280">
      <w:pPr>
        <w:spacing w:after="0" w:line="249" w:lineRule="auto"/>
        <w:ind w:left="-15" w:firstLine="0"/>
        <w:jc w:val="left"/>
        <w:rPr>
          <w:b/>
          <w:sz w:val="40"/>
        </w:rPr>
      </w:pPr>
    </w:p>
    <w:p w14:paraId="13377A68" w14:textId="77777777" w:rsidR="00F03280" w:rsidRDefault="00F03280">
      <w:pPr>
        <w:spacing w:after="0" w:line="249" w:lineRule="auto"/>
        <w:ind w:left="-15" w:firstLine="0"/>
        <w:jc w:val="left"/>
        <w:rPr>
          <w:b/>
          <w:sz w:val="40"/>
        </w:rPr>
      </w:pPr>
    </w:p>
    <w:p w14:paraId="39A01B78" w14:textId="77777777" w:rsidR="00F03280" w:rsidRDefault="00F03280">
      <w:pPr>
        <w:spacing w:after="0" w:line="249" w:lineRule="auto"/>
        <w:ind w:left="-15" w:firstLine="0"/>
        <w:jc w:val="left"/>
        <w:rPr>
          <w:b/>
          <w:sz w:val="40"/>
        </w:rPr>
      </w:pPr>
    </w:p>
    <w:p w14:paraId="1CE7124A" w14:textId="77777777" w:rsidR="00F03280" w:rsidRDefault="00F03280">
      <w:pPr>
        <w:spacing w:after="0" w:line="249" w:lineRule="auto"/>
        <w:ind w:left="-15" w:firstLine="0"/>
        <w:jc w:val="left"/>
        <w:rPr>
          <w:b/>
          <w:sz w:val="40"/>
        </w:rPr>
      </w:pPr>
    </w:p>
    <w:p w14:paraId="331BB777" w14:textId="77777777" w:rsidR="00F03280" w:rsidRDefault="00F03280">
      <w:pPr>
        <w:spacing w:after="0" w:line="249" w:lineRule="auto"/>
        <w:ind w:left="-15" w:firstLine="0"/>
        <w:jc w:val="left"/>
        <w:rPr>
          <w:b/>
          <w:sz w:val="40"/>
        </w:rPr>
      </w:pPr>
    </w:p>
    <w:p w14:paraId="210A3D5D" w14:textId="77777777" w:rsidR="00F03280" w:rsidRDefault="00F03280">
      <w:pPr>
        <w:spacing w:after="0" w:line="249" w:lineRule="auto"/>
        <w:ind w:left="-15" w:firstLine="0"/>
        <w:jc w:val="left"/>
        <w:rPr>
          <w:b/>
          <w:sz w:val="40"/>
        </w:rPr>
      </w:pPr>
    </w:p>
    <w:p w14:paraId="6C4809A7" w14:textId="77777777" w:rsidR="00F03280" w:rsidRDefault="00F03280">
      <w:pPr>
        <w:spacing w:after="0" w:line="249" w:lineRule="auto"/>
        <w:ind w:left="-15" w:firstLine="0"/>
        <w:jc w:val="left"/>
        <w:rPr>
          <w:b/>
          <w:sz w:val="40"/>
        </w:rPr>
      </w:pPr>
    </w:p>
    <w:p w14:paraId="2C77948E" w14:textId="77777777" w:rsidR="00F03280" w:rsidRDefault="00F03280">
      <w:pPr>
        <w:spacing w:after="0" w:line="249" w:lineRule="auto"/>
        <w:ind w:left="-15" w:firstLine="0"/>
        <w:jc w:val="left"/>
        <w:rPr>
          <w:b/>
          <w:color w:val="auto"/>
          <w:kern w:val="0"/>
          <w:lang w:val="en" w:eastAsia="en-IN"/>
          <w14:ligatures w14:val="none"/>
        </w:rPr>
      </w:pPr>
    </w:p>
    <w:p w14:paraId="20CD8F1B" w14:textId="77777777" w:rsidR="00F03280" w:rsidRDefault="00F03280">
      <w:pPr>
        <w:spacing w:after="0" w:line="249" w:lineRule="auto"/>
        <w:ind w:left="-15" w:firstLine="0"/>
        <w:jc w:val="left"/>
        <w:rPr>
          <w:b/>
          <w:color w:val="auto"/>
          <w:kern w:val="0"/>
          <w:lang w:val="en" w:eastAsia="en-IN"/>
          <w14:ligatures w14:val="none"/>
        </w:rPr>
      </w:pPr>
    </w:p>
    <w:p w14:paraId="24931FC3" w14:textId="77777777" w:rsidR="00F03280" w:rsidRDefault="00F03280">
      <w:pPr>
        <w:spacing w:after="0" w:line="249" w:lineRule="auto"/>
        <w:ind w:left="-15" w:firstLine="0"/>
        <w:jc w:val="left"/>
        <w:rPr>
          <w:b/>
          <w:color w:val="auto"/>
          <w:kern w:val="0"/>
          <w:lang w:val="en" w:eastAsia="en-IN"/>
          <w14:ligatures w14:val="none"/>
        </w:rPr>
      </w:pPr>
    </w:p>
    <w:p w14:paraId="2A969305" w14:textId="77777777" w:rsidR="00F03280" w:rsidRDefault="00F03280">
      <w:pPr>
        <w:spacing w:after="0" w:line="249" w:lineRule="auto"/>
        <w:ind w:left="-15" w:firstLine="0"/>
        <w:jc w:val="left"/>
        <w:rPr>
          <w:b/>
          <w:color w:val="auto"/>
          <w:kern w:val="0"/>
          <w:lang w:val="en" w:eastAsia="en-IN"/>
          <w14:ligatures w14:val="none"/>
        </w:rPr>
      </w:pPr>
    </w:p>
    <w:p w14:paraId="388D813C" w14:textId="77777777" w:rsidR="00F03280" w:rsidRDefault="00F03280">
      <w:pPr>
        <w:spacing w:after="0" w:line="249" w:lineRule="auto"/>
        <w:ind w:left="-15" w:firstLine="0"/>
        <w:jc w:val="left"/>
        <w:rPr>
          <w:b/>
          <w:color w:val="auto"/>
          <w:kern w:val="0"/>
          <w:lang w:val="en" w:eastAsia="en-IN"/>
          <w14:ligatures w14:val="none"/>
        </w:rPr>
      </w:pPr>
    </w:p>
    <w:p w14:paraId="6F3FFB9F" w14:textId="77777777" w:rsidR="00F03280" w:rsidRDefault="00F03280">
      <w:pPr>
        <w:spacing w:after="0" w:line="249" w:lineRule="auto"/>
        <w:ind w:left="-15" w:firstLine="0"/>
        <w:jc w:val="left"/>
        <w:rPr>
          <w:b/>
          <w:color w:val="auto"/>
          <w:kern w:val="0"/>
          <w:lang w:val="en" w:eastAsia="en-IN"/>
          <w14:ligatures w14:val="none"/>
        </w:rPr>
      </w:pPr>
    </w:p>
    <w:p w14:paraId="4952D0C5" w14:textId="77777777" w:rsidR="00F03280" w:rsidRDefault="00F03280">
      <w:pPr>
        <w:spacing w:after="0" w:line="249" w:lineRule="auto"/>
        <w:ind w:left="-15" w:firstLine="0"/>
        <w:jc w:val="left"/>
        <w:rPr>
          <w:b/>
          <w:color w:val="auto"/>
          <w:kern w:val="0"/>
          <w:lang w:val="en" w:eastAsia="en-IN"/>
          <w14:ligatures w14:val="none"/>
        </w:rPr>
      </w:pPr>
    </w:p>
    <w:p w14:paraId="2A978A4A" w14:textId="77777777" w:rsidR="00F03280" w:rsidRDefault="00F03280">
      <w:pPr>
        <w:spacing w:after="0" w:line="249" w:lineRule="auto"/>
        <w:ind w:left="-15" w:firstLine="0"/>
        <w:jc w:val="left"/>
        <w:rPr>
          <w:b/>
          <w:color w:val="auto"/>
          <w:kern w:val="0"/>
          <w:lang w:val="en" w:eastAsia="en-IN"/>
          <w14:ligatures w14:val="none"/>
        </w:rPr>
      </w:pPr>
    </w:p>
    <w:p w14:paraId="0775576B" w14:textId="091FF8C6" w:rsidR="00F03280" w:rsidRDefault="00F03280">
      <w:pPr>
        <w:spacing w:after="0" w:line="249" w:lineRule="auto"/>
        <w:ind w:left="-15" w:firstLine="0"/>
        <w:jc w:val="left"/>
        <w:rPr>
          <w:b/>
          <w:color w:val="auto"/>
          <w:kern w:val="0"/>
          <w:lang w:val="en" w:eastAsia="en-IN"/>
          <w14:ligatures w14:val="none"/>
        </w:rPr>
      </w:pPr>
      <w:r w:rsidRPr="00F03280">
        <w:rPr>
          <w:b/>
          <w:color w:val="auto"/>
          <w:kern w:val="0"/>
          <w:lang w:val="en" w:eastAsia="en-IN"/>
          <w14:ligatures w14:val="none"/>
        </w:rPr>
        <w:t>Name: Diana Vukov </w:t>
      </w:r>
      <w:r w:rsidRPr="00F03280">
        <w:rPr>
          <w:b/>
          <w:color w:val="auto"/>
          <w:kern w:val="0"/>
          <w:lang w:val="en" w:eastAsia="en-IN"/>
          <w14:ligatures w14:val="none"/>
        </w:rPr>
        <w:br/>
      </w:r>
      <w:r w:rsidRPr="00F03280">
        <w:rPr>
          <w:b/>
          <w:color w:val="auto"/>
          <w:kern w:val="0"/>
          <w:lang w:val="en" w:eastAsia="en-IN"/>
          <w14:ligatures w14:val="none"/>
        </w:rPr>
        <w:br/>
        <w:t>Student ID: 2234549</w:t>
      </w:r>
      <w:r w:rsidRPr="00F03280">
        <w:rPr>
          <w:b/>
          <w:color w:val="auto"/>
          <w:kern w:val="0"/>
          <w:lang w:val="en" w:eastAsia="en-IN"/>
          <w14:ligatures w14:val="none"/>
        </w:rPr>
        <w:br/>
      </w:r>
      <w:r w:rsidRPr="00F03280">
        <w:rPr>
          <w:b/>
          <w:color w:val="auto"/>
          <w:kern w:val="0"/>
          <w:lang w:val="en" w:eastAsia="en-IN"/>
          <w14:ligatures w14:val="none"/>
        </w:rPr>
        <w:br/>
        <w:t xml:space="preserve">Module title: </w:t>
      </w:r>
      <w:r>
        <w:rPr>
          <w:b/>
          <w:color w:val="auto"/>
          <w:kern w:val="0"/>
          <w:lang w:val="en" w:eastAsia="en-IN"/>
          <w14:ligatures w14:val="none"/>
        </w:rPr>
        <w:t xml:space="preserve">Sustainable Hospitality &amp; Tourism Management </w:t>
      </w:r>
      <w:r w:rsidRPr="00F03280">
        <w:rPr>
          <w:b/>
          <w:color w:val="auto"/>
          <w:kern w:val="0"/>
          <w:lang w:val="en" w:eastAsia="en-IN"/>
          <w14:ligatures w14:val="none"/>
        </w:rPr>
        <w:t>BMIH500</w:t>
      </w:r>
      <w:r>
        <w:rPr>
          <w:b/>
          <w:color w:val="auto"/>
          <w:kern w:val="0"/>
          <w:lang w:val="en" w:eastAsia="en-IN"/>
          <w14:ligatures w14:val="none"/>
        </w:rPr>
        <w:t>6</w:t>
      </w:r>
      <w:r w:rsidRPr="00F03280">
        <w:rPr>
          <w:b/>
          <w:color w:val="auto"/>
          <w:kern w:val="0"/>
          <w:lang w:val="en" w:eastAsia="en-IN"/>
          <w14:ligatures w14:val="none"/>
        </w:rPr>
        <w:br/>
      </w:r>
      <w:r w:rsidRPr="00F03280">
        <w:rPr>
          <w:b/>
          <w:color w:val="auto"/>
          <w:kern w:val="0"/>
          <w:lang w:val="en" w:eastAsia="en-IN"/>
          <w14:ligatures w14:val="none"/>
        </w:rPr>
        <w:br/>
        <w:t>Lecturer's name:</w:t>
      </w:r>
      <w:r>
        <w:rPr>
          <w:b/>
          <w:color w:val="auto"/>
          <w:kern w:val="0"/>
          <w:lang w:val="en" w:eastAsia="en-IN"/>
          <w14:ligatures w14:val="none"/>
        </w:rPr>
        <w:t xml:space="preserve"> Lisa-Marie Bassler</w:t>
      </w:r>
    </w:p>
    <w:p w14:paraId="1EE28579" w14:textId="77777777" w:rsidR="00F03280" w:rsidRDefault="00F03280">
      <w:pPr>
        <w:spacing w:after="0" w:line="249" w:lineRule="auto"/>
        <w:ind w:left="-15" w:firstLine="0"/>
        <w:jc w:val="left"/>
        <w:rPr>
          <w:b/>
          <w:color w:val="auto"/>
          <w:kern w:val="0"/>
          <w:lang w:val="en" w:eastAsia="en-IN"/>
          <w14:ligatures w14:val="none"/>
        </w:rPr>
      </w:pPr>
    </w:p>
    <w:p w14:paraId="4521A6A3" w14:textId="77777777" w:rsidR="00F03280" w:rsidRDefault="00F03280">
      <w:pPr>
        <w:spacing w:after="0" w:line="249" w:lineRule="auto"/>
        <w:ind w:left="-15" w:firstLine="0"/>
        <w:jc w:val="left"/>
        <w:rPr>
          <w:b/>
          <w:color w:val="auto"/>
          <w:kern w:val="0"/>
          <w:lang w:val="en" w:eastAsia="en-IN"/>
          <w14:ligatures w14:val="none"/>
        </w:rPr>
      </w:pPr>
    </w:p>
    <w:p w14:paraId="774B60B5" w14:textId="77777777" w:rsidR="00F03280" w:rsidRDefault="00F03280">
      <w:pPr>
        <w:spacing w:after="0" w:line="249" w:lineRule="auto"/>
        <w:ind w:left="-15" w:firstLine="0"/>
        <w:jc w:val="left"/>
        <w:rPr>
          <w:b/>
          <w:color w:val="auto"/>
          <w:kern w:val="0"/>
          <w:lang w:val="en" w:eastAsia="en-IN"/>
          <w14:ligatures w14:val="none"/>
        </w:rPr>
      </w:pPr>
    </w:p>
    <w:p w14:paraId="59EC5419" w14:textId="77777777" w:rsidR="00F03280" w:rsidRDefault="00F03280">
      <w:pPr>
        <w:spacing w:after="0" w:line="249" w:lineRule="auto"/>
        <w:ind w:left="-15" w:firstLine="0"/>
        <w:jc w:val="left"/>
        <w:rPr>
          <w:b/>
          <w:color w:val="auto"/>
          <w:kern w:val="0"/>
          <w:lang w:val="en" w:eastAsia="en-IN"/>
          <w14:ligatures w14:val="none"/>
        </w:rPr>
      </w:pPr>
    </w:p>
    <w:p w14:paraId="2B4A4E04" w14:textId="77777777" w:rsidR="00F03280" w:rsidRDefault="00F03280">
      <w:pPr>
        <w:spacing w:after="0" w:line="249" w:lineRule="auto"/>
        <w:ind w:left="-15" w:firstLine="0"/>
        <w:jc w:val="left"/>
        <w:rPr>
          <w:b/>
          <w:color w:val="auto"/>
          <w:kern w:val="0"/>
          <w:lang w:val="en" w:eastAsia="en-IN"/>
          <w14:ligatures w14:val="none"/>
        </w:rPr>
      </w:pPr>
    </w:p>
    <w:p w14:paraId="74DB2361" w14:textId="77777777" w:rsidR="00F03280" w:rsidRDefault="00F03280">
      <w:pPr>
        <w:spacing w:after="0" w:line="249" w:lineRule="auto"/>
        <w:ind w:left="-15" w:firstLine="0"/>
        <w:jc w:val="left"/>
        <w:rPr>
          <w:b/>
          <w:color w:val="auto"/>
          <w:kern w:val="0"/>
          <w:lang w:val="en" w:eastAsia="en-IN"/>
          <w14:ligatures w14:val="none"/>
        </w:rPr>
      </w:pPr>
    </w:p>
    <w:p w14:paraId="2CF8C7CD" w14:textId="77777777" w:rsidR="00F03280" w:rsidRDefault="00F03280">
      <w:pPr>
        <w:spacing w:after="0" w:line="249" w:lineRule="auto"/>
        <w:ind w:left="-15" w:firstLine="0"/>
        <w:jc w:val="left"/>
        <w:rPr>
          <w:b/>
          <w:color w:val="auto"/>
          <w:kern w:val="0"/>
          <w:lang w:val="en" w:eastAsia="en-IN"/>
          <w14:ligatures w14:val="none"/>
        </w:rPr>
      </w:pPr>
    </w:p>
    <w:p w14:paraId="63094C8E" w14:textId="77777777" w:rsidR="00F03280" w:rsidRDefault="00F03280">
      <w:pPr>
        <w:spacing w:after="0" w:line="249" w:lineRule="auto"/>
        <w:ind w:left="-15" w:firstLine="0"/>
        <w:jc w:val="left"/>
        <w:rPr>
          <w:b/>
          <w:color w:val="auto"/>
          <w:kern w:val="0"/>
          <w:lang w:val="en" w:eastAsia="en-IN"/>
          <w14:ligatures w14:val="none"/>
        </w:rPr>
      </w:pPr>
    </w:p>
    <w:p w14:paraId="5C729D84" w14:textId="77777777" w:rsidR="00F03280" w:rsidRDefault="00F03280">
      <w:pPr>
        <w:spacing w:after="0" w:line="249" w:lineRule="auto"/>
        <w:ind w:left="-15" w:firstLine="0"/>
        <w:jc w:val="left"/>
        <w:rPr>
          <w:b/>
          <w:color w:val="auto"/>
          <w:kern w:val="0"/>
          <w:lang w:val="en" w:eastAsia="en-IN"/>
          <w14:ligatures w14:val="none"/>
        </w:rPr>
      </w:pPr>
    </w:p>
    <w:p w14:paraId="27336401" w14:textId="77777777" w:rsidR="00F03280" w:rsidRDefault="00F03280">
      <w:pPr>
        <w:spacing w:after="0" w:line="249" w:lineRule="auto"/>
        <w:ind w:left="-15" w:firstLine="0"/>
        <w:jc w:val="left"/>
        <w:rPr>
          <w:b/>
          <w:sz w:val="40"/>
        </w:rPr>
      </w:pPr>
    </w:p>
    <w:p w14:paraId="205B45A6" w14:textId="77777777" w:rsidR="00F03280" w:rsidRDefault="00F03280">
      <w:pPr>
        <w:spacing w:after="0" w:line="249" w:lineRule="auto"/>
        <w:ind w:left="-15" w:firstLine="0"/>
        <w:jc w:val="left"/>
        <w:rPr>
          <w:b/>
          <w:sz w:val="40"/>
        </w:rPr>
      </w:pPr>
    </w:p>
    <w:p w14:paraId="53B5965E" w14:textId="77777777" w:rsidR="00F03280" w:rsidRDefault="00F03280">
      <w:pPr>
        <w:spacing w:after="0" w:line="249" w:lineRule="auto"/>
        <w:ind w:left="-15" w:firstLine="0"/>
        <w:jc w:val="left"/>
        <w:rPr>
          <w:b/>
          <w:sz w:val="40"/>
        </w:rPr>
      </w:pPr>
    </w:p>
    <w:p w14:paraId="2598822A" w14:textId="77777777" w:rsidR="00F03280" w:rsidRDefault="00F03280">
      <w:pPr>
        <w:spacing w:after="0" w:line="249" w:lineRule="auto"/>
        <w:ind w:left="-15" w:firstLine="0"/>
        <w:jc w:val="left"/>
        <w:rPr>
          <w:b/>
          <w:sz w:val="40"/>
        </w:rPr>
      </w:pPr>
    </w:p>
    <w:p w14:paraId="5F08041F" w14:textId="77777777" w:rsidR="00F03280" w:rsidRDefault="00F03280">
      <w:pPr>
        <w:spacing w:after="0" w:line="249" w:lineRule="auto"/>
        <w:ind w:left="-15" w:firstLine="0"/>
        <w:jc w:val="left"/>
        <w:rPr>
          <w:b/>
          <w:sz w:val="40"/>
        </w:rPr>
      </w:pPr>
    </w:p>
    <w:p w14:paraId="45D151FA" w14:textId="77777777" w:rsidR="00F03280" w:rsidRDefault="00F03280">
      <w:pPr>
        <w:spacing w:after="0" w:line="249" w:lineRule="auto"/>
        <w:ind w:left="-15" w:firstLine="0"/>
        <w:jc w:val="left"/>
        <w:rPr>
          <w:b/>
          <w:sz w:val="40"/>
        </w:rPr>
      </w:pPr>
    </w:p>
    <w:p w14:paraId="3E5BA397" w14:textId="77777777" w:rsidR="00F03280" w:rsidRDefault="00F03280">
      <w:pPr>
        <w:spacing w:after="0" w:line="249" w:lineRule="auto"/>
        <w:ind w:left="-15" w:firstLine="0"/>
        <w:jc w:val="left"/>
        <w:rPr>
          <w:b/>
          <w:sz w:val="40"/>
        </w:rPr>
      </w:pPr>
    </w:p>
    <w:p w14:paraId="77175852" w14:textId="77777777" w:rsidR="00F03280" w:rsidRDefault="00F03280">
      <w:pPr>
        <w:spacing w:after="0" w:line="249" w:lineRule="auto"/>
        <w:ind w:left="-15" w:firstLine="0"/>
        <w:jc w:val="left"/>
        <w:rPr>
          <w:b/>
          <w:sz w:val="40"/>
        </w:rPr>
      </w:pPr>
    </w:p>
    <w:p w14:paraId="1AA6D1E3" w14:textId="77777777" w:rsidR="00F03280" w:rsidRDefault="00F03280">
      <w:pPr>
        <w:spacing w:after="0" w:line="249" w:lineRule="auto"/>
        <w:ind w:left="-15" w:firstLine="0"/>
        <w:jc w:val="left"/>
        <w:rPr>
          <w:b/>
          <w:sz w:val="40"/>
        </w:rPr>
      </w:pPr>
    </w:p>
    <w:p w14:paraId="6F669A0A" w14:textId="77777777" w:rsidR="00F03280" w:rsidRDefault="00F03280">
      <w:pPr>
        <w:spacing w:after="0" w:line="249" w:lineRule="auto"/>
        <w:ind w:left="-15" w:firstLine="0"/>
        <w:jc w:val="left"/>
        <w:rPr>
          <w:b/>
          <w:sz w:val="40"/>
        </w:rPr>
      </w:pPr>
    </w:p>
    <w:p w14:paraId="2FDFFAB4" w14:textId="77777777" w:rsidR="00F03280" w:rsidRDefault="00F03280">
      <w:pPr>
        <w:spacing w:after="0" w:line="249" w:lineRule="auto"/>
        <w:ind w:left="-15" w:firstLine="0"/>
        <w:jc w:val="left"/>
        <w:rPr>
          <w:b/>
          <w:sz w:val="40"/>
        </w:rPr>
      </w:pPr>
    </w:p>
    <w:p w14:paraId="5AF63279" w14:textId="77777777" w:rsidR="00F03280" w:rsidRDefault="00F03280">
      <w:pPr>
        <w:spacing w:after="0" w:line="249" w:lineRule="auto"/>
        <w:ind w:left="-15" w:firstLine="0"/>
        <w:jc w:val="left"/>
        <w:rPr>
          <w:b/>
          <w:sz w:val="40"/>
        </w:rPr>
      </w:pPr>
    </w:p>
    <w:p w14:paraId="0EA309B8" w14:textId="77777777" w:rsidR="00F03280" w:rsidRDefault="00F03280">
      <w:pPr>
        <w:spacing w:after="0" w:line="249" w:lineRule="auto"/>
        <w:ind w:left="-15" w:firstLine="0"/>
        <w:jc w:val="left"/>
        <w:rPr>
          <w:b/>
          <w:sz w:val="40"/>
        </w:rPr>
      </w:pPr>
    </w:p>
    <w:p w14:paraId="0704AC1C" w14:textId="77777777" w:rsidR="00F03280" w:rsidRDefault="00F03280">
      <w:pPr>
        <w:spacing w:after="0" w:line="249" w:lineRule="auto"/>
        <w:ind w:left="-15" w:firstLine="0"/>
        <w:jc w:val="left"/>
        <w:rPr>
          <w:b/>
          <w:sz w:val="40"/>
        </w:rPr>
      </w:pPr>
    </w:p>
    <w:p w14:paraId="3C4CCAB6" w14:textId="77777777" w:rsidR="00F03280" w:rsidRDefault="00F03280">
      <w:pPr>
        <w:spacing w:after="0" w:line="249" w:lineRule="auto"/>
        <w:ind w:left="-15" w:firstLine="0"/>
        <w:jc w:val="left"/>
        <w:rPr>
          <w:b/>
          <w:sz w:val="40"/>
        </w:rPr>
      </w:pPr>
    </w:p>
    <w:p w14:paraId="29982A89" w14:textId="77777777" w:rsidR="00F03280" w:rsidRDefault="00F03280">
      <w:pPr>
        <w:spacing w:after="0" w:line="249" w:lineRule="auto"/>
        <w:ind w:left="-15" w:firstLine="0"/>
        <w:jc w:val="left"/>
        <w:rPr>
          <w:b/>
          <w:sz w:val="40"/>
        </w:rPr>
      </w:pPr>
    </w:p>
    <w:p w14:paraId="3DDDE399" w14:textId="77777777" w:rsidR="00F03280" w:rsidRDefault="00F03280">
      <w:pPr>
        <w:spacing w:after="0" w:line="249" w:lineRule="auto"/>
        <w:ind w:left="-15" w:firstLine="0"/>
        <w:jc w:val="left"/>
        <w:rPr>
          <w:b/>
          <w:sz w:val="40"/>
        </w:rPr>
      </w:pPr>
    </w:p>
    <w:p w14:paraId="0646B47D" w14:textId="77777777" w:rsidR="00F03280" w:rsidRDefault="00F03280">
      <w:pPr>
        <w:spacing w:after="0" w:line="249" w:lineRule="auto"/>
        <w:ind w:left="-15" w:firstLine="0"/>
        <w:jc w:val="left"/>
        <w:rPr>
          <w:b/>
          <w:sz w:val="40"/>
        </w:rPr>
      </w:pPr>
    </w:p>
    <w:p w14:paraId="0DDEEE6C" w14:textId="77777777" w:rsidR="00F03280" w:rsidRDefault="00F03280">
      <w:pPr>
        <w:spacing w:after="0" w:line="249" w:lineRule="auto"/>
        <w:ind w:left="-15" w:firstLine="0"/>
        <w:jc w:val="left"/>
        <w:rPr>
          <w:b/>
          <w:sz w:val="40"/>
        </w:rPr>
      </w:pPr>
    </w:p>
    <w:p w14:paraId="760C2696" w14:textId="6186DD26" w:rsidR="00266746" w:rsidRDefault="00000000">
      <w:pPr>
        <w:spacing w:after="0" w:line="249" w:lineRule="auto"/>
        <w:ind w:left="-15" w:firstLine="0"/>
        <w:jc w:val="left"/>
      </w:pPr>
      <w:r>
        <w:rPr>
          <w:b/>
          <w:sz w:val="40"/>
        </w:rPr>
        <w:t xml:space="preserve">A Report Greener Practices And The Benefits And </w:t>
      </w:r>
    </w:p>
    <w:p w14:paraId="4B313956" w14:textId="77777777" w:rsidR="00266746" w:rsidRDefault="00000000">
      <w:pPr>
        <w:spacing w:after="3" w:line="259" w:lineRule="auto"/>
        <w:ind w:left="10" w:right="895"/>
        <w:jc w:val="center"/>
      </w:pPr>
      <w:r>
        <w:rPr>
          <w:b/>
          <w:sz w:val="40"/>
        </w:rPr>
        <w:t xml:space="preserve">Challenges Associated With Integrating </w:t>
      </w:r>
    </w:p>
    <w:p w14:paraId="3A716C63" w14:textId="77777777" w:rsidR="00266746" w:rsidRDefault="00000000">
      <w:pPr>
        <w:spacing w:after="0" w:line="249" w:lineRule="auto"/>
        <w:ind w:left="2943" w:hanging="2350"/>
        <w:jc w:val="left"/>
      </w:pPr>
      <w:r>
        <w:rPr>
          <w:b/>
          <w:sz w:val="40"/>
        </w:rPr>
        <w:t>Sustainability In The Daily Operations In A Luxurious Hotel</w:t>
      </w:r>
    </w:p>
    <w:p w14:paraId="2C57EB22" w14:textId="77777777" w:rsidR="00266746" w:rsidRDefault="00000000">
      <w:pPr>
        <w:spacing w:after="235" w:line="259" w:lineRule="auto"/>
        <w:ind w:left="-175" w:firstLine="0"/>
        <w:jc w:val="left"/>
      </w:pPr>
      <w:r>
        <w:rPr>
          <w:rFonts w:ascii="Calibri" w:eastAsia="Calibri" w:hAnsi="Calibri" w:cs="Calibri"/>
          <w:noProof/>
          <w:sz w:val="22"/>
        </w:rPr>
        <mc:AlternateContent>
          <mc:Choice Requires="wpg">
            <w:drawing>
              <wp:inline distT="0" distB="0" distL="0" distR="0" wp14:anchorId="578C1C88" wp14:editId="352F7449">
                <wp:extent cx="5731510" cy="6350"/>
                <wp:effectExtent l="0" t="0" r="0" b="0"/>
                <wp:docPr id="13399" name="Group 13399"/>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12" name="Shape 12"/>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5A99D4"/>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3399" style="width:451.3pt;height:0.5pt;mso-position-horizontal-relative:char;mso-position-vertical-relative:line" coordsize="57315,63">
                <v:shape id="Shape 12" style="position:absolute;width:57315;height:0;left:0;top:0;" coordsize="5731510,0" path="m0,0l5731510,0">
                  <v:stroke weight="0.5pt" endcap="flat" joinstyle="miter" miterlimit="4" on="true" color="#5a99d4"/>
                  <v:fill on="false" color="#000000" opacity="0"/>
                </v:shape>
              </v:group>
            </w:pict>
          </mc:Fallback>
        </mc:AlternateContent>
      </w:r>
    </w:p>
    <w:p w14:paraId="43E430AC" w14:textId="77777777" w:rsidR="00266746" w:rsidRDefault="00000000">
      <w:pPr>
        <w:spacing w:after="3" w:line="259" w:lineRule="auto"/>
        <w:ind w:left="10" w:right="895"/>
        <w:jc w:val="center"/>
      </w:pPr>
      <w:r>
        <w:rPr>
          <w:b/>
          <w:sz w:val="40"/>
        </w:rPr>
        <w:t>Assessment Component – 2 - Report</w:t>
      </w:r>
      <w:r>
        <w:br w:type="page"/>
      </w:r>
    </w:p>
    <w:sdt>
      <w:sdtPr>
        <w:id w:val="262731456"/>
        <w:docPartObj>
          <w:docPartGallery w:val="Table of Contents"/>
        </w:docPartObj>
      </w:sdtPr>
      <w:sdtContent>
        <w:p w14:paraId="242C0E9A" w14:textId="77777777" w:rsidR="00266746" w:rsidRDefault="00000000">
          <w:pPr>
            <w:spacing w:after="0" w:line="259" w:lineRule="auto"/>
            <w:ind w:left="545" w:firstLine="0"/>
            <w:jc w:val="left"/>
          </w:pPr>
          <w:r>
            <w:rPr>
              <w:rFonts w:ascii="Arial" w:eastAsia="Arial" w:hAnsi="Arial" w:cs="Arial"/>
              <w:color w:val="2E75B5"/>
              <w:sz w:val="32"/>
            </w:rPr>
            <w:t>Contents</w:t>
          </w:r>
        </w:p>
        <w:p w14:paraId="4938F4CC" w14:textId="77777777" w:rsidR="00266746" w:rsidRDefault="00000000">
          <w:pPr>
            <w:pStyle w:val="TOC1"/>
            <w:tabs>
              <w:tab w:val="right" w:pos="9571"/>
            </w:tabs>
          </w:pPr>
          <w:r>
            <w:fldChar w:fldCharType="begin"/>
          </w:r>
          <w:r>
            <w:instrText xml:space="preserve"> TOC \o "1-1" \h \z \u </w:instrText>
          </w:r>
          <w:r>
            <w:fldChar w:fldCharType="separate"/>
          </w:r>
          <w:hyperlink w:anchor="_Toc14896">
            <w:r>
              <w:rPr>
                <w:rFonts w:ascii="Times New Roman" w:eastAsia="Times New Roman" w:hAnsi="Times New Roman" w:cs="Times New Roman"/>
                <w:b/>
              </w:rPr>
              <w:t>Executive summary</w:t>
            </w:r>
            <w:r>
              <w:tab/>
            </w:r>
            <w:r>
              <w:fldChar w:fldCharType="begin"/>
            </w:r>
            <w:r>
              <w:instrText>PAGEREF _Toc14896 \h</w:instrText>
            </w:r>
            <w:r>
              <w:fldChar w:fldCharType="separate"/>
            </w:r>
            <w:r>
              <w:t>3</w:t>
            </w:r>
            <w:r>
              <w:fldChar w:fldCharType="end"/>
            </w:r>
          </w:hyperlink>
        </w:p>
        <w:p w14:paraId="2914218F" w14:textId="77777777" w:rsidR="00266746" w:rsidRDefault="00000000">
          <w:pPr>
            <w:pStyle w:val="TOC1"/>
            <w:tabs>
              <w:tab w:val="right" w:pos="9571"/>
            </w:tabs>
          </w:pPr>
          <w:hyperlink w:anchor="_Toc14897">
            <w:r>
              <w:rPr>
                <w:rFonts w:ascii="Times New Roman" w:eastAsia="Times New Roman" w:hAnsi="Times New Roman" w:cs="Times New Roman"/>
                <w:b/>
              </w:rPr>
              <w:t>Introduction</w:t>
            </w:r>
            <w:r>
              <w:tab/>
            </w:r>
            <w:r>
              <w:fldChar w:fldCharType="begin"/>
            </w:r>
            <w:r>
              <w:instrText>PAGEREF _Toc14897 \h</w:instrText>
            </w:r>
            <w:r>
              <w:fldChar w:fldCharType="separate"/>
            </w:r>
            <w:r>
              <w:t>3</w:t>
            </w:r>
            <w:r>
              <w:fldChar w:fldCharType="end"/>
            </w:r>
          </w:hyperlink>
        </w:p>
        <w:p w14:paraId="04583090" w14:textId="77777777" w:rsidR="00266746" w:rsidRDefault="00000000">
          <w:pPr>
            <w:pStyle w:val="TOC1"/>
            <w:tabs>
              <w:tab w:val="right" w:pos="9571"/>
            </w:tabs>
          </w:pPr>
          <w:hyperlink w:anchor="_Toc14898">
            <w:r>
              <w:rPr>
                <w:rFonts w:ascii="Times New Roman" w:eastAsia="Times New Roman" w:hAnsi="Times New Roman" w:cs="Times New Roman"/>
                <w:b/>
              </w:rPr>
              <w:t>Identification of greener practices at The Savoy Hotel</w:t>
            </w:r>
            <w:r>
              <w:tab/>
            </w:r>
            <w:r>
              <w:fldChar w:fldCharType="begin"/>
            </w:r>
            <w:r>
              <w:instrText>PAGEREF _Toc14898 \h</w:instrText>
            </w:r>
            <w:r>
              <w:fldChar w:fldCharType="separate"/>
            </w:r>
            <w:r>
              <w:t>4</w:t>
            </w:r>
            <w:r>
              <w:fldChar w:fldCharType="end"/>
            </w:r>
          </w:hyperlink>
        </w:p>
        <w:p w14:paraId="464BADF9" w14:textId="77777777" w:rsidR="00266746" w:rsidRDefault="00000000">
          <w:pPr>
            <w:pStyle w:val="TOC1"/>
            <w:tabs>
              <w:tab w:val="right" w:pos="9571"/>
            </w:tabs>
          </w:pPr>
          <w:hyperlink w:anchor="_Toc14899">
            <w:r>
              <w:rPr>
                <w:rFonts w:ascii="Times New Roman" w:eastAsia="Times New Roman" w:hAnsi="Times New Roman" w:cs="Times New Roman"/>
                <w:b/>
              </w:rPr>
              <w:t>Comparison of greener practice initiatives of The Savoy Hotel with other hotels</w:t>
            </w:r>
            <w:r>
              <w:tab/>
            </w:r>
            <w:r>
              <w:fldChar w:fldCharType="begin"/>
            </w:r>
            <w:r>
              <w:instrText>PAGEREF _Toc14899 \h</w:instrText>
            </w:r>
            <w:r>
              <w:fldChar w:fldCharType="separate"/>
            </w:r>
            <w:r>
              <w:t>6</w:t>
            </w:r>
            <w:r>
              <w:fldChar w:fldCharType="end"/>
            </w:r>
          </w:hyperlink>
        </w:p>
        <w:p w14:paraId="605E02FF" w14:textId="77777777" w:rsidR="00266746" w:rsidRDefault="00000000">
          <w:pPr>
            <w:pStyle w:val="TOC1"/>
            <w:tabs>
              <w:tab w:val="right" w:pos="9571"/>
            </w:tabs>
          </w:pPr>
          <w:hyperlink w:anchor="_Toc14900">
            <w:r>
              <w:rPr>
                <w:rFonts w:ascii="Times New Roman" w:eastAsia="Times New Roman" w:hAnsi="Times New Roman" w:cs="Times New Roman"/>
                <w:b/>
              </w:rPr>
              <w:t>Benefits of implementing greener practice initiatives at The Savoy Hotel</w:t>
            </w:r>
            <w:r>
              <w:tab/>
            </w:r>
            <w:r>
              <w:fldChar w:fldCharType="begin"/>
            </w:r>
            <w:r>
              <w:instrText>PAGEREF _Toc14900 \h</w:instrText>
            </w:r>
            <w:r>
              <w:fldChar w:fldCharType="separate"/>
            </w:r>
            <w:r>
              <w:t>7</w:t>
            </w:r>
            <w:r>
              <w:fldChar w:fldCharType="end"/>
            </w:r>
          </w:hyperlink>
        </w:p>
        <w:p w14:paraId="11A5CCCD" w14:textId="77777777" w:rsidR="00266746" w:rsidRDefault="00000000">
          <w:pPr>
            <w:pStyle w:val="TOC1"/>
            <w:tabs>
              <w:tab w:val="right" w:pos="9571"/>
            </w:tabs>
          </w:pPr>
          <w:hyperlink w:anchor="_Toc14901">
            <w:r>
              <w:rPr>
                <w:rFonts w:ascii="Times New Roman" w:eastAsia="Times New Roman" w:hAnsi="Times New Roman" w:cs="Times New Roman"/>
                <w:b/>
              </w:rPr>
              <w:t>Challenges in implementing greener practices</w:t>
            </w:r>
            <w:r>
              <w:tab/>
            </w:r>
            <w:r>
              <w:fldChar w:fldCharType="begin"/>
            </w:r>
            <w:r>
              <w:instrText>PAGEREF _Toc14901 \h</w:instrText>
            </w:r>
            <w:r>
              <w:fldChar w:fldCharType="separate"/>
            </w:r>
            <w:r>
              <w:t>7</w:t>
            </w:r>
            <w:r>
              <w:fldChar w:fldCharType="end"/>
            </w:r>
          </w:hyperlink>
        </w:p>
        <w:p w14:paraId="20AE97FC" w14:textId="77777777" w:rsidR="00266746" w:rsidRDefault="00000000">
          <w:pPr>
            <w:pStyle w:val="TOC1"/>
            <w:tabs>
              <w:tab w:val="right" w:pos="9571"/>
            </w:tabs>
          </w:pPr>
          <w:hyperlink w:anchor="_Toc14902">
            <w:r>
              <w:rPr>
                <w:rFonts w:ascii="Times New Roman" w:eastAsia="Times New Roman" w:hAnsi="Times New Roman" w:cs="Times New Roman"/>
                <w:b/>
              </w:rPr>
              <w:t>Cost effectiveness in implementing greener practices</w:t>
            </w:r>
            <w:r>
              <w:tab/>
            </w:r>
            <w:r>
              <w:fldChar w:fldCharType="begin"/>
            </w:r>
            <w:r>
              <w:instrText>PAGEREF _Toc14902 \h</w:instrText>
            </w:r>
            <w:r>
              <w:fldChar w:fldCharType="separate"/>
            </w:r>
            <w:r>
              <w:t>8</w:t>
            </w:r>
            <w:r>
              <w:fldChar w:fldCharType="end"/>
            </w:r>
          </w:hyperlink>
        </w:p>
        <w:p w14:paraId="65096B46" w14:textId="77777777" w:rsidR="00266746" w:rsidRDefault="00000000">
          <w:pPr>
            <w:pStyle w:val="TOC1"/>
            <w:tabs>
              <w:tab w:val="right" w:pos="9571"/>
            </w:tabs>
          </w:pPr>
          <w:hyperlink w:anchor="_Toc14903">
            <w:r>
              <w:rPr>
                <w:rFonts w:ascii="Times New Roman" w:eastAsia="Times New Roman" w:hAnsi="Times New Roman" w:cs="Times New Roman"/>
                <w:b/>
              </w:rPr>
              <w:t>Environmental benefits of implementing greener practices</w:t>
            </w:r>
            <w:r>
              <w:tab/>
            </w:r>
            <w:r>
              <w:fldChar w:fldCharType="begin"/>
            </w:r>
            <w:r>
              <w:instrText>PAGEREF _Toc14903 \h</w:instrText>
            </w:r>
            <w:r>
              <w:fldChar w:fldCharType="separate"/>
            </w:r>
            <w:r>
              <w:t>8</w:t>
            </w:r>
            <w:r>
              <w:fldChar w:fldCharType="end"/>
            </w:r>
          </w:hyperlink>
        </w:p>
        <w:p w14:paraId="35653645" w14:textId="77777777" w:rsidR="00266746" w:rsidRDefault="00000000">
          <w:pPr>
            <w:pStyle w:val="TOC1"/>
            <w:tabs>
              <w:tab w:val="right" w:pos="9571"/>
            </w:tabs>
          </w:pPr>
          <w:hyperlink w:anchor="_Toc14904">
            <w:r>
              <w:rPr>
                <w:rFonts w:ascii="Times New Roman" w:eastAsia="Times New Roman" w:hAnsi="Times New Roman" w:cs="Times New Roman"/>
                <w:b/>
              </w:rPr>
              <w:t>Conclusion</w:t>
            </w:r>
            <w:r>
              <w:tab/>
            </w:r>
            <w:r>
              <w:fldChar w:fldCharType="begin"/>
            </w:r>
            <w:r>
              <w:instrText>PAGEREF _Toc14904 \h</w:instrText>
            </w:r>
            <w:r>
              <w:fldChar w:fldCharType="separate"/>
            </w:r>
            <w:r>
              <w:t>9</w:t>
            </w:r>
            <w:r>
              <w:fldChar w:fldCharType="end"/>
            </w:r>
          </w:hyperlink>
        </w:p>
        <w:p w14:paraId="06DFC6BE" w14:textId="77777777" w:rsidR="00266746" w:rsidRDefault="00000000">
          <w:pPr>
            <w:pStyle w:val="TOC1"/>
            <w:tabs>
              <w:tab w:val="right" w:pos="9571"/>
            </w:tabs>
          </w:pPr>
          <w:hyperlink w:anchor="_Toc14905">
            <w:r>
              <w:rPr>
                <w:rFonts w:ascii="Times New Roman" w:eastAsia="Times New Roman" w:hAnsi="Times New Roman" w:cs="Times New Roman"/>
                <w:b/>
              </w:rPr>
              <w:t>References:</w:t>
            </w:r>
            <w:r>
              <w:tab/>
            </w:r>
            <w:r>
              <w:fldChar w:fldCharType="begin"/>
            </w:r>
            <w:r>
              <w:instrText>PAGEREF _Toc14905 \h</w:instrText>
            </w:r>
            <w:r>
              <w:fldChar w:fldCharType="separate"/>
            </w:r>
            <w:r>
              <w:t>9</w:t>
            </w:r>
            <w:r>
              <w:fldChar w:fldCharType="end"/>
            </w:r>
          </w:hyperlink>
        </w:p>
        <w:p w14:paraId="51D81A0D" w14:textId="77777777" w:rsidR="00266746" w:rsidRDefault="00000000">
          <w:r>
            <w:fldChar w:fldCharType="end"/>
          </w:r>
        </w:p>
      </w:sdtContent>
    </w:sdt>
    <w:p w14:paraId="6A6C32F2" w14:textId="77777777" w:rsidR="00266746" w:rsidRDefault="00000000">
      <w:pPr>
        <w:pStyle w:val="Heading1"/>
        <w:ind w:left="540"/>
      </w:pPr>
      <w:bookmarkStart w:id="0" w:name="_Toc14896"/>
      <w:r>
        <w:t>Executive summary</w:t>
      </w:r>
      <w:bookmarkEnd w:id="0"/>
    </w:p>
    <w:p w14:paraId="53EB6007" w14:textId="77777777" w:rsidR="00266746" w:rsidRDefault="00000000">
      <w:pPr>
        <w:spacing w:after="887"/>
        <w:ind w:left="540"/>
      </w:pPr>
      <w:r>
        <w:t>The luxury hospitality industry has been highly focused towards reducing their carbon footprints and implementing greener practices while at the same time maintaining their luxury service standards. The more the hotels are able to implement different greener practice initiatives the more they contribute towards environmental sustainability. The Savoy Hotel is also one of the hotels that has been able to implement different greener practice initiatives and also get the Green Key certificate for its contribution towards maintaining sustainability and also being able to provide luxury services to its guests. From water conservation to eliminating single use plastic in the hotel, The Savoy Hotel has successfully embraced different initiatives that have not only helped the company to contribute towards a more sustainable environment but also cut down its operational expenses. The following report depicts the different greener practice measures implemented by The Savoy Hotel and how the company and the environment have benefited from those initiatives.</w:t>
      </w:r>
    </w:p>
    <w:p w14:paraId="07CFDEE3" w14:textId="77777777" w:rsidR="00266746" w:rsidRDefault="00000000">
      <w:pPr>
        <w:pStyle w:val="Heading1"/>
        <w:ind w:left="540"/>
      </w:pPr>
      <w:bookmarkStart w:id="1" w:name="_Toc14897"/>
      <w:r>
        <w:t>Introduction</w:t>
      </w:r>
      <w:bookmarkEnd w:id="1"/>
    </w:p>
    <w:p w14:paraId="4CA664FC" w14:textId="77777777" w:rsidR="00266746" w:rsidRDefault="00000000">
      <w:pPr>
        <w:ind w:left="540"/>
      </w:pPr>
      <w:r>
        <w:t xml:space="preserve">According to the opinion of Tanveer </w:t>
      </w:r>
      <w:r>
        <w:rPr>
          <w:i/>
        </w:rPr>
        <w:t>et al</w:t>
      </w:r>
      <w:r>
        <w:t xml:space="preserve"> (2024), Greener Practices means environmentally sustainable policies and actions taken by companies to reduce their ecological footprint. Greener practices mainly prioritize water conservation, energy efficiency, using eco-friendly materials, and waste reduction so that there is reduced environmental impact (Meeroff </w:t>
      </w:r>
      <w:r>
        <w:rPr>
          <w:i/>
        </w:rPr>
        <w:t>et al</w:t>
      </w:r>
      <w:r>
        <w:t xml:space="preserve"> 2020). In the hotel industry, adopting greener practices have become a priority for many </w:t>
      </w:r>
      <w:r>
        <w:lastRenderedPageBreak/>
        <w:t xml:space="preserve">companies as they are having to address the growing demand from different eco-conscious guests while also contributing their part to the global sustainable efforts. For example, introducing different eco-friendly amenities in the hotels, such as replacing single use plastic bottles with refillable dispensers that contain shampoo, soap, and conditioner and also providing biodegradable toiletries are a few efforts taken by hotels to reduce their carbon footprint. This can be observed in the case of The Savoy Hotel. The Savoy Hotel, located in London, is a 5 star luxury hotel that provides one of the best hospitality services in the UK (Savoyhotel.dk, 2024). The Savoy Hotel is over 130 years old and is known to adapt to the growing changes in the market and it indeed has adapted to the greener practices for which it has also received the Green Key certificate (Savoyhotel.dk, 2024). </w:t>
      </w:r>
    </w:p>
    <w:p w14:paraId="267CEC11" w14:textId="77777777" w:rsidR="00266746" w:rsidRDefault="00000000">
      <w:pPr>
        <w:pStyle w:val="Heading1"/>
        <w:ind w:left="540"/>
      </w:pPr>
      <w:bookmarkStart w:id="2" w:name="_Toc14898"/>
      <w:r>
        <w:t>Identification of greener practices at The Savoy Hotel</w:t>
      </w:r>
      <w:bookmarkEnd w:id="2"/>
    </w:p>
    <w:p w14:paraId="21791DD2" w14:textId="77777777" w:rsidR="00266746" w:rsidRDefault="00000000">
      <w:pPr>
        <w:ind w:left="540"/>
      </w:pPr>
      <w:r>
        <w:t xml:space="preserve">As per the viewpoint of Pham </w:t>
      </w:r>
      <w:r>
        <w:rPr>
          <w:i/>
        </w:rPr>
        <w:t>et al</w:t>
      </w:r>
      <w:r>
        <w:t xml:space="preserve"> (2019), there is high waste generation, water usage, and energy consumption in the hotel industry and that is why this industry plays a key role in contributing to global sustainability efforts. The Savoy Hotel is one of the most iconic hotels in the world and has indeed embraced the aspect of reducing the company’s environmental impact by implementing different types of greener practice initiatives. In this report, the sustainability efforts and greener practice initiatives of The Savoy Hotel have been identified and also compared with other hotels, thus depicting the advantages with respect to the environment.</w:t>
      </w:r>
    </w:p>
    <w:p w14:paraId="3E79CC5E" w14:textId="77777777" w:rsidR="00266746" w:rsidRDefault="00000000">
      <w:pPr>
        <w:ind w:left="540"/>
      </w:pPr>
      <w:r>
        <w:t xml:space="preserve">Some of the aspects that The Savoy Hotel has focused in terms of greener practices include water wastage reduction, energy conservation, and waste management. </w:t>
      </w:r>
    </w:p>
    <w:p w14:paraId="61A20C23" w14:textId="77777777" w:rsidR="00266746" w:rsidRDefault="00000000">
      <w:pPr>
        <w:ind w:left="540"/>
      </w:pPr>
      <w:r>
        <w:t xml:space="preserve">First of all, The Savoy Hotel has implemented an approach of energy efficiency in which it has upgraded its energy systems and also incorporated renewable energy sources (Kular, 2014). One of the most interesting steps taken by The Savoy Hotel is the installation of the CHP system which is a combined heart and power unit. The CHP system generates not just electricity on-site but also recovers waste heat that helps in producing hot water (Demir </w:t>
      </w:r>
      <w:r>
        <w:rPr>
          <w:i/>
        </w:rPr>
        <w:t>et al</w:t>
      </w:r>
      <w:r>
        <w:t xml:space="preserve"> 2021). As a result, the organization is able to reduce its energy wastage and also enhance its energy efficiency efforts. This goes to show that the </w:t>
      </w:r>
      <w:proofErr w:type="spellStart"/>
      <w:r>
        <w:t>The</w:t>
      </w:r>
      <w:proofErr w:type="spellEnd"/>
      <w:r>
        <w:t xml:space="preserve"> Savoy Hotel indeed meets the </w:t>
      </w:r>
      <w:r>
        <w:rPr>
          <w:b/>
        </w:rPr>
        <w:t xml:space="preserve">environmental </w:t>
      </w:r>
      <w:r>
        <w:t xml:space="preserve">aspect of the </w:t>
      </w:r>
      <w:r>
        <w:rPr>
          <w:b/>
        </w:rPr>
        <w:t xml:space="preserve">Triple Bottom Line </w:t>
      </w:r>
      <w:r>
        <w:t xml:space="preserve">framework. The </w:t>
      </w:r>
      <w:r>
        <w:rPr>
          <w:b/>
        </w:rPr>
        <w:t>Triple Bottom Line framework</w:t>
      </w:r>
      <w:r>
        <w:t xml:space="preserve"> refers to a sustainability framework that helps in measuring a company’s sustainability performance with respect to three dimensions: </w:t>
      </w:r>
      <w:r>
        <w:rPr>
          <w:b/>
        </w:rPr>
        <w:t>people, planet, and profit</w:t>
      </w:r>
      <w:r>
        <w:t xml:space="preserve">. In this aspect, the planet aspect is fulfilled as The Savoy Hotel has been successful in switching to energy efficient ways by implementing the CHP system that help in reducing energy consumption. Moreover, The Savoy </w:t>
      </w:r>
      <w:r>
        <w:lastRenderedPageBreak/>
        <w:t>Hotel has also adopted a lighting efficiency measure by replacing its traditional lights with energy efficiency LED lights that have not only reduced the company’s energy consumption but also lowered the organization’s maintenance costs because of the longevity of the LED lights (Niță, 2019).</w:t>
      </w:r>
    </w:p>
    <w:p w14:paraId="20B87A53" w14:textId="77777777" w:rsidR="00266746" w:rsidRDefault="00000000">
      <w:pPr>
        <w:spacing w:after="341" w:line="259" w:lineRule="auto"/>
        <w:ind w:left="1698" w:firstLine="0"/>
        <w:jc w:val="left"/>
      </w:pPr>
      <w:r>
        <w:rPr>
          <w:noProof/>
        </w:rPr>
        <w:drawing>
          <wp:inline distT="0" distB="0" distL="0" distR="0" wp14:anchorId="788CD70D" wp14:editId="4E231950">
            <wp:extent cx="4297681" cy="3983736"/>
            <wp:effectExtent l="0" t="0" r="0" b="0"/>
            <wp:docPr id="14713" name="Picture 14713"/>
            <wp:cNvGraphicFramePr/>
            <a:graphic xmlns:a="http://schemas.openxmlformats.org/drawingml/2006/main">
              <a:graphicData uri="http://schemas.openxmlformats.org/drawingml/2006/picture">
                <pic:pic xmlns:pic="http://schemas.openxmlformats.org/drawingml/2006/picture">
                  <pic:nvPicPr>
                    <pic:cNvPr id="14713" name="Picture 14713"/>
                    <pic:cNvPicPr/>
                  </pic:nvPicPr>
                  <pic:blipFill>
                    <a:blip r:embed="rId4"/>
                    <a:stretch>
                      <a:fillRect/>
                    </a:stretch>
                  </pic:blipFill>
                  <pic:spPr>
                    <a:xfrm>
                      <a:off x="0" y="0"/>
                      <a:ext cx="4297681" cy="3983736"/>
                    </a:xfrm>
                    <a:prstGeom prst="rect">
                      <a:avLst/>
                    </a:prstGeom>
                  </pic:spPr>
                </pic:pic>
              </a:graphicData>
            </a:graphic>
          </wp:inline>
        </w:drawing>
      </w:r>
    </w:p>
    <w:p w14:paraId="6039934C" w14:textId="77777777" w:rsidR="00266746" w:rsidRDefault="00000000">
      <w:pPr>
        <w:spacing w:after="274" w:line="259" w:lineRule="auto"/>
        <w:ind w:left="545" w:firstLine="0"/>
        <w:jc w:val="center"/>
      </w:pPr>
      <w:r>
        <w:rPr>
          <w:b/>
        </w:rPr>
        <w:t>Figure: Triple Bottom Line Framework (Source: Linkedin.com, 2023)</w:t>
      </w:r>
    </w:p>
    <w:p w14:paraId="1BD4BFF3" w14:textId="77777777" w:rsidR="00266746" w:rsidRDefault="00000000">
      <w:pPr>
        <w:ind w:left="540"/>
      </w:pPr>
      <w:r>
        <w:t xml:space="preserve">Secondly, The Savoy Hotel has also addressed its waste management initiatives by implementing a comprehensive recycling program that exists in all departments of the hotel, including the restaurants, staff, and guest rooms (Akter and Sarkar, 2024). For example, there are designated recycling bins at the end of every corridor in the hotel that optimize the company’s recycling opportunities (Savoyhotel.dk, 2024). The organization asks for the support of the guests to sort the waste as per their nature so that they can go into the right bin and can be recycled easily. Moreover, the organization has also stopped the use of single use plastic in order to reduce plastic waste. Instead, the company offers guests an eco-friendly option in the form of </w:t>
      </w:r>
      <w:proofErr w:type="spellStart"/>
      <w:r>
        <w:t>aluminum</w:t>
      </w:r>
      <w:proofErr w:type="spellEnd"/>
      <w:r>
        <w:t xml:space="preserve"> bottles (Anilkumar </w:t>
      </w:r>
      <w:r>
        <w:rPr>
          <w:i/>
        </w:rPr>
        <w:t>et al</w:t>
      </w:r>
      <w:r>
        <w:t xml:space="preserve"> 2024). Additionally, it has also been observed that The Savoy Hotel has eliminated the use of plastic straws and has replaced them with biodegradable alternatives, such as paper straws made out of recycled paper. This shows that The Savoy Hotel has been able to </w:t>
      </w:r>
      <w:proofErr w:type="spellStart"/>
      <w:r>
        <w:t>fulfill</w:t>
      </w:r>
      <w:proofErr w:type="spellEnd"/>
      <w:r>
        <w:t xml:space="preserve"> the </w:t>
      </w:r>
      <w:r>
        <w:rPr>
          <w:b/>
        </w:rPr>
        <w:t>people</w:t>
      </w:r>
      <w:r>
        <w:t xml:space="preserve"> aspect of the </w:t>
      </w:r>
      <w:r>
        <w:rPr>
          <w:b/>
        </w:rPr>
        <w:t xml:space="preserve">Triple Bottom Line </w:t>
      </w:r>
      <w:r>
        <w:lastRenderedPageBreak/>
        <w:t>framework because it has not only given its guests a bio-friendlier option but also involved them in contributing to the company’s greener practices.</w:t>
      </w:r>
    </w:p>
    <w:p w14:paraId="4BD491FC" w14:textId="77777777" w:rsidR="00266746" w:rsidRDefault="00000000">
      <w:pPr>
        <w:ind w:left="540"/>
      </w:pPr>
      <w:r>
        <w:t xml:space="preserve">Thirdly, water conservation has been another priority area for The Savoy Hotel. In this aspect, it has been found that the company has installed various water efficient fixtures in the public areas and guest rooms, such as in the toilets, showerheads, and low flow faucets (Styles </w:t>
      </w:r>
      <w:r>
        <w:rPr>
          <w:i/>
        </w:rPr>
        <w:t>et al</w:t>
      </w:r>
      <w:r>
        <w:t xml:space="preserve"> 2013). It has also been observed that guests have the option to reduce water consumption by engaging with the company’s towel and line reuse program (Pavlova, 2023). This initiative encourages guests to reuse towels and linens during their stay instead of asking for new linens and towels every single day. As a result, it helps in reducing both water and also energy consumption associated with the laundry process. By following this initiative, the company has been able to </w:t>
      </w:r>
      <w:proofErr w:type="spellStart"/>
      <w:r>
        <w:t>fulfill</w:t>
      </w:r>
      <w:proofErr w:type="spellEnd"/>
      <w:r>
        <w:t xml:space="preserve"> the third aspect of the </w:t>
      </w:r>
      <w:r>
        <w:rPr>
          <w:b/>
        </w:rPr>
        <w:t xml:space="preserve">Triple Bottom Line </w:t>
      </w:r>
      <w:r>
        <w:t>framework which is profit. Since guests are encouraged to reuse their towels and linens, the company is having to spend less on washing powders and detergents and also saving significantly on energy consumption. Therefore, small greener practice initiatives like these have helped The Savoy Hotel in achieving higher profits also.</w:t>
      </w:r>
    </w:p>
    <w:p w14:paraId="34F1600B" w14:textId="77777777" w:rsidR="00266746" w:rsidRDefault="00000000">
      <w:pPr>
        <w:spacing w:after="887"/>
        <w:ind w:left="540"/>
      </w:pPr>
      <w:r>
        <w:t xml:space="preserve">Finally, it has been found that The Savoy Hotel has collaborated with </w:t>
      </w:r>
      <w:proofErr w:type="spellStart"/>
      <w:r>
        <w:t>ecoSPIRITISM</w:t>
      </w:r>
      <w:proofErr w:type="spellEnd"/>
      <w:r>
        <w:t xml:space="preserve">, which is the first low carbon and low waste distribution technology in the world for premium wine and spirits that has helped the company to reduce its carbon emissions by as much as 90% (Thesavoylondon.com, 2024). Furthermore, there are greener practice initiatives in the restaurant also as the organization has introduced </w:t>
      </w:r>
      <w:proofErr w:type="spellStart"/>
      <w:r>
        <w:t>Klimato</w:t>
      </w:r>
      <w:proofErr w:type="spellEnd"/>
      <w:r>
        <w:t xml:space="preserve">. </w:t>
      </w:r>
      <w:proofErr w:type="spellStart"/>
      <w:r>
        <w:t>Klimato</w:t>
      </w:r>
      <w:proofErr w:type="spellEnd"/>
      <w:r>
        <w:t xml:space="preserve"> is a carbon footprint menu labelling initiative that allows guests to make more informed choices on the dishes that they want to order and at the same time reduce the company’s carbon footprint (Thesavoylondon.com, 2024). </w:t>
      </w:r>
    </w:p>
    <w:p w14:paraId="2AFE4443" w14:textId="77777777" w:rsidR="00266746" w:rsidRDefault="00000000">
      <w:pPr>
        <w:pStyle w:val="Heading1"/>
        <w:spacing w:after="162" w:line="353" w:lineRule="auto"/>
        <w:ind w:left="540"/>
        <w:jc w:val="both"/>
      </w:pPr>
      <w:bookmarkStart w:id="3" w:name="_Toc14899"/>
      <w:r>
        <w:t>Comparison of greener practice initiatives of The Savoy Hotel with other hotels</w:t>
      </w:r>
      <w:bookmarkEnd w:id="3"/>
    </w:p>
    <w:p w14:paraId="778D9601" w14:textId="77777777" w:rsidR="00266746" w:rsidRDefault="00000000">
      <w:pPr>
        <w:ind w:left="540"/>
      </w:pPr>
      <w:r>
        <w:t xml:space="preserve">The greener practice initiatives implemented by The Savoy Hotel indeed align with the </w:t>
      </w:r>
      <w:proofErr w:type="spellStart"/>
      <w:r>
        <w:t>ecoconsciousness</w:t>
      </w:r>
      <w:proofErr w:type="spellEnd"/>
      <w:r>
        <w:t xml:space="preserve"> measures followed by different hotels in the hotel industry. Many other luxury hotels have also started implementing different greener practices to make sure that they also contribute to various sustainability efforts. For example, similar to The Savoy Hotel, the Ritz Carlton hotel has also implemented a range of sustainability initiatives that include replacing traditional lights with energy efficient LED lights and bulbs in order to reduce energy </w:t>
      </w:r>
      <w:r>
        <w:lastRenderedPageBreak/>
        <w:t>consumption (</w:t>
      </w:r>
      <w:proofErr w:type="spellStart"/>
      <w:r>
        <w:t>Naditz</w:t>
      </w:r>
      <w:proofErr w:type="spellEnd"/>
      <w:r>
        <w:t>, 2018). Moreover, the organization has also eliminated single use plastic and replaced them with biodegradable and recycled paper items. Additionally, it has also been found that the hotel has made massive investments in various renewable energy solutions in all its properties so that the entire organization can achieve carbon neutrality by the end of 2030 (Ningsih, 2024).</w:t>
      </w:r>
    </w:p>
    <w:p w14:paraId="0DC09223" w14:textId="77777777" w:rsidR="00266746" w:rsidRDefault="00000000">
      <w:pPr>
        <w:spacing w:after="887"/>
        <w:ind w:left="540"/>
      </w:pPr>
      <w:r>
        <w:t xml:space="preserve">The Marriott Group of Hotels has also implemented different greener practice initiatives like the </w:t>
      </w:r>
      <w:proofErr w:type="spellStart"/>
      <w:r>
        <w:t>The</w:t>
      </w:r>
      <w:proofErr w:type="spellEnd"/>
      <w:r>
        <w:t xml:space="preserve"> Savoy Hotel as a part of embracing sustainability. It has introduced a comprehensive waste reduction program that includes the banning of the use of plastic bottles and straws and instead using refillable </w:t>
      </w:r>
      <w:proofErr w:type="spellStart"/>
      <w:r>
        <w:t>aluminum</w:t>
      </w:r>
      <w:proofErr w:type="spellEnd"/>
      <w:r>
        <w:t xml:space="preserve"> and glass bottles and paper straws (Pham Phu </w:t>
      </w:r>
      <w:r>
        <w:rPr>
          <w:i/>
        </w:rPr>
        <w:t>et al</w:t>
      </w:r>
      <w:r>
        <w:t xml:space="preserve"> 2018). Moreover, the company has also prioritized energy and water consumption by using different types of water saving fixtures that are quite similar to the ones used by The Savoy Hotel and also using smart thermostats to control the energy consumption in the guest rooms and public areas in the hotels. </w:t>
      </w:r>
    </w:p>
    <w:p w14:paraId="2FB3003D" w14:textId="77777777" w:rsidR="00266746" w:rsidRDefault="00000000">
      <w:pPr>
        <w:pStyle w:val="Heading1"/>
        <w:ind w:left="540"/>
      </w:pPr>
      <w:bookmarkStart w:id="4" w:name="_Toc14900"/>
      <w:r>
        <w:t>Benefits of implementing greener practice initiatives at The Savoy Hotel</w:t>
      </w:r>
      <w:bookmarkEnd w:id="4"/>
    </w:p>
    <w:p w14:paraId="011CEE7E" w14:textId="77777777" w:rsidR="00266746" w:rsidRDefault="00000000">
      <w:pPr>
        <w:ind w:left="540"/>
      </w:pPr>
      <w:r>
        <w:t xml:space="preserve">The Savoy Hotel has indeed benefited in terms of operational efficiency, customer appeal, and sustainability after it embraced different greener practices. One of the most significant benefits that the company now enjoys is enhanced brand reputation. Ever since the company has started implementing greener practices, it has put itself in a position of forward thinking brand in the hospitality sector. More and more guests are becoming eco-conscious and preferring hotels that embrace greener practices and The Savoy Hotel is indeed one of those hotels renowned for such initiatives. As a result, it has been able to build a strong reputation among guests and that has resulted in increased customer loyalty and even has attracted many new guests who focus significantly on environmental measures taken by the hotels when choosing their accommodations (Yi </w:t>
      </w:r>
      <w:r>
        <w:rPr>
          <w:i/>
        </w:rPr>
        <w:t>et al</w:t>
      </w:r>
      <w:r>
        <w:t xml:space="preserve"> 2018). </w:t>
      </w:r>
    </w:p>
    <w:p w14:paraId="4DF61271" w14:textId="77777777" w:rsidR="00266746" w:rsidRDefault="00000000">
      <w:pPr>
        <w:spacing w:after="887"/>
        <w:ind w:left="540"/>
      </w:pPr>
      <w:r>
        <w:t>By switching to energy efficient systems such as LED lights and the combined heat and power units, The Savoy Hotel has been able to cut down its operational costs a lot (Rzayev, 2020). Although The Savoy Hotel has had to invest significantly initially while setting up these systems, they have resulted in the long term savings of the company by reducing water and energy usage. The company has also been able to reduce its waste disposal expenses through its waste reduction initiatives, like replacing single use plastics with biodegradable and recycled alternatives.</w:t>
      </w:r>
    </w:p>
    <w:p w14:paraId="742E5B81" w14:textId="77777777" w:rsidR="00266746" w:rsidRDefault="00000000">
      <w:pPr>
        <w:pStyle w:val="Heading1"/>
        <w:ind w:left="540"/>
      </w:pPr>
      <w:bookmarkStart w:id="5" w:name="_Toc14901"/>
      <w:r>
        <w:lastRenderedPageBreak/>
        <w:t>Challenges in implementing greener practices</w:t>
      </w:r>
      <w:bookmarkEnd w:id="5"/>
    </w:p>
    <w:p w14:paraId="31796318" w14:textId="77777777" w:rsidR="00266746" w:rsidRDefault="00000000">
      <w:pPr>
        <w:ind w:left="540"/>
      </w:pPr>
      <w:r>
        <w:t xml:space="preserve">Although The Savoy Hotel is reaping the benefits of embracing different greener practices, it had to face a few challenges initially. For example, the upfront cost of implementing CHP systems, LED lights, renewable energy sources, water saving fixtures, and smart thermostats required a significant amount of money. The company had to use a significant amount of its working capital to install these units, especially during a time when the UK had been experiencing a huge rate of inflation. </w:t>
      </w:r>
    </w:p>
    <w:p w14:paraId="18DB53AE" w14:textId="77777777" w:rsidR="00266746" w:rsidRDefault="00000000">
      <w:pPr>
        <w:spacing w:after="887"/>
        <w:ind w:left="540"/>
      </w:pPr>
      <w:r>
        <w:t>Another challenge that The Savoy Hotel had to face while implementing greener practices is to balance sustainability with luxury. While it implemented initiatives like reuse of linen and towel program, it still had guests who were resistant to such practices and considered them as a downgrade to the service quality that the company provided. As a result, the company initially had to face resistance while implementing greener practices and also not compromising the luxurious service that it was known for.</w:t>
      </w:r>
    </w:p>
    <w:p w14:paraId="31260A63" w14:textId="77777777" w:rsidR="00266746" w:rsidRDefault="00000000">
      <w:pPr>
        <w:pStyle w:val="Heading1"/>
        <w:ind w:left="540"/>
      </w:pPr>
      <w:bookmarkStart w:id="6" w:name="_Toc14902"/>
      <w:r>
        <w:t>Cost effectiveness in implementing greener practices</w:t>
      </w:r>
      <w:bookmarkEnd w:id="6"/>
    </w:p>
    <w:p w14:paraId="1B693915" w14:textId="77777777" w:rsidR="00266746" w:rsidRDefault="00000000">
      <w:pPr>
        <w:spacing w:after="887"/>
        <w:ind w:left="540"/>
      </w:pPr>
      <w:r>
        <w:t>It may seem that the massive initial investment made by The Savoy Hotel in implementing different greener practices indeed resulted in a loss, but the company has managed to balance between its initial investments and its long term savings through those measures. On the one hand, it has achieved in lowering its electricity consumption by switching to LED lights and bulbs while on the other hand it has reduced water and energy consumption with the help of CHP systems. Therefore, the utility bills have reduced significantly which indicate that the embracement of greener practices have indeed been cost effective.</w:t>
      </w:r>
    </w:p>
    <w:p w14:paraId="2EBF8830" w14:textId="77777777" w:rsidR="00266746" w:rsidRDefault="00000000">
      <w:pPr>
        <w:pStyle w:val="Heading1"/>
        <w:ind w:left="540"/>
      </w:pPr>
      <w:bookmarkStart w:id="7" w:name="_Toc14903"/>
      <w:r>
        <w:t>Environmental benefits of implementing greener practices</w:t>
      </w:r>
      <w:bookmarkEnd w:id="7"/>
    </w:p>
    <w:p w14:paraId="04D85DB3" w14:textId="77777777" w:rsidR="00266746" w:rsidRDefault="00000000">
      <w:pPr>
        <w:ind w:left="540"/>
      </w:pPr>
      <w:r>
        <w:t xml:space="preserve">The greener practice initiatives taken by The Savoy Hotel would indeed help in reducing the overall carbon emissions from the hotel. The LED lights and CHP systems installed would result in much lower emissions of greenhouse gases from energy production. Moreover, The Savoy Hotel uses energy efficient systems that leads to a </w:t>
      </w:r>
      <w:proofErr w:type="spellStart"/>
      <w:r>
        <w:t>decease</w:t>
      </w:r>
      <w:proofErr w:type="spellEnd"/>
      <w:r>
        <w:t xml:space="preserve"> in the demand for fossil fuels. Therefore, the company is minimizing its environmental impact with its alternative energy generation sources. Furthermore, The Savoy Hotel has also contributed to reducing the environmental impact of water extraction from different natural resources. The towel and linen reuse program has also helped in conserving water significantly (Han </w:t>
      </w:r>
      <w:r>
        <w:rPr>
          <w:i/>
        </w:rPr>
        <w:t>et al</w:t>
      </w:r>
      <w:r>
        <w:t xml:space="preserve"> 2018). </w:t>
      </w:r>
    </w:p>
    <w:p w14:paraId="7B8F61B5" w14:textId="77777777" w:rsidR="00266746" w:rsidRDefault="00000000">
      <w:pPr>
        <w:pStyle w:val="Heading1"/>
        <w:ind w:left="540"/>
      </w:pPr>
      <w:bookmarkStart w:id="8" w:name="_Toc14904"/>
      <w:r>
        <w:lastRenderedPageBreak/>
        <w:t>Conclusion</w:t>
      </w:r>
      <w:bookmarkEnd w:id="8"/>
    </w:p>
    <w:p w14:paraId="46A45A1C" w14:textId="77777777" w:rsidR="00266746" w:rsidRDefault="00000000">
      <w:pPr>
        <w:spacing w:after="887"/>
        <w:ind w:left="540"/>
      </w:pPr>
      <w:r>
        <w:t xml:space="preserve">It can be concluded from the report that the greener practices implemented by The Savoy Hotel has indeed resulted in various benefits not just for the environment but also for the company. From conserving water and reducing carbon emissions to minimizing waste production, the company has had been successful in achieving several feats with respect to attaining sustainability on different fronts. The initiatives taken by The Savoy Hotel not only help the company achieve its sustainability goals but has also become an example for different other hotels to follow in the luxury hospitality industry so that they can embrace these initiatives without compromising their quality of service. </w:t>
      </w:r>
    </w:p>
    <w:p w14:paraId="2A21B9AB" w14:textId="77777777" w:rsidR="00266746" w:rsidRDefault="00000000">
      <w:pPr>
        <w:pStyle w:val="Heading1"/>
        <w:ind w:left="540"/>
      </w:pPr>
      <w:bookmarkStart w:id="9" w:name="_Toc14905"/>
      <w:r>
        <w:t>References:</w:t>
      </w:r>
      <w:bookmarkEnd w:id="9"/>
    </w:p>
    <w:p w14:paraId="6ADC9243" w14:textId="77777777" w:rsidR="00266746" w:rsidRDefault="00000000">
      <w:pPr>
        <w:spacing w:after="158" w:line="357" w:lineRule="auto"/>
        <w:ind w:left="540"/>
      </w:pPr>
      <w:r>
        <w:rPr>
          <w:color w:val="222222"/>
        </w:rPr>
        <w:t xml:space="preserve">Akter, M.S. and Sarkar, A., 2024. From Waste to Resource: Circular Waste Management and. </w:t>
      </w:r>
      <w:r>
        <w:rPr>
          <w:i/>
          <w:color w:val="222222"/>
        </w:rPr>
        <w:t>Application of Waste-to-Energy Innovations in Tourism</w:t>
      </w:r>
      <w:r>
        <w:rPr>
          <w:color w:val="222222"/>
        </w:rPr>
        <w:t>, p.75.</w:t>
      </w:r>
    </w:p>
    <w:p w14:paraId="2AE3F693" w14:textId="77777777" w:rsidR="00266746" w:rsidRDefault="00000000">
      <w:pPr>
        <w:spacing w:after="114" w:line="259" w:lineRule="auto"/>
        <w:ind w:left="540"/>
      </w:pPr>
      <w:r>
        <w:rPr>
          <w:color w:val="222222"/>
        </w:rPr>
        <w:t xml:space="preserve">Anilkumar, S., </w:t>
      </w:r>
      <w:proofErr w:type="spellStart"/>
      <w:r>
        <w:rPr>
          <w:color w:val="222222"/>
        </w:rPr>
        <w:t>Koppar</w:t>
      </w:r>
      <w:proofErr w:type="spellEnd"/>
      <w:r>
        <w:rPr>
          <w:color w:val="222222"/>
        </w:rPr>
        <w:t xml:space="preserve">, R. and Baruah, P., Sustainability in Waste Management a Study of </w:t>
      </w:r>
    </w:p>
    <w:p w14:paraId="06771DFA" w14:textId="77777777" w:rsidR="00266746" w:rsidRDefault="00000000">
      <w:pPr>
        <w:spacing w:after="160" w:line="357" w:lineRule="auto"/>
        <w:ind w:left="540"/>
        <w:jc w:val="left"/>
      </w:pPr>
      <w:r>
        <w:rPr>
          <w:color w:val="222222"/>
        </w:rPr>
        <w:t xml:space="preserve">International Hotels-A Review of Literatures. </w:t>
      </w:r>
      <w:r>
        <w:rPr>
          <w:i/>
          <w:color w:val="222222"/>
        </w:rPr>
        <w:t>Emerging Aspects of Redefining Tourism &amp; Hospitality</w:t>
      </w:r>
      <w:r>
        <w:rPr>
          <w:color w:val="222222"/>
        </w:rPr>
        <w:t xml:space="preserve">, </w:t>
      </w:r>
      <w:r>
        <w:rPr>
          <w:i/>
          <w:color w:val="222222"/>
        </w:rPr>
        <w:t>164</w:t>
      </w:r>
      <w:r>
        <w:rPr>
          <w:color w:val="222222"/>
        </w:rPr>
        <w:t>.</w:t>
      </w:r>
    </w:p>
    <w:p w14:paraId="22C5B89E" w14:textId="77777777" w:rsidR="00266746" w:rsidRDefault="00000000">
      <w:pPr>
        <w:spacing w:after="158" w:line="357" w:lineRule="auto"/>
        <w:ind w:left="540"/>
      </w:pPr>
      <w:r>
        <w:rPr>
          <w:color w:val="222222"/>
        </w:rPr>
        <w:t xml:space="preserve">Demir, M., </w:t>
      </w:r>
      <w:proofErr w:type="spellStart"/>
      <w:r>
        <w:rPr>
          <w:color w:val="222222"/>
        </w:rPr>
        <w:t>Rjoub</w:t>
      </w:r>
      <w:proofErr w:type="spellEnd"/>
      <w:r>
        <w:rPr>
          <w:color w:val="222222"/>
        </w:rPr>
        <w:t xml:space="preserve">, H. and </w:t>
      </w:r>
      <w:proofErr w:type="spellStart"/>
      <w:r>
        <w:rPr>
          <w:color w:val="222222"/>
        </w:rPr>
        <w:t>Yesiltas</w:t>
      </w:r>
      <w:proofErr w:type="spellEnd"/>
      <w:r>
        <w:rPr>
          <w:color w:val="222222"/>
        </w:rPr>
        <w:t xml:space="preserve">, M., 2021. Environmental awareness and guests’ intention to visit green hotels: The mediation role of consumption values. </w:t>
      </w:r>
      <w:proofErr w:type="spellStart"/>
      <w:r>
        <w:rPr>
          <w:i/>
          <w:color w:val="222222"/>
        </w:rPr>
        <w:t>Plos</w:t>
      </w:r>
      <w:proofErr w:type="spellEnd"/>
      <w:r>
        <w:rPr>
          <w:i/>
          <w:color w:val="222222"/>
        </w:rPr>
        <w:t xml:space="preserve"> one</w:t>
      </w:r>
      <w:r>
        <w:rPr>
          <w:color w:val="222222"/>
        </w:rPr>
        <w:t xml:space="preserve">, </w:t>
      </w:r>
      <w:r>
        <w:rPr>
          <w:i/>
          <w:color w:val="222222"/>
        </w:rPr>
        <w:t>16</w:t>
      </w:r>
      <w:r>
        <w:rPr>
          <w:color w:val="222222"/>
        </w:rPr>
        <w:t>(5), p.e0248815.</w:t>
      </w:r>
    </w:p>
    <w:p w14:paraId="1648531A" w14:textId="77777777" w:rsidR="00266746" w:rsidRDefault="00000000">
      <w:pPr>
        <w:spacing w:after="158" w:line="357" w:lineRule="auto"/>
        <w:ind w:left="540"/>
      </w:pPr>
      <w:r>
        <w:rPr>
          <w:color w:val="222222"/>
        </w:rPr>
        <w:t xml:space="preserve">Han, H., Lee, J.S., Trang, H.L.T. and Kim, W., 2018. Water conservation and waste reduction management for increasing guest loyalty and green hotel practices. </w:t>
      </w:r>
      <w:r>
        <w:rPr>
          <w:i/>
          <w:color w:val="222222"/>
        </w:rPr>
        <w:t>International Journal of Hospitality Management</w:t>
      </w:r>
      <w:r>
        <w:rPr>
          <w:color w:val="222222"/>
        </w:rPr>
        <w:t xml:space="preserve">, </w:t>
      </w:r>
      <w:r>
        <w:rPr>
          <w:i/>
          <w:color w:val="222222"/>
        </w:rPr>
        <w:t>75</w:t>
      </w:r>
      <w:r>
        <w:rPr>
          <w:color w:val="222222"/>
        </w:rPr>
        <w:t>, pp.58-66.</w:t>
      </w:r>
    </w:p>
    <w:p w14:paraId="6FA8CDC8" w14:textId="77777777" w:rsidR="00266746" w:rsidRDefault="00000000">
      <w:pPr>
        <w:spacing w:after="114" w:line="259" w:lineRule="auto"/>
        <w:ind w:left="540"/>
      </w:pPr>
      <w:r>
        <w:rPr>
          <w:color w:val="222222"/>
        </w:rPr>
        <w:t xml:space="preserve">Kular, N.K., 2014. Energy conservation in hotels: A green approach. </w:t>
      </w:r>
      <w:r>
        <w:rPr>
          <w:i/>
          <w:color w:val="222222"/>
        </w:rPr>
        <w:t xml:space="preserve">Managing </w:t>
      </w:r>
    </w:p>
    <w:p w14:paraId="39EB5A7B" w14:textId="77777777" w:rsidR="00266746" w:rsidRDefault="00000000">
      <w:pPr>
        <w:spacing w:after="160" w:line="357" w:lineRule="auto"/>
        <w:ind w:left="540"/>
        <w:jc w:val="left"/>
      </w:pPr>
      <w:r>
        <w:rPr>
          <w:i/>
          <w:color w:val="222222"/>
        </w:rPr>
        <w:t>Sustainability in the Hospitality and Tourism Industry; Apple Academic Press: Palm Bay, FL, USA</w:t>
      </w:r>
      <w:r>
        <w:rPr>
          <w:color w:val="222222"/>
        </w:rPr>
        <w:t>.</w:t>
      </w:r>
    </w:p>
    <w:p w14:paraId="14FAFF05" w14:textId="77777777" w:rsidR="00266746" w:rsidRDefault="00000000">
      <w:pPr>
        <w:ind w:left="540"/>
      </w:pPr>
      <w:r>
        <w:t>Linkedin.com, 2023. Available at &lt;https://www.linkedin.com/pulse/beyond-profits-howtriple-bottom-line-theory-transforming&gt; [Accessed 23 October 2024]</w:t>
      </w:r>
    </w:p>
    <w:p w14:paraId="7C163097" w14:textId="77777777" w:rsidR="00266746" w:rsidRDefault="00000000">
      <w:pPr>
        <w:spacing w:after="158" w:line="357" w:lineRule="auto"/>
        <w:ind w:left="540"/>
      </w:pPr>
      <w:r>
        <w:rPr>
          <w:color w:val="222222"/>
        </w:rPr>
        <w:t xml:space="preserve">Meeroff, D.E., </w:t>
      </w:r>
      <w:proofErr w:type="spellStart"/>
      <w:r>
        <w:rPr>
          <w:color w:val="222222"/>
        </w:rPr>
        <w:t>Scarlatos</w:t>
      </w:r>
      <w:proofErr w:type="spellEnd"/>
      <w:r>
        <w:rPr>
          <w:color w:val="222222"/>
        </w:rPr>
        <w:t xml:space="preserve">, P.D., </w:t>
      </w:r>
      <w:proofErr w:type="spellStart"/>
      <w:r>
        <w:rPr>
          <w:color w:val="222222"/>
        </w:rPr>
        <w:t>Bloetscher</w:t>
      </w:r>
      <w:proofErr w:type="spellEnd"/>
      <w:r>
        <w:rPr>
          <w:color w:val="222222"/>
        </w:rPr>
        <w:t xml:space="preserve">, F. and Sobel, L., 2020. Implementation of sustainability practices in the hospitality industry. </w:t>
      </w:r>
      <w:r>
        <w:rPr>
          <w:i/>
          <w:color w:val="222222"/>
        </w:rPr>
        <w:t>Journal of Service Science and Management</w:t>
      </w:r>
      <w:r>
        <w:rPr>
          <w:color w:val="222222"/>
        </w:rPr>
        <w:t xml:space="preserve">, </w:t>
      </w:r>
      <w:r>
        <w:rPr>
          <w:i/>
          <w:color w:val="222222"/>
        </w:rPr>
        <w:t>13</w:t>
      </w:r>
      <w:r>
        <w:rPr>
          <w:color w:val="222222"/>
        </w:rPr>
        <w:t>(2), pp.189-208.</w:t>
      </w:r>
    </w:p>
    <w:p w14:paraId="7A52FF85" w14:textId="77777777" w:rsidR="00266746" w:rsidRDefault="00000000">
      <w:pPr>
        <w:spacing w:after="158" w:line="357" w:lineRule="auto"/>
        <w:ind w:left="540" w:right="388"/>
      </w:pPr>
      <w:proofErr w:type="spellStart"/>
      <w:r>
        <w:rPr>
          <w:color w:val="222222"/>
        </w:rPr>
        <w:lastRenderedPageBreak/>
        <w:t>Naditz</w:t>
      </w:r>
      <w:proofErr w:type="spellEnd"/>
      <w:r>
        <w:rPr>
          <w:color w:val="222222"/>
        </w:rPr>
        <w:t xml:space="preserve">, A., 2018. In the green: Eco-friendly hotels. </w:t>
      </w:r>
      <w:r>
        <w:rPr>
          <w:i/>
          <w:color w:val="222222"/>
        </w:rPr>
        <w:t>Sustainability: The Journal of Record</w:t>
      </w:r>
      <w:r>
        <w:rPr>
          <w:color w:val="222222"/>
        </w:rPr>
        <w:t xml:space="preserve">, </w:t>
      </w:r>
      <w:r>
        <w:rPr>
          <w:i/>
          <w:color w:val="222222"/>
        </w:rPr>
        <w:t>1</w:t>
      </w:r>
      <w:r>
        <w:rPr>
          <w:color w:val="222222"/>
        </w:rPr>
        <w:t>(2), pp.119-123.</w:t>
      </w:r>
    </w:p>
    <w:p w14:paraId="5D219C75" w14:textId="77777777" w:rsidR="00266746" w:rsidRDefault="00000000">
      <w:pPr>
        <w:spacing w:after="114" w:line="259" w:lineRule="auto"/>
        <w:ind w:left="540"/>
        <w:jc w:val="left"/>
      </w:pPr>
      <w:r>
        <w:rPr>
          <w:color w:val="222222"/>
        </w:rPr>
        <w:t xml:space="preserve">Ningsih, P.S.A.P., 2024. </w:t>
      </w:r>
      <w:r>
        <w:rPr>
          <w:i/>
          <w:color w:val="222222"/>
        </w:rPr>
        <w:t xml:space="preserve">Implementation of Green Action in an Effort to Support </w:t>
      </w:r>
    </w:p>
    <w:p w14:paraId="6D7C1A2E" w14:textId="77777777" w:rsidR="00266746" w:rsidRDefault="00000000">
      <w:pPr>
        <w:spacing w:after="160" w:line="357" w:lineRule="auto"/>
        <w:ind w:left="540"/>
        <w:jc w:val="left"/>
      </w:pPr>
      <w:r>
        <w:rPr>
          <w:i/>
          <w:color w:val="222222"/>
        </w:rPr>
        <w:t xml:space="preserve">Environmental Awareness in the Food and Beverage Department at the Bloomington Normal Marriott Hotel &amp; Conference </w:t>
      </w:r>
      <w:proofErr w:type="spellStart"/>
      <w:r>
        <w:rPr>
          <w:i/>
          <w:color w:val="222222"/>
        </w:rPr>
        <w:t>Center</w:t>
      </w:r>
      <w:proofErr w:type="spellEnd"/>
      <w:r>
        <w:rPr>
          <w:color w:val="222222"/>
        </w:rPr>
        <w:t xml:space="preserve"> (Doctoral dissertation, </w:t>
      </w:r>
      <w:proofErr w:type="spellStart"/>
      <w:r>
        <w:rPr>
          <w:color w:val="222222"/>
        </w:rPr>
        <w:t>Politeknik</w:t>
      </w:r>
      <w:proofErr w:type="spellEnd"/>
      <w:r>
        <w:rPr>
          <w:color w:val="222222"/>
        </w:rPr>
        <w:t xml:space="preserve"> Negeri Bali).</w:t>
      </w:r>
    </w:p>
    <w:p w14:paraId="4D054335" w14:textId="77777777" w:rsidR="00266746" w:rsidRDefault="00000000">
      <w:pPr>
        <w:spacing w:after="158" w:line="357" w:lineRule="auto"/>
        <w:ind w:left="540"/>
      </w:pPr>
      <w:r>
        <w:rPr>
          <w:color w:val="222222"/>
        </w:rPr>
        <w:t xml:space="preserve">Niță, D., 2019. Green entrepreneurship in the hospitality industry. </w:t>
      </w:r>
      <w:r>
        <w:rPr>
          <w:i/>
          <w:color w:val="222222"/>
        </w:rPr>
        <w:t xml:space="preserve">Annals of the University of </w:t>
      </w:r>
      <w:proofErr w:type="spellStart"/>
      <w:r>
        <w:rPr>
          <w:i/>
          <w:color w:val="222222"/>
        </w:rPr>
        <w:t>Petrosani</w:t>
      </w:r>
      <w:proofErr w:type="spellEnd"/>
      <w:r>
        <w:rPr>
          <w:i/>
          <w:color w:val="222222"/>
        </w:rPr>
        <w:t xml:space="preserve"> Economics</w:t>
      </w:r>
      <w:r>
        <w:rPr>
          <w:color w:val="222222"/>
        </w:rPr>
        <w:t xml:space="preserve">, </w:t>
      </w:r>
      <w:r>
        <w:rPr>
          <w:i/>
          <w:color w:val="222222"/>
        </w:rPr>
        <w:t>19</w:t>
      </w:r>
      <w:r>
        <w:rPr>
          <w:color w:val="222222"/>
        </w:rPr>
        <w:t>(1).</w:t>
      </w:r>
    </w:p>
    <w:p w14:paraId="5DF022B1" w14:textId="77777777" w:rsidR="00266746" w:rsidRDefault="00000000">
      <w:pPr>
        <w:spacing w:after="158" w:line="357" w:lineRule="auto"/>
        <w:ind w:left="540"/>
      </w:pPr>
      <w:r>
        <w:rPr>
          <w:color w:val="222222"/>
        </w:rPr>
        <w:t>Pavlova, V., 2023. Encouraging Employee Participation in Environmental Sustainability Practices in Luxury Hotel Company.</w:t>
      </w:r>
    </w:p>
    <w:p w14:paraId="606FC35B" w14:textId="77777777" w:rsidR="00266746" w:rsidRDefault="00000000">
      <w:pPr>
        <w:spacing w:after="158" w:line="357" w:lineRule="auto"/>
        <w:ind w:left="540"/>
      </w:pPr>
      <w:r>
        <w:rPr>
          <w:color w:val="222222"/>
        </w:rPr>
        <w:t xml:space="preserve">Pham Phu, S.T., Hoang, M.G. and Fujiwara, T., 2018. </w:t>
      </w:r>
      <w:proofErr w:type="spellStart"/>
      <w:r>
        <w:rPr>
          <w:color w:val="222222"/>
        </w:rPr>
        <w:t>Analyzing</w:t>
      </w:r>
      <w:proofErr w:type="spellEnd"/>
      <w:r>
        <w:rPr>
          <w:color w:val="222222"/>
        </w:rPr>
        <w:t xml:space="preserve"> solid waste management practices for the hotel industry. </w:t>
      </w:r>
      <w:r>
        <w:rPr>
          <w:i/>
          <w:color w:val="222222"/>
        </w:rPr>
        <w:t>Global Journal of Environmental Science and Management</w:t>
      </w:r>
      <w:r>
        <w:rPr>
          <w:color w:val="222222"/>
        </w:rPr>
        <w:t xml:space="preserve">, </w:t>
      </w:r>
      <w:r>
        <w:rPr>
          <w:i/>
          <w:color w:val="222222"/>
        </w:rPr>
        <w:t>4</w:t>
      </w:r>
      <w:r>
        <w:rPr>
          <w:color w:val="222222"/>
        </w:rPr>
        <w:t>(1), pp.19-30.</w:t>
      </w:r>
    </w:p>
    <w:p w14:paraId="3AA658D8" w14:textId="77777777" w:rsidR="00266746" w:rsidRDefault="00000000">
      <w:pPr>
        <w:spacing w:after="160" w:line="357" w:lineRule="auto"/>
        <w:ind w:left="545" w:firstLine="0"/>
        <w:jc w:val="left"/>
      </w:pPr>
      <w:r>
        <w:rPr>
          <w:color w:val="222222"/>
        </w:rPr>
        <w:t xml:space="preserve">Pham, N.T., Tučková, Z. and Jabbour, C.J.C., 2019. Greening the hospitality industry: How do green human resource management practices influence organizational citizenship </w:t>
      </w:r>
      <w:proofErr w:type="spellStart"/>
      <w:r>
        <w:rPr>
          <w:color w:val="222222"/>
        </w:rPr>
        <w:t>behavior</w:t>
      </w:r>
      <w:proofErr w:type="spellEnd"/>
      <w:r>
        <w:rPr>
          <w:color w:val="222222"/>
        </w:rPr>
        <w:t xml:space="preserve"> in hotels? A mixed-methods study. </w:t>
      </w:r>
      <w:r>
        <w:rPr>
          <w:i/>
          <w:color w:val="222222"/>
        </w:rPr>
        <w:t>Tourism management</w:t>
      </w:r>
      <w:r>
        <w:rPr>
          <w:color w:val="222222"/>
        </w:rPr>
        <w:t xml:space="preserve">, </w:t>
      </w:r>
      <w:r>
        <w:rPr>
          <w:i/>
          <w:color w:val="222222"/>
        </w:rPr>
        <w:t>72</w:t>
      </w:r>
      <w:r>
        <w:rPr>
          <w:color w:val="222222"/>
        </w:rPr>
        <w:t>, pp.386-399.</w:t>
      </w:r>
    </w:p>
    <w:p w14:paraId="1AAB27B2" w14:textId="77777777" w:rsidR="00266746" w:rsidRDefault="00000000">
      <w:pPr>
        <w:spacing w:after="0" w:line="357" w:lineRule="auto"/>
        <w:ind w:left="540"/>
      </w:pPr>
      <w:r>
        <w:rPr>
          <w:color w:val="222222"/>
        </w:rPr>
        <w:t xml:space="preserve">Rzayev, R., 2020. Effect on the environmental and energy-saving of white LEDs applied in the lighting and future benefits in term of economics. </w:t>
      </w:r>
      <w:r>
        <w:rPr>
          <w:i/>
          <w:color w:val="222222"/>
        </w:rPr>
        <w:t xml:space="preserve">Economic and Social Development: </w:t>
      </w:r>
    </w:p>
    <w:p w14:paraId="331E873F" w14:textId="77777777" w:rsidR="00266746" w:rsidRDefault="00000000">
      <w:pPr>
        <w:spacing w:after="274" w:line="259" w:lineRule="auto"/>
        <w:ind w:left="540"/>
        <w:jc w:val="left"/>
      </w:pPr>
      <w:r>
        <w:rPr>
          <w:i/>
          <w:color w:val="222222"/>
        </w:rPr>
        <w:t>Book of Proceedings</w:t>
      </w:r>
      <w:r>
        <w:rPr>
          <w:color w:val="222222"/>
        </w:rPr>
        <w:t xml:space="preserve">, </w:t>
      </w:r>
      <w:r>
        <w:rPr>
          <w:i/>
          <w:color w:val="222222"/>
        </w:rPr>
        <w:t>2</w:t>
      </w:r>
      <w:r>
        <w:rPr>
          <w:color w:val="222222"/>
        </w:rPr>
        <w:t>, pp.40-46.</w:t>
      </w:r>
    </w:p>
    <w:p w14:paraId="35373C7A" w14:textId="77777777" w:rsidR="00266746" w:rsidRDefault="00000000">
      <w:pPr>
        <w:spacing w:after="303" w:line="259" w:lineRule="auto"/>
        <w:ind w:left="540"/>
      </w:pPr>
      <w:r>
        <w:t>Savoyhotel.dk, 2024. Available at &lt;https://savoyhotel.dk/&gt; [Accessed 23 October 2024]</w:t>
      </w:r>
    </w:p>
    <w:p w14:paraId="2317DDD4" w14:textId="77777777" w:rsidR="00266746" w:rsidRDefault="00000000">
      <w:pPr>
        <w:tabs>
          <w:tab w:val="center" w:pos="1265"/>
          <w:tab w:val="center" w:pos="4235"/>
          <w:tab w:val="center" w:pos="6951"/>
          <w:tab w:val="right" w:pos="9571"/>
        </w:tabs>
        <w:spacing w:after="120" w:line="259" w:lineRule="auto"/>
        <w:ind w:left="0" w:firstLine="0"/>
        <w:jc w:val="left"/>
      </w:pPr>
      <w:r>
        <w:rPr>
          <w:rFonts w:ascii="Calibri" w:eastAsia="Calibri" w:hAnsi="Calibri" w:cs="Calibri"/>
          <w:sz w:val="22"/>
        </w:rPr>
        <w:tab/>
      </w:r>
      <w:r>
        <w:t xml:space="preserve">Savoyhotel.dk, </w:t>
      </w:r>
      <w:r>
        <w:tab/>
        <w:t xml:space="preserve">2024. </w:t>
      </w:r>
      <w:r>
        <w:tab/>
        <w:t xml:space="preserve">Available </w:t>
      </w:r>
      <w:r>
        <w:tab/>
        <w:t xml:space="preserve">at </w:t>
      </w:r>
    </w:p>
    <w:p w14:paraId="65A5C8C2" w14:textId="77777777" w:rsidR="00266746" w:rsidRDefault="00000000">
      <w:pPr>
        <w:spacing w:after="114" w:line="259" w:lineRule="auto"/>
        <w:ind w:left="540"/>
      </w:pPr>
      <w:r>
        <w:t>&lt;https://savoyhotel.dk/sustainability/#:~:text=At%20Savoy%20Hotel%20we%20are,system</w:t>
      </w:r>
    </w:p>
    <w:p w14:paraId="2413A3E7" w14:textId="77777777" w:rsidR="00266746" w:rsidRDefault="00000000">
      <w:pPr>
        <w:spacing w:after="274" w:line="259" w:lineRule="auto"/>
        <w:ind w:left="540"/>
      </w:pPr>
      <w:r>
        <w:t>%20within%20the%20tourism%20industry.&gt; [Accessed 23 October 2024]</w:t>
      </w:r>
    </w:p>
    <w:p w14:paraId="20839E33" w14:textId="77777777" w:rsidR="00266746" w:rsidRDefault="00000000">
      <w:pPr>
        <w:spacing w:after="158" w:line="357" w:lineRule="auto"/>
        <w:ind w:left="540"/>
      </w:pPr>
      <w:r w:rsidRPr="00F03280">
        <w:rPr>
          <w:color w:val="222222"/>
          <w:lang w:val="de-DE"/>
        </w:rPr>
        <w:t xml:space="preserve">Styles, D., Schönberger, H. and Galvez Martos, J.L., 2013. </w:t>
      </w:r>
      <w:r>
        <w:rPr>
          <w:color w:val="222222"/>
        </w:rPr>
        <w:t xml:space="preserve">Best environmental management practice in the tourism sector. </w:t>
      </w:r>
      <w:r>
        <w:rPr>
          <w:i/>
          <w:color w:val="222222"/>
        </w:rPr>
        <w:t>Publications Office of the European Union</w:t>
      </w:r>
      <w:r>
        <w:rPr>
          <w:color w:val="222222"/>
        </w:rPr>
        <w:t>.</w:t>
      </w:r>
    </w:p>
    <w:p w14:paraId="7458D6BA" w14:textId="77777777" w:rsidR="00266746" w:rsidRDefault="00000000">
      <w:pPr>
        <w:spacing w:after="158" w:line="357" w:lineRule="auto"/>
        <w:ind w:left="540"/>
      </w:pPr>
      <w:r>
        <w:rPr>
          <w:color w:val="222222"/>
        </w:rPr>
        <w:t xml:space="preserve">Tanveer, M.I., </w:t>
      </w:r>
      <w:proofErr w:type="spellStart"/>
      <w:r>
        <w:rPr>
          <w:color w:val="222222"/>
        </w:rPr>
        <w:t>Yusliza</w:t>
      </w:r>
      <w:proofErr w:type="spellEnd"/>
      <w:r>
        <w:rPr>
          <w:color w:val="222222"/>
        </w:rPr>
        <w:t xml:space="preserve">, M.Y. and Fawehinmi, O., 2024. Green HRM and hospitality industry: challenges and barriers in adopting environmentally friendly practices. </w:t>
      </w:r>
      <w:r>
        <w:rPr>
          <w:i/>
          <w:color w:val="222222"/>
        </w:rPr>
        <w:t>Journal of Hospitality and Tourism Insights</w:t>
      </w:r>
      <w:r>
        <w:rPr>
          <w:color w:val="222222"/>
        </w:rPr>
        <w:t xml:space="preserve">, </w:t>
      </w:r>
      <w:r>
        <w:rPr>
          <w:i/>
          <w:color w:val="222222"/>
        </w:rPr>
        <w:t>7</w:t>
      </w:r>
      <w:r>
        <w:rPr>
          <w:color w:val="222222"/>
        </w:rPr>
        <w:t>(1), pp.121-141.</w:t>
      </w:r>
    </w:p>
    <w:p w14:paraId="0F32935C" w14:textId="77777777" w:rsidR="00266746" w:rsidRDefault="00000000">
      <w:pPr>
        <w:ind w:left="540"/>
      </w:pPr>
      <w:r>
        <w:lastRenderedPageBreak/>
        <w:t>Thesavoylondon.com, 2024. Available at &lt;https://www.thesavoylondon.com/aboutus/sustainability-initiatives/&gt; [Accessed 23 October 2024]</w:t>
      </w:r>
    </w:p>
    <w:p w14:paraId="224BF894" w14:textId="77777777" w:rsidR="00266746" w:rsidRDefault="00000000">
      <w:pPr>
        <w:spacing w:after="158" w:line="357" w:lineRule="auto"/>
        <w:ind w:left="540"/>
      </w:pPr>
      <w:proofErr w:type="spellStart"/>
      <w:r w:rsidRPr="00F03280">
        <w:rPr>
          <w:color w:val="222222"/>
          <w:lang w:val="it-IT"/>
        </w:rPr>
        <w:t>Yi</w:t>
      </w:r>
      <w:proofErr w:type="spellEnd"/>
      <w:r w:rsidRPr="00F03280">
        <w:rPr>
          <w:color w:val="222222"/>
          <w:lang w:val="it-IT"/>
        </w:rPr>
        <w:t xml:space="preserve">, S., Li, X. and </w:t>
      </w:r>
      <w:proofErr w:type="spellStart"/>
      <w:r w:rsidRPr="00F03280">
        <w:rPr>
          <w:color w:val="222222"/>
          <w:lang w:val="it-IT"/>
        </w:rPr>
        <w:t>Jai</w:t>
      </w:r>
      <w:proofErr w:type="spellEnd"/>
      <w:r w:rsidRPr="00F03280">
        <w:rPr>
          <w:color w:val="222222"/>
          <w:lang w:val="it-IT"/>
        </w:rPr>
        <w:t xml:space="preserve">, T.M., 2018. </w:t>
      </w:r>
      <w:r>
        <w:rPr>
          <w:color w:val="222222"/>
        </w:rPr>
        <w:t xml:space="preserve">Hotel guests’ perception of best green practices: A content analysis of online reviews. </w:t>
      </w:r>
      <w:r>
        <w:rPr>
          <w:i/>
          <w:color w:val="222222"/>
        </w:rPr>
        <w:t>Tourism and Hospitality Research</w:t>
      </w:r>
      <w:r>
        <w:rPr>
          <w:color w:val="222222"/>
        </w:rPr>
        <w:t xml:space="preserve">, </w:t>
      </w:r>
      <w:r>
        <w:rPr>
          <w:i/>
          <w:color w:val="222222"/>
        </w:rPr>
        <w:t>18</w:t>
      </w:r>
      <w:r>
        <w:rPr>
          <w:color w:val="222222"/>
        </w:rPr>
        <w:t>(2), pp.191-202.</w:t>
      </w:r>
    </w:p>
    <w:sectPr w:rsidR="00266746">
      <w:pgSz w:w="11900" w:h="16820"/>
      <w:pgMar w:top="1440" w:right="1434" w:bottom="1615" w:left="89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746"/>
    <w:rsid w:val="00266746"/>
    <w:rsid w:val="00591AEC"/>
    <w:rsid w:val="00F03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AB1F1"/>
  <w15:docId w15:val="{9B9B9AF8-051A-4281-8B9E-6BE064983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2" w:line="353" w:lineRule="auto"/>
      <w:ind w:left="555"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0" w:line="259" w:lineRule="auto"/>
      <w:ind w:left="555" w:hanging="10"/>
      <w:outlineLvl w:val="0"/>
    </w:pPr>
    <w:rPr>
      <w:rFonts w:ascii="Times New Roman" w:eastAsia="Times New Roman" w:hAnsi="Times New Roman" w:cs="Times New Roman"/>
      <w:b/>
      <w:color w:val="2E75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2E75B5"/>
      <w:sz w:val="24"/>
    </w:rPr>
  </w:style>
  <w:style w:type="paragraph" w:styleId="TOC1">
    <w:name w:val="toc 1"/>
    <w:hidden/>
    <w:pPr>
      <w:spacing w:line="259" w:lineRule="auto"/>
      <w:ind w:left="15" w:right="15"/>
    </w:pPr>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2902</Words>
  <Characters>16543</Characters>
  <Application>Microsoft Office Word</Application>
  <DocSecurity>0</DocSecurity>
  <Lines>137</Lines>
  <Paragraphs>38</Paragraphs>
  <ScaleCrop>false</ScaleCrop>
  <Company/>
  <LinksUpToDate>false</LinksUpToDate>
  <CharactersWithSpaces>19407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Vukov (2234549)</dc:creator>
  <cp:keywords/>
  <cp:lastModifiedBy>Diana Vukov (2234549)</cp:lastModifiedBy>
  <cp:revision>2</cp:revision>
  <dcterms:created xsi:type="dcterms:W3CDTF">2024-11-14T23:23:00Z</dcterms:created>
  <dcterms:modified xsi:type="dcterms:W3CDTF">2024-11-14T23:23:00Z</dcterms:modified>
</cp:coreProperties>
</file>