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eastAsia="en-US"/>
        </w:rPr>
        <w:id w:val="-798917358"/>
        <w:docPartObj>
          <w:docPartGallery w:val="Cover Pages"/>
          <w:docPartUnique/>
        </w:docPartObj>
      </w:sdtPr>
      <w:sdtEndPr>
        <w:rPr>
          <w:sz w:val="22"/>
          <w:lang w:val="it-IT"/>
        </w:rPr>
      </w:sdtEndPr>
      <w:sdtContent>
        <w:p w14:paraId="50A72EB3" w14:textId="58048DA4" w:rsidR="007C1CB8" w:rsidRDefault="007C1CB8">
          <w:pPr>
            <w:pStyle w:val="NoSpacing"/>
            <w:rPr>
              <w:sz w:val="2"/>
            </w:rPr>
          </w:pPr>
        </w:p>
        <w:p w14:paraId="38B76650" w14:textId="0F9EBEA6" w:rsidR="007C1CB8" w:rsidRDefault="007C1CB8">
          <w:r>
            <w:rPr>
              <w:noProof/>
            </w:rPr>
            <mc:AlternateContent>
              <mc:Choice Requires="wps">
                <w:drawing>
                  <wp:anchor distT="0" distB="0" distL="114300" distR="114300" simplePos="0" relativeHeight="251661312" behindDoc="0" locked="0" layoutInCell="1" allowOverlap="1" wp14:anchorId="6EDCEA5E" wp14:editId="32A2F09E">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imes New Roman" w:hAnsi="Arial" w:cs="Arial"/>
                                    <w:b/>
                                    <w:bCs/>
                                    <w:sz w:val="48"/>
                                    <w:szCs w:val="48"/>
                                    <w:lang w:eastAsia="en-GB"/>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4C74F220" w14:textId="2AA953BF" w:rsidR="007C1CB8" w:rsidRPr="007C1CB8" w:rsidRDefault="007C1CB8">
                                    <w:pPr>
                                      <w:pStyle w:val="NoSpacing"/>
                                      <w:rPr>
                                        <w:rFonts w:asciiTheme="majorHAnsi" w:eastAsiaTheme="majorEastAsia" w:hAnsiTheme="majorHAnsi" w:cstheme="majorBidi"/>
                                        <w:caps/>
                                        <w:color w:val="8496B0" w:themeColor="text2" w:themeTint="99"/>
                                        <w:sz w:val="48"/>
                                        <w:szCs w:val="48"/>
                                      </w:rPr>
                                    </w:pPr>
                                    <w:r w:rsidRPr="007C1CB8">
                                      <w:rPr>
                                        <w:rFonts w:ascii="Arial" w:eastAsia="Times New Roman" w:hAnsi="Arial" w:cs="Arial"/>
                                        <w:b/>
                                        <w:bCs/>
                                        <w:sz w:val="48"/>
                                        <w:szCs w:val="48"/>
                                        <w:lang w:eastAsia="en-GB"/>
                                      </w:rPr>
                                      <w:t>Psychology in Health and Social Care</w:t>
                                    </w:r>
                                  </w:p>
                                </w:sdtContent>
                              </w:sdt>
                              <w:p w14:paraId="3D7981D4" w14:textId="37BAC9BE" w:rsidR="007C1CB8" w:rsidRPr="007C1CB8" w:rsidRDefault="00185104">
                                <w:pPr>
                                  <w:pStyle w:val="NoSpacing"/>
                                  <w:spacing w:before="120"/>
                                  <w:rPr>
                                    <w:color w:val="4472C4" w:themeColor="accent1"/>
                                    <w:sz w:val="44"/>
                                    <w:szCs w:val="44"/>
                                  </w:rPr>
                                </w:pPr>
                                <w:sdt>
                                  <w:sdtPr>
                                    <w:rPr>
                                      <w:rFonts w:ascii="Arial" w:eastAsia="Times New Roman" w:hAnsi="Arial" w:cs="Arial"/>
                                      <w:b/>
                                      <w:bCs/>
                                      <w:sz w:val="28"/>
                                      <w:szCs w:val="28"/>
                                      <w:lang w:eastAsia="en-GB"/>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097FF6">
                                      <w:rPr>
                                        <w:rFonts w:ascii="Arial" w:eastAsia="Times New Roman" w:hAnsi="Arial" w:cs="Arial"/>
                                        <w:b/>
                                        <w:bCs/>
                                        <w:sz w:val="28"/>
                                        <w:szCs w:val="28"/>
                                        <w:lang w:eastAsia="en-GB"/>
                                      </w:rPr>
                                      <w:t xml:space="preserve">Component 2 : Report </w:t>
                                    </w:r>
                                  </w:sdtContent>
                                </w:sdt>
                                <w:r w:rsidR="007C1CB8" w:rsidRPr="007C1CB8">
                                  <w:rPr>
                                    <w:noProof/>
                                    <w:sz w:val="28"/>
                                    <w:szCs w:val="28"/>
                                  </w:rPr>
                                  <w:t xml:space="preserve"> </w:t>
                                </w:r>
                              </w:p>
                              <w:p w14:paraId="79767170" w14:textId="13DA4DC0" w:rsidR="007C1CB8" w:rsidRDefault="00097FF6">
                                <w:r>
                                  <w:rPr>
                                    <w:rFonts w:ascii="Arial" w:eastAsia="Times New Roman" w:hAnsi="Arial" w:cs="Arial"/>
                                    <w:b/>
                                    <w:bCs/>
                                    <w:sz w:val="28"/>
                                    <w:szCs w:val="28"/>
                                    <w:lang w:eastAsia="en-GB"/>
                                  </w:rPr>
                                  <w:t>Module code : BMHP4003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EDCEA5E"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" filled="f" stroked="f" strokeweight=".5pt">
                    <v:textbox style="mso-fit-shape-to-text:t">
                      <w:txbxContent>
                        <w:sdt>
                          <w:sdtPr>
                            <w:rPr>
                              <w:rFonts w:ascii="Arial" w:eastAsia="Times New Roman" w:hAnsi="Arial" w:cs="Arial"/>
                              <w:b/>
                              <w:bCs/>
                              <w:sz w:val="48"/>
                              <w:szCs w:val="48"/>
                              <w:lang w:eastAsia="en-GB"/>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4C74F220" w14:textId="2AA953BF" w:rsidR="007C1CB8" w:rsidRPr="007C1CB8" w:rsidRDefault="007C1CB8">
                              <w:pPr>
                                <w:pStyle w:val="NoSpacing"/>
                                <w:rPr>
                                  <w:rFonts w:asciiTheme="majorHAnsi" w:eastAsiaTheme="majorEastAsia" w:hAnsiTheme="majorHAnsi" w:cstheme="majorBidi"/>
                                  <w:caps/>
                                  <w:color w:val="8496B0" w:themeColor="text2" w:themeTint="99"/>
                                  <w:sz w:val="48"/>
                                  <w:szCs w:val="48"/>
                                </w:rPr>
                              </w:pPr>
                              <w:r w:rsidRPr="007C1CB8">
                                <w:rPr>
                                  <w:rFonts w:ascii="Arial" w:eastAsia="Times New Roman" w:hAnsi="Arial" w:cs="Arial"/>
                                  <w:b/>
                                  <w:bCs/>
                                  <w:sz w:val="48"/>
                                  <w:szCs w:val="48"/>
                                  <w:lang w:eastAsia="en-GB"/>
                                </w:rPr>
                                <w:t>Psychology in Health and Social Care</w:t>
                              </w:r>
                            </w:p>
                          </w:sdtContent>
                        </w:sdt>
                        <w:p w14:paraId="3D7981D4" w14:textId="37BAC9BE" w:rsidR="007C1CB8" w:rsidRPr="007C1CB8" w:rsidRDefault="00185104">
                          <w:pPr>
                            <w:pStyle w:val="NoSpacing"/>
                            <w:spacing w:before="120"/>
                            <w:rPr>
                              <w:color w:val="4472C4" w:themeColor="accent1"/>
                              <w:sz w:val="44"/>
                              <w:szCs w:val="44"/>
                            </w:rPr>
                          </w:pPr>
                          <w:sdt>
                            <w:sdtPr>
                              <w:rPr>
                                <w:rFonts w:ascii="Arial" w:eastAsia="Times New Roman" w:hAnsi="Arial" w:cs="Arial"/>
                                <w:b/>
                                <w:bCs/>
                                <w:sz w:val="28"/>
                                <w:szCs w:val="28"/>
                                <w:lang w:eastAsia="en-GB"/>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097FF6">
                                <w:rPr>
                                  <w:rFonts w:ascii="Arial" w:eastAsia="Times New Roman" w:hAnsi="Arial" w:cs="Arial"/>
                                  <w:b/>
                                  <w:bCs/>
                                  <w:sz w:val="28"/>
                                  <w:szCs w:val="28"/>
                                  <w:lang w:eastAsia="en-GB"/>
                                </w:rPr>
                                <w:t xml:space="preserve">Component 2 : Report </w:t>
                              </w:r>
                            </w:sdtContent>
                          </w:sdt>
                          <w:r w:rsidR="007C1CB8" w:rsidRPr="007C1CB8">
                            <w:rPr>
                              <w:noProof/>
                              <w:sz w:val="28"/>
                              <w:szCs w:val="28"/>
                            </w:rPr>
                            <w:t xml:space="preserve"> </w:t>
                          </w:r>
                        </w:p>
                        <w:p w14:paraId="79767170" w14:textId="13DA4DC0" w:rsidR="007C1CB8" w:rsidRDefault="00097FF6">
                          <w:r>
                            <w:rPr>
                              <w:rFonts w:ascii="Arial" w:eastAsia="Times New Roman" w:hAnsi="Arial" w:cs="Arial"/>
                              <w:b/>
                              <w:bCs/>
                              <w:sz w:val="28"/>
                              <w:szCs w:val="28"/>
                              <w:lang w:eastAsia="en-GB"/>
                            </w:rPr>
                            <w:t>Module code : BMHP4003</w:t>
                          </w:r>
                        </w:p>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33B00357" wp14:editId="027CEACA">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2D8FF21"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p>
        <w:p w14:paraId="24D61273" w14:textId="772171E5" w:rsidR="001516FB" w:rsidRPr="001516FB" w:rsidRDefault="00097FF6">
          <w:pPr>
            <w:rPr>
              <w:lang w:val="it-IT"/>
            </w:rPr>
          </w:pPr>
          <w:r>
            <w:rPr>
              <w:noProof/>
            </w:rPr>
            <mc:AlternateContent>
              <mc:Choice Requires="wps">
                <w:drawing>
                  <wp:anchor distT="0" distB="0" distL="114300" distR="114300" simplePos="0" relativeHeight="251662336" behindDoc="0" locked="0" layoutInCell="1" allowOverlap="1" wp14:anchorId="0F0AC6C6" wp14:editId="4BAC6696">
                    <wp:simplePos x="0" y="0"/>
                    <wp:positionH relativeFrom="column">
                      <wp:posOffset>3652768</wp:posOffset>
                    </wp:positionH>
                    <wp:positionV relativeFrom="paragraph">
                      <wp:posOffset>8347655</wp:posOffset>
                    </wp:positionV>
                    <wp:extent cx="2403779" cy="620202"/>
                    <wp:effectExtent l="0" t="0" r="0" b="0"/>
                    <wp:wrapNone/>
                    <wp:docPr id="3" name="Text Box 3"/>
                    <wp:cNvGraphicFramePr/>
                    <a:graphic xmlns:a="http://schemas.openxmlformats.org/drawingml/2006/main">
                      <a:graphicData uri="http://schemas.microsoft.com/office/word/2010/wordprocessingShape">
                        <wps:wsp>
                          <wps:cNvSpPr txBox="1"/>
                          <wps:spPr>
                            <a:xfrm>
                              <a:off x="0" y="0"/>
                              <a:ext cx="2403779" cy="620202"/>
                            </a:xfrm>
                            <a:prstGeom prst="rect">
                              <a:avLst/>
                            </a:prstGeom>
                            <a:noFill/>
                            <a:ln w="6350">
                              <a:noFill/>
                            </a:ln>
                          </wps:spPr>
                          <wps:txbx>
                            <w:txbxContent>
                              <w:p w14:paraId="01030A08" w14:textId="7F7E245B" w:rsidR="001516FB" w:rsidRPr="00097FF6" w:rsidRDefault="001516FB">
                                <w:pPr>
                                  <w:rPr>
                                    <w:rFonts w:ascii="Arial" w:hAnsi="Arial" w:cs="Arial"/>
                                  </w:rPr>
                                </w:pPr>
                                <w:r w:rsidRPr="00097FF6">
                                  <w:rPr>
                                    <w:rFonts w:ascii="Arial" w:hAnsi="Arial" w:cs="Arial"/>
                                  </w:rPr>
                                  <w:t>Student : Alessia Bonelli (2022998)</w:t>
                                </w:r>
                                <w:r w:rsidRPr="00097FF6">
                                  <w:rPr>
                                    <w:rFonts w:ascii="Arial" w:hAnsi="Arial" w:cs="Arial"/>
                                  </w:rPr>
                                  <w:br/>
                                  <w:t>Lecturer : Diya Ganguly</w:t>
                                </w:r>
                                <w:r w:rsidRPr="00097FF6">
                                  <w:rPr>
                                    <w:rFonts w:ascii="Arial" w:hAnsi="Arial" w:cs="Arial"/>
                                  </w:rP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0AC6C6" id="Text Box 3" o:spid="_x0000_s1027" type="#_x0000_t202" style="position:absolute;margin-left:287.6pt;margin-top:657.3pt;width:189.25pt;height:48.8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" filled="f" stroked="f" strokeweight=".5pt">
                    <v:textbox>
                      <w:txbxContent>
                        <w:p w14:paraId="01030A08" w14:textId="7F7E245B" w:rsidR="001516FB" w:rsidRPr="00097FF6" w:rsidRDefault="001516FB">
                          <w:pPr>
                            <w:rPr>
                              <w:rFonts w:ascii="Arial" w:hAnsi="Arial" w:cs="Arial"/>
                            </w:rPr>
                          </w:pPr>
                          <w:r w:rsidRPr="00097FF6">
                            <w:rPr>
                              <w:rFonts w:ascii="Arial" w:hAnsi="Arial" w:cs="Arial"/>
                            </w:rPr>
                            <w:t>Student : Alessia Bonelli (2022998)</w:t>
                          </w:r>
                          <w:r w:rsidRPr="00097FF6">
                            <w:rPr>
                              <w:rFonts w:ascii="Arial" w:hAnsi="Arial" w:cs="Arial"/>
                            </w:rPr>
                            <w:br/>
                            <w:t>Lecturer : Diya Ganguly</w:t>
                          </w:r>
                          <w:r w:rsidRPr="00097FF6">
                            <w:rPr>
                              <w:rFonts w:ascii="Arial" w:hAnsi="Arial" w:cs="Arial"/>
                            </w:rPr>
                            <w:br/>
                          </w:r>
                        </w:p>
                      </w:txbxContent>
                    </v:textbox>
                  </v:shape>
                </w:pict>
              </mc:Fallback>
            </mc:AlternateContent>
          </w:r>
          <w:r w:rsidR="001516FB">
            <w:rPr>
              <w:noProof/>
              <w:sz w:val="2"/>
            </w:rPr>
            <w:drawing>
              <wp:anchor distT="0" distB="0" distL="114300" distR="114300" simplePos="0" relativeHeight="251663360" behindDoc="0" locked="0" layoutInCell="1" allowOverlap="1" wp14:anchorId="521727B0" wp14:editId="14F00730">
                <wp:simplePos x="0" y="0"/>
                <wp:positionH relativeFrom="column">
                  <wp:posOffset>4429760</wp:posOffset>
                </wp:positionH>
                <wp:positionV relativeFrom="paragraph">
                  <wp:posOffset>7416828</wp:posOffset>
                </wp:positionV>
                <wp:extent cx="1524000" cy="63500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a:extLst>
                            <a:ext uri="{28A0092B-C50C-407E-A947-70E740481C1C}">
                              <a14:useLocalDpi xmlns:a14="http://schemas.microsoft.com/office/drawing/2010/main" val="0"/>
                            </a:ext>
                          </a:extLst>
                        </a:blip>
                        <a:stretch>
                          <a:fillRect/>
                        </a:stretch>
                      </pic:blipFill>
                      <pic:spPr>
                        <a:xfrm>
                          <a:off x="0" y="0"/>
                          <a:ext cx="1524000" cy="635000"/>
                        </a:xfrm>
                        <a:prstGeom prst="rect">
                          <a:avLst/>
                        </a:prstGeom>
                      </pic:spPr>
                    </pic:pic>
                  </a:graphicData>
                </a:graphic>
                <wp14:sizeRelH relativeFrom="page">
                  <wp14:pctWidth>0</wp14:pctWidth>
                </wp14:sizeRelH>
                <wp14:sizeRelV relativeFrom="page">
                  <wp14:pctHeight>0</wp14:pctHeight>
                </wp14:sizeRelV>
              </wp:anchor>
            </w:drawing>
          </w:r>
          <w:r w:rsidR="007C1CB8">
            <w:rPr>
              <w:noProof/>
            </w:rPr>
            <mc:AlternateContent>
              <mc:Choice Requires="wps">
                <w:drawing>
                  <wp:anchor distT="0" distB="0" distL="114300" distR="114300" simplePos="0" relativeHeight="251659264" behindDoc="0" locked="0" layoutInCell="1" allowOverlap="1" wp14:anchorId="0D47F41E" wp14:editId="5055E35C">
                    <wp:simplePos x="0" y="0"/>
                    <wp:positionH relativeFrom="page">
                      <wp:posOffset>897890</wp:posOffset>
                    </wp:positionH>
                    <wp:positionV relativeFrom="margin">
                      <wp:posOffset>8352818</wp:posOffset>
                    </wp:positionV>
                    <wp:extent cx="5943600" cy="286247"/>
                    <wp:effectExtent l="0" t="0" r="7620" b="6350"/>
                    <wp:wrapNone/>
                    <wp:docPr id="69" name="Text Box 69"/>
                    <wp:cNvGraphicFramePr/>
                    <a:graphic xmlns:a="http://schemas.openxmlformats.org/drawingml/2006/main">
                      <a:graphicData uri="http://schemas.microsoft.com/office/word/2010/wordprocessingShape">
                        <wps:wsp>
                          <wps:cNvSpPr txBox="1"/>
                          <wps:spPr>
                            <a:xfrm>
                              <a:off x="0" y="0"/>
                              <a:ext cx="5943600" cy="28624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75FC18" w14:textId="4B0C5E2F" w:rsidR="007C1CB8" w:rsidRPr="00097FF6" w:rsidRDefault="00185104">
                                <w:pPr>
                                  <w:pStyle w:val="NoSpacing"/>
                                  <w:jc w:val="right"/>
                                  <w:rPr>
                                    <w:rFonts w:ascii="Arial" w:hAnsi="Arial" w:cs="Arial"/>
                                    <w:color w:val="4472C4" w:themeColor="accent1"/>
                                    <w:sz w:val="36"/>
                                    <w:szCs w:val="36"/>
                                  </w:rPr>
                                </w:pPr>
                                <w:sdt>
                                  <w:sdtPr>
                                    <w:rPr>
                                      <w:rFonts w:ascii="Arial" w:hAnsi="Arial" w:cs="Arial"/>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7C1CB8" w:rsidRPr="00097FF6">
                                      <w:rPr>
                                        <w:rFonts w:ascii="Arial" w:hAnsi="Arial" w:cs="Arial"/>
                                        <w:color w:val="4472C4" w:themeColor="accent1"/>
                                        <w:sz w:val="36"/>
                                        <w:szCs w:val="36"/>
                                      </w:rPr>
                                      <w:t>University of Wales Trinity Saint David</w:t>
                                    </w:r>
                                  </w:sdtContent>
                                </w:sdt>
                              </w:p>
                              <w:p w14:paraId="55551290" w14:textId="278EEFA9" w:rsidR="007C1CB8" w:rsidRDefault="007C1CB8">
                                <w:pPr>
                                  <w:pStyle w:val="NoSpacing"/>
                                  <w:jc w:val="right"/>
                                  <w:rPr>
                                    <w:color w:val="4472C4"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 w14:anchorId="0D47F41E" id="Text Box 69" o:spid="_x0000_s1028" type="#_x0000_t202" style="position:absolute;margin-left:70.7pt;margin-top:657.7pt;width:468pt;height:22.55pt;z-index:251659264;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" filled="f" stroked="f" strokeweight=".5pt">
                    <v:textbox inset="0,0,0,0">
                      <w:txbxContent>
                        <w:p w14:paraId="7C75FC18" w14:textId="4B0C5E2F" w:rsidR="007C1CB8" w:rsidRPr="00097FF6" w:rsidRDefault="00185104">
                          <w:pPr>
                            <w:pStyle w:val="NoSpacing"/>
                            <w:jc w:val="right"/>
                            <w:rPr>
                              <w:rFonts w:ascii="Arial" w:hAnsi="Arial" w:cs="Arial"/>
                              <w:color w:val="4472C4" w:themeColor="accent1"/>
                              <w:sz w:val="36"/>
                              <w:szCs w:val="36"/>
                            </w:rPr>
                          </w:pPr>
                          <w:sdt>
                            <w:sdtPr>
                              <w:rPr>
                                <w:rFonts w:ascii="Arial" w:hAnsi="Arial" w:cs="Arial"/>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7C1CB8" w:rsidRPr="00097FF6">
                                <w:rPr>
                                  <w:rFonts w:ascii="Arial" w:hAnsi="Arial" w:cs="Arial"/>
                                  <w:color w:val="4472C4" w:themeColor="accent1"/>
                                  <w:sz w:val="36"/>
                                  <w:szCs w:val="36"/>
                                </w:rPr>
                                <w:t>University of Wales Trinity Saint David</w:t>
                              </w:r>
                            </w:sdtContent>
                          </w:sdt>
                        </w:p>
                        <w:p w14:paraId="55551290" w14:textId="278EEFA9" w:rsidR="007C1CB8" w:rsidRDefault="007C1CB8">
                          <w:pPr>
                            <w:pStyle w:val="NoSpacing"/>
                            <w:jc w:val="right"/>
                            <w:rPr>
                              <w:color w:val="4472C4" w:themeColor="accent1"/>
                              <w:sz w:val="36"/>
                              <w:szCs w:val="36"/>
                            </w:rPr>
                          </w:pPr>
                        </w:p>
                      </w:txbxContent>
                    </v:textbox>
                    <w10:wrap anchorx="page" anchory="margin"/>
                  </v:shape>
                </w:pict>
              </mc:Fallback>
            </mc:AlternateContent>
          </w:r>
          <w:r w:rsidR="007C1CB8">
            <w:rPr>
              <w:lang w:val="it-IT"/>
            </w:rPr>
            <w:br w:type="page"/>
          </w:r>
        </w:p>
      </w:sdtContent>
    </w:sdt>
    <w:sdt>
      <w:sdtPr>
        <w:rPr>
          <w:rFonts w:asciiTheme="minorHAnsi" w:eastAsiaTheme="minorHAnsi" w:hAnsiTheme="minorHAnsi" w:cstheme="minorBidi"/>
          <w:b w:val="0"/>
          <w:bCs w:val="0"/>
          <w:color w:val="auto"/>
          <w:sz w:val="22"/>
          <w:szCs w:val="22"/>
          <w:lang w:val="en-GB"/>
        </w:rPr>
        <w:id w:val="-637331352"/>
        <w:docPartObj>
          <w:docPartGallery w:val="Table of Contents"/>
          <w:docPartUnique/>
        </w:docPartObj>
      </w:sdtPr>
      <w:sdtEndPr>
        <w:rPr>
          <w:noProof/>
        </w:rPr>
      </w:sdtEndPr>
      <w:sdtContent>
        <w:p w14:paraId="438E876A" w14:textId="4F0424BD" w:rsidR="001516FB" w:rsidRPr="00097FF6" w:rsidRDefault="001516FB">
          <w:pPr>
            <w:pStyle w:val="TOCHeading"/>
            <w:rPr>
              <w:rFonts w:ascii="Arial" w:hAnsi="Arial" w:cs="Arial"/>
            </w:rPr>
          </w:pPr>
          <w:r w:rsidRPr="00097FF6">
            <w:rPr>
              <w:rFonts w:ascii="Arial" w:hAnsi="Arial" w:cs="Arial"/>
            </w:rPr>
            <w:t>Table of Contents</w:t>
          </w:r>
        </w:p>
        <w:p w14:paraId="7E868B39" w14:textId="353EA5D9" w:rsidR="00C733D5" w:rsidRDefault="001516FB">
          <w:pPr>
            <w:pStyle w:val="TOC1"/>
            <w:tabs>
              <w:tab w:val="right" w:leader="dot" w:pos="9628"/>
            </w:tabs>
            <w:rPr>
              <w:rFonts w:eastAsiaTheme="minorEastAsia" w:cstheme="minorBidi"/>
              <w:b w:val="0"/>
              <w:bCs w:val="0"/>
              <w:i w:val="0"/>
              <w:iCs w:val="0"/>
              <w:noProof/>
              <w:lang w:eastAsia="en-GB"/>
            </w:rPr>
          </w:pPr>
          <w:r w:rsidRPr="00097FF6">
            <w:rPr>
              <w:rFonts w:ascii="Arial" w:hAnsi="Arial" w:cs="Arial"/>
              <w:b w:val="0"/>
              <w:bCs w:val="0"/>
              <w:sz w:val="22"/>
              <w:szCs w:val="22"/>
            </w:rPr>
            <w:fldChar w:fldCharType="begin"/>
          </w:r>
          <w:r w:rsidRPr="00097FF6">
            <w:rPr>
              <w:rFonts w:ascii="Arial" w:hAnsi="Arial" w:cs="Arial"/>
              <w:sz w:val="22"/>
              <w:szCs w:val="22"/>
            </w:rPr>
            <w:instrText xml:space="preserve"> TOC \o "1-3" \h \z \u </w:instrText>
          </w:r>
          <w:r w:rsidRPr="00097FF6">
            <w:rPr>
              <w:rFonts w:ascii="Arial" w:hAnsi="Arial" w:cs="Arial"/>
              <w:b w:val="0"/>
              <w:bCs w:val="0"/>
              <w:sz w:val="22"/>
              <w:szCs w:val="22"/>
            </w:rPr>
            <w:fldChar w:fldCharType="separate"/>
          </w:r>
          <w:hyperlink w:anchor="_Toc92149148" w:history="1">
            <w:r w:rsidR="00C733D5" w:rsidRPr="00B436CD">
              <w:rPr>
                <w:rStyle w:val="Hyperlink"/>
                <w:rFonts w:ascii="Arial" w:hAnsi="Arial" w:cs="Arial"/>
                <w:noProof/>
              </w:rPr>
              <w:t>Introduction</w:t>
            </w:r>
            <w:r w:rsidR="00C733D5">
              <w:rPr>
                <w:noProof/>
                <w:webHidden/>
              </w:rPr>
              <w:tab/>
            </w:r>
            <w:r w:rsidR="00C733D5">
              <w:rPr>
                <w:noProof/>
                <w:webHidden/>
              </w:rPr>
              <w:fldChar w:fldCharType="begin"/>
            </w:r>
            <w:r w:rsidR="00C733D5">
              <w:rPr>
                <w:noProof/>
                <w:webHidden/>
              </w:rPr>
              <w:instrText xml:space="preserve"> PAGEREF _Toc92149148 \h </w:instrText>
            </w:r>
            <w:r w:rsidR="00C733D5">
              <w:rPr>
                <w:noProof/>
                <w:webHidden/>
              </w:rPr>
            </w:r>
            <w:r w:rsidR="00C733D5">
              <w:rPr>
                <w:noProof/>
                <w:webHidden/>
              </w:rPr>
              <w:fldChar w:fldCharType="separate"/>
            </w:r>
            <w:r w:rsidR="00C733D5">
              <w:rPr>
                <w:noProof/>
                <w:webHidden/>
              </w:rPr>
              <w:t>2</w:t>
            </w:r>
            <w:r w:rsidR="00C733D5">
              <w:rPr>
                <w:noProof/>
                <w:webHidden/>
              </w:rPr>
              <w:fldChar w:fldCharType="end"/>
            </w:r>
          </w:hyperlink>
        </w:p>
        <w:p w14:paraId="0A97F5C2" w14:textId="275B81E8" w:rsidR="00C733D5" w:rsidRDefault="00C733D5">
          <w:pPr>
            <w:pStyle w:val="TOC2"/>
            <w:tabs>
              <w:tab w:val="right" w:leader="dot" w:pos="9628"/>
            </w:tabs>
            <w:rPr>
              <w:rFonts w:eastAsiaTheme="minorEastAsia" w:cstheme="minorBidi"/>
              <w:b w:val="0"/>
              <w:bCs w:val="0"/>
              <w:noProof/>
              <w:sz w:val="24"/>
              <w:szCs w:val="24"/>
              <w:lang w:eastAsia="en-GB"/>
            </w:rPr>
          </w:pPr>
          <w:hyperlink w:anchor="_Toc92149149" w:history="1">
            <w:r w:rsidRPr="00B436CD">
              <w:rPr>
                <w:rStyle w:val="Hyperlink"/>
                <w:rFonts w:ascii="Arial" w:hAnsi="Arial" w:cs="Arial"/>
                <w:noProof/>
              </w:rPr>
              <w:t>Background Author</w:t>
            </w:r>
            <w:r>
              <w:rPr>
                <w:noProof/>
                <w:webHidden/>
              </w:rPr>
              <w:tab/>
            </w:r>
            <w:r>
              <w:rPr>
                <w:noProof/>
                <w:webHidden/>
              </w:rPr>
              <w:fldChar w:fldCharType="begin"/>
            </w:r>
            <w:r>
              <w:rPr>
                <w:noProof/>
                <w:webHidden/>
              </w:rPr>
              <w:instrText xml:space="preserve"> PAGEREF _Toc92149149 \h </w:instrText>
            </w:r>
            <w:r>
              <w:rPr>
                <w:noProof/>
                <w:webHidden/>
              </w:rPr>
            </w:r>
            <w:r>
              <w:rPr>
                <w:noProof/>
                <w:webHidden/>
              </w:rPr>
              <w:fldChar w:fldCharType="separate"/>
            </w:r>
            <w:r>
              <w:rPr>
                <w:noProof/>
                <w:webHidden/>
              </w:rPr>
              <w:t>2</w:t>
            </w:r>
            <w:r>
              <w:rPr>
                <w:noProof/>
                <w:webHidden/>
              </w:rPr>
              <w:fldChar w:fldCharType="end"/>
            </w:r>
          </w:hyperlink>
        </w:p>
        <w:p w14:paraId="02BBC442" w14:textId="1E4FFAB3" w:rsidR="00C733D5" w:rsidRDefault="00C733D5">
          <w:pPr>
            <w:pStyle w:val="TOC1"/>
            <w:tabs>
              <w:tab w:val="right" w:leader="dot" w:pos="9628"/>
            </w:tabs>
            <w:rPr>
              <w:rFonts w:eastAsiaTheme="minorEastAsia" w:cstheme="minorBidi"/>
              <w:b w:val="0"/>
              <w:bCs w:val="0"/>
              <w:i w:val="0"/>
              <w:iCs w:val="0"/>
              <w:noProof/>
              <w:lang w:eastAsia="en-GB"/>
            </w:rPr>
          </w:pPr>
          <w:hyperlink w:anchor="_Toc92149150" w:history="1">
            <w:r w:rsidRPr="00B436CD">
              <w:rPr>
                <w:rStyle w:val="Hyperlink"/>
                <w:rFonts w:ascii="Arial" w:hAnsi="Arial" w:cs="Arial"/>
                <w:noProof/>
              </w:rPr>
              <w:t>Focus on theory</w:t>
            </w:r>
            <w:r>
              <w:rPr>
                <w:noProof/>
                <w:webHidden/>
              </w:rPr>
              <w:tab/>
            </w:r>
            <w:r>
              <w:rPr>
                <w:noProof/>
                <w:webHidden/>
              </w:rPr>
              <w:fldChar w:fldCharType="begin"/>
            </w:r>
            <w:r>
              <w:rPr>
                <w:noProof/>
                <w:webHidden/>
              </w:rPr>
              <w:instrText xml:space="preserve"> PAGEREF _Toc92149150 \h </w:instrText>
            </w:r>
            <w:r>
              <w:rPr>
                <w:noProof/>
                <w:webHidden/>
              </w:rPr>
            </w:r>
            <w:r>
              <w:rPr>
                <w:noProof/>
                <w:webHidden/>
              </w:rPr>
              <w:fldChar w:fldCharType="separate"/>
            </w:r>
            <w:r>
              <w:rPr>
                <w:noProof/>
                <w:webHidden/>
              </w:rPr>
              <w:t>2</w:t>
            </w:r>
            <w:r>
              <w:rPr>
                <w:noProof/>
                <w:webHidden/>
              </w:rPr>
              <w:fldChar w:fldCharType="end"/>
            </w:r>
          </w:hyperlink>
        </w:p>
        <w:p w14:paraId="7864D4F7" w14:textId="549687F1" w:rsidR="00C733D5" w:rsidRDefault="00C733D5">
          <w:pPr>
            <w:pStyle w:val="TOC1"/>
            <w:tabs>
              <w:tab w:val="right" w:leader="dot" w:pos="9628"/>
            </w:tabs>
            <w:rPr>
              <w:rFonts w:eastAsiaTheme="minorEastAsia" w:cstheme="minorBidi"/>
              <w:b w:val="0"/>
              <w:bCs w:val="0"/>
              <w:i w:val="0"/>
              <w:iCs w:val="0"/>
              <w:noProof/>
              <w:lang w:eastAsia="en-GB"/>
            </w:rPr>
          </w:pPr>
          <w:hyperlink w:anchor="_Toc92149151" w:history="1">
            <w:r w:rsidRPr="00B436CD">
              <w:rPr>
                <w:rStyle w:val="Hyperlink"/>
                <w:rFonts w:ascii="Arial" w:hAnsi="Arial" w:cs="Arial"/>
                <w:noProof/>
              </w:rPr>
              <w:t>Role of health care practitioners</w:t>
            </w:r>
            <w:r>
              <w:rPr>
                <w:noProof/>
                <w:webHidden/>
              </w:rPr>
              <w:tab/>
            </w:r>
            <w:r>
              <w:rPr>
                <w:noProof/>
                <w:webHidden/>
              </w:rPr>
              <w:fldChar w:fldCharType="begin"/>
            </w:r>
            <w:r>
              <w:rPr>
                <w:noProof/>
                <w:webHidden/>
              </w:rPr>
              <w:instrText xml:space="preserve"> PAGEREF _Toc92149151 \h </w:instrText>
            </w:r>
            <w:r>
              <w:rPr>
                <w:noProof/>
                <w:webHidden/>
              </w:rPr>
            </w:r>
            <w:r>
              <w:rPr>
                <w:noProof/>
                <w:webHidden/>
              </w:rPr>
              <w:fldChar w:fldCharType="separate"/>
            </w:r>
            <w:r>
              <w:rPr>
                <w:noProof/>
                <w:webHidden/>
              </w:rPr>
              <w:t>4</w:t>
            </w:r>
            <w:r>
              <w:rPr>
                <w:noProof/>
                <w:webHidden/>
              </w:rPr>
              <w:fldChar w:fldCharType="end"/>
            </w:r>
          </w:hyperlink>
        </w:p>
        <w:p w14:paraId="4F4B0264" w14:textId="0A44BBBC" w:rsidR="00C733D5" w:rsidRDefault="00C733D5">
          <w:pPr>
            <w:pStyle w:val="TOC1"/>
            <w:tabs>
              <w:tab w:val="right" w:leader="dot" w:pos="9628"/>
            </w:tabs>
            <w:rPr>
              <w:rFonts w:eastAsiaTheme="minorEastAsia" w:cstheme="minorBidi"/>
              <w:b w:val="0"/>
              <w:bCs w:val="0"/>
              <w:i w:val="0"/>
              <w:iCs w:val="0"/>
              <w:noProof/>
              <w:lang w:eastAsia="en-GB"/>
            </w:rPr>
          </w:pPr>
          <w:hyperlink w:anchor="_Toc92149152" w:history="1">
            <w:r w:rsidRPr="00B436CD">
              <w:rPr>
                <w:rStyle w:val="Hyperlink"/>
                <w:rFonts w:ascii="Arial" w:hAnsi="Arial" w:cs="Arial"/>
                <w:noProof/>
                <w:shd w:val="clear" w:color="auto" w:fill="FFFFFF"/>
              </w:rPr>
              <w:t>Conclusion</w:t>
            </w:r>
            <w:r>
              <w:rPr>
                <w:noProof/>
                <w:webHidden/>
              </w:rPr>
              <w:tab/>
            </w:r>
            <w:r>
              <w:rPr>
                <w:noProof/>
                <w:webHidden/>
              </w:rPr>
              <w:fldChar w:fldCharType="begin"/>
            </w:r>
            <w:r>
              <w:rPr>
                <w:noProof/>
                <w:webHidden/>
              </w:rPr>
              <w:instrText xml:space="preserve"> PAGEREF _Toc92149152 \h </w:instrText>
            </w:r>
            <w:r>
              <w:rPr>
                <w:noProof/>
                <w:webHidden/>
              </w:rPr>
            </w:r>
            <w:r>
              <w:rPr>
                <w:noProof/>
                <w:webHidden/>
              </w:rPr>
              <w:fldChar w:fldCharType="separate"/>
            </w:r>
            <w:r>
              <w:rPr>
                <w:noProof/>
                <w:webHidden/>
              </w:rPr>
              <w:t>7</w:t>
            </w:r>
            <w:r>
              <w:rPr>
                <w:noProof/>
                <w:webHidden/>
              </w:rPr>
              <w:fldChar w:fldCharType="end"/>
            </w:r>
          </w:hyperlink>
        </w:p>
        <w:p w14:paraId="0BA78E13" w14:textId="03586AA1" w:rsidR="00C733D5" w:rsidRDefault="00C733D5">
          <w:pPr>
            <w:pStyle w:val="TOC2"/>
            <w:tabs>
              <w:tab w:val="right" w:leader="dot" w:pos="9628"/>
            </w:tabs>
            <w:rPr>
              <w:rFonts w:eastAsiaTheme="minorEastAsia" w:cstheme="minorBidi"/>
              <w:b w:val="0"/>
              <w:bCs w:val="0"/>
              <w:noProof/>
              <w:sz w:val="24"/>
              <w:szCs w:val="24"/>
              <w:lang w:eastAsia="en-GB"/>
            </w:rPr>
          </w:pPr>
          <w:hyperlink w:anchor="_Toc92149153" w:history="1">
            <w:r w:rsidRPr="00B436CD">
              <w:rPr>
                <w:rStyle w:val="Hyperlink"/>
                <w:noProof/>
              </w:rPr>
              <w:t>Reflection ( Application of theory on future career)</w:t>
            </w:r>
            <w:r>
              <w:rPr>
                <w:noProof/>
                <w:webHidden/>
              </w:rPr>
              <w:tab/>
            </w:r>
            <w:r>
              <w:rPr>
                <w:noProof/>
                <w:webHidden/>
              </w:rPr>
              <w:fldChar w:fldCharType="begin"/>
            </w:r>
            <w:r>
              <w:rPr>
                <w:noProof/>
                <w:webHidden/>
              </w:rPr>
              <w:instrText xml:space="preserve"> PAGEREF _Toc92149153 \h </w:instrText>
            </w:r>
            <w:r>
              <w:rPr>
                <w:noProof/>
                <w:webHidden/>
              </w:rPr>
            </w:r>
            <w:r>
              <w:rPr>
                <w:noProof/>
                <w:webHidden/>
              </w:rPr>
              <w:fldChar w:fldCharType="separate"/>
            </w:r>
            <w:r>
              <w:rPr>
                <w:noProof/>
                <w:webHidden/>
              </w:rPr>
              <w:t>7</w:t>
            </w:r>
            <w:r>
              <w:rPr>
                <w:noProof/>
                <w:webHidden/>
              </w:rPr>
              <w:fldChar w:fldCharType="end"/>
            </w:r>
          </w:hyperlink>
        </w:p>
        <w:p w14:paraId="360216EA" w14:textId="33AB2B49" w:rsidR="00C733D5" w:rsidRDefault="00C733D5">
          <w:pPr>
            <w:pStyle w:val="TOC1"/>
            <w:tabs>
              <w:tab w:val="right" w:leader="dot" w:pos="9628"/>
            </w:tabs>
            <w:rPr>
              <w:rFonts w:eastAsiaTheme="minorEastAsia" w:cstheme="minorBidi"/>
              <w:b w:val="0"/>
              <w:bCs w:val="0"/>
              <w:i w:val="0"/>
              <w:iCs w:val="0"/>
              <w:noProof/>
              <w:lang w:eastAsia="en-GB"/>
            </w:rPr>
          </w:pPr>
          <w:hyperlink w:anchor="_Toc92149154" w:history="1">
            <w:r w:rsidRPr="00B436CD">
              <w:rPr>
                <w:rStyle w:val="Hyperlink"/>
                <w:rFonts w:ascii="Arial" w:hAnsi="Arial" w:cs="Arial"/>
                <w:noProof/>
              </w:rPr>
              <w:t>References</w:t>
            </w:r>
            <w:r>
              <w:rPr>
                <w:noProof/>
                <w:webHidden/>
              </w:rPr>
              <w:tab/>
            </w:r>
            <w:r>
              <w:rPr>
                <w:noProof/>
                <w:webHidden/>
              </w:rPr>
              <w:fldChar w:fldCharType="begin"/>
            </w:r>
            <w:r>
              <w:rPr>
                <w:noProof/>
                <w:webHidden/>
              </w:rPr>
              <w:instrText xml:space="preserve"> PAGEREF _Toc92149154 \h </w:instrText>
            </w:r>
            <w:r>
              <w:rPr>
                <w:noProof/>
                <w:webHidden/>
              </w:rPr>
            </w:r>
            <w:r>
              <w:rPr>
                <w:noProof/>
                <w:webHidden/>
              </w:rPr>
              <w:fldChar w:fldCharType="separate"/>
            </w:r>
            <w:r>
              <w:rPr>
                <w:noProof/>
                <w:webHidden/>
              </w:rPr>
              <w:t>8</w:t>
            </w:r>
            <w:r>
              <w:rPr>
                <w:noProof/>
                <w:webHidden/>
              </w:rPr>
              <w:fldChar w:fldCharType="end"/>
            </w:r>
          </w:hyperlink>
        </w:p>
        <w:p w14:paraId="4DEDCBD8" w14:textId="0935E8B3" w:rsidR="001516FB" w:rsidRDefault="001516FB">
          <w:r w:rsidRPr="00097FF6">
            <w:rPr>
              <w:rFonts w:ascii="Arial" w:hAnsi="Arial" w:cs="Arial"/>
              <w:b/>
              <w:bCs/>
              <w:noProof/>
            </w:rPr>
            <w:fldChar w:fldCharType="end"/>
          </w:r>
        </w:p>
      </w:sdtContent>
    </w:sdt>
    <w:p w14:paraId="397516B8" w14:textId="5608F605" w:rsidR="001516FB" w:rsidRDefault="001516FB">
      <w:pPr>
        <w:rPr>
          <w:rFonts w:asciiTheme="majorHAnsi" w:eastAsiaTheme="majorEastAsia" w:hAnsiTheme="majorHAnsi" w:cstheme="majorBidi"/>
          <w:color w:val="2F5496" w:themeColor="accent1" w:themeShade="BF"/>
          <w:sz w:val="32"/>
          <w:szCs w:val="32"/>
          <w:lang w:val="it-IT"/>
        </w:rPr>
      </w:pPr>
    </w:p>
    <w:p w14:paraId="30D30405" w14:textId="2A4E045E" w:rsidR="001516FB" w:rsidRDefault="001516FB">
      <w:pPr>
        <w:rPr>
          <w:rFonts w:asciiTheme="majorHAnsi" w:eastAsiaTheme="majorEastAsia" w:hAnsiTheme="majorHAnsi" w:cstheme="majorBidi"/>
          <w:color w:val="2F5496" w:themeColor="accent1" w:themeShade="BF"/>
          <w:sz w:val="32"/>
          <w:szCs w:val="32"/>
          <w:lang w:val="it-IT"/>
        </w:rPr>
      </w:pPr>
    </w:p>
    <w:p w14:paraId="0E0A47BE" w14:textId="3B6F0357" w:rsidR="001516FB" w:rsidRDefault="001516FB">
      <w:pPr>
        <w:rPr>
          <w:rFonts w:asciiTheme="majorHAnsi" w:eastAsiaTheme="majorEastAsia" w:hAnsiTheme="majorHAnsi" w:cstheme="majorBidi"/>
          <w:color w:val="2F5496" w:themeColor="accent1" w:themeShade="BF"/>
          <w:sz w:val="32"/>
          <w:szCs w:val="32"/>
          <w:lang w:val="it-IT"/>
        </w:rPr>
      </w:pPr>
    </w:p>
    <w:p w14:paraId="2CDFE6BD" w14:textId="24A3BB1A" w:rsidR="001516FB" w:rsidRDefault="001516FB">
      <w:pPr>
        <w:rPr>
          <w:rFonts w:asciiTheme="majorHAnsi" w:eastAsiaTheme="majorEastAsia" w:hAnsiTheme="majorHAnsi" w:cstheme="majorBidi"/>
          <w:color w:val="2F5496" w:themeColor="accent1" w:themeShade="BF"/>
          <w:sz w:val="32"/>
          <w:szCs w:val="32"/>
          <w:lang w:val="it-IT"/>
        </w:rPr>
      </w:pPr>
    </w:p>
    <w:p w14:paraId="384D9123" w14:textId="12C5CA81" w:rsidR="001516FB" w:rsidRDefault="001516FB">
      <w:pPr>
        <w:rPr>
          <w:rFonts w:asciiTheme="majorHAnsi" w:eastAsiaTheme="majorEastAsia" w:hAnsiTheme="majorHAnsi" w:cstheme="majorBidi"/>
          <w:color w:val="2F5496" w:themeColor="accent1" w:themeShade="BF"/>
          <w:sz w:val="32"/>
          <w:szCs w:val="32"/>
          <w:lang w:val="it-IT"/>
        </w:rPr>
      </w:pPr>
    </w:p>
    <w:p w14:paraId="48F661B9" w14:textId="2F0FCC27" w:rsidR="001516FB" w:rsidRDefault="001516FB">
      <w:pPr>
        <w:rPr>
          <w:rFonts w:asciiTheme="majorHAnsi" w:eastAsiaTheme="majorEastAsia" w:hAnsiTheme="majorHAnsi" w:cstheme="majorBidi"/>
          <w:color w:val="2F5496" w:themeColor="accent1" w:themeShade="BF"/>
          <w:sz w:val="32"/>
          <w:szCs w:val="32"/>
          <w:lang w:val="it-IT"/>
        </w:rPr>
      </w:pPr>
    </w:p>
    <w:p w14:paraId="0C17B4C2" w14:textId="047E3FFC" w:rsidR="001516FB" w:rsidRDefault="001516FB">
      <w:pPr>
        <w:rPr>
          <w:rFonts w:asciiTheme="majorHAnsi" w:eastAsiaTheme="majorEastAsia" w:hAnsiTheme="majorHAnsi" w:cstheme="majorBidi"/>
          <w:color w:val="2F5496" w:themeColor="accent1" w:themeShade="BF"/>
          <w:sz w:val="32"/>
          <w:szCs w:val="32"/>
          <w:lang w:val="it-IT"/>
        </w:rPr>
      </w:pPr>
    </w:p>
    <w:p w14:paraId="7A69614A" w14:textId="37C63D4F" w:rsidR="001516FB" w:rsidRDefault="001516FB">
      <w:pPr>
        <w:rPr>
          <w:rFonts w:asciiTheme="majorHAnsi" w:eastAsiaTheme="majorEastAsia" w:hAnsiTheme="majorHAnsi" w:cstheme="majorBidi"/>
          <w:color w:val="2F5496" w:themeColor="accent1" w:themeShade="BF"/>
          <w:sz w:val="32"/>
          <w:szCs w:val="32"/>
          <w:lang w:val="it-IT"/>
        </w:rPr>
      </w:pPr>
    </w:p>
    <w:p w14:paraId="4B2AC90E" w14:textId="436FF142" w:rsidR="001516FB" w:rsidRDefault="001516FB">
      <w:pPr>
        <w:rPr>
          <w:rFonts w:asciiTheme="majorHAnsi" w:eastAsiaTheme="majorEastAsia" w:hAnsiTheme="majorHAnsi" w:cstheme="majorBidi"/>
          <w:color w:val="2F5496" w:themeColor="accent1" w:themeShade="BF"/>
          <w:sz w:val="32"/>
          <w:szCs w:val="32"/>
          <w:lang w:val="it-IT"/>
        </w:rPr>
      </w:pPr>
    </w:p>
    <w:p w14:paraId="38873C48" w14:textId="37205EB0" w:rsidR="001516FB" w:rsidRDefault="001516FB">
      <w:pPr>
        <w:rPr>
          <w:rFonts w:asciiTheme="majorHAnsi" w:eastAsiaTheme="majorEastAsia" w:hAnsiTheme="majorHAnsi" w:cstheme="majorBidi"/>
          <w:color w:val="2F5496" w:themeColor="accent1" w:themeShade="BF"/>
          <w:sz w:val="32"/>
          <w:szCs w:val="32"/>
          <w:lang w:val="it-IT"/>
        </w:rPr>
      </w:pPr>
    </w:p>
    <w:p w14:paraId="6FDD592E" w14:textId="19B33259" w:rsidR="001516FB" w:rsidRDefault="001516FB">
      <w:pPr>
        <w:rPr>
          <w:rFonts w:asciiTheme="majorHAnsi" w:eastAsiaTheme="majorEastAsia" w:hAnsiTheme="majorHAnsi" w:cstheme="majorBidi"/>
          <w:color w:val="2F5496" w:themeColor="accent1" w:themeShade="BF"/>
          <w:sz w:val="32"/>
          <w:szCs w:val="32"/>
          <w:lang w:val="it-IT"/>
        </w:rPr>
      </w:pPr>
    </w:p>
    <w:p w14:paraId="0A9F44E5" w14:textId="1B22C063" w:rsidR="001516FB" w:rsidRDefault="001516FB">
      <w:pPr>
        <w:rPr>
          <w:rFonts w:asciiTheme="majorHAnsi" w:eastAsiaTheme="majorEastAsia" w:hAnsiTheme="majorHAnsi" w:cstheme="majorBidi"/>
          <w:color w:val="2F5496" w:themeColor="accent1" w:themeShade="BF"/>
          <w:sz w:val="32"/>
          <w:szCs w:val="32"/>
          <w:lang w:val="it-IT"/>
        </w:rPr>
      </w:pPr>
    </w:p>
    <w:p w14:paraId="1F3B5C7A" w14:textId="435764E0" w:rsidR="001516FB" w:rsidRDefault="001516FB">
      <w:pPr>
        <w:rPr>
          <w:rFonts w:asciiTheme="majorHAnsi" w:eastAsiaTheme="majorEastAsia" w:hAnsiTheme="majorHAnsi" w:cstheme="majorBidi"/>
          <w:color w:val="2F5496" w:themeColor="accent1" w:themeShade="BF"/>
          <w:sz w:val="32"/>
          <w:szCs w:val="32"/>
          <w:lang w:val="it-IT"/>
        </w:rPr>
      </w:pPr>
    </w:p>
    <w:p w14:paraId="0AC5B3D4" w14:textId="5D90864F" w:rsidR="001516FB" w:rsidRDefault="001516FB">
      <w:pPr>
        <w:rPr>
          <w:rFonts w:asciiTheme="majorHAnsi" w:eastAsiaTheme="majorEastAsia" w:hAnsiTheme="majorHAnsi" w:cstheme="majorBidi"/>
          <w:color w:val="2F5496" w:themeColor="accent1" w:themeShade="BF"/>
          <w:sz w:val="32"/>
          <w:szCs w:val="32"/>
          <w:lang w:val="it-IT"/>
        </w:rPr>
      </w:pPr>
    </w:p>
    <w:p w14:paraId="0C7D6AAE" w14:textId="427250DB" w:rsidR="001516FB" w:rsidRDefault="001516FB">
      <w:pPr>
        <w:rPr>
          <w:rFonts w:asciiTheme="majorHAnsi" w:eastAsiaTheme="majorEastAsia" w:hAnsiTheme="majorHAnsi" w:cstheme="majorBidi"/>
          <w:color w:val="2F5496" w:themeColor="accent1" w:themeShade="BF"/>
          <w:sz w:val="32"/>
          <w:szCs w:val="32"/>
          <w:lang w:val="it-IT"/>
        </w:rPr>
      </w:pPr>
    </w:p>
    <w:p w14:paraId="3694AB84" w14:textId="0084A526" w:rsidR="001516FB" w:rsidRDefault="001516FB">
      <w:pPr>
        <w:rPr>
          <w:rFonts w:asciiTheme="majorHAnsi" w:eastAsiaTheme="majorEastAsia" w:hAnsiTheme="majorHAnsi" w:cstheme="majorBidi"/>
          <w:color w:val="2F5496" w:themeColor="accent1" w:themeShade="BF"/>
          <w:sz w:val="32"/>
          <w:szCs w:val="32"/>
          <w:lang w:val="it-IT"/>
        </w:rPr>
      </w:pPr>
    </w:p>
    <w:p w14:paraId="7BC04D23" w14:textId="1B5C299C" w:rsidR="001516FB" w:rsidRDefault="001516FB">
      <w:pPr>
        <w:rPr>
          <w:rFonts w:asciiTheme="majorHAnsi" w:eastAsiaTheme="majorEastAsia" w:hAnsiTheme="majorHAnsi" w:cstheme="majorBidi"/>
          <w:color w:val="2F5496" w:themeColor="accent1" w:themeShade="BF"/>
          <w:sz w:val="32"/>
          <w:szCs w:val="32"/>
          <w:lang w:val="it-IT"/>
        </w:rPr>
      </w:pPr>
    </w:p>
    <w:p w14:paraId="39B50849" w14:textId="710B9E5A" w:rsidR="001516FB" w:rsidRDefault="001516FB">
      <w:pPr>
        <w:rPr>
          <w:rFonts w:asciiTheme="majorHAnsi" w:eastAsiaTheme="majorEastAsia" w:hAnsiTheme="majorHAnsi" w:cstheme="majorBidi"/>
          <w:color w:val="2F5496" w:themeColor="accent1" w:themeShade="BF"/>
          <w:sz w:val="32"/>
          <w:szCs w:val="32"/>
          <w:lang w:val="it-IT"/>
        </w:rPr>
      </w:pPr>
    </w:p>
    <w:p w14:paraId="4D3077C5" w14:textId="77777777" w:rsidR="001516FB" w:rsidRPr="001516FB" w:rsidRDefault="001516FB" w:rsidP="001516FB">
      <w:pPr>
        <w:rPr>
          <w:lang w:val="it-IT"/>
        </w:rPr>
      </w:pPr>
    </w:p>
    <w:p w14:paraId="745485B9" w14:textId="22807597" w:rsidR="00E616DE" w:rsidRPr="00097FF6" w:rsidRDefault="00CD50D0" w:rsidP="00CA66A9">
      <w:pPr>
        <w:pStyle w:val="Heading1"/>
        <w:spacing w:line="360" w:lineRule="auto"/>
        <w:rPr>
          <w:rFonts w:ascii="Arial" w:hAnsi="Arial" w:cs="Arial"/>
          <w:b/>
          <w:bCs/>
        </w:rPr>
      </w:pPr>
      <w:bookmarkStart w:id="0" w:name="_Toc92149148"/>
      <w:r w:rsidRPr="00097FF6">
        <w:rPr>
          <w:rFonts w:ascii="Arial" w:hAnsi="Arial" w:cs="Arial"/>
          <w:b/>
          <w:bCs/>
        </w:rPr>
        <w:t>Introduction</w:t>
      </w:r>
      <w:bookmarkEnd w:id="0"/>
    </w:p>
    <w:p w14:paraId="352BD7BB" w14:textId="77777777" w:rsidR="001516FB" w:rsidRPr="00097FF6" w:rsidRDefault="001516FB" w:rsidP="00CA66A9">
      <w:pPr>
        <w:spacing w:line="360" w:lineRule="auto"/>
        <w:rPr>
          <w:rFonts w:ascii="Arial" w:hAnsi="Arial" w:cs="Arial"/>
        </w:rPr>
      </w:pPr>
    </w:p>
    <w:p w14:paraId="43C54E8F" w14:textId="3CD8926A" w:rsidR="00673C3A" w:rsidRPr="00097FF6" w:rsidRDefault="00EA0EF9" w:rsidP="00CA66A9">
      <w:pPr>
        <w:spacing w:line="360" w:lineRule="auto"/>
        <w:rPr>
          <w:rFonts w:ascii="Arial" w:hAnsi="Arial" w:cs="Arial"/>
        </w:rPr>
      </w:pPr>
      <w:r w:rsidRPr="00097FF6">
        <w:rPr>
          <w:rFonts w:ascii="Arial" w:hAnsi="Arial" w:cs="Arial"/>
        </w:rPr>
        <w:t>As Psychology’s exam</w:t>
      </w:r>
      <w:r w:rsidR="00B72135" w:rsidRPr="00097FF6">
        <w:rPr>
          <w:rFonts w:ascii="Arial" w:hAnsi="Arial" w:cs="Arial"/>
        </w:rPr>
        <w:t xml:space="preserve"> at the end of this term</w:t>
      </w:r>
      <w:r w:rsidRPr="00097FF6">
        <w:rPr>
          <w:rFonts w:ascii="Arial" w:hAnsi="Arial" w:cs="Arial"/>
        </w:rPr>
        <w:t xml:space="preserve"> we have been asked to elaborate a group power point presentation, choosing one of the psychological </w:t>
      </w:r>
      <w:r w:rsidR="00CB150B" w:rsidRPr="00097FF6">
        <w:rPr>
          <w:rFonts w:ascii="Arial" w:hAnsi="Arial" w:cs="Arial"/>
        </w:rPr>
        <w:t>theories</w:t>
      </w:r>
      <w:r w:rsidRPr="00097FF6">
        <w:rPr>
          <w:rFonts w:ascii="Arial" w:hAnsi="Arial" w:cs="Arial"/>
        </w:rPr>
        <w:t xml:space="preserve"> that we have studied, applied to a specific </w:t>
      </w:r>
      <w:r w:rsidR="00CB150B" w:rsidRPr="00097FF6">
        <w:rPr>
          <w:rFonts w:ascii="Arial" w:hAnsi="Arial" w:cs="Arial"/>
        </w:rPr>
        <w:t>life stage</w:t>
      </w:r>
      <w:r w:rsidR="003E7DE8" w:rsidRPr="00097FF6">
        <w:rPr>
          <w:rFonts w:ascii="Arial" w:hAnsi="Arial" w:cs="Arial"/>
        </w:rPr>
        <w:t>. This is a structured report that will critically discuss the ways in which psychological theories are applied to health and social care practice.</w:t>
      </w:r>
      <w:r w:rsidRPr="00097FF6">
        <w:rPr>
          <w:rFonts w:ascii="Arial" w:hAnsi="Arial" w:cs="Arial"/>
        </w:rPr>
        <w:t xml:space="preserve"> In this report we will start </w:t>
      </w:r>
      <w:r w:rsidR="003E7DE8" w:rsidRPr="00097FF6">
        <w:rPr>
          <w:rFonts w:ascii="Arial" w:hAnsi="Arial" w:cs="Arial"/>
        </w:rPr>
        <w:t xml:space="preserve">talking about the theory we focussed on in our group presentation, </w:t>
      </w:r>
      <w:r w:rsidR="00CD50D0" w:rsidRPr="00097FF6">
        <w:rPr>
          <w:rFonts w:ascii="Arial" w:hAnsi="Arial" w:cs="Arial"/>
        </w:rPr>
        <w:t xml:space="preserve">explaining in depth. </w:t>
      </w:r>
      <w:r w:rsidR="003E7DE8" w:rsidRPr="00097FF6">
        <w:rPr>
          <w:rFonts w:ascii="Arial" w:hAnsi="Arial" w:cs="Arial"/>
        </w:rPr>
        <w:t xml:space="preserve">We will </w:t>
      </w:r>
      <w:r w:rsidR="00CD50D0" w:rsidRPr="00097FF6">
        <w:rPr>
          <w:rFonts w:ascii="Arial" w:hAnsi="Arial" w:cs="Arial"/>
        </w:rPr>
        <w:t>Discuss the Healthcare</w:t>
      </w:r>
      <w:r w:rsidR="00CB150B" w:rsidRPr="00097FF6">
        <w:rPr>
          <w:rFonts w:ascii="Arial" w:hAnsi="Arial" w:cs="Arial"/>
        </w:rPr>
        <w:t>’s</w:t>
      </w:r>
      <w:r w:rsidR="00CD50D0" w:rsidRPr="00097FF6">
        <w:rPr>
          <w:rFonts w:ascii="Arial" w:hAnsi="Arial" w:cs="Arial"/>
        </w:rPr>
        <w:t xml:space="preserve"> role in health and social care</w:t>
      </w:r>
      <w:r w:rsidR="00B56F72" w:rsidRPr="00097FF6">
        <w:rPr>
          <w:rFonts w:ascii="Arial" w:hAnsi="Arial" w:cs="Arial"/>
        </w:rPr>
        <w:t>, their duties,</w:t>
      </w:r>
      <w:r w:rsidR="009A0E5F" w:rsidRPr="00097FF6">
        <w:rPr>
          <w:rFonts w:ascii="Arial" w:hAnsi="Arial" w:cs="Arial"/>
        </w:rPr>
        <w:t xml:space="preserve"> their</w:t>
      </w:r>
      <w:r w:rsidR="00B56F72" w:rsidRPr="00097FF6">
        <w:rPr>
          <w:rFonts w:ascii="Arial" w:hAnsi="Arial" w:cs="Arial"/>
        </w:rPr>
        <w:t xml:space="preserve"> </w:t>
      </w:r>
      <w:r w:rsidR="0048161C" w:rsidRPr="00097FF6">
        <w:rPr>
          <w:rFonts w:ascii="Arial" w:hAnsi="Arial" w:cs="Arial"/>
        </w:rPr>
        <w:t>skills,</w:t>
      </w:r>
      <w:r w:rsidR="00B56F72" w:rsidRPr="00097FF6">
        <w:rPr>
          <w:rFonts w:ascii="Arial" w:hAnsi="Arial" w:cs="Arial"/>
        </w:rPr>
        <w:t xml:space="preserve"> and responsibilities necessary</w:t>
      </w:r>
      <w:r w:rsidR="00CD50D0" w:rsidRPr="00097FF6">
        <w:rPr>
          <w:rFonts w:ascii="Arial" w:hAnsi="Arial" w:cs="Arial"/>
        </w:rPr>
        <w:t xml:space="preserve"> and applying how studying different psychological theories will be useful in </w:t>
      </w:r>
      <w:r w:rsidR="003E7DE8" w:rsidRPr="00097FF6">
        <w:rPr>
          <w:rFonts w:ascii="Arial" w:hAnsi="Arial" w:cs="Arial"/>
        </w:rPr>
        <w:t>our</w:t>
      </w:r>
      <w:r w:rsidR="00CD50D0" w:rsidRPr="00097FF6">
        <w:rPr>
          <w:rFonts w:ascii="Arial" w:hAnsi="Arial" w:cs="Arial"/>
        </w:rPr>
        <w:t xml:space="preserve"> future </w:t>
      </w:r>
      <w:r w:rsidR="003E7DE8" w:rsidRPr="00097FF6">
        <w:rPr>
          <w:rFonts w:ascii="Arial" w:hAnsi="Arial" w:cs="Arial"/>
        </w:rPr>
        <w:t>job</w:t>
      </w:r>
      <w:r w:rsidR="00CD50D0" w:rsidRPr="00097FF6">
        <w:rPr>
          <w:rFonts w:ascii="Arial" w:hAnsi="Arial" w:cs="Arial"/>
        </w:rPr>
        <w:t xml:space="preserve"> in the health and social care sector. </w:t>
      </w:r>
      <w:r w:rsidR="00B56F72" w:rsidRPr="00097FF6">
        <w:rPr>
          <w:rFonts w:ascii="Arial" w:hAnsi="Arial" w:cs="Arial"/>
        </w:rPr>
        <w:t>Also,</w:t>
      </w:r>
      <w:r w:rsidR="003E7DE8" w:rsidRPr="00097FF6">
        <w:rPr>
          <w:rFonts w:ascii="Arial" w:hAnsi="Arial" w:cs="Arial"/>
        </w:rPr>
        <w:t xml:space="preserve"> exploring our role as a health care professional in applying the learnt psychological perspectives, as </w:t>
      </w:r>
      <w:r w:rsidR="009A0E5F" w:rsidRPr="00097FF6">
        <w:rPr>
          <w:rFonts w:ascii="Arial" w:hAnsi="Arial" w:cs="Arial"/>
        </w:rPr>
        <w:t>our</w:t>
      </w:r>
      <w:r w:rsidR="003E7DE8" w:rsidRPr="00097FF6">
        <w:rPr>
          <w:rFonts w:ascii="Arial" w:hAnsi="Arial" w:cs="Arial"/>
        </w:rPr>
        <w:t xml:space="preserve"> dut</w:t>
      </w:r>
      <w:r w:rsidR="009A0E5F" w:rsidRPr="00097FF6">
        <w:rPr>
          <w:rFonts w:ascii="Arial" w:hAnsi="Arial" w:cs="Arial"/>
        </w:rPr>
        <w:t>ies</w:t>
      </w:r>
      <w:r w:rsidR="003E7DE8" w:rsidRPr="00097FF6">
        <w:rPr>
          <w:rFonts w:ascii="Arial" w:hAnsi="Arial" w:cs="Arial"/>
        </w:rPr>
        <w:t xml:space="preserve"> to care.  </w:t>
      </w:r>
      <w:r w:rsidR="009A0E5F" w:rsidRPr="00097FF6">
        <w:rPr>
          <w:rFonts w:ascii="Arial" w:hAnsi="Arial" w:cs="Arial"/>
        </w:rPr>
        <w:t>Concluding with h</w:t>
      </w:r>
      <w:r w:rsidR="003E7DE8" w:rsidRPr="00097FF6">
        <w:rPr>
          <w:rFonts w:ascii="Arial" w:hAnsi="Arial" w:cs="Arial"/>
        </w:rPr>
        <w:t>ow we would relate this learning to health and social care practice,</w:t>
      </w:r>
      <w:r w:rsidR="00B56F72" w:rsidRPr="00097FF6">
        <w:rPr>
          <w:rFonts w:ascii="Arial" w:hAnsi="Arial" w:cs="Arial"/>
        </w:rPr>
        <w:t xml:space="preserve"> we have to describe in the specific how </w:t>
      </w:r>
      <w:r w:rsidR="0048161C" w:rsidRPr="00097FF6">
        <w:rPr>
          <w:rFonts w:ascii="Arial" w:hAnsi="Arial" w:cs="Arial"/>
        </w:rPr>
        <w:t>this knowledge</w:t>
      </w:r>
      <w:r w:rsidR="00B56F72" w:rsidRPr="00097FF6">
        <w:rPr>
          <w:rFonts w:ascii="Arial" w:hAnsi="Arial" w:cs="Arial"/>
        </w:rPr>
        <w:t xml:space="preserve"> </w:t>
      </w:r>
      <w:r w:rsidR="0048161C" w:rsidRPr="00097FF6">
        <w:rPr>
          <w:rFonts w:ascii="Arial" w:hAnsi="Arial" w:cs="Arial"/>
        </w:rPr>
        <w:t>engages</w:t>
      </w:r>
      <w:r w:rsidR="003E7DE8" w:rsidRPr="00097FF6">
        <w:rPr>
          <w:rFonts w:ascii="Arial" w:hAnsi="Arial" w:cs="Arial"/>
        </w:rPr>
        <w:t xml:space="preserve"> with our future role giving </w:t>
      </w:r>
      <w:r w:rsidR="00B56F72" w:rsidRPr="00097FF6">
        <w:rPr>
          <w:rFonts w:ascii="Arial" w:hAnsi="Arial" w:cs="Arial"/>
        </w:rPr>
        <w:t>us the opportunity to help our patients in a proper way in order to be professional and make them satisfied about our job.</w:t>
      </w:r>
    </w:p>
    <w:p w14:paraId="294D52D8" w14:textId="77777777" w:rsidR="009A0E5F" w:rsidRPr="00097FF6" w:rsidRDefault="009A0E5F" w:rsidP="00CA66A9">
      <w:pPr>
        <w:spacing w:line="360" w:lineRule="auto"/>
        <w:rPr>
          <w:rFonts w:ascii="Arial" w:hAnsi="Arial" w:cs="Arial"/>
        </w:rPr>
      </w:pPr>
    </w:p>
    <w:p w14:paraId="7AC31D22" w14:textId="07DC511E" w:rsidR="00E616DE" w:rsidRPr="00097FF6" w:rsidRDefault="00E616DE" w:rsidP="00CA66A9">
      <w:pPr>
        <w:pStyle w:val="Heading2"/>
        <w:spacing w:line="360" w:lineRule="auto"/>
        <w:rPr>
          <w:rFonts w:ascii="Arial" w:hAnsi="Arial" w:cs="Arial"/>
        </w:rPr>
      </w:pPr>
      <w:bookmarkStart w:id="1" w:name="_Toc92149149"/>
      <w:r w:rsidRPr="00097FF6">
        <w:rPr>
          <w:rFonts w:ascii="Arial" w:hAnsi="Arial" w:cs="Arial"/>
        </w:rPr>
        <w:t>Background Author</w:t>
      </w:r>
      <w:bookmarkEnd w:id="1"/>
      <w:r w:rsidRPr="00097FF6">
        <w:rPr>
          <w:rFonts w:ascii="Arial" w:hAnsi="Arial" w:cs="Arial"/>
        </w:rPr>
        <w:t xml:space="preserve"> </w:t>
      </w:r>
    </w:p>
    <w:p w14:paraId="2A20A24C" w14:textId="77777777" w:rsidR="005004C2" w:rsidRPr="00097FF6" w:rsidRDefault="005004C2" w:rsidP="00CA66A9">
      <w:pPr>
        <w:spacing w:line="360" w:lineRule="auto"/>
        <w:rPr>
          <w:rFonts w:ascii="Arial" w:hAnsi="Arial" w:cs="Arial"/>
        </w:rPr>
      </w:pPr>
    </w:p>
    <w:p w14:paraId="19E7B200" w14:textId="415A9C95" w:rsidR="00E616DE" w:rsidRPr="00097FF6" w:rsidRDefault="00E616DE" w:rsidP="00CA66A9">
      <w:pPr>
        <w:spacing w:line="360" w:lineRule="auto"/>
        <w:rPr>
          <w:rFonts w:ascii="Arial" w:hAnsi="Arial" w:cs="Arial"/>
        </w:rPr>
      </w:pPr>
      <w:r w:rsidRPr="00097FF6">
        <w:rPr>
          <w:rStyle w:val="Strong"/>
          <w:rFonts w:ascii="Arial" w:hAnsi="Arial" w:cs="Arial"/>
          <w:b w:val="0"/>
          <w:bCs w:val="0"/>
          <w:color w:val="1A1A1A"/>
          <w:shd w:val="clear" w:color="auto" w:fill="FFFFFF"/>
        </w:rPr>
        <w:t xml:space="preserve">Lawrence </w:t>
      </w:r>
      <w:r w:rsidR="009A0E5F" w:rsidRPr="00097FF6">
        <w:rPr>
          <w:rStyle w:val="Strong"/>
          <w:rFonts w:ascii="Arial" w:hAnsi="Arial" w:cs="Arial"/>
          <w:b w:val="0"/>
          <w:bCs w:val="0"/>
          <w:color w:val="1A1A1A"/>
          <w:shd w:val="clear" w:color="auto" w:fill="FFFFFF"/>
        </w:rPr>
        <w:t>Kohlberg</w:t>
      </w:r>
      <w:r w:rsidR="009A0E5F" w:rsidRPr="00097FF6">
        <w:rPr>
          <w:rFonts w:ascii="Arial" w:hAnsi="Arial" w:cs="Arial"/>
          <w:color w:val="1A1A1A"/>
          <w:shd w:val="clear" w:color="auto" w:fill="FFFFFF"/>
        </w:rPr>
        <w:t>, (</w:t>
      </w:r>
      <w:r w:rsidRPr="00097FF6">
        <w:rPr>
          <w:rFonts w:ascii="Arial" w:hAnsi="Arial" w:cs="Arial"/>
          <w:color w:val="1A1A1A"/>
          <w:shd w:val="clear" w:color="auto" w:fill="FFFFFF"/>
        </w:rPr>
        <w:t xml:space="preserve">1927-1987), was an </w:t>
      </w:r>
      <w:r w:rsidR="00CB150B" w:rsidRPr="00097FF6">
        <w:rPr>
          <w:rFonts w:ascii="Arial" w:hAnsi="Arial" w:cs="Arial"/>
          <w:color w:val="1A1A1A"/>
          <w:shd w:val="clear" w:color="auto" w:fill="FFFFFF"/>
        </w:rPr>
        <w:t>American</w:t>
      </w:r>
      <w:r w:rsidRPr="00097FF6">
        <w:rPr>
          <w:rFonts w:ascii="Arial" w:hAnsi="Arial" w:cs="Arial"/>
          <w:color w:val="1A1A1A"/>
          <w:shd w:val="clear" w:color="auto" w:fill="FFFFFF"/>
        </w:rPr>
        <w:t xml:space="preserve"> </w:t>
      </w:r>
      <w:r w:rsidR="00CB150B" w:rsidRPr="00097FF6">
        <w:rPr>
          <w:rFonts w:ascii="Arial" w:hAnsi="Arial" w:cs="Arial"/>
          <w:color w:val="1A1A1A"/>
          <w:shd w:val="clear" w:color="auto" w:fill="FFFFFF"/>
        </w:rPr>
        <w:t>psychologist</w:t>
      </w:r>
      <w:r w:rsidRPr="00097FF6">
        <w:rPr>
          <w:rFonts w:ascii="Arial" w:hAnsi="Arial" w:cs="Arial"/>
          <w:color w:val="1A1A1A"/>
          <w:shd w:val="clear" w:color="auto" w:fill="FFFFFF"/>
        </w:rPr>
        <w:t xml:space="preserve"> educator and he create the theory of moral development. While he was studying for his doctoral degree, </w:t>
      </w:r>
      <w:r w:rsidR="00CB150B" w:rsidRPr="00097FF6">
        <w:rPr>
          <w:rFonts w:ascii="Arial" w:hAnsi="Arial" w:cs="Arial"/>
          <w:color w:val="1A1A1A"/>
          <w:shd w:val="clear" w:color="auto" w:fill="FFFFFF"/>
        </w:rPr>
        <w:t>Piaget</w:t>
      </w:r>
      <w:r w:rsidR="009A0E5F" w:rsidRPr="00097FF6">
        <w:rPr>
          <w:rFonts w:ascii="Arial" w:hAnsi="Arial" w:cs="Arial"/>
          <w:color w:val="1A1A1A"/>
          <w:shd w:val="clear" w:color="auto" w:fill="FFFFFF"/>
        </w:rPr>
        <w:t xml:space="preserve"> </w:t>
      </w:r>
      <w:r w:rsidR="00CB150B" w:rsidRPr="00097FF6">
        <w:rPr>
          <w:rFonts w:ascii="Arial" w:hAnsi="Arial" w:cs="Arial"/>
          <w:color w:val="1A1A1A"/>
          <w:shd w:val="clear" w:color="auto" w:fill="FFFFFF"/>
        </w:rPr>
        <w:t>caught</w:t>
      </w:r>
      <w:r w:rsidR="0049430D" w:rsidRPr="00097FF6">
        <w:rPr>
          <w:rFonts w:ascii="Arial" w:hAnsi="Arial" w:cs="Arial"/>
          <w:color w:val="1A1A1A"/>
          <w:shd w:val="clear" w:color="auto" w:fill="FFFFFF"/>
        </w:rPr>
        <w:t xml:space="preserve"> his attention in the children</w:t>
      </w:r>
      <w:r w:rsidR="00F83DA3" w:rsidRPr="00097FF6">
        <w:rPr>
          <w:rFonts w:ascii="Arial" w:hAnsi="Arial" w:cs="Arial"/>
          <w:color w:val="1A1A1A"/>
          <w:shd w:val="clear" w:color="auto" w:fill="FFFFFF"/>
        </w:rPr>
        <w:t xml:space="preserve">’s </w:t>
      </w:r>
      <w:r w:rsidR="0049430D" w:rsidRPr="00097FF6">
        <w:rPr>
          <w:rFonts w:ascii="Arial" w:hAnsi="Arial" w:cs="Arial"/>
          <w:color w:val="1A1A1A"/>
          <w:shd w:val="clear" w:color="auto" w:fill="FFFFFF"/>
        </w:rPr>
        <w:t>development</w:t>
      </w:r>
      <w:r w:rsidRPr="00097FF6">
        <w:rPr>
          <w:rFonts w:ascii="Arial" w:hAnsi="Arial" w:cs="Arial"/>
          <w:color w:val="1A1A1A"/>
          <w:shd w:val="clear" w:color="auto" w:fill="FFFFFF"/>
        </w:rPr>
        <w:t>. According to Piaget</w:t>
      </w:r>
      <w:r w:rsidR="0049430D" w:rsidRPr="00097FF6">
        <w:rPr>
          <w:rFonts w:ascii="Arial" w:hAnsi="Arial" w:cs="Arial"/>
          <w:color w:val="1A1A1A"/>
          <w:shd w:val="clear" w:color="auto" w:fill="FFFFFF"/>
        </w:rPr>
        <w:t>’s theory</w:t>
      </w:r>
      <w:r w:rsidRPr="00097FF6">
        <w:rPr>
          <w:rFonts w:ascii="Arial" w:hAnsi="Arial" w:cs="Arial"/>
          <w:color w:val="1A1A1A"/>
          <w:shd w:val="clear" w:color="auto" w:fill="FFFFFF"/>
        </w:rPr>
        <w:t>, children naturally progress from a form of moral reasoning based on the consequences of an act</w:t>
      </w:r>
      <w:r w:rsidR="0049430D" w:rsidRPr="00097FF6">
        <w:rPr>
          <w:rFonts w:ascii="Arial" w:hAnsi="Arial" w:cs="Arial"/>
          <w:color w:val="1A1A1A"/>
          <w:shd w:val="clear" w:color="auto" w:fill="FFFFFF"/>
        </w:rPr>
        <w:t xml:space="preserve">. So, </w:t>
      </w:r>
      <w:r w:rsidR="00EA0EF9" w:rsidRPr="00097FF6">
        <w:rPr>
          <w:rFonts w:ascii="Arial" w:hAnsi="Arial" w:cs="Arial"/>
          <w:color w:val="1A1A1A"/>
          <w:shd w:val="clear" w:color="auto" w:fill="FFFFFF"/>
        </w:rPr>
        <w:t>Kohlberg</w:t>
      </w:r>
      <w:r w:rsidR="0049430D" w:rsidRPr="00097FF6">
        <w:rPr>
          <w:rFonts w:ascii="Arial" w:hAnsi="Arial" w:cs="Arial"/>
          <w:color w:val="1A1A1A"/>
          <w:shd w:val="clear" w:color="auto" w:fill="FFFFFF"/>
        </w:rPr>
        <w:t xml:space="preserve"> decided to conduct an interview on different kind of group, chi</w:t>
      </w:r>
      <w:r w:rsidR="00F83DA3" w:rsidRPr="00097FF6">
        <w:rPr>
          <w:rFonts w:ascii="Arial" w:hAnsi="Arial" w:cs="Arial"/>
          <w:color w:val="1A1A1A"/>
          <w:shd w:val="clear" w:color="auto" w:fill="FFFFFF"/>
        </w:rPr>
        <w:t>ldren</w:t>
      </w:r>
      <w:r w:rsidR="0049430D" w:rsidRPr="00097FF6">
        <w:rPr>
          <w:rFonts w:ascii="Arial" w:hAnsi="Arial" w:cs="Arial"/>
          <w:color w:val="1A1A1A"/>
          <w:shd w:val="clear" w:color="auto" w:fill="FFFFFF"/>
        </w:rPr>
        <w:t xml:space="preserve">, </w:t>
      </w:r>
      <w:r w:rsidR="0048161C" w:rsidRPr="00097FF6">
        <w:rPr>
          <w:rFonts w:ascii="Arial" w:hAnsi="Arial" w:cs="Arial"/>
          <w:color w:val="1A1A1A"/>
          <w:shd w:val="clear" w:color="auto" w:fill="FFFFFF"/>
        </w:rPr>
        <w:t>teenager,</w:t>
      </w:r>
      <w:r w:rsidR="0049430D" w:rsidRPr="00097FF6">
        <w:rPr>
          <w:rFonts w:ascii="Arial" w:hAnsi="Arial" w:cs="Arial"/>
          <w:color w:val="1A1A1A"/>
          <w:shd w:val="clear" w:color="auto" w:fill="FFFFFF"/>
        </w:rPr>
        <w:t xml:space="preserve"> and adults questioning them about his famous “dilemma”. He </w:t>
      </w:r>
      <w:r w:rsidR="00B56F72" w:rsidRPr="00097FF6">
        <w:rPr>
          <w:rFonts w:ascii="Arial" w:hAnsi="Arial" w:cs="Arial"/>
          <w:color w:val="1A1A1A"/>
          <w:shd w:val="clear" w:color="auto" w:fill="FFFFFF"/>
        </w:rPr>
        <w:t>realizes</w:t>
      </w:r>
      <w:r w:rsidR="0049430D" w:rsidRPr="00097FF6">
        <w:rPr>
          <w:rFonts w:ascii="Arial" w:hAnsi="Arial" w:cs="Arial"/>
          <w:color w:val="1A1A1A"/>
          <w:shd w:val="clear" w:color="auto" w:fill="FFFFFF"/>
        </w:rPr>
        <w:t xml:space="preserve"> how much were different the answer depending by the age of each group </w:t>
      </w:r>
      <w:r w:rsidR="0049430D" w:rsidRPr="00097FF6">
        <w:rPr>
          <w:rFonts w:ascii="Arial" w:hAnsi="Arial" w:cs="Arial"/>
        </w:rPr>
        <w:t>Doorey, M. (2019).</w:t>
      </w:r>
    </w:p>
    <w:p w14:paraId="54146984" w14:textId="2E50C911" w:rsidR="0076635D" w:rsidRPr="00097FF6" w:rsidRDefault="00957AD3" w:rsidP="00CA66A9">
      <w:pPr>
        <w:spacing w:line="360" w:lineRule="auto"/>
        <w:rPr>
          <w:rFonts w:ascii="Arial" w:hAnsi="Arial" w:cs="Arial"/>
          <w:color w:val="2C3E50"/>
          <w:shd w:val="clear" w:color="auto" w:fill="FEF1C4"/>
        </w:rPr>
      </w:pPr>
      <w:r w:rsidRPr="00097FF6">
        <w:rPr>
          <w:rFonts w:ascii="Arial" w:hAnsi="Arial" w:cs="Arial"/>
          <w:color w:val="000000"/>
          <w:shd w:val="clear" w:color="auto" w:fill="FFFFFF"/>
        </w:rPr>
        <w:t xml:space="preserve">Based on the answers from </w:t>
      </w:r>
      <w:r w:rsidR="00F83DA3" w:rsidRPr="00097FF6">
        <w:rPr>
          <w:rFonts w:ascii="Arial" w:hAnsi="Arial" w:cs="Arial"/>
          <w:color w:val="000000"/>
          <w:shd w:val="clear" w:color="auto" w:fill="FFFFFF"/>
        </w:rPr>
        <w:t>group of people</w:t>
      </w:r>
      <w:r w:rsidRPr="00097FF6">
        <w:rPr>
          <w:rFonts w:ascii="Arial" w:hAnsi="Arial" w:cs="Arial"/>
          <w:color w:val="000000"/>
          <w:shd w:val="clear" w:color="auto" w:fill="FFFFFF"/>
        </w:rPr>
        <w:t xml:space="preserve"> of different ages to these questions, Kohlberg</w:t>
      </w:r>
      <w:r w:rsidR="0076635D" w:rsidRPr="00097FF6">
        <w:rPr>
          <w:rFonts w:ascii="Arial" w:hAnsi="Arial" w:cs="Arial"/>
          <w:color w:val="000000"/>
          <w:shd w:val="clear" w:color="auto" w:fill="FFFFFF"/>
        </w:rPr>
        <w:t>’s goal was to</w:t>
      </w:r>
      <w:r w:rsidRPr="00097FF6">
        <w:rPr>
          <w:rFonts w:ascii="Arial" w:hAnsi="Arial" w:cs="Arial"/>
          <w:color w:val="000000"/>
          <w:shd w:val="clear" w:color="auto" w:fill="FFFFFF"/>
        </w:rPr>
        <w:t xml:space="preserve"> </w:t>
      </w:r>
      <w:r w:rsidR="0076635D" w:rsidRPr="00097FF6">
        <w:rPr>
          <w:rFonts w:ascii="Arial" w:hAnsi="Arial" w:cs="Arial"/>
          <w:color w:val="000000"/>
          <w:shd w:val="clear" w:color="auto" w:fill="FFFFFF"/>
        </w:rPr>
        <w:t>understand</w:t>
      </w:r>
      <w:r w:rsidRPr="00097FF6">
        <w:rPr>
          <w:rFonts w:ascii="Arial" w:hAnsi="Arial" w:cs="Arial"/>
          <w:color w:val="000000"/>
          <w:shd w:val="clear" w:color="auto" w:fill="FFFFFF"/>
        </w:rPr>
        <w:t xml:space="preserve"> how moral reasoning changed as people grew older</w:t>
      </w:r>
      <w:r w:rsidR="0076635D" w:rsidRPr="00097FF6">
        <w:rPr>
          <w:rFonts w:ascii="Arial" w:hAnsi="Arial" w:cs="Arial"/>
        </w:rPr>
        <w:t>. Mcleod, S. (2013). </w:t>
      </w:r>
      <w:r w:rsidR="0076635D" w:rsidRPr="00097FF6">
        <w:rPr>
          <w:rFonts w:ascii="Arial" w:hAnsi="Arial" w:cs="Arial"/>
          <w:color w:val="2C3E50"/>
          <w:shd w:val="clear" w:color="auto" w:fill="FEF1C4"/>
        </w:rPr>
        <w:t xml:space="preserve"> </w:t>
      </w:r>
    </w:p>
    <w:p w14:paraId="1D9CE89E" w14:textId="21B1B3A3" w:rsidR="00EC1F84" w:rsidRDefault="00EC1F84" w:rsidP="00CA66A9">
      <w:pPr>
        <w:spacing w:line="360" w:lineRule="auto"/>
        <w:rPr>
          <w:rFonts w:ascii="Arial" w:hAnsi="Arial" w:cs="Arial"/>
          <w:color w:val="2C3E50"/>
          <w:shd w:val="clear" w:color="auto" w:fill="FEF1C4"/>
        </w:rPr>
      </w:pPr>
    </w:p>
    <w:p w14:paraId="39452957" w14:textId="2D4FC021" w:rsidR="00CA66A9" w:rsidRDefault="00CA66A9" w:rsidP="00CA66A9">
      <w:pPr>
        <w:spacing w:line="360" w:lineRule="auto"/>
        <w:rPr>
          <w:rFonts w:ascii="Arial" w:hAnsi="Arial" w:cs="Arial"/>
          <w:color w:val="2C3E50"/>
          <w:shd w:val="clear" w:color="auto" w:fill="FEF1C4"/>
        </w:rPr>
      </w:pPr>
    </w:p>
    <w:p w14:paraId="678A7D70" w14:textId="4F9F6FCF" w:rsidR="00CA66A9" w:rsidRDefault="00CA66A9" w:rsidP="00CA66A9">
      <w:pPr>
        <w:spacing w:line="360" w:lineRule="auto"/>
        <w:rPr>
          <w:rFonts w:ascii="Arial" w:hAnsi="Arial" w:cs="Arial"/>
          <w:color w:val="2C3E50"/>
          <w:shd w:val="clear" w:color="auto" w:fill="FEF1C4"/>
        </w:rPr>
      </w:pPr>
    </w:p>
    <w:p w14:paraId="32913BEE" w14:textId="77777777" w:rsidR="00CA66A9" w:rsidRPr="00097FF6" w:rsidRDefault="00CA66A9" w:rsidP="00CA66A9">
      <w:pPr>
        <w:spacing w:line="360" w:lineRule="auto"/>
        <w:rPr>
          <w:rFonts w:ascii="Arial" w:hAnsi="Arial" w:cs="Arial"/>
          <w:color w:val="2C3E50"/>
          <w:shd w:val="clear" w:color="auto" w:fill="FEF1C4"/>
        </w:rPr>
      </w:pPr>
    </w:p>
    <w:p w14:paraId="78EC412A" w14:textId="77777777" w:rsidR="00EC1F84" w:rsidRPr="00097FF6" w:rsidRDefault="00EC1F84" w:rsidP="00CA66A9">
      <w:pPr>
        <w:pStyle w:val="Heading1"/>
        <w:spacing w:line="360" w:lineRule="auto"/>
        <w:rPr>
          <w:rFonts w:ascii="Arial" w:hAnsi="Arial" w:cs="Arial"/>
        </w:rPr>
      </w:pPr>
      <w:bookmarkStart w:id="2" w:name="_Toc92149150"/>
      <w:r w:rsidRPr="00097FF6">
        <w:rPr>
          <w:rFonts w:ascii="Arial" w:hAnsi="Arial" w:cs="Arial"/>
        </w:rPr>
        <w:lastRenderedPageBreak/>
        <w:t>Focus on theory</w:t>
      </w:r>
      <w:bookmarkEnd w:id="2"/>
    </w:p>
    <w:p w14:paraId="112FFC3C" w14:textId="77777777" w:rsidR="00EC1F84" w:rsidRPr="00097FF6" w:rsidRDefault="00EC1F84" w:rsidP="00CA66A9">
      <w:pPr>
        <w:spacing w:line="360" w:lineRule="auto"/>
        <w:rPr>
          <w:rFonts w:ascii="Arial" w:hAnsi="Arial" w:cs="Arial"/>
          <w:color w:val="000000" w:themeColor="text1"/>
          <w:shd w:val="clear" w:color="auto" w:fill="FEF1C4"/>
        </w:rPr>
      </w:pPr>
    </w:p>
    <w:p w14:paraId="6DDA1F56" w14:textId="6B87038D" w:rsidR="0049430D" w:rsidRPr="00097FF6" w:rsidRDefault="0076635D" w:rsidP="00CA66A9">
      <w:pPr>
        <w:spacing w:line="360" w:lineRule="auto"/>
        <w:rPr>
          <w:rFonts w:ascii="Arial" w:hAnsi="Arial" w:cs="Arial"/>
          <w:color w:val="000000" w:themeColor="text1"/>
          <w:shd w:val="clear" w:color="auto" w:fill="FFFFFF"/>
        </w:rPr>
      </w:pPr>
      <w:r w:rsidRPr="00097FF6">
        <w:rPr>
          <w:rFonts w:ascii="Arial" w:hAnsi="Arial" w:cs="Arial"/>
          <w:color w:val="000000" w:themeColor="text1"/>
        </w:rPr>
        <w:t xml:space="preserve">Kohlberg </w:t>
      </w:r>
      <w:r w:rsidR="00EA0EF9" w:rsidRPr="00097FF6">
        <w:rPr>
          <w:rFonts w:ascii="Arial" w:hAnsi="Arial" w:cs="Arial"/>
          <w:color w:val="000000" w:themeColor="text1"/>
        </w:rPr>
        <w:t>established</w:t>
      </w:r>
      <w:r w:rsidRPr="00097FF6">
        <w:rPr>
          <w:rFonts w:ascii="Arial" w:hAnsi="Arial" w:cs="Arial"/>
          <w:color w:val="000000" w:themeColor="text1"/>
        </w:rPr>
        <w:t xml:space="preserve"> that the moral development is divided in three level of morality</w:t>
      </w:r>
      <w:r w:rsidR="0048161C" w:rsidRPr="00097FF6">
        <w:rPr>
          <w:rFonts w:ascii="Arial" w:hAnsi="Arial" w:cs="Arial"/>
          <w:color w:val="000000" w:themeColor="text1"/>
        </w:rPr>
        <w:t xml:space="preserve">. </w:t>
      </w:r>
      <w:r w:rsidRPr="00097FF6">
        <w:rPr>
          <w:rFonts w:ascii="Arial" w:hAnsi="Arial" w:cs="Arial"/>
          <w:color w:val="000000" w:themeColor="text1"/>
          <w:shd w:val="clear" w:color="auto" w:fill="FFFFFF"/>
        </w:rPr>
        <w:t xml:space="preserve">The levels are called preconventional, conventional and postconventional.  </w:t>
      </w:r>
    </w:p>
    <w:p w14:paraId="7813DCA4" w14:textId="4B775AEA" w:rsidR="00E616DE" w:rsidRPr="00097FF6" w:rsidRDefault="004D0D0D" w:rsidP="00CA66A9">
      <w:pPr>
        <w:spacing w:line="360" w:lineRule="auto"/>
        <w:rPr>
          <w:rFonts w:ascii="Arial" w:hAnsi="Arial" w:cs="Arial"/>
          <w:color w:val="000000" w:themeColor="text1"/>
          <w:shd w:val="clear" w:color="auto" w:fill="FFFFFF"/>
        </w:rPr>
      </w:pPr>
      <w:r w:rsidRPr="00097FF6">
        <w:rPr>
          <w:rFonts w:ascii="Arial" w:hAnsi="Arial" w:cs="Arial"/>
          <w:color w:val="000000" w:themeColor="text1"/>
          <w:shd w:val="clear" w:color="auto" w:fill="FFFFFF"/>
        </w:rPr>
        <w:t>At the preconventional level children don’t have a personal code of morality, and instead moral decisions are shaped by the standards of adults and the consequences of following or breaking their rules. At this level we have t</w:t>
      </w:r>
      <w:r w:rsidR="0048161C" w:rsidRPr="00097FF6">
        <w:rPr>
          <w:rFonts w:ascii="Arial" w:hAnsi="Arial" w:cs="Arial"/>
          <w:color w:val="000000" w:themeColor="text1"/>
          <w:shd w:val="clear" w:color="auto" w:fill="FFFFFF"/>
        </w:rPr>
        <w:t>wo</w:t>
      </w:r>
      <w:r w:rsidRPr="00097FF6">
        <w:rPr>
          <w:rFonts w:ascii="Arial" w:hAnsi="Arial" w:cs="Arial"/>
          <w:color w:val="000000" w:themeColor="text1"/>
          <w:shd w:val="clear" w:color="auto" w:fill="FFFFFF"/>
        </w:rPr>
        <w:t xml:space="preserve"> stages </w:t>
      </w:r>
    </w:p>
    <w:p w14:paraId="6D8DF32F" w14:textId="1FA95DC7" w:rsidR="004D0D0D" w:rsidRPr="00097FF6" w:rsidRDefault="004D0D0D" w:rsidP="00CA66A9">
      <w:pPr>
        <w:spacing w:line="360" w:lineRule="auto"/>
        <w:rPr>
          <w:rFonts w:ascii="Arial" w:hAnsi="Arial" w:cs="Arial"/>
          <w:color w:val="000000" w:themeColor="text1"/>
          <w:shd w:val="clear" w:color="auto" w:fill="FFFFFF"/>
        </w:rPr>
      </w:pPr>
      <w:r w:rsidRPr="00097FF6">
        <w:rPr>
          <w:rFonts w:ascii="Arial" w:hAnsi="Arial" w:cs="Arial"/>
          <w:color w:val="000000" w:themeColor="text1"/>
          <w:shd w:val="clear" w:color="auto" w:fill="FFFFFF"/>
        </w:rPr>
        <w:t>Obedience and Punishmen</w:t>
      </w:r>
      <w:r w:rsidR="00F83DA3" w:rsidRPr="00097FF6">
        <w:rPr>
          <w:rFonts w:ascii="Arial" w:hAnsi="Arial" w:cs="Arial"/>
          <w:color w:val="000000" w:themeColor="text1"/>
          <w:shd w:val="clear" w:color="auto" w:fill="FFFFFF"/>
        </w:rPr>
        <w:t>t</w:t>
      </w:r>
      <w:r w:rsidRPr="00097FF6">
        <w:rPr>
          <w:rFonts w:ascii="Arial" w:hAnsi="Arial" w:cs="Arial"/>
          <w:color w:val="000000" w:themeColor="text1"/>
          <w:shd w:val="clear" w:color="auto" w:fill="FFFFFF"/>
        </w:rPr>
        <w:t xml:space="preserve"> orientation,</w:t>
      </w:r>
      <w:r w:rsidR="00B50816" w:rsidRPr="00097FF6">
        <w:rPr>
          <w:rFonts w:ascii="Arial" w:hAnsi="Arial" w:cs="Arial"/>
          <w:color w:val="000000" w:themeColor="text1"/>
          <w:shd w:val="clear" w:color="auto" w:fill="FFFFFF"/>
        </w:rPr>
        <w:t xml:space="preserve"> when an individual</w:t>
      </w:r>
      <w:r w:rsidR="00F83DA3" w:rsidRPr="00097FF6">
        <w:rPr>
          <w:rFonts w:ascii="Arial" w:hAnsi="Arial" w:cs="Arial"/>
          <w:color w:val="000000" w:themeColor="text1"/>
          <w:shd w:val="clear" w:color="auto" w:fill="FFFFFF"/>
        </w:rPr>
        <w:t>,</w:t>
      </w:r>
      <w:r w:rsidR="00B50816" w:rsidRPr="00097FF6">
        <w:rPr>
          <w:rFonts w:ascii="Arial" w:hAnsi="Arial" w:cs="Arial"/>
          <w:color w:val="000000" w:themeColor="text1"/>
          <w:shd w:val="clear" w:color="auto" w:fill="FFFFFF"/>
        </w:rPr>
        <w:t xml:space="preserve"> in this case a child</w:t>
      </w:r>
      <w:r w:rsidR="00F83DA3" w:rsidRPr="00097FF6">
        <w:rPr>
          <w:rFonts w:ascii="Arial" w:hAnsi="Arial" w:cs="Arial"/>
          <w:color w:val="000000" w:themeColor="text1"/>
          <w:shd w:val="clear" w:color="auto" w:fill="FFFFFF"/>
        </w:rPr>
        <w:t>,</w:t>
      </w:r>
      <w:r w:rsidR="00B50816" w:rsidRPr="00097FF6">
        <w:rPr>
          <w:rFonts w:ascii="Arial" w:hAnsi="Arial" w:cs="Arial"/>
          <w:color w:val="000000" w:themeColor="text1"/>
          <w:shd w:val="clear" w:color="auto" w:fill="FFFFFF"/>
        </w:rPr>
        <w:t xml:space="preserve"> behave in a good way just because he is scared about be being punished </w:t>
      </w:r>
      <w:r w:rsidR="0048161C" w:rsidRPr="00097FF6">
        <w:rPr>
          <w:rFonts w:ascii="Arial" w:hAnsi="Arial" w:cs="Arial"/>
          <w:color w:val="000000" w:themeColor="text1"/>
          <w:shd w:val="clear" w:color="auto" w:fill="FFFFFF"/>
        </w:rPr>
        <w:t>afterwards</w:t>
      </w:r>
      <w:r w:rsidR="00F83DA3" w:rsidRPr="00097FF6">
        <w:rPr>
          <w:rFonts w:ascii="Arial" w:hAnsi="Arial" w:cs="Arial"/>
          <w:color w:val="000000" w:themeColor="text1"/>
          <w:shd w:val="clear" w:color="auto" w:fill="FFFFFF"/>
        </w:rPr>
        <w:t>.</w:t>
      </w:r>
    </w:p>
    <w:p w14:paraId="0F5B012D" w14:textId="275D2946" w:rsidR="00B50816" w:rsidRPr="00097FF6" w:rsidRDefault="00B50816" w:rsidP="00CA66A9">
      <w:pPr>
        <w:spacing w:line="360" w:lineRule="auto"/>
        <w:rPr>
          <w:rFonts w:ascii="Arial" w:hAnsi="Arial" w:cs="Arial"/>
          <w:color w:val="000000" w:themeColor="text1"/>
          <w:shd w:val="clear" w:color="auto" w:fill="FFFFFF"/>
        </w:rPr>
      </w:pPr>
      <w:r w:rsidRPr="00097FF6">
        <w:rPr>
          <w:rFonts w:ascii="Arial" w:hAnsi="Arial" w:cs="Arial"/>
          <w:color w:val="000000" w:themeColor="text1"/>
          <w:shd w:val="clear" w:color="auto" w:fill="FFFFFF"/>
        </w:rPr>
        <w:t xml:space="preserve">Individualism and exchange, when the individual realize that there is not just </w:t>
      </w:r>
      <w:r w:rsidR="00F83DA3" w:rsidRPr="00097FF6">
        <w:rPr>
          <w:rFonts w:ascii="Arial" w:hAnsi="Arial" w:cs="Arial"/>
          <w:color w:val="000000" w:themeColor="text1"/>
          <w:shd w:val="clear" w:color="auto" w:fill="FFFFFF"/>
        </w:rPr>
        <w:t>the</w:t>
      </w:r>
      <w:r w:rsidRPr="00097FF6">
        <w:rPr>
          <w:rFonts w:ascii="Arial" w:hAnsi="Arial" w:cs="Arial"/>
          <w:color w:val="000000" w:themeColor="text1"/>
          <w:shd w:val="clear" w:color="auto" w:fill="FFFFFF"/>
        </w:rPr>
        <w:t xml:space="preserve"> right point of view handed by the authorities.</w:t>
      </w:r>
    </w:p>
    <w:p w14:paraId="54F831AD" w14:textId="453AEF87" w:rsidR="00B50816" w:rsidRPr="00097FF6" w:rsidRDefault="00B50816" w:rsidP="00CA66A9">
      <w:pPr>
        <w:spacing w:line="360" w:lineRule="auto"/>
        <w:rPr>
          <w:rFonts w:ascii="Arial" w:hAnsi="Arial" w:cs="Arial"/>
          <w:color w:val="000000" w:themeColor="text1"/>
          <w:shd w:val="clear" w:color="auto" w:fill="FFFFFF"/>
        </w:rPr>
      </w:pPr>
      <w:r w:rsidRPr="00097FF6">
        <w:rPr>
          <w:rFonts w:ascii="Arial" w:hAnsi="Arial" w:cs="Arial"/>
          <w:color w:val="000000" w:themeColor="text1"/>
          <w:shd w:val="clear" w:color="auto" w:fill="FFFFFF"/>
        </w:rPr>
        <w:t xml:space="preserve">Let’s take an example. First a child </w:t>
      </w:r>
      <w:r w:rsidR="006C32E9" w:rsidRPr="00097FF6">
        <w:rPr>
          <w:rFonts w:ascii="Arial" w:hAnsi="Arial" w:cs="Arial"/>
          <w:color w:val="000000" w:themeColor="text1"/>
          <w:shd w:val="clear" w:color="auto" w:fill="FFFFFF"/>
        </w:rPr>
        <w:t>behaves</w:t>
      </w:r>
      <w:r w:rsidRPr="00097FF6">
        <w:rPr>
          <w:rFonts w:ascii="Arial" w:hAnsi="Arial" w:cs="Arial"/>
          <w:color w:val="000000" w:themeColor="text1"/>
          <w:shd w:val="clear" w:color="auto" w:fill="FFFFFF"/>
        </w:rPr>
        <w:t xml:space="preserve"> </w:t>
      </w:r>
      <w:r w:rsidR="00F83DA3" w:rsidRPr="00097FF6">
        <w:rPr>
          <w:rFonts w:ascii="Arial" w:hAnsi="Arial" w:cs="Arial"/>
          <w:color w:val="000000" w:themeColor="text1"/>
          <w:shd w:val="clear" w:color="auto" w:fill="FFFFFF"/>
        </w:rPr>
        <w:t>i</w:t>
      </w:r>
      <w:r w:rsidRPr="00097FF6">
        <w:rPr>
          <w:rFonts w:ascii="Arial" w:hAnsi="Arial" w:cs="Arial"/>
          <w:color w:val="000000" w:themeColor="text1"/>
          <w:shd w:val="clear" w:color="auto" w:fill="FFFFFF"/>
        </w:rPr>
        <w:t xml:space="preserve">n a good way because he still </w:t>
      </w:r>
      <w:r w:rsidR="0048161C" w:rsidRPr="00097FF6">
        <w:rPr>
          <w:rFonts w:ascii="Arial" w:hAnsi="Arial" w:cs="Arial"/>
          <w:color w:val="000000" w:themeColor="text1"/>
          <w:shd w:val="clear" w:color="auto" w:fill="FFFFFF"/>
        </w:rPr>
        <w:t>sees</w:t>
      </w:r>
      <w:r w:rsidRPr="00097FF6">
        <w:rPr>
          <w:rFonts w:ascii="Arial" w:hAnsi="Arial" w:cs="Arial"/>
          <w:color w:val="000000" w:themeColor="text1"/>
          <w:shd w:val="clear" w:color="auto" w:fill="FFFFFF"/>
        </w:rPr>
        <w:t xml:space="preserve"> his parents as an example to follow and he is scared of their reaction if he </w:t>
      </w:r>
      <w:r w:rsidR="0048161C" w:rsidRPr="00097FF6">
        <w:rPr>
          <w:rFonts w:ascii="Arial" w:hAnsi="Arial" w:cs="Arial"/>
          <w:color w:val="000000" w:themeColor="text1"/>
          <w:shd w:val="clear" w:color="auto" w:fill="FFFFFF"/>
        </w:rPr>
        <w:t>breaks</w:t>
      </w:r>
      <w:r w:rsidRPr="00097FF6">
        <w:rPr>
          <w:rFonts w:ascii="Arial" w:hAnsi="Arial" w:cs="Arial"/>
          <w:color w:val="000000" w:themeColor="text1"/>
          <w:shd w:val="clear" w:color="auto" w:fill="FFFFFF"/>
        </w:rPr>
        <w:t xml:space="preserve"> the rules. Then</w:t>
      </w:r>
      <w:r w:rsidR="0048161C" w:rsidRPr="00097FF6">
        <w:rPr>
          <w:rFonts w:ascii="Arial" w:hAnsi="Arial" w:cs="Arial"/>
          <w:color w:val="000000" w:themeColor="text1"/>
          <w:shd w:val="clear" w:color="auto" w:fill="FFFFFF"/>
        </w:rPr>
        <w:t>,</w:t>
      </w:r>
      <w:r w:rsidRPr="00097FF6">
        <w:rPr>
          <w:rFonts w:ascii="Arial" w:hAnsi="Arial" w:cs="Arial"/>
          <w:color w:val="000000" w:themeColor="text1"/>
          <w:shd w:val="clear" w:color="auto" w:fill="FFFFFF"/>
        </w:rPr>
        <w:t xml:space="preserve"> in the adolescence stage, </w:t>
      </w:r>
      <w:r w:rsidR="00F83DA3" w:rsidRPr="00097FF6">
        <w:rPr>
          <w:rFonts w:ascii="Arial" w:hAnsi="Arial" w:cs="Arial"/>
          <w:color w:val="000000" w:themeColor="text1"/>
          <w:shd w:val="clear" w:color="auto" w:fill="FFFFFF"/>
        </w:rPr>
        <w:t>they</w:t>
      </w:r>
      <w:r w:rsidRPr="00097FF6">
        <w:rPr>
          <w:rFonts w:ascii="Arial" w:hAnsi="Arial" w:cs="Arial"/>
          <w:color w:val="000000" w:themeColor="text1"/>
          <w:shd w:val="clear" w:color="auto" w:fill="FFFFFF"/>
        </w:rPr>
        <w:t xml:space="preserve"> </w:t>
      </w:r>
      <w:r w:rsidR="0048161C" w:rsidRPr="00097FF6">
        <w:rPr>
          <w:rFonts w:ascii="Arial" w:hAnsi="Arial" w:cs="Arial"/>
          <w:color w:val="000000" w:themeColor="text1"/>
          <w:shd w:val="clear" w:color="auto" w:fill="FFFFFF"/>
        </w:rPr>
        <w:t>grow</w:t>
      </w:r>
      <w:r w:rsidR="006C32E9" w:rsidRPr="00097FF6">
        <w:rPr>
          <w:rFonts w:ascii="Arial" w:hAnsi="Arial" w:cs="Arial"/>
          <w:color w:val="000000" w:themeColor="text1"/>
          <w:shd w:val="clear" w:color="auto" w:fill="FFFFFF"/>
        </w:rPr>
        <w:t>,</w:t>
      </w:r>
      <w:r w:rsidRPr="00097FF6">
        <w:rPr>
          <w:rFonts w:ascii="Arial" w:hAnsi="Arial" w:cs="Arial"/>
          <w:color w:val="000000" w:themeColor="text1"/>
          <w:shd w:val="clear" w:color="auto" w:fill="FFFFFF"/>
        </w:rPr>
        <w:t xml:space="preserve"> and </w:t>
      </w:r>
      <w:r w:rsidR="00F83DA3" w:rsidRPr="00097FF6">
        <w:rPr>
          <w:rFonts w:ascii="Arial" w:hAnsi="Arial" w:cs="Arial"/>
          <w:color w:val="000000" w:themeColor="text1"/>
          <w:shd w:val="clear" w:color="auto" w:fill="FFFFFF"/>
        </w:rPr>
        <w:t>they</w:t>
      </w:r>
      <w:r w:rsidRPr="00097FF6">
        <w:rPr>
          <w:rFonts w:ascii="Arial" w:hAnsi="Arial" w:cs="Arial"/>
          <w:color w:val="000000" w:themeColor="text1"/>
          <w:shd w:val="clear" w:color="auto" w:fill="FFFFFF"/>
        </w:rPr>
        <w:t xml:space="preserve"> realize that not all that </w:t>
      </w:r>
      <w:r w:rsidR="00F83DA3" w:rsidRPr="00097FF6">
        <w:rPr>
          <w:rFonts w:ascii="Arial" w:hAnsi="Arial" w:cs="Arial"/>
          <w:color w:val="000000" w:themeColor="text1"/>
          <w:shd w:val="clear" w:color="auto" w:fill="FFFFFF"/>
        </w:rPr>
        <w:t>their</w:t>
      </w:r>
      <w:r w:rsidRPr="00097FF6">
        <w:rPr>
          <w:rFonts w:ascii="Arial" w:hAnsi="Arial" w:cs="Arial"/>
          <w:color w:val="000000" w:themeColor="text1"/>
          <w:shd w:val="clear" w:color="auto" w:fill="FFFFFF"/>
        </w:rPr>
        <w:t xml:space="preserve"> parents </w:t>
      </w:r>
      <w:r w:rsidR="003856F3" w:rsidRPr="00097FF6">
        <w:rPr>
          <w:rFonts w:ascii="Arial" w:hAnsi="Arial" w:cs="Arial"/>
          <w:color w:val="000000" w:themeColor="text1"/>
          <w:shd w:val="clear" w:color="auto" w:fill="FFFFFF"/>
        </w:rPr>
        <w:t>say</w:t>
      </w:r>
      <w:r w:rsidRPr="00097FF6">
        <w:rPr>
          <w:rFonts w:ascii="Arial" w:hAnsi="Arial" w:cs="Arial"/>
          <w:color w:val="000000" w:themeColor="text1"/>
          <w:shd w:val="clear" w:color="auto" w:fill="FFFFFF"/>
        </w:rPr>
        <w:t xml:space="preserve"> is right and maybe their rules are too strict or not fair. </w:t>
      </w:r>
    </w:p>
    <w:p w14:paraId="38348E50" w14:textId="77777777" w:rsidR="006C32E9" w:rsidRPr="00097FF6" w:rsidRDefault="006C32E9" w:rsidP="00CA66A9">
      <w:pPr>
        <w:spacing w:line="360" w:lineRule="auto"/>
        <w:rPr>
          <w:rFonts w:ascii="Arial" w:hAnsi="Arial" w:cs="Arial"/>
          <w:color w:val="000000" w:themeColor="text1"/>
          <w:shd w:val="clear" w:color="auto" w:fill="FFFFFF"/>
        </w:rPr>
      </w:pPr>
    </w:p>
    <w:p w14:paraId="22FB2BA4" w14:textId="7C3DDB85" w:rsidR="00B50816" w:rsidRPr="00097FF6" w:rsidRDefault="006C32E9" w:rsidP="00CA66A9">
      <w:pPr>
        <w:spacing w:line="360" w:lineRule="auto"/>
        <w:rPr>
          <w:rFonts w:ascii="Arial" w:hAnsi="Arial" w:cs="Arial"/>
          <w:color w:val="000000" w:themeColor="text1"/>
          <w:shd w:val="clear" w:color="auto" w:fill="FFFFFF"/>
        </w:rPr>
      </w:pPr>
      <w:r w:rsidRPr="00097FF6">
        <w:rPr>
          <w:rFonts w:ascii="Arial" w:hAnsi="Arial" w:cs="Arial"/>
          <w:color w:val="000000" w:themeColor="text1"/>
          <w:shd w:val="clear" w:color="auto" w:fill="FFFFFF"/>
        </w:rPr>
        <w:t>T</w:t>
      </w:r>
      <w:r w:rsidR="00B50816" w:rsidRPr="00097FF6">
        <w:rPr>
          <w:rFonts w:ascii="Arial" w:hAnsi="Arial" w:cs="Arial"/>
          <w:color w:val="000000" w:themeColor="text1"/>
          <w:shd w:val="clear" w:color="auto" w:fill="FFFFFF"/>
        </w:rPr>
        <w:t xml:space="preserve">he Conventional </w:t>
      </w:r>
      <w:r w:rsidR="00BB3DAB" w:rsidRPr="00097FF6">
        <w:rPr>
          <w:rFonts w:ascii="Arial" w:hAnsi="Arial" w:cs="Arial"/>
          <w:color w:val="000000" w:themeColor="text1"/>
          <w:shd w:val="clear" w:color="auto" w:fill="FFFFFF"/>
        </w:rPr>
        <w:t>moral</w:t>
      </w:r>
      <w:r w:rsidR="00B50816" w:rsidRPr="00097FF6">
        <w:rPr>
          <w:rFonts w:ascii="Arial" w:hAnsi="Arial" w:cs="Arial"/>
          <w:color w:val="000000" w:themeColor="text1"/>
          <w:shd w:val="clear" w:color="auto" w:fill="FFFFFF"/>
        </w:rPr>
        <w:t xml:space="preserve"> is</w:t>
      </w:r>
      <w:r w:rsidR="003E179E" w:rsidRPr="00097FF6">
        <w:rPr>
          <w:rFonts w:ascii="Arial" w:hAnsi="Arial" w:cs="Arial"/>
          <w:color w:val="000000" w:themeColor="text1"/>
          <w:shd w:val="clear" w:color="auto" w:fill="FFFFFF"/>
        </w:rPr>
        <w:t xml:space="preserve"> </w:t>
      </w:r>
      <w:r w:rsidRPr="00097FF6">
        <w:rPr>
          <w:rFonts w:ascii="Arial" w:hAnsi="Arial" w:cs="Arial"/>
          <w:color w:val="000000" w:themeColor="text1"/>
          <w:shd w:val="clear" w:color="auto" w:fill="FFFFFF"/>
        </w:rPr>
        <w:t>about</w:t>
      </w:r>
      <w:r w:rsidR="00B50816" w:rsidRPr="00097FF6">
        <w:rPr>
          <w:rFonts w:ascii="Arial" w:hAnsi="Arial" w:cs="Arial"/>
          <w:color w:val="000000" w:themeColor="text1"/>
          <w:shd w:val="clear" w:color="auto" w:fill="FFFFFF"/>
        </w:rPr>
        <w:t xml:space="preserve"> to accept the social rules and be aware and worried of what is considered right or wrong. </w:t>
      </w:r>
      <w:r w:rsidR="00A3018C" w:rsidRPr="00097FF6">
        <w:rPr>
          <w:rFonts w:ascii="Arial" w:hAnsi="Arial" w:cs="Arial"/>
          <w:color w:val="000000" w:themeColor="text1"/>
          <w:shd w:val="clear" w:color="auto" w:fill="FFFFFF"/>
        </w:rPr>
        <w:t xml:space="preserve">It is divided in </w:t>
      </w:r>
    </w:p>
    <w:p w14:paraId="136C30EF" w14:textId="20799C66" w:rsidR="003E179E" w:rsidRPr="00097FF6" w:rsidRDefault="003E179E" w:rsidP="00CA66A9">
      <w:pPr>
        <w:spacing w:line="360" w:lineRule="auto"/>
        <w:rPr>
          <w:rFonts w:ascii="Arial" w:hAnsi="Arial" w:cs="Arial"/>
          <w:color w:val="000000" w:themeColor="text1"/>
          <w:shd w:val="clear" w:color="auto" w:fill="FFFFFF"/>
        </w:rPr>
      </w:pPr>
      <w:r w:rsidRPr="00097FF6">
        <w:rPr>
          <w:rFonts w:ascii="Arial" w:hAnsi="Arial" w:cs="Arial"/>
          <w:color w:val="000000" w:themeColor="text1"/>
          <w:shd w:val="clear" w:color="auto" w:fill="FFFFFF"/>
        </w:rPr>
        <w:t xml:space="preserve">Stage 1. Good interpersonal relationship. The subject start to care about what the people think about him and for him matters to be seen as a good person. </w:t>
      </w:r>
    </w:p>
    <w:p w14:paraId="4C7A3518" w14:textId="710A0F32" w:rsidR="00E616DE" w:rsidRPr="00097FF6" w:rsidRDefault="003E179E" w:rsidP="00CA66A9">
      <w:pPr>
        <w:spacing w:line="360" w:lineRule="auto"/>
        <w:rPr>
          <w:rFonts w:ascii="Arial" w:hAnsi="Arial" w:cs="Arial"/>
          <w:color w:val="000000" w:themeColor="text1"/>
        </w:rPr>
      </w:pPr>
      <w:r w:rsidRPr="00097FF6">
        <w:rPr>
          <w:rFonts w:ascii="Arial" w:hAnsi="Arial" w:cs="Arial"/>
          <w:color w:val="000000" w:themeColor="text1"/>
          <w:shd w:val="clear" w:color="auto" w:fill="FFFFFF"/>
        </w:rPr>
        <w:t>Stage 2 Maintaining the social order</w:t>
      </w:r>
      <w:r w:rsidRPr="00097FF6">
        <w:rPr>
          <w:rFonts w:ascii="Arial" w:hAnsi="Arial" w:cs="Arial"/>
          <w:color w:val="000000" w:themeColor="text1"/>
        </w:rPr>
        <w:t xml:space="preserve"> to </w:t>
      </w:r>
      <w:r w:rsidR="00762A4F" w:rsidRPr="00097FF6">
        <w:rPr>
          <w:rFonts w:ascii="Arial" w:hAnsi="Arial" w:cs="Arial"/>
          <w:color w:val="000000" w:themeColor="text1"/>
        </w:rPr>
        <w:t>avoid</w:t>
      </w:r>
      <w:r w:rsidRPr="00097FF6">
        <w:rPr>
          <w:rFonts w:ascii="Arial" w:hAnsi="Arial" w:cs="Arial"/>
          <w:color w:val="000000" w:themeColor="text1"/>
        </w:rPr>
        <w:t xml:space="preserve"> guilt and uphold the law. </w:t>
      </w:r>
    </w:p>
    <w:p w14:paraId="2C2507EE" w14:textId="6595569A" w:rsidR="003E179E" w:rsidRPr="00097FF6" w:rsidRDefault="003E179E" w:rsidP="00CA66A9">
      <w:pPr>
        <w:spacing w:line="360" w:lineRule="auto"/>
        <w:rPr>
          <w:rFonts w:ascii="Arial" w:hAnsi="Arial" w:cs="Arial"/>
          <w:color w:val="000000" w:themeColor="text1"/>
        </w:rPr>
      </w:pPr>
      <w:r w:rsidRPr="00097FF6">
        <w:rPr>
          <w:rFonts w:ascii="Arial" w:hAnsi="Arial" w:cs="Arial"/>
          <w:color w:val="000000" w:themeColor="text1"/>
        </w:rPr>
        <w:t>Th</w:t>
      </w:r>
      <w:r w:rsidR="00F83DA3" w:rsidRPr="00097FF6">
        <w:rPr>
          <w:rFonts w:ascii="Arial" w:hAnsi="Arial" w:cs="Arial"/>
          <w:color w:val="000000" w:themeColor="text1"/>
        </w:rPr>
        <w:t>ese</w:t>
      </w:r>
      <w:r w:rsidRPr="00097FF6">
        <w:rPr>
          <w:rFonts w:ascii="Arial" w:hAnsi="Arial" w:cs="Arial"/>
          <w:color w:val="000000" w:themeColor="text1"/>
        </w:rPr>
        <w:t xml:space="preserve"> two stages are more for adolescent and adult, </w:t>
      </w:r>
      <w:r w:rsidR="007049FD" w:rsidRPr="00097FF6">
        <w:rPr>
          <w:rFonts w:ascii="Arial" w:hAnsi="Arial" w:cs="Arial"/>
          <w:color w:val="000000" w:themeColor="text1"/>
        </w:rPr>
        <w:t xml:space="preserve">for example, when they approach in school or work </w:t>
      </w:r>
      <w:r w:rsidR="00B72135" w:rsidRPr="00097FF6">
        <w:rPr>
          <w:rFonts w:ascii="Arial" w:hAnsi="Arial" w:cs="Arial"/>
          <w:color w:val="000000" w:themeColor="text1"/>
        </w:rPr>
        <w:t>world,</w:t>
      </w:r>
      <w:r w:rsidR="007049FD" w:rsidRPr="00097FF6">
        <w:rPr>
          <w:rFonts w:ascii="Arial" w:hAnsi="Arial" w:cs="Arial"/>
          <w:color w:val="000000" w:themeColor="text1"/>
        </w:rPr>
        <w:t xml:space="preserve"> and they care about being evaluated in a positive way. So</w:t>
      </w:r>
      <w:r w:rsidR="00B72135" w:rsidRPr="00097FF6">
        <w:rPr>
          <w:rFonts w:ascii="Arial" w:hAnsi="Arial" w:cs="Arial"/>
          <w:color w:val="000000" w:themeColor="text1"/>
        </w:rPr>
        <w:t>,</w:t>
      </w:r>
      <w:r w:rsidR="007049FD" w:rsidRPr="00097FF6">
        <w:rPr>
          <w:rFonts w:ascii="Arial" w:hAnsi="Arial" w:cs="Arial"/>
          <w:color w:val="000000" w:themeColor="text1"/>
        </w:rPr>
        <w:t xml:space="preserve"> they dress in a certain way, the want to show a professional figure and make a good impression. </w:t>
      </w:r>
    </w:p>
    <w:p w14:paraId="1624E14A" w14:textId="7C45B796" w:rsidR="007049FD" w:rsidRPr="00097FF6" w:rsidRDefault="006C32E9" w:rsidP="00CA66A9">
      <w:pPr>
        <w:spacing w:line="360" w:lineRule="auto"/>
        <w:rPr>
          <w:rFonts w:ascii="Arial" w:hAnsi="Arial" w:cs="Arial"/>
          <w:color w:val="000000" w:themeColor="text1"/>
        </w:rPr>
      </w:pPr>
      <w:r w:rsidRPr="00097FF6">
        <w:rPr>
          <w:rFonts w:ascii="Arial" w:hAnsi="Arial" w:cs="Arial"/>
          <w:color w:val="000000" w:themeColor="text1"/>
        </w:rPr>
        <w:t>T</w:t>
      </w:r>
      <w:r w:rsidR="007049FD" w:rsidRPr="00097FF6">
        <w:rPr>
          <w:rFonts w:ascii="Arial" w:hAnsi="Arial" w:cs="Arial"/>
          <w:color w:val="000000" w:themeColor="text1"/>
        </w:rPr>
        <w:t xml:space="preserve">he postconventional </w:t>
      </w:r>
      <w:r w:rsidR="00BB3DAB" w:rsidRPr="00097FF6">
        <w:rPr>
          <w:rFonts w:ascii="Arial" w:hAnsi="Arial" w:cs="Arial"/>
          <w:color w:val="000000" w:themeColor="text1"/>
        </w:rPr>
        <w:t>morality</w:t>
      </w:r>
      <w:r w:rsidR="00A3018C" w:rsidRPr="00097FF6">
        <w:rPr>
          <w:rFonts w:ascii="Arial" w:hAnsi="Arial" w:cs="Arial"/>
          <w:color w:val="000000" w:themeColor="text1"/>
        </w:rPr>
        <w:t xml:space="preserve"> is about the understanding of universal ethical principles.</w:t>
      </w:r>
    </w:p>
    <w:p w14:paraId="19A0DD58" w14:textId="3036450C" w:rsidR="00571D37" w:rsidRPr="00097FF6" w:rsidRDefault="00571D37" w:rsidP="00CA66A9">
      <w:pPr>
        <w:spacing w:line="360" w:lineRule="auto"/>
        <w:rPr>
          <w:rFonts w:ascii="Arial" w:hAnsi="Arial" w:cs="Arial"/>
          <w:color w:val="000000" w:themeColor="text1"/>
        </w:rPr>
      </w:pPr>
      <w:r w:rsidRPr="00097FF6">
        <w:rPr>
          <w:rFonts w:ascii="Arial" w:hAnsi="Arial" w:cs="Arial"/>
          <w:color w:val="000000" w:themeColor="text1"/>
        </w:rPr>
        <w:t xml:space="preserve">Stage 1. Social Contract and Individual Rights. The individual </w:t>
      </w:r>
      <w:r w:rsidR="00B72135" w:rsidRPr="00097FF6">
        <w:rPr>
          <w:rFonts w:ascii="Arial" w:hAnsi="Arial" w:cs="Arial"/>
          <w:color w:val="000000" w:themeColor="text1"/>
        </w:rPr>
        <w:t>realizes</w:t>
      </w:r>
      <w:r w:rsidRPr="00097FF6">
        <w:rPr>
          <w:rFonts w:ascii="Arial" w:hAnsi="Arial" w:cs="Arial"/>
          <w:color w:val="000000" w:themeColor="text1"/>
        </w:rPr>
        <w:t xml:space="preserve"> that even if the rules are made for the great good sometimes, the same rules may be against </w:t>
      </w:r>
      <w:r w:rsidR="00B56F72" w:rsidRPr="00097FF6">
        <w:rPr>
          <w:rFonts w:ascii="Arial" w:hAnsi="Arial" w:cs="Arial"/>
          <w:color w:val="000000" w:themeColor="text1"/>
        </w:rPr>
        <w:t>other</w:t>
      </w:r>
      <w:r w:rsidRPr="00097FF6">
        <w:rPr>
          <w:rFonts w:ascii="Arial" w:hAnsi="Arial" w:cs="Arial"/>
          <w:color w:val="000000" w:themeColor="text1"/>
        </w:rPr>
        <w:t xml:space="preserve"> individuals. (</w:t>
      </w:r>
      <w:r w:rsidR="00762A4F" w:rsidRPr="00097FF6">
        <w:rPr>
          <w:rFonts w:ascii="Arial" w:hAnsi="Arial" w:cs="Arial"/>
          <w:color w:val="000000" w:themeColor="text1"/>
        </w:rPr>
        <w:t>e.g.,</w:t>
      </w:r>
      <w:r w:rsidRPr="00097FF6">
        <w:rPr>
          <w:rFonts w:ascii="Arial" w:hAnsi="Arial" w:cs="Arial"/>
          <w:color w:val="000000" w:themeColor="text1"/>
        </w:rPr>
        <w:t xml:space="preserve"> Heinz Dilemma).</w:t>
      </w:r>
    </w:p>
    <w:p w14:paraId="01A04947" w14:textId="326E3E6C" w:rsidR="008917FF" w:rsidRPr="00097FF6" w:rsidRDefault="008917FF" w:rsidP="00CA66A9">
      <w:pPr>
        <w:spacing w:line="360" w:lineRule="auto"/>
        <w:rPr>
          <w:rFonts w:ascii="Arial" w:hAnsi="Arial" w:cs="Arial"/>
          <w:color w:val="000000" w:themeColor="text1"/>
        </w:rPr>
      </w:pPr>
      <w:r w:rsidRPr="00097FF6">
        <w:rPr>
          <w:rFonts w:ascii="Arial" w:hAnsi="Arial" w:cs="Arial"/>
          <w:color w:val="000000" w:themeColor="text1"/>
        </w:rPr>
        <w:t xml:space="preserve">Stage 2. </w:t>
      </w:r>
      <w:r w:rsidR="002D5400" w:rsidRPr="00097FF6">
        <w:rPr>
          <w:rFonts w:ascii="Arial" w:hAnsi="Arial" w:cs="Arial"/>
          <w:color w:val="000000" w:themeColor="text1"/>
        </w:rPr>
        <w:t>Universal Principles. People at this stage have developed their own set of moral guidelines which may or may not fit the law. </w:t>
      </w:r>
      <w:r w:rsidR="003856F3" w:rsidRPr="00097FF6">
        <w:rPr>
          <w:rFonts w:ascii="Arial" w:hAnsi="Arial" w:cs="Arial"/>
          <w:color w:val="000000" w:themeColor="text1"/>
        </w:rPr>
        <w:t>Mcleod, S. (2013). </w:t>
      </w:r>
    </w:p>
    <w:p w14:paraId="4C066FC8" w14:textId="2DFB359B" w:rsidR="006D7E33" w:rsidRPr="00097FF6" w:rsidRDefault="006D7E33" w:rsidP="00CA66A9">
      <w:pPr>
        <w:spacing w:line="360" w:lineRule="auto"/>
        <w:rPr>
          <w:rFonts w:ascii="Arial" w:hAnsi="Arial" w:cs="Arial"/>
          <w:color w:val="000000" w:themeColor="text1"/>
        </w:rPr>
      </w:pPr>
    </w:p>
    <w:p w14:paraId="19444F02" w14:textId="6A3706E5" w:rsidR="006D7E33" w:rsidRPr="00097FF6" w:rsidRDefault="006D7E33" w:rsidP="00CA66A9">
      <w:pPr>
        <w:spacing w:line="360" w:lineRule="auto"/>
        <w:rPr>
          <w:rFonts w:ascii="Arial" w:hAnsi="Arial" w:cs="Arial"/>
          <w:color w:val="000000" w:themeColor="text1"/>
        </w:rPr>
      </w:pPr>
      <w:r w:rsidRPr="00097FF6">
        <w:rPr>
          <w:rFonts w:ascii="Arial" w:hAnsi="Arial" w:cs="Arial"/>
          <w:color w:val="000000" w:themeColor="text1"/>
        </w:rPr>
        <w:lastRenderedPageBreak/>
        <w:t xml:space="preserve">So, as we have seen the Kohlberg’s theory is divided in 3 </w:t>
      </w:r>
      <w:r w:rsidR="00EA0EF9" w:rsidRPr="00097FF6">
        <w:rPr>
          <w:rFonts w:ascii="Arial" w:hAnsi="Arial" w:cs="Arial"/>
          <w:color w:val="000000" w:themeColor="text1"/>
        </w:rPr>
        <w:t xml:space="preserve">level </w:t>
      </w:r>
      <w:r w:rsidRPr="00097FF6">
        <w:rPr>
          <w:rFonts w:ascii="Arial" w:hAnsi="Arial" w:cs="Arial"/>
          <w:color w:val="000000" w:themeColor="text1"/>
        </w:rPr>
        <w:t xml:space="preserve">of morality and 6 stages. At each </w:t>
      </w:r>
      <w:r w:rsidR="00F55E79" w:rsidRPr="00097FF6">
        <w:rPr>
          <w:rFonts w:ascii="Arial" w:hAnsi="Arial" w:cs="Arial"/>
          <w:color w:val="000000" w:themeColor="text1"/>
        </w:rPr>
        <w:t>stage</w:t>
      </w:r>
      <w:r w:rsidRPr="00097FF6">
        <w:rPr>
          <w:rFonts w:ascii="Arial" w:hAnsi="Arial" w:cs="Arial"/>
          <w:color w:val="000000" w:themeColor="text1"/>
        </w:rPr>
        <w:t xml:space="preserve">, the individual </w:t>
      </w:r>
      <w:r w:rsidR="00B56F72" w:rsidRPr="00097FF6">
        <w:rPr>
          <w:rFonts w:ascii="Arial" w:hAnsi="Arial" w:cs="Arial"/>
          <w:color w:val="000000" w:themeColor="text1"/>
        </w:rPr>
        <w:t>is</w:t>
      </w:r>
      <w:r w:rsidRPr="00097FF6">
        <w:rPr>
          <w:rFonts w:ascii="Arial" w:hAnsi="Arial" w:cs="Arial"/>
          <w:color w:val="000000" w:themeColor="text1"/>
        </w:rPr>
        <w:t xml:space="preserve"> </w:t>
      </w:r>
      <w:r w:rsidR="0048161C" w:rsidRPr="00097FF6">
        <w:rPr>
          <w:rFonts w:ascii="Arial" w:hAnsi="Arial" w:cs="Arial"/>
          <w:color w:val="000000" w:themeColor="text1"/>
        </w:rPr>
        <w:t>conditioned,</w:t>
      </w:r>
      <w:r w:rsidRPr="00097FF6">
        <w:rPr>
          <w:rFonts w:ascii="Arial" w:hAnsi="Arial" w:cs="Arial"/>
          <w:color w:val="000000" w:themeColor="text1"/>
        </w:rPr>
        <w:t xml:space="preserve"> and they act, also, </w:t>
      </w:r>
      <w:r w:rsidR="00B56F72" w:rsidRPr="00097FF6">
        <w:rPr>
          <w:rFonts w:ascii="Arial" w:hAnsi="Arial" w:cs="Arial"/>
          <w:color w:val="000000" w:themeColor="text1"/>
        </w:rPr>
        <w:t xml:space="preserve">he </w:t>
      </w:r>
      <w:r w:rsidR="003856F3" w:rsidRPr="00097FF6">
        <w:rPr>
          <w:rFonts w:ascii="Arial" w:hAnsi="Arial" w:cs="Arial"/>
          <w:color w:val="000000" w:themeColor="text1"/>
        </w:rPr>
        <w:t>thinks</w:t>
      </w:r>
      <w:r w:rsidRPr="00097FF6">
        <w:rPr>
          <w:rFonts w:ascii="Arial" w:hAnsi="Arial" w:cs="Arial"/>
          <w:color w:val="000000" w:themeColor="text1"/>
        </w:rPr>
        <w:t xml:space="preserve"> differently depending on the situation</w:t>
      </w:r>
      <w:r w:rsidR="00EA0EF9" w:rsidRPr="00097FF6">
        <w:rPr>
          <w:rFonts w:ascii="Arial" w:hAnsi="Arial" w:cs="Arial"/>
          <w:color w:val="000000" w:themeColor="text1"/>
        </w:rPr>
        <w:t xml:space="preserve">. In our presentation in Psychology </w:t>
      </w:r>
      <w:r w:rsidR="00F55E79" w:rsidRPr="00097FF6">
        <w:rPr>
          <w:rFonts w:ascii="Arial" w:hAnsi="Arial" w:cs="Arial"/>
          <w:color w:val="000000" w:themeColor="text1"/>
        </w:rPr>
        <w:t>module,</w:t>
      </w:r>
      <w:r w:rsidR="00EA0EF9" w:rsidRPr="00097FF6">
        <w:rPr>
          <w:rFonts w:ascii="Arial" w:hAnsi="Arial" w:cs="Arial"/>
          <w:color w:val="000000" w:themeColor="text1"/>
        </w:rPr>
        <w:t xml:space="preserve"> we applied this theory</w:t>
      </w:r>
      <w:r w:rsidR="00B20AFC" w:rsidRPr="00097FF6">
        <w:rPr>
          <w:rFonts w:ascii="Arial" w:hAnsi="Arial" w:cs="Arial"/>
          <w:color w:val="000000" w:themeColor="text1"/>
        </w:rPr>
        <w:t xml:space="preserve"> regarding adolescence.</w:t>
      </w:r>
      <w:r w:rsidR="00EA0EF9" w:rsidRPr="00097FF6">
        <w:rPr>
          <w:rFonts w:ascii="Arial" w:hAnsi="Arial" w:cs="Arial"/>
          <w:color w:val="000000" w:themeColor="text1"/>
        </w:rPr>
        <w:t xml:space="preserve"> </w:t>
      </w:r>
    </w:p>
    <w:p w14:paraId="1CAF9848" w14:textId="4C594C52" w:rsidR="0026778E" w:rsidRPr="00097FF6" w:rsidRDefault="0026778E" w:rsidP="00CA66A9">
      <w:pPr>
        <w:spacing w:line="360" w:lineRule="auto"/>
        <w:rPr>
          <w:rFonts w:ascii="Arial" w:hAnsi="Arial" w:cs="Arial"/>
          <w:color w:val="000000" w:themeColor="text1"/>
        </w:rPr>
      </w:pPr>
      <w:r w:rsidRPr="00097FF6">
        <w:rPr>
          <w:rFonts w:ascii="Arial" w:hAnsi="Arial" w:cs="Arial"/>
          <w:color w:val="000000" w:themeColor="text1"/>
        </w:rPr>
        <w:t xml:space="preserve">After </w:t>
      </w:r>
      <w:r w:rsidR="005A10C4" w:rsidRPr="00097FF6">
        <w:rPr>
          <w:rFonts w:ascii="Arial" w:hAnsi="Arial" w:cs="Arial"/>
          <w:color w:val="000000" w:themeColor="text1"/>
        </w:rPr>
        <w:t>analysed</w:t>
      </w:r>
      <w:r w:rsidRPr="00097FF6">
        <w:rPr>
          <w:rFonts w:ascii="Arial" w:hAnsi="Arial" w:cs="Arial"/>
          <w:color w:val="000000" w:themeColor="text1"/>
        </w:rPr>
        <w:t xml:space="preserve"> the theory carefully, in general it is true that of cours</w:t>
      </w:r>
      <w:r w:rsidR="00B20AFC" w:rsidRPr="00097FF6">
        <w:rPr>
          <w:rFonts w:ascii="Arial" w:hAnsi="Arial" w:cs="Arial"/>
          <w:color w:val="000000" w:themeColor="text1"/>
        </w:rPr>
        <w:t>e</w:t>
      </w:r>
      <w:r w:rsidRPr="00097FF6">
        <w:rPr>
          <w:rFonts w:ascii="Arial" w:hAnsi="Arial" w:cs="Arial"/>
          <w:color w:val="000000" w:themeColor="text1"/>
        </w:rPr>
        <w:t xml:space="preserve"> the way to approach based on morality is different at every age, but we can say that it depends also, about the environment, the society, the social conditioning, the input and output of an individual. Everyone is different, we can be similar but </w:t>
      </w:r>
      <w:r w:rsidR="00762A4F" w:rsidRPr="00097FF6">
        <w:rPr>
          <w:rFonts w:ascii="Arial" w:hAnsi="Arial" w:cs="Arial"/>
          <w:color w:val="000000" w:themeColor="text1"/>
        </w:rPr>
        <w:t>not</w:t>
      </w:r>
      <w:r w:rsidRPr="00097FF6">
        <w:rPr>
          <w:rFonts w:ascii="Arial" w:hAnsi="Arial" w:cs="Arial"/>
          <w:color w:val="000000" w:themeColor="text1"/>
        </w:rPr>
        <w:t xml:space="preserve"> the same, we are unique</w:t>
      </w:r>
      <w:r w:rsidR="005A10C4" w:rsidRPr="00097FF6">
        <w:rPr>
          <w:rFonts w:ascii="Arial" w:hAnsi="Arial" w:cs="Arial"/>
          <w:color w:val="000000" w:themeColor="text1"/>
        </w:rPr>
        <w:t>. Sometimes th</w:t>
      </w:r>
      <w:r w:rsidR="007004EC" w:rsidRPr="00097FF6">
        <w:rPr>
          <w:rFonts w:ascii="Arial" w:hAnsi="Arial" w:cs="Arial"/>
          <w:color w:val="000000" w:themeColor="text1"/>
        </w:rPr>
        <w:t>e</w:t>
      </w:r>
      <w:r w:rsidR="005A10C4" w:rsidRPr="00097FF6">
        <w:rPr>
          <w:rFonts w:ascii="Arial" w:hAnsi="Arial" w:cs="Arial"/>
          <w:color w:val="000000" w:themeColor="text1"/>
        </w:rPr>
        <w:t>s</w:t>
      </w:r>
      <w:r w:rsidR="007004EC" w:rsidRPr="00097FF6">
        <w:rPr>
          <w:rFonts w:ascii="Arial" w:hAnsi="Arial" w:cs="Arial"/>
          <w:color w:val="000000" w:themeColor="text1"/>
        </w:rPr>
        <w:t>e</w:t>
      </w:r>
      <w:r w:rsidR="005A10C4" w:rsidRPr="00097FF6">
        <w:rPr>
          <w:rFonts w:ascii="Arial" w:hAnsi="Arial" w:cs="Arial"/>
          <w:color w:val="000000" w:themeColor="text1"/>
        </w:rPr>
        <w:t xml:space="preserve"> theories done on a group of people</w:t>
      </w:r>
      <w:r w:rsidR="00970D0E" w:rsidRPr="00097FF6">
        <w:rPr>
          <w:rFonts w:ascii="Arial" w:hAnsi="Arial" w:cs="Arial"/>
          <w:color w:val="000000" w:themeColor="text1"/>
        </w:rPr>
        <w:t>, they are more idiographic then nomothetic</w:t>
      </w:r>
      <w:r w:rsidR="003856F3" w:rsidRPr="00097FF6">
        <w:rPr>
          <w:rFonts w:ascii="Arial" w:hAnsi="Arial" w:cs="Arial"/>
          <w:color w:val="000000" w:themeColor="text1"/>
        </w:rPr>
        <w:t xml:space="preserve"> (appendix 4)</w:t>
      </w:r>
      <w:r w:rsidR="005A10C4" w:rsidRPr="00097FF6">
        <w:rPr>
          <w:rFonts w:ascii="Arial" w:hAnsi="Arial" w:cs="Arial"/>
          <w:color w:val="000000" w:themeColor="text1"/>
        </w:rPr>
        <w:t xml:space="preserve">, </w:t>
      </w:r>
      <w:r w:rsidR="00970D0E" w:rsidRPr="00097FF6">
        <w:rPr>
          <w:rFonts w:ascii="Arial" w:hAnsi="Arial" w:cs="Arial"/>
          <w:color w:val="000000" w:themeColor="text1"/>
        </w:rPr>
        <w:t xml:space="preserve">so they </w:t>
      </w:r>
      <w:r w:rsidR="005A10C4" w:rsidRPr="00097FF6">
        <w:rPr>
          <w:rFonts w:ascii="Arial" w:hAnsi="Arial" w:cs="Arial"/>
          <w:color w:val="000000" w:themeColor="text1"/>
        </w:rPr>
        <w:t xml:space="preserve">may be not very reliable. About the </w:t>
      </w:r>
      <w:r w:rsidR="00762A4F" w:rsidRPr="00097FF6">
        <w:rPr>
          <w:rFonts w:ascii="Arial" w:hAnsi="Arial" w:cs="Arial"/>
          <w:color w:val="000000" w:themeColor="text1"/>
        </w:rPr>
        <w:t>Heinz</w:t>
      </w:r>
      <w:r w:rsidR="005A10C4" w:rsidRPr="00097FF6">
        <w:rPr>
          <w:rFonts w:ascii="Arial" w:hAnsi="Arial" w:cs="Arial"/>
          <w:color w:val="000000" w:themeColor="text1"/>
        </w:rPr>
        <w:t xml:space="preserve"> dilemma, instead, it is very hard to know what is right and what is wrong but at the same time, make it the wrong decision in some situation is completely the best decision to solve a problem even against the morality sometimes. Everyone has their own idea about what is wrong and what is right, but all depends about the situation and from the different </w:t>
      </w:r>
      <w:r w:rsidR="00F55E79" w:rsidRPr="00097FF6">
        <w:rPr>
          <w:rFonts w:ascii="Arial" w:hAnsi="Arial" w:cs="Arial"/>
          <w:color w:val="000000" w:themeColor="text1"/>
        </w:rPr>
        <w:t>perspective</w:t>
      </w:r>
      <w:r w:rsidR="005A10C4" w:rsidRPr="00097FF6">
        <w:rPr>
          <w:rFonts w:ascii="Arial" w:hAnsi="Arial" w:cs="Arial"/>
          <w:color w:val="000000" w:themeColor="text1"/>
        </w:rPr>
        <w:t xml:space="preserve">, also considering the consequences that we will face in the future by taking that specific decision. </w:t>
      </w:r>
    </w:p>
    <w:p w14:paraId="09C71351" w14:textId="54D0AF3C" w:rsidR="00CD50D0" w:rsidRDefault="00CD50D0" w:rsidP="00CA66A9">
      <w:pPr>
        <w:spacing w:line="360" w:lineRule="auto"/>
        <w:rPr>
          <w:rFonts w:ascii="Arial" w:hAnsi="Arial" w:cs="Arial"/>
          <w:color w:val="000000" w:themeColor="text1"/>
        </w:rPr>
      </w:pPr>
    </w:p>
    <w:p w14:paraId="64DF63F7" w14:textId="3CAAC6BD" w:rsidR="00A33FDB" w:rsidRDefault="00A33FDB" w:rsidP="00CA66A9">
      <w:pPr>
        <w:spacing w:line="360" w:lineRule="auto"/>
        <w:rPr>
          <w:rFonts w:ascii="Arial" w:hAnsi="Arial" w:cs="Arial"/>
          <w:color w:val="000000" w:themeColor="text1"/>
        </w:rPr>
      </w:pPr>
    </w:p>
    <w:p w14:paraId="7E9712EE" w14:textId="663BFB7D" w:rsidR="00A33FDB" w:rsidRDefault="00A33FDB" w:rsidP="00CA66A9">
      <w:pPr>
        <w:spacing w:line="360" w:lineRule="auto"/>
        <w:rPr>
          <w:rFonts w:ascii="Arial" w:hAnsi="Arial" w:cs="Arial"/>
          <w:color w:val="000000" w:themeColor="text1"/>
        </w:rPr>
      </w:pPr>
    </w:p>
    <w:p w14:paraId="262BE2D2" w14:textId="48B9E3A7" w:rsidR="00A33FDB" w:rsidRDefault="00A33FDB" w:rsidP="00CA66A9">
      <w:pPr>
        <w:spacing w:line="360" w:lineRule="auto"/>
        <w:rPr>
          <w:rFonts w:ascii="Arial" w:hAnsi="Arial" w:cs="Arial"/>
          <w:color w:val="000000" w:themeColor="text1"/>
        </w:rPr>
      </w:pPr>
    </w:p>
    <w:p w14:paraId="1E5F655F" w14:textId="04B376A8" w:rsidR="00A33FDB" w:rsidRDefault="00A33FDB" w:rsidP="00CA66A9">
      <w:pPr>
        <w:spacing w:line="360" w:lineRule="auto"/>
        <w:rPr>
          <w:rFonts w:ascii="Arial" w:hAnsi="Arial" w:cs="Arial"/>
          <w:color w:val="000000" w:themeColor="text1"/>
        </w:rPr>
      </w:pPr>
    </w:p>
    <w:p w14:paraId="73DBB118" w14:textId="151A4FB8" w:rsidR="00A33FDB" w:rsidRDefault="00A33FDB" w:rsidP="00CA66A9">
      <w:pPr>
        <w:spacing w:line="360" w:lineRule="auto"/>
        <w:rPr>
          <w:rFonts w:ascii="Arial" w:hAnsi="Arial" w:cs="Arial"/>
          <w:color w:val="000000" w:themeColor="text1"/>
        </w:rPr>
      </w:pPr>
    </w:p>
    <w:p w14:paraId="2D70F7AC" w14:textId="0A3145BF" w:rsidR="00A33FDB" w:rsidRDefault="00A33FDB" w:rsidP="00CA66A9">
      <w:pPr>
        <w:spacing w:line="360" w:lineRule="auto"/>
        <w:rPr>
          <w:rFonts w:ascii="Arial" w:hAnsi="Arial" w:cs="Arial"/>
          <w:color w:val="000000" w:themeColor="text1"/>
        </w:rPr>
      </w:pPr>
    </w:p>
    <w:p w14:paraId="1F4D5687" w14:textId="48CC12E6" w:rsidR="00A33FDB" w:rsidRDefault="00A33FDB" w:rsidP="00CA66A9">
      <w:pPr>
        <w:spacing w:line="360" w:lineRule="auto"/>
        <w:rPr>
          <w:rFonts w:ascii="Arial" w:hAnsi="Arial" w:cs="Arial"/>
          <w:color w:val="000000" w:themeColor="text1"/>
        </w:rPr>
      </w:pPr>
    </w:p>
    <w:p w14:paraId="57FDE150" w14:textId="76552C97" w:rsidR="00A33FDB" w:rsidRDefault="00A33FDB" w:rsidP="00CA66A9">
      <w:pPr>
        <w:spacing w:line="360" w:lineRule="auto"/>
        <w:rPr>
          <w:rFonts w:ascii="Arial" w:hAnsi="Arial" w:cs="Arial"/>
          <w:color w:val="000000" w:themeColor="text1"/>
        </w:rPr>
      </w:pPr>
    </w:p>
    <w:p w14:paraId="3C9C854E" w14:textId="4E5A8866" w:rsidR="00A33FDB" w:rsidRDefault="00A33FDB" w:rsidP="00CA66A9">
      <w:pPr>
        <w:spacing w:line="360" w:lineRule="auto"/>
        <w:rPr>
          <w:rFonts w:ascii="Arial" w:hAnsi="Arial" w:cs="Arial"/>
          <w:color w:val="000000" w:themeColor="text1"/>
        </w:rPr>
      </w:pPr>
    </w:p>
    <w:p w14:paraId="022F8175" w14:textId="1CCD7788" w:rsidR="00A33FDB" w:rsidRDefault="00A33FDB" w:rsidP="00CA66A9">
      <w:pPr>
        <w:spacing w:line="360" w:lineRule="auto"/>
        <w:rPr>
          <w:rFonts w:ascii="Arial" w:hAnsi="Arial" w:cs="Arial"/>
          <w:color w:val="000000" w:themeColor="text1"/>
        </w:rPr>
      </w:pPr>
    </w:p>
    <w:p w14:paraId="116F4E89" w14:textId="57AAB770" w:rsidR="00A33FDB" w:rsidRDefault="00A33FDB" w:rsidP="00CA66A9">
      <w:pPr>
        <w:spacing w:line="360" w:lineRule="auto"/>
        <w:rPr>
          <w:rFonts w:ascii="Arial" w:hAnsi="Arial" w:cs="Arial"/>
          <w:color w:val="000000" w:themeColor="text1"/>
        </w:rPr>
      </w:pPr>
    </w:p>
    <w:p w14:paraId="4B4C2F82" w14:textId="078B77E8" w:rsidR="00A33FDB" w:rsidRDefault="00A33FDB" w:rsidP="00CA66A9">
      <w:pPr>
        <w:spacing w:line="360" w:lineRule="auto"/>
        <w:rPr>
          <w:rFonts w:ascii="Arial" w:hAnsi="Arial" w:cs="Arial"/>
          <w:color w:val="000000" w:themeColor="text1"/>
        </w:rPr>
      </w:pPr>
    </w:p>
    <w:p w14:paraId="0C83A37A" w14:textId="457D6006" w:rsidR="00A33FDB" w:rsidRDefault="00A33FDB" w:rsidP="00CA66A9">
      <w:pPr>
        <w:spacing w:line="360" w:lineRule="auto"/>
        <w:rPr>
          <w:rFonts w:ascii="Arial" w:hAnsi="Arial" w:cs="Arial"/>
          <w:color w:val="000000" w:themeColor="text1"/>
        </w:rPr>
      </w:pPr>
    </w:p>
    <w:p w14:paraId="75D9ADCD" w14:textId="276FA8C0" w:rsidR="00A33FDB" w:rsidRDefault="00A33FDB" w:rsidP="00CA66A9">
      <w:pPr>
        <w:spacing w:line="360" w:lineRule="auto"/>
        <w:rPr>
          <w:rFonts w:ascii="Arial" w:hAnsi="Arial" w:cs="Arial"/>
          <w:color w:val="000000" w:themeColor="text1"/>
        </w:rPr>
      </w:pPr>
    </w:p>
    <w:p w14:paraId="01A99576" w14:textId="77777777" w:rsidR="00A33FDB" w:rsidRPr="00097FF6" w:rsidRDefault="00A33FDB" w:rsidP="00CA66A9">
      <w:pPr>
        <w:spacing w:line="360" w:lineRule="auto"/>
        <w:rPr>
          <w:rFonts w:ascii="Arial" w:hAnsi="Arial" w:cs="Arial"/>
          <w:color w:val="000000" w:themeColor="text1"/>
        </w:rPr>
      </w:pPr>
    </w:p>
    <w:p w14:paraId="5BF2CCB6" w14:textId="42CF73BB" w:rsidR="00C65D25" w:rsidRPr="00097FF6" w:rsidRDefault="00C65D25" w:rsidP="00CA66A9">
      <w:pPr>
        <w:pStyle w:val="Heading1"/>
        <w:spacing w:line="360" w:lineRule="auto"/>
        <w:rPr>
          <w:rFonts w:ascii="Arial" w:hAnsi="Arial" w:cs="Arial"/>
          <w:b/>
          <w:bCs/>
        </w:rPr>
      </w:pPr>
      <w:bookmarkStart w:id="3" w:name="_Toc92149151"/>
      <w:r w:rsidRPr="00097FF6">
        <w:rPr>
          <w:rFonts w:ascii="Arial" w:hAnsi="Arial" w:cs="Arial"/>
          <w:b/>
          <w:bCs/>
        </w:rPr>
        <w:lastRenderedPageBreak/>
        <w:t>Role of health care practitioners</w:t>
      </w:r>
      <w:bookmarkEnd w:id="3"/>
      <w:r w:rsidRPr="00097FF6">
        <w:rPr>
          <w:rFonts w:ascii="Arial" w:hAnsi="Arial" w:cs="Arial"/>
          <w:b/>
          <w:bCs/>
        </w:rPr>
        <w:t xml:space="preserve"> </w:t>
      </w:r>
    </w:p>
    <w:p w14:paraId="14B3CB22" w14:textId="77777777" w:rsidR="00C65D25" w:rsidRPr="00097FF6" w:rsidRDefault="00C65D25" w:rsidP="00CA66A9">
      <w:pPr>
        <w:spacing w:line="360" w:lineRule="auto"/>
        <w:rPr>
          <w:rFonts w:ascii="Arial" w:hAnsi="Arial" w:cs="Arial"/>
        </w:rPr>
      </w:pPr>
    </w:p>
    <w:p w14:paraId="5306E29E" w14:textId="0CA4433A" w:rsidR="00E616DE" w:rsidRPr="00097FF6" w:rsidRDefault="00CD50D0" w:rsidP="00CA66A9">
      <w:pPr>
        <w:spacing w:line="360" w:lineRule="auto"/>
        <w:rPr>
          <w:rFonts w:ascii="Arial" w:hAnsi="Arial" w:cs="Arial"/>
          <w:color w:val="000000" w:themeColor="text1"/>
        </w:rPr>
      </w:pPr>
      <w:r w:rsidRPr="00097FF6">
        <w:rPr>
          <w:rFonts w:ascii="Arial" w:hAnsi="Arial" w:cs="Arial"/>
        </w:rPr>
        <w:t xml:space="preserve">As we </w:t>
      </w:r>
      <w:r w:rsidRPr="00097FF6">
        <w:rPr>
          <w:rFonts w:ascii="Arial" w:hAnsi="Arial" w:cs="Arial"/>
          <w:color w:val="000000" w:themeColor="text1"/>
        </w:rPr>
        <w:t xml:space="preserve">mentioned before </w:t>
      </w:r>
      <w:r w:rsidR="00EC1F84" w:rsidRPr="00097FF6">
        <w:rPr>
          <w:rFonts w:ascii="Arial" w:hAnsi="Arial" w:cs="Arial"/>
          <w:color w:val="000000" w:themeColor="text1"/>
        </w:rPr>
        <w:t xml:space="preserve">this is not the only theory that we studied in this term, but we also </w:t>
      </w:r>
      <w:r w:rsidR="007004EC" w:rsidRPr="00097FF6">
        <w:rPr>
          <w:rFonts w:ascii="Arial" w:hAnsi="Arial" w:cs="Arial"/>
          <w:color w:val="000000" w:themeColor="text1"/>
        </w:rPr>
        <w:t xml:space="preserve">spoke with our lecturer about the </w:t>
      </w:r>
      <w:r w:rsidR="003856F3" w:rsidRPr="00097FF6">
        <w:rPr>
          <w:rFonts w:ascii="Arial" w:hAnsi="Arial" w:cs="Arial"/>
          <w:color w:val="000000" w:themeColor="text1"/>
        </w:rPr>
        <w:t>health</w:t>
      </w:r>
      <w:r w:rsidR="007004EC" w:rsidRPr="00097FF6">
        <w:rPr>
          <w:rFonts w:ascii="Arial" w:hAnsi="Arial" w:cs="Arial"/>
          <w:color w:val="000000" w:themeColor="text1"/>
        </w:rPr>
        <w:t xml:space="preserve"> and social care role, in general, what are their duties, </w:t>
      </w:r>
      <w:r w:rsidR="003856F3" w:rsidRPr="00097FF6">
        <w:rPr>
          <w:rFonts w:ascii="Arial" w:hAnsi="Arial" w:cs="Arial"/>
          <w:color w:val="000000" w:themeColor="text1"/>
        </w:rPr>
        <w:t>responsibilities</w:t>
      </w:r>
      <w:r w:rsidR="007004EC" w:rsidRPr="00097FF6">
        <w:rPr>
          <w:rFonts w:ascii="Arial" w:hAnsi="Arial" w:cs="Arial"/>
          <w:color w:val="000000" w:themeColor="text1"/>
        </w:rPr>
        <w:t>, what are the main skills to be a good healthcare practitioner, like</w:t>
      </w:r>
      <w:r w:rsidR="003856F3" w:rsidRPr="00097FF6">
        <w:rPr>
          <w:rFonts w:ascii="Arial" w:hAnsi="Arial" w:cs="Arial"/>
          <w:color w:val="000000" w:themeColor="text1"/>
        </w:rPr>
        <w:t>:</w:t>
      </w:r>
    </w:p>
    <w:p w14:paraId="47FEC9E6" w14:textId="242BF698" w:rsidR="007004EC" w:rsidRPr="0003026F" w:rsidRDefault="007004EC" w:rsidP="00CA66A9">
      <w:pPr>
        <w:pStyle w:val="ListParagraph"/>
        <w:numPr>
          <w:ilvl w:val="0"/>
          <w:numId w:val="2"/>
        </w:numPr>
        <w:spacing w:line="360" w:lineRule="auto"/>
        <w:rPr>
          <w:rFonts w:ascii="Arial" w:hAnsi="Arial" w:cs="Arial"/>
          <w:color w:val="000000" w:themeColor="text1"/>
        </w:rPr>
      </w:pPr>
      <w:r w:rsidRPr="0003026F">
        <w:rPr>
          <w:rFonts w:ascii="Arial" w:hAnsi="Arial" w:cs="Arial"/>
          <w:color w:val="000000" w:themeColor="text1"/>
        </w:rPr>
        <w:t>Improving patient</w:t>
      </w:r>
      <w:r w:rsidR="003856F3" w:rsidRPr="0003026F">
        <w:rPr>
          <w:rFonts w:ascii="Arial" w:hAnsi="Arial" w:cs="Arial"/>
          <w:color w:val="000000" w:themeColor="text1"/>
        </w:rPr>
        <w:t>’s</w:t>
      </w:r>
      <w:r w:rsidRPr="0003026F">
        <w:rPr>
          <w:rFonts w:ascii="Arial" w:hAnsi="Arial" w:cs="Arial"/>
          <w:color w:val="000000" w:themeColor="text1"/>
        </w:rPr>
        <w:t xml:space="preserve"> conditions</w:t>
      </w:r>
    </w:p>
    <w:p w14:paraId="0A28AC50" w14:textId="730479B9" w:rsidR="007004EC" w:rsidRPr="0003026F" w:rsidRDefault="007004EC" w:rsidP="00CA66A9">
      <w:pPr>
        <w:pStyle w:val="ListParagraph"/>
        <w:numPr>
          <w:ilvl w:val="0"/>
          <w:numId w:val="2"/>
        </w:numPr>
        <w:spacing w:line="360" w:lineRule="auto"/>
        <w:rPr>
          <w:rFonts w:ascii="Arial" w:hAnsi="Arial" w:cs="Arial"/>
          <w:color w:val="000000" w:themeColor="text1"/>
        </w:rPr>
      </w:pPr>
      <w:r w:rsidRPr="0003026F">
        <w:rPr>
          <w:rFonts w:ascii="Arial" w:hAnsi="Arial" w:cs="Arial"/>
          <w:color w:val="000000" w:themeColor="text1"/>
        </w:rPr>
        <w:t xml:space="preserve">Providing care and support at all </w:t>
      </w:r>
      <w:r w:rsidR="003856F3" w:rsidRPr="0003026F">
        <w:rPr>
          <w:rFonts w:ascii="Arial" w:hAnsi="Arial" w:cs="Arial"/>
          <w:color w:val="000000" w:themeColor="text1"/>
        </w:rPr>
        <w:t>times</w:t>
      </w:r>
      <w:r w:rsidRPr="0003026F">
        <w:rPr>
          <w:rFonts w:ascii="Arial" w:hAnsi="Arial" w:cs="Arial"/>
          <w:color w:val="000000" w:themeColor="text1"/>
        </w:rPr>
        <w:t xml:space="preserve"> for everyone </w:t>
      </w:r>
    </w:p>
    <w:p w14:paraId="42EC0B3C" w14:textId="1B0857D5" w:rsidR="007004EC" w:rsidRPr="0003026F" w:rsidRDefault="007004EC" w:rsidP="00CA66A9">
      <w:pPr>
        <w:pStyle w:val="ListParagraph"/>
        <w:numPr>
          <w:ilvl w:val="0"/>
          <w:numId w:val="2"/>
        </w:numPr>
        <w:spacing w:line="360" w:lineRule="auto"/>
        <w:rPr>
          <w:rFonts w:ascii="Arial" w:hAnsi="Arial" w:cs="Arial"/>
          <w:color w:val="000000" w:themeColor="text1"/>
        </w:rPr>
      </w:pPr>
      <w:r w:rsidRPr="0003026F">
        <w:rPr>
          <w:rFonts w:ascii="Arial" w:hAnsi="Arial" w:cs="Arial"/>
          <w:color w:val="000000" w:themeColor="text1"/>
        </w:rPr>
        <w:t xml:space="preserve">Risk assessment </w:t>
      </w:r>
    </w:p>
    <w:p w14:paraId="7A56C2F7" w14:textId="47192C73" w:rsidR="007004EC" w:rsidRPr="0003026F" w:rsidRDefault="003856F3" w:rsidP="00CA66A9">
      <w:pPr>
        <w:pStyle w:val="ListParagraph"/>
        <w:numPr>
          <w:ilvl w:val="0"/>
          <w:numId w:val="2"/>
        </w:numPr>
        <w:spacing w:line="360" w:lineRule="auto"/>
        <w:rPr>
          <w:rFonts w:ascii="Arial" w:hAnsi="Arial" w:cs="Arial"/>
          <w:color w:val="000000" w:themeColor="text1"/>
        </w:rPr>
      </w:pPr>
      <w:r w:rsidRPr="0003026F">
        <w:rPr>
          <w:rFonts w:ascii="Arial" w:hAnsi="Arial" w:cs="Arial"/>
          <w:color w:val="000000" w:themeColor="text1"/>
        </w:rPr>
        <w:t>Safeguarding</w:t>
      </w:r>
      <w:r w:rsidR="007004EC" w:rsidRPr="0003026F">
        <w:rPr>
          <w:rFonts w:ascii="Arial" w:hAnsi="Arial" w:cs="Arial"/>
          <w:color w:val="000000" w:themeColor="text1"/>
        </w:rPr>
        <w:t xml:space="preserve"> Health of each one </w:t>
      </w:r>
    </w:p>
    <w:p w14:paraId="73CA1DE4" w14:textId="2E02FDC0" w:rsidR="007004EC" w:rsidRPr="0003026F" w:rsidRDefault="00AB2AAE" w:rsidP="00CA66A9">
      <w:pPr>
        <w:pStyle w:val="ListParagraph"/>
        <w:numPr>
          <w:ilvl w:val="0"/>
          <w:numId w:val="2"/>
        </w:numPr>
        <w:spacing w:line="360" w:lineRule="auto"/>
        <w:rPr>
          <w:rFonts w:ascii="Arial" w:hAnsi="Arial" w:cs="Arial"/>
          <w:color w:val="000000" w:themeColor="text1"/>
        </w:rPr>
      </w:pPr>
      <w:r w:rsidRPr="0003026F">
        <w:rPr>
          <w:rFonts w:ascii="Arial" w:hAnsi="Arial" w:cs="Arial"/>
          <w:color w:val="000000" w:themeColor="text1"/>
        </w:rPr>
        <w:t xml:space="preserve">Education about the right routine to follow, the personal treatment, good habits </w:t>
      </w:r>
    </w:p>
    <w:p w14:paraId="30BAFFFA" w14:textId="4F65BE10" w:rsidR="00AB2AAE" w:rsidRPr="0003026F" w:rsidRDefault="00AB2AAE" w:rsidP="00CA66A9">
      <w:pPr>
        <w:pStyle w:val="ListParagraph"/>
        <w:numPr>
          <w:ilvl w:val="0"/>
          <w:numId w:val="2"/>
        </w:numPr>
        <w:spacing w:line="360" w:lineRule="auto"/>
        <w:rPr>
          <w:rFonts w:ascii="Arial" w:hAnsi="Arial" w:cs="Arial"/>
          <w:color w:val="000000" w:themeColor="text1"/>
        </w:rPr>
      </w:pPr>
      <w:r w:rsidRPr="0003026F">
        <w:rPr>
          <w:rFonts w:ascii="Arial" w:hAnsi="Arial" w:cs="Arial"/>
          <w:color w:val="000000" w:themeColor="text1"/>
        </w:rPr>
        <w:t>Being emphatic, just to be able to better help the client, but keeping professionality without feeling too much emotional and involved.</w:t>
      </w:r>
    </w:p>
    <w:p w14:paraId="1B3AC5D5" w14:textId="336347ED" w:rsidR="00AB2AAE" w:rsidRPr="0003026F" w:rsidRDefault="00AB2AAE" w:rsidP="00CA66A9">
      <w:pPr>
        <w:pStyle w:val="ListParagraph"/>
        <w:numPr>
          <w:ilvl w:val="0"/>
          <w:numId w:val="2"/>
        </w:numPr>
        <w:spacing w:line="360" w:lineRule="auto"/>
        <w:rPr>
          <w:rFonts w:ascii="Arial" w:hAnsi="Arial" w:cs="Arial"/>
          <w:color w:val="000000" w:themeColor="text1"/>
        </w:rPr>
      </w:pPr>
      <w:r w:rsidRPr="0003026F">
        <w:rPr>
          <w:rFonts w:ascii="Arial" w:hAnsi="Arial" w:cs="Arial"/>
          <w:color w:val="000000" w:themeColor="text1"/>
        </w:rPr>
        <w:t>Working always with good communication skills, being kind and trying to always explain the reason why we are there to help</w:t>
      </w:r>
    </w:p>
    <w:p w14:paraId="1B1DF94F" w14:textId="56DD5816" w:rsidR="00AB2AAE" w:rsidRPr="00097FF6" w:rsidRDefault="00AB2AAE" w:rsidP="00CA66A9">
      <w:pPr>
        <w:spacing w:line="360" w:lineRule="auto"/>
        <w:rPr>
          <w:rFonts w:ascii="Arial" w:hAnsi="Arial" w:cs="Arial"/>
          <w:color w:val="000000" w:themeColor="text1"/>
        </w:rPr>
      </w:pPr>
      <w:r w:rsidRPr="00097FF6">
        <w:rPr>
          <w:rFonts w:ascii="Arial" w:hAnsi="Arial" w:cs="Arial"/>
          <w:color w:val="000000" w:themeColor="text1"/>
        </w:rPr>
        <w:t xml:space="preserve">These are just some of the pivotal skills for this job role but what we learnt in this module are different theories that applied in this job will be very helpful to be efficient in our work. </w:t>
      </w:r>
    </w:p>
    <w:p w14:paraId="048919CA" w14:textId="423427B2" w:rsidR="003F2BE6" w:rsidRPr="00097FF6" w:rsidRDefault="003F2BE6" w:rsidP="00CA66A9">
      <w:pPr>
        <w:spacing w:line="360" w:lineRule="auto"/>
        <w:rPr>
          <w:rFonts w:ascii="Arial" w:hAnsi="Arial" w:cs="Arial"/>
          <w:color w:val="000000" w:themeColor="text1"/>
        </w:rPr>
      </w:pPr>
      <w:r w:rsidRPr="00097FF6">
        <w:rPr>
          <w:rFonts w:ascii="Arial" w:hAnsi="Arial" w:cs="Arial"/>
          <w:color w:val="000000" w:themeColor="text1"/>
        </w:rPr>
        <w:t>But what are these theories and how to apply them?</w:t>
      </w:r>
    </w:p>
    <w:p w14:paraId="65E3BDF0" w14:textId="4D96187B" w:rsidR="003F2BE6" w:rsidRPr="00097FF6" w:rsidRDefault="003F2BE6" w:rsidP="00CA66A9">
      <w:pPr>
        <w:spacing w:line="360" w:lineRule="auto"/>
        <w:rPr>
          <w:rFonts w:ascii="Arial" w:hAnsi="Arial" w:cs="Arial"/>
          <w:color w:val="000000" w:themeColor="text1"/>
        </w:rPr>
      </w:pPr>
      <w:r w:rsidRPr="00097FF6">
        <w:rPr>
          <w:rFonts w:ascii="Arial" w:hAnsi="Arial" w:cs="Arial"/>
          <w:color w:val="000000" w:themeColor="text1"/>
        </w:rPr>
        <w:t>In psychology we have different approach especially about Behaviourism</w:t>
      </w:r>
      <w:r w:rsidR="003856F3" w:rsidRPr="00097FF6">
        <w:rPr>
          <w:rFonts w:ascii="Arial" w:hAnsi="Arial" w:cs="Arial"/>
          <w:color w:val="000000" w:themeColor="text1"/>
        </w:rPr>
        <w:t xml:space="preserve"> (Appendix 5)</w:t>
      </w:r>
      <w:r w:rsidRPr="00097FF6">
        <w:rPr>
          <w:rFonts w:ascii="Arial" w:hAnsi="Arial" w:cs="Arial"/>
          <w:color w:val="000000" w:themeColor="text1"/>
        </w:rPr>
        <w:t xml:space="preserve">. So many experiments </w:t>
      </w:r>
      <w:r w:rsidR="004647E0" w:rsidRPr="00097FF6">
        <w:rPr>
          <w:rFonts w:ascii="Arial" w:hAnsi="Arial" w:cs="Arial"/>
          <w:color w:val="000000" w:themeColor="text1"/>
        </w:rPr>
        <w:t>have</w:t>
      </w:r>
      <w:r w:rsidRPr="00097FF6">
        <w:rPr>
          <w:rFonts w:ascii="Arial" w:hAnsi="Arial" w:cs="Arial"/>
          <w:color w:val="000000" w:themeColor="text1"/>
        </w:rPr>
        <w:t xml:space="preserve"> been done to demonstrate how the human behave expose to certain circumstances. </w:t>
      </w:r>
    </w:p>
    <w:p w14:paraId="4B0FADD9" w14:textId="123604FC" w:rsidR="008E3566" w:rsidRPr="00097FF6" w:rsidRDefault="00970D0E" w:rsidP="00CA66A9">
      <w:pPr>
        <w:spacing w:line="360" w:lineRule="auto"/>
        <w:rPr>
          <w:rFonts w:ascii="Arial" w:hAnsi="Arial" w:cs="Arial"/>
          <w:color w:val="000000" w:themeColor="text1"/>
        </w:rPr>
      </w:pPr>
      <w:r w:rsidRPr="00097FF6">
        <w:rPr>
          <w:rFonts w:ascii="Arial" w:hAnsi="Arial" w:cs="Arial"/>
          <w:color w:val="000000" w:themeColor="text1"/>
        </w:rPr>
        <w:t>The first aspect</w:t>
      </w:r>
      <w:r w:rsidR="008E3566" w:rsidRPr="00097FF6">
        <w:rPr>
          <w:rFonts w:ascii="Arial" w:hAnsi="Arial" w:cs="Arial"/>
          <w:color w:val="000000" w:themeColor="text1"/>
        </w:rPr>
        <w:t xml:space="preserve"> is for sure</w:t>
      </w:r>
      <w:r w:rsidR="009F1822" w:rsidRPr="00097FF6">
        <w:rPr>
          <w:rFonts w:ascii="Arial" w:hAnsi="Arial" w:cs="Arial"/>
          <w:color w:val="000000" w:themeColor="text1"/>
        </w:rPr>
        <w:t xml:space="preserve"> to consider the subject that we are treating.</w:t>
      </w:r>
      <w:r w:rsidR="008E3566" w:rsidRPr="00097FF6">
        <w:rPr>
          <w:rFonts w:ascii="Arial" w:hAnsi="Arial" w:cs="Arial"/>
          <w:color w:val="000000" w:themeColor="text1"/>
        </w:rPr>
        <w:t xml:space="preserve"> </w:t>
      </w:r>
      <w:r w:rsidR="009F1822" w:rsidRPr="00097FF6">
        <w:rPr>
          <w:rFonts w:ascii="Arial" w:hAnsi="Arial" w:cs="Arial"/>
          <w:color w:val="000000" w:themeColor="text1"/>
        </w:rPr>
        <w:t>A</w:t>
      </w:r>
      <w:r w:rsidR="008E3566" w:rsidRPr="00097FF6">
        <w:rPr>
          <w:rFonts w:ascii="Arial" w:hAnsi="Arial" w:cs="Arial"/>
          <w:color w:val="000000" w:themeColor="text1"/>
        </w:rPr>
        <w:t xml:space="preserve">s </w:t>
      </w:r>
      <w:r w:rsidR="004647E0" w:rsidRPr="00097FF6">
        <w:rPr>
          <w:rFonts w:ascii="Arial" w:hAnsi="Arial" w:cs="Arial"/>
          <w:color w:val="000000" w:themeColor="text1"/>
        </w:rPr>
        <w:t>K</w:t>
      </w:r>
      <w:r w:rsidR="008E3566" w:rsidRPr="00097FF6">
        <w:rPr>
          <w:rFonts w:ascii="Arial" w:hAnsi="Arial" w:cs="Arial"/>
          <w:color w:val="000000" w:themeColor="text1"/>
        </w:rPr>
        <w:t xml:space="preserve">ohlberg mentioned in his theory, everyone </w:t>
      </w:r>
      <w:r w:rsidRPr="00097FF6">
        <w:rPr>
          <w:rFonts w:ascii="Arial" w:hAnsi="Arial" w:cs="Arial"/>
          <w:color w:val="000000" w:themeColor="text1"/>
        </w:rPr>
        <w:t>acts</w:t>
      </w:r>
      <w:r w:rsidR="008E3566" w:rsidRPr="00097FF6">
        <w:rPr>
          <w:rFonts w:ascii="Arial" w:hAnsi="Arial" w:cs="Arial"/>
          <w:color w:val="000000" w:themeColor="text1"/>
        </w:rPr>
        <w:t xml:space="preserve"> </w:t>
      </w:r>
      <w:r w:rsidR="004647E0" w:rsidRPr="00097FF6">
        <w:rPr>
          <w:rFonts w:ascii="Arial" w:hAnsi="Arial" w:cs="Arial"/>
          <w:color w:val="000000" w:themeColor="text1"/>
        </w:rPr>
        <w:t>differently,</w:t>
      </w:r>
      <w:r w:rsidR="008E3566" w:rsidRPr="00097FF6">
        <w:rPr>
          <w:rFonts w:ascii="Arial" w:hAnsi="Arial" w:cs="Arial"/>
          <w:color w:val="000000" w:themeColor="text1"/>
        </w:rPr>
        <w:t xml:space="preserve"> and it is like this that every healthcare role should appr</w:t>
      </w:r>
      <w:r w:rsidR="00285959" w:rsidRPr="00097FF6">
        <w:rPr>
          <w:rFonts w:ascii="Arial" w:hAnsi="Arial" w:cs="Arial"/>
          <w:color w:val="000000" w:themeColor="text1"/>
        </w:rPr>
        <w:t>o</w:t>
      </w:r>
      <w:r w:rsidR="008E3566" w:rsidRPr="00097FF6">
        <w:rPr>
          <w:rFonts w:ascii="Arial" w:hAnsi="Arial" w:cs="Arial"/>
          <w:color w:val="000000" w:themeColor="text1"/>
        </w:rPr>
        <w:t>ach with each patient. For the children, the youngest age, for example they are not able to understand what has been communicated, so in that case is not very important a good communication, however because they have a sensorial approach in the world around them. Instead with adults</w:t>
      </w:r>
      <w:r w:rsidR="003856F3" w:rsidRPr="00097FF6">
        <w:rPr>
          <w:rFonts w:ascii="Arial" w:hAnsi="Arial" w:cs="Arial"/>
          <w:color w:val="000000" w:themeColor="text1"/>
        </w:rPr>
        <w:t>,</w:t>
      </w:r>
      <w:r w:rsidR="008E3566" w:rsidRPr="00097FF6">
        <w:rPr>
          <w:rFonts w:ascii="Arial" w:hAnsi="Arial" w:cs="Arial"/>
          <w:color w:val="000000" w:themeColor="text1"/>
        </w:rPr>
        <w:t xml:space="preserve"> the communication is everything. </w:t>
      </w:r>
    </w:p>
    <w:p w14:paraId="280E9335" w14:textId="321FADC4" w:rsidR="00FB16C9" w:rsidRPr="00097FF6" w:rsidRDefault="00FB16C9" w:rsidP="00CA66A9">
      <w:pPr>
        <w:spacing w:line="360" w:lineRule="auto"/>
        <w:rPr>
          <w:rFonts w:ascii="Arial" w:hAnsi="Arial" w:cs="Arial"/>
          <w:color w:val="000000" w:themeColor="text1"/>
        </w:rPr>
      </w:pPr>
      <w:r w:rsidRPr="00097FF6">
        <w:rPr>
          <w:rFonts w:ascii="Arial" w:hAnsi="Arial" w:cs="Arial"/>
          <w:color w:val="000000" w:themeColor="text1"/>
        </w:rPr>
        <w:t>We also, have seen that human’s brain work for association, that is why</w:t>
      </w:r>
      <w:r w:rsidR="003856F3" w:rsidRPr="00097FF6">
        <w:rPr>
          <w:rFonts w:ascii="Arial" w:hAnsi="Arial" w:cs="Arial"/>
          <w:color w:val="000000" w:themeColor="text1"/>
        </w:rPr>
        <w:t xml:space="preserve"> for example</w:t>
      </w:r>
      <w:r w:rsidRPr="00097FF6">
        <w:rPr>
          <w:rFonts w:ascii="Arial" w:hAnsi="Arial" w:cs="Arial"/>
          <w:color w:val="000000" w:themeColor="text1"/>
        </w:rPr>
        <w:t xml:space="preserve"> on the cigarette box we can see </w:t>
      </w:r>
      <w:r w:rsidR="004647E0" w:rsidRPr="00097FF6">
        <w:rPr>
          <w:rFonts w:ascii="Arial" w:hAnsi="Arial" w:cs="Arial"/>
          <w:color w:val="000000" w:themeColor="text1"/>
        </w:rPr>
        <w:t>those scary and creepy pictures</w:t>
      </w:r>
      <w:r w:rsidRPr="00097FF6">
        <w:rPr>
          <w:rFonts w:ascii="Arial" w:hAnsi="Arial" w:cs="Arial"/>
          <w:color w:val="000000" w:themeColor="text1"/>
        </w:rPr>
        <w:t xml:space="preserve">. These are just some </w:t>
      </w:r>
      <w:r w:rsidR="00970D0E" w:rsidRPr="00097FF6">
        <w:rPr>
          <w:rFonts w:ascii="Arial" w:hAnsi="Arial" w:cs="Arial"/>
          <w:color w:val="000000" w:themeColor="text1"/>
        </w:rPr>
        <w:t>techniques</w:t>
      </w:r>
      <w:r w:rsidRPr="00097FF6">
        <w:rPr>
          <w:rFonts w:ascii="Arial" w:hAnsi="Arial" w:cs="Arial"/>
          <w:color w:val="000000" w:themeColor="text1"/>
        </w:rPr>
        <w:t xml:space="preserve"> to encourage </w:t>
      </w:r>
      <w:r w:rsidR="00F71BB2" w:rsidRPr="00097FF6">
        <w:rPr>
          <w:rFonts w:ascii="Arial" w:hAnsi="Arial" w:cs="Arial"/>
          <w:color w:val="000000" w:themeColor="text1"/>
        </w:rPr>
        <w:t>people to stop bad habits, for example, and there are others technique to help people</w:t>
      </w:r>
      <w:r w:rsidR="004647E0" w:rsidRPr="00097FF6">
        <w:rPr>
          <w:rFonts w:ascii="Arial" w:hAnsi="Arial" w:cs="Arial"/>
          <w:color w:val="000000" w:themeColor="text1"/>
        </w:rPr>
        <w:t>.</w:t>
      </w:r>
    </w:p>
    <w:p w14:paraId="7CC55297" w14:textId="77777777" w:rsidR="00FE56D0" w:rsidRPr="00097FF6" w:rsidRDefault="00FE56D0" w:rsidP="00CA66A9">
      <w:pPr>
        <w:spacing w:line="360" w:lineRule="auto"/>
        <w:rPr>
          <w:rFonts w:ascii="Arial" w:hAnsi="Arial" w:cs="Arial"/>
          <w:color w:val="000000" w:themeColor="text1"/>
        </w:rPr>
      </w:pPr>
    </w:p>
    <w:p w14:paraId="11D701CA" w14:textId="77777777" w:rsidR="00FE56D0" w:rsidRPr="00097FF6" w:rsidRDefault="00FE56D0" w:rsidP="00CA66A9">
      <w:pPr>
        <w:spacing w:line="360" w:lineRule="auto"/>
        <w:rPr>
          <w:rFonts w:ascii="Arial" w:hAnsi="Arial" w:cs="Arial"/>
          <w:color w:val="000000" w:themeColor="text1"/>
        </w:rPr>
      </w:pPr>
    </w:p>
    <w:p w14:paraId="505D868B" w14:textId="77777777" w:rsidR="0003026F" w:rsidRDefault="0003026F" w:rsidP="00CA66A9">
      <w:pPr>
        <w:spacing w:line="360" w:lineRule="auto"/>
        <w:rPr>
          <w:rFonts w:ascii="Arial" w:hAnsi="Arial" w:cs="Arial"/>
          <w:color w:val="000000" w:themeColor="text1"/>
        </w:rPr>
      </w:pPr>
    </w:p>
    <w:p w14:paraId="4C86348A" w14:textId="71DD42EE" w:rsidR="00F55E79" w:rsidRPr="00097FF6" w:rsidRDefault="00F55E79" w:rsidP="00CA66A9">
      <w:pPr>
        <w:spacing w:line="360" w:lineRule="auto"/>
        <w:rPr>
          <w:rFonts w:ascii="Arial" w:hAnsi="Arial" w:cs="Arial"/>
          <w:color w:val="000000" w:themeColor="text1"/>
        </w:rPr>
      </w:pPr>
      <w:r w:rsidRPr="00097FF6">
        <w:rPr>
          <w:rFonts w:ascii="Arial" w:hAnsi="Arial" w:cs="Arial"/>
          <w:color w:val="000000" w:themeColor="text1"/>
        </w:rPr>
        <w:lastRenderedPageBreak/>
        <w:t>But how we can influence a behaviour?</w:t>
      </w:r>
    </w:p>
    <w:p w14:paraId="0A973C3E" w14:textId="77777777" w:rsidR="00C65D25" w:rsidRPr="00097FF6" w:rsidRDefault="00C65D25" w:rsidP="00CA66A9">
      <w:pPr>
        <w:spacing w:line="360" w:lineRule="auto"/>
        <w:rPr>
          <w:rFonts w:ascii="Arial" w:hAnsi="Arial" w:cs="Arial"/>
          <w:color w:val="000000" w:themeColor="text1"/>
        </w:rPr>
      </w:pPr>
    </w:p>
    <w:p w14:paraId="3040A63C" w14:textId="7273E1A4" w:rsidR="00FE56D0" w:rsidRPr="00097FF6" w:rsidRDefault="00FE56D0" w:rsidP="00CA66A9">
      <w:pPr>
        <w:spacing w:line="360" w:lineRule="auto"/>
        <w:rPr>
          <w:rFonts w:ascii="Arial" w:hAnsi="Arial" w:cs="Arial"/>
          <w:color w:val="000000" w:themeColor="text1"/>
        </w:rPr>
      </w:pPr>
      <w:r w:rsidRPr="00097FF6">
        <w:rPr>
          <w:rFonts w:ascii="Arial" w:hAnsi="Arial" w:cs="Arial"/>
          <w:noProof/>
          <w:color w:val="000000" w:themeColor="text1"/>
        </w:rPr>
        <w:drawing>
          <wp:inline distT="0" distB="0" distL="0" distR="0" wp14:anchorId="26EA146A" wp14:editId="52317C27">
            <wp:extent cx="4540194" cy="3628390"/>
            <wp:effectExtent l="0" t="0" r="0" b="3810"/>
            <wp:docPr id="2" name="Picture 2" descr="Visualizza immagine di orig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isualizza immagine di origin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51229" cy="3637209"/>
                    </a:xfrm>
                    <a:prstGeom prst="rect">
                      <a:avLst/>
                    </a:prstGeom>
                    <a:noFill/>
                    <a:ln>
                      <a:noFill/>
                    </a:ln>
                  </pic:spPr>
                </pic:pic>
              </a:graphicData>
            </a:graphic>
          </wp:inline>
        </w:drawing>
      </w:r>
    </w:p>
    <w:p w14:paraId="62A44D8F" w14:textId="314A9317" w:rsidR="006E7E49" w:rsidRPr="00097FF6" w:rsidRDefault="006E7E49" w:rsidP="00CA66A9">
      <w:pPr>
        <w:spacing w:line="360" w:lineRule="auto"/>
        <w:rPr>
          <w:rFonts w:ascii="Arial" w:hAnsi="Arial" w:cs="Arial"/>
          <w:color w:val="000000" w:themeColor="text1"/>
        </w:rPr>
      </w:pPr>
      <w:r w:rsidRPr="00097FF6">
        <w:rPr>
          <w:rFonts w:ascii="Arial" w:hAnsi="Arial" w:cs="Arial"/>
          <w:color w:val="000000" w:themeColor="text1"/>
        </w:rPr>
        <w:tab/>
      </w:r>
      <w:r w:rsidRPr="00097FF6">
        <w:rPr>
          <w:rFonts w:ascii="Arial" w:hAnsi="Arial" w:cs="Arial"/>
          <w:color w:val="000000" w:themeColor="text1"/>
        </w:rPr>
        <w:tab/>
      </w:r>
      <w:r w:rsidRPr="00097FF6">
        <w:rPr>
          <w:rFonts w:ascii="Arial" w:hAnsi="Arial" w:cs="Arial"/>
          <w:color w:val="000000" w:themeColor="text1"/>
        </w:rPr>
        <w:tab/>
      </w:r>
      <w:r w:rsidRPr="00097FF6">
        <w:rPr>
          <w:rFonts w:ascii="Arial" w:hAnsi="Arial" w:cs="Arial"/>
          <w:color w:val="000000" w:themeColor="text1"/>
        </w:rPr>
        <w:tab/>
      </w:r>
      <w:r w:rsidRPr="00097FF6">
        <w:rPr>
          <w:rFonts w:ascii="Arial" w:hAnsi="Arial" w:cs="Arial"/>
          <w:color w:val="000000" w:themeColor="text1"/>
        </w:rPr>
        <w:tab/>
      </w:r>
      <w:r w:rsidRPr="00097FF6">
        <w:rPr>
          <w:rFonts w:ascii="Arial" w:hAnsi="Arial" w:cs="Arial"/>
          <w:color w:val="000000" w:themeColor="text1"/>
        </w:rPr>
        <w:tab/>
      </w:r>
      <w:r w:rsidRPr="00097FF6">
        <w:rPr>
          <w:rFonts w:ascii="Arial" w:hAnsi="Arial" w:cs="Arial"/>
          <w:color w:val="000000" w:themeColor="text1"/>
        </w:rPr>
        <w:tab/>
      </w:r>
      <w:r w:rsidRPr="00097FF6">
        <w:rPr>
          <w:rFonts w:ascii="Arial" w:hAnsi="Arial" w:cs="Arial"/>
          <w:color w:val="000000" w:themeColor="text1"/>
        </w:rPr>
        <w:tab/>
      </w:r>
      <w:r w:rsidRPr="00097FF6">
        <w:rPr>
          <w:rFonts w:ascii="Arial" w:hAnsi="Arial" w:cs="Arial"/>
          <w:color w:val="000000" w:themeColor="text1"/>
        </w:rPr>
        <w:tab/>
      </w:r>
      <w:r w:rsidRPr="00097FF6">
        <w:rPr>
          <w:rFonts w:ascii="Arial" w:hAnsi="Arial" w:cs="Arial"/>
          <w:color w:val="000000" w:themeColor="text1"/>
        </w:rPr>
        <w:tab/>
      </w:r>
      <w:r w:rsidRPr="00097FF6">
        <w:rPr>
          <w:rFonts w:ascii="Arial" w:hAnsi="Arial" w:cs="Arial"/>
          <w:color w:val="000000" w:themeColor="text1"/>
        </w:rPr>
        <w:tab/>
      </w:r>
      <w:r w:rsidRPr="00097FF6">
        <w:rPr>
          <w:rFonts w:ascii="Arial" w:hAnsi="Arial" w:cs="Arial"/>
          <w:color w:val="000000" w:themeColor="text1"/>
        </w:rPr>
        <w:tab/>
      </w:r>
      <w:r w:rsidRPr="00097FF6">
        <w:rPr>
          <w:rFonts w:ascii="Arial" w:hAnsi="Arial" w:cs="Arial"/>
          <w:color w:val="2C3E50"/>
          <w:sz w:val="23"/>
          <w:szCs w:val="23"/>
          <w:shd w:val="clear" w:color="auto" w:fill="FFFFFF"/>
        </w:rPr>
        <w:t>(Fig.1)</w:t>
      </w:r>
    </w:p>
    <w:p w14:paraId="40B95B07" w14:textId="77777777" w:rsidR="00E36109" w:rsidRDefault="00F55E79" w:rsidP="00CA66A9">
      <w:pPr>
        <w:spacing w:line="360" w:lineRule="auto"/>
        <w:rPr>
          <w:rFonts w:ascii="Arial" w:hAnsi="Arial" w:cs="Arial"/>
          <w:color w:val="000000" w:themeColor="text1"/>
          <w:shd w:val="clear" w:color="auto" w:fill="FFFFFF"/>
        </w:rPr>
      </w:pPr>
      <w:r w:rsidRPr="00097FF6">
        <w:rPr>
          <w:rFonts w:ascii="Arial" w:hAnsi="Arial" w:cs="Arial"/>
          <w:color w:val="000000" w:themeColor="text1"/>
        </w:rPr>
        <w:t>A</w:t>
      </w:r>
      <w:r w:rsidR="00727533" w:rsidRPr="00097FF6">
        <w:rPr>
          <w:rFonts w:ascii="Arial" w:hAnsi="Arial" w:cs="Arial"/>
          <w:color w:val="000000" w:themeColor="text1"/>
        </w:rPr>
        <w:t>s</w:t>
      </w:r>
      <w:r w:rsidRPr="00097FF6">
        <w:rPr>
          <w:rFonts w:ascii="Arial" w:hAnsi="Arial" w:cs="Arial"/>
          <w:color w:val="000000" w:themeColor="text1"/>
        </w:rPr>
        <w:t xml:space="preserve"> health and social care worker we have to work with people, affected sometimes from physical and mental problems. Mind and body are strictly connected</w:t>
      </w:r>
      <w:r w:rsidR="00727533" w:rsidRPr="00097FF6">
        <w:rPr>
          <w:rFonts w:ascii="Arial" w:hAnsi="Arial" w:cs="Arial"/>
          <w:color w:val="000000" w:themeColor="text1"/>
        </w:rPr>
        <w:t xml:space="preserve">, as we know, </w:t>
      </w:r>
      <w:r w:rsidRPr="00097FF6">
        <w:rPr>
          <w:rFonts w:ascii="Arial" w:hAnsi="Arial" w:cs="Arial"/>
          <w:color w:val="000000" w:themeColor="text1"/>
        </w:rPr>
        <w:t xml:space="preserve">so it is important to give the right advise that will work for both </w:t>
      </w:r>
      <w:r w:rsidR="00DF54BE" w:rsidRPr="00097FF6">
        <w:rPr>
          <w:rFonts w:ascii="Arial" w:hAnsi="Arial" w:cs="Arial"/>
          <w:color w:val="000000" w:themeColor="text1"/>
        </w:rPr>
        <w:t>parties. The</w:t>
      </w:r>
      <w:r w:rsidR="00760A21" w:rsidRPr="00097FF6">
        <w:rPr>
          <w:rFonts w:ascii="Arial" w:hAnsi="Arial" w:cs="Arial"/>
          <w:color w:val="000000" w:themeColor="text1"/>
        </w:rPr>
        <w:t xml:space="preserve"> best way is to practice and put hands on what we have been studied</w:t>
      </w:r>
      <w:r w:rsidR="00727533" w:rsidRPr="00097FF6">
        <w:rPr>
          <w:rFonts w:ascii="Arial" w:hAnsi="Arial" w:cs="Arial"/>
          <w:color w:val="000000" w:themeColor="text1"/>
        </w:rPr>
        <w:t>. An example could be,</w:t>
      </w:r>
      <w:r w:rsidR="00760A21" w:rsidRPr="00097FF6">
        <w:rPr>
          <w:rFonts w:ascii="Arial" w:hAnsi="Arial" w:cs="Arial"/>
          <w:color w:val="000000" w:themeColor="text1"/>
        </w:rPr>
        <w:t xml:space="preserve"> </w:t>
      </w:r>
      <w:r w:rsidR="00727533" w:rsidRPr="00097FF6">
        <w:rPr>
          <w:rFonts w:ascii="Arial" w:hAnsi="Arial" w:cs="Arial"/>
          <w:color w:val="000000" w:themeColor="text1"/>
        </w:rPr>
        <w:t>practicing</w:t>
      </w:r>
      <w:r w:rsidR="00760A21" w:rsidRPr="00097FF6">
        <w:rPr>
          <w:rFonts w:ascii="Arial" w:hAnsi="Arial" w:cs="Arial"/>
          <w:color w:val="000000" w:themeColor="text1"/>
        </w:rPr>
        <w:t xml:space="preserve"> </w:t>
      </w:r>
      <w:r w:rsidR="00E067AA" w:rsidRPr="00097FF6">
        <w:rPr>
          <w:rFonts w:ascii="Arial" w:hAnsi="Arial" w:cs="Arial"/>
          <w:color w:val="000000" w:themeColor="text1"/>
        </w:rPr>
        <w:t>self-awareness</w:t>
      </w:r>
      <w:r w:rsidR="00A372BD" w:rsidRPr="00097FF6">
        <w:rPr>
          <w:rFonts w:ascii="Arial" w:hAnsi="Arial" w:cs="Arial"/>
          <w:color w:val="000000" w:themeColor="text1"/>
        </w:rPr>
        <w:t>, a “cornerstone of professional development in social care practice”</w:t>
      </w:r>
      <w:r w:rsidR="00A372BD" w:rsidRPr="00097FF6">
        <w:rPr>
          <w:rFonts w:ascii="Arial" w:hAnsi="Arial" w:cs="Arial"/>
          <w:color w:val="000000" w:themeColor="text1"/>
          <w:shd w:val="clear" w:color="auto" w:fill="FFFFFF"/>
        </w:rPr>
        <w:t xml:space="preserve">. </w:t>
      </w:r>
      <w:r w:rsidR="002F1BE9" w:rsidRPr="00097FF6">
        <w:rPr>
          <w:rFonts w:ascii="Arial" w:hAnsi="Arial" w:cs="Arial"/>
          <w:color w:val="000000" w:themeColor="text1"/>
        </w:rPr>
        <w:t>In general</w:t>
      </w:r>
      <w:r w:rsidR="00A372BD" w:rsidRPr="00097FF6">
        <w:rPr>
          <w:rFonts w:ascii="Arial" w:hAnsi="Arial" w:cs="Arial"/>
          <w:color w:val="000000" w:themeColor="text1"/>
        </w:rPr>
        <w:t>, it is a</w:t>
      </w:r>
      <w:r w:rsidR="002F1BE9" w:rsidRPr="00097FF6">
        <w:rPr>
          <w:rFonts w:ascii="Arial" w:hAnsi="Arial" w:cs="Arial"/>
          <w:color w:val="000000" w:themeColor="text1"/>
        </w:rPr>
        <w:t xml:space="preserve"> learning’s</w:t>
      </w:r>
      <w:r w:rsidR="00A372BD" w:rsidRPr="00097FF6">
        <w:rPr>
          <w:rFonts w:ascii="Arial" w:hAnsi="Arial" w:cs="Arial"/>
          <w:color w:val="000000" w:themeColor="text1"/>
        </w:rPr>
        <w:t xml:space="preserve"> process th</w:t>
      </w:r>
      <w:r w:rsidR="002F1BE9" w:rsidRPr="00097FF6">
        <w:rPr>
          <w:rFonts w:ascii="Arial" w:hAnsi="Arial" w:cs="Arial"/>
          <w:color w:val="000000" w:themeColor="text1"/>
        </w:rPr>
        <w:t>at comes through</w:t>
      </w:r>
      <w:r w:rsidR="00A372BD" w:rsidRPr="00097FF6">
        <w:rPr>
          <w:rFonts w:ascii="Arial" w:hAnsi="Arial" w:cs="Arial"/>
          <w:color w:val="000000" w:themeColor="text1"/>
        </w:rPr>
        <w:t xml:space="preserve"> and from experience</w:t>
      </w:r>
      <w:r w:rsidR="002F1BE9" w:rsidRPr="00097FF6">
        <w:rPr>
          <w:rFonts w:ascii="Arial" w:hAnsi="Arial" w:cs="Arial"/>
          <w:color w:val="000000" w:themeColor="text1"/>
        </w:rPr>
        <w:t>, the goal is to achieve</w:t>
      </w:r>
      <w:r w:rsidR="00A372BD" w:rsidRPr="00097FF6">
        <w:rPr>
          <w:rFonts w:ascii="Arial" w:hAnsi="Arial" w:cs="Arial"/>
          <w:color w:val="000000" w:themeColor="text1"/>
        </w:rPr>
        <w:t xml:space="preserve"> new insights of </w:t>
      </w:r>
      <w:r w:rsidR="00762A4F" w:rsidRPr="00097FF6">
        <w:rPr>
          <w:rFonts w:ascii="Arial" w:hAnsi="Arial" w:cs="Arial"/>
          <w:color w:val="000000" w:themeColor="text1"/>
        </w:rPr>
        <w:t>self-and/or</w:t>
      </w:r>
      <w:r w:rsidR="00A372BD" w:rsidRPr="00097FF6">
        <w:rPr>
          <w:rFonts w:ascii="Arial" w:hAnsi="Arial" w:cs="Arial"/>
          <w:color w:val="000000" w:themeColor="text1"/>
        </w:rPr>
        <w:t xml:space="preserve"> practice.</w:t>
      </w:r>
      <w:r w:rsidR="002F1BE9" w:rsidRPr="00097FF6">
        <w:rPr>
          <w:rFonts w:ascii="Arial" w:hAnsi="Arial" w:cs="Arial"/>
          <w:color w:val="000000" w:themeColor="text1"/>
        </w:rPr>
        <w:t xml:space="preserve"> </w:t>
      </w:r>
      <w:r w:rsidR="007D6DF5" w:rsidRPr="00097FF6">
        <w:rPr>
          <w:rFonts w:ascii="Arial" w:hAnsi="Arial" w:cs="Arial"/>
          <w:color w:val="000000" w:themeColor="text1"/>
        </w:rPr>
        <w:t>Everything</w:t>
      </w:r>
      <w:r w:rsidR="002F1BE9" w:rsidRPr="00097FF6">
        <w:rPr>
          <w:rFonts w:ascii="Arial" w:hAnsi="Arial" w:cs="Arial"/>
          <w:color w:val="000000" w:themeColor="text1"/>
        </w:rPr>
        <w:t xml:space="preserve"> involves</w:t>
      </w:r>
      <w:r w:rsidR="007D6DF5" w:rsidRPr="00097FF6">
        <w:rPr>
          <w:rFonts w:ascii="Arial" w:hAnsi="Arial" w:cs="Arial"/>
          <w:color w:val="000000" w:themeColor="text1"/>
        </w:rPr>
        <w:t xml:space="preserve"> evaluating and</w:t>
      </w:r>
      <w:r w:rsidR="002F1BE9" w:rsidRPr="00097FF6">
        <w:rPr>
          <w:rFonts w:ascii="Arial" w:hAnsi="Arial" w:cs="Arial"/>
          <w:color w:val="000000" w:themeColor="text1"/>
        </w:rPr>
        <w:t xml:space="preserve"> analysing past practices with a view to gain</w:t>
      </w:r>
      <w:r w:rsidR="007D6DF5" w:rsidRPr="00097FF6">
        <w:rPr>
          <w:rFonts w:ascii="Arial" w:hAnsi="Arial" w:cs="Arial"/>
          <w:color w:val="000000" w:themeColor="text1"/>
        </w:rPr>
        <w:t xml:space="preserve"> </w:t>
      </w:r>
      <w:r w:rsidR="002F1BE9" w:rsidRPr="00097FF6">
        <w:rPr>
          <w:rFonts w:ascii="Arial" w:hAnsi="Arial" w:cs="Arial"/>
          <w:color w:val="000000" w:themeColor="text1"/>
        </w:rPr>
        <w:t xml:space="preserve">insight to improve future </w:t>
      </w:r>
      <w:r w:rsidR="007D6DF5" w:rsidRPr="00097FF6">
        <w:rPr>
          <w:rFonts w:ascii="Arial" w:hAnsi="Arial" w:cs="Arial"/>
          <w:color w:val="000000" w:themeColor="text1"/>
        </w:rPr>
        <w:t xml:space="preserve">outcome. </w:t>
      </w:r>
      <w:r w:rsidR="000440CA" w:rsidRPr="00097FF6">
        <w:rPr>
          <w:rFonts w:ascii="Arial" w:hAnsi="Arial" w:cs="Arial"/>
          <w:color w:val="000000" w:themeColor="text1"/>
          <w:shd w:val="clear" w:color="auto" w:fill="FFFFFF"/>
        </w:rPr>
        <w:t xml:space="preserve">(Greene, 2017). Let’s take as example a doctor that has to do a surgery, of course if in the past he did some mistake, the experience and his </w:t>
      </w:r>
      <w:r w:rsidR="00E067AA" w:rsidRPr="00097FF6">
        <w:rPr>
          <w:rFonts w:ascii="Arial" w:hAnsi="Arial" w:cs="Arial"/>
          <w:color w:val="000000" w:themeColor="text1"/>
          <w:shd w:val="clear" w:color="auto" w:fill="FFFFFF"/>
        </w:rPr>
        <w:t>self-awareness</w:t>
      </w:r>
      <w:r w:rsidR="000440CA" w:rsidRPr="00097FF6">
        <w:rPr>
          <w:rFonts w:ascii="Arial" w:hAnsi="Arial" w:cs="Arial"/>
          <w:color w:val="000000" w:themeColor="text1"/>
          <w:shd w:val="clear" w:color="auto" w:fill="FFFFFF"/>
        </w:rPr>
        <w:t xml:space="preserve"> it will not just be a </w:t>
      </w:r>
      <w:r w:rsidR="00E067AA" w:rsidRPr="00097FF6">
        <w:rPr>
          <w:rFonts w:ascii="Arial" w:hAnsi="Arial" w:cs="Arial"/>
          <w:color w:val="000000" w:themeColor="text1"/>
          <w:shd w:val="clear" w:color="auto" w:fill="FFFFFF"/>
        </w:rPr>
        <w:t>bad memory of his career,</w:t>
      </w:r>
      <w:r w:rsidR="000440CA" w:rsidRPr="00097FF6">
        <w:rPr>
          <w:rFonts w:ascii="Arial" w:hAnsi="Arial" w:cs="Arial"/>
          <w:color w:val="000000" w:themeColor="text1"/>
          <w:shd w:val="clear" w:color="auto" w:fill="FFFFFF"/>
        </w:rPr>
        <w:t xml:space="preserve"> but it will be considered as a learning experience when he will do another surgery </w:t>
      </w:r>
      <w:r w:rsidR="00727533" w:rsidRPr="00097FF6">
        <w:rPr>
          <w:rFonts w:ascii="Arial" w:hAnsi="Arial" w:cs="Arial"/>
          <w:color w:val="000000" w:themeColor="text1"/>
          <w:shd w:val="clear" w:color="auto" w:fill="FFFFFF"/>
        </w:rPr>
        <w:t xml:space="preserve">again </w:t>
      </w:r>
      <w:r w:rsidR="000440CA" w:rsidRPr="00097FF6">
        <w:rPr>
          <w:rFonts w:ascii="Arial" w:hAnsi="Arial" w:cs="Arial"/>
          <w:color w:val="000000" w:themeColor="text1"/>
          <w:shd w:val="clear" w:color="auto" w:fill="FFFFFF"/>
        </w:rPr>
        <w:t xml:space="preserve">and he will remember what went wrong last time. </w:t>
      </w:r>
      <w:r w:rsidR="00727533" w:rsidRPr="00097FF6">
        <w:rPr>
          <w:rFonts w:ascii="Arial" w:hAnsi="Arial" w:cs="Arial"/>
          <w:color w:val="000000" w:themeColor="text1"/>
          <w:shd w:val="clear" w:color="auto" w:fill="FFFFFF"/>
        </w:rPr>
        <w:t>One of o</w:t>
      </w:r>
      <w:r w:rsidR="000440CA" w:rsidRPr="00097FF6">
        <w:rPr>
          <w:rFonts w:ascii="Arial" w:hAnsi="Arial" w:cs="Arial"/>
          <w:color w:val="000000" w:themeColor="text1"/>
          <w:shd w:val="clear" w:color="auto" w:fill="FFFFFF"/>
        </w:rPr>
        <w:t xml:space="preserve">ur </w:t>
      </w:r>
      <w:r w:rsidR="00E067AA" w:rsidRPr="00097FF6">
        <w:rPr>
          <w:rFonts w:ascii="Arial" w:hAnsi="Arial" w:cs="Arial"/>
          <w:color w:val="000000" w:themeColor="text1"/>
          <w:shd w:val="clear" w:color="auto" w:fill="FFFFFF"/>
        </w:rPr>
        <w:t>objectives</w:t>
      </w:r>
      <w:r w:rsidR="000440CA" w:rsidRPr="00097FF6">
        <w:rPr>
          <w:rFonts w:ascii="Arial" w:hAnsi="Arial" w:cs="Arial"/>
          <w:color w:val="000000" w:themeColor="text1"/>
          <w:shd w:val="clear" w:color="auto" w:fill="FFFFFF"/>
        </w:rPr>
        <w:t xml:space="preserve"> is to learn from the </w:t>
      </w:r>
      <w:r w:rsidR="00E067AA" w:rsidRPr="00097FF6">
        <w:rPr>
          <w:rFonts w:ascii="Arial" w:hAnsi="Arial" w:cs="Arial"/>
          <w:color w:val="000000" w:themeColor="text1"/>
          <w:shd w:val="clear" w:color="auto" w:fill="FFFFFF"/>
        </w:rPr>
        <w:t>experience</w:t>
      </w:r>
      <w:r w:rsidR="000440CA" w:rsidRPr="00097FF6">
        <w:rPr>
          <w:rFonts w:ascii="Arial" w:hAnsi="Arial" w:cs="Arial"/>
          <w:color w:val="000000" w:themeColor="text1"/>
          <w:shd w:val="clear" w:color="auto" w:fill="FFFFFF"/>
        </w:rPr>
        <w:t xml:space="preserve"> to make sure that it will not happen again in the future</w:t>
      </w:r>
      <w:r w:rsidR="00727533" w:rsidRPr="00097FF6">
        <w:rPr>
          <w:rFonts w:ascii="Arial" w:hAnsi="Arial" w:cs="Arial"/>
          <w:color w:val="000000" w:themeColor="text1"/>
          <w:shd w:val="clear" w:color="auto" w:fill="FFFFFF"/>
        </w:rPr>
        <w:t xml:space="preserve">. About communication skills </w:t>
      </w:r>
      <w:r w:rsidR="00E72FAC" w:rsidRPr="00097FF6">
        <w:rPr>
          <w:rFonts w:ascii="Arial" w:hAnsi="Arial" w:cs="Arial"/>
          <w:color w:val="000000" w:themeColor="text1"/>
          <w:shd w:val="clear" w:color="auto" w:fill="FFFFFF"/>
        </w:rPr>
        <w:t xml:space="preserve">it is hard specially in healthcare sector, to know how to speak with a patient, which is quite vulnerable when he comes to us. We may need to know some of his private details, information, background that some of them may be not really happy to share. </w:t>
      </w:r>
      <w:r w:rsidR="008D7F67" w:rsidRPr="00097FF6">
        <w:rPr>
          <w:rFonts w:ascii="Arial" w:hAnsi="Arial" w:cs="Arial"/>
          <w:color w:val="000000" w:themeColor="text1"/>
          <w:shd w:val="clear" w:color="auto" w:fill="FFFFFF"/>
        </w:rPr>
        <w:t xml:space="preserve">The key is to be effective as much as we </w:t>
      </w:r>
      <w:r w:rsidR="005004C2" w:rsidRPr="00097FF6">
        <w:rPr>
          <w:rFonts w:ascii="Arial" w:hAnsi="Arial" w:cs="Arial"/>
          <w:color w:val="000000" w:themeColor="text1"/>
          <w:shd w:val="clear" w:color="auto" w:fill="FFFFFF"/>
        </w:rPr>
        <w:t>can, make</w:t>
      </w:r>
      <w:r w:rsidR="00727533" w:rsidRPr="00097FF6">
        <w:rPr>
          <w:rFonts w:ascii="Arial" w:hAnsi="Arial" w:cs="Arial"/>
          <w:color w:val="000000" w:themeColor="text1"/>
          <w:shd w:val="clear" w:color="auto" w:fill="FFFFFF"/>
        </w:rPr>
        <w:t xml:space="preserve"> them understand what</w:t>
      </w:r>
      <w:r w:rsidR="008D7F67" w:rsidRPr="00097FF6">
        <w:rPr>
          <w:rFonts w:ascii="Arial" w:hAnsi="Arial" w:cs="Arial"/>
          <w:color w:val="000000" w:themeColor="text1"/>
          <w:shd w:val="clear" w:color="auto" w:fill="FFFFFF"/>
        </w:rPr>
        <w:t xml:space="preserve"> and most of all why</w:t>
      </w:r>
      <w:r w:rsidR="00727533" w:rsidRPr="00097FF6">
        <w:rPr>
          <w:rFonts w:ascii="Arial" w:hAnsi="Arial" w:cs="Arial"/>
          <w:color w:val="000000" w:themeColor="text1"/>
          <w:shd w:val="clear" w:color="auto" w:fill="FFFFFF"/>
        </w:rPr>
        <w:t xml:space="preserve"> you </w:t>
      </w:r>
      <w:r w:rsidR="008D7F67" w:rsidRPr="00097FF6">
        <w:rPr>
          <w:rFonts w:ascii="Arial" w:hAnsi="Arial" w:cs="Arial"/>
          <w:color w:val="000000" w:themeColor="text1"/>
          <w:shd w:val="clear" w:color="auto" w:fill="FFFFFF"/>
        </w:rPr>
        <w:t>need</w:t>
      </w:r>
      <w:r w:rsidR="00727533" w:rsidRPr="00097FF6">
        <w:rPr>
          <w:rFonts w:ascii="Arial" w:hAnsi="Arial" w:cs="Arial"/>
          <w:color w:val="000000" w:themeColor="text1"/>
          <w:shd w:val="clear" w:color="auto" w:fill="FFFFFF"/>
        </w:rPr>
        <w:t xml:space="preserve"> to know about them. </w:t>
      </w:r>
      <w:r w:rsidR="005004C2" w:rsidRPr="00097FF6">
        <w:rPr>
          <w:rFonts w:ascii="Arial" w:hAnsi="Arial" w:cs="Arial"/>
          <w:color w:val="000000" w:themeColor="text1"/>
          <w:shd w:val="clear" w:color="auto" w:fill="FFFFFF"/>
        </w:rPr>
        <w:t>Afterword, listen</w:t>
      </w:r>
      <w:r w:rsidR="00727533" w:rsidRPr="00097FF6">
        <w:rPr>
          <w:rFonts w:ascii="Arial" w:hAnsi="Arial" w:cs="Arial"/>
          <w:color w:val="000000" w:themeColor="text1"/>
          <w:shd w:val="clear" w:color="auto" w:fill="FFFFFF"/>
        </w:rPr>
        <w:t xml:space="preserve"> to them actively. </w:t>
      </w:r>
    </w:p>
    <w:p w14:paraId="1A1B9B81" w14:textId="6A7FB7C1" w:rsidR="00542FFD" w:rsidRPr="00097FF6" w:rsidRDefault="00727533" w:rsidP="00CA66A9">
      <w:pPr>
        <w:spacing w:line="360" w:lineRule="auto"/>
        <w:rPr>
          <w:rFonts w:ascii="Arial" w:hAnsi="Arial" w:cs="Arial"/>
          <w:color w:val="000000" w:themeColor="text1"/>
          <w:shd w:val="clear" w:color="auto" w:fill="FFFFFF"/>
        </w:rPr>
      </w:pPr>
      <w:r w:rsidRPr="00097FF6">
        <w:rPr>
          <w:rFonts w:ascii="Arial" w:hAnsi="Arial" w:cs="Arial"/>
          <w:color w:val="000000" w:themeColor="text1"/>
          <w:shd w:val="clear" w:color="auto" w:fill="FFFFFF"/>
        </w:rPr>
        <w:lastRenderedPageBreak/>
        <w:t xml:space="preserve">This </w:t>
      </w:r>
      <w:r w:rsidR="008D7F67" w:rsidRPr="00097FF6">
        <w:rPr>
          <w:rFonts w:ascii="Arial" w:hAnsi="Arial" w:cs="Arial"/>
          <w:color w:val="000000" w:themeColor="text1"/>
          <w:shd w:val="clear" w:color="auto" w:fill="FFFFFF"/>
        </w:rPr>
        <w:t xml:space="preserve">approach </w:t>
      </w:r>
      <w:r w:rsidRPr="00097FF6">
        <w:rPr>
          <w:rFonts w:ascii="Arial" w:hAnsi="Arial" w:cs="Arial"/>
          <w:color w:val="000000" w:themeColor="text1"/>
          <w:shd w:val="clear" w:color="auto" w:fill="FFFFFF"/>
        </w:rPr>
        <w:t xml:space="preserve">can yield important information </w:t>
      </w:r>
      <w:r w:rsidR="008D7F67" w:rsidRPr="00097FF6">
        <w:rPr>
          <w:rFonts w:ascii="Arial" w:hAnsi="Arial" w:cs="Arial"/>
          <w:color w:val="000000" w:themeColor="text1"/>
          <w:shd w:val="clear" w:color="auto" w:fill="FFFFFF"/>
        </w:rPr>
        <w:t>that</w:t>
      </w:r>
      <w:r w:rsidRPr="00097FF6">
        <w:rPr>
          <w:rFonts w:ascii="Arial" w:hAnsi="Arial" w:cs="Arial"/>
          <w:color w:val="000000" w:themeColor="text1"/>
          <w:shd w:val="clear" w:color="auto" w:fill="FFFFFF"/>
        </w:rPr>
        <w:t xml:space="preserve"> may help </w:t>
      </w:r>
      <w:r w:rsidR="008D7F67" w:rsidRPr="00097FF6">
        <w:rPr>
          <w:rFonts w:ascii="Arial" w:hAnsi="Arial" w:cs="Arial"/>
          <w:color w:val="000000" w:themeColor="text1"/>
          <w:shd w:val="clear" w:color="auto" w:fill="FFFFFF"/>
        </w:rPr>
        <w:t>them</w:t>
      </w:r>
      <w:r w:rsidRPr="00097FF6">
        <w:rPr>
          <w:rFonts w:ascii="Arial" w:hAnsi="Arial" w:cs="Arial"/>
          <w:color w:val="000000" w:themeColor="text1"/>
          <w:shd w:val="clear" w:color="auto" w:fill="FFFFFF"/>
        </w:rPr>
        <w:t xml:space="preserve"> to cure him in an easier way</w:t>
      </w:r>
      <w:r w:rsidR="00F72291" w:rsidRPr="00097FF6">
        <w:rPr>
          <w:rFonts w:ascii="Arial" w:hAnsi="Arial" w:cs="Arial"/>
          <w:color w:val="000000" w:themeColor="text1"/>
          <w:shd w:val="clear" w:color="auto" w:fill="FFFFFF"/>
        </w:rPr>
        <w:t xml:space="preserve">, for us and also, for them because they will be more </w:t>
      </w:r>
      <w:r w:rsidR="00762A4F" w:rsidRPr="00097FF6">
        <w:rPr>
          <w:rFonts w:ascii="Arial" w:hAnsi="Arial" w:cs="Arial"/>
          <w:color w:val="000000" w:themeColor="text1"/>
          <w:shd w:val="clear" w:color="auto" w:fill="FFFFFF"/>
        </w:rPr>
        <w:t>than</w:t>
      </w:r>
      <w:r w:rsidR="00F72291" w:rsidRPr="00097FF6">
        <w:rPr>
          <w:rFonts w:ascii="Arial" w:hAnsi="Arial" w:cs="Arial"/>
          <w:color w:val="000000" w:themeColor="text1"/>
          <w:shd w:val="clear" w:color="auto" w:fill="FFFFFF"/>
        </w:rPr>
        <w:t xml:space="preserve"> happy to let us do our job, they will start to trust us as professional </w:t>
      </w:r>
      <w:r w:rsidR="00E72FAC" w:rsidRPr="00097FF6">
        <w:rPr>
          <w:rFonts w:ascii="Arial" w:hAnsi="Arial" w:cs="Arial"/>
          <w:color w:val="000000" w:themeColor="text1"/>
          <w:shd w:val="clear" w:color="auto" w:fill="FFFFFF"/>
        </w:rPr>
        <w:t>(Education, 2021</w:t>
      </w:r>
      <w:r w:rsidR="00542FFD" w:rsidRPr="00097FF6">
        <w:rPr>
          <w:rFonts w:ascii="Arial" w:hAnsi="Arial" w:cs="Arial"/>
          <w:color w:val="000000" w:themeColor="text1"/>
          <w:shd w:val="clear" w:color="auto" w:fill="FFFFFF"/>
        </w:rPr>
        <w:t>).</w:t>
      </w:r>
    </w:p>
    <w:p w14:paraId="3266EAE8" w14:textId="0834FFC8" w:rsidR="00542FFD" w:rsidRPr="00097FF6" w:rsidRDefault="0067061A" w:rsidP="00CA66A9">
      <w:pPr>
        <w:spacing w:line="360" w:lineRule="auto"/>
        <w:rPr>
          <w:rFonts w:ascii="Arial" w:hAnsi="Arial" w:cs="Arial"/>
          <w:color w:val="000000" w:themeColor="text1"/>
          <w:shd w:val="clear" w:color="auto" w:fill="FFFFFF"/>
        </w:rPr>
      </w:pPr>
      <w:r w:rsidRPr="00097FF6">
        <w:rPr>
          <w:rFonts w:ascii="Arial" w:hAnsi="Arial" w:cs="Arial"/>
          <w:color w:val="000000" w:themeColor="text1"/>
          <w:shd w:val="clear" w:color="auto" w:fill="FFFFFF"/>
        </w:rPr>
        <w:t xml:space="preserve">Empathy is the ability to recognise and understand feelings, fears </w:t>
      </w:r>
      <w:r w:rsidR="00170AD4" w:rsidRPr="00097FF6">
        <w:rPr>
          <w:rFonts w:ascii="Arial" w:hAnsi="Arial" w:cs="Arial"/>
          <w:color w:val="000000" w:themeColor="text1"/>
          <w:shd w:val="clear" w:color="auto" w:fill="FFFFFF"/>
        </w:rPr>
        <w:t xml:space="preserve">of other people around us. Even if in a healthcare role is important to keep a shield to feel not totally involved in </w:t>
      </w:r>
      <w:r w:rsidR="002A5437" w:rsidRPr="00097FF6">
        <w:rPr>
          <w:rFonts w:ascii="Arial" w:hAnsi="Arial" w:cs="Arial"/>
          <w:color w:val="000000" w:themeColor="text1"/>
          <w:shd w:val="clear" w:color="auto" w:fill="FFFFFF"/>
        </w:rPr>
        <w:t>others</w:t>
      </w:r>
      <w:r w:rsidR="00170AD4" w:rsidRPr="00097FF6">
        <w:rPr>
          <w:rFonts w:ascii="Arial" w:hAnsi="Arial" w:cs="Arial"/>
          <w:color w:val="000000" w:themeColor="text1"/>
          <w:shd w:val="clear" w:color="auto" w:fill="FFFFFF"/>
        </w:rPr>
        <w:t xml:space="preserve"> personal situation, it is necessary to immerse ourselves in the patient life to fully understand what is he going </w:t>
      </w:r>
      <w:r w:rsidR="002A5437" w:rsidRPr="00097FF6">
        <w:rPr>
          <w:rFonts w:ascii="Arial" w:hAnsi="Arial" w:cs="Arial"/>
          <w:color w:val="000000" w:themeColor="text1"/>
          <w:shd w:val="clear" w:color="auto" w:fill="FFFFFF"/>
        </w:rPr>
        <w:t>through</w:t>
      </w:r>
      <w:r w:rsidR="00170AD4" w:rsidRPr="00097FF6">
        <w:rPr>
          <w:rFonts w:ascii="Arial" w:hAnsi="Arial" w:cs="Arial"/>
          <w:color w:val="000000" w:themeColor="text1"/>
          <w:shd w:val="clear" w:color="auto" w:fill="FFFFFF"/>
        </w:rPr>
        <w:t>.</w:t>
      </w:r>
      <w:r w:rsidR="002A5437" w:rsidRPr="00097FF6">
        <w:rPr>
          <w:rFonts w:ascii="Arial" w:hAnsi="Arial" w:cs="Arial"/>
          <w:color w:val="000000" w:themeColor="text1"/>
          <w:shd w:val="clear" w:color="auto" w:fill="FFFFFF"/>
        </w:rPr>
        <w:t xml:space="preserve"> the majority of people that comes to us for help, think that despite everything no one could ever fully understand what they are facing in that specific moment of their life, trying to feel what they feel means explaining them that </w:t>
      </w:r>
      <w:r w:rsidR="00FC4AE7" w:rsidRPr="00097FF6">
        <w:rPr>
          <w:rFonts w:ascii="Arial" w:hAnsi="Arial" w:cs="Arial"/>
          <w:color w:val="000000" w:themeColor="text1"/>
          <w:shd w:val="clear" w:color="auto" w:fill="FFFFFF"/>
        </w:rPr>
        <w:t xml:space="preserve">we are human too and we are there to help them, taking care of them. </w:t>
      </w:r>
      <w:r w:rsidR="00762A4F" w:rsidRPr="00097FF6">
        <w:rPr>
          <w:rFonts w:ascii="Arial" w:hAnsi="Arial" w:cs="Arial"/>
          <w:color w:val="000000" w:themeColor="text1"/>
          <w:shd w:val="clear" w:color="auto" w:fill="FFFFFF"/>
        </w:rPr>
        <w:t>E.g.,</w:t>
      </w:r>
      <w:r w:rsidR="00FC4AE7" w:rsidRPr="00097FF6">
        <w:rPr>
          <w:rFonts w:ascii="Arial" w:hAnsi="Arial" w:cs="Arial"/>
          <w:color w:val="000000" w:themeColor="text1"/>
          <w:shd w:val="clear" w:color="auto" w:fill="FFFFFF"/>
        </w:rPr>
        <w:t xml:space="preserve"> a patient with a cancer comes to us, share his feelings, his fear about his future and we may have faced that problem too, we may </w:t>
      </w:r>
      <w:r w:rsidR="005004C2" w:rsidRPr="00097FF6">
        <w:rPr>
          <w:rFonts w:ascii="Arial" w:hAnsi="Arial" w:cs="Arial"/>
          <w:color w:val="000000" w:themeColor="text1"/>
          <w:shd w:val="clear" w:color="auto" w:fill="FFFFFF"/>
        </w:rPr>
        <w:t>have</w:t>
      </w:r>
      <w:r w:rsidR="00FC4AE7" w:rsidRPr="00097FF6">
        <w:rPr>
          <w:rFonts w:ascii="Arial" w:hAnsi="Arial" w:cs="Arial"/>
          <w:color w:val="000000" w:themeColor="text1"/>
          <w:shd w:val="clear" w:color="auto" w:fill="FFFFFF"/>
        </w:rPr>
        <w:t xml:space="preserve"> a cancer before or had </w:t>
      </w:r>
      <w:r w:rsidR="00762A4F" w:rsidRPr="00097FF6">
        <w:rPr>
          <w:rFonts w:ascii="Arial" w:hAnsi="Arial" w:cs="Arial"/>
          <w:color w:val="000000" w:themeColor="text1"/>
          <w:shd w:val="clear" w:color="auto" w:fill="FFFFFF"/>
        </w:rPr>
        <w:t>our</w:t>
      </w:r>
      <w:r w:rsidR="00FC4AE7" w:rsidRPr="00097FF6">
        <w:rPr>
          <w:rFonts w:ascii="Arial" w:hAnsi="Arial" w:cs="Arial"/>
          <w:color w:val="000000" w:themeColor="text1"/>
          <w:shd w:val="clear" w:color="auto" w:fill="FFFFFF"/>
        </w:rPr>
        <w:t xml:space="preserve"> </w:t>
      </w:r>
      <w:r w:rsidR="00E067AA" w:rsidRPr="00097FF6">
        <w:rPr>
          <w:rFonts w:ascii="Arial" w:hAnsi="Arial" w:cs="Arial"/>
          <w:color w:val="000000" w:themeColor="text1"/>
          <w:shd w:val="clear" w:color="auto" w:fill="FFFFFF"/>
        </w:rPr>
        <w:t>family’s</w:t>
      </w:r>
      <w:r w:rsidR="00FC4AE7" w:rsidRPr="00097FF6">
        <w:rPr>
          <w:rFonts w:ascii="Arial" w:hAnsi="Arial" w:cs="Arial"/>
          <w:color w:val="000000" w:themeColor="text1"/>
          <w:shd w:val="clear" w:color="auto" w:fill="FFFFFF"/>
        </w:rPr>
        <w:t xml:space="preserve"> member that has healed now. We can actually </w:t>
      </w:r>
      <w:r w:rsidR="00E067AA" w:rsidRPr="00097FF6">
        <w:rPr>
          <w:rFonts w:ascii="Arial" w:hAnsi="Arial" w:cs="Arial"/>
          <w:color w:val="000000" w:themeColor="text1"/>
          <w:shd w:val="clear" w:color="auto" w:fill="FFFFFF"/>
        </w:rPr>
        <w:t>give</w:t>
      </w:r>
      <w:r w:rsidR="00FC4AE7" w:rsidRPr="00097FF6">
        <w:rPr>
          <w:rFonts w:ascii="Arial" w:hAnsi="Arial" w:cs="Arial"/>
          <w:color w:val="000000" w:themeColor="text1"/>
          <w:shd w:val="clear" w:color="auto" w:fill="FFFFFF"/>
        </w:rPr>
        <w:t xml:space="preserve"> them a hope, support with our story and he will feel relieved.</w:t>
      </w:r>
    </w:p>
    <w:p w14:paraId="3E54832D" w14:textId="4B391988" w:rsidR="00FE56D0" w:rsidRPr="00097FF6" w:rsidRDefault="00FE56D0" w:rsidP="00CA66A9">
      <w:pPr>
        <w:spacing w:line="360" w:lineRule="auto"/>
        <w:rPr>
          <w:rFonts w:ascii="Arial" w:hAnsi="Arial" w:cs="Arial"/>
          <w:color w:val="2C3E50"/>
          <w:sz w:val="23"/>
          <w:szCs w:val="23"/>
          <w:shd w:val="clear" w:color="auto" w:fill="FFFFFF"/>
        </w:rPr>
      </w:pPr>
    </w:p>
    <w:p w14:paraId="68955B7B" w14:textId="44E37F29" w:rsidR="00FE56D0" w:rsidRPr="00097FF6" w:rsidRDefault="00FE56D0" w:rsidP="00CA66A9">
      <w:pPr>
        <w:spacing w:line="360" w:lineRule="auto"/>
        <w:rPr>
          <w:rFonts w:ascii="Arial" w:hAnsi="Arial" w:cs="Arial"/>
          <w:color w:val="2C3E50"/>
          <w:sz w:val="23"/>
          <w:szCs w:val="23"/>
          <w:shd w:val="clear" w:color="auto" w:fill="FFFFFF"/>
        </w:rPr>
      </w:pPr>
      <w:r w:rsidRPr="00097FF6">
        <w:rPr>
          <w:rFonts w:ascii="Arial" w:hAnsi="Arial" w:cs="Arial"/>
          <w:noProof/>
        </w:rPr>
        <w:drawing>
          <wp:inline distT="0" distB="0" distL="0" distR="0" wp14:anchorId="66921CF0" wp14:editId="400DEA34">
            <wp:extent cx="4086860" cy="3188473"/>
            <wp:effectExtent l="0" t="0" r="2540" b="0"/>
            <wp:docPr id="1" name="Picture 1" descr="Visualizza immagine di orig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isualizza immagine di origin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94200" cy="3194199"/>
                    </a:xfrm>
                    <a:prstGeom prst="rect">
                      <a:avLst/>
                    </a:prstGeom>
                    <a:noFill/>
                    <a:ln>
                      <a:noFill/>
                    </a:ln>
                  </pic:spPr>
                </pic:pic>
              </a:graphicData>
            </a:graphic>
          </wp:inline>
        </w:drawing>
      </w:r>
    </w:p>
    <w:p w14:paraId="271CB7B7" w14:textId="3AB421E5" w:rsidR="0003026F" w:rsidRPr="00A33FDB" w:rsidRDefault="006E7E49" w:rsidP="00CA66A9">
      <w:pPr>
        <w:tabs>
          <w:tab w:val="left" w:pos="7288"/>
        </w:tabs>
        <w:spacing w:line="360" w:lineRule="auto"/>
        <w:rPr>
          <w:rFonts w:ascii="Arial" w:hAnsi="Arial" w:cs="Arial"/>
          <w:color w:val="2C3E50"/>
          <w:shd w:val="clear" w:color="auto" w:fill="FFFFFF"/>
        </w:rPr>
      </w:pPr>
      <w:r w:rsidRPr="00097FF6">
        <w:rPr>
          <w:rFonts w:ascii="Arial" w:hAnsi="Arial" w:cs="Arial"/>
          <w:color w:val="2C3E50"/>
          <w:sz w:val="23"/>
          <w:szCs w:val="23"/>
          <w:shd w:val="clear" w:color="auto" w:fill="FFFFFF"/>
        </w:rPr>
        <w:tab/>
      </w:r>
      <w:r w:rsidRPr="00A33FDB">
        <w:rPr>
          <w:rFonts w:ascii="Arial" w:hAnsi="Arial" w:cs="Arial"/>
          <w:color w:val="2C3E50"/>
          <w:shd w:val="clear" w:color="auto" w:fill="FFFFFF"/>
        </w:rPr>
        <w:t>(Fig.2)</w:t>
      </w:r>
      <w:bookmarkStart w:id="4" w:name="_Toc92149152"/>
    </w:p>
    <w:p w14:paraId="5F33789B" w14:textId="77777777" w:rsidR="0003026F" w:rsidRDefault="0003026F" w:rsidP="00CA66A9">
      <w:pPr>
        <w:pStyle w:val="Heading1"/>
        <w:spacing w:line="360" w:lineRule="auto"/>
        <w:rPr>
          <w:rFonts w:ascii="Arial" w:hAnsi="Arial" w:cs="Arial"/>
          <w:shd w:val="clear" w:color="auto" w:fill="FFFFFF"/>
        </w:rPr>
      </w:pPr>
    </w:p>
    <w:p w14:paraId="1AB3ADA2" w14:textId="77777777" w:rsidR="0003026F" w:rsidRDefault="0003026F" w:rsidP="00CA66A9">
      <w:pPr>
        <w:pStyle w:val="Heading1"/>
        <w:spacing w:line="360" w:lineRule="auto"/>
        <w:rPr>
          <w:rFonts w:ascii="Arial" w:hAnsi="Arial" w:cs="Arial"/>
          <w:shd w:val="clear" w:color="auto" w:fill="FFFFFF"/>
        </w:rPr>
      </w:pPr>
    </w:p>
    <w:p w14:paraId="26618453" w14:textId="77777777" w:rsidR="0003026F" w:rsidRDefault="0003026F" w:rsidP="00CA66A9">
      <w:pPr>
        <w:pStyle w:val="Heading1"/>
        <w:spacing w:line="360" w:lineRule="auto"/>
        <w:rPr>
          <w:rFonts w:ascii="Arial" w:hAnsi="Arial" w:cs="Arial"/>
          <w:shd w:val="clear" w:color="auto" w:fill="FFFFFF"/>
        </w:rPr>
      </w:pPr>
    </w:p>
    <w:p w14:paraId="5721B2A6" w14:textId="77777777" w:rsidR="0003026F" w:rsidRDefault="0003026F" w:rsidP="00CA66A9">
      <w:pPr>
        <w:spacing w:line="360" w:lineRule="auto"/>
        <w:rPr>
          <w:rFonts w:ascii="Arial" w:eastAsiaTheme="majorEastAsia" w:hAnsi="Arial" w:cs="Arial"/>
          <w:color w:val="2F5496" w:themeColor="accent1" w:themeShade="BF"/>
          <w:sz w:val="32"/>
          <w:szCs w:val="32"/>
          <w:shd w:val="clear" w:color="auto" w:fill="FFFFFF"/>
        </w:rPr>
      </w:pPr>
      <w:r>
        <w:rPr>
          <w:rFonts w:ascii="Arial" w:hAnsi="Arial" w:cs="Arial"/>
          <w:shd w:val="clear" w:color="auto" w:fill="FFFFFF"/>
        </w:rPr>
        <w:br w:type="page"/>
      </w:r>
    </w:p>
    <w:p w14:paraId="2CE89422" w14:textId="6EA8A729" w:rsidR="00765843" w:rsidRPr="00097FF6" w:rsidRDefault="00765843" w:rsidP="00CA66A9">
      <w:pPr>
        <w:pStyle w:val="Heading1"/>
        <w:spacing w:line="360" w:lineRule="auto"/>
        <w:rPr>
          <w:rFonts w:ascii="Arial" w:hAnsi="Arial" w:cs="Arial"/>
          <w:shd w:val="clear" w:color="auto" w:fill="FFFFFF"/>
        </w:rPr>
      </w:pPr>
      <w:r w:rsidRPr="00097FF6">
        <w:rPr>
          <w:rFonts w:ascii="Arial" w:hAnsi="Arial" w:cs="Arial"/>
          <w:shd w:val="clear" w:color="auto" w:fill="FFFFFF"/>
        </w:rPr>
        <w:lastRenderedPageBreak/>
        <w:t>Conclusion</w:t>
      </w:r>
      <w:bookmarkEnd w:id="4"/>
    </w:p>
    <w:p w14:paraId="16F0A88A" w14:textId="7BB6C39A" w:rsidR="00071771" w:rsidRPr="00097FF6" w:rsidRDefault="00071771" w:rsidP="00CA66A9">
      <w:pPr>
        <w:pStyle w:val="Heading2"/>
        <w:spacing w:line="360" w:lineRule="auto"/>
        <w:rPr>
          <w:shd w:val="clear" w:color="auto" w:fill="FFFFFF"/>
        </w:rPr>
      </w:pPr>
      <w:bookmarkStart w:id="5" w:name="_Toc92149153"/>
      <w:r w:rsidRPr="00097FF6">
        <w:t>Reflection ( Application of theory on future career</w:t>
      </w:r>
      <w:r w:rsidR="00C65D25" w:rsidRPr="00097FF6">
        <w:t>)</w:t>
      </w:r>
      <w:bookmarkEnd w:id="5"/>
    </w:p>
    <w:p w14:paraId="6A7B1BE8" w14:textId="77777777" w:rsidR="00FE56D0" w:rsidRPr="00097FF6" w:rsidRDefault="00FE56D0" w:rsidP="00CA66A9">
      <w:pPr>
        <w:spacing w:line="360" w:lineRule="auto"/>
        <w:rPr>
          <w:rFonts w:ascii="Arial" w:hAnsi="Arial" w:cs="Arial"/>
          <w:color w:val="000000" w:themeColor="text1"/>
          <w:shd w:val="clear" w:color="auto" w:fill="FFFFFF"/>
        </w:rPr>
      </w:pPr>
    </w:p>
    <w:p w14:paraId="3BE58D5E" w14:textId="0448D1AB" w:rsidR="00765843" w:rsidRPr="00097FF6" w:rsidRDefault="00765843" w:rsidP="00CA66A9">
      <w:pPr>
        <w:spacing w:line="360" w:lineRule="auto"/>
        <w:rPr>
          <w:rFonts w:ascii="Arial" w:hAnsi="Arial" w:cs="Arial"/>
          <w:color w:val="000000" w:themeColor="text1"/>
        </w:rPr>
      </w:pPr>
      <w:r w:rsidRPr="00097FF6">
        <w:rPr>
          <w:rFonts w:ascii="Arial" w:hAnsi="Arial" w:cs="Arial"/>
          <w:color w:val="000000" w:themeColor="text1"/>
          <w:shd w:val="clear" w:color="auto" w:fill="FFFFFF"/>
        </w:rPr>
        <w:t xml:space="preserve">As we have seen there are so many different </w:t>
      </w:r>
      <w:r w:rsidR="005004C2" w:rsidRPr="00097FF6">
        <w:rPr>
          <w:rFonts w:ascii="Arial" w:hAnsi="Arial" w:cs="Arial"/>
          <w:color w:val="000000" w:themeColor="text1"/>
          <w:shd w:val="clear" w:color="auto" w:fill="FFFFFF"/>
        </w:rPr>
        <w:t>approaches</w:t>
      </w:r>
      <w:r w:rsidRPr="00097FF6">
        <w:rPr>
          <w:rFonts w:ascii="Arial" w:hAnsi="Arial" w:cs="Arial"/>
          <w:color w:val="000000" w:themeColor="text1"/>
          <w:shd w:val="clear" w:color="auto" w:fill="FFFFFF"/>
        </w:rPr>
        <w:t xml:space="preserve"> that we can practise in health and social care role. There are so many others job role where we </w:t>
      </w:r>
      <w:r w:rsidR="005004C2" w:rsidRPr="00097FF6">
        <w:rPr>
          <w:rFonts w:ascii="Arial" w:hAnsi="Arial" w:cs="Arial"/>
          <w:color w:val="000000" w:themeColor="text1"/>
          <w:shd w:val="clear" w:color="auto" w:fill="FFFFFF"/>
        </w:rPr>
        <w:t>must</w:t>
      </w:r>
      <w:r w:rsidRPr="00097FF6">
        <w:rPr>
          <w:rFonts w:ascii="Arial" w:hAnsi="Arial" w:cs="Arial"/>
          <w:color w:val="000000" w:themeColor="text1"/>
          <w:shd w:val="clear" w:color="auto" w:fill="FFFFFF"/>
        </w:rPr>
        <w:t xml:space="preserve"> interact with people. It is also important to take care of people when they are considered still a client and not already a patient. We may focus also, to help and make an individual life better before that they could get </w:t>
      </w:r>
      <w:r w:rsidR="00762A4F" w:rsidRPr="00097FF6">
        <w:rPr>
          <w:rFonts w:ascii="Arial" w:hAnsi="Arial" w:cs="Arial"/>
          <w:color w:val="000000" w:themeColor="text1"/>
          <w:shd w:val="clear" w:color="auto" w:fill="FFFFFF"/>
        </w:rPr>
        <w:t>through</w:t>
      </w:r>
      <w:r w:rsidRPr="00097FF6">
        <w:rPr>
          <w:rFonts w:ascii="Arial" w:hAnsi="Arial" w:cs="Arial"/>
          <w:color w:val="000000" w:themeColor="text1"/>
          <w:shd w:val="clear" w:color="auto" w:fill="FFFFFF"/>
        </w:rPr>
        <w:t xml:space="preserve"> some illness. Prevention is fundamental. Having a healthy nutrition and a good lifestyle based on practising sport, for example. Nowadays there are so many disciplines </w:t>
      </w:r>
      <w:r w:rsidR="00D60496" w:rsidRPr="00097FF6">
        <w:rPr>
          <w:rFonts w:ascii="Arial" w:hAnsi="Arial" w:cs="Arial"/>
          <w:color w:val="000000" w:themeColor="text1"/>
          <w:shd w:val="clear" w:color="auto" w:fill="FFFFFF"/>
        </w:rPr>
        <w:t xml:space="preserve">to do, that help us not just to take care of our body but also of our mind. Being mindful in a world that run all the time it may be the key to heal before that our health gets worst. An example of activities could be yoga or </w:t>
      </w:r>
      <w:r w:rsidR="005004C2" w:rsidRPr="00097FF6">
        <w:rPr>
          <w:rFonts w:ascii="Arial" w:hAnsi="Arial" w:cs="Arial"/>
          <w:color w:val="000000" w:themeColor="text1"/>
          <w:shd w:val="clear" w:color="auto" w:fill="FFFFFF"/>
        </w:rPr>
        <w:t>Pilates</w:t>
      </w:r>
      <w:r w:rsidR="00D60496" w:rsidRPr="00097FF6">
        <w:rPr>
          <w:rFonts w:ascii="Arial" w:hAnsi="Arial" w:cs="Arial"/>
          <w:color w:val="000000" w:themeColor="text1"/>
          <w:shd w:val="clear" w:color="auto" w:fill="FFFFFF"/>
        </w:rPr>
        <w:t>. Pilates has been also approved by NHS</w:t>
      </w:r>
      <w:r w:rsidR="00E067AA" w:rsidRPr="00097FF6">
        <w:rPr>
          <w:rFonts w:ascii="Arial" w:hAnsi="Arial" w:cs="Arial"/>
          <w:color w:val="000000" w:themeColor="text1"/>
          <w:shd w:val="clear" w:color="auto" w:fill="FFFFFF"/>
        </w:rPr>
        <w:t xml:space="preserve">. </w:t>
      </w:r>
      <w:r w:rsidR="00E067AA" w:rsidRPr="00097FF6">
        <w:rPr>
          <w:rFonts w:ascii="Arial" w:hAnsi="Arial" w:cs="Arial"/>
          <w:color w:val="000000" w:themeColor="text1"/>
        </w:rPr>
        <w:t xml:space="preserve">Pilates aims to improve general fitness and </w:t>
      </w:r>
      <w:r w:rsidR="001268C5" w:rsidRPr="00097FF6">
        <w:rPr>
          <w:rFonts w:ascii="Arial" w:hAnsi="Arial" w:cs="Arial"/>
          <w:color w:val="000000" w:themeColor="text1"/>
        </w:rPr>
        <w:t>wellbeing, strengthen</w:t>
      </w:r>
      <w:r w:rsidR="00CF5D67" w:rsidRPr="00097FF6">
        <w:rPr>
          <w:rFonts w:ascii="Arial" w:hAnsi="Arial" w:cs="Arial"/>
          <w:color w:val="000000" w:themeColor="text1"/>
        </w:rPr>
        <w:t xml:space="preserve"> the body </w:t>
      </w:r>
      <w:r w:rsidR="00762A4F" w:rsidRPr="00097FF6">
        <w:rPr>
          <w:rFonts w:ascii="Arial" w:hAnsi="Arial" w:cs="Arial"/>
          <w:color w:val="000000" w:themeColor="text1"/>
        </w:rPr>
        <w:t>I</w:t>
      </w:r>
      <w:r w:rsidR="00CF5D67" w:rsidRPr="00097FF6">
        <w:rPr>
          <w:rFonts w:ascii="Arial" w:hAnsi="Arial" w:cs="Arial"/>
          <w:color w:val="000000" w:themeColor="text1"/>
        </w:rPr>
        <w:t xml:space="preserve"> with particular emphasis on core strength and respiration. Pilates was developed by Joseph Pilates, who strongly believed physical and </w:t>
      </w:r>
      <w:r w:rsidR="001268C5" w:rsidRPr="00097FF6">
        <w:rPr>
          <w:rFonts w:ascii="Arial" w:hAnsi="Arial" w:cs="Arial"/>
          <w:color w:val="000000" w:themeColor="text1"/>
        </w:rPr>
        <w:t>mental</w:t>
      </w:r>
      <w:r w:rsidR="00CF5D67" w:rsidRPr="00097FF6">
        <w:rPr>
          <w:rFonts w:ascii="Arial" w:hAnsi="Arial" w:cs="Arial"/>
          <w:color w:val="000000" w:themeColor="text1"/>
        </w:rPr>
        <w:t xml:space="preserve"> health were closely connected. With its system of pulleys and springs, </w:t>
      </w:r>
      <w:r w:rsidR="005004C2" w:rsidRPr="00097FF6">
        <w:rPr>
          <w:rFonts w:ascii="Arial" w:hAnsi="Arial" w:cs="Arial"/>
          <w:color w:val="000000" w:themeColor="text1"/>
        </w:rPr>
        <w:t>handles,</w:t>
      </w:r>
      <w:r w:rsidR="00CF5D67" w:rsidRPr="00097FF6">
        <w:rPr>
          <w:rFonts w:ascii="Arial" w:hAnsi="Arial" w:cs="Arial"/>
          <w:color w:val="000000" w:themeColor="text1"/>
        </w:rPr>
        <w:t xml:space="preserve"> and straps, he could provide either </w:t>
      </w:r>
      <w:r w:rsidR="001268C5" w:rsidRPr="00097FF6">
        <w:rPr>
          <w:rFonts w:ascii="Arial" w:hAnsi="Arial" w:cs="Arial"/>
          <w:color w:val="000000" w:themeColor="text1"/>
        </w:rPr>
        <w:t>support or</w:t>
      </w:r>
      <w:r w:rsidR="00CF5D67" w:rsidRPr="00097FF6">
        <w:rPr>
          <w:rFonts w:ascii="Arial" w:hAnsi="Arial" w:cs="Arial"/>
          <w:color w:val="000000" w:themeColor="text1"/>
        </w:rPr>
        <w:t xml:space="preserve"> resistance, depending on your needs suitable for all ages. </w:t>
      </w:r>
      <w:r w:rsidR="005004C2" w:rsidRPr="00097FF6">
        <w:rPr>
          <w:rFonts w:ascii="Arial" w:hAnsi="Arial" w:cs="Arial"/>
          <w:color w:val="000000" w:themeColor="text1"/>
        </w:rPr>
        <w:t>Of course,</w:t>
      </w:r>
      <w:r w:rsidR="00CF5D67" w:rsidRPr="00097FF6">
        <w:rPr>
          <w:rFonts w:ascii="Arial" w:hAnsi="Arial" w:cs="Arial"/>
          <w:color w:val="000000" w:themeColor="text1"/>
        </w:rPr>
        <w:t xml:space="preserve"> it is important to consult a specialist or general </w:t>
      </w:r>
      <w:r w:rsidR="001268C5" w:rsidRPr="00097FF6">
        <w:rPr>
          <w:rFonts w:ascii="Arial" w:hAnsi="Arial" w:cs="Arial"/>
          <w:color w:val="000000" w:themeColor="text1"/>
        </w:rPr>
        <w:t>practitioner</w:t>
      </w:r>
      <w:r w:rsidR="00CF5D67" w:rsidRPr="00097FF6">
        <w:rPr>
          <w:rFonts w:ascii="Arial" w:hAnsi="Arial" w:cs="Arial"/>
          <w:color w:val="000000" w:themeColor="text1"/>
        </w:rPr>
        <w:t xml:space="preserve"> before starting any </w:t>
      </w:r>
      <w:r w:rsidR="001268C5" w:rsidRPr="00097FF6">
        <w:rPr>
          <w:rFonts w:ascii="Arial" w:hAnsi="Arial" w:cs="Arial"/>
          <w:color w:val="000000" w:themeColor="text1"/>
        </w:rPr>
        <w:t>Pilates</w:t>
      </w:r>
      <w:r w:rsidR="00CF5D67" w:rsidRPr="00097FF6">
        <w:rPr>
          <w:rFonts w:ascii="Arial" w:hAnsi="Arial" w:cs="Arial"/>
          <w:color w:val="000000" w:themeColor="text1"/>
        </w:rPr>
        <w:t xml:space="preserve"> </w:t>
      </w:r>
      <w:r w:rsidR="005004C2" w:rsidRPr="00097FF6">
        <w:rPr>
          <w:rFonts w:ascii="Arial" w:hAnsi="Arial" w:cs="Arial"/>
          <w:color w:val="000000" w:themeColor="text1"/>
        </w:rPr>
        <w:t>training,</w:t>
      </w:r>
      <w:r w:rsidR="00CF5D67" w:rsidRPr="00097FF6">
        <w:rPr>
          <w:rFonts w:ascii="Arial" w:hAnsi="Arial" w:cs="Arial"/>
          <w:color w:val="000000" w:themeColor="text1"/>
        </w:rPr>
        <w:t xml:space="preserve"> but it is recommended </w:t>
      </w:r>
      <w:r w:rsidR="001268C5" w:rsidRPr="00097FF6">
        <w:rPr>
          <w:rFonts w:ascii="Arial" w:hAnsi="Arial" w:cs="Arial"/>
          <w:color w:val="000000" w:themeColor="text1"/>
        </w:rPr>
        <w:t xml:space="preserve">because practising a regular Pilates can improve muscle tone, posture, joint </w:t>
      </w:r>
      <w:r w:rsidR="005004C2" w:rsidRPr="00097FF6">
        <w:rPr>
          <w:rFonts w:ascii="Arial" w:hAnsi="Arial" w:cs="Arial"/>
          <w:color w:val="000000" w:themeColor="text1"/>
        </w:rPr>
        <w:t>mobility,</w:t>
      </w:r>
      <w:r w:rsidR="001268C5" w:rsidRPr="00097FF6">
        <w:rPr>
          <w:rFonts w:ascii="Arial" w:hAnsi="Arial" w:cs="Arial"/>
          <w:color w:val="000000" w:themeColor="text1"/>
        </w:rPr>
        <w:t xml:space="preserve"> and balance, also, to relieve physical and mental tension and stress. </w:t>
      </w:r>
      <w:r w:rsidR="005004C2" w:rsidRPr="00097FF6">
        <w:rPr>
          <w:rFonts w:ascii="Arial" w:hAnsi="Arial" w:cs="Arial"/>
          <w:color w:val="000000" w:themeColor="text1"/>
        </w:rPr>
        <w:t>(</w:t>
      </w:r>
      <w:r w:rsidR="005004C2" w:rsidRPr="00097FF6">
        <w:rPr>
          <w:rFonts w:ascii="Arial" w:hAnsi="Arial" w:cs="Arial"/>
          <w:color w:val="000000" w:themeColor="text1"/>
          <w:shd w:val="clear" w:color="auto" w:fill="FFFFFF"/>
        </w:rPr>
        <w:t xml:space="preserve">nhs.uk. 2022). That is why </w:t>
      </w:r>
      <w:r w:rsidR="005004C2" w:rsidRPr="00097FF6">
        <w:rPr>
          <w:rFonts w:ascii="Arial" w:hAnsi="Arial" w:cs="Arial"/>
          <w:color w:val="000000" w:themeColor="text1"/>
        </w:rPr>
        <w:t>s</w:t>
      </w:r>
      <w:r w:rsidR="001268C5" w:rsidRPr="00097FF6">
        <w:rPr>
          <w:rFonts w:ascii="Arial" w:hAnsi="Arial" w:cs="Arial"/>
          <w:color w:val="000000" w:themeColor="text1"/>
        </w:rPr>
        <w:t xml:space="preserve">uch as </w:t>
      </w:r>
      <w:r w:rsidR="005004C2" w:rsidRPr="00097FF6">
        <w:rPr>
          <w:rFonts w:ascii="Arial" w:hAnsi="Arial" w:cs="Arial"/>
          <w:color w:val="000000" w:themeColor="text1"/>
        </w:rPr>
        <w:t>P</w:t>
      </w:r>
      <w:r w:rsidR="001268C5" w:rsidRPr="00097FF6">
        <w:rPr>
          <w:rFonts w:ascii="Arial" w:hAnsi="Arial" w:cs="Arial"/>
          <w:color w:val="000000" w:themeColor="text1"/>
        </w:rPr>
        <w:t>ilates</w:t>
      </w:r>
      <w:r w:rsidR="005004C2" w:rsidRPr="00097FF6">
        <w:rPr>
          <w:rFonts w:ascii="Arial" w:hAnsi="Arial" w:cs="Arial"/>
          <w:color w:val="000000" w:themeColor="text1"/>
        </w:rPr>
        <w:t xml:space="preserve"> trainer,</w:t>
      </w:r>
      <w:r w:rsidR="001268C5" w:rsidRPr="00097FF6">
        <w:rPr>
          <w:rFonts w:ascii="Arial" w:hAnsi="Arial" w:cs="Arial"/>
          <w:color w:val="000000" w:themeColor="text1"/>
        </w:rPr>
        <w:t xml:space="preserve"> </w:t>
      </w:r>
      <w:r w:rsidR="005004C2" w:rsidRPr="00097FF6">
        <w:rPr>
          <w:rFonts w:ascii="Arial" w:hAnsi="Arial" w:cs="Arial"/>
          <w:color w:val="000000" w:themeColor="text1"/>
        </w:rPr>
        <w:t xml:space="preserve">for example, </w:t>
      </w:r>
      <w:r w:rsidR="001268C5" w:rsidRPr="00097FF6">
        <w:rPr>
          <w:rFonts w:ascii="Arial" w:hAnsi="Arial" w:cs="Arial"/>
          <w:color w:val="000000" w:themeColor="text1"/>
        </w:rPr>
        <w:t xml:space="preserve">we can, for sure, apply all the theories, skills and duties that we have been studied during this programme to make our client satisfied, emphasize prevention and improving all the professional aspects of our job role. </w:t>
      </w:r>
    </w:p>
    <w:p w14:paraId="3D02B689" w14:textId="2C218767" w:rsidR="00542FFD" w:rsidRPr="00097FF6" w:rsidRDefault="00542FFD" w:rsidP="00CA66A9">
      <w:pPr>
        <w:spacing w:line="360" w:lineRule="auto"/>
        <w:rPr>
          <w:rFonts w:ascii="Arial" w:hAnsi="Arial" w:cs="Arial"/>
          <w:color w:val="2C3E50"/>
          <w:sz w:val="23"/>
          <w:szCs w:val="23"/>
          <w:shd w:val="clear" w:color="auto" w:fill="FFFFFF"/>
        </w:rPr>
      </w:pPr>
    </w:p>
    <w:p w14:paraId="1D5447E5" w14:textId="77777777" w:rsidR="00542FFD" w:rsidRPr="00097FF6" w:rsidRDefault="00542FFD" w:rsidP="00CA66A9">
      <w:pPr>
        <w:spacing w:line="360" w:lineRule="auto"/>
        <w:rPr>
          <w:rFonts w:ascii="Arial" w:hAnsi="Arial" w:cs="Arial"/>
          <w:color w:val="2C3E50"/>
          <w:sz w:val="23"/>
          <w:szCs w:val="23"/>
          <w:shd w:val="clear" w:color="auto" w:fill="FFFFFF"/>
        </w:rPr>
      </w:pPr>
    </w:p>
    <w:p w14:paraId="000FAA32" w14:textId="367EA591" w:rsidR="009F1822" w:rsidRPr="00097FF6" w:rsidRDefault="009F1822" w:rsidP="00CA66A9">
      <w:pPr>
        <w:spacing w:line="360" w:lineRule="auto"/>
        <w:rPr>
          <w:rFonts w:ascii="Arial" w:hAnsi="Arial" w:cs="Arial"/>
          <w:color w:val="2C3E50"/>
          <w:sz w:val="23"/>
          <w:szCs w:val="23"/>
          <w:shd w:val="clear" w:color="auto" w:fill="FFFFFF"/>
        </w:rPr>
      </w:pPr>
    </w:p>
    <w:p w14:paraId="7FE95F53" w14:textId="77777777" w:rsidR="00542FFD" w:rsidRPr="00097FF6" w:rsidRDefault="00542FFD" w:rsidP="00CA66A9">
      <w:pPr>
        <w:spacing w:line="360" w:lineRule="auto"/>
        <w:rPr>
          <w:rFonts w:ascii="Arial" w:hAnsi="Arial" w:cs="Arial"/>
          <w:color w:val="2C3E50"/>
          <w:sz w:val="23"/>
          <w:szCs w:val="23"/>
          <w:shd w:val="clear" w:color="auto" w:fill="FFFFFF"/>
        </w:rPr>
      </w:pPr>
    </w:p>
    <w:p w14:paraId="73B5AAF0" w14:textId="40AA69C5" w:rsidR="000440CA" w:rsidRPr="00097FF6" w:rsidRDefault="000440CA" w:rsidP="00CA66A9">
      <w:pPr>
        <w:spacing w:line="360" w:lineRule="auto"/>
        <w:rPr>
          <w:rFonts w:ascii="Arial" w:hAnsi="Arial" w:cs="Arial"/>
          <w:color w:val="2C3E50"/>
          <w:sz w:val="23"/>
          <w:szCs w:val="23"/>
          <w:shd w:val="clear" w:color="auto" w:fill="FFFFFF"/>
        </w:rPr>
      </w:pPr>
    </w:p>
    <w:p w14:paraId="352E251F" w14:textId="1368456B" w:rsidR="000440CA" w:rsidRPr="00097FF6" w:rsidRDefault="000440CA" w:rsidP="00CA66A9">
      <w:pPr>
        <w:spacing w:line="360" w:lineRule="auto"/>
        <w:rPr>
          <w:rFonts w:ascii="Arial" w:hAnsi="Arial" w:cs="Arial"/>
          <w:color w:val="000000"/>
          <w:shd w:val="clear" w:color="auto" w:fill="FFF6BF"/>
        </w:rPr>
      </w:pPr>
    </w:p>
    <w:p w14:paraId="6FB1F73A" w14:textId="20D3B766" w:rsidR="00E616DE" w:rsidRPr="00097FF6" w:rsidRDefault="00E616DE" w:rsidP="00CA66A9">
      <w:pPr>
        <w:spacing w:line="360" w:lineRule="auto"/>
        <w:rPr>
          <w:rFonts w:ascii="Arial" w:hAnsi="Arial" w:cs="Arial"/>
        </w:rPr>
      </w:pPr>
    </w:p>
    <w:p w14:paraId="084C1714" w14:textId="6A1E0FC3" w:rsidR="00E616DE" w:rsidRPr="00097FF6" w:rsidRDefault="00E616DE" w:rsidP="00CA66A9">
      <w:pPr>
        <w:spacing w:line="360" w:lineRule="auto"/>
        <w:rPr>
          <w:rFonts w:ascii="Arial" w:hAnsi="Arial" w:cs="Arial"/>
        </w:rPr>
      </w:pPr>
    </w:p>
    <w:p w14:paraId="1E4FA035" w14:textId="6FC1C819" w:rsidR="00E616DE" w:rsidRPr="00097FF6" w:rsidRDefault="00E616DE" w:rsidP="00CA66A9">
      <w:pPr>
        <w:spacing w:line="360" w:lineRule="auto"/>
        <w:rPr>
          <w:rFonts w:ascii="Arial" w:hAnsi="Arial" w:cs="Arial"/>
        </w:rPr>
      </w:pPr>
    </w:p>
    <w:p w14:paraId="782665C8" w14:textId="741BAFDA" w:rsidR="00E616DE" w:rsidRPr="00097FF6" w:rsidRDefault="00E616DE" w:rsidP="00CA66A9">
      <w:pPr>
        <w:spacing w:line="360" w:lineRule="auto"/>
        <w:rPr>
          <w:rFonts w:ascii="Arial" w:hAnsi="Arial" w:cs="Arial"/>
        </w:rPr>
      </w:pPr>
    </w:p>
    <w:p w14:paraId="4D38B578" w14:textId="0E6BCC81" w:rsidR="00E616DE" w:rsidRPr="00097FF6" w:rsidRDefault="00FE56D0" w:rsidP="00CA66A9">
      <w:pPr>
        <w:pStyle w:val="Heading1"/>
        <w:spacing w:line="360" w:lineRule="auto"/>
        <w:rPr>
          <w:rFonts w:ascii="Arial" w:hAnsi="Arial" w:cs="Arial"/>
        </w:rPr>
      </w:pPr>
      <w:bookmarkStart w:id="6" w:name="_Toc92149154"/>
      <w:r w:rsidRPr="00097FF6">
        <w:rPr>
          <w:rFonts w:ascii="Arial" w:hAnsi="Arial" w:cs="Arial"/>
        </w:rPr>
        <w:lastRenderedPageBreak/>
        <w:t>References</w:t>
      </w:r>
      <w:bookmarkEnd w:id="6"/>
    </w:p>
    <w:p w14:paraId="7DD8E22E" w14:textId="0469F9AC" w:rsidR="00E616DE" w:rsidRPr="00E36109" w:rsidRDefault="00E616DE" w:rsidP="00CA66A9">
      <w:pPr>
        <w:spacing w:line="360" w:lineRule="auto"/>
        <w:rPr>
          <w:rFonts w:ascii="Arial" w:hAnsi="Arial" w:cs="Arial"/>
        </w:rPr>
      </w:pPr>
    </w:p>
    <w:p w14:paraId="57389C72" w14:textId="1EEF256E" w:rsidR="00E616DE" w:rsidRPr="00E36109" w:rsidRDefault="00E616DE" w:rsidP="00CA66A9">
      <w:pPr>
        <w:pStyle w:val="ListParagraph"/>
        <w:numPr>
          <w:ilvl w:val="0"/>
          <w:numId w:val="1"/>
        </w:numPr>
        <w:spacing w:line="360" w:lineRule="auto"/>
        <w:rPr>
          <w:rFonts w:ascii="Arial" w:hAnsi="Arial" w:cs="Arial"/>
        </w:rPr>
      </w:pPr>
      <w:r w:rsidRPr="00E36109">
        <w:rPr>
          <w:rFonts w:ascii="Arial" w:hAnsi="Arial" w:cs="Arial"/>
        </w:rPr>
        <w:t xml:space="preserve">Doorey, M. (2019). Lawrence Kohlberg | American psychologist. In: Encyclopædia Britannica. [online] Available at: </w:t>
      </w:r>
      <w:hyperlink r:id="rId11" w:history="1">
        <w:r w:rsidR="00957AD3" w:rsidRPr="00E36109">
          <w:rPr>
            <w:rStyle w:val="Hyperlink"/>
            <w:rFonts w:ascii="Arial" w:hAnsi="Arial" w:cs="Arial"/>
          </w:rPr>
          <w:t>https://www.britannica.com/biography/Lawrence-Kohlberg</w:t>
        </w:r>
      </w:hyperlink>
      <w:r w:rsidRPr="00E36109">
        <w:rPr>
          <w:rFonts w:ascii="Arial" w:hAnsi="Arial" w:cs="Arial"/>
        </w:rPr>
        <w:t>.</w:t>
      </w:r>
    </w:p>
    <w:p w14:paraId="15728A8A" w14:textId="66397D2A" w:rsidR="00FE56D0" w:rsidRPr="00E36109" w:rsidRDefault="00FE56D0" w:rsidP="00CA66A9">
      <w:pPr>
        <w:spacing w:line="360" w:lineRule="auto"/>
        <w:rPr>
          <w:rFonts w:ascii="Arial" w:hAnsi="Arial" w:cs="Arial"/>
        </w:rPr>
      </w:pPr>
    </w:p>
    <w:p w14:paraId="46839477" w14:textId="45B6F62A" w:rsidR="00FE56D0" w:rsidRPr="00E36109" w:rsidRDefault="00FE56D0" w:rsidP="00CA66A9">
      <w:pPr>
        <w:pStyle w:val="ListParagraph"/>
        <w:numPr>
          <w:ilvl w:val="0"/>
          <w:numId w:val="1"/>
        </w:numPr>
        <w:spacing w:line="360" w:lineRule="auto"/>
        <w:rPr>
          <w:rFonts w:ascii="Arial" w:hAnsi="Arial" w:cs="Arial"/>
        </w:rPr>
      </w:pPr>
      <w:r w:rsidRPr="00E36109">
        <w:rPr>
          <w:rFonts w:ascii="Arial" w:hAnsi="Arial" w:cs="Arial"/>
        </w:rPr>
        <w:t xml:space="preserve">Education, O. (2021). The Importance of Effective Communication in Healthcare. [online] One Education. Available at: </w:t>
      </w:r>
      <w:hyperlink r:id="rId12" w:anchor=":~:text=A%20Few%20Effective%20Communication%20Skills%20in%20Healthcare%3A%201" w:history="1">
        <w:r w:rsidRPr="00E36109">
          <w:rPr>
            <w:rStyle w:val="Hyperlink"/>
            <w:rFonts w:ascii="Arial" w:hAnsi="Arial" w:cs="Arial"/>
          </w:rPr>
          <w:t>https://www.oneeducation.org.uk/communication-skills-in-healthcare/#:~:text=A%20Few%20Effective%20Communication%20Skills%20in%20Healthcare%3A%201</w:t>
        </w:r>
      </w:hyperlink>
    </w:p>
    <w:p w14:paraId="27F375F1" w14:textId="42006F8C" w:rsidR="00FE56D0" w:rsidRPr="00E36109" w:rsidRDefault="00FE56D0" w:rsidP="00CA66A9">
      <w:pPr>
        <w:spacing w:line="360" w:lineRule="auto"/>
        <w:rPr>
          <w:rFonts w:ascii="Arial" w:hAnsi="Arial" w:cs="Arial"/>
        </w:rPr>
      </w:pPr>
    </w:p>
    <w:p w14:paraId="733C184A" w14:textId="6F10D927" w:rsidR="00FE56D0" w:rsidRPr="00E36109" w:rsidRDefault="00FE56D0" w:rsidP="00CA66A9">
      <w:pPr>
        <w:pStyle w:val="ListParagraph"/>
        <w:numPr>
          <w:ilvl w:val="0"/>
          <w:numId w:val="1"/>
        </w:numPr>
        <w:spacing w:line="360" w:lineRule="auto"/>
        <w:rPr>
          <w:rFonts w:ascii="Arial" w:hAnsi="Arial" w:cs="Arial"/>
        </w:rPr>
      </w:pPr>
      <w:r w:rsidRPr="00E36109">
        <w:rPr>
          <w:rFonts w:ascii="Arial" w:hAnsi="Arial" w:cs="Arial"/>
        </w:rPr>
        <w:t xml:space="preserve">Greene, A. (2017). The Role of Self-Awareness and Reflection in Social Care Practice. Journal of Social Care, [online] 1. Available at: </w:t>
      </w:r>
      <w:hyperlink r:id="rId13" w:history="1">
        <w:r w:rsidRPr="00E36109">
          <w:rPr>
            <w:rStyle w:val="Hyperlink"/>
            <w:rFonts w:ascii="Arial" w:hAnsi="Arial" w:cs="Arial"/>
          </w:rPr>
          <w:t>http://arrow.dit.ie/cgi/viewcontent.cgi?article=1026&amp;context=jsoc</w:t>
        </w:r>
      </w:hyperlink>
      <w:r w:rsidRPr="00E36109">
        <w:rPr>
          <w:rFonts w:ascii="Arial" w:hAnsi="Arial" w:cs="Arial"/>
        </w:rPr>
        <w:t>.</w:t>
      </w:r>
    </w:p>
    <w:p w14:paraId="637CBDA0" w14:textId="77777777" w:rsidR="00FE56D0" w:rsidRPr="00E36109" w:rsidRDefault="00FE56D0" w:rsidP="00CA66A9">
      <w:pPr>
        <w:spacing w:line="360" w:lineRule="auto"/>
        <w:rPr>
          <w:rFonts w:ascii="Arial" w:hAnsi="Arial" w:cs="Arial"/>
        </w:rPr>
      </w:pPr>
    </w:p>
    <w:p w14:paraId="5BDCC91F" w14:textId="233D21AF" w:rsidR="00957AD3" w:rsidRPr="00E36109" w:rsidRDefault="00957AD3" w:rsidP="00CA66A9">
      <w:pPr>
        <w:pStyle w:val="ListParagraph"/>
        <w:numPr>
          <w:ilvl w:val="0"/>
          <w:numId w:val="1"/>
        </w:numPr>
        <w:spacing w:line="360" w:lineRule="auto"/>
        <w:rPr>
          <w:rFonts w:ascii="Arial" w:hAnsi="Arial" w:cs="Arial"/>
        </w:rPr>
      </w:pPr>
      <w:r w:rsidRPr="00E36109">
        <w:rPr>
          <w:rFonts w:ascii="Arial" w:hAnsi="Arial" w:cs="Arial"/>
        </w:rPr>
        <w:t xml:space="preserve">Mcleod, S. (2013). Kohlberg’s Stages of Moral Development. [online] Simplypsychology.org. Available at: </w:t>
      </w:r>
      <w:hyperlink r:id="rId14" w:history="1">
        <w:r w:rsidR="00A372BD" w:rsidRPr="00E36109">
          <w:rPr>
            <w:rStyle w:val="Hyperlink"/>
            <w:rFonts w:ascii="Arial" w:hAnsi="Arial" w:cs="Arial"/>
          </w:rPr>
          <w:t>https://www.simplypsychology.org/kohlberg.html</w:t>
        </w:r>
      </w:hyperlink>
      <w:r w:rsidRPr="00E36109">
        <w:rPr>
          <w:rFonts w:ascii="Arial" w:hAnsi="Arial" w:cs="Arial"/>
        </w:rPr>
        <w:t>.</w:t>
      </w:r>
    </w:p>
    <w:p w14:paraId="35D86393" w14:textId="77777777" w:rsidR="00A372BD" w:rsidRPr="00E36109" w:rsidRDefault="00A372BD" w:rsidP="00CA66A9">
      <w:pPr>
        <w:spacing w:line="360" w:lineRule="auto"/>
        <w:rPr>
          <w:rFonts w:ascii="Arial" w:hAnsi="Arial" w:cs="Arial"/>
        </w:rPr>
      </w:pPr>
    </w:p>
    <w:p w14:paraId="331B2EBC" w14:textId="098C7941" w:rsidR="00542FFD" w:rsidRPr="00E36109" w:rsidRDefault="00542FFD" w:rsidP="00CA66A9">
      <w:pPr>
        <w:pStyle w:val="ListParagraph"/>
        <w:numPr>
          <w:ilvl w:val="0"/>
          <w:numId w:val="1"/>
        </w:numPr>
        <w:spacing w:line="360" w:lineRule="auto"/>
        <w:rPr>
          <w:rFonts w:ascii="Arial" w:hAnsi="Arial" w:cs="Arial"/>
        </w:rPr>
      </w:pPr>
      <w:r w:rsidRPr="00E36109">
        <w:rPr>
          <w:rFonts w:ascii="Arial" w:hAnsi="Arial" w:cs="Arial"/>
        </w:rPr>
        <w:t xml:space="preserve">Moudatsou, M., Stavropoulou, A., Philalithis, A. and Koukouli, S. (2020). The Role of Empathy in Health and Social Care Professionals. Healthcare, [online] 8(1), p.26. Available at: </w:t>
      </w:r>
      <w:hyperlink r:id="rId15" w:history="1">
        <w:r w:rsidR="0048161C" w:rsidRPr="00E36109">
          <w:rPr>
            <w:rStyle w:val="Hyperlink"/>
            <w:rFonts w:ascii="Arial" w:hAnsi="Arial" w:cs="Arial"/>
          </w:rPr>
          <w:t>https://www.ncbi.nlm.nih.gov/pmc/articles/PMC7151200/</w:t>
        </w:r>
      </w:hyperlink>
      <w:r w:rsidRPr="00E36109">
        <w:rPr>
          <w:rFonts w:ascii="Arial" w:hAnsi="Arial" w:cs="Arial"/>
        </w:rPr>
        <w:t>.</w:t>
      </w:r>
    </w:p>
    <w:p w14:paraId="0C7FD517" w14:textId="77777777" w:rsidR="00FE56D0" w:rsidRPr="00E36109" w:rsidRDefault="00FE56D0" w:rsidP="00CA66A9">
      <w:pPr>
        <w:spacing w:line="360" w:lineRule="auto"/>
        <w:rPr>
          <w:rFonts w:ascii="Arial" w:hAnsi="Arial" w:cs="Arial"/>
        </w:rPr>
      </w:pPr>
    </w:p>
    <w:p w14:paraId="2627CC21" w14:textId="5714254E" w:rsidR="005004C2" w:rsidRPr="00E36109" w:rsidRDefault="005004C2" w:rsidP="00CA66A9">
      <w:pPr>
        <w:pStyle w:val="ListParagraph"/>
        <w:numPr>
          <w:ilvl w:val="0"/>
          <w:numId w:val="1"/>
        </w:numPr>
        <w:spacing w:line="360" w:lineRule="auto"/>
        <w:rPr>
          <w:rFonts w:ascii="Arial" w:hAnsi="Arial" w:cs="Arial"/>
        </w:rPr>
      </w:pPr>
      <w:r w:rsidRPr="00E36109">
        <w:rPr>
          <w:rFonts w:ascii="Arial" w:hAnsi="Arial" w:cs="Arial"/>
          <w:color w:val="000000"/>
          <w:shd w:val="clear" w:color="auto" w:fill="FFFFFF"/>
        </w:rPr>
        <w:t>nhs.uk. 2022. </w:t>
      </w:r>
      <w:r w:rsidRPr="00E36109">
        <w:rPr>
          <w:rFonts w:ascii="Arial" w:hAnsi="Arial" w:cs="Arial"/>
          <w:i/>
          <w:iCs/>
          <w:color w:val="000000"/>
          <w:shd w:val="clear" w:color="auto" w:fill="FFFFFF"/>
        </w:rPr>
        <w:t>A guide to pilates</w:t>
      </w:r>
      <w:r w:rsidRPr="00E36109">
        <w:rPr>
          <w:rFonts w:ascii="Arial" w:hAnsi="Arial" w:cs="Arial"/>
          <w:color w:val="000000"/>
          <w:shd w:val="clear" w:color="auto" w:fill="FFFFFF"/>
        </w:rPr>
        <w:t>. [online] Available at: &lt;</w:t>
      </w:r>
      <w:hyperlink r:id="rId16" w:history="1">
        <w:r w:rsidRPr="00E36109">
          <w:rPr>
            <w:rStyle w:val="Hyperlink"/>
            <w:rFonts w:ascii="Arial" w:hAnsi="Arial" w:cs="Arial"/>
            <w:shd w:val="clear" w:color="auto" w:fill="FFFFFF"/>
          </w:rPr>
          <w:t>https://www.nhs.uk/live-well/exercise/guide-to-pilates</w:t>
        </w:r>
      </w:hyperlink>
      <w:r w:rsidRPr="00E36109">
        <w:rPr>
          <w:rFonts w:ascii="Arial" w:hAnsi="Arial" w:cs="Arial"/>
          <w:color w:val="000000"/>
          <w:shd w:val="clear" w:color="auto" w:fill="FFFFFF"/>
        </w:rPr>
        <w:t>/&gt; [Accessed 2 January 2022].</w:t>
      </w:r>
    </w:p>
    <w:p w14:paraId="1022BCB8" w14:textId="7A692C9F" w:rsidR="0048161C" w:rsidRPr="00E36109" w:rsidRDefault="0048161C" w:rsidP="00CA66A9">
      <w:pPr>
        <w:spacing w:line="360" w:lineRule="auto"/>
        <w:rPr>
          <w:rFonts w:ascii="Arial" w:hAnsi="Arial" w:cs="Arial"/>
          <w:color w:val="2C3E50"/>
          <w:shd w:val="clear" w:color="auto" w:fill="FEF1C4"/>
        </w:rPr>
      </w:pPr>
    </w:p>
    <w:p w14:paraId="2FE1DA3B" w14:textId="5ECBADFC" w:rsidR="0048161C" w:rsidRPr="00097FF6" w:rsidRDefault="0048161C">
      <w:pPr>
        <w:rPr>
          <w:rFonts w:ascii="Arial" w:hAnsi="Arial" w:cs="Arial"/>
        </w:rPr>
      </w:pPr>
    </w:p>
    <w:sectPr w:rsidR="0048161C" w:rsidRPr="00097FF6" w:rsidSect="007C1CB8">
      <w:headerReference w:type="even" r:id="rId17"/>
      <w:headerReference w:type="default" r:id="rId18"/>
      <w:pgSz w:w="11906" w:h="16838"/>
      <w:pgMar w:top="1417" w:right="1134" w:bottom="1134" w:left="1134"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A57446" w14:textId="77777777" w:rsidR="00185104" w:rsidRDefault="00185104" w:rsidP="00E616DE">
      <w:pPr>
        <w:spacing w:after="0" w:line="240" w:lineRule="auto"/>
      </w:pPr>
      <w:r>
        <w:separator/>
      </w:r>
    </w:p>
  </w:endnote>
  <w:endnote w:type="continuationSeparator" w:id="0">
    <w:p w14:paraId="5A38E10C" w14:textId="77777777" w:rsidR="00185104" w:rsidRDefault="00185104" w:rsidP="00E616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6F4D03" w14:textId="77777777" w:rsidR="00185104" w:rsidRDefault="00185104" w:rsidP="00E616DE">
      <w:pPr>
        <w:spacing w:after="0" w:line="240" w:lineRule="auto"/>
      </w:pPr>
      <w:r>
        <w:separator/>
      </w:r>
    </w:p>
  </w:footnote>
  <w:footnote w:type="continuationSeparator" w:id="0">
    <w:p w14:paraId="7624C625" w14:textId="77777777" w:rsidR="00185104" w:rsidRDefault="00185104" w:rsidP="00E616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17495552"/>
      <w:docPartObj>
        <w:docPartGallery w:val="Page Numbers (Top of Page)"/>
        <w:docPartUnique/>
      </w:docPartObj>
    </w:sdtPr>
    <w:sdtContent>
      <w:p w14:paraId="0C409ED3" w14:textId="462C3F78" w:rsidR="00097FF6" w:rsidRDefault="00097FF6" w:rsidP="004F5836">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ABBF68A" w14:textId="77777777" w:rsidR="00097FF6" w:rsidRDefault="00097FF6" w:rsidP="00097FF6">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215148" w14:textId="77777777" w:rsidR="00097FF6" w:rsidRDefault="00097FF6">
    <w:pPr>
      <w:pStyle w:val="Header"/>
      <w:jc w:val="right"/>
      <w:rPr>
        <w:color w:val="8496B0" w:themeColor="text2" w:themeTint="99"/>
        <w:sz w:val="24"/>
        <w:szCs w:val="24"/>
      </w:rPr>
    </w:pPr>
    <w:r>
      <w:rPr>
        <w:color w:val="8496B0" w:themeColor="text2" w:themeTint="99"/>
        <w:sz w:val="24"/>
        <w:szCs w:val="24"/>
      </w:rPr>
      <w:t xml:space="preserve">Page </w:t>
    </w:r>
    <w:r>
      <w:rPr>
        <w:color w:val="8496B0" w:themeColor="text2" w:themeTint="99"/>
        <w:sz w:val="24"/>
        <w:szCs w:val="24"/>
      </w:rPr>
      <w:fldChar w:fldCharType="begin"/>
    </w:r>
    <w:r>
      <w:rPr>
        <w:color w:val="8496B0" w:themeColor="text2" w:themeTint="99"/>
        <w:sz w:val="24"/>
        <w:szCs w:val="24"/>
      </w:rPr>
      <w:instrText xml:space="preserve"> PAGE   \* MERGEFORMAT </w:instrText>
    </w:r>
    <w:r>
      <w:rPr>
        <w:color w:val="8496B0" w:themeColor="text2" w:themeTint="99"/>
        <w:sz w:val="24"/>
        <w:szCs w:val="24"/>
      </w:rPr>
      <w:fldChar w:fldCharType="separate"/>
    </w:r>
    <w:r>
      <w:rPr>
        <w:noProof/>
        <w:color w:val="8496B0" w:themeColor="text2" w:themeTint="99"/>
        <w:sz w:val="24"/>
        <w:szCs w:val="24"/>
      </w:rPr>
      <w:t>2</w:t>
    </w:r>
    <w:r>
      <w:rPr>
        <w:color w:val="8496B0" w:themeColor="text2" w:themeTint="99"/>
        <w:sz w:val="24"/>
        <w:szCs w:val="24"/>
      </w:rPr>
      <w:fldChar w:fldCharType="end"/>
    </w:r>
  </w:p>
  <w:p w14:paraId="5D9947BF" w14:textId="77777777" w:rsidR="00097FF6" w:rsidRDefault="00097FF6" w:rsidP="00097FF6">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9F20DB"/>
    <w:multiLevelType w:val="hybridMultilevel"/>
    <w:tmpl w:val="94366614"/>
    <w:lvl w:ilvl="0" w:tplc="729C39A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7A3D7B"/>
    <w:multiLevelType w:val="hybridMultilevel"/>
    <w:tmpl w:val="1B2255FC"/>
    <w:lvl w:ilvl="0" w:tplc="62C6E3D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1707"/>
    <w:rsid w:val="0003026F"/>
    <w:rsid w:val="000440CA"/>
    <w:rsid w:val="00071771"/>
    <w:rsid w:val="00097FF6"/>
    <w:rsid w:val="001268C5"/>
    <w:rsid w:val="001516FB"/>
    <w:rsid w:val="00167EF4"/>
    <w:rsid w:val="00170AD4"/>
    <w:rsid w:val="00185104"/>
    <w:rsid w:val="00231813"/>
    <w:rsid w:val="0026778E"/>
    <w:rsid w:val="00285959"/>
    <w:rsid w:val="002A5437"/>
    <w:rsid w:val="002B02BC"/>
    <w:rsid w:val="002D5400"/>
    <w:rsid w:val="002F1BE9"/>
    <w:rsid w:val="003856F3"/>
    <w:rsid w:val="00385F85"/>
    <w:rsid w:val="003E179E"/>
    <w:rsid w:val="003E51BB"/>
    <w:rsid w:val="003E7DE8"/>
    <w:rsid w:val="003F2BE6"/>
    <w:rsid w:val="004647E0"/>
    <w:rsid w:val="0048161C"/>
    <w:rsid w:val="0049430D"/>
    <w:rsid w:val="004D0D0D"/>
    <w:rsid w:val="005004C2"/>
    <w:rsid w:val="00542FFD"/>
    <w:rsid w:val="00571D37"/>
    <w:rsid w:val="005A10C4"/>
    <w:rsid w:val="0067061A"/>
    <w:rsid w:val="00673C3A"/>
    <w:rsid w:val="006C32E9"/>
    <w:rsid w:val="006D7E33"/>
    <w:rsid w:val="006E7E49"/>
    <w:rsid w:val="007004EC"/>
    <w:rsid w:val="007049FD"/>
    <w:rsid w:val="00727533"/>
    <w:rsid w:val="00760A21"/>
    <w:rsid w:val="00762A4F"/>
    <w:rsid w:val="00765843"/>
    <w:rsid w:val="0076635D"/>
    <w:rsid w:val="007C1CB8"/>
    <w:rsid w:val="007D6DF5"/>
    <w:rsid w:val="00821707"/>
    <w:rsid w:val="008917FF"/>
    <w:rsid w:val="008D7F67"/>
    <w:rsid w:val="008E3566"/>
    <w:rsid w:val="00913E72"/>
    <w:rsid w:val="00957AD3"/>
    <w:rsid w:val="00970D0E"/>
    <w:rsid w:val="00980CB0"/>
    <w:rsid w:val="009844F6"/>
    <w:rsid w:val="009A0E5F"/>
    <w:rsid w:val="009F1822"/>
    <w:rsid w:val="009F4C75"/>
    <w:rsid w:val="00A140C6"/>
    <w:rsid w:val="00A3018C"/>
    <w:rsid w:val="00A33FDB"/>
    <w:rsid w:val="00A372BD"/>
    <w:rsid w:val="00AB2AAE"/>
    <w:rsid w:val="00B0795E"/>
    <w:rsid w:val="00B20AFC"/>
    <w:rsid w:val="00B50816"/>
    <w:rsid w:val="00B56F72"/>
    <w:rsid w:val="00B63513"/>
    <w:rsid w:val="00B72135"/>
    <w:rsid w:val="00BA2176"/>
    <w:rsid w:val="00BB3DAB"/>
    <w:rsid w:val="00BF3875"/>
    <w:rsid w:val="00C65D25"/>
    <w:rsid w:val="00C733D5"/>
    <w:rsid w:val="00CA66A9"/>
    <w:rsid w:val="00CB150B"/>
    <w:rsid w:val="00CD50D0"/>
    <w:rsid w:val="00CE1615"/>
    <w:rsid w:val="00CF5D67"/>
    <w:rsid w:val="00D60496"/>
    <w:rsid w:val="00D8209D"/>
    <w:rsid w:val="00DA28CA"/>
    <w:rsid w:val="00DF54BE"/>
    <w:rsid w:val="00E067AA"/>
    <w:rsid w:val="00E36109"/>
    <w:rsid w:val="00E616DE"/>
    <w:rsid w:val="00E72FAC"/>
    <w:rsid w:val="00EA0EF9"/>
    <w:rsid w:val="00EC1F84"/>
    <w:rsid w:val="00F55E79"/>
    <w:rsid w:val="00F71BB2"/>
    <w:rsid w:val="00F72291"/>
    <w:rsid w:val="00F83DA3"/>
    <w:rsid w:val="00FB16C9"/>
    <w:rsid w:val="00FC4AE7"/>
    <w:rsid w:val="00FD3B19"/>
    <w:rsid w:val="00FE56D0"/>
  </w:rsids>
  <m:mathPr>
    <m:mathFont m:val="Cambria Math"/>
    <m:brkBin m:val="before"/>
    <m:brkBinSub m:val="--"/>
    <m:smallFrac m:val="0"/>
    <m:dispDef/>
    <m:lMargin m:val="0"/>
    <m:rMargin m:val="0"/>
    <m:defJc m:val="centerGroup"/>
    <m:wrapIndent m:val="1440"/>
    <m:intLim m:val="subSup"/>
    <m:naryLim m:val="undOvr"/>
  </m:mathPr>
  <w:themeFontLang w:val="it-IT"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3BF57F"/>
  <w15:chartTrackingRefBased/>
  <w15:docId w15:val="{38C4B435-1D9C-45F4-ABBB-295F3357B0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16D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516F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16DE"/>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E616DE"/>
    <w:pPr>
      <w:tabs>
        <w:tab w:val="center" w:pos="4819"/>
        <w:tab w:val="right" w:pos="9638"/>
      </w:tabs>
      <w:spacing w:after="0" w:line="240" w:lineRule="auto"/>
    </w:pPr>
  </w:style>
  <w:style w:type="character" w:customStyle="1" w:styleId="HeaderChar">
    <w:name w:val="Header Char"/>
    <w:basedOn w:val="DefaultParagraphFont"/>
    <w:link w:val="Header"/>
    <w:uiPriority w:val="99"/>
    <w:rsid w:val="00E616DE"/>
  </w:style>
  <w:style w:type="paragraph" w:styleId="Footer">
    <w:name w:val="footer"/>
    <w:basedOn w:val="Normal"/>
    <w:link w:val="FooterChar"/>
    <w:uiPriority w:val="99"/>
    <w:unhideWhenUsed/>
    <w:rsid w:val="00E616DE"/>
    <w:pPr>
      <w:tabs>
        <w:tab w:val="center" w:pos="4819"/>
        <w:tab w:val="right" w:pos="9638"/>
      </w:tabs>
      <w:spacing w:after="0" w:line="240" w:lineRule="auto"/>
    </w:pPr>
  </w:style>
  <w:style w:type="character" w:customStyle="1" w:styleId="FooterChar">
    <w:name w:val="Footer Char"/>
    <w:basedOn w:val="DefaultParagraphFont"/>
    <w:link w:val="Footer"/>
    <w:uiPriority w:val="99"/>
    <w:rsid w:val="00E616DE"/>
  </w:style>
  <w:style w:type="character" w:styleId="Strong">
    <w:name w:val="Strong"/>
    <w:basedOn w:val="DefaultParagraphFont"/>
    <w:uiPriority w:val="22"/>
    <w:qFormat/>
    <w:rsid w:val="00E616DE"/>
    <w:rPr>
      <w:b/>
      <w:bCs/>
    </w:rPr>
  </w:style>
  <w:style w:type="character" w:styleId="Hyperlink">
    <w:name w:val="Hyperlink"/>
    <w:basedOn w:val="DefaultParagraphFont"/>
    <w:uiPriority w:val="99"/>
    <w:unhideWhenUsed/>
    <w:rsid w:val="00E616DE"/>
    <w:rPr>
      <w:color w:val="0000FF"/>
      <w:u w:val="single"/>
    </w:rPr>
  </w:style>
  <w:style w:type="character" w:styleId="UnresolvedMention">
    <w:name w:val="Unresolved Mention"/>
    <w:basedOn w:val="DefaultParagraphFont"/>
    <w:uiPriority w:val="99"/>
    <w:semiHidden/>
    <w:unhideWhenUsed/>
    <w:rsid w:val="00957AD3"/>
    <w:rPr>
      <w:color w:val="605E5C"/>
      <w:shd w:val="clear" w:color="auto" w:fill="E1DFDD"/>
    </w:rPr>
  </w:style>
  <w:style w:type="paragraph" w:styleId="NoSpacing">
    <w:name w:val="No Spacing"/>
    <w:link w:val="NoSpacingChar"/>
    <w:uiPriority w:val="1"/>
    <w:qFormat/>
    <w:rsid w:val="007C1CB8"/>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7C1CB8"/>
    <w:rPr>
      <w:rFonts w:eastAsiaTheme="minorEastAsia"/>
      <w:lang w:val="en-US" w:eastAsia="zh-CN"/>
    </w:rPr>
  </w:style>
  <w:style w:type="paragraph" w:styleId="TOCHeading">
    <w:name w:val="TOC Heading"/>
    <w:basedOn w:val="Heading1"/>
    <w:next w:val="Normal"/>
    <w:uiPriority w:val="39"/>
    <w:unhideWhenUsed/>
    <w:qFormat/>
    <w:rsid w:val="001516FB"/>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1516FB"/>
    <w:pPr>
      <w:spacing w:before="120" w:after="0"/>
    </w:pPr>
    <w:rPr>
      <w:rFonts w:cstheme="minorHAnsi"/>
      <w:b/>
      <w:bCs/>
      <w:i/>
      <w:iCs/>
      <w:sz w:val="24"/>
      <w:szCs w:val="24"/>
    </w:rPr>
  </w:style>
  <w:style w:type="paragraph" w:styleId="TOC2">
    <w:name w:val="toc 2"/>
    <w:basedOn w:val="Normal"/>
    <w:next w:val="Normal"/>
    <w:autoRedefine/>
    <w:uiPriority w:val="39"/>
    <w:unhideWhenUsed/>
    <w:rsid w:val="001516FB"/>
    <w:pPr>
      <w:spacing w:before="120" w:after="0"/>
      <w:ind w:left="220"/>
    </w:pPr>
    <w:rPr>
      <w:rFonts w:cstheme="minorHAnsi"/>
      <w:b/>
      <w:bCs/>
    </w:rPr>
  </w:style>
  <w:style w:type="paragraph" w:styleId="TOC3">
    <w:name w:val="toc 3"/>
    <w:basedOn w:val="Normal"/>
    <w:next w:val="Normal"/>
    <w:autoRedefine/>
    <w:uiPriority w:val="39"/>
    <w:semiHidden/>
    <w:unhideWhenUsed/>
    <w:rsid w:val="001516FB"/>
    <w:pPr>
      <w:spacing w:after="0"/>
      <w:ind w:left="440"/>
    </w:pPr>
    <w:rPr>
      <w:rFonts w:cstheme="minorHAnsi"/>
      <w:sz w:val="20"/>
      <w:szCs w:val="20"/>
    </w:rPr>
  </w:style>
  <w:style w:type="paragraph" w:styleId="TOC4">
    <w:name w:val="toc 4"/>
    <w:basedOn w:val="Normal"/>
    <w:next w:val="Normal"/>
    <w:autoRedefine/>
    <w:uiPriority w:val="39"/>
    <w:semiHidden/>
    <w:unhideWhenUsed/>
    <w:rsid w:val="001516FB"/>
    <w:pPr>
      <w:spacing w:after="0"/>
      <w:ind w:left="660"/>
    </w:pPr>
    <w:rPr>
      <w:rFonts w:cstheme="minorHAnsi"/>
      <w:sz w:val="20"/>
      <w:szCs w:val="20"/>
    </w:rPr>
  </w:style>
  <w:style w:type="paragraph" w:styleId="TOC5">
    <w:name w:val="toc 5"/>
    <w:basedOn w:val="Normal"/>
    <w:next w:val="Normal"/>
    <w:autoRedefine/>
    <w:uiPriority w:val="39"/>
    <w:semiHidden/>
    <w:unhideWhenUsed/>
    <w:rsid w:val="001516FB"/>
    <w:pPr>
      <w:spacing w:after="0"/>
      <w:ind w:left="880"/>
    </w:pPr>
    <w:rPr>
      <w:rFonts w:cstheme="minorHAnsi"/>
      <w:sz w:val="20"/>
      <w:szCs w:val="20"/>
    </w:rPr>
  </w:style>
  <w:style w:type="paragraph" w:styleId="TOC6">
    <w:name w:val="toc 6"/>
    <w:basedOn w:val="Normal"/>
    <w:next w:val="Normal"/>
    <w:autoRedefine/>
    <w:uiPriority w:val="39"/>
    <w:semiHidden/>
    <w:unhideWhenUsed/>
    <w:rsid w:val="001516FB"/>
    <w:pPr>
      <w:spacing w:after="0"/>
      <w:ind w:left="1100"/>
    </w:pPr>
    <w:rPr>
      <w:rFonts w:cstheme="minorHAnsi"/>
      <w:sz w:val="20"/>
      <w:szCs w:val="20"/>
    </w:rPr>
  </w:style>
  <w:style w:type="paragraph" w:styleId="TOC7">
    <w:name w:val="toc 7"/>
    <w:basedOn w:val="Normal"/>
    <w:next w:val="Normal"/>
    <w:autoRedefine/>
    <w:uiPriority w:val="39"/>
    <w:semiHidden/>
    <w:unhideWhenUsed/>
    <w:rsid w:val="001516FB"/>
    <w:pPr>
      <w:spacing w:after="0"/>
      <w:ind w:left="1320"/>
    </w:pPr>
    <w:rPr>
      <w:rFonts w:cstheme="minorHAnsi"/>
      <w:sz w:val="20"/>
      <w:szCs w:val="20"/>
    </w:rPr>
  </w:style>
  <w:style w:type="paragraph" w:styleId="TOC8">
    <w:name w:val="toc 8"/>
    <w:basedOn w:val="Normal"/>
    <w:next w:val="Normal"/>
    <w:autoRedefine/>
    <w:uiPriority w:val="39"/>
    <w:semiHidden/>
    <w:unhideWhenUsed/>
    <w:rsid w:val="001516FB"/>
    <w:pPr>
      <w:spacing w:after="0"/>
      <w:ind w:left="1540"/>
    </w:pPr>
    <w:rPr>
      <w:rFonts w:cstheme="minorHAnsi"/>
      <w:sz w:val="20"/>
      <w:szCs w:val="20"/>
    </w:rPr>
  </w:style>
  <w:style w:type="paragraph" w:styleId="TOC9">
    <w:name w:val="toc 9"/>
    <w:basedOn w:val="Normal"/>
    <w:next w:val="Normal"/>
    <w:autoRedefine/>
    <w:uiPriority w:val="39"/>
    <w:semiHidden/>
    <w:unhideWhenUsed/>
    <w:rsid w:val="001516FB"/>
    <w:pPr>
      <w:spacing w:after="0"/>
      <w:ind w:left="1760"/>
    </w:pPr>
    <w:rPr>
      <w:rFonts w:cstheme="minorHAnsi"/>
      <w:sz w:val="20"/>
      <w:szCs w:val="20"/>
    </w:rPr>
  </w:style>
  <w:style w:type="character" w:customStyle="1" w:styleId="Heading2Char">
    <w:name w:val="Heading 2 Char"/>
    <w:basedOn w:val="DefaultParagraphFont"/>
    <w:link w:val="Heading2"/>
    <w:uiPriority w:val="9"/>
    <w:rsid w:val="001516F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762A4F"/>
    <w:pPr>
      <w:ind w:left="720"/>
      <w:contextualSpacing/>
    </w:pPr>
  </w:style>
  <w:style w:type="character" w:styleId="PageNumber">
    <w:name w:val="page number"/>
    <w:basedOn w:val="DefaultParagraphFont"/>
    <w:uiPriority w:val="99"/>
    <w:semiHidden/>
    <w:unhideWhenUsed/>
    <w:rsid w:val="00097F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8932736">
      <w:bodyDiv w:val="1"/>
      <w:marLeft w:val="0"/>
      <w:marRight w:val="0"/>
      <w:marTop w:val="0"/>
      <w:marBottom w:val="0"/>
      <w:divBdr>
        <w:top w:val="none" w:sz="0" w:space="0" w:color="auto"/>
        <w:left w:val="none" w:sz="0" w:space="0" w:color="auto"/>
        <w:bottom w:val="none" w:sz="0" w:space="0" w:color="auto"/>
        <w:right w:val="none" w:sz="0" w:space="0" w:color="auto"/>
      </w:divBdr>
      <w:divsChild>
        <w:div w:id="1060056987">
          <w:marLeft w:val="0"/>
          <w:marRight w:val="0"/>
          <w:marTop w:val="0"/>
          <w:marBottom w:val="0"/>
          <w:divBdr>
            <w:top w:val="none" w:sz="0" w:space="0" w:color="auto"/>
            <w:left w:val="none" w:sz="0" w:space="0" w:color="auto"/>
            <w:bottom w:val="none" w:sz="0" w:space="0" w:color="auto"/>
            <w:right w:val="none" w:sz="0" w:space="0" w:color="auto"/>
          </w:divBdr>
          <w:divsChild>
            <w:div w:id="683438807">
              <w:marLeft w:val="0"/>
              <w:marRight w:val="0"/>
              <w:marTop w:val="0"/>
              <w:marBottom w:val="0"/>
              <w:divBdr>
                <w:top w:val="none" w:sz="0" w:space="0" w:color="auto"/>
                <w:left w:val="none" w:sz="0" w:space="0" w:color="auto"/>
                <w:bottom w:val="none" w:sz="0" w:space="0" w:color="auto"/>
                <w:right w:val="none" w:sz="0" w:space="0" w:color="auto"/>
              </w:divBdr>
              <w:divsChild>
                <w:div w:id="1322345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arrow.dit.ie/cgi/viewcontent.cgi?article=1026&amp;context=jsoc" TargetMode="External"/><Relationship Id="rId18"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oneeducation.org.uk/communication-skills-in-healthcare/"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nhs.uk/live-well/exercise/guide-to-pilate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itannica.com/biography/Lawrence-Kohlberg" TargetMode="External"/><Relationship Id="rId5" Type="http://schemas.openxmlformats.org/officeDocument/2006/relationships/webSettings" Target="webSettings.xml"/><Relationship Id="rId15" Type="http://schemas.openxmlformats.org/officeDocument/2006/relationships/hyperlink" Target="https://www.ncbi.nlm.nih.gov/pmc/articles/PMC7151200/"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implypsychology.org/kohlberg.html" TargetMode="Externa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049FD2-BF1B-B740-8BB2-954F831965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15869</TotalTime>
  <Pages>10</Pages>
  <Words>2164</Words>
  <Characters>12338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Psychology in Health and Social Care</vt:lpstr>
    </vt:vector>
  </TitlesOfParts>
  <Company>University of Wales Trinity Saint David</Company>
  <LinksUpToDate>false</LinksUpToDate>
  <CharactersWithSpaces>14474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Psychology in Health and Social Care</dc:title>
  <dc:subject>Component 2 : Report</dc:subject>
  <dc:creator>Alessia Bonelli (2022998)</dc:creator>
  <cp:keywords/>
  <dc:description/>
  <cp:lastModifiedBy>Antonio Di Vaio (2022548)</cp:lastModifiedBy>
  <cp:revision>14</cp:revision>
  <dcterms:created xsi:type="dcterms:W3CDTF">2021-12-22T22:02:00Z</dcterms:created>
  <dcterms:modified xsi:type="dcterms:W3CDTF">2022-01-04T00:49:00Z</dcterms:modified>
</cp:coreProperties>
</file>