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40CB2F" w14:textId="77777777" w:rsidR="00242A79" w:rsidRDefault="00242A79" w:rsidP="006404B2">
      <w:pPr>
        <w:jc w:val="both"/>
        <w:rPr>
          <w:rFonts w:ascii="Arial" w:hAnsi="Arial" w:cs="Arial"/>
          <w:bCs/>
          <w:sz w:val="40"/>
          <w:szCs w:val="40"/>
        </w:rPr>
      </w:pPr>
    </w:p>
    <w:p w14:paraId="50BF7D79" w14:textId="77777777" w:rsidR="00E47C01" w:rsidRPr="009070F7" w:rsidRDefault="009A1BBD" w:rsidP="006404B2">
      <w:pPr>
        <w:jc w:val="both"/>
        <w:rPr>
          <w:rFonts w:ascii="Times New Roman" w:hAnsi="Times New Roman" w:cs="Times New Roman"/>
          <w:sz w:val="40"/>
          <w:szCs w:val="40"/>
        </w:rPr>
      </w:pPr>
      <w:bookmarkStart w:id="0" w:name="_GoBack"/>
      <w:r w:rsidRPr="009070F7">
        <w:rPr>
          <w:rFonts w:ascii="Times New Roman" w:hAnsi="Times New Roman" w:cs="Times New Roman"/>
          <w:bCs/>
          <w:sz w:val="40"/>
          <w:szCs w:val="40"/>
        </w:rPr>
        <w:t>O’r ffetws i blentyndod</w:t>
      </w:r>
      <w:r w:rsidR="00242A79" w:rsidRPr="009070F7">
        <w:rPr>
          <w:rFonts w:ascii="Times New Roman" w:hAnsi="Times New Roman" w:cs="Times New Roman"/>
          <w:bCs/>
          <w:sz w:val="40"/>
          <w:szCs w:val="40"/>
        </w:rPr>
        <w:t xml:space="preserve"> cynnar</w:t>
      </w:r>
      <w:r w:rsidRPr="009070F7">
        <w:rPr>
          <w:rFonts w:ascii="Times New Roman" w:hAnsi="Times New Roman" w:cs="Times New Roman"/>
          <w:bCs/>
          <w:sz w:val="40"/>
          <w:szCs w:val="40"/>
        </w:rPr>
        <w:t xml:space="preserve">: </w:t>
      </w:r>
      <w:r w:rsidR="006404B2" w:rsidRPr="009070F7">
        <w:rPr>
          <w:rFonts w:ascii="Times New Roman" w:hAnsi="Times New Roman" w:cs="Times New Roman"/>
          <w:bCs/>
          <w:sz w:val="40"/>
          <w:szCs w:val="40"/>
        </w:rPr>
        <w:t xml:space="preserve">Y modd y mae sain a cherddoriaeth yn cael effaith ar leferydd </w:t>
      </w:r>
      <w:r w:rsidRPr="009070F7">
        <w:rPr>
          <w:rFonts w:ascii="Times New Roman" w:hAnsi="Times New Roman" w:cs="Times New Roman"/>
          <w:bCs/>
          <w:sz w:val="40"/>
          <w:szCs w:val="40"/>
        </w:rPr>
        <w:t xml:space="preserve">babanod a </w:t>
      </w:r>
      <w:r w:rsidR="006404B2" w:rsidRPr="009070F7">
        <w:rPr>
          <w:rFonts w:ascii="Times New Roman" w:hAnsi="Times New Roman" w:cs="Times New Roman"/>
          <w:bCs/>
          <w:sz w:val="40"/>
          <w:szCs w:val="40"/>
        </w:rPr>
        <w:t>p</w:t>
      </w:r>
      <w:r w:rsidRPr="009070F7">
        <w:rPr>
          <w:rFonts w:ascii="Times New Roman" w:hAnsi="Times New Roman" w:cs="Times New Roman"/>
          <w:bCs/>
          <w:sz w:val="40"/>
          <w:szCs w:val="40"/>
        </w:rPr>
        <w:t>h</w:t>
      </w:r>
      <w:r w:rsidR="006404B2" w:rsidRPr="009070F7">
        <w:rPr>
          <w:rFonts w:ascii="Times New Roman" w:hAnsi="Times New Roman" w:cs="Times New Roman"/>
          <w:bCs/>
          <w:sz w:val="40"/>
          <w:szCs w:val="40"/>
        </w:rPr>
        <w:t>lant</w:t>
      </w:r>
      <w:r w:rsidRPr="009070F7">
        <w:rPr>
          <w:rFonts w:ascii="Times New Roman" w:hAnsi="Times New Roman" w:cs="Times New Roman"/>
          <w:bCs/>
          <w:sz w:val="40"/>
          <w:szCs w:val="40"/>
        </w:rPr>
        <w:t xml:space="preserve"> ifainc. </w:t>
      </w:r>
    </w:p>
    <w:bookmarkEnd w:id="0"/>
    <w:p w14:paraId="5D3D7C06" w14:textId="77777777" w:rsidR="00E47C01" w:rsidRPr="00944639" w:rsidRDefault="00E47C01" w:rsidP="006404B2">
      <w:pPr>
        <w:jc w:val="both"/>
        <w:rPr>
          <w:rFonts w:ascii="Arial" w:hAnsi="Arial" w:cs="Arial"/>
          <w:b/>
          <w:sz w:val="24"/>
          <w:szCs w:val="24"/>
        </w:rPr>
      </w:pPr>
    </w:p>
    <w:p w14:paraId="1ACBDE14" w14:textId="77777777" w:rsidR="00242A79" w:rsidRDefault="00242A79" w:rsidP="006404B2">
      <w:pPr>
        <w:jc w:val="both"/>
        <w:rPr>
          <w:rFonts w:ascii="Arial" w:hAnsi="Arial" w:cs="Arial"/>
          <w:b/>
          <w:sz w:val="24"/>
          <w:szCs w:val="24"/>
        </w:rPr>
      </w:pPr>
    </w:p>
    <w:p w14:paraId="1A136E53" w14:textId="77777777" w:rsidR="00B548EC" w:rsidRDefault="00B548EC" w:rsidP="006404B2">
      <w:pPr>
        <w:jc w:val="both"/>
        <w:rPr>
          <w:rFonts w:ascii="Arial" w:hAnsi="Arial" w:cs="Arial"/>
          <w:b/>
          <w:sz w:val="24"/>
          <w:szCs w:val="24"/>
        </w:rPr>
      </w:pPr>
    </w:p>
    <w:p w14:paraId="767C1D72" w14:textId="77777777" w:rsidR="00242A79" w:rsidRDefault="00242A79" w:rsidP="006404B2">
      <w:pPr>
        <w:jc w:val="both"/>
        <w:rPr>
          <w:rFonts w:ascii="Arial" w:hAnsi="Arial" w:cs="Arial"/>
          <w:b/>
          <w:sz w:val="24"/>
          <w:szCs w:val="24"/>
        </w:rPr>
      </w:pPr>
    </w:p>
    <w:p w14:paraId="1282A091" w14:textId="77777777" w:rsidR="00242A79" w:rsidRDefault="00242A79" w:rsidP="006404B2">
      <w:pPr>
        <w:jc w:val="both"/>
        <w:rPr>
          <w:rFonts w:ascii="Arial" w:hAnsi="Arial" w:cs="Arial"/>
          <w:b/>
          <w:sz w:val="24"/>
          <w:szCs w:val="24"/>
        </w:rPr>
      </w:pPr>
    </w:p>
    <w:p w14:paraId="3856A1C9" w14:textId="77777777" w:rsidR="008A7631" w:rsidRDefault="008A7631" w:rsidP="006404B2">
      <w:pPr>
        <w:jc w:val="both"/>
        <w:rPr>
          <w:rFonts w:ascii="Arial" w:hAnsi="Arial" w:cs="Arial"/>
          <w:b/>
          <w:sz w:val="24"/>
          <w:szCs w:val="24"/>
        </w:rPr>
      </w:pPr>
    </w:p>
    <w:p w14:paraId="6E895DF4" w14:textId="77777777" w:rsidR="00242A79" w:rsidRDefault="00242A79" w:rsidP="006404B2">
      <w:pPr>
        <w:jc w:val="both"/>
        <w:rPr>
          <w:rFonts w:ascii="Arial" w:hAnsi="Arial" w:cs="Arial"/>
          <w:b/>
          <w:sz w:val="24"/>
          <w:szCs w:val="24"/>
        </w:rPr>
      </w:pPr>
      <w:r w:rsidRPr="00E608EE">
        <w:rPr>
          <w:noProof/>
          <w:lang w:val="en-GB" w:eastAsia="en-GB"/>
        </w:rPr>
        <w:drawing>
          <wp:anchor distT="0" distB="0" distL="114300" distR="114300" simplePos="0" relativeHeight="251658240" behindDoc="1" locked="0" layoutInCell="1" allowOverlap="1" wp14:anchorId="58F8A21B" wp14:editId="556FD1DB">
            <wp:simplePos x="0" y="0"/>
            <wp:positionH relativeFrom="column">
              <wp:posOffset>1590675</wp:posOffset>
            </wp:positionH>
            <wp:positionV relativeFrom="paragraph">
              <wp:posOffset>229235</wp:posOffset>
            </wp:positionV>
            <wp:extent cx="2752725" cy="1104900"/>
            <wp:effectExtent l="0" t="0" r="9525" b="0"/>
            <wp:wrapTight wrapText="bothSides">
              <wp:wrapPolygon edited="0">
                <wp:start x="0" y="0"/>
                <wp:lineTo x="0" y="21228"/>
                <wp:lineTo x="21525" y="21228"/>
                <wp:lineTo x="21525" y="0"/>
                <wp:lineTo x="0" y="0"/>
              </wp:wrapPolygon>
            </wp:wrapTight>
            <wp:docPr id="3"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52725" cy="1104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E653DA" w14:textId="77777777" w:rsidR="00242A79" w:rsidRDefault="00242A79" w:rsidP="006404B2">
      <w:pPr>
        <w:jc w:val="both"/>
        <w:rPr>
          <w:rFonts w:ascii="Arial" w:hAnsi="Arial" w:cs="Arial"/>
          <w:b/>
          <w:sz w:val="24"/>
          <w:szCs w:val="24"/>
        </w:rPr>
      </w:pPr>
    </w:p>
    <w:p w14:paraId="6D2B8F8F" w14:textId="77777777" w:rsidR="00242A79" w:rsidRDefault="00242A79" w:rsidP="006404B2">
      <w:pPr>
        <w:jc w:val="both"/>
        <w:rPr>
          <w:rFonts w:ascii="Arial" w:hAnsi="Arial" w:cs="Arial"/>
          <w:b/>
          <w:sz w:val="24"/>
          <w:szCs w:val="24"/>
        </w:rPr>
      </w:pPr>
    </w:p>
    <w:p w14:paraId="3B2F5816" w14:textId="77777777" w:rsidR="003A4C1B" w:rsidRDefault="003A4C1B" w:rsidP="006404B2">
      <w:pPr>
        <w:jc w:val="both"/>
        <w:rPr>
          <w:rFonts w:ascii="Arial" w:hAnsi="Arial" w:cs="Arial"/>
          <w:b/>
          <w:sz w:val="24"/>
          <w:szCs w:val="24"/>
        </w:rPr>
      </w:pPr>
    </w:p>
    <w:p w14:paraId="225316A4" w14:textId="77777777" w:rsidR="003A4C1B" w:rsidRDefault="003A4C1B" w:rsidP="006404B2">
      <w:pPr>
        <w:jc w:val="both"/>
        <w:rPr>
          <w:rFonts w:ascii="Arial" w:hAnsi="Arial" w:cs="Arial"/>
          <w:b/>
          <w:sz w:val="24"/>
          <w:szCs w:val="24"/>
        </w:rPr>
      </w:pPr>
    </w:p>
    <w:p w14:paraId="68985277" w14:textId="77777777" w:rsidR="00242A79" w:rsidRPr="003A4C1B" w:rsidRDefault="003A4C1B" w:rsidP="006404B2">
      <w:pPr>
        <w:jc w:val="both"/>
        <w:rPr>
          <w:rFonts w:ascii="Arial" w:hAnsi="Arial" w:cs="Arial"/>
          <w:sz w:val="20"/>
          <w:szCs w:val="20"/>
        </w:rPr>
      </w:pPr>
      <w:r>
        <w:rPr>
          <w:rFonts w:ascii="Arial" w:hAnsi="Arial" w:cs="Arial"/>
          <w:b/>
          <w:sz w:val="24"/>
          <w:szCs w:val="24"/>
        </w:rPr>
        <w:t xml:space="preserve">                                                                 </w:t>
      </w:r>
      <w:r w:rsidRPr="003A4C1B">
        <w:rPr>
          <w:rFonts w:ascii="Arial" w:hAnsi="Arial" w:cs="Arial"/>
          <w:sz w:val="20"/>
          <w:szCs w:val="20"/>
        </w:rPr>
        <w:t xml:space="preserve">  (Ffynhonnell: PCDDS, 2017)</w:t>
      </w:r>
    </w:p>
    <w:p w14:paraId="36A0849C" w14:textId="77777777" w:rsidR="00242A79" w:rsidRDefault="00242A79" w:rsidP="006404B2">
      <w:pPr>
        <w:jc w:val="both"/>
        <w:rPr>
          <w:rFonts w:ascii="Arial" w:hAnsi="Arial" w:cs="Arial"/>
          <w:b/>
          <w:sz w:val="24"/>
          <w:szCs w:val="24"/>
        </w:rPr>
      </w:pPr>
    </w:p>
    <w:p w14:paraId="470C254B" w14:textId="77777777" w:rsidR="00242A79" w:rsidRDefault="00242A79" w:rsidP="006404B2">
      <w:pPr>
        <w:jc w:val="both"/>
        <w:rPr>
          <w:rFonts w:ascii="Arial" w:hAnsi="Arial" w:cs="Arial"/>
          <w:b/>
          <w:sz w:val="24"/>
          <w:szCs w:val="24"/>
        </w:rPr>
      </w:pPr>
    </w:p>
    <w:p w14:paraId="37FF992B" w14:textId="77777777" w:rsidR="009070F7" w:rsidRDefault="009070F7" w:rsidP="006404B2">
      <w:pPr>
        <w:jc w:val="both"/>
        <w:rPr>
          <w:rFonts w:ascii="Arial" w:hAnsi="Arial" w:cs="Arial"/>
          <w:b/>
          <w:sz w:val="24"/>
          <w:szCs w:val="24"/>
        </w:rPr>
      </w:pPr>
    </w:p>
    <w:p w14:paraId="63A3E82D" w14:textId="77777777" w:rsidR="009070F7" w:rsidRDefault="009070F7" w:rsidP="006404B2">
      <w:pPr>
        <w:jc w:val="both"/>
        <w:rPr>
          <w:rFonts w:ascii="Arial" w:hAnsi="Arial" w:cs="Arial"/>
          <w:b/>
          <w:sz w:val="24"/>
          <w:szCs w:val="24"/>
        </w:rPr>
      </w:pPr>
    </w:p>
    <w:p w14:paraId="220EF338" w14:textId="77777777" w:rsidR="009070F7" w:rsidRDefault="009070F7" w:rsidP="006404B2">
      <w:pPr>
        <w:jc w:val="both"/>
        <w:rPr>
          <w:rFonts w:ascii="Arial" w:hAnsi="Arial" w:cs="Arial"/>
          <w:b/>
          <w:sz w:val="24"/>
          <w:szCs w:val="24"/>
        </w:rPr>
      </w:pPr>
    </w:p>
    <w:p w14:paraId="32958243" w14:textId="77777777" w:rsidR="009070F7" w:rsidRDefault="009070F7" w:rsidP="006404B2">
      <w:pPr>
        <w:jc w:val="both"/>
        <w:rPr>
          <w:rFonts w:ascii="Arial" w:hAnsi="Arial" w:cs="Arial"/>
          <w:b/>
          <w:sz w:val="24"/>
          <w:szCs w:val="24"/>
        </w:rPr>
      </w:pPr>
    </w:p>
    <w:p w14:paraId="2CB312CB" w14:textId="77777777" w:rsidR="009070F7" w:rsidRDefault="009070F7" w:rsidP="006404B2">
      <w:pPr>
        <w:jc w:val="both"/>
        <w:rPr>
          <w:rFonts w:ascii="Arial" w:hAnsi="Arial" w:cs="Arial"/>
          <w:b/>
          <w:sz w:val="24"/>
          <w:szCs w:val="24"/>
        </w:rPr>
      </w:pPr>
    </w:p>
    <w:p w14:paraId="6CE4B00A" w14:textId="77777777" w:rsidR="009070F7" w:rsidRDefault="009070F7" w:rsidP="006404B2">
      <w:pPr>
        <w:jc w:val="both"/>
        <w:rPr>
          <w:rFonts w:ascii="Arial" w:hAnsi="Arial" w:cs="Arial"/>
          <w:b/>
          <w:sz w:val="24"/>
          <w:szCs w:val="24"/>
        </w:rPr>
      </w:pPr>
    </w:p>
    <w:p w14:paraId="1C42559D" w14:textId="77777777" w:rsidR="009070F7" w:rsidRDefault="009070F7" w:rsidP="006404B2">
      <w:pPr>
        <w:jc w:val="both"/>
        <w:rPr>
          <w:rFonts w:ascii="Arial" w:hAnsi="Arial" w:cs="Arial"/>
          <w:b/>
          <w:sz w:val="24"/>
          <w:szCs w:val="24"/>
        </w:rPr>
      </w:pPr>
    </w:p>
    <w:p w14:paraId="37DB23C1" w14:textId="77777777" w:rsidR="009070F7" w:rsidRDefault="009070F7" w:rsidP="006404B2">
      <w:pPr>
        <w:jc w:val="both"/>
        <w:rPr>
          <w:rFonts w:ascii="Arial" w:hAnsi="Arial" w:cs="Arial"/>
          <w:b/>
          <w:sz w:val="24"/>
          <w:szCs w:val="24"/>
        </w:rPr>
      </w:pPr>
    </w:p>
    <w:p w14:paraId="6CF77409" w14:textId="77777777" w:rsidR="009070F7" w:rsidRDefault="009070F7" w:rsidP="006404B2">
      <w:pPr>
        <w:jc w:val="both"/>
        <w:rPr>
          <w:rFonts w:ascii="Arial" w:hAnsi="Arial" w:cs="Arial"/>
          <w:b/>
          <w:sz w:val="24"/>
          <w:szCs w:val="24"/>
        </w:rPr>
      </w:pPr>
    </w:p>
    <w:p w14:paraId="6C2B5DB3" w14:textId="77777777" w:rsidR="009070F7" w:rsidRDefault="009070F7" w:rsidP="003A4C1B">
      <w:pPr>
        <w:jc w:val="right"/>
        <w:rPr>
          <w:rFonts w:ascii="Arial" w:hAnsi="Arial" w:cs="Arial"/>
          <w:b/>
          <w:sz w:val="24"/>
          <w:szCs w:val="24"/>
        </w:rPr>
      </w:pPr>
      <w:r>
        <w:rPr>
          <w:rFonts w:ascii="Arial" w:hAnsi="Arial" w:cs="Arial"/>
          <w:b/>
          <w:sz w:val="24"/>
          <w:szCs w:val="24"/>
        </w:rPr>
        <w:t xml:space="preserve">Tiwtor: </w:t>
      </w:r>
      <w:r w:rsidRPr="00B31EF9">
        <w:rPr>
          <w:rFonts w:ascii="Arial" w:hAnsi="Arial" w:cs="Arial"/>
          <w:b/>
          <w:sz w:val="24"/>
          <w:szCs w:val="24"/>
          <w:highlight w:val="black"/>
        </w:rPr>
        <w:t>Alison Rees- Edwards</w:t>
      </w:r>
    </w:p>
    <w:p w14:paraId="56B69389" w14:textId="77777777" w:rsidR="009070F7" w:rsidRDefault="009070F7" w:rsidP="009070F7">
      <w:pPr>
        <w:jc w:val="right"/>
        <w:rPr>
          <w:rFonts w:ascii="Arial" w:hAnsi="Arial" w:cs="Arial"/>
          <w:b/>
          <w:sz w:val="24"/>
          <w:szCs w:val="24"/>
        </w:rPr>
      </w:pPr>
      <w:r>
        <w:rPr>
          <w:rFonts w:ascii="Arial" w:hAnsi="Arial" w:cs="Arial"/>
          <w:b/>
          <w:sz w:val="24"/>
          <w:szCs w:val="24"/>
        </w:rPr>
        <w:t xml:space="preserve">Dyddiad: </w:t>
      </w:r>
      <w:r w:rsidR="008A7631">
        <w:rPr>
          <w:rFonts w:ascii="Arial" w:hAnsi="Arial" w:cs="Arial"/>
          <w:b/>
          <w:sz w:val="24"/>
          <w:szCs w:val="24"/>
        </w:rPr>
        <w:t>26</w:t>
      </w:r>
      <w:r>
        <w:rPr>
          <w:rFonts w:ascii="Arial" w:hAnsi="Arial" w:cs="Arial"/>
          <w:b/>
          <w:sz w:val="24"/>
          <w:szCs w:val="24"/>
        </w:rPr>
        <w:t>/04/17</w:t>
      </w:r>
    </w:p>
    <w:p w14:paraId="3546E42F" w14:textId="77777777" w:rsidR="00B548EC" w:rsidRDefault="00B548EC" w:rsidP="006404B2">
      <w:pPr>
        <w:jc w:val="both"/>
        <w:rPr>
          <w:rFonts w:ascii="Arial" w:hAnsi="Arial" w:cs="Arial"/>
          <w:b/>
          <w:sz w:val="24"/>
          <w:szCs w:val="24"/>
        </w:rPr>
      </w:pPr>
    </w:p>
    <w:p w14:paraId="7BACAAC0" w14:textId="77777777" w:rsidR="00F85E0E" w:rsidRPr="00944639" w:rsidRDefault="00F85E0E" w:rsidP="006404B2">
      <w:pPr>
        <w:jc w:val="both"/>
        <w:rPr>
          <w:rFonts w:ascii="Arial" w:hAnsi="Arial" w:cs="Arial"/>
          <w:b/>
          <w:sz w:val="24"/>
          <w:szCs w:val="24"/>
        </w:rPr>
      </w:pPr>
      <w:r w:rsidRPr="00944639">
        <w:rPr>
          <w:rFonts w:ascii="Arial" w:hAnsi="Arial" w:cs="Arial"/>
          <w:b/>
          <w:sz w:val="24"/>
          <w:szCs w:val="24"/>
        </w:rPr>
        <w:t>Crynodeb</w:t>
      </w:r>
    </w:p>
    <w:p w14:paraId="2A1F7320" w14:textId="77777777" w:rsidR="006A39E3" w:rsidRPr="00944639" w:rsidRDefault="005B08A9" w:rsidP="00AF1EF0">
      <w:pPr>
        <w:spacing w:line="360" w:lineRule="auto"/>
        <w:jc w:val="both"/>
        <w:rPr>
          <w:rFonts w:ascii="Arial" w:hAnsi="Arial" w:cs="Arial"/>
          <w:sz w:val="24"/>
          <w:szCs w:val="24"/>
        </w:rPr>
      </w:pPr>
      <w:r>
        <w:rPr>
          <w:rFonts w:ascii="Arial" w:hAnsi="Arial" w:cs="Arial"/>
          <w:sz w:val="24"/>
          <w:szCs w:val="24"/>
        </w:rPr>
        <w:t>Nod yr ymchwil hwn oedd darganfod i ba raddau y gwelwyd sain a cherddoriaeth fel cyfraniad tuag at ddatblygiad lleferydd plant yn y blynyddoedd cynnar. Edrychwyd ar ymchwil penodol ar effeithiau sain ar y ffetws ble cynhaliwyd arbrofion i ddat</w:t>
      </w:r>
      <w:r w:rsidR="00242A79">
        <w:rPr>
          <w:rFonts w:ascii="Arial" w:hAnsi="Arial" w:cs="Arial"/>
          <w:sz w:val="24"/>
          <w:szCs w:val="24"/>
        </w:rPr>
        <w:t>gan sensitifrwydd babanod heb eu</w:t>
      </w:r>
      <w:r>
        <w:rPr>
          <w:rFonts w:ascii="Arial" w:hAnsi="Arial" w:cs="Arial"/>
          <w:sz w:val="24"/>
          <w:szCs w:val="24"/>
        </w:rPr>
        <w:t xml:space="preserve"> geni tuag at synau, ac am ba gyfnod y gellir dwyn y synau yma i gof. Gwnaeth ddamcaniaeth</w:t>
      </w:r>
      <w:r w:rsidR="00A34F95">
        <w:rPr>
          <w:rFonts w:ascii="Arial" w:hAnsi="Arial" w:cs="Arial"/>
          <w:sz w:val="24"/>
          <w:szCs w:val="24"/>
        </w:rPr>
        <w:t>au</w:t>
      </w:r>
      <w:r>
        <w:rPr>
          <w:rFonts w:ascii="Arial" w:hAnsi="Arial" w:cs="Arial"/>
          <w:sz w:val="24"/>
          <w:szCs w:val="24"/>
        </w:rPr>
        <w:t xml:space="preserve"> Chomsky, Vygotsky a Skinner edrych ar strategaethau gwahanol ar sut mae plant yn caffael iaith a gwelir darganfyddiadau ymchwil yn adnabod rôl yr oedolyn yn defnyddio sain a cherddoriaeth fel un hanfodol wrth feithrin datblygiad lleferydd. Cafwyd dadl ar effaith cerddoriaeth gefndirol fel arf i ddatblygu lleferydd  a daethpwyd i’r casgliad bod cerddoriaeth yn cyfrannu tuag at ddatblygiad holistig y plentyn, a fydd yn eu tro yn cefnogi datblygiad lleferydd. Tynnwyd sylw at bwysigrwydd annog sgiliau gwrando a chanolbwyntio plant sydd yn sylfaen gan therapyddion lleferydd wrth hyrwyddo sgiliau llafar y plentyn, Mae hyn yn awgrymu'r ehangder y gwna Llywodraeth Cymru sicrhau y gwelir sgiliau gwrando wedi cael eu mabwysiadu i Fframwaith y Cyfnod Sylfaen fel bod plant yn datblygu i ymwreiddio’r iaith lafar ar draws y cwricwlwm.</w:t>
      </w:r>
    </w:p>
    <w:p w14:paraId="13905158" w14:textId="77777777" w:rsidR="00C55353" w:rsidRPr="00944639" w:rsidRDefault="00C55353" w:rsidP="006404B2">
      <w:pPr>
        <w:jc w:val="both"/>
        <w:rPr>
          <w:rFonts w:ascii="Arial" w:hAnsi="Arial" w:cs="Arial"/>
          <w:b/>
          <w:sz w:val="24"/>
          <w:szCs w:val="24"/>
        </w:rPr>
      </w:pPr>
    </w:p>
    <w:p w14:paraId="228D51B8" w14:textId="77777777" w:rsidR="00242A79" w:rsidRDefault="00242A79" w:rsidP="00572DA4">
      <w:pPr>
        <w:spacing w:line="360" w:lineRule="auto"/>
        <w:jc w:val="both"/>
        <w:rPr>
          <w:rFonts w:ascii="Arial" w:hAnsi="Arial" w:cs="Arial"/>
          <w:sz w:val="24"/>
          <w:szCs w:val="24"/>
        </w:rPr>
      </w:pPr>
      <w:bookmarkStart w:id="1" w:name="cysill"/>
      <w:bookmarkEnd w:id="1"/>
    </w:p>
    <w:p w14:paraId="2284D4E4" w14:textId="77777777" w:rsidR="00242A79" w:rsidRDefault="00242A79" w:rsidP="00572DA4">
      <w:pPr>
        <w:spacing w:line="360" w:lineRule="auto"/>
        <w:jc w:val="both"/>
        <w:rPr>
          <w:rFonts w:ascii="Arial" w:hAnsi="Arial" w:cs="Arial"/>
          <w:sz w:val="24"/>
          <w:szCs w:val="24"/>
        </w:rPr>
      </w:pPr>
    </w:p>
    <w:p w14:paraId="5CE7E885" w14:textId="77777777" w:rsidR="00242A79" w:rsidRDefault="00242A79" w:rsidP="00572DA4">
      <w:pPr>
        <w:spacing w:line="360" w:lineRule="auto"/>
        <w:jc w:val="both"/>
        <w:rPr>
          <w:rFonts w:ascii="Arial" w:hAnsi="Arial" w:cs="Arial"/>
          <w:sz w:val="24"/>
          <w:szCs w:val="24"/>
        </w:rPr>
      </w:pPr>
    </w:p>
    <w:p w14:paraId="47D03146" w14:textId="77777777" w:rsidR="00242A79" w:rsidRDefault="00242A79" w:rsidP="00572DA4">
      <w:pPr>
        <w:spacing w:line="360" w:lineRule="auto"/>
        <w:jc w:val="both"/>
        <w:rPr>
          <w:rFonts w:ascii="Arial" w:hAnsi="Arial" w:cs="Arial"/>
          <w:sz w:val="24"/>
          <w:szCs w:val="24"/>
        </w:rPr>
      </w:pPr>
    </w:p>
    <w:p w14:paraId="18FF270B" w14:textId="77777777" w:rsidR="00242A79" w:rsidRDefault="00242A79" w:rsidP="00572DA4">
      <w:pPr>
        <w:spacing w:line="360" w:lineRule="auto"/>
        <w:jc w:val="both"/>
        <w:rPr>
          <w:rFonts w:ascii="Arial" w:hAnsi="Arial" w:cs="Arial"/>
          <w:sz w:val="24"/>
          <w:szCs w:val="24"/>
        </w:rPr>
      </w:pPr>
    </w:p>
    <w:p w14:paraId="0F8997F5" w14:textId="77777777" w:rsidR="00242A79" w:rsidRDefault="00242A79" w:rsidP="00572DA4">
      <w:pPr>
        <w:spacing w:line="360" w:lineRule="auto"/>
        <w:jc w:val="both"/>
        <w:rPr>
          <w:rFonts w:ascii="Arial" w:hAnsi="Arial" w:cs="Arial"/>
          <w:sz w:val="24"/>
          <w:szCs w:val="24"/>
        </w:rPr>
      </w:pPr>
    </w:p>
    <w:p w14:paraId="2C974601" w14:textId="77777777" w:rsidR="00242A79" w:rsidRDefault="00242A79" w:rsidP="00572DA4">
      <w:pPr>
        <w:spacing w:line="360" w:lineRule="auto"/>
        <w:jc w:val="both"/>
        <w:rPr>
          <w:rFonts w:ascii="Arial" w:hAnsi="Arial" w:cs="Arial"/>
          <w:sz w:val="24"/>
          <w:szCs w:val="24"/>
        </w:rPr>
      </w:pPr>
    </w:p>
    <w:p w14:paraId="42657073" w14:textId="77777777" w:rsidR="00242A79" w:rsidRDefault="00242A79" w:rsidP="00572DA4">
      <w:pPr>
        <w:spacing w:line="360" w:lineRule="auto"/>
        <w:jc w:val="both"/>
        <w:rPr>
          <w:rFonts w:ascii="Arial" w:hAnsi="Arial" w:cs="Arial"/>
          <w:sz w:val="24"/>
          <w:szCs w:val="24"/>
        </w:rPr>
      </w:pPr>
    </w:p>
    <w:p w14:paraId="4897CEAF" w14:textId="77777777" w:rsidR="00242A79" w:rsidRDefault="00242A79" w:rsidP="00572DA4">
      <w:pPr>
        <w:spacing w:line="360" w:lineRule="auto"/>
        <w:jc w:val="both"/>
        <w:rPr>
          <w:rFonts w:ascii="Arial" w:hAnsi="Arial" w:cs="Arial"/>
          <w:sz w:val="24"/>
          <w:szCs w:val="24"/>
        </w:rPr>
      </w:pPr>
    </w:p>
    <w:p w14:paraId="02E0E06D" w14:textId="77777777" w:rsidR="00242A79" w:rsidRDefault="00242A79" w:rsidP="00572DA4">
      <w:pPr>
        <w:spacing w:line="360" w:lineRule="auto"/>
        <w:jc w:val="both"/>
        <w:rPr>
          <w:rFonts w:ascii="Arial" w:hAnsi="Arial" w:cs="Arial"/>
          <w:sz w:val="24"/>
          <w:szCs w:val="24"/>
        </w:rPr>
      </w:pPr>
    </w:p>
    <w:p w14:paraId="080E68B4" w14:textId="77777777" w:rsidR="00242A79" w:rsidRDefault="00242A79" w:rsidP="00572DA4">
      <w:pPr>
        <w:spacing w:line="360" w:lineRule="auto"/>
        <w:jc w:val="both"/>
        <w:rPr>
          <w:rFonts w:ascii="Arial" w:hAnsi="Arial" w:cs="Arial"/>
          <w:sz w:val="24"/>
          <w:szCs w:val="24"/>
        </w:rPr>
      </w:pPr>
    </w:p>
    <w:p w14:paraId="2BD3703A" w14:textId="77777777" w:rsidR="00933C31" w:rsidRPr="00944639" w:rsidRDefault="00796C37" w:rsidP="00572DA4">
      <w:pPr>
        <w:spacing w:line="360" w:lineRule="auto"/>
        <w:jc w:val="both"/>
        <w:rPr>
          <w:rFonts w:ascii="Arial" w:hAnsi="Arial" w:cs="Arial"/>
          <w:sz w:val="24"/>
          <w:szCs w:val="24"/>
        </w:rPr>
      </w:pPr>
      <w:r w:rsidRPr="00944639">
        <w:rPr>
          <w:rFonts w:ascii="Arial" w:hAnsi="Arial" w:cs="Arial"/>
          <w:sz w:val="24"/>
          <w:szCs w:val="24"/>
        </w:rPr>
        <w:lastRenderedPageBreak/>
        <w:t>Wrth ystyried y t</w:t>
      </w:r>
      <w:r w:rsidR="008E4579" w:rsidRPr="00944639">
        <w:rPr>
          <w:rFonts w:ascii="Arial" w:hAnsi="Arial" w:cs="Arial"/>
          <w:sz w:val="24"/>
          <w:szCs w:val="24"/>
        </w:rPr>
        <w:t xml:space="preserve">estun, gellid nodi fod sain a cherddoriaeth </w:t>
      </w:r>
      <w:r w:rsidR="00E51D0E" w:rsidRPr="00944639">
        <w:rPr>
          <w:rFonts w:ascii="Arial" w:hAnsi="Arial" w:cs="Arial"/>
          <w:sz w:val="24"/>
          <w:szCs w:val="24"/>
        </w:rPr>
        <w:t xml:space="preserve">yn elfen hanfodol o fewn addysg plentyndod cynnar ( Pound a Harrison, 2003). </w:t>
      </w:r>
      <w:r w:rsidR="00685BD7" w:rsidRPr="00944639">
        <w:rPr>
          <w:rFonts w:ascii="Arial" w:hAnsi="Arial" w:cs="Arial"/>
          <w:sz w:val="24"/>
          <w:szCs w:val="24"/>
        </w:rPr>
        <w:t>Mae cerddoriaeth yn cwrdd â holl synhwyrau’r plant gan weithio gyda’i gilydd fel un, gan greu effaith</w:t>
      </w:r>
      <w:r w:rsidR="00933C31" w:rsidRPr="00944639">
        <w:rPr>
          <w:rFonts w:ascii="Arial" w:hAnsi="Arial" w:cs="Arial"/>
          <w:sz w:val="24"/>
          <w:szCs w:val="24"/>
        </w:rPr>
        <w:t xml:space="preserve"> </w:t>
      </w:r>
      <w:r w:rsidR="00685BD7" w:rsidRPr="00944639">
        <w:rPr>
          <w:rFonts w:ascii="Arial" w:hAnsi="Arial" w:cs="Arial"/>
          <w:sz w:val="24"/>
          <w:szCs w:val="24"/>
        </w:rPr>
        <w:t>bositif ar ddatblygiad emosiynol, gwybyddol, cymdeithasol a chorfforol</w:t>
      </w:r>
      <w:r w:rsidR="00933C31" w:rsidRPr="00944639">
        <w:rPr>
          <w:rFonts w:ascii="Arial" w:hAnsi="Arial" w:cs="Arial"/>
          <w:sz w:val="24"/>
          <w:szCs w:val="24"/>
        </w:rPr>
        <w:t xml:space="preserve"> y plant </w:t>
      </w:r>
      <w:r w:rsidR="00685BD7" w:rsidRPr="00944639">
        <w:rPr>
          <w:rFonts w:ascii="Arial" w:hAnsi="Arial" w:cs="Arial"/>
          <w:sz w:val="24"/>
          <w:szCs w:val="24"/>
        </w:rPr>
        <w:t>(Young, 2007</w:t>
      </w:r>
      <w:r w:rsidR="00623A9F">
        <w:rPr>
          <w:rFonts w:ascii="Arial" w:hAnsi="Arial" w:cs="Arial"/>
          <w:sz w:val="24"/>
          <w:szCs w:val="24"/>
        </w:rPr>
        <w:t>; Harris, 2011;</w:t>
      </w:r>
      <w:r w:rsidR="00F7341B">
        <w:rPr>
          <w:rFonts w:ascii="Arial" w:hAnsi="Arial" w:cs="Arial"/>
          <w:sz w:val="24"/>
          <w:szCs w:val="24"/>
        </w:rPr>
        <w:t xml:space="preserve"> </w:t>
      </w:r>
      <w:r w:rsidR="00623A9F">
        <w:rPr>
          <w:rFonts w:ascii="Arial" w:hAnsi="Arial" w:cs="Arial"/>
          <w:sz w:val="24"/>
          <w:szCs w:val="24"/>
        </w:rPr>
        <w:t>Weinberger, 1994</w:t>
      </w:r>
      <w:r w:rsidR="00933C31" w:rsidRPr="00944639">
        <w:rPr>
          <w:rFonts w:ascii="Arial" w:hAnsi="Arial" w:cs="Arial"/>
          <w:sz w:val="24"/>
          <w:szCs w:val="24"/>
        </w:rPr>
        <w:t xml:space="preserve">; Isenberg a Jalongo, 2001). Yn ogystal â hyn gwelir fod cerddoriaeth yn un o’r dulliau cyntaf a phwysicaf o gyfathrebu a ddefnyddir gan y baban (Boston, 2000) a gwelir y traethawd yn pwysleisio pwysigrwydd canu caneuon a rhigymau gyda’r plentyn o enedigaeth (Neaum, 2012; Wright, 1996; Palmer, 2004; Beaty, 2000). </w:t>
      </w:r>
    </w:p>
    <w:p w14:paraId="69851954" w14:textId="77777777" w:rsidR="006408D5" w:rsidRPr="00944639" w:rsidRDefault="005B08A9" w:rsidP="00572DA4">
      <w:pPr>
        <w:spacing w:line="360" w:lineRule="auto"/>
        <w:jc w:val="both"/>
        <w:rPr>
          <w:rFonts w:ascii="Arial" w:hAnsi="Arial" w:cs="Arial"/>
          <w:sz w:val="24"/>
          <w:szCs w:val="24"/>
        </w:rPr>
      </w:pPr>
      <w:r>
        <w:rPr>
          <w:rFonts w:ascii="Arial" w:hAnsi="Arial" w:cs="Arial"/>
          <w:sz w:val="24"/>
          <w:szCs w:val="24"/>
        </w:rPr>
        <w:t>Bwriad y papur yw darganfod i ba raddau y gellir defnyddio sain a cherddoriaeth fel modd i gefnogi datblygiad lleferydd plant. Trafodir y modd y mae babanod yn ymateb i seiniau cyn cael eu geni a’r ehangder o fedru dwyn y synau hyn i gof (Ka</w:t>
      </w:r>
      <w:r w:rsidR="00F7341B">
        <w:rPr>
          <w:rFonts w:ascii="Arial" w:hAnsi="Arial" w:cs="Arial"/>
          <w:sz w:val="24"/>
          <w:szCs w:val="24"/>
        </w:rPr>
        <w:t>rmiloff a Karmiloff- Smith</w:t>
      </w:r>
      <w:r w:rsidR="00A34F95">
        <w:rPr>
          <w:rFonts w:ascii="Arial" w:hAnsi="Arial" w:cs="Arial"/>
          <w:sz w:val="24"/>
          <w:szCs w:val="24"/>
        </w:rPr>
        <w:t xml:space="preserve">,  </w:t>
      </w:r>
      <w:r w:rsidR="00F7341B">
        <w:rPr>
          <w:rFonts w:ascii="Arial" w:hAnsi="Arial" w:cs="Arial"/>
          <w:sz w:val="24"/>
          <w:szCs w:val="24"/>
        </w:rPr>
        <w:t>2002</w:t>
      </w:r>
      <w:r w:rsidR="00A34F95">
        <w:rPr>
          <w:rFonts w:ascii="Arial" w:hAnsi="Arial" w:cs="Arial"/>
          <w:sz w:val="24"/>
          <w:szCs w:val="24"/>
        </w:rPr>
        <w:t>; Bolden, 2005</w:t>
      </w:r>
      <w:r w:rsidR="009070F7">
        <w:rPr>
          <w:rFonts w:ascii="Arial" w:hAnsi="Arial" w:cs="Arial"/>
          <w:sz w:val="24"/>
          <w:szCs w:val="24"/>
        </w:rPr>
        <w:t xml:space="preserve">; </w:t>
      </w:r>
      <w:r w:rsidR="00A34F95">
        <w:rPr>
          <w:rFonts w:ascii="Arial" w:hAnsi="Arial" w:cs="Arial"/>
          <w:sz w:val="24"/>
          <w:szCs w:val="24"/>
        </w:rPr>
        <w:t xml:space="preserve">Arabin, </w:t>
      </w:r>
      <w:r>
        <w:rPr>
          <w:rFonts w:ascii="Arial" w:hAnsi="Arial" w:cs="Arial"/>
          <w:sz w:val="24"/>
          <w:szCs w:val="24"/>
        </w:rPr>
        <w:t>2002). Cyfeirir at ymchwil sy’n nodi sut mae babanod yn cynefino tuag at seiniau cyfarwydd (Boodman, 2000) a hyn er mwyn eu galluogi i ymateb i negeseuon anghyfarwydd ( Gopnik et al.,</w:t>
      </w:r>
      <w:r w:rsidR="00F7341B">
        <w:rPr>
          <w:rFonts w:ascii="Arial" w:hAnsi="Arial" w:cs="Arial"/>
          <w:sz w:val="24"/>
          <w:szCs w:val="24"/>
        </w:rPr>
        <w:t xml:space="preserve"> 2000; </w:t>
      </w:r>
      <w:r w:rsidR="009070F7">
        <w:rPr>
          <w:rFonts w:ascii="Arial" w:hAnsi="Arial" w:cs="Arial"/>
          <w:sz w:val="24"/>
          <w:szCs w:val="24"/>
        </w:rPr>
        <w:t xml:space="preserve"> Harley, 2010;</w:t>
      </w:r>
      <w:r>
        <w:rPr>
          <w:rFonts w:ascii="Arial" w:hAnsi="Arial" w:cs="Arial"/>
          <w:sz w:val="24"/>
          <w:szCs w:val="24"/>
        </w:rPr>
        <w:t xml:space="preserve"> Mehler et al., 1988). Ceir braslun o ddamcaniaeth Chomsky (1968) sy’n pwysleisio bod plant wedi eu geni gyda’r gallu i siarad â’u fod yn rhan o’u hetifeddiaeth fiolegol. Ar y llaw arall, mynna Vyg</w:t>
      </w:r>
      <w:r w:rsidR="009070F7">
        <w:rPr>
          <w:rFonts w:ascii="Arial" w:hAnsi="Arial" w:cs="Arial"/>
          <w:sz w:val="24"/>
          <w:szCs w:val="24"/>
        </w:rPr>
        <w:t xml:space="preserve">otsky (1978) a Skinner (1957 </w:t>
      </w:r>
      <w:r>
        <w:rPr>
          <w:rFonts w:ascii="Arial" w:hAnsi="Arial" w:cs="Arial"/>
          <w:sz w:val="24"/>
          <w:szCs w:val="24"/>
        </w:rPr>
        <w:t>) bod y rhyngweithiad rhwng plant ac oedolion yn annatod a bod y broses o annog ac atgyfnerthu gweithredoedd plant yn dynged</w:t>
      </w:r>
      <w:r w:rsidR="009070F7">
        <w:rPr>
          <w:rFonts w:ascii="Arial" w:hAnsi="Arial" w:cs="Arial"/>
          <w:sz w:val="24"/>
          <w:szCs w:val="24"/>
        </w:rPr>
        <w:t xml:space="preserve">fennol. Cytuna Bruce a Spratt ( </w:t>
      </w:r>
      <w:r>
        <w:rPr>
          <w:rFonts w:ascii="Arial" w:hAnsi="Arial" w:cs="Arial"/>
          <w:sz w:val="24"/>
          <w:szCs w:val="24"/>
        </w:rPr>
        <w:t>2008) a Neaum (2012) trwy ychwanegu y bydd plant yn colli'r gallu i ddefnyddio ffoneg os na fydd eu hymdrechion yn cael eu hatgyfnerthu, a hynny drwy siarad a chanu caneuon a rhigymau iddynt.</w:t>
      </w:r>
    </w:p>
    <w:p w14:paraId="3229AC48" w14:textId="77777777" w:rsidR="00845183" w:rsidRPr="00944639" w:rsidRDefault="00572DA4" w:rsidP="00572DA4">
      <w:pPr>
        <w:spacing w:line="360" w:lineRule="auto"/>
        <w:jc w:val="both"/>
        <w:rPr>
          <w:rFonts w:ascii="Arial" w:hAnsi="Arial" w:cs="Arial"/>
          <w:sz w:val="24"/>
          <w:szCs w:val="24"/>
        </w:rPr>
      </w:pPr>
      <w:r w:rsidRPr="00944639">
        <w:rPr>
          <w:rFonts w:ascii="Arial" w:hAnsi="Arial" w:cs="Arial"/>
          <w:sz w:val="24"/>
          <w:szCs w:val="24"/>
        </w:rPr>
        <w:t>Eir ymlaen i ystyried  pwysigrwydd rôl yr oedolyn gan drafod yr iaith fameg fel dull cynnar o gyfathrebu gyda phlant, gan ganolbwyntio ar oslef y llais ac ace</w:t>
      </w:r>
      <w:r w:rsidR="009070F7">
        <w:rPr>
          <w:rFonts w:ascii="Arial" w:hAnsi="Arial" w:cs="Arial"/>
          <w:sz w:val="24"/>
          <w:szCs w:val="24"/>
        </w:rPr>
        <w:t xml:space="preserve">nion o fewn geiriau ( Elliott, </w:t>
      </w:r>
      <w:r w:rsidRPr="00944639">
        <w:rPr>
          <w:rFonts w:ascii="Arial" w:hAnsi="Arial" w:cs="Arial"/>
          <w:sz w:val="24"/>
          <w:szCs w:val="24"/>
        </w:rPr>
        <w:t>1999; Papousek a Papousek, 1994; Karmiloff-Smith, 1994). Dengys arbrawf gan Gopnik et al. (2000) yn cry</w:t>
      </w:r>
      <w:r w:rsidR="00E33600">
        <w:rPr>
          <w:rFonts w:ascii="Arial" w:hAnsi="Arial" w:cs="Arial"/>
          <w:sz w:val="24"/>
          <w:szCs w:val="24"/>
        </w:rPr>
        <w:t>fhau pwysigrwydd yr iaith fameg a gwelir Britto et al. (2006)</w:t>
      </w:r>
      <w:r w:rsidR="009070F7">
        <w:rPr>
          <w:rFonts w:ascii="Arial" w:hAnsi="Arial" w:cs="Arial"/>
          <w:sz w:val="24"/>
          <w:szCs w:val="24"/>
        </w:rPr>
        <w:t xml:space="preserve"> ac</w:t>
      </w:r>
      <w:r w:rsidR="00964D0B">
        <w:rPr>
          <w:rFonts w:ascii="Arial" w:hAnsi="Arial" w:cs="Arial"/>
          <w:sz w:val="24"/>
          <w:szCs w:val="24"/>
        </w:rPr>
        <w:t xml:space="preserve"> Asiantaeth Sgiliau Sylfaenol (2004)</w:t>
      </w:r>
      <w:r w:rsidR="00E33600">
        <w:rPr>
          <w:rFonts w:ascii="Arial" w:hAnsi="Arial" w:cs="Arial"/>
          <w:sz w:val="24"/>
          <w:szCs w:val="24"/>
        </w:rPr>
        <w:t xml:space="preserve"> yn cyfeirio at y rhiant fel addysgwr cyntaf y plentyn. </w:t>
      </w:r>
    </w:p>
    <w:p w14:paraId="03C31296" w14:textId="77777777" w:rsidR="00964D0B" w:rsidRDefault="005B08A9" w:rsidP="00964D0B">
      <w:pPr>
        <w:spacing w:line="360" w:lineRule="auto"/>
        <w:jc w:val="both"/>
        <w:rPr>
          <w:rFonts w:ascii="Arial" w:hAnsi="Arial" w:cs="Arial"/>
          <w:sz w:val="24"/>
          <w:szCs w:val="24"/>
        </w:rPr>
      </w:pPr>
      <w:r>
        <w:rPr>
          <w:rFonts w:ascii="Arial" w:hAnsi="Arial" w:cs="Arial"/>
          <w:sz w:val="24"/>
          <w:szCs w:val="24"/>
        </w:rPr>
        <w:t xml:space="preserve">Ceir gwahaniaeth mewn barn wrth ystyried effaith cerddoriaeth gefndirol a cherddoriaeth Mozart ar ddatblygiad lleferydd plant (Mills, 2009; Clare, 2016; Buckton,1988; Mattar, 2013). Yn ogystal ag hyrwyddo datblygiad lleferydd, cyfeirir at gerddoriaeth Mozart fel sail ar gyfer hyrwyddo datblygiad cyfannol y plentyn (Lifestyle </w:t>
      </w:r>
      <w:r>
        <w:rPr>
          <w:rFonts w:ascii="Arial" w:hAnsi="Arial" w:cs="Arial"/>
          <w:sz w:val="24"/>
          <w:szCs w:val="24"/>
        </w:rPr>
        <w:lastRenderedPageBreak/>
        <w:t>Editors and Education Writers  Feature, 1999; Taylor a Rowe, 2012; Mattar, 2013). Dengys ystadegau yng Nghymru a Lloegr yn arddangos pryderon am ostyngiad  o fewn lefelau lleferydd plant a gwelir y traethawd hwn yn cyfeirio</w:t>
      </w:r>
      <w:r w:rsidR="00AF106C">
        <w:rPr>
          <w:rFonts w:ascii="Arial" w:hAnsi="Arial" w:cs="Arial"/>
          <w:sz w:val="24"/>
          <w:szCs w:val="24"/>
        </w:rPr>
        <w:t xml:space="preserve"> at b</w:t>
      </w:r>
      <w:r>
        <w:rPr>
          <w:rFonts w:ascii="Arial" w:hAnsi="Arial" w:cs="Arial"/>
          <w:sz w:val="24"/>
          <w:szCs w:val="24"/>
        </w:rPr>
        <w:t xml:space="preserve">wysigrwydd sgiliau gwrando gan gymryd i ystyriaeth y pyramid datblygiad iaith (Watkins a Williams, 2012; The Hollington Strategic Alliance, dim dyddiad; Hounslow, 2010; Public Health Agency, 2012). </w:t>
      </w:r>
    </w:p>
    <w:p w14:paraId="6DACC275" w14:textId="77777777" w:rsidR="00845183" w:rsidRPr="00944639" w:rsidRDefault="00755FAD" w:rsidP="00572DA4">
      <w:pPr>
        <w:spacing w:line="360" w:lineRule="auto"/>
        <w:jc w:val="both"/>
        <w:rPr>
          <w:rFonts w:ascii="Arial" w:hAnsi="Arial" w:cs="Arial"/>
          <w:sz w:val="24"/>
          <w:szCs w:val="24"/>
        </w:rPr>
      </w:pPr>
      <w:r>
        <w:rPr>
          <w:rFonts w:ascii="Arial" w:hAnsi="Arial" w:cs="Arial"/>
          <w:sz w:val="24"/>
          <w:szCs w:val="24"/>
        </w:rPr>
        <w:t>Ceir cyfeiriadau cyson o fewn y traethawd sy’n trafod pwysigrwydd rôl yr oedolyn ac i gloi cyfeirir at</w:t>
      </w:r>
      <w:r w:rsidR="00E33600">
        <w:rPr>
          <w:rFonts w:ascii="Arial" w:hAnsi="Arial" w:cs="Arial"/>
          <w:sz w:val="24"/>
          <w:szCs w:val="24"/>
        </w:rPr>
        <w:t xml:space="preserve"> raglenni ymyrraeth a</w:t>
      </w:r>
      <w:r>
        <w:rPr>
          <w:rFonts w:ascii="Arial" w:hAnsi="Arial" w:cs="Arial"/>
          <w:sz w:val="24"/>
          <w:szCs w:val="24"/>
        </w:rPr>
        <w:t xml:space="preserve"> </w:t>
      </w:r>
      <w:r w:rsidR="00572DA4" w:rsidRPr="00944639">
        <w:rPr>
          <w:rFonts w:ascii="Arial" w:hAnsi="Arial" w:cs="Arial"/>
          <w:sz w:val="24"/>
          <w:szCs w:val="24"/>
        </w:rPr>
        <w:t>dogfennau Llywodraethol</w:t>
      </w:r>
      <w:r>
        <w:rPr>
          <w:rFonts w:ascii="Arial" w:hAnsi="Arial" w:cs="Arial"/>
          <w:sz w:val="24"/>
          <w:szCs w:val="24"/>
        </w:rPr>
        <w:t xml:space="preserve"> sydd a’r nod i godi safonau llythrennedd rhieni a phlant</w:t>
      </w:r>
      <w:r w:rsidR="00572DA4" w:rsidRPr="00944639">
        <w:rPr>
          <w:rFonts w:ascii="Arial" w:hAnsi="Arial" w:cs="Arial"/>
          <w:sz w:val="24"/>
          <w:szCs w:val="24"/>
        </w:rPr>
        <w:t xml:space="preserve"> yng Nghymru</w:t>
      </w:r>
      <w:r w:rsidR="00E33600">
        <w:rPr>
          <w:rFonts w:ascii="Arial" w:hAnsi="Arial" w:cs="Arial"/>
          <w:sz w:val="24"/>
          <w:szCs w:val="24"/>
        </w:rPr>
        <w:t xml:space="preserve"> </w:t>
      </w:r>
      <w:r w:rsidR="00E33600" w:rsidRPr="00A013E4">
        <w:rPr>
          <w:rFonts w:ascii="Arial" w:hAnsi="Arial" w:cs="Arial"/>
          <w:sz w:val="24"/>
          <w:szCs w:val="24"/>
        </w:rPr>
        <w:t>(</w:t>
      </w:r>
      <w:r w:rsidR="000B07AB">
        <w:rPr>
          <w:rFonts w:ascii="Arial" w:hAnsi="Arial" w:cs="Arial"/>
          <w:sz w:val="24"/>
          <w:szCs w:val="24"/>
        </w:rPr>
        <w:t>Llywodraeth Cymru (LlC)</w:t>
      </w:r>
      <w:r w:rsidR="00E33600">
        <w:rPr>
          <w:rFonts w:ascii="Arial" w:hAnsi="Arial" w:cs="Arial"/>
          <w:sz w:val="24"/>
          <w:szCs w:val="24"/>
        </w:rPr>
        <w:t>, 2015, 2015a, 2015b, 2015c, 2016;</w:t>
      </w:r>
      <w:r w:rsidR="00E33600" w:rsidRPr="00A013E4">
        <w:rPr>
          <w:rFonts w:ascii="Arial" w:hAnsi="Arial" w:cs="Arial"/>
          <w:sz w:val="24"/>
          <w:szCs w:val="24"/>
        </w:rPr>
        <w:t xml:space="preserve"> Watkins a Williams, 2012; I</w:t>
      </w:r>
      <w:r w:rsidR="00E33600">
        <w:rPr>
          <w:rFonts w:ascii="Arial" w:hAnsi="Arial" w:cs="Arial"/>
          <w:sz w:val="24"/>
          <w:szCs w:val="24"/>
        </w:rPr>
        <w:t xml:space="preserve"> </w:t>
      </w:r>
      <w:r w:rsidR="00E33600" w:rsidRPr="00A013E4">
        <w:rPr>
          <w:rFonts w:ascii="Arial" w:hAnsi="Arial" w:cs="Arial"/>
          <w:sz w:val="24"/>
          <w:szCs w:val="24"/>
        </w:rPr>
        <w:t>CAN, 2013; Talking Point, 2013;</w:t>
      </w:r>
      <w:r w:rsidR="00E33600">
        <w:rPr>
          <w:rFonts w:ascii="Arial" w:hAnsi="Arial" w:cs="Arial"/>
          <w:sz w:val="24"/>
          <w:szCs w:val="24"/>
        </w:rPr>
        <w:t xml:space="preserve"> The Communication Trust, 2016;  Estyn, 2012, 2014).</w:t>
      </w:r>
    </w:p>
    <w:p w14:paraId="17ACE4AA" w14:textId="77777777" w:rsidR="00DC58CF" w:rsidRPr="00944639" w:rsidRDefault="00FE4C05" w:rsidP="00572DA4">
      <w:pPr>
        <w:spacing w:after="0" w:line="360" w:lineRule="auto"/>
        <w:jc w:val="both"/>
        <w:rPr>
          <w:rFonts w:ascii="Arial" w:hAnsi="Arial" w:cs="Arial"/>
          <w:bCs/>
          <w:iCs/>
          <w:sz w:val="24"/>
          <w:szCs w:val="24"/>
        </w:rPr>
      </w:pPr>
      <w:r w:rsidRPr="00944639">
        <w:rPr>
          <w:rFonts w:ascii="Arial" w:hAnsi="Arial" w:cs="Arial"/>
          <w:sz w:val="24"/>
          <w:szCs w:val="24"/>
        </w:rPr>
        <w:t xml:space="preserve">Awgryma </w:t>
      </w:r>
      <w:r w:rsidR="00224A24">
        <w:rPr>
          <w:rFonts w:ascii="Arial" w:hAnsi="Arial" w:cs="Arial"/>
          <w:sz w:val="24"/>
          <w:szCs w:val="24"/>
        </w:rPr>
        <w:t xml:space="preserve">awduron megis </w:t>
      </w:r>
      <w:r w:rsidRPr="00944639">
        <w:rPr>
          <w:rFonts w:ascii="Arial" w:hAnsi="Arial" w:cs="Arial"/>
          <w:sz w:val="24"/>
          <w:szCs w:val="24"/>
        </w:rPr>
        <w:t>Pound a Harrison (2003)</w:t>
      </w:r>
      <w:r w:rsidR="00224A24">
        <w:rPr>
          <w:rFonts w:ascii="Arial" w:hAnsi="Arial" w:cs="Arial"/>
          <w:sz w:val="24"/>
          <w:szCs w:val="24"/>
        </w:rPr>
        <w:t>; Pound (dim dyddiad)</w:t>
      </w:r>
      <w:r w:rsidRPr="00944639">
        <w:rPr>
          <w:rFonts w:ascii="Arial" w:hAnsi="Arial" w:cs="Arial"/>
          <w:sz w:val="24"/>
          <w:szCs w:val="24"/>
        </w:rPr>
        <w:t xml:space="preserve"> a K</w:t>
      </w:r>
      <w:r w:rsidR="00F7341B">
        <w:rPr>
          <w:rFonts w:ascii="Arial" w:hAnsi="Arial" w:cs="Arial"/>
          <w:sz w:val="24"/>
          <w:szCs w:val="24"/>
        </w:rPr>
        <w:t>armiloff a Karmiloff-Smith (2002</w:t>
      </w:r>
      <w:r w:rsidRPr="00944639">
        <w:rPr>
          <w:rFonts w:ascii="Arial" w:hAnsi="Arial" w:cs="Arial"/>
          <w:sz w:val="24"/>
          <w:szCs w:val="24"/>
        </w:rPr>
        <w:t>) bod babanod yn ymateb i seiniau cyn cael eu geni ac er nad ydynt wedi clywed y seiniau yn yr un ffordd ag oedolion, maent yn ymateb i lais y fam, goslef yr iaith ac amrywiadau o fewn rythm eu sym</w:t>
      </w:r>
      <w:r w:rsidR="00B548EC">
        <w:rPr>
          <w:rFonts w:ascii="Arial" w:hAnsi="Arial" w:cs="Arial"/>
          <w:sz w:val="24"/>
          <w:szCs w:val="24"/>
        </w:rPr>
        <w:t xml:space="preserve">udiadau. Gwelir hyn yn dechrau </w:t>
      </w:r>
      <w:r w:rsidRPr="00944639">
        <w:rPr>
          <w:rFonts w:ascii="Arial" w:hAnsi="Arial" w:cs="Arial"/>
          <w:sz w:val="24"/>
          <w:szCs w:val="24"/>
        </w:rPr>
        <w:t>pan fydd y ffetws tua phum wythnos ar hugain gan ddangos y gallu i wahaniaethu rhwng synau amledd isel yn well na synau amledd uchel gan ddangos hoffter tuag at lais amledd isel y fam (Eliot, 1999). Nid yw babanod cyn geni ac ar ôl geni yn medru adnabod seiniau ystyrlon os yw’r sŵn c</w:t>
      </w:r>
      <w:r w:rsidR="007431CC" w:rsidRPr="00944639">
        <w:rPr>
          <w:rFonts w:ascii="Arial" w:hAnsi="Arial" w:cs="Arial"/>
          <w:sz w:val="24"/>
          <w:szCs w:val="24"/>
        </w:rPr>
        <w:t>efndirol yn rhy uchel (Stanley et al.</w:t>
      </w:r>
      <w:r w:rsidR="00840522">
        <w:rPr>
          <w:rFonts w:ascii="Arial" w:hAnsi="Arial" w:cs="Arial"/>
          <w:sz w:val="24"/>
          <w:szCs w:val="24"/>
        </w:rPr>
        <w:t>,</w:t>
      </w:r>
      <w:r w:rsidRPr="00944639">
        <w:rPr>
          <w:rFonts w:ascii="Arial" w:hAnsi="Arial" w:cs="Arial"/>
          <w:sz w:val="24"/>
          <w:szCs w:val="24"/>
        </w:rPr>
        <w:t xml:space="preserve"> 2008 ). Yn sgil hyn bydd amlygiad cyson i synau amledd uchel a sŵn cefndirol uchel yn y cartref yn effeithio ar ddatblygiad clywedol a’r gallu i wahaniaethu rhwng amledd.  </w:t>
      </w:r>
    </w:p>
    <w:p w14:paraId="5ECCFF6F" w14:textId="77777777" w:rsidR="0074507E" w:rsidRDefault="0074507E" w:rsidP="00572DA4">
      <w:pPr>
        <w:spacing w:after="0" w:line="360" w:lineRule="auto"/>
        <w:jc w:val="both"/>
        <w:rPr>
          <w:rFonts w:ascii="Arial" w:hAnsi="Arial" w:cs="Arial"/>
          <w:sz w:val="24"/>
          <w:szCs w:val="24"/>
        </w:rPr>
      </w:pPr>
    </w:p>
    <w:p w14:paraId="79702F92" w14:textId="77777777" w:rsidR="00670B0F" w:rsidRPr="00944639" w:rsidRDefault="003945C5" w:rsidP="00572DA4">
      <w:pPr>
        <w:spacing w:after="0" w:line="360" w:lineRule="auto"/>
        <w:jc w:val="both"/>
        <w:rPr>
          <w:rFonts w:ascii="Arial" w:hAnsi="Arial" w:cs="Arial"/>
          <w:bCs/>
          <w:iCs/>
          <w:sz w:val="24"/>
          <w:szCs w:val="24"/>
        </w:rPr>
      </w:pPr>
      <w:r w:rsidRPr="00944639">
        <w:rPr>
          <w:rFonts w:ascii="Arial" w:hAnsi="Arial" w:cs="Arial"/>
          <w:sz w:val="24"/>
          <w:szCs w:val="24"/>
        </w:rPr>
        <w:t>Gwna</w:t>
      </w:r>
      <w:r w:rsidR="00670B0F" w:rsidRPr="00944639">
        <w:rPr>
          <w:rFonts w:ascii="Arial" w:hAnsi="Arial" w:cs="Arial"/>
          <w:sz w:val="24"/>
          <w:szCs w:val="24"/>
        </w:rPr>
        <w:t xml:space="preserve">eth ymchwil gan Boodman (2000) a </w:t>
      </w:r>
      <w:r w:rsidRPr="00944639">
        <w:rPr>
          <w:rFonts w:ascii="Arial" w:hAnsi="Arial" w:cs="Arial"/>
          <w:sz w:val="24"/>
          <w:szCs w:val="24"/>
        </w:rPr>
        <w:t>Bolden (2005) gadar</w:t>
      </w:r>
      <w:r w:rsidR="00242A79">
        <w:rPr>
          <w:rFonts w:ascii="Arial" w:hAnsi="Arial" w:cs="Arial"/>
          <w:sz w:val="24"/>
          <w:szCs w:val="24"/>
        </w:rPr>
        <w:t>nhau sensitifrwydd babanod heb eu geni tuag at synau a’u</w:t>
      </w:r>
      <w:r w:rsidRPr="00944639">
        <w:rPr>
          <w:rFonts w:ascii="Arial" w:hAnsi="Arial" w:cs="Arial"/>
          <w:sz w:val="24"/>
          <w:szCs w:val="24"/>
        </w:rPr>
        <w:t xml:space="preserve"> bod yn meddu ar allu i fedru</w:t>
      </w:r>
      <w:r w:rsidR="004C783B" w:rsidRPr="00944639">
        <w:rPr>
          <w:rFonts w:ascii="Arial" w:hAnsi="Arial" w:cs="Arial"/>
          <w:sz w:val="24"/>
          <w:szCs w:val="24"/>
        </w:rPr>
        <w:t xml:space="preserve"> cofio’r synau pedwar </w:t>
      </w:r>
      <w:r w:rsidRPr="00944639">
        <w:rPr>
          <w:rFonts w:ascii="Arial" w:hAnsi="Arial" w:cs="Arial"/>
          <w:sz w:val="24"/>
          <w:szCs w:val="24"/>
        </w:rPr>
        <w:t>awr</w:t>
      </w:r>
      <w:r w:rsidR="004C783B" w:rsidRPr="00944639">
        <w:rPr>
          <w:rFonts w:ascii="Arial" w:hAnsi="Arial" w:cs="Arial"/>
          <w:sz w:val="24"/>
          <w:szCs w:val="24"/>
        </w:rPr>
        <w:t xml:space="preserve"> ar hugain</w:t>
      </w:r>
      <w:r w:rsidRPr="00944639">
        <w:rPr>
          <w:rFonts w:ascii="Arial" w:hAnsi="Arial" w:cs="Arial"/>
          <w:sz w:val="24"/>
          <w:szCs w:val="24"/>
        </w:rPr>
        <w:t xml:space="preserve"> a</w:t>
      </w:r>
      <w:r w:rsidR="004C783B" w:rsidRPr="00944639">
        <w:rPr>
          <w:rFonts w:ascii="Arial" w:hAnsi="Arial" w:cs="Arial"/>
          <w:sz w:val="24"/>
          <w:szCs w:val="24"/>
        </w:rPr>
        <w:t>r ôl eu clywed. Yn ogystal,</w:t>
      </w:r>
      <w:r w:rsidR="00DC58CF" w:rsidRPr="00944639">
        <w:rPr>
          <w:rFonts w:ascii="Arial" w:hAnsi="Arial" w:cs="Arial"/>
          <w:sz w:val="24"/>
          <w:szCs w:val="24"/>
        </w:rPr>
        <w:t xml:space="preserve"> </w:t>
      </w:r>
      <w:r w:rsidRPr="00944639">
        <w:rPr>
          <w:rFonts w:ascii="Arial" w:hAnsi="Arial" w:cs="Arial"/>
          <w:sz w:val="24"/>
          <w:szCs w:val="24"/>
        </w:rPr>
        <w:t>dywed ymchwilwyr bod y baban yn medru datblygu cof tymor hir o’r synau hyn a glywir pan yn y grot</w:t>
      </w:r>
      <w:r w:rsidR="00670B0F" w:rsidRPr="00944639">
        <w:rPr>
          <w:rFonts w:ascii="Arial" w:hAnsi="Arial" w:cs="Arial"/>
          <w:sz w:val="24"/>
          <w:szCs w:val="24"/>
        </w:rPr>
        <w:t xml:space="preserve">h (Bolden, 2005; Arabin, 2002). </w:t>
      </w:r>
      <w:r w:rsidRPr="00944639">
        <w:rPr>
          <w:rFonts w:ascii="Arial" w:hAnsi="Arial" w:cs="Arial"/>
          <w:sz w:val="24"/>
          <w:szCs w:val="24"/>
        </w:rPr>
        <w:t xml:space="preserve">Mewn arbrawf gan Boodman (2000) gosodwyd symbyliad acwstig ar abdomen y fam dros gyfnod rheolaidd er mwyn cofnodi ymatebion y ffetws. </w:t>
      </w:r>
      <w:r w:rsidR="007431CC" w:rsidRPr="00944639">
        <w:rPr>
          <w:rFonts w:ascii="Arial" w:hAnsi="Arial" w:cs="Arial"/>
          <w:sz w:val="24"/>
          <w:szCs w:val="24"/>
        </w:rPr>
        <w:t>Daethpwyd i</w:t>
      </w:r>
      <w:r w:rsidRPr="00944639">
        <w:rPr>
          <w:rFonts w:ascii="Arial" w:hAnsi="Arial" w:cs="Arial"/>
          <w:sz w:val="24"/>
          <w:szCs w:val="24"/>
        </w:rPr>
        <w:t>’r casgliad fod y baban wedi diflasu ar y sain os na fyddai wedi dangos unrhyw ymateb i’r symbyliad ar ôl pedair tro dilynol. Roeddent felly wedi  dysgu</w:t>
      </w:r>
      <w:r w:rsidR="00B548EC">
        <w:rPr>
          <w:rFonts w:ascii="Arial" w:hAnsi="Arial" w:cs="Arial"/>
          <w:sz w:val="24"/>
          <w:szCs w:val="24"/>
        </w:rPr>
        <w:t xml:space="preserve">’r sain gan gynefino ato. Dengys hyn y rheswm </w:t>
      </w:r>
      <w:r w:rsidRPr="00944639">
        <w:rPr>
          <w:rFonts w:ascii="Arial" w:hAnsi="Arial" w:cs="Arial"/>
          <w:sz w:val="24"/>
          <w:szCs w:val="24"/>
        </w:rPr>
        <w:t>mae pobl yn medru anwybyddu seiniau cyfarwydd gan ymateb yn ddwys i synau anghyfarwydd a all gyfleu neges benodol (</w:t>
      </w:r>
      <w:r w:rsidR="005E7BCD" w:rsidRPr="00944639">
        <w:rPr>
          <w:rFonts w:ascii="Arial" w:hAnsi="Arial" w:cs="Arial"/>
          <w:sz w:val="24"/>
          <w:szCs w:val="24"/>
        </w:rPr>
        <w:t>Gopnik et al</w:t>
      </w:r>
      <w:r w:rsidR="007431CC" w:rsidRPr="00944639">
        <w:rPr>
          <w:rFonts w:ascii="Arial" w:hAnsi="Arial" w:cs="Arial"/>
          <w:sz w:val="24"/>
          <w:szCs w:val="24"/>
        </w:rPr>
        <w:t>.</w:t>
      </w:r>
      <w:r w:rsidR="00840522">
        <w:rPr>
          <w:rFonts w:ascii="Arial" w:hAnsi="Arial" w:cs="Arial"/>
          <w:sz w:val="24"/>
          <w:szCs w:val="24"/>
        </w:rPr>
        <w:t>, 2000</w:t>
      </w:r>
      <w:r w:rsidR="005E7BCD" w:rsidRPr="00944639">
        <w:rPr>
          <w:rFonts w:ascii="Arial" w:hAnsi="Arial" w:cs="Arial"/>
          <w:sz w:val="24"/>
          <w:szCs w:val="24"/>
        </w:rPr>
        <w:t>; Harley, 2010</w:t>
      </w:r>
      <w:r w:rsidR="009070F7">
        <w:rPr>
          <w:rFonts w:ascii="Arial" w:hAnsi="Arial" w:cs="Arial"/>
          <w:sz w:val="24"/>
          <w:szCs w:val="24"/>
        </w:rPr>
        <w:t xml:space="preserve">; </w:t>
      </w:r>
      <w:r w:rsidR="006B60AE" w:rsidRPr="00944639">
        <w:rPr>
          <w:rFonts w:ascii="Arial" w:hAnsi="Arial" w:cs="Arial"/>
          <w:sz w:val="24"/>
          <w:szCs w:val="24"/>
        </w:rPr>
        <w:t>Mehler</w:t>
      </w:r>
      <w:r w:rsidR="00F7341B">
        <w:rPr>
          <w:rFonts w:ascii="Arial" w:hAnsi="Arial" w:cs="Arial"/>
          <w:sz w:val="24"/>
          <w:szCs w:val="24"/>
        </w:rPr>
        <w:t xml:space="preserve"> et al.</w:t>
      </w:r>
      <w:r w:rsidR="006B60AE" w:rsidRPr="00944639">
        <w:rPr>
          <w:rFonts w:ascii="Arial" w:hAnsi="Arial" w:cs="Arial"/>
          <w:sz w:val="24"/>
          <w:szCs w:val="24"/>
        </w:rPr>
        <w:t>, 1988</w:t>
      </w:r>
      <w:r w:rsidRPr="00944639">
        <w:rPr>
          <w:rFonts w:ascii="Arial" w:hAnsi="Arial" w:cs="Arial"/>
          <w:sz w:val="24"/>
          <w:szCs w:val="24"/>
        </w:rPr>
        <w:t xml:space="preserve">). Cafwyd tystiolaeth hefyd ei </w:t>
      </w:r>
      <w:r w:rsidRPr="00944639">
        <w:rPr>
          <w:rFonts w:ascii="Arial" w:hAnsi="Arial" w:cs="Arial"/>
          <w:sz w:val="24"/>
          <w:szCs w:val="24"/>
        </w:rPr>
        <w:lastRenderedPageBreak/>
        <w:t xml:space="preserve">gofnodi gan DeCasper (1994) pan wnaethpwyd mamau i ddarllen rhigwm byr yn uchel i’r ffetws rhwng 34 a 38 wythnos o feichiogrwydd. Cafwyd graddfa calon y ffetws yn gostwng wrth glywed y rhigwm cyfarwydd yn cael ei chwarae drosodd gan ei fod yn hen sain ac yn </w:t>
      </w:r>
      <w:r w:rsidR="00F76A06" w:rsidRPr="00944639">
        <w:rPr>
          <w:rFonts w:ascii="Arial" w:hAnsi="Arial" w:cs="Arial"/>
          <w:sz w:val="24"/>
          <w:szCs w:val="24"/>
        </w:rPr>
        <w:t xml:space="preserve">un a oedd yn cysuro’r ffetws. </w:t>
      </w:r>
      <w:r w:rsidRPr="00944639">
        <w:rPr>
          <w:rFonts w:ascii="Arial" w:hAnsi="Arial" w:cs="Arial"/>
          <w:sz w:val="24"/>
          <w:szCs w:val="24"/>
        </w:rPr>
        <w:t>Pan gyflwynir rhigwm newy</w:t>
      </w:r>
      <w:r w:rsidR="000F261D" w:rsidRPr="00944639">
        <w:rPr>
          <w:rFonts w:ascii="Arial" w:hAnsi="Arial" w:cs="Arial"/>
          <w:sz w:val="24"/>
          <w:szCs w:val="24"/>
        </w:rPr>
        <w:t xml:space="preserve">dd gwnaeth raddfa’r galon godi </w:t>
      </w:r>
      <w:r w:rsidRPr="00944639">
        <w:rPr>
          <w:rFonts w:ascii="Arial" w:hAnsi="Arial" w:cs="Arial"/>
          <w:sz w:val="24"/>
          <w:szCs w:val="24"/>
        </w:rPr>
        <w:t>wrth arddangos newyddbeth tuag at s</w:t>
      </w:r>
      <w:r w:rsidR="007D43C4">
        <w:rPr>
          <w:rFonts w:ascii="Arial" w:hAnsi="Arial" w:cs="Arial"/>
          <w:sz w:val="24"/>
          <w:szCs w:val="24"/>
        </w:rPr>
        <w:t>ain wahanol.  Gwelir Young (2007</w:t>
      </w:r>
      <w:r w:rsidRPr="00944639">
        <w:rPr>
          <w:rFonts w:ascii="Arial" w:hAnsi="Arial" w:cs="Arial"/>
          <w:sz w:val="24"/>
          <w:szCs w:val="24"/>
        </w:rPr>
        <w:t xml:space="preserve">) yn cytuno gan gyfeirio at ymchwil sy’n nodi fod babanod sy’n clywed cerddoriaeth cyn geni yn medru cofio ac adnabod yr un darn o gerddoriaeth ar ôl genedigaeth. Nid tystiolaeth newydd mo </w:t>
      </w:r>
      <w:r w:rsidR="00DC58CF" w:rsidRPr="00944639">
        <w:rPr>
          <w:rFonts w:ascii="Arial" w:hAnsi="Arial" w:cs="Arial"/>
          <w:sz w:val="24"/>
          <w:szCs w:val="24"/>
        </w:rPr>
        <w:t>hwn. Gwnaeth DeCasper a Fifer (</w:t>
      </w:r>
      <w:r w:rsidRPr="00944639">
        <w:rPr>
          <w:rFonts w:ascii="Arial" w:hAnsi="Arial" w:cs="Arial"/>
          <w:sz w:val="24"/>
          <w:szCs w:val="24"/>
        </w:rPr>
        <w:t>1980)</w:t>
      </w:r>
      <w:r w:rsidR="007431CC" w:rsidRPr="00944639">
        <w:rPr>
          <w:rFonts w:ascii="Arial" w:hAnsi="Arial" w:cs="Arial"/>
          <w:sz w:val="24"/>
          <w:szCs w:val="24"/>
        </w:rPr>
        <w:t xml:space="preserve">; </w:t>
      </w:r>
      <w:r w:rsidRPr="00944639">
        <w:rPr>
          <w:rFonts w:ascii="Arial" w:hAnsi="Arial" w:cs="Arial"/>
          <w:sz w:val="24"/>
          <w:szCs w:val="24"/>
        </w:rPr>
        <w:t>Hepper</w:t>
      </w:r>
      <w:r w:rsidR="00681DB8">
        <w:rPr>
          <w:rFonts w:ascii="Arial" w:hAnsi="Arial" w:cs="Arial"/>
          <w:sz w:val="24"/>
          <w:szCs w:val="24"/>
        </w:rPr>
        <w:t xml:space="preserve"> et al. (1993</w:t>
      </w:r>
      <w:r w:rsidRPr="00944639">
        <w:rPr>
          <w:rFonts w:ascii="Arial" w:hAnsi="Arial" w:cs="Arial"/>
          <w:sz w:val="24"/>
          <w:szCs w:val="24"/>
        </w:rPr>
        <w:t>) a</w:t>
      </w:r>
      <w:r w:rsidR="000B07AB">
        <w:rPr>
          <w:rFonts w:ascii="Arial" w:hAnsi="Arial" w:cs="Arial"/>
          <w:sz w:val="24"/>
          <w:szCs w:val="24"/>
        </w:rPr>
        <w:t>c</w:t>
      </w:r>
      <w:r w:rsidRPr="00944639">
        <w:rPr>
          <w:rFonts w:ascii="Arial" w:hAnsi="Arial" w:cs="Arial"/>
          <w:sz w:val="24"/>
          <w:szCs w:val="24"/>
        </w:rPr>
        <w:t xml:space="preserve"> Elliot (1999) nodi bod baban, ar ôl genedigaeth yn medru ymateb i alawon a wrandawyd yn rheolaidd gan y fam neu alaw opera sebon a gwnaeth y fam wylio yn gyson yn  ystod  beichiogrwydd. ‘</w:t>
      </w:r>
      <w:r w:rsidRPr="00944639">
        <w:rPr>
          <w:rFonts w:ascii="Arial" w:hAnsi="Arial" w:cs="Arial"/>
          <w:sz w:val="24"/>
          <w:szCs w:val="24"/>
          <w:lang w:val="en"/>
        </w:rPr>
        <w:t xml:space="preserve">Infants respond well to music as the lilting melody combined with words, pitch, intonation and phrasing help the baby to remember’ (NHS Health </w:t>
      </w:r>
      <w:r w:rsidR="004C783B" w:rsidRPr="00944639">
        <w:rPr>
          <w:rFonts w:ascii="Arial" w:hAnsi="Arial" w:cs="Arial"/>
          <w:sz w:val="24"/>
          <w:szCs w:val="24"/>
          <w:lang w:val="en"/>
        </w:rPr>
        <w:t>Scotland, 2011</w:t>
      </w:r>
      <w:r w:rsidR="00BB4957">
        <w:rPr>
          <w:rFonts w:ascii="Arial" w:hAnsi="Arial" w:cs="Arial"/>
          <w:sz w:val="24"/>
          <w:szCs w:val="24"/>
          <w:lang w:val="en"/>
        </w:rPr>
        <w:t>: dim tudalen</w:t>
      </w:r>
      <w:r w:rsidR="004C783B" w:rsidRPr="00944639">
        <w:rPr>
          <w:rFonts w:ascii="Arial" w:hAnsi="Arial" w:cs="Arial"/>
          <w:sz w:val="24"/>
          <w:szCs w:val="24"/>
          <w:lang w:val="en"/>
        </w:rPr>
        <w:t xml:space="preserve">). </w:t>
      </w:r>
    </w:p>
    <w:p w14:paraId="5FDDE39B" w14:textId="77777777" w:rsidR="00224A24" w:rsidRDefault="00224A24" w:rsidP="00572DA4">
      <w:pPr>
        <w:spacing w:after="0" w:line="360" w:lineRule="auto"/>
        <w:jc w:val="both"/>
        <w:rPr>
          <w:rFonts w:ascii="Arial" w:hAnsi="Arial" w:cs="Arial"/>
          <w:sz w:val="24"/>
          <w:szCs w:val="24"/>
        </w:rPr>
      </w:pPr>
    </w:p>
    <w:p w14:paraId="5E719CFB" w14:textId="77777777" w:rsidR="00670B0F" w:rsidRPr="00B31EF9" w:rsidRDefault="00242A79" w:rsidP="00572DA4">
      <w:pPr>
        <w:spacing w:after="0" w:line="360" w:lineRule="auto"/>
        <w:jc w:val="both"/>
        <w:rPr>
          <w:rFonts w:ascii="Arial" w:hAnsi="Arial" w:cs="Arial"/>
          <w:sz w:val="24"/>
          <w:szCs w:val="24"/>
        </w:rPr>
      </w:pPr>
      <w:r>
        <w:rPr>
          <w:rFonts w:ascii="Arial" w:hAnsi="Arial" w:cs="Arial"/>
          <w:sz w:val="24"/>
          <w:szCs w:val="24"/>
        </w:rPr>
        <w:t>Fodd bynnag d</w:t>
      </w:r>
      <w:r w:rsidR="006404B2" w:rsidRPr="00944639">
        <w:rPr>
          <w:rFonts w:ascii="Arial" w:hAnsi="Arial" w:cs="Arial"/>
          <w:sz w:val="24"/>
          <w:szCs w:val="24"/>
        </w:rPr>
        <w:t>ywed Dowling (1999) mai’r amlinelliad o’r alaw y bydd y plentyn yn ei gofio; y modd mae’n esgyn ac yn disgyn yn hytrach na chanfyddiad o’r cywair. Gwelir Harley (2010) yn cytuno gan herio ymchwil DeCasper a thynnu sylw at y ffaith y byddai’n amhosib i’r ffetws glywed seiniau yn glir gan ei fod yn datblygu tu ôl wal sy’n cael ei amddiffyn gan groen, braster a chyhyrau gan orwedd mewn sach yn llawn hylif amniotig.</w:t>
      </w:r>
    </w:p>
    <w:p w14:paraId="47A023B2" w14:textId="77777777" w:rsidR="00AF106C" w:rsidRPr="00B31EF9" w:rsidRDefault="00AF106C" w:rsidP="00572DA4">
      <w:pPr>
        <w:spacing w:after="0" w:line="360" w:lineRule="auto"/>
        <w:jc w:val="both"/>
        <w:rPr>
          <w:rFonts w:ascii="Arial" w:hAnsi="Arial" w:cs="Arial"/>
          <w:sz w:val="24"/>
          <w:szCs w:val="24"/>
        </w:rPr>
      </w:pPr>
    </w:p>
    <w:p w14:paraId="65864DB0" w14:textId="77777777" w:rsidR="00B548EC" w:rsidRDefault="00FE4C05" w:rsidP="00572DA4">
      <w:pPr>
        <w:spacing w:after="0" w:line="360" w:lineRule="auto"/>
        <w:jc w:val="both"/>
        <w:rPr>
          <w:rFonts w:ascii="Arial" w:hAnsi="Arial" w:cs="Arial"/>
          <w:sz w:val="24"/>
          <w:szCs w:val="24"/>
        </w:rPr>
      </w:pPr>
      <w:r w:rsidRPr="00944639">
        <w:rPr>
          <w:rFonts w:ascii="Arial" w:hAnsi="Arial" w:cs="Arial"/>
          <w:sz w:val="24"/>
          <w:szCs w:val="24"/>
        </w:rPr>
        <w:t>Ar ôl genedigaeth gwelir babanod yn defnyddio lleferydd at wahanol bwrpas; i fynegi anghenion ac ar gyfer pwrpas cymdeithasol ( Browne, 2001). Gwnaeth ymchwil gan Gopnik et al</w:t>
      </w:r>
      <w:r w:rsidR="007431CC" w:rsidRPr="00944639">
        <w:rPr>
          <w:rFonts w:ascii="Arial" w:hAnsi="Arial" w:cs="Arial"/>
          <w:sz w:val="24"/>
          <w:szCs w:val="24"/>
        </w:rPr>
        <w:t>.</w:t>
      </w:r>
      <w:r w:rsidR="00F7341B">
        <w:rPr>
          <w:rFonts w:ascii="Arial" w:hAnsi="Arial" w:cs="Arial"/>
          <w:sz w:val="24"/>
          <w:szCs w:val="24"/>
        </w:rPr>
        <w:t xml:space="preserve"> (2000</w:t>
      </w:r>
      <w:r w:rsidR="00B548EC">
        <w:rPr>
          <w:rFonts w:ascii="Arial" w:hAnsi="Arial" w:cs="Arial"/>
          <w:sz w:val="24"/>
          <w:szCs w:val="24"/>
        </w:rPr>
        <w:t xml:space="preserve">) </w:t>
      </w:r>
      <w:r w:rsidRPr="00944639">
        <w:rPr>
          <w:rFonts w:ascii="Arial" w:hAnsi="Arial" w:cs="Arial"/>
          <w:sz w:val="24"/>
          <w:szCs w:val="24"/>
        </w:rPr>
        <w:t>dros gyfnod o bump ar hugain mlynedd yn astudio gwyddoniaeth meddyliau plant ddod i’r casgliad fod babanod yn meistroli  sain eu hiaith yn gyntaf gan ganiatáu’r geiriau i fod yn haws eu dysgu. Mae ymchwil cyfredol yn cadarnhau hyn gan nodi bod cysylltiad rhwng mecanwaith nerfol o fewn yr ymennydd i fedru prosesu cerddoriaeth ac iaith, ac yn sgil hyn gwna’r unigolyn ddatblygu sensitifr</w:t>
      </w:r>
      <w:r w:rsidR="00DC6B3C">
        <w:rPr>
          <w:rFonts w:ascii="Arial" w:hAnsi="Arial" w:cs="Arial"/>
          <w:sz w:val="24"/>
          <w:szCs w:val="24"/>
        </w:rPr>
        <w:t>wydd tuag at synau (Hutka et al.,</w:t>
      </w:r>
      <w:r w:rsidR="00AF106C">
        <w:rPr>
          <w:rFonts w:ascii="Arial" w:hAnsi="Arial" w:cs="Arial"/>
          <w:sz w:val="24"/>
          <w:szCs w:val="24"/>
        </w:rPr>
        <w:t xml:space="preserve"> 2015; Besson et al.</w:t>
      </w:r>
      <w:r w:rsidR="00DC6B3C">
        <w:rPr>
          <w:rFonts w:ascii="Arial" w:hAnsi="Arial" w:cs="Arial"/>
          <w:sz w:val="24"/>
          <w:szCs w:val="24"/>
        </w:rPr>
        <w:t>,</w:t>
      </w:r>
      <w:r w:rsidR="00AF106C">
        <w:rPr>
          <w:rFonts w:ascii="Arial" w:hAnsi="Arial" w:cs="Arial"/>
          <w:sz w:val="24"/>
          <w:szCs w:val="24"/>
        </w:rPr>
        <w:t xml:space="preserve"> </w:t>
      </w:r>
      <w:r w:rsidRPr="00944639">
        <w:rPr>
          <w:rFonts w:ascii="Arial" w:hAnsi="Arial" w:cs="Arial"/>
          <w:sz w:val="24"/>
          <w:szCs w:val="24"/>
        </w:rPr>
        <w:t>2001). Golyga hyn bod angen cysylltu synau i’w hystyr a hyn trwy allu’r plentyn i ffurfio cynrychioliad sain a chynrychioliad ystyr gan gyfuno’r ddau (Graf Estes, 2014).</w:t>
      </w:r>
    </w:p>
    <w:p w14:paraId="6C5F3399" w14:textId="77777777" w:rsidR="00E1278F" w:rsidRPr="00944639" w:rsidRDefault="005B08A9" w:rsidP="00572DA4">
      <w:pPr>
        <w:spacing w:after="0" w:line="360" w:lineRule="auto"/>
        <w:jc w:val="both"/>
        <w:rPr>
          <w:rFonts w:ascii="Arial" w:hAnsi="Arial" w:cs="Arial"/>
          <w:sz w:val="24"/>
          <w:szCs w:val="24"/>
        </w:rPr>
      </w:pPr>
      <w:r>
        <w:rPr>
          <w:rFonts w:ascii="Arial" w:hAnsi="Arial" w:cs="Arial"/>
          <w:sz w:val="24"/>
          <w:szCs w:val="24"/>
        </w:rPr>
        <w:t xml:space="preserve">Credai Rousseau (1712-1778 dyfynnwyd yn Claydon, 1969 ) fod y synau cyntaf y gwna plentyn yn cael eu canu nid eu dweud. Gwelir awduron diweddarach yn cytuno </w:t>
      </w:r>
      <w:r>
        <w:rPr>
          <w:rFonts w:ascii="Arial" w:hAnsi="Arial" w:cs="Arial"/>
          <w:sz w:val="24"/>
          <w:szCs w:val="24"/>
        </w:rPr>
        <w:lastRenderedPageBreak/>
        <w:t>â damcaniaeth Rousseau gan grybwyll fod iaith wedi treiddio o gerddoriaeth (Storr 1992; Blacking 1987; Porter, 1996)) ac ychwanega Saffran et al. (2006) y bydd babanod yn dysgu am strwythur y synau ymhell cyn cynhyrchu gei</w:t>
      </w:r>
      <w:r w:rsidR="00F7341B">
        <w:rPr>
          <w:rFonts w:ascii="Arial" w:hAnsi="Arial" w:cs="Arial"/>
          <w:sz w:val="24"/>
          <w:szCs w:val="24"/>
        </w:rPr>
        <w:t>riau. Mae Pound a Harrison (2003</w:t>
      </w:r>
      <w:r>
        <w:rPr>
          <w:rFonts w:ascii="Arial" w:hAnsi="Arial" w:cs="Arial"/>
          <w:sz w:val="24"/>
          <w:szCs w:val="24"/>
        </w:rPr>
        <w:t>) yn nodi arwyddocâd hyn gan fod yr ochr chwith o’r ymennydd yn ymwneud â geiriau’r gan neu rigwm, tra bod yr ochr dde yn gysylltiedig â’r tôn. Mewn arbrawf a gynhaliwyd gan ymchwilwyr o Ysbyty Brifysgol Montreal ar un ar bymtheg baban newydd anedig, gosodwyd electrod ar bennau’r babanod, i fyny at bedwar awr ar hugain ar ôl eu geni</w:t>
      </w:r>
      <w:r w:rsidRPr="00B31EF9">
        <w:rPr>
          <w:rFonts w:ascii="Arial" w:hAnsi="Arial" w:cs="Arial"/>
          <w:sz w:val="24"/>
          <w:szCs w:val="24"/>
        </w:rPr>
        <w:t xml:space="preserve"> er mwyn </w:t>
      </w:r>
      <w:r>
        <w:rPr>
          <w:rFonts w:ascii="Arial" w:hAnsi="Arial" w:cs="Arial"/>
          <w:sz w:val="24"/>
          <w:szCs w:val="24"/>
        </w:rPr>
        <w:t xml:space="preserve">darganfod a oeddent yn ymateb </w:t>
      </w:r>
      <w:r w:rsidR="00AF106C">
        <w:rPr>
          <w:rFonts w:ascii="Arial" w:hAnsi="Arial" w:cs="Arial"/>
          <w:sz w:val="24"/>
          <w:szCs w:val="24"/>
        </w:rPr>
        <w:t xml:space="preserve">yn wahanol i leisiau. </w:t>
      </w:r>
      <w:r>
        <w:rPr>
          <w:rFonts w:ascii="Arial" w:hAnsi="Arial" w:cs="Arial"/>
          <w:sz w:val="24"/>
          <w:szCs w:val="24"/>
        </w:rPr>
        <w:t xml:space="preserve">Darganfuwyd bod lleisiau gwahanol yn ysgogi rhannau penodol o’r ymennydd. Roedd llais y fam yn ysgogi ochr chwith yr ymennydd sydd yn cyfrannu at brosesu iaith tra bod llais dieithr yn ysgogi ochr dde o’r ymennydd sy’n cynrychioli adnabyddiaeth leisiol (Curran, 2010; Lassonde, 2010). Ychwanega Odam (1995) felly bod sain a cherddoriaeth yn medru addysgu’r ymennydd gan gyfuno’r ddau broses hwn </w:t>
      </w:r>
      <w:r w:rsidR="00F7341B">
        <w:rPr>
          <w:rFonts w:ascii="Arial" w:hAnsi="Arial" w:cs="Arial"/>
          <w:sz w:val="24"/>
          <w:szCs w:val="24"/>
        </w:rPr>
        <w:t>yn ddisgyblaethol.  Gwelir Fox</w:t>
      </w:r>
      <w:r>
        <w:rPr>
          <w:rFonts w:ascii="Arial" w:hAnsi="Arial" w:cs="Arial"/>
          <w:sz w:val="24"/>
          <w:szCs w:val="24"/>
        </w:rPr>
        <w:t xml:space="preserve"> (1991) yn mynd a hyn ymhellach trwy awgrymu bod caffael y sgil cerdd yn gynt na’r iaith yn caniatáu’r plentyn i feddu ar sgiliau meddwl cerddorol sy’n gynhenid.</w:t>
      </w:r>
    </w:p>
    <w:p w14:paraId="1B4B6C8B" w14:textId="77777777" w:rsidR="00E1278F" w:rsidRPr="00944639" w:rsidRDefault="00E1278F" w:rsidP="00572DA4">
      <w:pPr>
        <w:spacing w:line="240" w:lineRule="auto"/>
        <w:ind w:left="567" w:right="567"/>
        <w:jc w:val="both"/>
        <w:rPr>
          <w:rFonts w:ascii="Arial" w:hAnsi="Arial" w:cs="Arial"/>
          <w:bCs/>
          <w:iCs/>
          <w:sz w:val="24"/>
          <w:szCs w:val="24"/>
        </w:rPr>
      </w:pPr>
      <w:r w:rsidRPr="00944639">
        <w:rPr>
          <w:rFonts w:ascii="Arial" w:hAnsi="Arial" w:cs="Arial"/>
          <w:bCs/>
          <w:iCs/>
          <w:sz w:val="24"/>
          <w:szCs w:val="24"/>
        </w:rPr>
        <w:t>Er mwyn siarad, mae angen i blant gynhyrchu seiniau, deall datblygiad iaith a datblygu’r gallu i siarad at wahanol ddibenion a chyda gwahanol gynulleidfaoedd. Trwy siarad bydd plant yn dysgu ac yn gwneud synnwyr o’u byd.</w:t>
      </w:r>
    </w:p>
    <w:p w14:paraId="378FE2FE" w14:textId="77777777" w:rsidR="00E1278F" w:rsidRPr="00944639" w:rsidRDefault="00E1278F" w:rsidP="00572DA4">
      <w:pPr>
        <w:spacing w:line="360" w:lineRule="auto"/>
        <w:jc w:val="both"/>
        <w:rPr>
          <w:rFonts w:ascii="Arial" w:hAnsi="Arial" w:cs="Arial"/>
          <w:sz w:val="24"/>
          <w:szCs w:val="24"/>
        </w:rPr>
      </w:pPr>
      <w:r w:rsidRPr="00944639">
        <w:rPr>
          <w:rFonts w:ascii="Arial" w:hAnsi="Arial" w:cs="Arial"/>
          <w:sz w:val="24"/>
          <w:szCs w:val="24"/>
        </w:rPr>
        <w:t xml:space="preserve">               </w:t>
      </w:r>
      <w:r w:rsidR="007431CC" w:rsidRPr="00944639">
        <w:rPr>
          <w:rFonts w:ascii="Arial" w:hAnsi="Arial" w:cs="Arial"/>
          <w:sz w:val="24"/>
          <w:szCs w:val="24"/>
        </w:rPr>
        <w:t xml:space="preserve">                                               </w:t>
      </w:r>
      <w:r w:rsidRPr="00944639">
        <w:rPr>
          <w:rFonts w:ascii="Arial" w:hAnsi="Arial" w:cs="Arial"/>
          <w:sz w:val="24"/>
          <w:szCs w:val="24"/>
        </w:rPr>
        <w:t xml:space="preserve"> </w:t>
      </w:r>
      <w:r w:rsidR="007431CC" w:rsidRPr="00944639">
        <w:rPr>
          <w:rFonts w:ascii="Arial" w:hAnsi="Arial" w:cs="Arial"/>
          <w:sz w:val="24"/>
          <w:szCs w:val="24"/>
        </w:rPr>
        <w:t>(</w:t>
      </w:r>
      <w:r w:rsidRPr="00944639">
        <w:rPr>
          <w:rFonts w:ascii="Arial" w:hAnsi="Arial" w:cs="Arial"/>
          <w:sz w:val="24"/>
          <w:szCs w:val="24"/>
        </w:rPr>
        <w:t xml:space="preserve"> </w:t>
      </w:r>
      <w:r w:rsidR="007431CC" w:rsidRPr="00944639">
        <w:rPr>
          <w:rFonts w:ascii="Arial" w:hAnsi="Arial" w:cs="Arial"/>
          <w:sz w:val="24"/>
          <w:szCs w:val="24"/>
        </w:rPr>
        <w:t>Llywodraeth Cynulliad Cymru</w:t>
      </w:r>
      <w:r w:rsidRPr="00944639">
        <w:rPr>
          <w:rFonts w:ascii="Arial" w:hAnsi="Arial" w:cs="Arial"/>
          <w:sz w:val="24"/>
          <w:szCs w:val="24"/>
        </w:rPr>
        <w:t>, 2008: 6).</w:t>
      </w:r>
    </w:p>
    <w:p w14:paraId="26040397" w14:textId="77777777" w:rsidR="00670B0F" w:rsidRPr="00944639" w:rsidRDefault="00242A79" w:rsidP="00572DA4">
      <w:pPr>
        <w:spacing w:after="0" w:line="360" w:lineRule="auto"/>
        <w:jc w:val="both"/>
        <w:rPr>
          <w:rFonts w:ascii="Arial" w:hAnsi="Arial" w:cs="Arial"/>
          <w:sz w:val="24"/>
          <w:szCs w:val="24"/>
        </w:rPr>
      </w:pPr>
      <w:r>
        <w:rPr>
          <w:rFonts w:ascii="Arial" w:hAnsi="Arial" w:cs="Arial"/>
          <w:sz w:val="24"/>
          <w:szCs w:val="24"/>
        </w:rPr>
        <w:t xml:space="preserve">Os am ddysgu iaith, mynna </w:t>
      </w:r>
      <w:r w:rsidR="003945C5" w:rsidRPr="00944639">
        <w:rPr>
          <w:rFonts w:ascii="Arial" w:hAnsi="Arial" w:cs="Arial"/>
          <w:sz w:val="24"/>
          <w:szCs w:val="24"/>
        </w:rPr>
        <w:t>Brock a Rankin ( 2008 ) a</w:t>
      </w:r>
      <w:r>
        <w:rPr>
          <w:rFonts w:ascii="Arial" w:hAnsi="Arial" w:cs="Arial"/>
          <w:sz w:val="24"/>
          <w:szCs w:val="24"/>
        </w:rPr>
        <w:t>c</w:t>
      </w:r>
      <w:r w:rsidR="003945C5" w:rsidRPr="00944639">
        <w:rPr>
          <w:rFonts w:ascii="Arial" w:hAnsi="Arial" w:cs="Arial"/>
          <w:sz w:val="24"/>
          <w:szCs w:val="24"/>
        </w:rPr>
        <w:t xml:space="preserve"> Ambridge a Lieven ( 2011 )  bod rhaid i’r plentyn ymateb i’r sensitifrwydd hwn gan drefnu strwythur y synau yn ogystal â threfnu’r synau hyn o fewn geiriau a brawddegau.  Bydd hyn yn caniatáu’r plentyn i fedru cyfarwyddo â dangosyddion ffonolegol, megis tonyddiaeth a’r defnydd o bwyslais sydd yn digwydd ym mhob iaith, ond sy’n amrywio rhwng ieithoedd (Whitehead,</w:t>
      </w:r>
      <w:r w:rsidR="007431CC" w:rsidRPr="00944639">
        <w:rPr>
          <w:rFonts w:ascii="Arial" w:hAnsi="Arial" w:cs="Arial"/>
          <w:sz w:val="24"/>
          <w:szCs w:val="24"/>
        </w:rPr>
        <w:t xml:space="preserve"> </w:t>
      </w:r>
      <w:r w:rsidR="003945C5" w:rsidRPr="00944639">
        <w:rPr>
          <w:rFonts w:ascii="Arial" w:hAnsi="Arial" w:cs="Arial"/>
          <w:sz w:val="24"/>
          <w:szCs w:val="24"/>
        </w:rPr>
        <w:t>2010</w:t>
      </w:r>
      <w:r w:rsidR="007431CC" w:rsidRPr="00944639">
        <w:rPr>
          <w:rFonts w:ascii="Arial" w:hAnsi="Arial" w:cs="Arial"/>
          <w:sz w:val="24"/>
          <w:szCs w:val="24"/>
        </w:rPr>
        <w:t xml:space="preserve">). </w:t>
      </w:r>
      <w:r w:rsidR="003945C5" w:rsidRPr="00944639">
        <w:rPr>
          <w:rFonts w:ascii="Arial" w:hAnsi="Arial" w:cs="Arial"/>
          <w:sz w:val="24"/>
          <w:szCs w:val="24"/>
        </w:rPr>
        <w:t>Dywed bod babanod yn dysgu’n helaeth am strwythur synau eu hiaith frodorol ymhell cyn eu bod yn dechrau cynhyrchu geiriau ac er mwyn fedru gwneud cysylltiad rhwng gair ag ystyr mae angen i’r amgylchedd ieithyddol gynnig patrymau y mae babanod yn medru ei defnyddio i ddatrys hyn (Graf Estes, 2014).</w:t>
      </w:r>
    </w:p>
    <w:p w14:paraId="030A7F1E" w14:textId="77777777" w:rsidR="007431CC" w:rsidRPr="00944639" w:rsidRDefault="007431CC" w:rsidP="00572DA4">
      <w:pPr>
        <w:spacing w:after="0" w:line="360" w:lineRule="auto"/>
        <w:jc w:val="both"/>
        <w:rPr>
          <w:rFonts w:ascii="Arial" w:hAnsi="Arial" w:cs="Arial"/>
          <w:sz w:val="24"/>
          <w:szCs w:val="24"/>
        </w:rPr>
      </w:pPr>
    </w:p>
    <w:p w14:paraId="44BB4B69" w14:textId="77777777" w:rsidR="00453ABE" w:rsidRPr="00B548EC" w:rsidRDefault="005B08A9" w:rsidP="00572DA4">
      <w:pPr>
        <w:spacing w:after="0" w:line="360" w:lineRule="auto"/>
        <w:jc w:val="both"/>
        <w:rPr>
          <w:rFonts w:ascii="Arial" w:hAnsi="Arial" w:cs="Arial"/>
          <w:sz w:val="24"/>
          <w:szCs w:val="24"/>
        </w:rPr>
      </w:pPr>
      <w:r>
        <w:rPr>
          <w:rFonts w:ascii="Arial" w:hAnsi="Arial" w:cs="Arial"/>
          <w:sz w:val="24"/>
          <w:szCs w:val="24"/>
        </w:rPr>
        <w:t>Cynhaliodd</w:t>
      </w:r>
      <w:r>
        <w:rPr>
          <w:rFonts w:ascii="Arial" w:hAnsi="Arial" w:cs="Arial"/>
          <w:color w:val="FF0000"/>
          <w:sz w:val="24"/>
          <w:szCs w:val="24"/>
        </w:rPr>
        <w:t xml:space="preserve"> </w:t>
      </w:r>
      <w:r>
        <w:rPr>
          <w:rFonts w:ascii="Arial" w:hAnsi="Arial" w:cs="Arial"/>
          <w:sz w:val="24"/>
          <w:szCs w:val="24"/>
        </w:rPr>
        <w:t>Jusczyk et al. (1993) ymchwil ar sensitifrwydd plant i batr</w:t>
      </w:r>
      <w:r w:rsidR="00242A79">
        <w:rPr>
          <w:rFonts w:ascii="Arial" w:hAnsi="Arial" w:cs="Arial"/>
          <w:sz w:val="24"/>
          <w:szCs w:val="24"/>
        </w:rPr>
        <w:t>ymau seiniau o fewn geiriau eu</w:t>
      </w:r>
      <w:r>
        <w:rPr>
          <w:rFonts w:ascii="Arial" w:hAnsi="Arial" w:cs="Arial"/>
          <w:sz w:val="24"/>
          <w:szCs w:val="24"/>
        </w:rPr>
        <w:t xml:space="preserve"> hiaith frodorol. Daethpwyd I’r casgliad bod hi’n bosib i fabanod gwahaniaethu rhwng amrywiaeth o gyferbyniadau seineg nad oedd o fewn eu hiaith </w:t>
      </w:r>
      <w:r>
        <w:rPr>
          <w:rFonts w:ascii="Arial" w:hAnsi="Arial" w:cs="Arial"/>
          <w:sz w:val="24"/>
          <w:szCs w:val="24"/>
        </w:rPr>
        <w:lastRenderedPageBreak/>
        <w:t>frodorol, a hyn heb dderbyn dim neu ychy</w:t>
      </w:r>
      <w:r w:rsidR="00F7341B">
        <w:rPr>
          <w:rFonts w:ascii="Arial" w:hAnsi="Arial" w:cs="Arial"/>
          <w:sz w:val="24"/>
          <w:szCs w:val="24"/>
        </w:rPr>
        <w:t>dig o brofiadau blaenorol</w:t>
      </w:r>
      <w:r>
        <w:rPr>
          <w:rFonts w:ascii="Arial" w:hAnsi="Arial" w:cs="Arial"/>
          <w:sz w:val="24"/>
          <w:szCs w:val="24"/>
        </w:rPr>
        <w:t>. Gellir hyn awgrymu ei fod yn bosib i blentyn caffael unrhyw iaith a ddaw ar ei draws gan fod strwythur pob iaith yn dibynnu ar sylfaen i ddelio a phriodweddau a rannir ym mhob iaith ( Baker, 2014; Crystal, 2005; Harris, 1992)). Fodd bynnag, gall hyn olygu fod y pwysau o ddysgu dwy iaith yn golygu y bydd y baban yn cymryd mwy o amser i wahaniaethu rhwng synau</w:t>
      </w:r>
      <w:r w:rsidR="00BB4957">
        <w:rPr>
          <w:rFonts w:ascii="Arial" w:hAnsi="Arial" w:cs="Arial"/>
          <w:sz w:val="24"/>
          <w:szCs w:val="24"/>
        </w:rPr>
        <w:t xml:space="preserve"> </w:t>
      </w:r>
      <w:r>
        <w:rPr>
          <w:rFonts w:ascii="Arial" w:hAnsi="Arial" w:cs="Arial"/>
          <w:sz w:val="24"/>
          <w:szCs w:val="24"/>
        </w:rPr>
        <w:t>(Di enw, 2007). Mynna Whitehead (2010) ni ddylid cymryd yn ganiataol fod y plentyn yn drysu. Bydd y gallu i newid o un iaith i’r llall, a defnyddio’r ddwy iaith gyda’i gilydd yn broses o ddysgu g</w:t>
      </w:r>
      <w:r w:rsidR="00CE0C2F">
        <w:rPr>
          <w:rFonts w:ascii="Arial" w:hAnsi="Arial" w:cs="Arial"/>
          <w:sz w:val="24"/>
          <w:szCs w:val="24"/>
        </w:rPr>
        <w:t>wahaniaethu rhwng yr ieithoedd (Karmiloff a Karmiloff – Smith 2011).</w:t>
      </w:r>
      <w:r w:rsidR="00B548EC">
        <w:rPr>
          <w:rFonts w:ascii="Arial" w:hAnsi="Arial" w:cs="Arial"/>
          <w:sz w:val="24"/>
          <w:szCs w:val="24"/>
        </w:rPr>
        <w:t xml:space="preserve"> </w:t>
      </w:r>
      <w:r>
        <w:rPr>
          <w:rFonts w:ascii="Arial" w:hAnsi="Arial" w:cs="Arial"/>
          <w:sz w:val="24"/>
          <w:szCs w:val="24"/>
        </w:rPr>
        <w:t>Serch hyn, gwelir y gallu i gyflawni’r broses hwn yn lleihâi os na fydd yr iaith benodol yn cael ei roi i arfe</w:t>
      </w:r>
      <w:r w:rsidR="00B548EC">
        <w:rPr>
          <w:rFonts w:ascii="Arial" w:hAnsi="Arial" w:cs="Arial"/>
          <w:sz w:val="24"/>
          <w:szCs w:val="24"/>
        </w:rPr>
        <w:t xml:space="preserve">r yn rheolaidd </w:t>
      </w:r>
      <w:r w:rsidR="009C1ADA">
        <w:rPr>
          <w:rFonts w:ascii="Arial" w:hAnsi="Arial" w:cs="Arial"/>
          <w:sz w:val="24"/>
          <w:szCs w:val="24"/>
        </w:rPr>
        <w:t xml:space="preserve">( </w:t>
      </w:r>
      <w:r w:rsidR="009C1ADA" w:rsidRPr="00B548EC">
        <w:rPr>
          <w:rFonts w:ascii="Arial" w:hAnsi="Arial" w:cs="Arial"/>
          <w:sz w:val="24"/>
          <w:szCs w:val="24"/>
        </w:rPr>
        <w:t>Buckley, 2003; Smith, 2001).</w:t>
      </w:r>
    </w:p>
    <w:p w14:paraId="6048C6BF" w14:textId="77777777" w:rsidR="00AC6526" w:rsidRPr="00944639" w:rsidRDefault="00AC6526" w:rsidP="00572DA4">
      <w:pPr>
        <w:spacing w:after="0" w:line="360" w:lineRule="auto"/>
        <w:jc w:val="both"/>
        <w:rPr>
          <w:rFonts w:ascii="Arial" w:hAnsi="Arial" w:cs="Arial"/>
          <w:sz w:val="24"/>
          <w:szCs w:val="24"/>
        </w:rPr>
      </w:pPr>
    </w:p>
    <w:p w14:paraId="62FD88CB" w14:textId="77777777" w:rsidR="00AC6526" w:rsidRPr="00944639" w:rsidRDefault="000A304B" w:rsidP="00572DA4">
      <w:pPr>
        <w:spacing w:after="0" w:line="360" w:lineRule="auto"/>
        <w:jc w:val="both"/>
        <w:rPr>
          <w:rFonts w:ascii="Arial" w:hAnsi="Arial" w:cs="Arial"/>
          <w:sz w:val="24"/>
          <w:szCs w:val="24"/>
        </w:rPr>
      </w:pPr>
      <w:r>
        <w:rPr>
          <w:rFonts w:ascii="Arial" w:hAnsi="Arial" w:cs="Arial"/>
          <w:sz w:val="24"/>
          <w:szCs w:val="24"/>
        </w:rPr>
        <w:t>Tynnodd Chomsky (1968</w:t>
      </w:r>
      <w:r w:rsidR="00FE4C05" w:rsidRPr="00944639">
        <w:rPr>
          <w:rFonts w:ascii="Arial" w:hAnsi="Arial" w:cs="Arial"/>
          <w:sz w:val="24"/>
          <w:szCs w:val="24"/>
        </w:rPr>
        <w:t xml:space="preserve">) sylw at y dull y mae plant yn caffael iaith gan fynnu ei fod yn broses lawer rhy gymhleth i fedru ei ddysgu a’u bod felly yn rhan o’n hetifeddiaeth fiolegol. Mae plant, yn ôl Chomsky yn dilyn rheolau iaith yn ddiarwybod iddynt sydd yn eu galluogi i glywed synau a’u cyfieithu </w:t>
      </w:r>
      <w:r w:rsidR="00DC6B3C">
        <w:rPr>
          <w:rFonts w:ascii="Arial" w:hAnsi="Arial" w:cs="Arial"/>
          <w:sz w:val="24"/>
          <w:szCs w:val="24"/>
        </w:rPr>
        <w:t>i bortreadu ystyr (Gopnik et al.,</w:t>
      </w:r>
      <w:r w:rsidR="00F7341B">
        <w:rPr>
          <w:rFonts w:ascii="Arial" w:hAnsi="Arial" w:cs="Arial"/>
          <w:sz w:val="24"/>
          <w:szCs w:val="24"/>
        </w:rPr>
        <w:t xml:space="preserve"> 2000</w:t>
      </w:r>
      <w:r w:rsidR="00FE4C05" w:rsidRPr="00944639">
        <w:rPr>
          <w:rFonts w:ascii="Arial" w:hAnsi="Arial" w:cs="Arial"/>
          <w:sz w:val="24"/>
          <w:szCs w:val="24"/>
        </w:rPr>
        <w:t xml:space="preserve">).  Ni wnaeth crybwyll bod pob agwedd o iaith yn gynhenid, yn hytrach gwnaeth gyfeirio at nodweddion o fewn iaith a oedd yn gyffredinol, sef iaith fyd-eang (Oates a Grayson, 2006). Fodd bynnag,  gwelir Bruce a Spratt (2008) a Neaum (2012) yn anghytuno â damcaniaeth Chomsky gan fynnu, er bod yr ymennydd wedi ei ddyfeisio i ymdrin â seiniau iaith, bydd babanod yn colli'r gallu i ddatblygu’r defnydd o ffoneg yn effeithiol os na fyddant yn clywed caneuon a rhigymau o enedigaeth. Mae Bruner (1982 dyfynnwyd yn Siencyn, 2010) o’r un farn gan ychwanegu bod y rhyngweithiad hwn a phwysigrwydd yr amgylchedd yn annatod os am sicrhau llwyddiant caffael iaith. </w:t>
      </w:r>
      <w:r w:rsidR="00FE4C05" w:rsidRPr="00944639">
        <w:rPr>
          <w:rFonts w:ascii="Arial" w:hAnsi="Arial" w:cs="Arial"/>
          <w:color w:val="FF0000"/>
          <w:sz w:val="24"/>
          <w:szCs w:val="24"/>
        </w:rPr>
        <w:t xml:space="preserve"> </w:t>
      </w:r>
      <w:r w:rsidR="00FE4C05" w:rsidRPr="00944639">
        <w:rPr>
          <w:rFonts w:ascii="Arial" w:hAnsi="Arial" w:cs="Arial"/>
          <w:sz w:val="24"/>
          <w:szCs w:val="24"/>
        </w:rPr>
        <w:t>‘Singing is a moment of intimacy, a concentrated bonding time when interactions between baby and adult is v</w:t>
      </w:r>
      <w:r w:rsidR="007D43C4">
        <w:rPr>
          <w:rFonts w:ascii="Arial" w:hAnsi="Arial" w:cs="Arial"/>
          <w:sz w:val="24"/>
          <w:szCs w:val="24"/>
        </w:rPr>
        <w:t>ery focused’ (Young, 2007</w:t>
      </w:r>
      <w:r w:rsidR="00FE4C05" w:rsidRPr="00944639">
        <w:rPr>
          <w:rFonts w:ascii="Arial" w:hAnsi="Arial" w:cs="Arial"/>
          <w:sz w:val="24"/>
          <w:szCs w:val="24"/>
        </w:rPr>
        <w:t>: 30).</w:t>
      </w:r>
    </w:p>
    <w:p w14:paraId="3375B3CE" w14:textId="77777777" w:rsidR="008E59A7" w:rsidRPr="00944639" w:rsidRDefault="008E59A7" w:rsidP="00572DA4">
      <w:pPr>
        <w:autoSpaceDE w:val="0"/>
        <w:autoSpaceDN w:val="0"/>
        <w:adjustRightInd w:val="0"/>
        <w:spacing w:after="0" w:line="360" w:lineRule="auto"/>
        <w:jc w:val="both"/>
        <w:rPr>
          <w:rFonts w:ascii="Arial" w:hAnsi="Arial" w:cs="Arial"/>
          <w:b/>
          <w:bCs/>
          <w:iCs/>
          <w:sz w:val="24"/>
          <w:szCs w:val="24"/>
        </w:rPr>
      </w:pPr>
    </w:p>
    <w:p w14:paraId="457FBA6E" w14:textId="77777777" w:rsidR="00A95EC8" w:rsidRPr="00944639" w:rsidRDefault="006404B2" w:rsidP="00572DA4">
      <w:pPr>
        <w:autoSpaceDE w:val="0"/>
        <w:autoSpaceDN w:val="0"/>
        <w:adjustRightInd w:val="0"/>
        <w:spacing w:after="0" w:line="360" w:lineRule="auto"/>
        <w:jc w:val="both"/>
        <w:rPr>
          <w:rFonts w:ascii="Arial" w:hAnsi="Arial" w:cs="Arial"/>
          <w:sz w:val="24"/>
          <w:szCs w:val="24"/>
        </w:rPr>
      </w:pPr>
      <w:r w:rsidRPr="00944639">
        <w:rPr>
          <w:rFonts w:ascii="Arial" w:hAnsi="Arial" w:cs="Arial"/>
          <w:sz w:val="24"/>
          <w:szCs w:val="24"/>
        </w:rPr>
        <w:t>Mynna awduron hefyd</w:t>
      </w:r>
      <w:r w:rsidR="00242A79">
        <w:rPr>
          <w:rFonts w:ascii="Arial" w:hAnsi="Arial" w:cs="Arial"/>
          <w:sz w:val="24"/>
          <w:szCs w:val="24"/>
        </w:rPr>
        <w:t xml:space="preserve"> bod rhieni a gofalwyr yn chwarae</w:t>
      </w:r>
      <w:r w:rsidRPr="00944639">
        <w:rPr>
          <w:rFonts w:ascii="Arial" w:hAnsi="Arial" w:cs="Arial"/>
          <w:sz w:val="24"/>
          <w:szCs w:val="24"/>
        </w:rPr>
        <w:t xml:space="preserve"> rhan annatod wrth hyrwyddo datblygiad lleferydd babanod a phlant ifainc (Brock a Rankin,  2008;  Whithead, 2</w:t>
      </w:r>
      <w:r w:rsidR="00637B1D" w:rsidRPr="00944639">
        <w:rPr>
          <w:rFonts w:ascii="Arial" w:hAnsi="Arial" w:cs="Arial"/>
          <w:sz w:val="24"/>
          <w:szCs w:val="24"/>
        </w:rPr>
        <w:t xml:space="preserve">010; Clare 2016; Siencyn, 2010) gan fod y broses o gynhyrchu lleferydd  yn ‘the most intricate, complex and precise motor skill humans ever have to learn’ ( Buckley, 2003: 22). </w:t>
      </w:r>
      <w:r w:rsidRPr="00944639">
        <w:rPr>
          <w:rFonts w:ascii="Arial" w:hAnsi="Arial" w:cs="Arial"/>
          <w:sz w:val="24"/>
          <w:szCs w:val="24"/>
        </w:rPr>
        <w:t xml:space="preserve">Wrth ryngweithio gyda babanod gwelir aelodau o’r teulu yn gwneud defnydd o elfennau cerddorol er mwyn tynnu sylw’r baban (Pound a Harrison, 2003). Dywed </w:t>
      </w:r>
      <w:r w:rsidRPr="00944639">
        <w:rPr>
          <w:rFonts w:ascii="Arial" w:hAnsi="Arial" w:cs="Arial"/>
          <w:sz w:val="24"/>
          <w:szCs w:val="24"/>
        </w:rPr>
        <w:lastRenderedPageBreak/>
        <w:t>Papousek a Papousek (1994) a Karmiloff-Smith (1994) bod hyn yn weithred anymwybodol  ble mae’r oedolyn yn dynwared ac ailadrodd seiniau a wneir gan y baban. Trwy newid y cywair, yn ogystal â chyflymu ac arafu’r seiniau bydd y baban yn eu clywed yn fwy amlwg, gan geisio ail ddweud beth mae’n clywed gan ymateb i synau cymhleth (Elliot, 1999).  Gelwir y math hwn o ieithwedd yn iaith fameg, gofaleg neu iaith oedolion at blant, ble mae patrymau acen o fewn geiriau a brawddegau yn cael eu gorliwi</w:t>
      </w:r>
      <w:r w:rsidR="00242A79">
        <w:rPr>
          <w:rFonts w:ascii="Arial" w:hAnsi="Arial" w:cs="Arial"/>
          <w:sz w:val="24"/>
          <w:szCs w:val="24"/>
        </w:rPr>
        <w:t xml:space="preserve">o (Karmiloff a Karmiloff-Smith, 2002 a Trask, </w:t>
      </w:r>
      <w:r w:rsidRPr="00944639">
        <w:rPr>
          <w:rFonts w:ascii="Arial" w:hAnsi="Arial" w:cs="Arial"/>
          <w:sz w:val="24"/>
          <w:szCs w:val="24"/>
        </w:rPr>
        <w:t>2007)</w:t>
      </w:r>
      <w:r w:rsidR="00DC6B3C">
        <w:rPr>
          <w:rFonts w:ascii="Arial" w:hAnsi="Arial" w:cs="Arial"/>
          <w:sz w:val="24"/>
          <w:szCs w:val="24"/>
        </w:rPr>
        <w:t xml:space="preserve">. </w:t>
      </w:r>
      <w:r w:rsidRPr="00944639">
        <w:rPr>
          <w:rFonts w:ascii="Arial" w:hAnsi="Arial" w:cs="Arial"/>
          <w:sz w:val="24"/>
          <w:szCs w:val="24"/>
        </w:rPr>
        <w:t>Gwnaeth Gopnik et al</w:t>
      </w:r>
      <w:r w:rsidR="00DC6B3C">
        <w:rPr>
          <w:rFonts w:ascii="Arial" w:hAnsi="Arial" w:cs="Arial"/>
          <w:sz w:val="24"/>
          <w:szCs w:val="24"/>
        </w:rPr>
        <w:t>.</w:t>
      </w:r>
      <w:r w:rsidRPr="00944639">
        <w:rPr>
          <w:rFonts w:ascii="Arial" w:hAnsi="Arial" w:cs="Arial"/>
          <w:sz w:val="24"/>
          <w:szCs w:val="24"/>
        </w:rPr>
        <w:t xml:space="preserve"> (2000) </w:t>
      </w:r>
      <w:r w:rsidR="007607CD" w:rsidRPr="00944639">
        <w:rPr>
          <w:rFonts w:ascii="Arial" w:hAnsi="Arial" w:cs="Arial"/>
          <w:sz w:val="24"/>
          <w:szCs w:val="24"/>
        </w:rPr>
        <w:t xml:space="preserve">gynnal arbrawf er mwyn </w:t>
      </w:r>
      <w:r w:rsidRPr="00944639">
        <w:rPr>
          <w:rFonts w:ascii="Arial" w:hAnsi="Arial" w:cs="Arial"/>
          <w:sz w:val="24"/>
          <w:szCs w:val="24"/>
        </w:rPr>
        <w:t>darganfod hof</w:t>
      </w:r>
      <w:r w:rsidR="00242A79">
        <w:rPr>
          <w:rFonts w:ascii="Arial" w:hAnsi="Arial" w:cs="Arial"/>
          <w:sz w:val="24"/>
          <w:szCs w:val="24"/>
        </w:rPr>
        <w:t xml:space="preserve">fter plant at </w:t>
      </w:r>
      <w:r w:rsidRPr="00944639">
        <w:rPr>
          <w:rFonts w:ascii="Arial" w:hAnsi="Arial" w:cs="Arial"/>
          <w:sz w:val="24"/>
          <w:szCs w:val="24"/>
        </w:rPr>
        <w:t>fameg. Gwnaeth babanod cael cyfle i wrando ar ddwy drafodaeth wahanol am gyfnod o wyth eiliad ble roedd angen iddynt droi eu pennau at gyfeiriad y sain. Clywsant fam yn siarad â baban ac yna'r un fam yn siarad ag oedolyn arall. Gwnaeth y babanod ddewis clywed yr iaith fameg hyd yn oed os oedd y siaradwr yn siarad iaith estron. Gwnaethant ddewis yr iaith fameg oherwydd roeddent yn hoff o’r sain. Cytuna Whitehead (2010) â  chanlyniadau arbrawf hwn gan nodi bod  babanod yn sensitif tuag at eiriau oherwydd ei seiniau pleserus ac maent yn mwynhau geiriau sydd â chyswllt rhythmig. Mae hyn felly yn arwyddocaol o ddamcaniaeth Gopnik et al</w:t>
      </w:r>
      <w:r w:rsidR="007607CD" w:rsidRPr="00944639">
        <w:rPr>
          <w:rFonts w:ascii="Arial" w:hAnsi="Arial" w:cs="Arial"/>
          <w:sz w:val="24"/>
          <w:szCs w:val="24"/>
        </w:rPr>
        <w:t>.</w:t>
      </w:r>
      <w:r w:rsidRPr="00944639">
        <w:rPr>
          <w:rFonts w:ascii="Arial" w:hAnsi="Arial" w:cs="Arial"/>
          <w:sz w:val="24"/>
          <w:szCs w:val="24"/>
        </w:rPr>
        <w:t xml:space="preserve"> (2000) bod plant yn datblygu hoffter tuag at sain yn gyntaf fel arf i feistroli dysgu geiriau.  </w:t>
      </w:r>
    </w:p>
    <w:p w14:paraId="501FEA92" w14:textId="77777777" w:rsidR="007607CD" w:rsidRPr="00944639" w:rsidRDefault="007607CD" w:rsidP="00572DA4">
      <w:pPr>
        <w:autoSpaceDE w:val="0"/>
        <w:autoSpaceDN w:val="0"/>
        <w:adjustRightInd w:val="0"/>
        <w:spacing w:after="0" w:line="360" w:lineRule="auto"/>
        <w:jc w:val="both"/>
        <w:rPr>
          <w:rFonts w:ascii="Arial" w:hAnsi="Arial" w:cs="Arial"/>
          <w:sz w:val="24"/>
          <w:szCs w:val="24"/>
        </w:rPr>
      </w:pPr>
    </w:p>
    <w:p w14:paraId="7376D05B" w14:textId="77777777" w:rsidR="00A95EC8" w:rsidRPr="00944639" w:rsidRDefault="005B08A9" w:rsidP="00572DA4">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Yn ogystal â dynwared yr iaith fameg mae babanod hefyd yn copïo symudiadau mae’r oedolion yn gwneud yn bwrpasol ac yn ôl Trevarthen a Malloch (2002) </w:t>
      </w:r>
      <w:r w:rsidR="009C1ADA">
        <w:rPr>
          <w:rFonts w:ascii="Arial" w:hAnsi="Arial" w:cs="Arial"/>
          <w:sz w:val="24"/>
          <w:szCs w:val="24"/>
        </w:rPr>
        <w:t xml:space="preserve">mae symudiadau cymhleth gyda'r </w:t>
      </w:r>
      <w:r>
        <w:rPr>
          <w:rFonts w:ascii="Arial" w:hAnsi="Arial" w:cs="Arial"/>
          <w:sz w:val="24"/>
          <w:szCs w:val="24"/>
        </w:rPr>
        <w:t>geg, y tafod a’r gwefusau yn dyngedfennol tuag at ddatblygiad lleferydd. Mae ymchwil cyfredol gan  Kitamura et al. (2014) yn awgrymu bod babanod felly angen cyfuniad o’r ddwy elfen er mwyn medru clywed a gweld y sain a fydd yn dylanwadu ar eu canfyddiad o lafaredd.  Ar y llaw arall gwnaeth Gleitman et al. (1984) dadlau fod symleiddio’r iaith y defnyddia rieni wrth siarad â’u plant ddim bob amser yn ddull arwyddocaol o gyflymu datblygiad lleferydd ac nid yw’n dod heb eu hanawsterau.  Cytuna Gart</w:t>
      </w:r>
      <w:r w:rsidR="00F7341B">
        <w:rPr>
          <w:rFonts w:ascii="Arial" w:hAnsi="Arial" w:cs="Arial"/>
          <w:sz w:val="24"/>
          <w:szCs w:val="24"/>
        </w:rPr>
        <w:t>on a Pratt (2000) a Garton (2002</w:t>
      </w:r>
      <w:r>
        <w:rPr>
          <w:rFonts w:ascii="Arial" w:hAnsi="Arial" w:cs="Arial"/>
          <w:sz w:val="24"/>
          <w:szCs w:val="24"/>
        </w:rPr>
        <w:t xml:space="preserve">) drwy fynnu y dylai babanod cael agoriad i amrywiaeth o strwythurau lleferydd er mwyn eu galluogi i fedru datblygu theori eu hunain ynglŷn â’i dull o gaffael iaith. Mae Snow (1986) hefyd yn nodi nad yw’r term ‘iaith fameg’ yn berthnasol a’i fod yn gamarweiniol gan roi’r argraff mai dim ond mamau sydd yn siarad gyda'r strwythur hwn, yn hytrach na rhoi pwyslais ar gyfraniad cyffredinol lleferydd yr oedolyn. Yn fwy cyfredol, er bod dylanwadau’r iaith fameg yn cael ei ddefnyddio gan bobl yn gyffredinol, dadla Gopnik </w:t>
      </w:r>
      <w:r>
        <w:rPr>
          <w:rFonts w:ascii="Arial" w:hAnsi="Arial" w:cs="Arial"/>
          <w:sz w:val="24"/>
          <w:szCs w:val="24"/>
        </w:rPr>
        <w:lastRenderedPageBreak/>
        <w:t>et al. (2000) mai mamau yw ffocws yr iaith hon gan mai nhw sydd yn cyfrannu fwyaf tuag at fagu eu plant.  Fodd bynnag, mynna Buckley (2003) y dylai’r iaith syml hwn symud ymlaen yn fwy cymhleth fel mae lleferydd y baban yn datblygu gan ddangos gweithred achos ac effaith.</w:t>
      </w:r>
    </w:p>
    <w:p w14:paraId="302433C9" w14:textId="77777777" w:rsidR="007607CD" w:rsidRPr="00944639" w:rsidRDefault="007607CD" w:rsidP="00572DA4">
      <w:pPr>
        <w:autoSpaceDE w:val="0"/>
        <w:autoSpaceDN w:val="0"/>
        <w:adjustRightInd w:val="0"/>
        <w:spacing w:after="0" w:line="360" w:lineRule="auto"/>
        <w:jc w:val="both"/>
        <w:rPr>
          <w:rFonts w:ascii="Arial" w:hAnsi="Arial" w:cs="Arial"/>
          <w:sz w:val="24"/>
          <w:szCs w:val="24"/>
        </w:rPr>
      </w:pPr>
    </w:p>
    <w:p w14:paraId="77E38241" w14:textId="77777777" w:rsidR="000F4D3D" w:rsidRPr="00944639" w:rsidRDefault="006404B2" w:rsidP="00572DA4">
      <w:pPr>
        <w:autoSpaceDE w:val="0"/>
        <w:autoSpaceDN w:val="0"/>
        <w:adjustRightInd w:val="0"/>
        <w:spacing w:after="0" w:line="360" w:lineRule="auto"/>
        <w:jc w:val="both"/>
        <w:rPr>
          <w:rFonts w:ascii="Arial" w:hAnsi="Arial" w:cs="Arial"/>
          <w:sz w:val="24"/>
          <w:szCs w:val="24"/>
        </w:rPr>
      </w:pPr>
      <w:r w:rsidRPr="00944639">
        <w:rPr>
          <w:rFonts w:ascii="Arial" w:hAnsi="Arial" w:cs="Arial"/>
          <w:sz w:val="24"/>
          <w:szCs w:val="24"/>
        </w:rPr>
        <w:t>Mae tystiolaeth yn awgrymu bod ansawdd weithred o greu sain gydseiniol yn dirywio os yw’r fam yn dioddef o iselder gan fod tuedd i gynhyrchu seiniau tawel, isel eu cywair sy’n arddangos cyfnod</w:t>
      </w:r>
      <w:r w:rsidR="00D27588" w:rsidRPr="00944639">
        <w:rPr>
          <w:rFonts w:ascii="Arial" w:hAnsi="Arial" w:cs="Arial"/>
          <w:sz w:val="24"/>
          <w:szCs w:val="24"/>
        </w:rPr>
        <w:t>au</w:t>
      </w:r>
      <w:r w:rsidRPr="00944639">
        <w:rPr>
          <w:rFonts w:ascii="Arial" w:hAnsi="Arial" w:cs="Arial"/>
          <w:sz w:val="24"/>
          <w:szCs w:val="24"/>
        </w:rPr>
        <w:t xml:space="preserve"> o seibiant hir (Robb, 1999). </w:t>
      </w:r>
      <w:r w:rsidR="00D27588" w:rsidRPr="00944639">
        <w:rPr>
          <w:rFonts w:ascii="Arial" w:hAnsi="Arial" w:cs="Arial"/>
          <w:sz w:val="24"/>
          <w:szCs w:val="24"/>
        </w:rPr>
        <w:t xml:space="preserve">Cytuna Buckley (2003) drwy ychwanegu bod y rhyngweithiad wyneb i wyneb yn </w:t>
      </w:r>
      <w:r w:rsidR="00F75705" w:rsidRPr="00944639">
        <w:rPr>
          <w:rFonts w:ascii="Arial" w:hAnsi="Arial" w:cs="Arial"/>
          <w:sz w:val="24"/>
          <w:szCs w:val="24"/>
        </w:rPr>
        <w:t>dangos bod y fam yn llai ymatebol i’w baban.</w:t>
      </w:r>
      <w:r w:rsidRPr="00944639">
        <w:rPr>
          <w:rFonts w:ascii="Arial" w:hAnsi="Arial" w:cs="Arial"/>
          <w:sz w:val="24"/>
          <w:szCs w:val="24"/>
        </w:rPr>
        <w:t xml:space="preserve"> Mae’n arwyddocaol felly bod arfer yr iaith fameg</w:t>
      </w:r>
      <w:r w:rsidRPr="00944639">
        <w:rPr>
          <w:rFonts w:ascii="Arial" w:hAnsi="Arial" w:cs="Arial"/>
          <w:color w:val="FF0000"/>
          <w:sz w:val="24"/>
          <w:szCs w:val="24"/>
        </w:rPr>
        <w:t xml:space="preserve"> </w:t>
      </w:r>
      <w:r w:rsidRPr="00944639">
        <w:rPr>
          <w:rFonts w:ascii="Arial" w:hAnsi="Arial" w:cs="Arial"/>
          <w:sz w:val="24"/>
          <w:szCs w:val="24"/>
        </w:rPr>
        <w:t>yn bwysig yn ystod y cyfnod hwn ac mae tystiolaeth yn dangos y dylai cyfathrebu rhwng y fam a’r baban arddangos elfennau cerd</w:t>
      </w:r>
      <w:r w:rsidR="00BB6AE6" w:rsidRPr="00944639">
        <w:rPr>
          <w:rFonts w:ascii="Arial" w:hAnsi="Arial" w:cs="Arial"/>
          <w:sz w:val="24"/>
          <w:szCs w:val="24"/>
        </w:rPr>
        <w:t xml:space="preserve">dorol (Pound a Harrison, 2003; </w:t>
      </w:r>
      <w:r w:rsidRPr="00944639">
        <w:rPr>
          <w:rFonts w:ascii="Arial" w:hAnsi="Arial" w:cs="Arial"/>
          <w:sz w:val="24"/>
          <w:szCs w:val="24"/>
        </w:rPr>
        <w:t>Papousek a Papousek,1994).</w:t>
      </w:r>
      <w:r w:rsidR="00754CB6" w:rsidRPr="00944639">
        <w:rPr>
          <w:rFonts w:ascii="Arial" w:hAnsi="Arial" w:cs="Arial"/>
          <w:sz w:val="24"/>
          <w:szCs w:val="24"/>
        </w:rPr>
        <w:t xml:space="preserve"> </w:t>
      </w:r>
    </w:p>
    <w:p w14:paraId="6E08E874" w14:textId="77777777" w:rsidR="000F4D3D" w:rsidRPr="00944639" w:rsidRDefault="000F4D3D" w:rsidP="00572DA4">
      <w:pPr>
        <w:autoSpaceDE w:val="0"/>
        <w:autoSpaceDN w:val="0"/>
        <w:adjustRightInd w:val="0"/>
        <w:spacing w:after="0" w:line="360" w:lineRule="auto"/>
        <w:jc w:val="both"/>
        <w:rPr>
          <w:rFonts w:ascii="Arial" w:hAnsi="Arial" w:cs="Arial"/>
          <w:sz w:val="24"/>
          <w:szCs w:val="24"/>
        </w:rPr>
      </w:pPr>
    </w:p>
    <w:p w14:paraId="66CA9942" w14:textId="77777777" w:rsidR="00A618A2" w:rsidRPr="00944639" w:rsidRDefault="005B08A9" w:rsidP="00572DA4">
      <w:pPr>
        <w:autoSpaceDE w:val="0"/>
        <w:autoSpaceDN w:val="0"/>
        <w:adjustRightInd w:val="0"/>
        <w:spacing w:after="0" w:line="360" w:lineRule="auto"/>
        <w:jc w:val="both"/>
        <w:rPr>
          <w:rFonts w:ascii="Arial" w:hAnsi="Arial" w:cs="Arial"/>
          <w:sz w:val="24"/>
          <w:szCs w:val="24"/>
        </w:rPr>
      </w:pPr>
      <w:r>
        <w:rPr>
          <w:rFonts w:ascii="Arial" w:hAnsi="Arial" w:cs="Arial"/>
          <w:sz w:val="24"/>
          <w:szCs w:val="24"/>
        </w:rPr>
        <w:t>Gwelir Longhi (2009) yn cyfeiro at ‘Songese’ sy’n gyfartal â’r iaith fameg, ‘motherese’ ble mae’r fam yn arddangos dau agwedd o ryngweithio gyda chaneuon; y fam yn canu i’w baban a’r dynesiad di- eiriau sy’n cael eu cynhyrchu mewn cyd amser â’r curiad cerddorol.</w:t>
      </w:r>
    </w:p>
    <w:p w14:paraId="05666135" w14:textId="77777777" w:rsidR="008E59A7" w:rsidRPr="00944639" w:rsidRDefault="00A618A2" w:rsidP="00572DA4">
      <w:pPr>
        <w:autoSpaceDE w:val="0"/>
        <w:autoSpaceDN w:val="0"/>
        <w:adjustRightInd w:val="0"/>
        <w:spacing w:after="0" w:line="240" w:lineRule="auto"/>
        <w:ind w:left="567" w:right="567"/>
        <w:jc w:val="both"/>
        <w:rPr>
          <w:rFonts w:ascii="Arial" w:hAnsi="Arial" w:cs="Arial"/>
          <w:sz w:val="24"/>
          <w:szCs w:val="24"/>
        </w:rPr>
      </w:pPr>
      <w:r w:rsidRPr="00944639">
        <w:rPr>
          <w:rFonts w:ascii="Arial" w:hAnsi="Arial" w:cs="Arial"/>
          <w:sz w:val="24"/>
          <w:szCs w:val="24"/>
        </w:rPr>
        <w:t>....... just as speech can be segmented into clauses, phrases, words and syllables, a continuous musical event can be segmented into units of three to four notes, then into phrases, and then into larger units.</w:t>
      </w:r>
    </w:p>
    <w:p w14:paraId="43ABD4C4" w14:textId="77777777" w:rsidR="00F13509" w:rsidRPr="00944639" w:rsidRDefault="00A618A2" w:rsidP="00572DA4">
      <w:pPr>
        <w:autoSpaceDE w:val="0"/>
        <w:autoSpaceDN w:val="0"/>
        <w:adjustRightInd w:val="0"/>
        <w:spacing w:after="0" w:line="240" w:lineRule="auto"/>
        <w:jc w:val="both"/>
        <w:rPr>
          <w:rFonts w:ascii="Arial" w:hAnsi="Arial" w:cs="Arial"/>
          <w:sz w:val="24"/>
          <w:szCs w:val="24"/>
        </w:rPr>
      </w:pPr>
      <w:r w:rsidRPr="00944639">
        <w:rPr>
          <w:rFonts w:ascii="Arial" w:hAnsi="Arial" w:cs="Arial"/>
          <w:sz w:val="24"/>
          <w:szCs w:val="24"/>
        </w:rPr>
        <w:t xml:space="preserve">                                                    </w:t>
      </w:r>
    </w:p>
    <w:p w14:paraId="320E4AFB" w14:textId="77777777" w:rsidR="00A618A2" w:rsidRPr="00944639" w:rsidRDefault="00F13509" w:rsidP="00572DA4">
      <w:pPr>
        <w:autoSpaceDE w:val="0"/>
        <w:autoSpaceDN w:val="0"/>
        <w:adjustRightInd w:val="0"/>
        <w:spacing w:after="0" w:line="240" w:lineRule="auto"/>
        <w:jc w:val="both"/>
        <w:rPr>
          <w:rFonts w:ascii="Arial" w:hAnsi="Arial" w:cs="Arial"/>
          <w:sz w:val="24"/>
          <w:szCs w:val="24"/>
        </w:rPr>
      </w:pPr>
      <w:r w:rsidRPr="00944639">
        <w:rPr>
          <w:rFonts w:ascii="Arial" w:hAnsi="Arial" w:cs="Arial"/>
          <w:sz w:val="24"/>
          <w:szCs w:val="24"/>
        </w:rPr>
        <w:t xml:space="preserve">            </w:t>
      </w:r>
      <w:r w:rsidR="009C1ADA">
        <w:rPr>
          <w:rFonts w:ascii="Arial" w:hAnsi="Arial" w:cs="Arial"/>
          <w:sz w:val="24"/>
          <w:szCs w:val="24"/>
        </w:rPr>
        <w:t xml:space="preserve">                    </w:t>
      </w:r>
      <w:r w:rsidR="00A618A2" w:rsidRPr="00944639">
        <w:rPr>
          <w:rFonts w:ascii="Arial" w:hAnsi="Arial" w:cs="Arial"/>
          <w:sz w:val="24"/>
          <w:szCs w:val="24"/>
        </w:rPr>
        <w:t xml:space="preserve"> </w:t>
      </w:r>
      <w:r w:rsidRPr="00944639">
        <w:rPr>
          <w:rFonts w:ascii="Arial" w:hAnsi="Arial" w:cs="Arial"/>
          <w:sz w:val="24"/>
          <w:szCs w:val="24"/>
        </w:rPr>
        <w:t>(Lerdahl and Jackendoff, 1983</w:t>
      </w:r>
      <w:r w:rsidR="00224A24">
        <w:rPr>
          <w:rFonts w:ascii="Arial" w:hAnsi="Arial" w:cs="Arial"/>
          <w:sz w:val="24"/>
          <w:szCs w:val="24"/>
        </w:rPr>
        <w:t xml:space="preserve"> dyfynwyd yn Longhi, 2009: 198</w:t>
      </w:r>
      <w:r w:rsidRPr="00944639">
        <w:rPr>
          <w:rFonts w:ascii="Arial" w:hAnsi="Arial" w:cs="Arial"/>
          <w:sz w:val="24"/>
          <w:szCs w:val="24"/>
        </w:rPr>
        <w:t>)</w:t>
      </w:r>
      <w:r w:rsidR="000A304B">
        <w:rPr>
          <w:rFonts w:ascii="Arial" w:hAnsi="Arial" w:cs="Arial"/>
          <w:sz w:val="24"/>
          <w:szCs w:val="24"/>
        </w:rPr>
        <w:t>.</w:t>
      </w:r>
    </w:p>
    <w:p w14:paraId="695F489C" w14:textId="77777777" w:rsidR="00F13509" w:rsidRPr="00944639" w:rsidRDefault="00F13509" w:rsidP="00572DA4">
      <w:pPr>
        <w:autoSpaceDE w:val="0"/>
        <w:autoSpaceDN w:val="0"/>
        <w:adjustRightInd w:val="0"/>
        <w:spacing w:after="0" w:line="240" w:lineRule="auto"/>
        <w:jc w:val="both"/>
        <w:rPr>
          <w:rFonts w:ascii="Arial" w:hAnsi="Arial" w:cs="Arial"/>
          <w:sz w:val="24"/>
          <w:szCs w:val="24"/>
        </w:rPr>
      </w:pPr>
    </w:p>
    <w:p w14:paraId="0771892D" w14:textId="77777777" w:rsidR="00B548EC" w:rsidRDefault="00B548EC" w:rsidP="00572DA4">
      <w:pPr>
        <w:autoSpaceDE w:val="0"/>
        <w:autoSpaceDN w:val="0"/>
        <w:adjustRightInd w:val="0"/>
        <w:spacing w:after="0" w:line="360" w:lineRule="auto"/>
        <w:jc w:val="both"/>
        <w:rPr>
          <w:rFonts w:ascii="Arial" w:hAnsi="Arial" w:cs="Arial"/>
          <w:sz w:val="24"/>
          <w:szCs w:val="24"/>
        </w:rPr>
      </w:pPr>
    </w:p>
    <w:p w14:paraId="29A84A88" w14:textId="77777777" w:rsidR="00FE279F" w:rsidRPr="00944639" w:rsidRDefault="005B08A9" w:rsidP="00572DA4">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Mae papurau ymchwil hanesyddol o waith Lerdah a Jackendoff (1983) yn tynnu sylw at eu cyfraniad i’r ddamcaniaeth rhythm ble roddir pwyslais ar strwythur, grwpio ac amseriad o fewn digwyddiadau cerddorol (Peele a Slawson,1984; Hantz, 1985). Gwelir Child (1984) yn ei adolygiad yn cyfeirio at ddamcaniaeth Chomsky gan dynnu sylw at  fwriad gwaith Lerdah a Jackendoff  o gysylltu’r theori gerddorol fel un sy’n defnyddio’r un strategaethau â theori ieithyddol, sef defnyddio set o reolau i ddadansoddi darn o gerddoriaeth.  </w:t>
      </w:r>
      <w:r>
        <w:rPr>
          <w:rFonts w:ascii="Arial" w:hAnsi="Arial" w:cs="Arial"/>
          <w:sz w:val="24"/>
          <w:szCs w:val="24"/>
          <w:lang w:val="en-GB"/>
        </w:rPr>
        <w:t>‘The person who has aquired knowledge of a language has internalized a system of rules that relate sound and meaning</w:t>
      </w:r>
      <w:r w:rsidR="00E21D66">
        <w:rPr>
          <w:rFonts w:ascii="Arial" w:hAnsi="Arial" w:cs="Arial"/>
          <w:sz w:val="24"/>
          <w:szCs w:val="24"/>
          <w:lang w:val="en-GB"/>
        </w:rPr>
        <w:t xml:space="preserve"> in a particular way’ (Chomsky </w:t>
      </w:r>
      <w:r>
        <w:rPr>
          <w:rFonts w:ascii="Arial" w:hAnsi="Arial" w:cs="Arial"/>
          <w:sz w:val="24"/>
          <w:szCs w:val="24"/>
          <w:lang w:val="en-GB"/>
        </w:rPr>
        <w:t>1968</w:t>
      </w:r>
      <w:r w:rsidR="00242A79">
        <w:rPr>
          <w:rFonts w:ascii="Arial" w:hAnsi="Arial" w:cs="Arial"/>
          <w:sz w:val="24"/>
          <w:szCs w:val="24"/>
          <w:lang w:val="en-GB"/>
        </w:rPr>
        <w:t xml:space="preserve"> </w:t>
      </w:r>
      <w:r w:rsidR="00242A79" w:rsidRPr="000B07AB">
        <w:rPr>
          <w:rFonts w:ascii="Arial" w:hAnsi="Arial" w:cs="Arial"/>
          <w:sz w:val="24"/>
          <w:szCs w:val="24"/>
        </w:rPr>
        <w:t>dyfynnwyd</w:t>
      </w:r>
      <w:r w:rsidR="00E21D66" w:rsidRPr="000B07AB">
        <w:rPr>
          <w:rFonts w:ascii="Arial" w:hAnsi="Arial" w:cs="Arial"/>
          <w:sz w:val="24"/>
          <w:szCs w:val="24"/>
        </w:rPr>
        <w:t xml:space="preserve"> yn</w:t>
      </w:r>
      <w:r w:rsidR="00E21D66">
        <w:rPr>
          <w:rFonts w:ascii="Arial" w:hAnsi="Arial" w:cs="Arial"/>
          <w:sz w:val="24"/>
          <w:szCs w:val="24"/>
          <w:lang w:val="en-GB"/>
        </w:rPr>
        <w:t xml:space="preserve"> Child, 1984: 56</w:t>
      </w:r>
      <w:r>
        <w:rPr>
          <w:rFonts w:ascii="Arial" w:hAnsi="Arial" w:cs="Arial"/>
          <w:sz w:val="24"/>
          <w:szCs w:val="24"/>
          <w:lang w:val="en-GB"/>
        </w:rPr>
        <w:t>).</w:t>
      </w:r>
      <w:r>
        <w:rPr>
          <w:rFonts w:ascii="Arial" w:hAnsi="Arial" w:cs="Arial"/>
          <w:sz w:val="24"/>
          <w:szCs w:val="24"/>
        </w:rPr>
        <w:t xml:space="preserve"> Yn union fel yr iaith fameg, mae’r amseru, y patrymau rhythmig ac ailadrodd mynegiannau lleisiol y fam yn gymorth i’r baban fedru deall amseriad y digwyddiad nesaf (Papousek  a Papousek, </w:t>
      </w:r>
      <w:r>
        <w:rPr>
          <w:rFonts w:ascii="Arial" w:hAnsi="Arial" w:cs="Arial"/>
          <w:sz w:val="24"/>
          <w:szCs w:val="24"/>
        </w:rPr>
        <w:lastRenderedPageBreak/>
        <w:t>1994).  Bydd hyn yn eu tro yn eu galluogi i greu disgwyliadau sy’n cefnogi’r cof a hyrwyddo’r broses o ddehongli defnydd o’r iaith lafar (Dougherty &amp; Haith, 1997).</w:t>
      </w:r>
      <w:r>
        <w:rPr>
          <w:rFonts w:ascii="Arial" w:hAnsi="Arial" w:cs="Arial"/>
          <w:color w:val="FF0000"/>
          <w:sz w:val="24"/>
          <w:szCs w:val="24"/>
        </w:rPr>
        <w:t xml:space="preserve"> </w:t>
      </w:r>
      <w:r>
        <w:rPr>
          <w:rFonts w:ascii="Arial" w:hAnsi="Arial" w:cs="Arial"/>
          <w:sz w:val="24"/>
          <w:szCs w:val="24"/>
        </w:rPr>
        <w:t xml:space="preserve">Yn fwy cyfredol gwelir cyfweliad a gynhaliwyd gyda Lerdahl a Jackendoff gan </w:t>
      </w:r>
      <w:r w:rsidRPr="00224A24">
        <w:rPr>
          <w:rFonts w:ascii="Arial" w:hAnsi="Arial" w:cs="Arial"/>
          <w:sz w:val="24"/>
          <w:szCs w:val="24"/>
        </w:rPr>
        <w:t>Deliège</w:t>
      </w:r>
      <w:r w:rsidR="00224A24">
        <w:rPr>
          <w:rFonts w:ascii="Arial" w:hAnsi="Arial" w:cs="Arial"/>
          <w:sz w:val="24"/>
          <w:szCs w:val="24"/>
        </w:rPr>
        <w:t xml:space="preserve"> </w:t>
      </w:r>
      <w:r>
        <w:rPr>
          <w:rFonts w:ascii="Arial" w:hAnsi="Arial" w:cs="Arial"/>
          <w:sz w:val="24"/>
          <w:szCs w:val="24"/>
        </w:rPr>
        <w:t>(2010) yn ceisio esbonio’r cysylltiad rhwng iaith a cherddoriaeth gan ganolbwyntio ar y cysyniad o ofod sydd yn berchen i’r ddwy elfen. Eir ymlaen i ystyried bod angen ymarfer dyddiol ar y ddwy elfen er mwyn eu meistroli a bod y cynhyrchiad a’r ddealltwriaeth o fewn iaith a cherddoriaeth ddim mor annhebyg ag y byddai un yn tybio.</w:t>
      </w:r>
    </w:p>
    <w:p w14:paraId="38400C50" w14:textId="77777777" w:rsidR="00224A24" w:rsidRDefault="00224A24" w:rsidP="00572DA4">
      <w:pPr>
        <w:autoSpaceDE w:val="0"/>
        <w:autoSpaceDN w:val="0"/>
        <w:adjustRightInd w:val="0"/>
        <w:spacing w:after="0" w:line="360" w:lineRule="auto"/>
        <w:jc w:val="both"/>
        <w:rPr>
          <w:rFonts w:ascii="Arial" w:hAnsi="Arial" w:cs="Arial"/>
          <w:sz w:val="24"/>
          <w:szCs w:val="24"/>
        </w:rPr>
      </w:pPr>
    </w:p>
    <w:p w14:paraId="0C2528CA" w14:textId="77777777" w:rsidR="00FE279F" w:rsidRPr="000E651B" w:rsidRDefault="005B08A9" w:rsidP="00572DA4">
      <w:pPr>
        <w:autoSpaceDE w:val="0"/>
        <w:autoSpaceDN w:val="0"/>
        <w:adjustRightInd w:val="0"/>
        <w:spacing w:after="0" w:line="360" w:lineRule="auto"/>
        <w:jc w:val="both"/>
        <w:rPr>
          <w:rFonts w:ascii="Arial" w:hAnsi="Arial" w:cs="Arial"/>
          <w:bCs/>
          <w:iCs/>
          <w:sz w:val="24"/>
          <w:szCs w:val="24"/>
          <w:lang w:val="en-GB"/>
        </w:rPr>
      </w:pPr>
      <w:r>
        <w:rPr>
          <w:rFonts w:ascii="Arial" w:hAnsi="Arial" w:cs="Arial"/>
          <w:sz w:val="24"/>
          <w:szCs w:val="24"/>
        </w:rPr>
        <w:t>Er bod Gardner (1994) yn awgrymu bod angen cyfuniad o ffactorau addysg, amgylcheddol a genetig er mwyn fedru meistroli’r deallusrwydd cerddoriaeth, ar y llaw arall mynna fod rhan helaeth o allu cerddorol yr unigolyn wedi cael ei etifeddu, yn unol â damcaniaeth ieithyddol Chomsky (1968). Gwelir gwaith cynnar Gardner (1993) yn pwysleisio mai’r lefel o gefnogaeth a roddir i’r plentyn sydd yn gwneud y gwahaniaeth, nid gallu cerddorol y rhieni. Mae Gardner (2006) hefyd yn nodi bod mathau gwahanol o ddeallusrwydd yng nghyd berthyn a’i bod yn ddawn gynhenid o ddatrys problemau yn ôl y sefyllfa gyda’r bwriad o ddarganfod llwybr priodol er mwyn datblygu symbyliad i gyrraedd y nod. Fodd bynnag, anghytuna Kincheloe ( 2004 ) gan fynnu ei fod yn amhosib i bob plentyn gwrdd â'r criteria hyn gan nad yw lefelau perfformiad a symbyliad yn cael llawer i wneud â deallusrwydd cynhenid. Er bod Gardner yn ystyried elfennau natur a magwraeth mynna Kincheloe (2004)  nad yw wedi ystyried hyn yn ei waith am ddeallusrwydd lluosog.</w:t>
      </w:r>
      <w:r w:rsidRPr="00B31EF9">
        <w:rPr>
          <w:rFonts w:ascii="Arial" w:hAnsi="Arial" w:cs="Arial"/>
          <w:sz w:val="24"/>
          <w:szCs w:val="24"/>
        </w:rPr>
        <w:t xml:space="preserve"> </w:t>
      </w:r>
      <w:r>
        <w:rPr>
          <w:rFonts w:ascii="Arial" w:hAnsi="Arial" w:cs="Arial"/>
          <w:sz w:val="24"/>
          <w:szCs w:val="24"/>
        </w:rPr>
        <w:t>Gwnaeth Smith (2001) hefyd adnabod y cysylltiad rhwng iaith a cherddoriaeth gan gyfeirio at draw perffaith.  Tybia bod yr unigolyn sydd yn berchen ar draw perffaith hefyd wedi cael ei eni gyda'r ddawn hon a gwelir y sgil yn diflannu os nad ei ddefnyddir o ddydd i ddydd. Mynna Sloboda a Davidson (1996) a Pound a Harrison (2003)  bod llwyddiant unrhyw sgil yn dibynnu ar yr amser a dreulir yn ymarfer.  Mae Smith (2001) a Gardner (1993, 1994) o’r farn bod natur a magwraeth yn chwarae rhan annatod tuag at ddeallusrwydd cerddorol ac iaith y  plentyn.</w:t>
      </w:r>
    </w:p>
    <w:p w14:paraId="089A8B0D" w14:textId="77777777" w:rsidR="007607CD" w:rsidRPr="00944639" w:rsidRDefault="007607CD" w:rsidP="00572DA4">
      <w:pPr>
        <w:spacing w:after="0" w:line="360" w:lineRule="auto"/>
        <w:jc w:val="both"/>
        <w:rPr>
          <w:rFonts w:ascii="Arial" w:hAnsi="Arial" w:cs="Arial"/>
          <w:sz w:val="24"/>
          <w:szCs w:val="24"/>
        </w:rPr>
      </w:pPr>
    </w:p>
    <w:p w14:paraId="2BD53802" w14:textId="77777777" w:rsidR="001E2097" w:rsidRPr="00944639" w:rsidRDefault="001E2097" w:rsidP="00572DA4">
      <w:pPr>
        <w:spacing w:after="0" w:line="360" w:lineRule="auto"/>
        <w:jc w:val="both"/>
        <w:rPr>
          <w:rFonts w:ascii="Arial" w:hAnsi="Arial" w:cs="Arial"/>
          <w:sz w:val="24"/>
          <w:szCs w:val="24"/>
        </w:rPr>
      </w:pPr>
      <w:r w:rsidRPr="00944639">
        <w:rPr>
          <w:rFonts w:ascii="Arial" w:hAnsi="Arial" w:cs="Arial"/>
          <w:sz w:val="24"/>
          <w:szCs w:val="24"/>
        </w:rPr>
        <w:t>Tynnodd Vygotsky (1978) sylw at bwysigrwydd y dull</w:t>
      </w:r>
      <w:r w:rsidR="00E118E2" w:rsidRPr="00944639">
        <w:rPr>
          <w:rFonts w:ascii="Arial" w:hAnsi="Arial" w:cs="Arial"/>
          <w:sz w:val="24"/>
          <w:szCs w:val="24"/>
        </w:rPr>
        <w:t xml:space="preserve"> magwraeth a bod y </w:t>
      </w:r>
      <w:r w:rsidRPr="00944639">
        <w:rPr>
          <w:rFonts w:ascii="Arial" w:hAnsi="Arial" w:cs="Arial"/>
          <w:sz w:val="24"/>
          <w:szCs w:val="24"/>
        </w:rPr>
        <w:t xml:space="preserve"> r</w:t>
      </w:r>
      <w:r w:rsidR="00E118E2" w:rsidRPr="00944639">
        <w:rPr>
          <w:rFonts w:ascii="Arial" w:hAnsi="Arial" w:cs="Arial"/>
          <w:sz w:val="24"/>
          <w:szCs w:val="24"/>
        </w:rPr>
        <w:t>hyngweithiad rhwng plant ag oedolion yn dyngedfennol a’u</w:t>
      </w:r>
      <w:r w:rsidR="001644BA" w:rsidRPr="00944639">
        <w:rPr>
          <w:rFonts w:ascii="Arial" w:hAnsi="Arial" w:cs="Arial"/>
          <w:sz w:val="24"/>
          <w:szCs w:val="24"/>
        </w:rPr>
        <w:t xml:space="preserve"> bod yn datblygu sgiliau lleferydd</w:t>
      </w:r>
      <w:r w:rsidRPr="00944639">
        <w:rPr>
          <w:rFonts w:ascii="Arial" w:hAnsi="Arial" w:cs="Arial"/>
          <w:sz w:val="24"/>
          <w:szCs w:val="24"/>
        </w:rPr>
        <w:t xml:space="preserve"> wrth siarad a gwrando ag eraill.</w:t>
      </w:r>
      <w:r w:rsidR="005B23E3" w:rsidRPr="00944639">
        <w:rPr>
          <w:rFonts w:ascii="Arial" w:hAnsi="Arial" w:cs="Arial"/>
          <w:sz w:val="24"/>
          <w:szCs w:val="24"/>
        </w:rPr>
        <w:t xml:space="preserve"> Hawlia Skin</w:t>
      </w:r>
      <w:r w:rsidR="007607CD" w:rsidRPr="00944639">
        <w:rPr>
          <w:rFonts w:ascii="Arial" w:hAnsi="Arial" w:cs="Arial"/>
          <w:sz w:val="24"/>
          <w:szCs w:val="24"/>
        </w:rPr>
        <w:t>n</w:t>
      </w:r>
      <w:r w:rsidR="005B23E3" w:rsidRPr="00944639">
        <w:rPr>
          <w:rFonts w:ascii="Arial" w:hAnsi="Arial" w:cs="Arial"/>
          <w:sz w:val="24"/>
          <w:szCs w:val="24"/>
        </w:rPr>
        <w:t>er</w:t>
      </w:r>
      <w:r w:rsidR="000A304B">
        <w:rPr>
          <w:rFonts w:ascii="Arial" w:hAnsi="Arial" w:cs="Arial"/>
          <w:sz w:val="24"/>
          <w:szCs w:val="24"/>
        </w:rPr>
        <w:t xml:space="preserve"> (1957) </w:t>
      </w:r>
      <w:r w:rsidR="005B23E3" w:rsidRPr="00944639">
        <w:rPr>
          <w:rFonts w:ascii="Arial" w:hAnsi="Arial" w:cs="Arial"/>
          <w:sz w:val="24"/>
          <w:szCs w:val="24"/>
        </w:rPr>
        <w:t xml:space="preserve">hefyd  bod plant yn </w:t>
      </w:r>
      <w:r w:rsidR="005B23E3" w:rsidRPr="00944639">
        <w:rPr>
          <w:rFonts w:ascii="Arial" w:hAnsi="Arial" w:cs="Arial"/>
          <w:sz w:val="24"/>
          <w:szCs w:val="24"/>
        </w:rPr>
        <w:lastRenderedPageBreak/>
        <w:t>caffael iaith trwy atgyfnerthiad oedolyn a bod hyn yn ddigon i esbonio’r broses caffael iaith.</w:t>
      </w:r>
    </w:p>
    <w:p w14:paraId="2DD266BD" w14:textId="77777777" w:rsidR="001E2097" w:rsidRPr="00944639" w:rsidRDefault="001E2097" w:rsidP="00572DA4">
      <w:pPr>
        <w:autoSpaceDE w:val="0"/>
        <w:autoSpaceDN w:val="0"/>
        <w:adjustRightInd w:val="0"/>
        <w:spacing w:after="0" w:line="240" w:lineRule="auto"/>
        <w:ind w:left="567" w:right="567"/>
        <w:jc w:val="both"/>
        <w:rPr>
          <w:rFonts w:ascii="Arial" w:hAnsi="Arial" w:cs="Arial"/>
          <w:bCs/>
          <w:iCs/>
          <w:sz w:val="24"/>
          <w:szCs w:val="24"/>
          <w:lang w:val="en-GB"/>
        </w:rPr>
      </w:pPr>
      <w:r w:rsidRPr="00944639">
        <w:rPr>
          <w:rFonts w:ascii="Arial" w:hAnsi="Arial" w:cs="Arial"/>
          <w:bCs/>
          <w:iCs/>
          <w:sz w:val="24"/>
          <w:szCs w:val="24"/>
          <w:lang w:val="en-GB"/>
        </w:rPr>
        <w:t>Vygotsky believed that language presents the shared experience necessary for building cognitive development. He believed that talking is necessary to clarify important points but also that talking with others helps us to learn more about communication</w:t>
      </w:r>
    </w:p>
    <w:p w14:paraId="7BBC3B78" w14:textId="77777777" w:rsidR="001E2097" w:rsidRPr="00944639" w:rsidRDefault="001E2097" w:rsidP="00572DA4">
      <w:pPr>
        <w:autoSpaceDE w:val="0"/>
        <w:autoSpaceDN w:val="0"/>
        <w:adjustRightInd w:val="0"/>
        <w:spacing w:after="0" w:line="360" w:lineRule="auto"/>
        <w:jc w:val="both"/>
        <w:rPr>
          <w:rFonts w:ascii="Arial" w:hAnsi="Arial" w:cs="Arial"/>
          <w:bCs/>
          <w:iCs/>
          <w:sz w:val="24"/>
          <w:szCs w:val="24"/>
        </w:rPr>
      </w:pPr>
      <w:r w:rsidRPr="00944639">
        <w:rPr>
          <w:rFonts w:ascii="Arial" w:hAnsi="Arial" w:cs="Arial"/>
          <w:bCs/>
          <w:iCs/>
          <w:sz w:val="24"/>
          <w:szCs w:val="24"/>
          <w:lang w:val="en-GB"/>
        </w:rPr>
        <w:t xml:space="preserve">                                                                                              </w:t>
      </w:r>
      <w:r w:rsidRPr="00944639">
        <w:rPr>
          <w:rFonts w:ascii="Arial" w:hAnsi="Arial" w:cs="Arial"/>
          <w:bCs/>
          <w:iCs/>
          <w:sz w:val="24"/>
          <w:szCs w:val="24"/>
        </w:rPr>
        <w:t xml:space="preserve">(Mooney,2000: 90). </w:t>
      </w:r>
    </w:p>
    <w:p w14:paraId="7F42707D" w14:textId="77777777" w:rsidR="009C1ADA" w:rsidRDefault="009C1ADA" w:rsidP="00334DFB">
      <w:pPr>
        <w:autoSpaceDE w:val="0"/>
        <w:autoSpaceDN w:val="0"/>
        <w:adjustRightInd w:val="0"/>
        <w:spacing w:after="0" w:line="360" w:lineRule="auto"/>
        <w:jc w:val="both"/>
        <w:rPr>
          <w:rFonts w:ascii="Arial" w:hAnsi="Arial" w:cs="Arial"/>
          <w:sz w:val="24"/>
          <w:szCs w:val="24"/>
        </w:rPr>
      </w:pPr>
    </w:p>
    <w:p w14:paraId="32E25C07" w14:textId="77777777" w:rsidR="00334DFB" w:rsidRPr="00944639" w:rsidRDefault="00567350" w:rsidP="00334DFB">
      <w:pPr>
        <w:autoSpaceDE w:val="0"/>
        <w:autoSpaceDN w:val="0"/>
        <w:adjustRightInd w:val="0"/>
        <w:spacing w:after="0" w:line="360" w:lineRule="auto"/>
        <w:jc w:val="both"/>
        <w:rPr>
          <w:rFonts w:ascii="Arial" w:hAnsi="Arial" w:cs="Arial"/>
          <w:sz w:val="24"/>
          <w:szCs w:val="24"/>
        </w:rPr>
      </w:pPr>
      <w:r>
        <w:rPr>
          <w:rFonts w:ascii="Arial" w:hAnsi="Arial" w:cs="Arial"/>
          <w:sz w:val="24"/>
          <w:szCs w:val="24"/>
        </w:rPr>
        <w:t>Yn ogystal â siarad a gwrando ag eraill, mae caneuon, rhigymau a cherddoriaeth yn medru cael dylanwad ar allu plant i ddatblygu ymwybyddiaeth ffonolegol a chaffael iaith yn gynt os cant eu cyflwyno yn y blynyddoedd cynnar (Neaum, 2012; Wright, 1996;  Palmer, 2004; Goswani a Bryant, 1990). Cytuna Beaty (2000) gan ychwanegu fod profiad o gerddoriaeth yn hanfodol yn ystod y cyfnod cynnar hwn ar gyfer datblygiad yr ymennydd. Dangosodd ymchwil Gan a Chong (1998) a Bell (2004) bod gweithgareddau cerddorol yn hyrwyddo ynganiad a rhuglder lleferydd.  Yn yr un modd mae ‘patrymau mewn rhigymau a chaneuon yn helpu plant i alw ar gof iaith a dysgu ar gof geiriau a phenillion’ (LLC, 2015a: 32).</w:t>
      </w:r>
    </w:p>
    <w:p w14:paraId="30F152AF" w14:textId="77777777" w:rsidR="003F5ACB" w:rsidRDefault="003F5ACB" w:rsidP="003F5ACB">
      <w:pPr>
        <w:autoSpaceDE w:val="0"/>
        <w:autoSpaceDN w:val="0"/>
        <w:adjustRightInd w:val="0"/>
        <w:spacing w:after="0" w:line="360" w:lineRule="auto"/>
        <w:jc w:val="both"/>
        <w:rPr>
          <w:rFonts w:ascii="Arial" w:hAnsi="Arial" w:cs="Arial"/>
          <w:sz w:val="24"/>
          <w:szCs w:val="24"/>
        </w:rPr>
      </w:pPr>
    </w:p>
    <w:p w14:paraId="34FDCAC2" w14:textId="77777777" w:rsidR="003F5ACB" w:rsidRPr="00944639" w:rsidRDefault="005B08A9" w:rsidP="003F5ACB">
      <w:pPr>
        <w:autoSpaceDE w:val="0"/>
        <w:autoSpaceDN w:val="0"/>
        <w:adjustRightInd w:val="0"/>
        <w:spacing w:after="0" w:line="360" w:lineRule="auto"/>
        <w:jc w:val="both"/>
        <w:rPr>
          <w:rFonts w:ascii="Arial" w:hAnsi="Arial" w:cs="Arial"/>
          <w:sz w:val="24"/>
          <w:szCs w:val="24"/>
        </w:rPr>
      </w:pPr>
      <w:r>
        <w:rPr>
          <w:rFonts w:ascii="Arial" w:hAnsi="Arial" w:cs="Arial"/>
          <w:sz w:val="24"/>
          <w:szCs w:val="24"/>
        </w:rPr>
        <w:t>Dengys felly bod rôl yr oedolyn wrth hyrwyddo sgiliau cerddorol yn cael eu hadnabod fel un sy’n maethu effeithiau pwysig (Harris, 2011). Nid yw’r plant ieuengaf wedi mabwysiadu dawn o siarad yn rh</w:t>
      </w:r>
      <w:r w:rsidR="009C1ADA">
        <w:rPr>
          <w:rFonts w:ascii="Arial" w:hAnsi="Arial" w:cs="Arial"/>
          <w:sz w:val="24"/>
          <w:szCs w:val="24"/>
        </w:rPr>
        <w:t>ugl ond maent yn medru ymateb i</w:t>
      </w:r>
      <w:r>
        <w:rPr>
          <w:rFonts w:ascii="Arial" w:hAnsi="Arial" w:cs="Arial"/>
          <w:sz w:val="24"/>
          <w:szCs w:val="24"/>
        </w:rPr>
        <w:t xml:space="preserve"> naws emosiynol sy’n cael ei greu drwy gerddoriaeth a’r hwiangerddi a gennir idd</w:t>
      </w:r>
      <w:r w:rsidR="00A34F95">
        <w:rPr>
          <w:rFonts w:ascii="Arial" w:hAnsi="Arial" w:cs="Arial"/>
          <w:sz w:val="24"/>
          <w:szCs w:val="24"/>
        </w:rPr>
        <w:t xml:space="preserve">ynt gan oedolion (Gross, 2013). </w:t>
      </w:r>
      <w:r>
        <w:rPr>
          <w:rFonts w:ascii="Arial" w:hAnsi="Arial" w:cs="Arial"/>
          <w:sz w:val="24"/>
          <w:szCs w:val="24"/>
        </w:rPr>
        <w:t xml:space="preserve">Mae  Pound  a Harrison (2003) a Trevarthen (2008) yn nodi bod caneuon gyda chytgan syml a brawddegau ailadroddus yn ysgogi diddordeb gan gynnig strwythur sy’n gofiadwy a rhagfynegadwy er mwyn </w:t>
      </w:r>
      <w:r w:rsidR="00F90A44">
        <w:rPr>
          <w:rFonts w:ascii="Arial" w:hAnsi="Arial" w:cs="Arial"/>
          <w:sz w:val="24"/>
          <w:szCs w:val="24"/>
        </w:rPr>
        <w:t>caniatáu’r plentyn i ymuno yn y canu.</w:t>
      </w:r>
      <w:r>
        <w:rPr>
          <w:rFonts w:ascii="Arial" w:hAnsi="Arial" w:cs="Arial"/>
          <w:sz w:val="24"/>
          <w:szCs w:val="24"/>
        </w:rPr>
        <w:t xml:space="preserve"> Fodd bynnag, gwelir hwiangerddi traddodiadol yn cynnwys geirfa gymhleth a chwedlau annymunol ond maent yn cael dylanwad positif ar fywydau plant gan eu bod yn hwyl, yn ysgogi plant i chwarae a geiriau ac yn annog sensitifrwydd i synau a rhythmau (Neaum, 2012; Lockwood, 2011).  Mewn cyd-destun odl,  os gall y plentyn adnabod bod dau air yn odli,  ac felly yn rhannu synau cyffredin, dywed Fletcher a Garman (1999); Garton </w:t>
      </w:r>
      <w:r w:rsidR="000B07AB">
        <w:rPr>
          <w:rFonts w:ascii="Arial" w:hAnsi="Arial" w:cs="Arial"/>
          <w:sz w:val="24"/>
          <w:szCs w:val="24"/>
        </w:rPr>
        <w:t>a Pratt</w:t>
      </w:r>
      <w:r>
        <w:rPr>
          <w:rFonts w:ascii="Arial" w:hAnsi="Arial" w:cs="Arial"/>
          <w:sz w:val="24"/>
          <w:szCs w:val="24"/>
        </w:rPr>
        <w:t xml:space="preserve"> (2000) a Pound a Harrison (2003) ei fod yn berchen ar ganran o ymwybyddiaeth ffonolegol hyd yn oed os nad yw’n medru dweud pa synau mae’r geiriau yn rhannu. Ar y llaw arall dywed Goswani a Bryant (1990) bod gan yr oedolyn ddylanwad cryf ar yr hyn a ŵyr plant am hwiangerddi a sensitifrwydd odl.</w:t>
      </w:r>
    </w:p>
    <w:p w14:paraId="07583D63" w14:textId="77777777" w:rsidR="003F5ACB" w:rsidRPr="00944639" w:rsidRDefault="003F5ACB" w:rsidP="003F5ACB">
      <w:pPr>
        <w:autoSpaceDE w:val="0"/>
        <w:autoSpaceDN w:val="0"/>
        <w:adjustRightInd w:val="0"/>
        <w:spacing w:after="0" w:line="360" w:lineRule="auto"/>
        <w:jc w:val="both"/>
        <w:rPr>
          <w:rFonts w:ascii="Arial" w:hAnsi="Arial" w:cs="Arial"/>
          <w:sz w:val="24"/>
          <w:szCs w:val="24"/>
        </w:rPr>
      </w:pPr>
    </w:p>
    <w:p w14:paraId="5F37A853" w14:textId="77777777" w:rsidR="00502A93" w:rsidRPr="00944639" w:rsidRDefault="00FE4C05" w:rsidP="00572DA4">
      <w:pPr>
        <w:autoSpaceDE w:val="0"/>
        <w:autoSpaceDN w:val="0"/>
        <w:adjustRightInd w:val="0"/>
        <w:spacing w:after="0" w:line="360" w:lineRule="auto"/>
        <w:jc w:val="both"/>
        <w:rPr>
          <w:rFonts w:ascii="Arial" w:hAnsi="Arial" w:cs="Arial"/>
          <w:sz w:val="24"/>
          <w:szCs w:val="24"/>
        </w:rPr>
      </w:pPr>
      <w:r w:rsidRPr="00944639">
        <w:rPr>
          <w:rFonts w:ascii="Arial" w:hAnsi="Arial" w:cs="Arial"/>
          <w:sz w:val="24"/>
          <w:szCs w:val="24"/>
        </w:rPr>
        <w:lastRenderedPageBreak/>
        <w:t xml:space="preserve">Dengys felly bod y tebygrwydd rhwng strwythurau cerddorol  a strwythurau seinyddol a ffonolegol iaith gan eu bod yn gyfres o synau sydd yn cael eu trefnu dros </w:t>
      </w:r>
      <w:r w:rsidR="000B07AB">
        <w:rPr>
          <w:rFonts w:ascii="Arial" w:hAnsi="Arial" w:cs="Arial"/>
          <w:sz w:val="24"/>
          <w:szCs w:val="24"/>
        </w:rPr>
        <w:t>gyfnod o amser (Samson et al.;</w:t>
      </w:r>
      <w:r w:rsidRPr="00944639">
        <w:rPr>
          <w:rFonts w:ascii="Arial" w:hAnsi="Arial" w:cs="Arial"/>
          <w:sz w:val="24"/>
          <w:szCs w:val="24"/>
        </w:rPr>
        <w:t xml:space="preserve"> 2001; Lerdahl, 2001). Cytuna Boston (2000) a Mills (2009) gan nodi mai cerddoriaeth yw’r dull cyntaf a phwysicaf y daw babanod ar eu traws a ystyrir ei symlrwydd yn ddull naturiol o gyfathrebu (Music Leader Early years 2006).  Gwelir babanod yn arddangos cyffro corfforol tuag at rythmau a synau sy’n odli gan ymhyfrydu  mewn seiniau patrymau iaith o fewn caneuon a rhigymau </w:t>
      </w:r>
      <w:r w:rsidR="000B07AB">
        <w:rPr>
          <w:rFonts w:ascii="Arial" w:hAnsi="Arial" w:cs="Arial"/>
          <w:sz w:val="24"/>
          <w:szCs w:val="24"/>
        </w:rPr>
        <w:t>(Whitehead, 2010; Harris, 2011</w:t>
      </w:r>
      <w:r w:rsidRPr="00944639">
        <w:rPr>
          <w:rFonts w:ascii="Arial" w:hAnsi="Arial" w:cs="Arial"/>
          <w:sz w:val="24"/>
          <w:szCs w:val="24"/>
        </w:rPr>
        <w:t>). Fodd bynnag dengys bod tuedd i gerddoriaeth cael ei ddefnyddio fel eitem i lenwi cyfnod, er enghraifft, wrth aros am fwyd. Mynna Clare (2016) y dylai oedolyn defnyddio canu fel dull digymell gan gysylltu’r broses gyda diddordeb y plentyn</w:t>
      </w:r>
      <w:r w:rsidR="00787A97">
        <w:rPr>
          <w:rFonts w:ascii="Arial" w:hAnsi="Arial" w:cs="Arial"/>
          <w:sz w:val="24"/>
          <w:szCs w:val="24"/>
        </w:rPr>
        <w:t xml:space="preserve"> a’r hyn mae’n gwneud ar y pryd er mwyn hyrwyddo’r broses o ganolbwyntio a thalu sylw.</w:t>
      </w:r>
    </w:p>
    <w:p w14:paraId="75415C2E" w14:textId="77777777" w:rsidR="007607CD" w:rsidRPr="00944639" w:rsidRDefault="007607CD" w:rsidP="00572DA4">
      <w:pPr>
        <w:autoSpaceDE w:val="0"/>
        <w:autoSpaceDN w:val="0"/>
        <w:adjustRightInd w:val="0"/>
        <w:spacing w:after="0" w:line="360" w:lineRule="auto"/>
        <w:jc w:val="both"/>
        <w:rPr>
          <w:rFonts w:ascii="Arial" w:hAnsi="Arial" w:cs="Arial"/>
          <w:sz w:val="24"/>
          <w:szCs w:val="24"/>
        </w:rPr>
      </w:pPr>
    </w:p>
    <w:p w14:paraId="677A3D5B" w14:textId="77777777" w:rsidR="00536128" w:rsidRPr="00944639" w:rsidRDefault="00567350" w:rsidP="00572DA4">
      <w:pPr>
        <w:autoSpaceDE w:val="0"/>
        <w:autoSpaceDN w:val="0"/>
        <w:adjustRightInd w:val="0"/>
        <w:spacing w:after="0" w:line="360" w:lineRule="auto"/>
        <w:jc w:val="both"/>
        <w:rPr>
          <w:rFonts w:ascii="Arial" w:hAnsi="Arial" w:cs="Arial"/>
          <w:sz w:val="24"/>
          <w:szCs w:val="24"/>
        </w:rPr>
      </w:pPr>
      <w:r>
        <w:rPr>
          <w:rFonts w:ascii="Arial" w:hAnsi="Arial" w:cs="Arial"/>
          <w:sz w:val="24"/>
          <w:szCs w:val="24"/>
        </w:rPr>
        <w:t>Wrth edrych ar byramid datblygiad iaith a ddefnyddir gan therapyddion lleferydd, gwelir adran ohono yn arddangos 5 cam angenrheidiol sy’n tanategu lleferydd ac yn ffocws i ddeall y broses caffael iaith (Watkins a Williams, 2012; The Hollington Strategic Alliance, dim dyddiad; Hounslow, 2010; Public Health Agency, 2012).  Yn gyntaf mae angen i’r plentyn fedru talu sylw a gwrando ar eraill, yn unol â damcaniaeth Vygotsky (1978) ble mynna bod plant yn datblygu cysyniadau newydd a chaffael iaith drwy wrando a siarad ag eraill. Yn sgil hyn, gwelir y broses sgaffaldio yn cael ei weithredu wrth i’r plentyn dderbyn cymorth oddi wrth gyfoedion neu oedolion. Dywed Vygotsky bod siarad ag eraill yn gymorth i blant ddysgu mwy am gyfathrebu a’i fod yn rhyngweithiad cymdeithasol sydd angen ei fabwysiadu (Mooney, 2000; Garton a Pratt, 2000).  Yn ôl Whitehead (2010) mae sgiliau gwrando babanod newydd anedig wedi ei datblygu i’w galluogi i fod yn wrandawyr sensitif gan dalu sylw at awyrgylch emosiynol y sain. Hawlia Browne (2001) mai eu gallu i wrando sydd yn eu galluogi i ymuno a lleferydd yr oedolyn o bryd i’w gilydd. Mae gwrando yn cynnig cliwiau o’r synau sy’n cael ei defnyddio i ffurfio geiriau a thrwy dalu sylw bydd plant yn datblygu eu dealltwriaeth o batrymau iaith a rhythm o fewn caneuon a rhigymau a sut mae brawddegau yn cael ei ffurfio (Browne, 2001; Whitehead, 2010; Brock a Rankin, 2008). Cytuna Kolb (1996) gan ychwanegu bod anianawd cynhenid plant tuag at rythm yn arf effeithiol ar gyfer datblygu sgiliau gwrando a siarad gan ei fod yn galluogi’r plentyn i fod yn ymwybodol o’r rhythm a phatrymau o fewn yr iaith lafar.</w:t>
      </w:r>
    </w:p>
    <w:p w14:paraId="5790B495" w14:textId="77777777" w:rsidR="0074507E" w:rsidRDefault="0074507E" w:rsidP="00572DA4">
      <w:pPr>
        <w:autoSpaceDE w:val="0"/>
        <w:autoSpaceDN w:val="0"/>
        <w:adjustRightInd w:val="0"/>
        <w:spacing w:after="0" w:line="360" w:lineRule="auto"/>
        <w:jc w:val="both"/>
        <w:rPr>
          <w:rFonts w:ascii="Arial" w:hAnsi="Arial" w:cs="Arial"/>
          <w:sz w:val="24"/>
          <w:szCs w:val="24"/>
        </w:rPr>
      </w:pPr>
    </w:p>
    <w:p w14:paraId="656CA0E0" w14:textId="77777777" w:rsidR="00D05272" w:rsidRPr="00944639" w:rsidRDefault="00567350" w:rsidP="00572DA4">
      <w:pPr>
        <w:autoSpaceDE w:val="0"/>
        <w:autoSpaceDN w:val="0"/>
        <w:adjustRightInd w:val="0"/>
        <w:spacing w:after="0" w:line="360" w:lineRule="auto"/>
        <w:jc w:val="both"/>
        <w:rPr>
          <w:rFonts w:ascii="Arial" w:hAnsi="Arial" w:cs="Arial"/>
          <w:sz w:val="24"/>
          <w:szCs w:val="24"/>
        </w:rPr>
      </w:pPr>
      <w:r>
        <w:rPr>
          <w:rFonts w:ascii="Arial" w:hAnsi="Arial" w:cs="Arial"/>
          <w:sz w:val="24"/>
          <w:szCs w:val="24"/>
        </w:rPr>
        <w:t>Mynna Clare (2016) nad sgil un ochrog yw gwrando; mae’n bwysig ei fod yn rhan o rôl yr oedolyn hefyd fel bod y plentyn yn datblygu i ddeall bod angen cymryd tro mewn sgwrs. Mae angen nodi bod yn hanfodol i’r gerddoriaeth fod yn broses sydd yn cael ei wneud ar bwrpas gan arddangos ansawdd fel bod y plant yn datblygu sgiliau  gwrando a thalu sylw fel yr argymhellir o fewn deilliannau Llythrennedd a Rhifedd</w:t>
      </w:r>
      <w:r w:rsidR="00B87B15">
        <w:rPr>
          <w:rFonts w:ascii="Arial" w:hAnsi="Arial" w:cs="Arial"/>
          <w:sz w:val="24"/>
          <w:szCs w:val="24"/>
        </w:rPr>
        <w:t xml:space="preserve"> </w:t>
      </w:r>
      <w:r>
        <w:rPr>
          <w:rFonts w:ascii="Arial" w:hAnsi="Arial" w:cs="Arial"/>
          <w:sz w:val="24"/>
          <w:szCs w:val="24"/>
        </w:rPr>
        <w:t>( LlC, 2013). Ar y llaw arall mynna Harris ( 2011) y dylai cerddoriaeth cael ei weld yn werthfawr yn eu hunain nid yn unig fel dull o gefnogi datblygiad meysydd eraill. Awgryma Fox (1991) bod angen datblygu damcaniaeth sydd yn gwahaniaethu datblygiad cerddorol oddi wrth ardaloedd eraill o ddatblygiad, a hyn gan ystyried agweddau o fewn deallusrwydd cerddorol Gardner (2006). Anghytuna Dobrian (1992); Karmiloff a Karmioff- Smith (2002) ac Oates a Grayson (2006) gan nodi ei fod yn amhosib gwahaniaethu iaith a cherddoriaeth gan fod y ddau yn rhannu'r un nodweddion sy’n arwain pobl i weithredu damcaniaethau ieithyddol er mwyn fedru deall cerddoriaeth. Er bod cerddoriaeth yn cael ei adnabod fel ardal benodol o’r cwricwlwm nid yw hyn yn golygu fod angen ei ddysgu fel testun ar wahân ( Pound a Harrison, 2003).</w:t>
      </w:r>
    </w:p>
    <w:p w14:paraId="1364AF08" w14:textId="77777777" w:rsidR="007D4237" w:rsidRPr="00944639" w:rsidRDefault="007D4237" w:rsidP="00572DA4">
      <w:pPr>
        <w:autoSpaceDE w:val="0"/>
        <w:autoSpaceDN w:val="0"/>
        <w:adjustRightInd w:val="0"/>
        <w:spacing w:after="0" w:line="360" w:lineRule="auto"/>
        <w:jc w:val="both"/>
        <w:rPr>
          <w:rFonts w:ascii="Arial" w:hAnsi="Arial" w:cs="Arial"/>
          <w:sz w:val="24"/>
          <w:szCs w:val="24"/>
        </w:rPr>
      </w:pPr>
    </w:p>
    <w:p w14:paraId="189B90D6" w14:textId="77777777" w:rsidR="00224A24" w:rsidRDefault="00FE4C05" w:rsidP="00572DA4">
      <w:pPr>
        <w:autoSpaceDE w:val="0"/>
        <w:autoSpaceDN w:val="0"/>
        <w:adjustRightInd w:val="0"/>
        <w:spacing w:after="0" w:line="360" w:lineRule="auto"/>
        <w:jc w:val="both"/>
        <w:rPr>
          <w:rFonts w:ascii="Arial" w:hAnsi="Arial" w:cs="Arial"/>
          <w:sz w:val="24"/>
          <w:szCs w:val="24"/>
        </w:rPr>
      </w:pPr>
      <w:r w:rsidRPr="00944639">
        <w:rPr>
          <w:rFonts w:ascii="Arial" w:hAnsi="Arial" w:cs="Arial"/>
          <w:sz w:val="24"/>
          <w:szCs w:val="24"/>
        </w:rPr>
        <w:t xml:space="preserve">Gwelir yr ail ran o’r  pyramid yn arddangos y gallu i chwarae a rhyngweithio. Yn ôl Harris (2011) a Godwin a Perkins (2003) mae plant yn medru chwarae gyda phatrymau cerddorol yn yr un modd y maent yn chwarae gyda geiriau. Wrth chwarae gyda’r rhythm a chadw rhythm, bydd y plentyn yn datblygu’r gallu i  ragfynegi dilyniant yn yr ymennydd a fydd yn tanseilio sensitifrwydd tuag at rythm a phatrymau'r iaith lafar (Palmer a Bayley, 2005). Gwnaeth ymchwil gan Harris ( 2011) gadarnhau effaith cerdd fel dull o hyrwyddo lleferydd. Casglwyd grŵp o blant rhwng naw mis a phedwar blwydd oed yn deillio o drais ethnig a strwythur teuluoedd gwahanol. Cawsant sesiynau dyddiol gydag arbenigwyr cerdd dros gyfnod o bedair </w:t>
      </w:r>
      <w:r w:rsidR="00A34F95">
        <w:rPr>
          <w:rFonts w:ascii="Arial" w:hAnsi="Arial" w:cs="Arial"/>
          <w:sz w:val="24"/>
          <w:szCs w:val="24"/>
        </w:rPr>
        <w:t xml:space="preserve">wythnos gan dderbyn </w:t>
      </w:r>
      <w:r w:rsidRPr="00944639">
        <w:rPr>
          <w:rFonts w:ascii="Arial" w:hAnsi="Arial" w:cs="Arial"/>
          <w:sz w:val="24"/>
          <w:szCs w:val="24"/>
        </w:rPr>
        <w:t>cyfle</w:t>
      </w:r>
      <w:r w:rsidR="00A34F95">
        <w:rPr>
          <w:rFonts w:ascii="Arial" w:hAnsi="Arial" w:cs="Arial"/>
          <w:sz w:val="24"/>
          <w:szCs w:val="24"/>
        </w:rPr>
        <w:t>oedd</w:t>
      </w:r>
      <w:r w:rsidRPr="00944639">
        <w:rPr>
          <w:rFonts w:ascii="Arial" w:hAnsi="Arial" w:cs="Arial"/>
          <w:sz w:val="24"/>
          <w:szCs w:val="24"/>
        </w:rPr>
        <w:t xml:space="preserve"> i arbrofi offerynnau a chadw curiad a gwelwyd yr oedolyn yn hyrwyddo’r dysgu os oedd y sefyllfa yn briodol.  Gwnaethant hyrwyddo sgiliau gwrando’r plant drwy ddefnyddio cerddoriaeth wedi’u recordio yn ogystal â chyfle i’r plant ymateb</w:t>
      </w:r>
      <w:r w:rsidR="00A34F95">
        <w:rPr>
          <w:rFonts w:ascii="Arial" w:hAnsi="Arial" w:cs="Arial"/>
          <w:sz w:val="24"/>
          <w:szCs w:val="24"/>
        </w:rPr>
        <w:t xml:space="preserve"> drwy symudiadau</w:t>
      </w:r>
      <w:r w:rsidRPr="00944639">
        <w:rPr>
          <w:rFonts w:ascii="Arial" w:hAnsi="Arial" w:cs="Arial"/>
          <w:sz w:val="24"/>
          <w:szCs w:val="24"/>
        </w:rPr>
        <w:t xml:space="preserve"> i ganeuon gweithred. Er bod cyfleoedd i’r plant ymuno yn y canu gwelir mwyafrif ond yn ymuno i wneud y symudiadau. Gwelir fod symudiadau yn ymateb di eiriol y mae plant sydd heb ddatblygu’r gallu i feistroli’r iaith</w:t>
      </w:r>
      <w:r w:rsidR="00924376">
        <w:rPr>
          <w:rFonts w:ascii="Arial" w:hAnsi="Arial" w:cs="Arial"/>
          <w:sz w:val="24"/>
          <w:szCs w:val="24"/>
        </w:rPr>
        <w:t xml:space="preserve"> lafar yn defnyddio ( Clare, 201</w:t>
      </w:r>
      <w:r w:rsidRPr="00944639">
        <w:rPr>
          <w:rFonts w:ascii="Arial" w:hAnsi="Arial" w:cs="Arial"/>
          <w:sz w:val="24"/>
          <w:szCs w:val="24"/>
        </w:rPr>
        <w:t xml:space="preserve">6; Harris, 2011).  Ar y cyfan, darganfuwyd fod y plant yn canu’r un caneuon adref, bod ei geirfa </w:t>
      </w:r>
      <w:r w:rsidRPr="00944639">
        <w:rPr>
          <w:rFonts w:ascii="Arial" w:hAnsi="Arial" w:cs="Arial"/>
          <w:sz w:val="24"/>
          <w:szCs w:val="24"/>
        </w:rPr>
        <w:lastRenderedPageBreak/>
        <w:t xml:space="preserve">wedi datblygu, bod ei sgiliau gwrando a chanolbwyntio wedi gwella a bod y rhieni wedi gweld y cyswllt rhwng cerddoriaeth ag iaith.  </w:t>
      </w:r>
    </w:p>
    <w:p w14:paraId="23102DCC" w14:textId="77777777" w:rsidR="00E21D66" w:rsidRDefault="00E21D66" w:rsidP="00572DA4">
      <w:pPr>
        <w:autoSpaceDE w:val="0"/>
        <w:autoSpaceDN w:val="0"/>
        <w:adjustRightInd w:val="0"/>
        <w:spacing w:after="0" w:line="360" w:lineRule="auto"/>
        <w:jc w:val="both"/>
        <w:rPr>
          <w:rFonts w:ascii="Arial" w:hAnsi="Arial" w:cs="Arial"/>
          <w:sz w:val="24"/>
          <w:szCs w:val="24"/>
        </w:rPr>
      </w:pPr>
    </w:p>
    <w:p w14:paraId="3EB9AC99" w14:textId="77777777" w:rsidR="009E7A45" w:rsidRPr="00944639" w:rsidRDefault="00FE4C05" w:rsidP="00B87B15">
      <w:pPr>
        <w:autoSpaceDE w:val="0"/>
        <w:autoSpaceDN w:val="0"/>
        <w:adjustRightInd w:val="0"/>
        <w:spacing w:after="0" w:line="360" w:lineRule="auto"/>
        <w:jc w:val="both"/>
        <w:rPr>
          <w:rFonts w:ascii="Arial" w:hAnsi="Arial" w:cs="Arial"/>
          <w:sz w:val="24"/>
          <w:szCs w:val="24"/>
        </w:rPr>
      </w:pPr>
      <w:r w:rsidRPr="00944639">
        <w:rPr>
          <w:rFonts w:ascii="Arial" w:hAnsi="Arial" w:cs="Arial"/>
          <w:sz w:val="24"/>
          <w:szCs w:val="24"/>
        </w:rPr>
        <w:t>Yn ôl Godwin a Perkins (2003) mae rhoi cyfleoedd i blant arbrofi  gydag amrywi</w:t>
      </w:r>
      <w:r w:rsidR="00242A79">
        <w:rPr>
          <w:rFonts w:ascii="Arial" w:hAnsi="Arial" w:cs="Arial"/>
          <w:sz w:val="24"/>
          <w:szCs w:val="24"/>
        </w:rPr>
        <w:t>aeth o offerynnau yn datblygu eu</w:t>
      </w:r>
      <w:r w:rsidRPr="00944639">
        <w:rPr>
          <w:rFonts w:ascii="Arial" w:hAnsi="Arial" w:cs="Arial"/>
          <w:sz w:val="24"/>
          <w:szCs w:val="24"/>
        </w:rPr>
        <w:t xml:space="preserve"> synnwyr o odl a rhythm. Cytuna Tomas a Gil (2000) a Pound a Harrison (2003) drwy ychwanegu bod gweithred i gyd fynd a chaneuon a rhigymau yn medru datblygu’r cof ymhellach a fydd yn eu tro yn gymorth i ddatb</w:t>
      </w:r>
      <w:r w:rsidR="00536128" w:rsidRPr="00944639">
        <w:rPr>
          <w:rFonts w:ascii="Arial" w:hAnsi="Arial" w:cs="Arial"/>
          <w:sz w:val="24"/>
          <w:szCs w:val="24"/>
        </w:rPr>
        <w:t xml:space="preserve">lygu lleferydd y plentyn. Mae </w:t>
      </w:r>
      <w:r w:rsidR="00F7341B">
        <w:rPr>
          <w:rFonts w:ascii="Arial" w:hAnsi="Arial" w:cs="Arial"/>
          <w:sz w:val="24"/>
          <w:szCs w:val="24"/>
        </w:rPr>
        <w:t>Bruce a Spratt (2008</w:t>
      </w:r>
      <w:r w:rsidRPr="00944639">
        <w:rPr>
          <w:rFonts w:ascii="Arial" w:hAnsi="Arial" w:cs="Arial"/>
          <w:sz w:val="24"/>
          <w:szCs w:val="24"/>
        </w:rPr>
        <w:t>)</w:t>
      </w:r>
      <w:r w:rsidR="00CE0C2F">
        <w:rPr>
          <w:rFonts w:ascii="Arial" w:hAnsi="Arial" w:cs="Arial"/>
          <w:sz w:val="24"/>
          <w:szCs w:val="24"/>
        </w:rPr>
        <w:t xml:space="preserve"> a Harman (dim dyddiad)</w:t>
      </w:r>
      <w:r w:rsidRPr="00944639">
        <w:rPr>
          <w:rFonts w:ascii="Arial" w:hAnsi="Arial" w:cs="Arial"/>
          <w:sz w:val="24"/>
          <w:szCs w:val="24"/>
        </w:rPr>
        <w:t xml:space="preserve"> </w:t>
      </w:r>
      <w:r w:rsidR="00536128" w:rsidRPr="00944639">
        <w:rPr>
          <w:rFonts w:ascii="Arial" w:hAnsi="Arial" w:cs="Arial"/>
          <w:sz w:val="24"/>
          <w:szCs w:val="24"/>
        </w:rPr>
        <w:t xml:space="preserve">yn mynnu bod </w:t>
      </w:r>
      <w:r w:rsidR="00B87B15">
        <w:rPr>
          <w:rFonts w:ascii="Arial" w:hAnsi="Arial" w:cs="Arial"/>
          <w:sz w:val="24"/>
          <w:szCs w:val="24"/>
        </w:rPr>
        <w:t xml:space="preserve">chwarae â cherddoriaeth </w:t>
      </w:r>
      <w:r w:rsidRPr="00944639">
        <w:rPr>
          <w:rFonts w:ascii="Arial" w:hAnsi="Arial" w:cs="Arial"/>
          <w:sz w:val="24"/>
          <w:szCs w:val="24"/>
        </w:rPr>
        <w:t>a chymryd rhan mewn sgyrsiau cerddorol gydag oedolyn wrth ymdrin ag offerynnau cerddorol yn dysgu’r plentyn sut mae cymryd tro, yn union fel y gwneir sgiliau gwrando; sydd yn elfen bwysig o ddatblygiad cyfathrebu.</w:t>
      </w:r>
      <w:r w:rsidR="00224A24">
        <w:rPr>
          <w:rFonts w:ascii="Arial" w:hAnsi="Arial" w:cs="Arial"/>
          <w:sz w:val="24"/>
          <w:szCs w:val="24"/>
        </w:rPr>
        <w:t xml:space="preserve"> </w:t>
      </w:r>
      <w:r w:rsidRPr="00944639">
        <w:rPr>
          <w:rFonts w:ascii="Arial" w:hAnsi="Arial" w:cs="Arial"/>
          <w:sz w:val="24"/>
          <w:szCs w:val="24"/>
        </w:rPr>
        <w:t>Gwelir caneuon a rhigymau felly yn cynyddu gallu mynegiannol y plentyn yn ogystal â meithrin y cof i gynhyrchu</w:t>
      </w:r>
      <w:r w:rsidR="00F7341B">
        <w:rPr>
          <w:rFonts w:ascii="Arial" w:hAnsi="Arial" w:cs="Arial"/>
          <w:sz w:val="24"/>
          <w:szCs w:val="24"/>
        </w:rPr>
        <w:t xml:space="preserve"> geirfa fynegiannol (Hoskins, 198</w:t>
      </w:r>
      <w:r w:rsidRPr="00944639">
        <w:rPr>
          <w:rFonts w:ascii="Arial" w:hAnsi="Arial" w:cs="Arial"/>
          <w:sz w:val="24"/>
          <w:szCs w:val="24"/>
        </w:rPr>
        <w:t>8; Young, 200</w:t>
      </w:r>
      <w:r w:rsidR="00924376">
        <w:rPr>
          <w:rFonts w:ascii="Arial" w:hAnsi="Arial" w:cs="Arial"/>
          <w:sz w:val="24"/>
          <w:szCs w:val="24"/>
        </w:rPr>
        <w:t>7</w:t>
      </w:r>
      <w:r w:rsidR="00536128" w:rsidRPr="00944639">
        <w:rPr>
          <w:rFonts w:ascii="Arial" w:hAnsi="Arial" w:cs="Arial"/>
          <w:sz w:val="24"/>
          <w:szCs w:val="24"/>
        </w:rPr>
        <w:t xml:space="preserve">; </w:t>
      </w:r>
      <w:r w:rsidR="00F05A66">
        <w:rPr>
          <w:rFonts w:ascii="Arial" w:hAnsi="Arial" w:cs="Arial"/>
          <w:color w:val="222222"/>
          <w:sz w:val="24"/>
          <w:szCs w:val="24"/>
        </w:rPr>
        <w:t xml:space="preserve"> Goldin-Meadow, 2005</w:t>
      </w:r>
      <w:r w:rsidRPr="00944639">
        <w:rPr>
          <w:rFonts w:ascii="Arial" w:hAnsi="Arial" w:cs="Arial"/>
          <w:sz w:val="24"/>
          <w:szCs w:val="24"/>
        </w:rPr>
        <w:t>).  Er mwyn symud ymlaen trwy rannau'r pyramid, bydd yn angenrheidiol i’r plentyn ddatblygu dealltwriaeth o’r iaith gan ddefnyddio ei sgiliau i fynegi ei hunain trwy siarad.  Pwysleisa Gross (2013) na ddylai’r oedolyn ffocysu yn ormodol ar eglurder y lleferydd a’r ffordd maent yn trafod seiniau lleferydd. Yn hytrach mae angen canolbwyntio ar allu'r plentyn i fabwysiadu’r camau o fewn y pyramid.</w:t>
      </w:r>
    </w:p>
    <w:p w14:paraId="741F39FA" w14:textId="77777777" w:rsidR="005A4FCF" w:rsidRPr="00B31EF9" w:rsidRDefault="005A4FCF" w:rsidP="00572DA4">
      <w:pPr>
        <w:autoSpaceDE w:val="0"/>
        <w:autoSpaceDN w:val="0"/>
        <w:adjustRightInd w:val="0"/>
        <w:spacing w:after="0" w:line="360" w:lineRule="auto"/>
        <w:ind w:left="567" w:right="567"/>
        <w:jc w:val="both"/>
        <w:rPr>
          <w:rFonts w:ascii="Arial" w:hAnsi="Arial" w:cs="Arial"/>
          <w:sz w:val="24"/>
          <w:szCs w:val="24"/>
        </w:rPr>
      </w:pPr>
    </w:p>
    <w:p w14:paraId="6D002833" w14:textId="77777777" w:rsidR="00564BAE" w:rsidRPr="00944639" w:rsidRDefault="00FE4C05" w:rsidP="00572DA4">
      <w:pPr>
        <w:autoSpaceDE w:val="0"/>
        <w:autoSpaceDN w:val="0"/>
        <w:adjustRightInd w:val="0"/>
        <w:spacing w:after="0" w:line="360" w:lineRule="auto"/>
        <w:jc w:val="both"/>
        <w:rPr>
          <w:rFonts w:ascii="Arial" w:hAnsi="Arial" w:cs="Arial"/>
          <w:sz w:val="24"/>
          <w:szCs w:val="24"/>
        </w:rPr>
      </w:pPr>
      <w:r w:rsidRPr="00944639">
        <w:rPr>
          <w:rFonts w:ascii="Arial" w:hAnsi="Arial" w:cs="Arial"/>
          <w:sz w:val="24"/>
          <w:szCs w:val="24"/>
        </w:rPr>
        <w:t>Ni ellir darganfod unrhyw dystiolaeth sy’n awgrymu nad yw cerddoriaeth yn cael effaith positif ar ddatblygiad lleferydd plant. O’i roi yn gryno gwelir fod datblygiad iaith yn ei gyfanrwydd yn cael ei ddylanwadu gan gerddoriaeth gan roi pwyslais ar gyfathrebu, bywiogrwydd a mynegiant emosiynau (Pound a Harrison, 2003; Brock a Rankin, 2008; Buckley, 2003).  Yn sgil datblygu’r tair elfen hon, gwelir y plentyn yn datblygu trwy elfennau’r pyramid a nodwyd eisoes a fydd yn eu harwain yn llwyddiannus tuag at y rhan olaf yn y pyramid</w:t>
      </w:r>
      <w:r w:rsidR="00536128" w:rsidRPr="00944639">
        <w:rPr>
          <w:rFonts w:ascii="Arial" w:hAnsi="Arial" w:cs="Arial"/>
          <w:sz w:val="24"/>
          <w:szCs w:val="24"/>
        </w:rPr>
        <w:t xml:space="preserve">, (yng nghyd-destun lleferydd) </w:t>
      </w:r>
      <w:r w:rsidRPr="00944639">
        <w:rPr>
          <w:rFonts w:ascii="Arial" w:hAnsi="Arial" w:cs="Arial"/>
          <w:sz w:val="24"/>
          <w:szCs w:val="24"/>
        </w:rPr>
        <w:t>sef y synau lleferydd gan arddangos ansawdd mesmereiddio</w:t>
      </w:r>
      <w:r w:rsidR="00536128" w:rsidRPr="00944639">
        <w:rPr>
          <w:rFonts w:ascii="Arial" w:hAnsi="Arial" w:cs="Arial"/>
          <w:sz w:val="24"/>
          <w:szCs w:val="24"/>
        </w:rPr>
        <w:t>l</w:t>
      </w:r>
      <w:r w:rsidRPr="00944639">
        <w:rPr>
          <w:rFonts w:ascii="Arial" w:hAnsi="Arial" w:cs="Arial"/>
          <w:sz w:val="24"/>
          <w:szCs w:val="24"/>
        </w:rPr>
        <w:t xml:space="preserve"> i’r lleferydd (Whitehead, 2010; Gross, 2013). Rhan fechan o’r pyramid sy’n cyfeirio at y geiriau a lefara’r plentyn ac mae’r broses y daw’r plentyn ar eu traws er mwyn cyrraedd y man hwn y</w:t>
      </w:r>
      <w:r w:rsidR="00E21D66">
        <w:rPr>
          <w:rFonts w:ascii="Arial" w:hAnsi="Arial" w:cs="Arial"/>
          <w:sz w:val="24"/>
          <w:szCs w:val="24"/>
        </w:rPr>
        <w:t>n llwyddiannus yn hanfodol (Watkins a Williams, 2012).</w:t>
      </w:r>
    </w:p>
    <w:p w14:paraId="3A131A73" w14:textId="77777777" w:rsidR="00D941DC" w:rsidRPr="00B31EF9" w:rsidRDefault="00D941DC" w:rsidP="00572DA4">
      <w:pPr>
        <w:autoSpaceDE w:val="0"/>
        <w:autoSpaceDN w:val="0"/>
        <w:adjustRightInd w:val="0"/>
        <w:spacing w:after="0" w:line="360" w:lineRule="auto"/>
        <w:ind w:left="567" w:right="567"/>
        <w:jc w:val="both"/>
        <w:rPr>
          <w:rFonts w:ascii="Arial" w:hAnsi="Arial" w:cs="Arial"/>
          <w:sz w:val="24"/>
          <w:szCs w:val="24"/>
        </w:rPr>
      </w:pPr>
    </w:p>
    <w:p w14:paraId="09EA733D" w14:textId="77777777" w:rsidR="009E14C4" w:rsidRPr="00944639" w:rsidRDefault="009E14C4" w:rsidP="00572DA4">
      <w:pPr>
        <w:autoSpaceDE w:val="0"/>
        <w:autoSpaceDN w:val="0"/>
        <w:adjustRightInd w:val="0"/>
        <w:spacing w:after="0" w:line="240" w:lineRule="auto"/>
        <w:ind w:left="567" w:right="567"/>
        <w:jc w:val="both"/>
        <w:rPr>
          <w:rFonts w:ascii="Arial" w:hAnsi="Arial" w:cs="Arial"/>
          <w:sz w:val="24"/>
          <w:szCs w:val="24"/>
          <w:lang w:val="en-GB"/>
        </w:rPr>
      </w:pPr>
      <w:r w:rsidRPr="00944639">
        <w:rPr>
          <w:rFonts w:ascii="Arial" w:hAnsi="Arial" w:cs="Arial"/>
          <w:sz w:val="24"/>
          <w:szCs w:val="24"/>
          <w:lang w:val="en-GB"/>
        </w:rPr>
        <w:t xml:space="preserve">What this means is that practitioners working with children and </w:t>
      </w:r>
      <w:r w:rsidR="00DA3D7A" w:rsidRPr="00944639">
        <w:rPr>
          <w:rFonts w:ascii="Arial" w:hAnsi="Arial" w:cs="Arial"/>
          <w:sz w:val="24"/>
          <w:szCs w:val="24"/>
          <w:lang w:val="en-GB"/>
        </w:rPr>
        <w:t>y</w:t>
      </w:r>
      <w:r w:rsidRPr="00944639">
        <w:rPr>
          <w:rFonts w:ascii="Arial" w:hAnsi="Arial" w:cs="Arial"/>
          <w:sz w:val="24"/>
          <w:szCs w:val="24"/>
          <w:lang w:val="en-GB"/>
        </w:rPr>
        <w:t xml:space="preserve">oung </w:t>
      </w:r>
      <w:r w:rsidR="00D941DC" w:rsidRPr="00944639">
        <w:rPr>
          <w:rFonts w:ascii="Arial" w:hAnsi="Arial" w:cs="Arial"/>
          <w:sz w:val="24"/>
          <w:szCs w:val="24"/>
          <w:lang w:val="en-GB"/>
        </w:rPr>
        <w:t>people of all ages should</w:t>
      </w:r>
      <w:r w:rsidRPr="00944639">
        <w:rPr>
          <w:rFonts w:ascii="Arial" w:hAnsi="Arial" w:cs="Arial"/>
          <w:sz w:val="24"/>
          <w:szCs w:val="24"/>
          <w:lang w:val="en-GB"/>
        </w:rPr>
        <w:t xml:space="preserve"> not over-focus, as often happens now, on the clarity of the child’s speech- their ability to manipulate speech sounds. More </w:t>
      </w:r>
      <w:r w:rsidRPr="00944639">
        <w:rPr>
          <w:rFonts w:ascii="Arial" w:hAnsi="Arial" w:cs="Arial"/>
          <w:sz w:val="24"/>
          <w:szCs w:val="24"/>
          <w:lang w:val="en-GB"/>
        </w:rPr>
        <w:lastRenderedPageBreak/>
        <w:t xml:space="preserve">important questions to ask ourselves </w:t>
      </w:r>
      <w:r w:rsidR="00D941DC" w:rsidRPr="00944639">
        <w:rPr>
          <w:rFonts w:ascii="Arial" w:hAnsi="Arial" w:cs="Arial"/>
          <w:sz w:val="24"/>
          <w:szCs w:val="24"/>
          <w:lang w:val="en-GB"/>
        </w:rPr>
        <w:t xml:space="preserve">may be whether and how far the child is able to listen and attend, to play and interact, to understand what we say to them, and to express themselves with age appropriate vocabulary and language structure. </w:t>
      </w:r>
    </w:p>
    <w:p w14:paraId="0253AD40" w14:textId="77777777" w:rsidR="00D941DC" w:rsidRPr="00944639" w:rsidRDefault="00D941DC" w:rsidP="00572DA4">
      <w:pPr>
        <w:autoSpaceDE w:val="0"/>
        <w:autoSpaceDN w:val="0"/>
        <w:adjustRightInd w:val="0"/>
        <w:spacing w:after="0" w:line="360" w:lineRule="auto"/>
        <w:ind w:left="567" w:right="567"/>
        <w:jc w:val="both"/>
        <w:rPr>
          <w:rFonts w:ascii="Arial" w:hAnsi="Arial" w:cs="Arial"/>
          <w:sz w:val="24"/>
          <w:szCs w:val="24"/>
          <w:lang w:val="en-GB"/>
        </w:rPr>
      </w:pPr>
      <w:r w:rsidRPr="00944639">
        <w:rPr>
          <w:rFonts w:ascii="Arial" w:hAnsi="Arial" w:cs="Arial"/>
          <w:sz w:val="24"/>
          <w:szCs w:val="24"/>
          <w:lang w:val="en-GB"/>
        </w:rPr>
        <w:t xml:space="preserve">                                                                                          (Gross, 2013:14)</w:t>
      </w:r>
    </w:p>
    <w:p w14:paraId="5F2A2BAB" w14:textId="77777777" w:rsidR="009E14C4" w:rsidRPr="00944639" w:rsidRDefault="009E14C4" w:rsidP="00572DA4">
      <w:pPr>
        <w:autoSpaceDE w:val="0"/>
        <w:autoSpaceDN w:val="0"/>
        <w:adjustRightInd w:val="0"/>
        <w:spacing w:after="0" w:line="360" w:lineRule="auto"/>
        <w:jc w:val="both"/>
        <w:rPr>
          <w:rFonts w:ascii="Arial" w:hAnsi="Arial" w:cs="Arial"/>
          <w:sz w:val="24"/>
          <w:szCs w:val="24"/>
        </w:rPr>
      </w:pPr>
    </w:p>
    <w:p w14:paraId="6FDA1A89" w14:textId="77777777" w:rsidR="00B02C93" w:rsidRPr="00944639" w:rsidRDefault="00FE4C05" w:rsidP="00572DA4">
      <w:pPr>
        <w:autoSpaceDE w:val="0"/>
        <w:autoSpaceDN w:val="0"/>
        <w:adjustRightInd w:val="0"/>
        <w:spacing w:after="0" w:line="360" w:lineRule="auto"/>
        <w:jc w:val="both"/>
        <w:rPr>
          <w:rFonts w:ascii="Arial" w:hAnsi="Arial" w:cs="Arial"/>
          <w:sz w:val="24"/>
          <w:szCs w:val="24"/>
        </w:rPr>
      </w:pPr>
      <w:r w:rsidRPr="00944639">
        <w:rPr>
          <w:rFonts w:ascii="Arial" w:hAnsi="Arial" w:cs="Arial"/>
          <w:sz w:val="24"/>
          <w:szCs w:val="24"/>
        </w:rPr>
        <w:t>Mae tystiolaeth gan amryw awduron yn arddangos gallu babanod i wrando a thalu sylw yn gynnar iawn yn eu bywydau, hyd yn oed yn y groth (Whitehead, 2010; Karmiloff a Karmil</w:t>
      </w:r>
      <w:r w:rsidR="00F05A66">
        <w:rPr>
          <w:rFonts w:ascii="Arial" w:hAnsi="Arial" w:cs="Arial"/>
          <w:sz w:val="24"/>
          <w:szCs w:val="24"/>
        </w:rPr>
        <w:t>off-Smith, 2002</w:t>
      </w:r>
      <w:r w:rsidRPr="00944639">
        <w:rPr>
          <w:rFonts w:ascii="Arial" w:hAnsi="Arial" w:cs="Arial"/>
          <w:sz w:val="24"/>
          <w:szCs w:val="24"/>
        </w:rPr>
        <w:t>; Gopnik et al. 2000;</w:t>
      </w:r>
      <w:r w:rsidR="00B02C93" w:rsidRPr="00944639">
        <w:rPr>
          <w:rFonts w:ascii="Arial" w:hAnsi="Arial" w:cs="Arial"/>
          <w:sz w:val="24"/>
          <w:szCs w:val="24"/>
        </w:rPr>
        <w:t xml:space="preserve"> </w:t>
      </w:r>
      <w:r w:rsidRPr="00944639">
        <w:rPr>
          <w:rFonts w:ascii="Arial" w:hAnsi="Arial" w:cs="Arial"/>
          <w:sz w:val="24"/>
          <w:szCs w:val="24"/>
        </w:rPr>
        <w:t>Buckley, 2003). Fodd</w:t>
      </w:r>
      <w:r w:rsidR="00242A79">
        <w:rPr>
          <w:rFonts w:ascii="Arial" w:hAnsi="Arial" w:cs="Arial"/>
          <w:sz w:val="24"/>
          <w:szCs w:val="24"/>
        </w:rPr>
        <w:t xml:space="preserve"> bynnag, wrth i blant fynd yn hŷ</w:t>
      </w:r>
      <w:r w:rsidRPr="00944639">
        <w:rPr>
          <w:rFonts w:ascii="Arial" w:hAnsi="Arial" w:cs="Arial"/>
          <w:sz w:val="24"/>
          <w:szCs w:val="24"/>
        </w:rPr>
        <w:t>n mae angen i oedolyn ystyried y sŵn cefndirol sydd yn amgylchynu</w:t>
      </w:r>
      <w:r w:rsidR="00E21D66">
        <w:rPr>
          <w:rFonts w:ascii="Arial" w:hAnsi="Arial" w:cs="Arial"/>
          <w:sz w:val="24"/>
          <w:szCs w:val="24"/>
        </w:rPr>
        <w:t xml:space="preserve">’r plentyn </w:t>
      </w:r>
      <w:r w:rsidRPr="00944639">
        <w:rPr>
          <w:rFonts w:ascii="Arial" w:hAnsi="Arial" w:cs="Arial"/>
          <w:sz w:val="24"/>
          <w:szCs w:val="24"/>
        </w:rPr>
        <w:t>ac sydd yn gwne</w:t>
      </w:r>
      <w:r w:rsidR="00B02C93" w:rsidRPr="00944639">
        <w:rPr>
          <w:rFonts w:ascii="Arial" w:hAnsi="Arial" w:cs="Arial"/>
          <w:sz w:val="24"/>
          <w:szCs w:val="24"/>
        </w:rPr>
        <w:t xml:space="preserve">ud y sgil o wrando yn un anodd </w:t>
      </w:r>
      <w:r w:rsidRPr="00944639">
        <w:rPr>
          <w:rFonts w:ascii="Arial" w:hAnsi="Arial" w:cs="Arial"/>
          <w:sz w:val="24"/>
          <w:szCs w:val="24"/>
        </w:rPr>
        <w:t xml:space="preserve">(Jarman, 2013). Gwelir Mills (2009) yn nodi bod chwarae cerddoriaeth yn y cefndir i gefnogi dysgu yn arferiad oedd yn digwydd rhai blynyddoedd yn ôl ym mron  pob sefydliad blynyddoedd cynnar ac mae’n cwestiynu a dylai cerddoriaeth cael ei ddefnyddio fel sain gefndirol o fewn yr amgylchedd o gwbl. Dywed Clare (2016) bod y defnydd o ganeuon a rhigymau fel sain gefndirol yn cael ei weld fel rhwystr i gyfathrebu. Mynna Buckton (1988) bydd y gerddoriaeth gefndirol yn cael ei anwybyddu ar ôl ychydig gan ei fod yn cael ei bortreadu fel rhywbeth cefndirol, di bwys,  na fydd yr unigolion yn sylwi arno. Yn sgil hyn bydd ei bresenoldeb yn atgyfnerthu’r arfer i beidio talu sylw tuag at synau a fydd yn gwneud y sgil o wrando yn un anoddach.  </w:t>
      </w:r>
    </w:p>
    <w:p w14:paraId="1D38DB54" w14:textId="77777777" w:rsidR="00B02C93" w:rsidRPr="00944639" w:rsidRDefault="00B02C93" w:rsidP="00572DA4">
      <w:pPr>
        <w:autoSpaceDE w:val="0"/>
        <w:autoSpaceDN w:val="0"/>
        <w:adjustRightInd w:val="0"/>
        <w:spacing w:after="0" w:line="360" w:lineRule="auto"/>
        <w:jc w:val="both"/>
        <w:rPr>
          <w:rFonts w:ascii="Arial" w:hAnsi="Arial" w:cs="Arial"/>
          <w:sz w:val="24"/>
          <w:szCs w:val="24"/>
        </w:rPr>
      </w:pPr>
    </w:p>
    <w:p w14:paraId="2942EC2D" w14:textId="77777777" w:rsidR="00934991" w:rsidRPr="00944639" w:rsidRDefault="00FE4C05" w:rsidP="00840522">
      <w:pPr>
        <w:autoSpaceDE w:val="0"/>
        <w:autoSpaceDN w:val="0"/>
        <w:adjustRightInd w:val="0"/>
        <w:spacing w:after="0" w:line="360" w:lineRule="auto"/>
        <w:jc w:val="both"/>
        <w:rPr>
          <w:rFonts w:ascii="Arial" w:hAnsi="Arial" w:cs="Arial"/>
          <w:sz w:val="24"/>
          <w:szCs w:val="24"/>
        </w:rPr>
      </w:pPr>
      <w:r w:rsidRPr="00944639">
        <w:rPr>
          <w:rFonts w:ascii="Arial" w:hAnsi="Arial" w:cs="Arial"/>
          <w:sz w:val="24"/>
          <w:szCs w:val="24"/>
        </w:rPr>
        <w:t>Gwnaeth ymchwil gan Mattar ( 2013) edrych ar effaith cerddoriaeth glasurol Mozart ar ddatblygiad plant ble gwnaeth dau a deugain o ddisgyblion cymryd rhan. Rhoddwyd hanner o’r disgyblion mewn grŵp arbrofol ble cafwyd cerddoriaeth Mozart ei gyflwyno i’r amgylchedd fel cefndir synhwyrol.  Cafodd yr hanner arall o’r grŵp addysg arferol y cwricwlwm, ond heb y gerddoriaeth gefndirol. Yn hollol wrthwyneb, darganfuwyd fod y gerddoriaeth wedi creu awyrgylch positif gan arddangos ystadegau cynyddol o fewn datblygiad, cymdeithasol, gwybyddol a chorfforol y plant. Yn ôl Campbell (2002) roedd y gerddoriaeth yn eu cynorthwyo i wrando ar eraill a chyfathrebu yn fwy effeithiol gan ddangos gwelliant mewn empathi tuag at eraill. Ychwanega Matter (2013) ei fod yn cynhyrchu gwell gwrandawyr gan wella ei sg</w:t>
      </w:r>
      <w:r w:rsidR="00B02C93" w:rsidRPr="00944639">
        <w:rPr>
          <w:rFonts w:ascii="Arial" w:hAnsi="Arial" w:cs="Arial"/>
          <w:sz w:val="24"/>
          <w:szCs w:val="24"/>
        </w:rPr>
        <w:t xml:space="preserve">iliau canolbwyntio. Yn ogystal, mynna </w:t>
      </w:r>
      <w:r w:rsidRPr="00944639">
        <w:rPr>
          <w:rFonts w:ascii="Arial" w:hAnsi="Arial" w:cs="Arial"/>
          <w:sz w:val="24"/>
          <w:szCs w:val="24"/>
        </w:rPr>
        <w:t xml:space="preserve">Krumhansl a Jusckyz ( 1990) a Hirsh- Pasek et al. (1987) bod babanod yn sensitif i strwythur brawddegau o fewn darnau piano Mozart yn union fel maent yn sensitif i strwythur brawddegau o fewn lleferydd. Gwnaeth ymchwil gan Lifestyle Editors and Education Writers feature (1999) a Taylor a Rowe (2012) hefyd ddarganfod bod </w:t>
      </w:r>
      <w:r w:rsidRPr="00944639">
        <w:rPr>
          <w:rFonts w:ascii="Arial" w:hAnsi="Arial" w:cs="Arial"/>
          <w:sz w:val="24"/>
          <w:szCs w:val="24"/>
        </w:rPr>
        <w:lastRenderedPageBreak/>
        <w:t>cerddoriaeth glasurol yn medru gwella gallu plant i resymu ac ymdrin â sgiliau gofodol, sy’n cydymf</w:t>
      </w:r>
      <w:r w:rsidR="009A2C33">
        <w:rPr>
          <w:rFonts w:ascii="Arial" w:hAnsi="Arial" w:cs="Arial"/>
          <w:sz w:val="24"/>
          <w:szCs w:val="24"/>
        </w:rPr>
        <w:t xml:space="preserve">furfio a darganfyddiadau gwaith </w:t>
      </w:r>
      <w:r w:rsidRPr="00944639">
        <w:rPr>
          <w:rFonts w:ascii="Arial" w:hAnsi="Arial" w:cs="Arial"/>
          <w:sz w:val="24"/>
          <w:szCs w:val="24"/>
        </w:rPr>
        <w:t>Lerdah</w:t>
      </w:r>
      <w:r w:rsidR="009A2C33">
        <w:rPr>
          <w:rFonts w:ascii="Arial" w:hAnsi="Arial" w:cs="Arial"/>
          <w:sz w:val="24"/>
          <w:szCs w:val="24"/>
        </w:rPr>
        <w:t>l</w:t>
      </w:r>
      <w:r w:rsidRPr="00944639">
        <w:rPr>
          <w:rFonts w:ascii="Arial" w:hAnsi="Arial" w:cs="Arial"/>
          <w:sz w:val="24"/>
          <w:szCs w:val="24"/>
        </w:rPr>
        <w:t xml:space="preserve"> a Jackendoff (</w:t>
      </w:r>
      <w:r w:rsidR="009A2C33">
        <w:rPr>
          <w:rFonts w:ascii="Arial" w:hAnsi="Arial" w:cs="Arial"/>
          <w:sz w:val="24"/>
          <w:szCs w:val="24"/>
        </w:rPr>
        <w:t>1983) a Lerdahl (2001).</w:t>
      </w:r>
      <w:r w:rsidRPr="00944639">
        <w:rPr>
          <w:rFonts w:ascii="Arial" w:hAnsi="Arial" w:cs="Arial"/>
          <w:sz w:val="24"/>
          <w:szCs w:val="24"/>
        </w:rPr>
        <w:t xml:space="preserve">  Er bod yr astudiaethau wedi’u cynnal mewn gwledydd </w:t>
      </w:r>
      <w:r w:rsidR="00B02C93" w:rsidRPr="00944639">
        <w:rPr>
          <w:rFonts w:ascii="Arial" w:hAnsi="Arial" w:cs="Arial"/>
          <w:sz w:val="24"/>
          <w:szCs w:val="24"/>
        </w:rPr>
        <w:t>gwahanol dengys</w:t>
      </w:r>
      <w:r w:rsidR="00255A24" w:rsidRPr="00944639">
        <w:rPr>
          <w:rFonts w:ascii="Arial" w:hAnsi="Arial" w:cs="Arial"/>
          <w:sz w:val="24"/>
          <w:szCs w:val="24"/>
        </w:rPr>
        <w:t xml:space="preserve"> bod lleferydd plant</w:t>
      </w:r>
      <w:r w:rsidR="00B02C93" w:rsidRPr="00944639">
        <w:rPr>
          <w:rFonts w:ascii="Arial" w:hAnsi="Arial" w:cs="Arial"/>
          <w:sz w:val="24"/>
          <w:szCs w:val="24"/>
        </w:rPr>
        <w:t xml:space="preserve"> y</w:t>
      </w:r>
      <w:r w:rsidR="00255A24" w:rsidRPr="00944639">
        <w:rPr>
          <w:rFonts w:ascii="Arial" w:hAnsi="Arial" w:cs="Arial"/>
          <w:sz w:val="24"/>
          <w:szCs w:val="24"/>
        </w:rPr>
        <w:t xml:space="preserve">n datblygu yn sgil </w:t>
      </w:r>
      <w:r w:rsidRPr="00944639">
        <w:rPr>
          <w:rFonts w:ascii="Arial" w:hAnsi="Arial" w:cs="Arial"/>
          <w:sz w:val="24"/>
          <w:szCs w:val="24"/>
        </w:rPr>
        <w:t>effeithiau positif y caiff cerddoriaet</w:t>
      </w:r>
      <w:r w:rsidR="00255A24" w:rsidRPr="00944639">
        <w:rPr>
          <w:rFonts w:ascii="Arial" w:hAnsi="Arial" w:cs="Arial"/>
          <w:sz w:val="24"/>
          <w:szCs w:val="24"/>
        </w:rPr>
        <w:t>h glasurol arnynt.</w:t>
      </w:r>
    </w:p>
    <w:p w14:paraId="076B38D7" w14:textId="77777777" w:rsidR="00755FAD" w:rsidRDefault="00755FAD" w:rsidP="007272F6">
      <w:pPr>
        <w:autoSpaceDE w:val="0"/>
        <w:autoSpaceDN w:val="0"/>
        <w:adjustRightInd w:val="0"/>
        <w:spacing w:after="0" w:line="360" w:lineRule="auto"/>
        <w:jc w:val="both"/>
        <w:rPr>
          <w:rFonts w:ascii="Arial" w:hAnsi="Arial" w:cs="Arial"/>
          <w:sz w:val="24"/>
          <w:szCs w:val="24"/>
        </w:rPr>
      </w:pPr>
    </w:p>
    <w:p w14:paraId="37705650" w14:textId="77777777" w:rsidR="0079545E" w:rsidRPr="007272F6" w:rsidRDefault="00572DA4" w:rsidP="007272F6">
      <w:pPr>
        <w:autoSpaceDE w:val="0"/>
        <w:autoSpaceDN w:val="0"/>
        <w:adjustRightInd w:val="0"/>
        <w:spacing w:after="0" w:line="360" w:lineRule="auto"/>
        <w:jc w:val="both"/>
        <w:rPr>
          <w:rFonts w:ascii="Futura-Medium" w:hAnsi="Futura-Medium" w:cs="Futura-Medium"/>
          <w:sz w:val="24"/>
          <w:szCs w:val="24"/>
        </w:rPr>
      </w:pPr>
      <w:r w:rsidRPr="00840522">
        <w:rPr>
          <w:rFonts w:ascii="Arial" w:hAnsi="Arial" w:cs="Arial"/>
          <w:sz w:val="24"/>
          <w:szCs w:val="24"/>
        </w:rPr>
        <w:t>Er bod nodweddion sain a cherddoriaeth yn cael effeithiau positif ar ddatblygiad lleferydd plant, mae nifer o blant gydag anawsterau llefaredd yn cynyddu (Gross,  2013).  Rhwng 2005 a 2010 gwnaeth ffigyrau’r llywodraeth yn Lloegr arddangos 58% o gynnydd mewn rhai ag anawsterau iaith, lleferydd a chyfathrebu a hyn fel math pennaf o anghen</w:t>
      </w:r>
      <w:r w:rsidR="0080142E" w:rsidRPr="00840522">
        <w:rPr>
          <w:rFonts w:ascii="Arial" w:hAnsi="Arial" w:cs="Arial"/>
          <w:sz w:val="24"/>
          <w:szCs w:val="24"/>
        </w:rPr>
        <w:t xml:space="preserve">ion addysgol arbennig. Dywed </w:t>
      </w:r>
      <w:r w:rsidRPr="00840522">
        <w:rPr>
          <w:rFonts w:ascii="Arial" w:hAnsi="Arial" w:cs="Arial"/>
          <w:sz w:val="24"/>
          <w:szCs w:val="24"/>
        </w:rPr>
        <w:t>Bercow (2008)</w:t>
      </w:r>
      <w:r w:rsidR="00840522">
        <w:rPr>
          <w:rFonts w:ascii="Arial" w:hAnsi="Arial" w:cs="Arial"/>
          <w:sz w:val="24"/>
          <w:szCs w:val="24"/>
        </w:rPr>
        <w:t>;</w:t>
      </w:r>
      <w:r w:rsidR="005B08A9">
        <w:rPr>
          <w:rFonts w:ascii="Arial" w:hAnsi="Arial" w:cs="Arial"/>
          <w:sz w:val="24"/>
          <w:szCs w:val="24"/>
        </w:rPr>
        <w:t xml:space="preserve"> LLC (</w:t>
      </w:r>
      <w:r w:rsidR="0080142E" w:rsidRPr="00840522">
        <w:rPr>
          <w:rFonts w:ascii="Arial" w:hAnsi="Arial" w:cs="Arial"/>
          <w:sz w:val="24"/>
          <w:szCs w:val="24"/>
        </w:rPr>
        <w:t>2008</w:t>
      </w:r>
      <w:r w:rsidR="00840522">
        <w:rPr>
          <w:rFonts w:ascii="Arial" w:hAnsi="Arial" w:cs="Arial"/>
          <w:sz w:val="24"/>
          <w:szCs w:val="24"/>
        </w:rPr>
        <w:t>) a Llywodraeth Cynulliad Cymru (LLCC)</w:t>
      </w:r>
      <w:r w:rsidR="00AA585A">
        <w:rPr>
          <w:rFonts w:ascii="Arial" w:hAnsi="Arial" w:cs="Arial"/>
          <w:sz w:val="24"/>
          <w:szCs w:val="24"/>
        </w:rPr>
        <w:t>,</w:t>
      </w:r>
      <w:r w:rsidR="00840522">
        <w:rPr>
          <w:rFonts w:ascii="Arial" w:hAnsi="Arial" w:cs="Arial"/>
          <w:sz w:val="24"/>
          <w:szCs w:val="24"/>
        </w:rPr>
        <w:t xml:space="preserve"> (2011)</w:t>
      </w:r>
      <w:r w:rsidR="0080142E" w:rsidRPr="00840522">
        <w:rPr>
          <w:rFonts w:ascii="Arial" w:hAnsi="Arial" w:cs="Arial"/>
          <w:sz w:val="24"/>
          <w:szCs w:val="24"/>
        </w:rPr>
        <w:t>)</w:t>
      </w:r>
      <w:r w:rsidRPr="00840522">
        <w:rPr>
          <w:rFonts w:ascii="Arial" w:hAnsi="Arial" w:cs="Arial"/>
          <w:sz w:val="24"/>
          <w:szCs w:val="24"/>
        </w:rPr>
        <w:t xml:space="preserve"> bod tua 6 o bob 100 o blant yn ystod eu cyfnod plentyndod, yn profi anhawster iaith a gwelir 1 o bob 500 o bla</w:t>
      </w:r>
      <w:r w:rsidR="00FC47AA">
        <w:rPr>
          <w:rFonts w:ascii="Arial" w:hAnsi="Arial" w:cs="Arial"/>
          <w:sz w:val="24"/>
          <w:szCs w:val="24"/>
        </w:rPr>
        <w:t>nt yn cael anawsterau hir dymor.</w:t>
      </w:r>
      <w:r w:rsidR="006953E5">
        <w:rPr>
          <w:rFonts w:ascii="Arial" w:hAnsi="Arial" w:cs="Arial"/>
          <w:sz w:val="24"/>
          <w:szCs w:val="24"/>
        </w:rPr>
        <w:t xml:space="preserve"> Gan gyfeirio at adroddiad Estyn (2012) dengys fod plant sydd a, sgiliau llythrennedd gwael rieni sydd a’u gallu yn wan hefyd. </w:t>
      </w:r>
      <w:r w:rsidR="009A2C33">
        <w:rPr>
          <w:rFonts w:ascii="Arial" w:hAnsi="Arial" w:cs="Arial"/>
          <w:sz w:val="24"/>
          <w:szCs w:val="24"/>
        </w:rPr>
        <w:t xml:space="preserve"> </w:t>
      </w:r>
      <w:r w:rsidRPr="00840522">
        <w:rPr>
          <w:rFonts w:ascii="Arial" w:hAnsi="Arial" w:cs="Arial"/>
          <w:sz w:val="24"/>
          <w:szCs w:val="24"/>
        </w:rPr>
        <w:t>Gall</w:t>
      </w:r>
      <w:r w:rsidRPr="00944639">
        <w:rPr>
          <w:rFonts w:ascii="Arial" w:hAnsi="Arial" w:cs="Arial"/>
          <w:sz w:val="24"/>
          <w:szCs w:val="24"/>
        </w:rPr>
        <w:t xml:space="preserve"> hyn yn eu tro  effeithio ar ymddygiad a lles y plentyn (LLC, 2016; Siencyn,2010)) oherwydd wrth i blentyn dyfu’n hyn, defnyddir yr iaith lafar  fel arf i’w helpu i feddwl, gwneud synnwyr o’u profiadau ac i reoli ymddygiad (Buckley, 2003; Gopnik et al. 2000; Clare,2016). ‘</w:t>
      </w:r>
      <w:r w:rsidRPr="00944639">
        <w:rPr>
          <w:rFonts w:ascii="Arial" w:hAnsi="Arial" w:cs="Arial"/>
          <w:i/>
          <w:iCs/>
          <w:color w:val="000000"/>
          <w:sz w:val="24"/>
          <w:szCs w:val="24"/>
        </w:rPr>
        <w:t>Poor language is linked to poor behaviour even in very young children. 2 in 3 language delayed 3 year olds have behaviour problems’</w:t>
      </w:r>
      <w:r w:rsidRPr="00944639">
        <w:rPr>
          <w:rFonts w:ascii="Arial" w:hAnsi="Arial" w:cs="Arial"/>
          <w:color w:val="000000"/>
          <w:sz w:val="24"/>
          <w:szCs w:val="24"/>
        </w:rPr>
        <w:t xml:space="preserve"> (The</w:t>
      </w:r>
      <w:r w:rsidR="0010026B">
        <w:rPr>
          <w:rFonts w:ascii="Arial" w:hAnsi="Arial" w:cs="Arial"/>
          <w:color w:val="000000"/>
          <w:sz w:val="24"/>
          <w:szCs w:val="24"/>
        </w:rPr>
        <w:t xml:space="preserve"> CommunicationTrust, 2016</w:t>
      </w:r>
      <w:r w:rsidR="0027390B">
        <w:rPr>
          <w:rFonts w:ascii="Arial" w:hAnsi="Arial" w:cs="Arial"/>
          <w:color w:val="000000"/>
          <w:sz w:val="24"/>
          <w:szCs w:val="24"/>
        </w:rPr>
        <w:t>: dim tudalen</w:t>
      </w:r>
      <w:r w:rsidRPr="00944639">
        <w:rPr>
          <w:rFonts w:ascii="Arial" w:hAnsi="Arial" w:cs="Arial"/>
          <w:color w:val="000000"/>
          <w:sz w:val="24"/>
          <w:szCs w:val="24"/>
        </w:rPr>
        <w:t xml:space="preserve">). </w:t>
      </w:r>
      <w:r w:rsidRPr="00944639">
        <w:rPr>
          <w:rFonts w:ascii="Arial" w:hAnsi="Arial" w:cs="Arial"/>
          <w:sz w:val="24"/>
          <w:szCs w:val="24"/>
        </w:rPr>
        <w:t xml:space="preserve">Mae angen nodi fod ymchwil nifer o awduron yn cytuno gan gyfeirio at y modd mai cerddoriaeth Mozart, nid yn unig yn cael effaith bositif ar leferydd, gwna hefyd arddangos y gallu i gael effaith ar yr ymennydd ac ymdaweli plant (Lifestyle Editors and Education Writers feature, 1999; Taylor a Rowe, 2012; </w:t>
      </w:r>
      <w:r w:rsidRPr="00944639">
        <w:rPr>
          <w:rFonts w:ascii="Arial" w:hAnsi="Arial" w:cs="Arial"/>
          <w:color w:val="32322F"/>
          <w:sz w:val="24"/>
          <w:szCs w:val="24"/>
        </w:rPr>
        <w:t>Jaušovec</w:t>
      </w:r>
      <w:r w:rsidRPr="00B31EF9">
        <w:rPr>
          <w:rFonts w:ascii="Arial" w:hAnsi="Arial" w:cs="Arial"/>
          <w:sz w:val="24"/>
          <w:szCs w:val="24"/>
        </w:rPr>
        <w:t xml:space="preserve"> </w:t>
      </w:r>
      <w:r w:rsidRPr="00944639">
        <w:rPr>
          <w:rFonts w:ascii="Arial" w:hAnsi="Arial" w:cs="Arial"/>
          <w:sz w:val="24"/>
          <w:szCs w:val="24"/>
        </w:rPr>
        <w:t xml:space="preserve">a Habe, 2004). </w:t>
      </w:r>
    </w:p>
    <w:p w14:paraId="6BAC1C78" w14:textId="77777777" w:rsidR="005B08A9" w:rsidRDefault="005B08A9" w:rsidP="00840522">
      <w:pPr>
        <w:autoSpaceDE w:val="0"/>
        <w:autoSpaceDN w:val="0"/>
        <w:adjustRightInd w:val="0"/>
        <w:spacing w:after="0" w:line="360" w:lineRule="auto"/>
        <w:jc w:val="both"/>
        <w:rPr>
          <w:rFonts w:ascii="Arial" w:hAnsi="Arial" w:cs="Arial"/>
          <w:sz w:val="24"/>
          <w:szCs w:val="24"/>
        </w:rPr>
      </w:pPr>
    </w:p>
    <w:p w14:paraId="44CD0687" w14:textId="77777777" w:rsidR="003B676B" w:rsidRPr="00944639" w:rsidRDefault="000027E7" w:rsidP="00840522">
      <w:pPr>
        <w:autoSpaceDE w:val="0"/>
        <w:autoSpaceDN w:val="0"/>
        <w:adjustRightInd w:val="0"/>
        <w:spacing w:after="0" w:line="360" w:lineRule="auto"/>
        <w:jc w:val="both"/>
        <w:rPr>
          <w:rFonts w:ascii="Arial" w:hAnsi="Arial" w:cs="Arial"/>
          <w:sz w:val="24"/>
          <w:szCs w:val="24"/>
        </w:rPr>
      </w:pPr>
      <w:r w:rsidRPr="00944639">
        <w:rPr>
          <w:rFonts w:ascii="Arial" w:hAnsi="Arial" w:cs="Arial"/>
          <w:sz w:val="24"/>
          <w:szCs w:val="24"/>
        </w:rPr>
        <w:t>Ni ellir an</w:t>
      </w:r>
      <w:r w:rsidR="003B676B" w:rsidRPr="00944639">
        <w:rPr>
          <w:rFonts w:ascii="Arial" w:hAnsi="Arial" w:cs="Arial"/>
          <w:sz w:val="24"/>
          <w:szCs w:val="24"/>
        </w:rPr>
        <w:t xml:space="preserve">wybyddu’r ffaith bod astudiaethau yn amlygu  bod plant o deuluoedd dan anfantais, er enghraifft, teuluoedd sydd o dan adain </w:t>
      </w:r>
      <w:r w:rsidR="00255A24" w:rsidRPr="00944639">
        <w:rPr>
          <w:rFonts w:ascii="Arial" w:hAnsi="Arial" w:cs="Arial"/>
          <w:sz w:val="24"/>
          <w:szCs w:val="24"/>
        </w:rPr>
        <w:t>rhaglen y Llywodraeth, ‘D</w:t>
      </w:r>
      <w:r w:rsidR="003B676B" w:rsidRPr="00944639">
        <w:rPr>
          <w:rFonts w:ascii="Arial" w:hAnsi="Arial" w:cs="Arial"/>
          <w:sz w:val="24"/>
          <w:szCs w:val="24"/>
        </w:rPr>
        <w:t>echrau’r Deg</w:t>
      </w:r>
      <w:r w:rsidR="00255A24" w:rsidRPr="00944639">
        <w:rPr>
          <w:rFonts w:ascii="Arial" w:hAnsi="Arial" w:cs="Arial"/>
          <w:sz w:val="24"/>
          <w:szCs w:val="24"/>
        </w:rPr>
        <w:t>’</w:t>
      </w:r>
      <w:r w:rsidR="003B676B" w:rsidRPr="00944639">
        <w:rPr>
          <w:rFonts w:ascii="Arial" w:hAnsi="Arial" w:cs="Arial"/>
          <w:sz w:val="24"/>
          <w:szCs w:val="24"/>
        </w:rPr>
        <w:t>, yn debygol o berchen ar sgiliau lleferydd sydd yn wannach na phlant o deuluoedd sydd heb anfanteision (LLC, 2015</w:t>
      </w:r>
      <w:r w:rsidR="006408D5" w:rsidRPr="00944639">
        <w:rPr>
          <w:rFonts w:ascii="Arial" w:hAnsi="Arial" w:cs="Arial"/>
          <w:sz w:val="24"/>
          <w:szCs w:val="24"/>
        </w:rPr>
        <w:t>b, 2015c</w:t>
      </w:r>
      <w:r w:rsidR="003B676B" w:rsidRPr="00944639">
        <w:rPr>
          <w:rFonts w:ascii="Arial" w:hAnsi="Arial" w:cs="Arial"/>
          <w:sz w:val="24"/>
          <w:szCs w:val="24"/>
        </w:rPr>
        <w:t xml:space="preserve">, 2016). Cytuna Estyn ( 2014 ) gan ychwanegu fod cyswllt pendant rhwng tlodi a deilliannau addysgol plant trwy fynnu bod incwm ac addysg rhieni yn cael effaith negyddol ar ddatblygiad iaith a llythrennedd, ac ymddygiad plant yn y blynyddoedd cynnar. </w:t>
      </w:r>
    </w:p>
    <w:p w14:paraId="08804848" w14:textId="77777777" w:rsidR="003B676B" w:rsidRPr="00944639" w:rsidRDefault="003B676B" w:rsidP="00572DA4">
      <w:pPr>
        <w:autoSpaceDE w:val="0"/>
        <w:autoSpaceDN w:val="0"/>
        <w:adjustRightInd w:val="0"/>
        <w:spacing w:after="0" w:line="360" w:lineRule="auto"/>
        <w:ind w:left="567" w:right="567"/>
        <w:jc w:val="both"/>
        <w:rPr>
          <w:rFonts w:ascii="Arial" w:hAnsi="Arial" w:cs="Arial"/>
          <w:sz w:val="24"/>
          <w:szCs w:val="24"/>
        </w:rPr>
      </w:pPr>
    </w:p>
    <w:p w14:paraId="3C61A076" w14:textId="77777777" w:rsidR="003B676B" w:rsidRPr="00944639" w:rsidRDefault="003B676B" w:rsidP="00572DA4">
      <w:pPr>
        <w:autoSpaceDE w:val="0"/>
        <w:autoSpaceDN w:val="0"/>
        <w:adjustRightInd w:val="0"/>
        <w:spacing w:after="0" w:line="240" w:lineRule="auto"/>
        <w:ind w:left="567" w:right="567"/>
        <w:jc w:val="both"/>
        <w:rPr>
          <w:rFonts w:ascii="Arial" w:hAnsi="Arial" w:cs="Arial"/>
          <w:sz w:val="24"/>
          <w:szCs w:val="24"/>
        </w:rPr>
      </w:pPr>
      <w:r w:rsidRPr="00944639">
        <w:rPr>
          <w:rFonts w:ascii="Arial" w:hAnsi="Arial" w:cs="Arial"/>
          <w:sz w:val="24"/>
          <w:szCs w:val="24"/>
        </w:rPr>
        <w:lastRenderedPageBreak/>
        <w:t xml:space="preserve">Os oes gan blant sgiliau gwael o ran lleferydd, iaith a chyfathrebu, mae hynny'n cael effaith ar amrywiaeth eang o ddeilliannau, gan gynnwys ymddygiad ac iechyd meddwl, eu parodrwydd ar gyfer yr ysgol, a chyflogadwyedd. </w:t>
      </w:r>
    </w:p>
    <w:p w14:paraId="0855B273" w14:textId="77777777" w:rsidR="006426E3" w:rsidRDefault="003B676B" w:rsidP="00364B79">
      <w:pPr>
        <w:autoSpaceDE w:val="0"/>
        <w:autoSpaceDN w:val="0"/>
        <w:adjustRightInd w:val="0"/>
        <w:spacing w:after="0" w:line="360" w:lineRule="auto"/>
        <w:ind w:left="567" w:right="567"/>
        <w:jc w:val="both"/>
        <w:rPr>
          <w:rFonts w:ascii="Arial" w:hAnsi="Arial" w:cs="Arial"/>
          <w:sz w:val="24"/>
          <w:szCs w:val="24"/>
        </w:rPr>
      </w:pPr>
      <w:r w:rsidRPr="00944639">
        <w:rPr>
          <w:rFonts w:ascii="Arial" w:hAnsi="Arial" w:cs="Arial"/>
          <w:sz w:val="24"/>
          <w:szCs w:val="24"/>
        </w:rPr>
        <w:t xml:space="preserve">                                                                                          (LlC, 2015</w:t>
      </w:r>
      <w:r w:rsidR="0010026B">
        <w:rPr>
          <w:rFonts w:ascii="Arial" w:hAnsi="Arial" w:cs="Arial"/>
          <w:sz w:val="24"/>
          <w:szCs w:val="24"/>
        </w:rPr>
        <w:t>c</w:t>
      </w:r>
      <w:r w:rsidR="00B01978">
        <w:rPr>
          <w:rFonts w:ascii="Arial" w:hAnsi="Arial" w:cs="Arial"/>
          <w:sz w:val="24"/>
          <w:szCs w:val="24"/>
        </w:rPr>
        <w:t>:3</w:t>
      </w:r>
      <w:r w:rsidRPr="00944639">
        <w:rPr>
          <w:rFonts w:ascii="Arial" w:hAnsi="Arial" w:cs="Arial"/>
          <w:sz w:val="24"/>
          <w:szCs w:val="24"/>
        </w:rPr>
        <w:t>)</w:t>
      </w:r>
    </w:p>
    <w:p w14:paraId="5AABA89D" w14:textId="77777777" w:rsidR="00364B79" w:rsidRPr="00364B79" w:rsidRDefault="00364B79" w:rsidP="00364B79">
      <w:pPr>
        <w:autoSpaceDE w:val="0"/>
        <w:autoSpaceDN w:val="0"/>
        <w:adjustRightInd w:val="0"/>
        <w:spacing w:after="0" w:line="360" w:lineRule="auto"/>
        <w:ind w:left="567" w:right="567"/>
        <w:jc w:val="both"/>
        <w:rPr>
          <w:rFonts w:ascii="Arial" w:hAnsi="Arial" w:cs="Arial"/>
          <w:sz w:val="24"/>
          <w:szCs w:val="24"/>
        </w:rPr>
      </w:pPr>
    </w:p>
    <w:p w14:paraId="067069C7" w14:textId="77777777" w:rsidR="001F3FD9" w:rsidRPr="001F3FD9" w:rsidRDefault="005B08A9" w:rsidP="001F3FD9">
      <w:pPr>
        <w:spacing w:line="360" w:lineRule="auto"/>
        <w:jc w:val="both"/>
        <w:rPr>
          <w:rFonts w:ascii="Arial" w:hAnsi="Arial" w:cs="Arial"/>
          <w:b/>
          <w:sz w:val="24"/>
          <w:szCs w:val="24"/>
        </w:rPr>
      </w:pPr>
      <w:r>
        <w:rPr>
          <w:rFonts w:ascii="Arial" w:hAnsi="Arial" w:cs="Arial"/>
          <w:sz w:val="24"/>
          <w:szCs w:val="24"/>
        </w:rPr>
        <w:t>Yr hyn sy’n dyngedfennol yn ôl Buckley (2003) a Whitehead (2010) yw bod plant angen perthynas serchus gyda’u gofalwyr; un sydd yn eu symbylu i gyfathrebu a hyn er mwyn fedru clywed yr iaith lafar a datblygu deallusrwydd ohoni. Mae angen mynediad i brofiadau o ganu rhigymau a chaneuon a chymhelliant o fynychu addysg cyn ysgol (Maynard a Thomas 2010; Ridge , 2002 ).  Nod Rhaglenni ymyrraeth Dechrau Deg ( LLC 2015b, 2015c, Estyn,2012, 2014)  yw gweld darparwyr addysg yn gweithio mewn partneriaeth â rhieni, gyda’r bwriad i ymestyn eu galluoedd  i’w galluogi i gefnogi addysg eu plan</w:t>
      </w:r>
      <w:r w:rsidR="00F7341B">
        <w:rPr>
          <w:rFonts w:ascii="Arial" w:hAnsi="Arial" w:cs="Arial"/>
          <w:sz w:val="24"/>
          <w:szCs w:val="24"/>
        </w:rPr>
        <w:t>t. Yn ôl Godwin a Perkins (2003</w:t>
      </w:r>
      <w:r>
        <w:rPr>
          <w:rFonts w:ascii="Arial" w:hAnsi="Arial" w:cs="Arial"/>
          <w:sz w:val="24"/>
          <w:szCs w:val="24"/>
        </w:rPr>
        <w:t>) a Browne (2001) mae’n hanfodol bod athrawon ac ymarferwyr yn datblygu perthynas gyda’r cartref er mwyn eu galluogi i adnabod ac ystyried y cyfleodd lleferydd a dderbynia plant o fewn y cartref. Mynna Weinberger et al.(1990) bod y berthynas hon yn holl bwysig os am sicrhau datblygiad  lleferydd cyfoethog.  Ar y llaw arall gwelir Godwin a Perkins</w:t>
      </w:r>
      <w:r w:rsidR="00F7341B">
        <w:rPr>
          <w:rFonts w:ascii="Arial" w:hAnsi="Arial" w:cs="Arial"/>
          <w:sz w:val="24"/>
          <w:szCs w:val="24"/>
        </w:rPr>
        <w:t xml:space="preserve"> (2003)</w:t>
      </w:r>
      <w:r w:rsidR="00526966">
        <w:rPr>
          <w:rFonts w:ascii="Arial" w:hAnsi="Arial" w:cs="Arial"/>
          <w:sz w:val="24"/>
          <w:szCs w:val="24"/>
        </w:rPr>
        <w:t xml:space="preserve"> a Wray a Medwell (1994)</w:t>
      </w:r>
      <w:r>
        <w:rPr>
          <w:rFonts w:ascii="Arial" w:hAnsi="Arial" w:cs="Arial"/>
          <w:sz w:val="24"/>
          <w:szCs w:val="24"/>
        </w:rPr>
        <w:t xml:space="preserve"> yn edrych ar duedd athrawon i fychanu ansawdd lleferydd plentyn yn y cartref o’i gymharu ag ansawdd y lleferydd a ddefnyddia'r un plentyn yn yr ysgol. Fodd bynnag darganfuwyd bod yr iaith a ddefnyddir adre yn fwy cyfoethog a chwestiynwyd y cyfarwyddiadau llafar di ystyrlon o fewn lleoliadau blynyddoedd cynnar a wna </w:t>
      </w:r>
      <w:r w:rsidR="00055A49">
        <w:rPr>
          <w:rFonts w:ascii="Arial" w:hAnsi="Arial" w:cs="Arial"/>
          <w:sz w:val="24"/>
          <w:szCs w:val="24"/>
        </w:rPr>
        <w:t>gymhlethu plant (</w:t>
      </w:r>
      <w:r>
        <w:rPr>
          <w:rFonts w:ascii="Arial" w:hAnsi="Arial" w:cs="Arial"/>
          <w:sz w:val="24"/>
          <w:szCs w:val="24"/>
        </w:rPr>
        <w:t>Norman 1992).</w:t>
      </w:r>
    </w:p>
    <w:p w14:paraId="2196A97F" w14:textId="77777777" w:rsidR="00A013E4" w:rsidRPr="00944639" w:rsidRDefault="005B08A9" w:rsidP="00A013E4">
      <w:pPr>
        <w:autoSpaceDE w:val="0"/>
        <w:autoSpaceDN w:val="0"/>
        <w:adjustRightInd w:val="0"/>
        <w:spacing w:after="0" w:line="360" w:lineRule="auto"/>
        <w:jc w:val="both"/>
        <w:rPr>
          <w:rFonts w:ascii="Arial" w:hAnsi="Arial" w:cs="Arial"/>
          <w:sz w:val="24"/>
          <w:szCs w:val="24"/>
        </w:rPr>
      </w:pPr>
      <w:r>
        <w:rPr>
          <w:rFonts w:ascii="Arial" w:hAnsi="Arial" w:cs="Arial"/>
          <w:sz w:val="24"/>
          <w:szCs w:val="24"/>
        </w:rPr>
        <w:t>Trwy annog rhieni i siarad a chanu caneuon a rhigymau gyda’u plant yn gynnar yn eu bywydau gwelir y plant a’r rhieni yn mabwysiadu hyder i ddatblygu a defnyddio sgiliau lleferydd mewn arferion bob dydd ( Asiantaeth Sgiliau Sylfaeno</w:t>
      </w:r>
      <w:r w:rsidR="00567350">
        <w:rPr>
          <w:rFonts w:ascii="Arial" w:hAnsi="Arial" w:cs="Arial"/>
          <w:sz w:val="24"/>
          <w:szCs w:val="24"/>
        </w:rPr>
        <w:t xml:space="preserve">l, 2004; Brock a Rankin, 2008; </w:t>
      </w:r>
      <w:r>
        <w:rPr>
          <w:rFonts w:ascii="Arial" w:hAnsi="Arial" w:cs="Arial"/>
          <w:sz w:val="24"/>
          <w:szCs w:val="24"/>
        </w:rPr>
        <w:t>Whitehead, 2010).  Yn ôl Britto et al. (2006) ac Asiantaeth Sgiliau Sylfaenol (2004)  rhieni yw addysgwyr cyntaf y plentyn a mynna LLC (2015b) ei fod yn orfodol i ystyried rôl rhieni fel un allweddol wrth ddefnyddio sain a cherddoriaeth i gefnogi datblygiad lleferydd eu plant.</w:t>
      </w:r>
    </w:p>
    <w:p w14:paraId="2BF13B70" w14:textId="77777777" w:rsidR="00A34F95" w:rsidRDefault="00A34F95" w:rsidP="00572DA4">
      <w:pPr>
        <w:pStyle w:val="Default"/>
        <w:spacing w:line="360" w:lineRule="auto"/>
        <w:jc w:val="both"/>
        <w:rPr>
          <w:rFonts w:ascii="Arial" w:hAnsi="Arial" w:cs="Arial"/>
          <w:b/>
          <w:color w:val="auto"/>
          <w:sz w:val="22"/>
          <w:szCs w:val="22"/>
        </w:rPr>
      </w:pPr>
    </w:p>
    <w:p w14:paraId="60820A68" w14:textId="77777777" w:rsidR="007C55D7" w:rsidRPr="00944639" w:rsidRDefault="00572DA4" w:rsidP="00572DA4">
      <w:pPr>
        <w:pStyle w:val="Default"/>
        <w:spacing w:line="360" w:lineRule="auto"/>
        <w:jc w:val="both"/>
        <w:rPr>
          <w:rFonts w:ascii="Arial" w:hAnsi="Arial" w:cs="Arial"/>
          <w:color w:val="auto"/>
        </w:rPr>
      </w:pPr>
      <w:r w:rsidRPr="00944639">
        <w:rPr>
          <w:rFonts w:ascii="Arial" w:hAnsi="Arial" w:cs="Arial"/>
        </w:rPr>
        <w:t>O ganlyniad yr ymchwil hwn ni ellid gwadu fod sain a cherddoriaeth yn elfen sy’n cynorthwyo sgiliau lleferydd plant (</w:t>
      </w:r>
      <w:r w:rsidR="00567350">
        <w:rPr>
          <w:rFonts w:ascii="Arial" w:hAnsi="Arial" w:cs="Arial"/>
        </w:rPr>
        <w:t xml:space="preserve">LLCC, 2008; </w:t>
      </w:r>
      <w:r w:rsidRPr="00944639">
        <w:rPr>
          <w:rFonts w:ascii="Arial" w:hAnsi="Arial" w:cs="Arial"/>
        </w:rPr>
        <w:t xml:space="preserve">LLC, 2015; Whitehead, 2010; Neaum, (2012). Dengys ymchwil helaeth yn cadarnhau hyn ac yn pwysleisio bod hyd yn oed y </w:t>
      </w:r>
      <w:r w:rsidRPr="00944639">
        <w:rPr>
          <w:rFonts w:ascii="Arial" w:hAnsi="Arial" w:cs="Arial"/>
        </w:rPr>
        <w:lastRenderedPageBreak/>
        <w:t>ffetws yn elwa o glywed sain a cherddoriaeth yn rheolaidd. (Karmiloff a Karm</w:t>
      </w:r>
      <w:r w:rsidR="00567350">
        <w:rPr>
          <w:rFonts w:ascii="Arial" w:hAnsi="Arial" w:cs="Arial"/>
        </w:rPr>
        <w:t>iloff-Smith, 2002; Gopnik et al.,</w:t>
      </w:r>
      <w:r w:rsidRPr="00944639">
        <w:rPr>
          <w:rFonts w:ascii="Arial" w:hAnsi="Arial" w:cs="Arial"/>
        </w:rPr>
        <w:t xml:space="preserve"> 1999 ; Bolden 2005).  Gwelir y ffetws yn datblygu’r gallu i gofio synau a glywir yn y groth pedair awr ar hugain ar ôl ei geni (Boodman, 2000; Bolden, 2005) tra bod ymchwil pellach yn tanseilio hyn gan bwysleisio y bydd y baban yn medru cofio’r synau am gyfnod hirac</w:t>
      </w:r>
      <w:r w:rsidR="00F7341B">
        <w:rPr>
          <w:rFonts w:ascii="Arial" w:hAnsi="Arial" w:cs="Arial"/>
        </w:rPr>
        <w:t>h (Arabin, 2002; Young 2003; De</w:t>
      </w:r>
      <w:r w:rsidRPr="00944639">
        <w:rPr>
          <w:rFonts w:ascii="Arial" w:hAnsi="Arial" w:cs="Arial"/>
        </w:rPr>
        <w:t>Casper a Fifer,1980; Hepper</w:t>
      </w:r>
      <w:r w:rsidR="00F7341B">
        <w:rPr>
          <w:rFonts w:ascii="Arial" w:hAnsi="Arial" w:cs="Arial"/>
        </w:rPr>
        <w:t xml:space="preserve"> et al., 1993</w:t>
      </w:r>
      <w:r w:rsidRPr="00944639">
        <w:rPr>
          <w:rFonts w:ascii="Arial" w:hAnsi="Arial" w:cs="Arial"/>
        </w:rPr>
        <w:t>; Elliot 1999). Gwelir felly bod y baban yn mabwysiadu sgiliau sensitif o wrando yn gynnar iawn (Whitehead, 2010) sydd yn ôl Watkins a Williams (2012) a Browne (2001) yn elfen dyngedfennol os am fabwysiadau’r sgil o arfer yr iaith lafar. O ganlyniad, defnyddir y sgil gwrando a chanolbwyntio fel sail i’r pyramid datblygiad iaith wrth ganolbwyntio ar leferydd plant ( Watkins a Williams, 2012; Hounslow, 2010; Public Health Agency, 2012).</w:t>
      </w:r>
    </w:p>
    <w:p w14:paraId="77D625FF" w14:textId="77777777" w:rsidR="00224A24" w:rsidRDefault="00224A24" w:rsidP="00572DA4">
      <w:pPr>
        <w:pStyle w:val="Default"/>
        <w:spacing w:line="360" w:lineRule="auto"/>
        <w:jc w:val="both"/>
        <w:rPr>
          <w:rFonts w:ascii="Arial" w:hAnsi="Arial" w:cs="Arial"/>
        </w:rPr>
      </w:pPr>
    </w:p>
    <w:p w14:paraId="6D7CAF41" w14:textId="77777777" w:rsidR="00686183" w:rsidRPr="00944639" w:rsidRDefault="00572DA4" w:rsidP="00572DA4">
      <w:pPr>
        <w:pStyle w:val="Default"/>
        <w:spacing w:line="360" w:lineRule="auto"/>
        <w:jc w:val="both"/>
        <w:rPr>
          <w:rFonts w:ascii="Arial" w:hAnsi="Arial" w:cs="Arial"/>
        </w:rPr>
      </w:pPr>
      <w:r w:rsidRPr="00944639">
        <w:rPr>
          <w:rFonts w:ascii="Arial" w:hAnsi="Arial" w:cs="Arial"/>
        </w:rPr>
        <w:t>Ni ellir anwybyddu’r ffaith bod canrannau plant o ran ei datblygiad iaith, llythrennedd a chyfathrebu yn cynyddu (Gross, 2013; Barcow,2008) a gwelir strategaethau o fewn  Fframwaith y Cyfnod Sylfaen yn cymryd hyn i ystyriaeth wrth sicrhau bod plant yn derbyn cyfleodd i ddatblygu sgiliau llythrennedd drwy holl feysydd dysgu a’u hinteg</w:t>
      </w:r>
      <w:r w:rsidR="00567350">
        <w:rPr>
          <w:rFonts w:ascii="Arial" w:hAnsi="Arial" w:cs="Arial"/>
        </w:rPr>
        <w:t>reiddio i weithgareddau dyddiol (LlCC, 2008; LlC, 2015).</w:t>
      </w:r>
      <w:r w:rsidRPr="00944639">
        <w:rPr>
          <w:rFonts w:ascii="Arial" w:hAnsi="Arial" w:cs="Arial"/>
        </w:rPr>
        <w:t xml:space="preserve"> Ar yr</w:t>
      </w:r>
      <w:r w:rsidR="00567350">
        <w:rPr>
          <w:rFonts w:ascii="Arial" w:hAnsi="Arial" w:cs="Arial"/>
        </w:rPr>
        <w:t xml:space="preserve"> un pryd ychwanega Beaty (2000);</w:t>
      </w:r>
      <w:r w:rsidRPr="00944639">
        <w:rPr>
          <w:rFonts w:ascii="Arial" w:hAnsi="Arial" w:cs="Arial"/>
        </w:rPr>
        <w:t xml:space="preserve"> Neaum (2012); Palmer (2004) a Goswani a Bryant ( 1990) pwysigrwydd cerddoriaeth yn ystod cyfnod cyn ysgol gan mai hwn yw’r cyfnod tyngedfennol wrth ystyried datblygiad yr ymennydd, ble’i gwelir yn datblygu ymwybyddiaeth ffonolegol. Dengys tystiolaeth helaeth fod rôl yr oedolyn yn dyngedfennol yn y cyfnod hwn gan mai nhw yw addysgwyr cyntaf y plant (Harris, 2011;</w:t>
      </w:r>
      <w:r w:rsidR="00567350">
        <w:rPr>
          <w:rFonts w:ascii="Arial" w:hAnsi="Arial" w:cs="Arial"/>
        </w:rPr>
        <w:t xml:space="preserve"> </w:t>
      </w:r>
      <w:r w:rsidRPr="00944639">
        <w:rPr>
          <w:rFonts w:ascii="Arial" w:hAnsi="Arial" w:cs="Arial"/>
        </w:rPr>
        <w:t>Buckley, 2003; Whitehead, 2010).</w:t>
      </w:r>
    </w:p>
    <w:p w14:paraId="635C481F" w14:textId="77777777" w:rsidR="00224A24" w:rsidRDefault="00224A24" w:rsidP="00572DA4">
      <w:pPr>
        <w:pStyle w:val="Default"/>
        <w:spacing w:line="360" w:lineRule="auto"/>
        <w:jc w:val="both"/>
        <w:rPr>
          <w:rFonts w:ascii="Arial" w:hAnsi="Arial" w:cs="Arial"/>
        </w:rPr>
      </w:pPr>
    </w:p>
    <w:p w14:paraId="6647C2AC" w14:textId="77777777" w:rsidR="00DE3A67" w:rsidRPr="00944639" w:rsidRDefault="00572DA4" w:rsidP="00572DA4">
      <w:pPr>
        <w:pStyle w:val="Default"/>
        <w:spacing w:line="360" w:lineRule="auto"/>
        <w:jc w:val="both"/>
        <w:rPr>
          <w:rFonts w:ascii="Arial" w:hAnsi="Arial" w:cs="Arial"/>
        </w:rPr>
      </w:pPr>
      <w:r w:rsidRPr="00944639">
        <w:rPr>
          <w:rFonts w:ascii="Arial" w:hAnsi="Arial" w:cs="Arial"/>
        </w:rPr>
        <w:t xml:space="preserve">Gwelir dadlau wrth ystyried cerddoriaeth fel sain gefndirol.  Ceir awgrymiadau ei fod yn cynhyrchu gwell gwrandawyr gan fabwysiadau’r gallu i resymu ac ymdrin </w:t>
      </w:r>
      <w:r w:rsidR="00F7341B">
        <w:rPr>
          <w:rFonts w:ascii="Arial" w:hAnsi="Arial" w:cs="Arial"/>
        </w:rPr>
        <w:t>â sgiliau gofodol ( Mattar, 2013</w:t>
      </w:r>
      <w:r w:rsidRPr="00944639">
        <w:rPr>
          <w:rFonts w:ascii="Arial" w:hAnsi="Arial" w:cs="Arial"/>
        </w:rPr>
        <w:t>; Taylor a Rowe</w:t>
      </w:r>
      <w:r w:rsidR="00FC47AA">
        <w:rPr>
          <w:rFonts w:ascii="Arial" w:hAnsi="Arial" w:cs="Arial"/>
        </w:rPr>
        <w:t>, 2012</w:t>
      </w:r>
      <w:r w:rsidRPr="00944639">
        <w:rPr>
          <w:rFonts w:ascii="Arial" w:hAnsi="Arial" w:cs="Arial"/>
        </w:rPr>
        <w:t>). Ar y llaw arall fe’i gwelir fel rhwystr gan atgyfnerthu’r arfer i beidio â thalu sylw at synau, a fydd yn atal y plentyn rhag datblygu’r sgil o wrando</w:t>
      </w:r>
      <w:r w:rsidR="00556A8A">
        <w:rPr>
          <w:rFonts w:ascii="Arial" w:hAnsi="Arial" w:cs="Arial"/>
        </w:rPr>
        <w:t xml:space="preserve"> (Buckton, 1988; Clare, 2016)</w:t>
      </w:r>
      <w:r w:rsidR="00840522">
        <w:rPr>
          <w:rFonts w:ascii="Arial" w:hAnsi="Arial" w:cs="Arial"/>
        </w:rPr>
        <w:t>.</w:t>
      </w:r>
      <w:r w:rsidR="005B08A9">
        <w:rPr>
          <w:rFonts w:ascii="Arial" w:hAnsi="Arial" w:cs="Arial"/>
        </w:rPr>
        <w:t xml:space="preserve"> </w:t>
      </w:r>
      <w:r w:rsidRPr="00944639">
        <w:rPr>
          <w:rFonts w:ascii="Arial" w:hAnsi="Arial" w:cs="Arial"/>
        </w:rPr>
        <w:t>Tra bod y ddwy ddadl efallai yn gywir gellid cytuno na ellir ystyried datblygiad lleferydd fel maes yn ei hunan (</w:t>
      </w:r>
      <w:r w:rsidR="00567350">
        <w:rPr>
          <w:rFonts w:ascii="Arial" w:hAnsi="Arial" w:cs="Arial"/>
        </w:rPr>
        <w:t xml:space="preserve">LlCC, 2008; </w:t>
      </w:r>
      <w:r w:rsidRPr="00944639">
        <w:rPr>
          <w:rFonts w:ascii="Arial" w:hAnsi="Arial" w:cs="Arial"/>
        </w:rPr>
        <w:t>LlC, 2015) gan fod yr amgylchedd ieithyddol a chymdeithasol</w:t>
      </w:r>
      <w:r w:rsidR="005B08A9">
        <w:rPr>
          <w:rFonts w:ascii="Arial" w:hAnsi="Arial" w:cs="Arial"/>
        </w:rPr>
        <w:t xml:space="preserve"> </w:t>
      </w:r>
      <w:r w:rsidRPr="00944639">
        <w:rPr>
          <w:rFonts w:ascii="Arial" w:hAnsi="Arial" w:cs="Arial"/>
        </w:rPr>
        <w:t>- ddiwylliannol yn pennu sut y mae plant yn defnyddio ei sgiliau (Buckley, 2003, Vygotsky, 1978).</w:t>
      </w:r>
    </w:p>
    <w:p w14:paraId="6A043286" w14:textId="77777777" w:rsidR="00224A24" w:rsidRDefault="00224A24" w:rsidP="00572DA4">
      <w:pPr>
        <w:pStyle w:val="Default"/>
        <w:spacing w:line="360" w:lineRule="auto"/>
        <w:jc w:val="both"/>
        <w:rPr>
          <w:rFonts w:ascii="Arial" w:hAnsi="Arial" w:cs="Arial"/>
        </w:rPr>
      </w:pPr>
    </w:p>
    <w:p w14:paraId="3E132A0D" w14:textId="77777777" w:rsidR="00F613E7" w:rsidRPr="00944639" w:rsidRDefault="00572DA4" w:rsidP="00572DA4">
      <w:pPr>
        <w:pStyle w:val="Default"/>
        <w:spacing w:line="360" w:lineRule="auto"/>
        <w:jc w:val="both"/>
        <w:rPr>
          <w:rFonts w:ascii="Arial" w:hAnsi="Arial" w:cs="Arial"/>
        </w:rPr>
      </w:pPr>
      <w:r w:rsidRPr="00944639">
        <w:rPr>
          <w:rFonts w:ascii="Arial" w:hAnsi="Arial" w:cs="Arial"/>
        </w:rPr>
        <w:lastRenderedPageBreak/>
        <w:t>I gloi, rhaid derbyn bod sain a cherddoriaeth yn cyfrannu at ddatblygiad gwybyddol, ymddygiadol a lles y plentyn, sydd yn eu tro yn rhan dyngedfennol o ddatblygiad lleferydd (LlC, 2016; Siencyn, 2010; Gopnik et al.</w:t>
      </w:r>
      <w:r w:rsidR="00567350">
        <w:rPr>
          <w:rFonts w:ascii="Arial" w:hAnsi="Arial" w:cs="Arial"/>
        </w:rPr>
        <w:t>,</w:t>
      </w:r>
      <w:r w:rsidRPr="00944639">
        <w:rPr>
          <w:rFonts w:ascii="Arial" w:hAnsi="Arial" w:cs="Arial"/>
        </w:rPr>
        <w:t xml:space="preserve"> 2000). </w:t>
      </w:r>
      <w:r w:rsidR="00840522" w:rsidRPr="00944639">
        <w:rPr>
          <w:rFonts w:ascii="Arial" w:hAnsi="Arial" w:cs="Arial"/>
        </w:rPr>
        <w:t>‘Music can become an important part of any educational setting. It provides a positive atmosphere, which helps children to experience reduced stress and enh</w:t>
      </w:r>
      <w:r w:rsidR="00F7341B">
        <w:rPr>
          <w:rFonts w:ascii="Arial" w:hAnsi="Arial" w:cs="Arial"/>
        </w:rPr>
        <w:t>anced development’ (Mattar, 2013</w:t>
      </w:r>
      <w:r w:rsidR="00556A8A">
        <w:rPr>
          <w:rFonts w:ascii="Arial" w:hAnsi="Arial" w:cs="Arial"/>
        </w:rPr>
        <w:t>: 370</w:t>
      </w:r>
      <w:r w:rsidR="00840522" w:rsidRPr="00944639">
        <w:rPr>
          <w:rFonts w:ascii="Arial" w:hAnsi="Arial" w:cs="Arial"/>
        </w:rPr>
        <w:t>).</w:t>
      </w:r>
      <w:r w:rsidR="00840522">
        <w:rPr>
          <w:rFonts w:ascii="Arial" w:hAnsi="Arial" w:cs="Arial"/>
        </w:rPr>
        <w:t xml:space="preserve"> </w:t>
      </w:r>
      <w:r w:rsidRPr="00944639">
        <w:rPr>
          <w:rFonts w:ascii="Arial" w:hAnsi="Arial" w:cs="Arial"/>
        </w:rPr>
        <w:t>Annheg felly yw</w:t>
      </w:r>
      <w:r w:rsidR="00B548EC">
        <w:rPr>
          <w:rFonts w:ascii="Arial" w:hAnsi="Arial" w:cs="Arial"/>
        </w:rPr>
        <w:t xml:space="preserve"> ystyried sain a cherddoriaeth </w:t>
      </w:r>
      <w:r w:rsidRPr="00944639">
        <w:rPr>
          <w:rFonts w:ascii="Arial" w:hAnsi="Arial" w:cs="Arial"/>
        </w:rPr>
        <w:t>fel modd o gefnogi datblygiad lleferydd yn unig.</w:t>
      </w:r>
    </w:p>
    <w:p w14:paraId="004119BB" w14:textId="77777777" w:rsidR="00364B79" w:rsidRDefault="00364B79" w:rsidP="005543AC">
      <w:pPr>
        <w:spacing w:line="360" w:lineRule="auto"/>
        <w:jc w:val="both"/>
        <w:rPr>
          <w:rFonts w:ascii="Arial" w:hAnsi="Arial" w:cs="Arial"/>
          <w:b/>
          <w:sz w:val="24"/>
          <w:szCs w:val="24"/>
        </w:rPr>
      </w:pPr>
    </w:p>
    <w:p w14:paraId="5C84C8B7" w14:textId="77777777" w:rsidR="00AD070F" w:rsidRDefault="00AD070F" w:rsidP="005543AC">
      <w:pPr>
        <w:spacing w:line="360" w:lineRule="auto"/>
        <w:jc w:val="both"/>
        <w:rPr>
          <w:rFonts w:ascii="Arial" w:hAnsi="Arial" w:cs="Arial"/>
          <w:b/>
          <w:sz w:val="24"/>
          <w:szCs w:val="24"/>
        </w:rPr>
      </w:pPr>
    </w:p>
    <w:p w14:paraId="6D14EDA5" w14:textId="77777777" w:rsidR="00AD070F" w:rsidRDefault="00AD070F" w:rsidP="005543AC">
      <w:pPr>
        <w:spacing w:line="360" w:lineRule="auto"/>
        <w:jc w:val="both"/>
        <w:rPr>
          <w:rFonts w:ascii="Arial" w:hAnsi="Arial" w:cs="Arial"/>
          <w:b/>
          <w:sz w:val="24"/>
          <w:szCs w:val="24"/>
        </w:rPr>
      </w:pPr>
    </w:p>
    <w:p w14:paraId="56EDC103" w14:textId="77777777" w:rsidR="00AD070F" w:rsidRDefault="00AD070F" w:rsidP="005543AC">
      <w:pPr>
        <w:spacing w:line="360" w:lineRule="auto"/>
        <w:jc w:val="both"/>
        <w:rPr>
          <w:rFonts w:ascii="Arial" w:hAnsi="Arial" w:cs="Arial"/>
          <w:b/>
          <w:sz w:val="24"/>
          <w:szCs w:val="24"/>
        </w:rPr>
      </w:pPr>
    </w:p>
    <w:p w14:paraId="7A12637B" w14:textId="77777777" w:rsidR="00AD070F" w:rsidRDefault="00AD070F" w:rsidP="005543AC">
      <w:pPr>
        <w:spacing w:line="360" w:lineRule="auto"/>
        <w:jc w:val="both"/>
        <w:rPr>
          <w:rFonts w:ascii="Arial" w:hAnsi="Arial" w:cs="Arial"/>
          <w:b/>
          <w:sz w:val="24"/>
          <w:szCs w:val="24"/>
        </w:rPr>
      </w:pPr>
    </w:p>
    <w:p w14:paraId="2E7F6C42" w14:textId="77777777" w:rsidR="00AD070F" w:rsidRDefault="00AD070F" w:rsidP="005543AC">
      <w:pPr>
        <w:spacing w:line="360" w:lineRule="auto"/>
        <w:jc w:val="both"/>
        <w:rPr>
          <w:rFonts w:ascii="Arial" w:hAnsi="Arial" w:cs="Arial"/>
          <w:b/>
          <w:sz w:val="24"/>
          <w:szCs w:val="24"/>
        </w:rPr>
      </w:pPr>
    </w:p>
    <w:p w14:paraId="6968DC24" w14:textId="77777777" w:rsidR="00AD070F" w:rsidRDefault="00AD070F" w:rsidP="005543AC">
      <w:pPr>
        <w:spacing w:line="360" w:lineRule="auto"/>
        <w:jc w:val="both"/>
        <w:rPr>
          <w:rFonts w:ascii="Arial" w:hAnsi="Arial" w:cs="Arial"/>
          <w:b/>
          <w:sz w:val="24"/>
          <w:szCs w:val="24"/>
        </w:rPr>
      </w:pPr>
    </w:p>
    <w:p w14:paraId="76D24BCF" w14:textId="77777777" w:rsidR="00AD070F" w:rsidRDefault="00AD070F" w:rsidP="005543AC">
      <w:pPr>
        <w:spacing w:line="360" w:lineRule="auto"/>
        <w:jc w:val="both"/>
        <w:rPr>
          <w:rFonts w:ascii="Arial" w:hAnsi="Arial" w:cs="Arial"/>
          <w:b/>
          <w:sz w:val="24"/>
          <w:szCs w:val="24"/>
        </w:rPr>
      </w:pPr>
    </w:p>
    <w:p w14:paraId="7CB33244" w14:textId="77777777" w:rsidR="00AD070F" w:rsidRDefault="00AD070F" w:rsidP="005543AC">
      <w:pPr>
        <w:spacing w:line="360" w:lineRule="auto"/>
        <w:jc w:val="both"/>
        <w:rPr>
          <w:rFonts w:ascii="Arial" w:hAnsi="Arial" w:cs="Arial"/>
          <w:b/>
          <w:sz w:val="24"/>
          <w:szCs w:val="24"/>
        </w:rPr>
      </w:pPr>
    </w:p>
    <w:p w14:paraId="019C5477" w14:textId="77777777" w:rsidR="00B87B15" w:rsidRDefault="00B87B15" w:rsidP="005543AC">
      <w:pPr>
        <w:spacing w:line="360" w:lineRule="auto"/>
        <w:jc w:val="both"/>
        <w:rPr>
          <w:rFonts w:ascii="Arial" w:hAnsi="Arial" w:cs="Arial"/>
          <w:b/>
          <w:sz w:val="24"/>
          <w:szCs w:val="24"/>
        </w:rPr>
      </w:pPr>
    </w:p>
    <w:p w14:paraId="65611326" w14:textId="77777777" w:rsidR="004A6845" w:rsidRPr="005543AC" w:rsidRDefault="004A6845" w:rsidP="005543AC">
      <w:pPr>
        <w:spacing w:line="360" w:lineRule="auto"/>
        <w:jc w:val="both"/>
        <w:rPr>
          <w:rFonts w:ascii="Arial" w:hAnsi="Arial" w:cs="Arial"/>
          <w:sz w:val="24"/>
          <w:szCs w:val="24"/>
        </w:rPr>
      </w:pPr>
      <w:r w:rsidRPr="004A6845">
        <w:rPr>
          <w:rFonts w:ascii="Arial" w:hAnsi="Arial" w:cs="Arial"/>
          <w:b/>
          <w:sz w:val="24"/>
          <w:szCs w:val="24"/>
        </w:rPr>
        <w:t>Llyfryddiaeth.</w:t>
      </w:r>
    </w:p>
    <w:p w14:paraId="5828824E" w14:textId="77777777" w:rsidR="009C2D9E" w:rsidRPr="009C2D9E" w:rsidRDefault="009C2D9E" w:rsidP="00AD070F">
      <w:pPr>
        <w:spacing w:after="0" w:line="240" w:lineRule="auto"/>
        <w:jc w:val="both"/>
        <w:rPr>
          <w:rFonts w:ascii="Arial" w:hAnsi="Arial" w:cs="Arial"/>
          <w:sz w:val="24"/>
          <w:szCs w:val="24"/>
        </w:rPr>
      </w:pPr>
      <w:r w:rsidRPr="009C2D9E">
        <w:rPr>
          <w:rFonts w:ascii="Arial" w:hAnsi="Arial" w:cs="Arial"/>
          <w:sz w:val="24"/>
          <w:szCs w:val="24"/>
        </w:rPr>
        <w:t xml:space="preserve">Ambridge, B. a Lieven, E. V. M. (2011) </w:t>
      </w:r>
      <w:r w:rsidRPr="009C2D9E">
        <w:rPr>
          <w:rFonts w:ascii="Arial" w:hAnsi="Arial" w:cs="Arial"/>
          <w:i/>
          <w:iCs/>
          <w:sz w:val="24"/>
          <w:szCs w:val="24"/>
        </w:rPr>
        <w:t xml:space="preserve">Child language acquisition: Contrasting theoretical approaches. </w:t>
      </w:r>
      <w:r w:rsidRPr="009C2D9E">
        <w:rPr>
          <w:rFonts w:ascii="Arial" w:hAnsi="Arial" w:cs="Arial"/>
          <w:sz w:val="24"/>
          <w:szCs w:val="24"/>
        </w:rPr>
        <w:t>Cambridge: Cambridge University Press.</w:t>
      </w:r>
    </w:p>
    <w:p w14:paraId="251BC60D" w14:textId="77777777" w:rsidR="00332DC8" w:rsidRDefault="00332DC8" w:rsidP="00AD070F">
      <w:pPr>
        <w:spacing w:after="0" w:line="240" w:lineRule="auto"/>
        <w:jc w:val="both"/>
        <w:rPr>
          <w:rFonts w:ascii="Arial" w:hAnsi="Arial" w:cs="Arial"/>
          <w:sz w:val="24"/>
          <w:szCs w:val="24"/>
        </w:rPr>
      </w:pPr>
    </w:p>
    <w:p w14:paraId="3589A0CA" w14:textId="77777777" w:rsidR="001D5DAD" w:rsidRPr="009F3030" w:rsidRDefault="001D5DAD" w:rsidP="00AD070F">
      <w:pPr>
        <w:spacing w:after="0" w:line="240" w:lineRule="auto"/>
        <w:jc w:val="both"/>
        <w:rPr>
          <w:rFonts w:ascii="Arial" w:hAnsi="Arial" w:cs="Arial"/>
          <w:sz w:val="24"/>
          <w:szCs w:val="24"/>
        </w:rPr>
      </w:pPr>
      <w:r>
        <w:rPr>
          <w:rFonts w:ascii="Arial" w:hAnsi="Arial" w:cs="Arial"/>
          <w:sz w:val="24"/>
          <w:szCs w:val="24"/>
        </w:rPr>
        <w:t xml:space="preserve">Arabin, B. (2002) ‘Music During Pregnancy’, Ultrasound in Obstetrics and Gynecology, Cyfrol 20, Rhifyn 5, Tachwedd 2002, tt 425-430, </w:t>
      </w:r>
      <w:r w:rsidRPr="00165C1C">
        <w:rPr>
          <w:rFonts w:ascii="Arial" w:hAnsi="Arial" w:cs="Arial"/>
          <w:sz w:val="24"/>
          <w:szCs w:val="24"/>
        </w:rPr>
        <w:t>[Ar-lein].  Ar gael yn:</w:t>
      </w:r>
      <w:r>
        <w:rPr>
          <w:rFonts w:ascii="Arial" w:hAnsi="Arial" w:cs="Arial"/>
          <w:sz w:val="24"/>
          <w:szCs w:val="24"/>
        </w:rPr>
        <w:t xml:space="preserve"> </w:t>
      </w:r>
      <w:hyperlink r:id="rId8" w:history="1">
        <w:r w:rsidRPr="001822F0">
          <w:rPr>
            <w:rStyle w:val="Hyperlink"/>
            <w:rFonts w:ascii="Arial" w:hAnsi="Arial" w:cs="Arial"/>
            <w:sz w:val="24"/>
            <w:szCs w:val="24"/>
          </w:rPr>
          <w:t>http://onlinelibrary.wiley.com/doi/10.1046/j.1469-0705.2002.00844.x/epdf</w:t>
        </w:r>
      </w:hyperlink>
      <w:r>
        <w:rPr>
          <w:rFonts w:ascii="Arial" w:hAnsi="Arial" w:cs="Arial"/>
          <w:sz w:val="24"/>
          <w:szCs w:val="24"/>
        </w:rPr>
        <w:t xml:space="preserve"> [Darllenwyd: 17 Mawrth</w:t>
      </w:r>
      <w:r w:rsidR="001F2F88">
        <w:rPr>
          <w:rFonts w:ascii="Arial" w:hAnsi="Arial" w:cs="Arial"/>
          <w:sz w:val="24"/>
          <w:szCs w:val="24"/>
        </w:rPr>
        <w:t xml:space="preserve"> 2017</w:t>
      </w:r>
      <w:r w:rsidRPr="009F3030">
        <w:rPr>
          <w:rFonts w:ascii="Arial" w:hAnsi="Arial" w:cs="Arial"/>
          <w:sz w:val="24"/>
          <w:szCs w:val="24"/>
        </w:rPr>
        <w:t xml:space="preserve">].    </w:t>
      </w:r>
    </w:p>
    <w:p w14:paraId="7BEA2478" w14:textId="77777777" w:rsidR="00AD070F" w:rsidRDefault="00AD070F" w:rsidP="00AD070F">
      <w:pPr>
        <w:spacing w:after="0" w:line="240" w:lineRule="auto"/>
        <w:jc w:val="both"/>
        <w:rPr>
          <w:rFonts w:ascii="Arial" w:hAnsi="Arial" w:cs="Arial"/>
          <w:sz w:val="24"/>
          <w:szCs w:val="24"/>
        </w:rPr>
      </w:pPr>
    </w:p>
    <w:p w14:paraId="60860D8C" w14:textId="77777777" w:rsidR="00811559" w:rsidRPr="00B32D31" w:rsidRDefault="00811559" w:rsidP="00AD070F">
      <w:pPr>
        <w:spacing w:after="0" w:line="240" w:lineRule="auto"/>
        <w:jc w:val="both"/>
        <w:rPr>
          <w:rFonts w:ascii="Arial" w:hAnsi="Arial" w:cs="Arial"/>
          <w:sz w:val="24"/>
          <w:szCs w:val="24"/>
        </w:rPr>
      </w:pPr>
      <w:r w:rsidRPr="00B32D31">
        <w:rPr>
          <w:rFonts w:ascii="Arial" w:hAnsi="Arial" w:cs="Arial"/>
          <w:sz w:val="24"/>
          <w:szCs w:val="24"/>
        </w:rPr>
        <w:t xml:space="preserve">Asiantaeth Sgiliau Sylfaenol. ( 2004 ) </w:t>
      </w:r>
      <w:r w:rsidR="001F2F88">
        <w:rPr>
          <w:rFonts w:ascii="Arial" w:hAnsi="Arial" w:cs="Arial"/>
          <w:i/>
          <w:sz w:val="24"/>
          <w:szCs w:val="24"/>
        </w:rPr>
        <w:t xml:space="preserve">Gwerthusiad o’r Rhaglen Chwarae </w:t>
      </w:r>
      <w:r w:rsidRPr="00B32D31">
        <w:rPr>
          <w:rFonts w:ascii="Arial" w:hAnsi="Arial" w:cs="Arial"/>
          <w:i/>
          <w:sz w:val="24"/>
          <w:szCs w:val="24"/>
        </w:rPr>
        <w:t>a Iaith.</w:t>
      </w:r>
      <w:r w:rsidRPr="00B32D31">
        <w:rPr>
          <w:rFonts w:ascii="Arial" w:hAnsi="Arial" w:cs="Arial"/>
          <w:sz w:val="24"/>
          <w:szCs w:val="24"/>
        </w:rPr>
        <w:t xml:space="preserve"> </w:t>
      </w:r>
      <w:hyperlink r:id="rId9" w:history="1">
        <w:r w:rsidRPr="00B32D31">
          <w:rPr>
            <w:rStyle w:val="Hyperlink"/>
            <w:rFonts w:ascii="Arial" w:hAnsi="Arial" w:cs="Arial"/>
            <w:sz w:val="24"/>
            <w:szCs w:val="24"/>
          </w:rPr>
          <w:t>http://www.arsyllfadysgu.com/uploads/publications/580.pdf</w:t>
        </w:r>
      </w:hyperlink>
      <w:r w:rsidRPr="00B32D31">
        <w:rPr>
          <w:rFonts w:ascii="Arial" w:hAnsi="Arial" w:cs="Arial"/>
          <w:sz w:val="24"/>
          <w:szCs w:val="24"/>
        </w:rPr>
        <w:t xml:space="preserve"> </w:t>
      </w:r>
      <w:r>
        <w:rPr>
          <w:rFonts w:ascii="Arial" w:hAnsi="Arial" w:cs="Arial"/>
          <w:sz w:val="24"/>
          <w:szCs w:val="24"/>
          <w:lang w:val="de-DE"/>
        </w:rPr>
        <w:t>[Darllenwyd: 28 Mawrth  2017</w:t>
      </w:r>
      <w:r w:rsidRPr="00B32D31">
        <w:rPr>
          <w:rFonts w:ascii="Arial" w:hAnsi="Arial" w:cs="Arial"/>
          <w:sz w:val="24"/>
          <w:szCs w:val="24"/>
          <w:lang w:val="de-DE"/>
        </w:rPr>
        <w:t>].</w:t>
      </w:r>
      <w:r w:rsidRPr="00B32D31">
        <w:rPr>
          <w:rFonts w:ascii="Arial" w:hAnsi="Arial" w:cs="Arial"/>
          <w:sz w:val="24"/>
          <w:szCs w:val="24"/>
          <w:lang w:val="en-GB"/>
        </w:rPr>
        <w:t xml:space="preserve"> </w:t>
      </w:r>
      <w:r w:rsidRPr="00B32D31">
        <w:rPr>
          <w:rFonts w:ascii="Arial" w:hAnsi="Arial" w:cs="Arial"/>
          <w:sz w:val="24"/>
          <w:szCs w:val="24"/>
        </w:rPr>
        <w:t xml:space="preserve"> </w:t>
      </w:r>
    </w:p>
    <w:p w14:paraId="11C29ABD" w14:textId="77777777" w:rsidR="0024385A" w:rsidRDefault="0024385A" w:rsidP="00AD070F">
      <w:pPr>
        <w:spacing w:after="0" w:line="240" w:lineRule="auto"/>
        <w:jc w:val="both"/>
        <w:rPr>
          <w:rFonts w:ascii="Arial" w:hAnsi="Arial" w:cs="Arial"/>
          <w:sz w:val="24"/>
          <w:szCs w:val="24"/>
        </w:rPr>
      </w:pPr>
    </w:p>
    <w:p w14:paraId="71B70732" w14:textId="77777777" w:rsidR="000B07BE" w:rsidRDefault="001F2F88" w:rsidP="00AD070F">
      <w:pPr>
        <w:spacing w:after="0" w:line="240" w:lineRule="auto"/>
        <w:jc w:val="both"/>
        <w:rPr>
          <w:rFonts w:ascii="Arial" w:hAnsi="Arial" w:cs="Arial"/>
          <w:sz w:val="24"/>
          <w:szCs w:val="24"/>
        </w:rPr>
      </w:pPr>
      <w:r>
        <w:rPr>
          <w:rFonts w:ascii="Arial" w:hAnsi="Arial" w:cs="Arial"/>
          <w:sz w:val="24"/>
          <w:szCs w:val="24"/>
        </w:rPr>
        <w:t>Baker, C.</w:t>
      </w:r>
      <w:r w:rsidR="000E01E9" w:rsidRPr="00307452">
        <w:rPr>
          <w:rFonts w:ascii="Arial" w:hAnsi="Arial" w:cs="Arial"/>
          <w:sz w:val="24"/>
          <w:szCs w:val="24"/>
        </w:rPr>
        <w:t xml:space="preserve">(2014) </w:t>
      </w:r>
      <w:r w:rsidR="000E01E9" w:rsidRPr="00307452">
        <w:rPr>
          <w:rFonts w:ascii="Arial" w:hAnsi="Arial" w:cs="Arial"/>
          <w:i/>
          <w:sz w:val="24"/>
          <w:szCs w:val="24"/>
        </w:rPr>
        <w:t>A parents’ and teachers’ guide to bilingualism</w:t>
      </w:r>
      <w:r w:rsidR="000E01E9" w:rsidRPr="00307452">
        <w:rPr>
          <w:rFonts w:ascii="Arial" w:hAnsi="Arial" w:cs="Arial"/>
          <w:sz w:val="24"/>
          <w:szCs w:val="24"/>
        </w:rPr>
        <w:t>.(4</w:t>
      </w:r>
      <w:r w:rsidR="000E01E9">
        <w:rPr>
          <w:rFonts w:ascii="Arial" w:hAnsi="Arial" w:cs="Arial"/>
          <w:sz w:val="24"/>
          <w:szCs w:val="24"/>
          <w:vertAlign w:val="superscript"/>
        </w:rPr>
        <w:t>ydd</w:t>
      </w:r>
      <w:r w:rsidR="000E01E9">
        <w:rPr>
          <w:rFonts w:ascii="Arial" w:hAnsi="Arial" w:cs="Arial"/>
          <w:sz w:val="24"/>
          <w:szCs w:val="24"/>
        </w:rPr>
        <w:t xml:space="preserve"> arg)</w:t>
      </w:r>
      <w:r>
        <w:rPr>
          <w:rFonts w:ascii="Arial" w:hAnsi="Arial" w:cs="Arial"/>
          <w:sz w:val="24"/>
          <w:szCs w:val="24"/>
        </w:rPr>
        <w:t>.</w:t>
      </w:r>
      <w:r w:rsidR="000E01E9">
        <w:rPr>
          <w:rFonts w:ascii="Arial" w:hAnsi="Arial" w:cs="Arial"/>
          <w:sz w:val="24"/>
          <w:szCs w:val="24"/>
        </w:rPr>
        <w:t xml:space="preserve"> Great Britiain</w:t>
      </w:r>
      <w:r w:rsidR="000E01E9" w:rsidRPr="00307452">
        <w:rPr>
          <w:rFonts w:ascii="Arial" w:hAnsi="Arial" w:cs="Arial"/>
          <w:sz w:val="24"/>
          <w:szCs w:val="24"/>
        </w:rPr>
        <w:t>: Short Run Press Ltd</w:t>
      </w:r>
      <w:r w:rsidR="00DC6B3C">
        <w:rPr>
          <w:rFonts w:ascii="Arial" w:hAnsi="Arial" w:cs="Arial"/>
          <w:sz w:val="24"/>
          <w:szCs w:val="24"/>
        </w:rPr>
        <w:t>.</w:t>
      </w:r>
    </w:p>
    <w:p w14:paraId="159BEE65" w14:textId="77777777" w:rsidR="00332DC8" w:rsidRDefault="00332DC8" w:rsidP="00AD070F">
      <w:pPr>
        <w:spacing w:after="0" w:line="240" w:lineRule="auto"/>
        <w:jc w:val="both"/>
        <w:rPr>
          <w:rStyle w:val="hlfld-contribauthor"/>
          <w:rFonts w:ascii="Arial" w:hAnsi="Arial" w:cs="Arial"/>
          <w:sz w:val="24"/>
          <w:szCs w:val="24"/>
          <w:lang w:val="en"/>
        </w:rPr>
      </w:pPr>
    </w:p>
    <w:p w14:paraId="1A155B75" w14:textId="77777777" w:rsidR="0024385A" w:rsidRPr="0024385A" w:rsidRDefault="00337145" w:rsidP="00AD070F">
      <w:pPr>
        <w:autoSpaceDE w:val="0"/>
        <w:autoSpaceDN w:val="0"/>
        <w:adjustRightInd w:val="0"/>
        <w:spacing w:after="0" w:line="240" w:lineRule="auto"/>
        <w:jc w:val="both"/>
        <w:rPr>
          <w:rStyle w:val="hlfld-contribauthor"/>
          <w:rFonts w:ascii="Arial" w:hAnsi="Arial" w:cs="Arial"/>
          <w:sz w:val="24"/>
          <w:szCs w:val="24"/>
        </w:rPr>
      </w:pPr>
      <w:r>
        <w:rPr>
          <w:rFonts w:ascii="Arial" w:hAnsi="Arial" w:cs="Arial"/>
          <w:sz w:val="24"/>
          <w:szCs w:val="24"/>
        </w:rPr>
        <w:lastRenderedPageBreak/>
        <w:t>Beaty, J.</w:t>
      </w:r>
      <w:r w:rsidR="0024385A" w:rsidRPr="0024385A">
        <w:rPr>
          <w:rFonts w:ascii="Arial" w:hAnsi="Arial" w:cs="Arial"/>
          <w:sz w:val="24"/>
          <w:szCs w:val="24"/>
        </w:rPr>
        <w:t xml:space="preserve"> (2000). </w:t>
      </w:r>
      <w:r w:rsidR="0024385A" w:rsidRPr="0024385A">
        <w:rPr>
          <w:rFonts w:ascii="Arial" w:hAnsi="Arial" w:cs="Arial"/>
          <w:i/>
          <w:iCs/>
          <w:sz w:val="24"/>
          <w:szCs w:val="24"/>
        </w:rPr>
        <w:t xml:space="preserve">Skills for preschool teachers </w:t>
      </w:r>
      <w:r w:rsidR="001F2F88">
        <w:rPr>
          <w:rFonts w:ascii="Arial" w:hAnsi="Arial" w:cs="Arial"/>
          <w:sz w:val="24"/>
          <w:szCs w:val="24"/>
        </w:rPr>
        <w:t>(6th arg</w:t>
      </w:r>
      <w:r w:rsidR="0024385A">
        <w:rPr>
          <w:rFonts w:ascii="Arial" w:hAnsi="Arial" w:cs="Arial"/>
          <w:sz w:val="24"/>
          <w:szCs w:val="24"/>
        </w:rPr>
        <w:t>).</w:t>
      </w:r>
      <w:r w:rsidR="0024385A" w:rsidRPr="0024385A">
        <w:rPr>
          <w:rFonts w:ascii="Arial" w:hAnsi="Arial" w:cs="Arial"/>
          <w:sz w:val="24"/>
          <w:szCs w:val="24"/>
        </w:rPr>
        <w:t>Upper Saddle River, NJ: Prentice Hall.</w:t>
      </w:r>
    </w:p>
    <w:p w14:paraId="406244E9" w14:textId="77777777" w:rsidR="0024385A" w:rsidRDefault="0024385A" w:rsidP="00AD070F">
      <w:pPr>
        <w:spacing w:after="0" w:line="240" w:lineRule="auto"/>
        <w:jc w:val="both"/>
        <w:rPr>
          <w:rStyle w:val="hlfld-contribauthor"/>
          <w:rFonts w:ascii="Arial" w:hAnsi="Arial" w:cs="Arial"/>
          <w:sz w:val="24"/>
          <w:szCs w:val="24"/>
          <w:lang w:val="en"/>
        </w:rPr>
      </w:pPr>
    </w:p>
    <w:p w14:paraId="14FA7B55" w14:textId="77777777" w:rsidR="000B07BE" w:rsidRPr="000B07BE" w:rsidRDefault="000B07BE" w:rsidP="00AD070F">
      <w:pPr>
        <w:spacing w:after="0" w:line="240" w:lineRule="auto"/>
        <w:jc w:val="both"/>
        <w:rPr>
          <w:rFonts w:ascii="Arial" w:hAnsi="Arial" w:cs="Arial"/>
          <w:sz w:val="24"/>
          <w:szCs w:val="24"/>
        </w:rPr>
      </w:pPr>
      <w:r w:rsidRPr="000B07BE">
        <w:rPr>
          <w:rStyle w:val="hlfld-contribauthor"/>
          <w:rFonts w:ascii="Arial" w:hAnsi="Arial" w:cs="Arial"/>
          <w:sz w:val="24"/>
          <w:szCs w:val="24"/>
          <w:lang w:val="en"/>
        </w:rPr>
        <w:t xml:space="preserve">Bell, </w:t>
      </w:r>
      <w:r w:rsidRPr="000B07BE">
        <w:rPr>
          <w:rStyle w:val="nlmgiven-names"/>
          <w:rFonts w:ascii="Arial" w:hAnsi="Arial" w:cs="Arial"/>
          <w:sz w:val="24"/>
          <w:szCs w:val="24"/>
          <w:lang w:val="en"/>
        </w:rPr>
        <w:t>C.</w:t>
      </w:r>
      <w:r w:rsidRPr="000B07BE">
        <w:rPr>
          <w:rFonts w:ascii="Arial" w:hAnsi="Arial" w:cs="Arial"/>
          <w:sz w:val="24"/>
          <w:szCs w:val="24"/>
          <w:lang w:val="en"/>
        </w:rPr>
        <w:t xml:space="preserve"> </w:t>
      </w:r>
      <w:r w:rsidRPr="000B07BE">
        <w:rPr>
          <w:rStyle w:val="nlmyear"/>
          <w:rFonts w:ascii="Arial" w:hAnsi="Arial" w:cs="Arial"/>
          <w:sz w:val="24"/>
          <w:szCs w:val="24"/>
          <w:lang w:val="en"/>
        </w:rPr>
        <w:t>2004</w:t>
      </w:r>
      <w:r w:rsidRPr="000B07BE">
        <w:rPr>
          <w:rFonts w:ascii="Arial" w:hAnsi="Arial" w:cs="Arial"/>
          <w:sz w:val="24"/>
          <w:szCs w:val="24"/>
          <w:lang w:val="en"/>
        </w:rPr>
        <w:t xml:space="preserve">. </w:t>
      </w:r>
      <w:r w:rsidRPr="000B07BE">
        <w:rPr>
          <w:rFonts w:ascii="Arial" w:hAnsi="Arial" w:cs="Arial"/>
          <w:i/>
          <w:iCs/>
          <w:sz w:val="24"/>
          <w:szCs w:val="24"/>
          <w:lang w:val="en"/>
        </w:rPr>
        <w:t>Singing with under fours</w:t>
      </w:r>
      <w:r w:rsidRPr="000B07BE">
        <w:rPr>
          <w:rFonts w:ascii="Arial" w:hAnsi="Arial" w:cs="Arial"/>
          <w:sz w:val="24"/>
          <w:szCs w:val="24"/>
          <w:lang w:val="en"/>
        </w:rPr>
        <w:t xml:space="preserve"> </w:t>
      </w:r>
      <w:hyperlink r:id="rId10" w:tgtFrame="_blank" w:history="1">
        <w:r w:rsidRPr="000B07BE">
          <w:rPr>
            <w:rStyle w:val="Hyperlink"/>
            <w:rFonts w:ascii="Arial" w:hAnsi="Arial" w:cs="Arial"/>
            <w:sz w:val="24"/>
            <w:szCs w:val="24"/>
            <w:lang w:val="en"/>
          </w:rPr>
          <w:t>www.nycos.co.uk/bookshtm</w:t>
        </w:r>
      </w:hyperlink>
      <w:r w:rsidR="00DC6B3C">
        <w:rPr>
          <w:rStyle w:val="Hyperlink"/>
          <w:rFonts w:ascii="Arial" w:hAnsi="Arial" w:cs="Arial"/>
          <w:sz w:val="24"/>
          <w:szCs w:val="24"/>
          <w:lang w:val="en"/>
        </w:rPr>
        <w:t xml:space="preserve"> </w:t>
      </w:r>
      <w:r w:rsidR="00DC6B3C">
        <w:rPr>
          <w:rFonts w:ascii="Arial" w:hAnsi="Arial" w:cs="Arial"/>
          <w:sz w:val="24"/>
          <w:szCs w:val="24"/>
        </w:rPr>
        <w:t>[Darllenwyd: 27 Mawrth</w:t>
      </w:r>
      <w:r w:rsidR="001F2F88">
        <w:rPr>
          <w:rFonts w:ascii="Arial" w:hAnsi="Arial" w:cs="Arial"/>
          <w:sz w:val="24"/>
          <w:szCs w:val="24"/>
        </w:rPr>
        <w:t xml:space="preserve"> 2017</w:t>
      </w:r>
      <w:r w:rsidR="00DC6B3C" w:rsidRPr="009F3030">
        <w:rPr>
          <w:rFonts w:ascii="Arial" w:hAnsi="Arial" w:cs="Arial"/>
          <w:sz w:val="24"/>
          <w:szCs w:val="24"/>
        </w:rPr>
        <w:t xml:space="preserve">].    </w:t>
      </w:r>
    </w:p>
    <w:p w14:paraId="685A39CD" w14:textId="77777777" w:rsidR="00332DC8" w:rsidRDefault="00332DC8" w:rsidP="00AD070F">
      <w:pPr>
        <w:spacing w:after="0" w:line="240" w:lineRule="auto"/>
        <w:jc w:val="both"/>
        <w:rPr>
          <w:rFonts w:ascii="Arial" w:hAnsi="Arial" w:cs="Arial"/>
          <w:sz w:val="24"/>
          <w:szCs w:val="24"/>
        </w:rPr>
      </w:pPr>
    </w:p>
    <w:p w14:paraId="68686A14" w14:textId="77777777" w:rsidR="00B01978" w:rsidRDefault="00B01978" w:rsidP="00AD070F">
      <w:pPr>
        <w:spacing w:after="0" w:line="240" w:lineRule="auto"/>
        <w:jc w:val="both"/>
        <w:rPr>
          <w:rFonts w:ascii="Arial" w:hAnsi="Arial" w:cs="Arial"/>
          <w:sz w:val="24"/>
          <w:szCs w:val="24"/>
        </w:rPr>
      </w:pPr>
      <w:r>
        <w:rPr>
          <w:rFonts w:ascii="Arial" w:hAnsi="Arial" w:cs="Arial"/>
          <w:sz w:val="24"/>
          <w:szCs w:val="24"/>
        </w:rPr>
        <w:t xml:space="preserve">Bercow Review (2008) </w:t>
      </w:r>
      <w:r w:rsidRPr="001F2F88">
        <w:rPr>
          <w:rFonts w:ascii="Arial" w:hAnsi="Arial" w:cs="Arial"/>
          <w:i/>
          <w:sz w:val="24"/>
          <w:szCs w:val="24"/>
        </w:rPr>
        <w:t>Services for Children and Young People (0-19) with Speech, language andCommunication Needs.</w:t>
      </w:r>
      <w:r>
        <w:rPr>
          <w:rFonts w:ascii="Arial" w:hAnsi="Arial" w:cs="Arial"/>
          <w:sz w:val="24"/>
          <w:szCs w:val="24"/>
        </w:rPr>
        <w:t xml:space="preserve"> London: DCSF Publications.</w:t>
      </w:r>
    </w:p>
    <w:p w14:paraId="08BA5DBB" w14:textId="77777777" w:rsidR="00337145" w:rsidRDefault="00337145" w:rsidP="00AD070F">
      <w:pPr>
        <w:spacing w:after="0" w:line="240" w:lineRule="auto"/>
        <w:jc w:val="both"/>
        <w:rPr>
          <w:rFonts w:ascii="Arial" w:hAnsi="Arial" w:cs="Arial"/>
          <w:sz w:val="24"/>
          <w:szCs w:val="24"/>
        </w:rPr>
      </w:pPr>
    </w:p>
    <w:p w14:paraId="70AA87F4" w14:textId="77777777" w:rsidR="004A6845" w:rsidRPr="00FC0B70" w:rsidRDefault="001F2F88" w:rsidP="00AD070F">
      <w:pPr>
        <w:spacing w:after="0" w:line="240" w:lineRule="auto"/>
        <w:jc w:val="both"/>
        <w:rPr>
          <w:rFonts w:ascii="Arial" w:hAnsi="Arial" w:cs="Arial"/>
          <w:sz w:val="24"/>
          <w:szCs w:val="24"/>
        </w:rPr>
      </w:pPr>
      <w:r>
        <w:rPr>
          <w:rFonts w:ascii="Arial" w:hAnsi="Arial" w:cs="Arial"/>
          <w:sz w:val="24"/>
          <w:szCs w:val="24"/>
        </w:rPr>
        <w:t xml:space="preserve">Besson, M.; Chobert, J. a Marie, C.  </w:t>
      </w:r>
      <w:r w:rsidR="004A6845">
        <w:rPr>
          <w:rFonts w:ascii="Arial" w:hAnsi="Arial" w:cs="Arial"/>
          <w:sz w:val="24"/>
          <w:szCs w:val="24"/>
        </w:rPr>
        <w:t>(2001)</w:t>
      </w:r>
      <w:r w:rsidR="004A6845" w:rsidRPr="009F3030">
        <w:rPr>
          <w:rFonts w:ascii="Arial" w:hAnsi="Arial" w:cs="Arial"/>
          <w:sz w:val="24"/>
          <w:szCs w:val="24"/>
        </w:rPr>
        <w:t xml:space="preserve"> </w:t>
      </w:r>
      <w:r w:rsidR="00034FDB">
        <w:rPr>
          <w:rFonts w:ascii="Arial" w:hAnsi="Arial" w:cs="Arial"/>
          <w:sz w:val="24"/>
          <w:szCs w:val="24"/>
        </w:rPr>
        <w:t>‘</w:t>
      </w:r>
      <w:r w:rsidR="004A6845" w:rsidRPr="009F3030">
        <w:rPr>
          <w:rFonts w:ascii="Arial" w:hAnsi="Arial" w:cs="Arial"/>
          <w:sz w:val="24"/>
          <w:szCs w:val="24"/>
        </w:rPr>
        <w:t>Transfer of training between music and speech: common processing, attention, and memory</w:t>
      </w:r>
      <w:r w:rsidR="00034FDB">
        <w:rPr>
          <w:rFonts w:ascii="Arial" w:hAnsi="Arial" w:cs="Arial"/>
          <w:sz w:val="24"/>
          <w:szCs w:val="24"/>
        </w:rPr>
        <w:t>’</w:t>
      </w:r>
      <w:r>
        <w:rPr>
          <w:rFonts w:ascii="Arial" w:hAnsi="Arial" w:cs="Arial"/>
          <w:sz w:val="24"/>
          <w:szCs w:val="24"/>
        </w:rPr>
        <w:t xml:space="preserve">, </w:t>
      </w:r>
      <w:r w:rsidR="00034FDB">
        <w:rPr>
          <w:rFonts w:ascii="Arial" w:hAnsi="Arial" w:cs="Arial"/>
          <w:i/>
          <w:sz w:val="24"/>
          <w:szCs w:val="24"/>
        </w:rPr>
        <w:t>Front</w:t>
      </w:r>
      <w:r w:rsidR="00DC6B3C">
        <w:rPr>
          <w:rFonts w:ascii="Arial" w:hAnsi="Arial" w:cs="Arial"/>
          <w:i/>
          <w:sz w:val="24"/>
          <w:szCs w:val="24"/>
        </w:rPr>
        <w:t>iers in</w:t>
      </w:r>
      <w:r w:rsidR="00034FDB">
        <w:rPr>
          <w:rFonts w:ascii="Arial" w:hAnsi="Arial" w:cs="Arial"/>
          <w:i/>
          <w:sz w:val="24"/>
          <w:szCs w:val="24"/>
        </w:rPr>
        <w:t xml:space="preserve"> Psychol</w:t>
      </w:r>
      <w:r w:rsidR="00DC6B3C">
        <w:rPr>
          <w:rFonts w:ascii="Arial" w:hAnsi="Arial" w:cs="Arial"/>
          <w:i/>
          <w:sz w:val="24"/>
          <w:szCs w:val="24"/>
        </w:rPr>
        <w:t>ogy</w:t>
      </w:r>
      <w:r w:rsidR="00034FDB">
        <w:rPr>
          <w:rFonts w:ascii="Arial" w:hAnsi="Arial" w:cs="Arial"/>
          <w:i/>
          <w:sz w:val="24"/>
          <w:szCs w:val="24"/>
        </w:rPr>
        <w:t>,</w:t>
      </w:r>
      <w:r w:rsidR="004A6845" w:rsidRPr="009F3030">
        <w:rPr>
          <w:rFonts w:ascii="Arial" w:hAnsi="Arial" w:cs="Arial"/>
          <w:sz w:val="24"/>
          <w:szCs w:val="24"/>
        </w:rPr>
        <w:t xml:space="preserve"> </w:t>
      </w:r>
      <w:r w:rsidR="00FC0B70">
        <w:rPr>
          <w:rFonts w:ascii="Arial" w:hAnsi="Arial" w:cs="Arial"/>
          <w:sz w:val="24"/>
          <w:szCs w:val="24"/>
        </w:rPr>
        <w:t>Cyfrol</w:t>
      </w:r>
      <w:r w:rsidR="00DC6B3C">
        <w:rPr>
          <w:rFonts w:ascii="Arial" w:hAnsi="Arial" w:cs="Arial"/>
          <w:sz w:val="24"/>
          <w:szCs w:val="24"/>
        </w:rPr>
        <w:t xml:space="preserve"> </w:t>
      </w:r>
      <w:r w:rsidR="004A6845" w:rsidRPr="009F3030">
        <w:rPr>
          <w:rFonts w:ascii="Arial" w:hAnsi="Arial" w:cs="Arial"/>
          <w:sz w:val="24"/>
          <w:szCs w:val="24"/>
        </w:rPr>
        <w:t>2</w:t>
      </w:r>
      <w:r>
        <w:rPr>
          <w:rFonts w:ascii="Arial" w:hAnsi="Arial" w:cs="Arial"/>
          <w:sz w:val="24"/>
          <w:szCs w:val="24"/>
        </w:rPr>
        <w:t>,  Mai 2011</w:t>
      </w:r>
      <w:r w:rsidR="00DC6B3C">
        <w:rPr>
          <w:rFonts w:ascii="Arial" w:hAnsi="Arial" w:cs="Arial"/>
          <w:sz w:val="24"/>
          <w:szCs w:val="24"/>
        </w:rPr>
        <w:t>, tt</w:t>
      </w:r>
      <w:r w:rsidR="004A6845" w:rsidRPr="009F3030">
        <w:rPr>
          <w:rFonts w:ascii="Arial" w:hAnsi="Arial" w:cs="Arial"/>
          <w:sz w:val="24"/>
          <w:szCs w:val="24"/>
        </w:rPr>
        <w:t xml:space="preserve"> 1–12</w:t>
      </w:r>
      <w:r w:rsidR="00DC6B3C">
        <w:rPr>
          <w:rFonts w:ascii="Arial" w:hAnsi="Arial" w:cs="Arial"/>
          <w:sz w:val="24"/>
          <w:szCs w:val="24"/>
        </w:rPr>
        <w:t>,</w:t>
      </w:r>
      <w:r w:rsidR="004A6845" w:rsidRPr="009F3030">
        <w:rPr>
          <w:rFonts w:ascii="Arial" w:hAnsi="Arial" w:cs="Arial"/>
          <w:sz w:val="24"/>
          <w:szCs w:val="24"/>
        </w:rPr>
        <w:t xml:space="preserve"> </w:t>
      </w:r>
      <w:r w:rsidR="0067003C" w:rsidRPr="00165C1C">
        <w:rPr>
          <w:rFonts w:ascii="Arial" w:hAnsi="Arial" w:cs="Arial"/>
          <w:sz w:val="24"/>
          <w:szCs w:val="24"/>
        </w:rPr>
        <w:t>[Ar-lein].  Ar gael yn:</w:t>
      </w:r>
      <w:r w:rsidR="0067003C" w:rsidRPr="009F3030">
        <w:rPr>
          <w:rFonts w:ascii="Arial" w:hAnsi="Arial" w:cs="Arial"/>
          <w:sz w:val="24"/>
          <w:szCs w:val="24"/>
        </w:rPr>
        <w:t xml:space="preserve">   </w:t>
      </w:r>
      <w:hyperlink r:id="rId11" w:history="1">
        <w:r w:rsidR="00FC0B70" w:rsidRPr="00894629">
          <w:rPr>
            <w:rStyle w:val="Hyperlink"/>
            <w:rFonts w:ascii="Arial" w:hAnsi="Arial" w:cs="Arial"/>
            <w:sz w:val="24"/>
            <w:szCs w:val="24"/>
          </w:rPr>
          <w:t>http://journal.frontiersin.org/article/10.3389/fpsyg.2011.00094/full</w:t>
        </w:r>
      </w:hyperlink>
      <w:r w:rsidR="00FC0B70">
        <w:rPr>
          <w:rFonts w:ascii="Arial" w:hAnsi="Arial" w:cs="Arial"/>
          <w:sz w:val="24"/>
          <w:szCs w:val="24"/>
        </w:rPr>
        <w:t xml:space="preserve"> </w:t>
      </w:r>
      <w:r>
        <w:rPr>
          <w:rFonts w:ascii="Arial" w:hAnsi="Arial" w:cs="Arial"/>
          <w:sz w:val="24"/>
          <w:szCs w:val="24"/>
        </w:rPr>
        <w:t xml:space="preserve"> [Darllenwyd: 29 Rhagfyr 2016</w:t>
      </w:r>
      <w:r w:rsidR="0067003C" w:rsidRPr="009F3030">
        <w:rPr>
          <w:rFonts w:ascii="Arial" w:hAnsi="Arial" w:cs="Arial"/>
          <w:sz w:val="24"/>
          <w:szCs w:val="24"/>
        </w:rPr>
        <w:t xml:space="preserve">].    </w:t>
      </w:r>
    </w:p>
    <w:p w14:paraId="592E7E3F" w14:textId="77777777" w:rsidR="00317B07" w:rsidRDefault="00453ABE" w:rsidP="00AD070F">
      <w:pPr>
        <w:shd w:val="clear" w:color="auto" w:fill="FFFFFF"/>
        <w:spacing w:after="0" w:line="240" w:lineRule="auto"/>
        <w:jc w:val="both"/>
        <w:rPr>
          <w:rFonts w:ascii="Arial" w:hAnsi="Arial" w:cs="Arial"/>
          <w:sz w:val="24"/>
          <w:szCs w:val="24"/>
        </w:rPr>
      </w:pPr>
      <w:r w:rsidRPr="00307452">
        <w:rPr>
          <w:rFonts w:ascii="Arial" w:hAnsi="Arial" w:cs="Arial"/>
          <w:sz w:val="24"/>
          <w:szCs w:val="24"/>
        </w:rPr>
        <w:t xml:space="preserve">                                                                                                                                         </w:t>
      </w:r>
      <w:r w:rsidR="000E01E9">
        <w:rPr>
          <w:rFonts w:ascii="Arial" w:hAnsi="Arial" w:cs="Arial"/>
          <w:sz w:val="24"/>
          <w:szCs w:val="24"/>
        </w:rPr>
        <w:t xml:space="preserve">                               </w:t>
      </w:r>
      <w:r w:rsidR="00317B07">
        <w:rPr>
          <w:rFonts w:ascii="Arial" w:hAnsi="Arial" w:cs="Arial"/>
          <w:sz w:val="24"/>
          <w:szCs w:val="24"/>
        </w:rPr>
        <w:t xml:space="preserve">Blacking, J. ( 1987) </w:t>
      </w:r>
      <w:r w:rsidR="00317B07" w:rsidRPr="00317B07">
        <w:rPr>
          <w:rFonts w:ascii="Arial" w:hAnsi="Arial" w:cs="Arial"/>
          <w:i/>
          <w:sz w:val="24"/>
          <w:szCs w:val="24"/>
        </w:rPr>
        <w:t>A Commonsense View of All Music.</w:t>
      </w:r>
      <w:r w:rsidR="001F2F88">
        <w:rPr>
          <w:rFonts w:ascii="Arial" w:hAnsi="Arial" w:cs="Arial"/>
          <w:sz w:val="24"/>
          <w:szCs w:val="24"/>
        </w:rPr>
        <w:t xml:space="preserve"> Cambridge: C</w:t>
      </w:r>
      <w:r w:rsidR="00317B07">
        <w:rPr>
          <w:rFonts w:ascii="Arial" w:hAnsi="Arial" w:cs="Arial"/>
          <w:sz w:val="24"/>
          <w:szCs w:val="24"/>
        </w:rPr>
        <w:t xml:space="preserve">ambridge University Press. </w:t>
      </w:r>
    </w:p>
    <w:p w14:paraId="67AE1239" w14:textId="77777777" w:rsidR="00317B07" w:rsidRDefault="00317B07" w:rsidP="00AD070F">
      <w:pPr>
        <w:shd w:val="clear" w:color="auto" w:fill="FFFFFF"/>
        <w:spacing w:after="0" w:line="240" w:lineRule="auto"/>
        <w:jc w:val="both"/>
        <w:rPr>
          <w:rFonts w:ascii="Arial" w:hAnsi="Arial" w:cs="Arial"/>
          <w:sz w:val="24"/>
          <w:szCs w:val="24"/>
        </w:rPr>
      </w:pPr>
    </w:p>
    <w:p w14:paraId="1BFDFEA8" w14:textId="77777777" w:rsidR="00B44006" w:rsidRPr="009F3030" w:rsidRDefault="00B44006" w:rsidP="00AD070F">
      <w:pPr>
        <w:shd w:val="clear" w:color="auto" w:fill="FFFFFF"/>
        <w:spacing w:after="0" w:line="240" w:lineRule="auto"/>
        <w:jc w:val="both"/>
        <w:rPr>
          <w:rFonts w:ascii="Arial" w:hAnsi="Arial" w:cs="Arial"/>
          <w:sz w:val="24"/>
          <w:szCs w:val="24"/>
        </w:rPr>
      </w:pPr>
      <w:r w:rsidRPr="00B44006">
        <w:rPr>
          <w:rFonts w:ascii="Arial" w:hAnsi="Arial" w:cs="Arial"/>
          <w:sz w:val="24"/>
          <w:szCs w:val="24"/>
        </w:rPr>
        <w:t xml:space="preserve">Bolden, B. (2005) </w:t>
      </w:r>
      <w:r>
        <w:rPr>
          <w:rFonts w:ascii="Arial" w:hAnsi="Arial" w:cs="Arial"/>
          <w:sz w:val="24"/>
          <w:szCs w:val="24"/>
        </w:rPr>
        <w:t>‘</w:t>
      </w:r>
      <w:r w:rsidRPr="00B44006">
        <w:rPr>
          <w:rFonts w:ascii="Arial" w:hAnsi="Arial" w:cs="Arial"/>
          <w:sz w:val="24"/>
          <w:szCs w:val="24"/>
          <w:lang w:val="en"/>
        </w:rPr>
        <w:t>Principal Themes: Music and Babies' Brains</w:t>
      </w:r>
      <w:r>
        <w:rPr>
          <w:rFonts w:ascii="Arial" w:hAnsi="Arial" w:cs="Arial"/>
          <w:sz w:val="24"/>
          <w:szCs w:val="24"/>
          <w:lang w:val="en"/>
        </w:rPr>
        <w:t xml:space="preserve">’, </w:t>
      </w:r>
      <w:r w:rsidRPr="00B44006">
        <w:rPr>
          <w:rFonts w:ascii="Arial" w:hAnsi="Arial" w:cs="Arial"/>
          <w:i/>
          <w:sz w:val="24"/>
          <w:szCs w:val="24"/>
          <w:lang w:val="en"/>
        </w:rPr>
        <w:t>Canadian Music Educator,</w:t>
      </w:r>
      <w:r w:rsidR="00FC0B70">
        <w:rPr>
          <w:rFonts w:ascii="Arial" w:hAnsi="Arial" w:cs="Arial"/>
          <w:sz w:val="24"/>
          <w:szCs w:val="24"/>
          <w:lang w:val="en"/>
        </w:rPr>
        <w:t xml:space="preserve"> Cyfrol 47, R</w:t>
      </w:r>
      <w:r>
        <w:rPr>
          <w:rFonts w:ascii="Arial" w:hAnsi="Arial" w:cs="Arial"/>
          <w:sz w:val="24"/>
          <w:szCs w:val="24"/>
          <w:lang w:val="en"/>
        </w:rPr>
        <w:t xml:space="preserve">hifyn 22, Gaeaf 2005, tt 27-32, </w:t>
      </w:r>
      <w:r w:rsidRPr="00165C1C">
        <w:rPr>
          <w:rFonts w:ascii="Arial" w:hAnsi="Arial" w:cs="Arial"/>
          <w:sz w:val="24"/>
          <w:szCs w:val="24"/>
        </w:rPr>
        <w:t>[Ar-lein].  Ar gael yn:</w:t>
      </w:r>
      <w:hyperlink r:id="rId12" w:history="1">
        <w:r w:rsidRPr="007541D1">
          <w:rPr>
            <w:rStyle w:val="Hyperlink"/>
            <w:rFonts w:ascii="Arial" w:hAnsi="Arial" w:cs="Arial"/>
            <w:sz w:val="24"/>
            <w:szCs w:val="24"/>
            <w:lang w:val="en"/>
          </w:rPr>
          <w:t>http://search.proquest.com.ezproxy.uwtsd.ac.uk/docview/1029512/fulltext/BC76C1A596354EA3PQ/1?accountid=130472</w:t>
        </w:r>
      </w:hyperlink>
      <w:r>
        <w:rPr>
          <w:rFonts w:ascii="Arial" w:hAnsi="Arial" w:cs="Arial"/>
          <w:sz w:val="24"/>
          <w:szCs w:val="24"/>
          <w:lang w:val="en"/>
        </w:rPr>
        <w:t xml:space="preserve"> </w:t>
      </w:r>
      <w:r w:rsidR="006D6082">
        <w:rPr>
          <w:rFonts w:ascii="Arial" w:hAnsi="Arial" w:cs="Arial"/>
          <w:sz w:val="24"/>
          <w:szCs w:val="24"/>
        </w:rPr>
        <w:t>[Darllenwyd: 13 Mawrth</w:t>
      </w:r>
      <w:r w:rsidR="00FC0B70">
        <w:rPr>
          <w:rFonts w:ascii="Arial" w:hAnsi="Arial" w:cs="Arial"/>
          <w:sz w:val="24"/>
          <w:szCs w:val="24"/>
        </w:rPr>
        <w:t xml:space="preserve"> 2017</w:t>
      </w:r>
      <w:r w:rsidRPr="009F3030">
        <w:rPr>
          <w:rFonts w:ascii="Arial" w:hAnsi="Arial" w:cs="Arial"/>
          <w:sz w:val="24"/>
          <w:szCs w:val="24"/>
        </w:rPr>
        <w:t xml:space="preserve">].    </w:t>
      </w:r>
    </w:p>
    <w:p w14:paraId="7A1F46B9" w14:textId="77777777" w:rsidR="000E01E9" w:rsidRDefault="000E01E9" w:rsidP="00AD070F">
      <w:pPr>
        <w:spacing w:after="0" w:line="240" w:lineRule="auto"/>
        <w:jc w:val="both"/>
        <w:rPr>
          <w:rFonts w:ascii="Arial" w:eastAsia="Times New Roman" w:hAnsi="Arial" w:cs="Arial"/>
          <w:kern w:val="36"/>
          <w:sz w:val="24"/>
          <w:szCs w:val="24"/>
          <w:lang w:val="en" w:eastAsia="cy-GB"/>
        </w:rPr>
      </w:pPr>
    </w:p>
    <w:p w14:paraId="1CE9234A" w14:textId="77777777" w:rsidR="00034FDB" w:rsidRDefault="003361D8" w:rsidP="00AD070F">
      <w:pPr>
        <w:spacing w:after="0" w:line="240" w:lineRule="auto"/>
        <w:jc w:val="both"/>
        <w:rPr>
          <w:rFonts w:ascii="Arial" w:hAnsi="Arial" w:cs="Arial"/>
          <w:sz w:val="24"/>
          <w:szCs w:val="24"/>
        </w:rPr>
      </w:pPr>
      <w:r>
        <w:rPr>
          <w:rFonts w:ascii="Arial" w:hAnsi="Arial" w:cs="Arial"/>
          <w:sz w:val="24"/>
          <w:szCs w:val="24"/>
        </w:rPr>
        <w:t xml:space="preserve">Boodman, S. ( 2000) </w:t>
      </w:r>
      <w:r w:rsidR="00034FDB">
        <w:rPr>
          <w:rFonts w:ascii="Arial" w:hAnsi="Arial" w:cs="Arial"/>
          <w:sz w:val="24"/>
          <w:szCs w:val="24"/>
        </w:rPr>
        <w:t>‘</w:t>
      </w:r>
      <w:r w:rsidRPr="003361D8">
        <w:rPr>
          <w:rFonts w:ascii="Arial" w:hAnsi="Arial" w:cs="Arial"/>
          <w:sz w:val="24"/>
          <w:szCs w:val="24"/>
          <w:lang w:val="en"/>
        </w:rPr>
        <w:t xml:space="preserve">New study adds to evidence learning starts before birth: [Final </w:t>
      </w:r>
      <w:r>
        <w:rPr>
          <w:rFonts w:ascii="Arial" w:hAnsi="Arial" w:cs="Arial"/>
          <w:sz w:val="24"/>
          <w:szCs w:val="24"/>
        </w:rPr>
        <w:t>edition</w:t>
      </w:r>
      <w:r w:rsidRPr="009F3030">
        <w:rPr>
          <w:rFonts w:ascii="Arial" w:hAnsi="Arial" w:cs="Arial"/>
          <w:sz w:val="24"/>
          <w:szCs w:val="24"/>
        </w:rPr>
        <w:t>]</w:t>
      </w:r>
      <w:r w:rsidR="00034FDB">
        <w:rPr>
          <w:rFonts w:ascii="Arial" w:hAnsi="Arial" w:cs="Arial"/>
          <w:sz w:val="24"/>
          <w:szCs w:val="24"/>
        </w:rPr>
        <w:t xml:space="preserve">’, </w:t>
      </w:r>
      <w:r w:rsidR="00034FDB" w:rsidRPr="00034FDB">
        <w:rPr>
          <w:rFonts w:ascii="Arial" w:hAnsi="Arial" w:cs="Arial"/>
          <w:i/>
          <w:sz w:val="24"/>
          <w:szCs w:val="24"/>
        </w:rPr>
        <w:t>Edmonton Journal,</w:t>
      </w:r>
      <w:r>
        <w:rPr>
          <w:rFonts w:ascii="Arial" w:hAnsi="Arial" w:cs="Arial"/>
          <w:sz w:val="24"/>
          <w:szCs w:val="24"/>
        </w:rPr>
        <w:t xml:space="preserve"> </w:t>
      </w:r>
      <w:r w:rsidR="00034FDB" w:rsidRPr="00165C1C">
        <w:rPr>
          <w:rFonts w:ascii="Arial" w:hAnsi="Arial" w:cs="Arial"/>
          <w:sz w:val="24"/>
          <w:szCs w:val="24"/>
        </w:rPr>
        <w:t>[Ar-lein].  Ar gael yn:</w:t>
      </w:r>
      <w:r w:rsidR="00034FDB">
        <w:rPr>
          <w:rFonts w:ascii="Arial" w:hAnsi="Arial" w:cs="Arial"/>
          <w:sz w:val="24"/>
          <w:szCs w:val="24"/>
        </w:rPr>
        <w:t xml:space="preserve"> </w:t>
      </w:r>
      <w:hyperlink r:id="rId13" w:history="1">
        <w:r w:rsidRPr="007541D1">
          <w:rPr>
            <w:rStyle w:val="Hyperlink"/>
            <w:rFonts w:ascii="Arial" w:hAnsi="Arial" w:cs="Arial"/>
            <w:sz w:val="24"/>
            <w:szCs w:val="24"/>
          </w:rPr>
          <w:t>http://search.proquest.com.ezproxy.uwtsd.ac.uk/docview/252841030?accountid=130472&amp;rfr_id=info%3Axri%2Fsid%3Aprimo</w:t>
        </w:r>
      </w:hyperlink>
      <w:r w:rsidR="00034FDB">
        <w:rPr>
          <w:rFonts w:ascii="Arial" w:hAnsi="Arial" w:cs="Arial"/>
          <w:sz w:val="24"/>
          <w:szCs w:val="24"/>
        </w:rPr>
        <w:t xml:space="preserve">  </w:t>
      </w:r>
      <w:r w:rsidR="006D6082">
        <w:rPr>
          <w:rFonts w:ascii="Arial" w:hAnsi="Arial" w:cs="Arial"/>
          <w:sz w:val="24"/>
          <w:szCs w:val="24"/>
        </w:rPr>
        <w:t>[Darllenwyd: 13 Mawrth</w:t>
      </w:r>
      <w:r w:rsidR="00FC0B70">
        <w:rPr>
          <w:rFonts w:ascii="Arial" w:hAnsi="Arial" w:cs="Arial"/>
          <w:sz w:val="24"/>
          <w:szCs w:val="24"/>
        </w:rPr>
        <w:t xml:space="preserve"> 2017</w:t>
      </w:r>
      <w:r w:rsidR="00034FDB" w:rsidRPr="009F3030">
        <w:rPr>
          <w:rFonts w:ascii="Arial" w:hAnsi="Arial" w:cs="Arial"/>
          <w:sz w:val="24"/>
          <w:szCs w:val="24"/>
        </w:rPr>
        <w:t xml:space="preserve">].    </w:t>
      </w:r>
    </w:p>
    <w:p w14:paraId="36FB9FEE" w14:textId="77777777" w:rsidR="00332DC8" w:rsidRDefault="00332DC8" w:rsidP="00AD070F">
      <w:pPr>
        <w:spacing w:after="0" w:line="240" w:lineRule="auto"/>
        <w:jc w:val="both"/>
        <w:rPr>
          <w:rFonts w:ascii="Arial" w:hAnsi="Arial" w:cs="Arial"/>
          <w:sz w:val="24"/>
          <w:szCs w:val="24"/>
        </w:rPr>
      </w:pPr>
    </w:p>
    <w:p w14:paraId="6E334354" w14:textId="77777777" w:rsidR="004A2525" w:rsidRDefault="004A2525" w:rsidP="00AD070F">
      <w:pPr>
        <w:spacing w:after="0" w:line="240" w:lineRule="auto"/>
        <w:jc w:val="both"/>
        <w:rPr>
          <w:rFonts w:ascii="Arial" w:hAnsi="Arial" w:cs="Arial"/>
          <w:sz w:val="24"/>
          <w:szCs w:val="24"/>
        </w:rPr>
      </w:pPr>
      <w:r>
        <w:rPr>
          <w:rFonts w:ascii="Arial" w:hAnsi="Arial" w:cs="Arial"/>
          <w:sz w:val="24"/>
          <w:szCs w:val="24"/>
        </w:rPr>
        <w:t xml:space="preserve">Boston, B. (2000) </w:t>
      </w:r>
      <w:r w:rsidR="00FC0B70">
        <w:rPr>
          <w:rFonts w:ascii="Arial" w:hAnsi="Arial" w:cs="Arial"/>
          <w:sz w:val="24"/>
          <w:szCs w:val="24"/>
        </w:rPr>
        <w:t>‘</w:t>
      </w:r>
      <w:r>
        <w:rPr>
          <w:rFonts w:ascii="Arial" w:hAnsi="Arial" w:cs="Arial"/>
          <w:sz w:val="24"/>
          <w:szCs w:val="24"/>
        </w:rPr>
        <w:t>Start the Music: A report from th</w:t>
      </w:r>
      <w:r w:rsidR="00FC0B70">
        <w:rPr>
          <w:rFonts w:ascii="Arial" w:hAnsi="Arial" w:cs="Arial"/>
          <w:sz w:val="24"/>
          <w:szCs w:val="24"/>
        </w:rPr>
        <w:t xml:space="preserve">e Early Childhood Music Summit’ </w:t>
      </w:r>
      <w:hyperlink r:id="rId14" w:history="1">
        <w:r w:rsidRPr="00AA1222">
          <w:rPr>
            <w:rStyle w:val="Hyperlink"/>
            <w:rFonts w:ascii="Arial" w:hAnsi="Arial" w:cs="Arial"/>
            <w:sz w:val="24"/>
            <w:szCs w:val="24"/>
          </w:rPr>
          <w:t>http://www.menc.org/guides/startmusic/stmreport.htm</w:t>
        </w:r>
      </w:hyperlink>
      <w:r w:rsidR="00FC0B70">
        <w:rPr>
          <w:rStyle w:val="Hyperlink"/>
          <w:rFonts w:ascii="Arial" w:hAnsi="Arial" w:cs="Arial"/>
          <w:sz w:val="24"/>
          <w:szCs w:val="24"/>
        </w:rPr>
        <w:t xml:space="preserve">  </w:t>
      </w:r>
      <w:r w:rsidR="00FC0B70">
        <w:rPr>
          <w:rFonts w:ascii="Arial" w:hAnsi="Arial" w:cs="Arial"/>
          <w:sz w:val="24"/>
          <w:szCs w:val="24"/>
        </w:rPr>
        <w:t>[Darllenwyd: 26 Mawrth 2017</w:t>
      </w:r>
      <w:r w:rsidR="00FC0B70" w:rsidRPr="009F3030">
        <w:rPr>
          <w:rFonts w:ascii="Arial" w:hAnsi="Arial" w:cs="Arial"/>
          <w:sz w:val="24"/>
          <w:szCs w:val="24"/>
        </w:rPr>
        <w:t xml:space="preserve">].   </w:t>
      </w:r>
    </w:p>
    <w:p w14:paraId="3FAACD80" w14:textId="77777777" w:rsidR="00332DC8" w:rsidRDefault="00332DC8" w:rsidP="00AD070F">
      <w:pPr>
        <w:autoSpaceDE w:val="0"/>
        <w:autoSpaceDN w:val="0"/>
        <w:adjustRightInd w:val="0"/>
        <w:spacing w:after="0" w:line="240" w:lineRule="auto"/>
        <w:jc w:val="both"/>
        <w:rPr>
          <w:rFonts w:ascii="Arial" w:hAnsi="Arial" w:cs="Arial"/>
          <w:sz w:val="24"/>
          <w:szCs w:val="24"/>
        </w:rPr>
      </w:pPr>
    </w:p>
    <w:p w14:paraId="169A7534" w14:textId="77777777" w:rsidR="004A2525" w:rsidRDefault="00BC056C"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Britto, P., Brooks-Gunn, J</w:t>
      </w:r>
      <w:r w:rsidR="001F2F88">
        <w:rPr>
          <w:rFonts w:ascii="Arial" w:hAnsi="Arial" w:cs="Arial"/>
          <w:sz w:val="24"/>
          <w:szCs w:val="24"/>
        </w:rPr>
        <w:t>. a</w:t>
      </w:r>
      <w:r>
        <w:rPr>
          <w:rFonts w:ascii="Arial" w:hAnsi="Arial" w:cs="Arial"/>
          <w:sz w:val="24"/>
          <w:szCs w:val="24"/>
        </w:rPr>
        <w:t xml:space="preserve"> Griffin, T</w:t>
      </w:r>
      <w:r w:rsidR="001F2F88">
        <w:rPr>
          <w:rFonts w:ascii="Arial" w:hAnsi="Arial" w:cs="Arial"/>
          <w:sz w:val="24"/>
          <w:szCs w:val="24"/>
        </w:rPr>
        <w:t>.</w:t>
      </w:r>
      <w:r>
        <w:rPr>
          <w:rFonts w:ascii="Arial" w:hAnsi="Arial" w:cs="Arial"/>
          <w:sz w:val="24"/>
          <w:szCs w:val="24"/>
        </w:rPr>
        <w:t xml:space="preserve"> (2006) </w:t>
      </w:r>
      <w:r w:rsidR="00FC0B70">
        <w:rPr>
          <w:rFonts w:ascii="Arial" w:hAnsi="Arial" w:cs="Arial"/>
          <w:sz w:val="24"/>
          <w:szCs w:val="24"/>
        </w:rPr>
        <w:t>‘</w:t>
      </w:r>
      <w:r>
        <w:rPr>
          <w:rFonts w:ascii="Arial" w:hAnsi="Arial" w:cs="Arial"/>
          <w:sz w:val="24"/>
          <w:szCs w:val="24"/>
        </w:rPr>
        <w:t>Maternal reading and teaching patterns:</w:t>
      </w:r>
      <w:r w:rsidR="00FC0B70">
        <w:rPr>
          <w:rFonts w:ascii="Arial" w:hAnsi="Arial" w:cs="Arial"/>
          <w:sz w:val="24"/>
          <w:szCs w:val="24"/>
        </w:rPr>
        <w:t xml:space="preserve"> </w:t>
      </w:r>
      <w:r>
        <w:rPr>
          <w:rFonts w:ascii="Arial" w:hAnsi="Arial" w:cs="Arial"/>
          <w:sz w:val="24"/>
          <w:szCs w:val="24"/>
        </w:rPr>
        <w:t>associations with school readiness in low-in</w:t>
      </w:r>
      <w:r w:rsidR="00FC0B70">
        <w:rPr>
          <w:rFonts w:ascii="Arial" w:hAnsi="Arial" w:cs="Arial"/>
          <w:sz w:val="24"/>
          <w:szCs w:val="24"/>
        </w:rPr>
        <w:t>come African American families’</w:t>
      </w:r>
      <w:r w:rsidR="004D0208">
        <w:rPr>
          <w:rFonts w:ascii="Arial" w:hAnsi="Arial" w:cs="Arial"/>
          <w:sz w:val="24"/>
          <w:szCs w:val="24"/>
        </w:rPr>
        <w:t>,</w:t>
      </w:r>
      <w:r w:rsidR="00FC0B70">
        <w:rPr>
          <w:rFonts w:ascii="Arial" w:hAnsi="Arial" w:cs="Arial"/>
          <w:sz w:val="24"/>
          <w:szCs w:val="24"/>
        </w:rPr>
        <w:t xml:space="preserve"> </w:t>
      </w:r>
      <w:r w:rsidRPr="00FC0B70">
        <w:rPr>
          <w:rFonts w:ascii="Arial" w:hAnsi="Arial" w:cs="Arial"/>
          <w:i/>
          <w:sz w:val="24"/>
          <w:szCs w:val="24"/>
        </w:rPr>
        <w:t>Reading</w:t>
      </w:r>
      <w:r w:rsidR="00FC0B70" w:rsidRPr="00FC0B70">
        <w:rPr>
          <w:rFonts w:ascii="Arial" w:hAnsi="Arial" w:cs="Arial"/>
          <w:i/>
          <w:sz w:val="24"/>
          <w:szCs w:val="24"/>
        </w:rPr>
        <w:t xml:space="preserve"> </w:t>
      </w:r>
      <w:r w:rsidRPr="00FC0B70">
        <w:rPr>
          <w:rFonts w:ascii="Arial" w:hAnsi="Arial" w:cs="Arial"/>
          <w:i/>
          <w:sz w:val="24"/>
          <w:szCs w:val="24"/>
        </w:rPr>
        <w:t>Research Quarterly</w:t>
      </w:r>
      <w:r>
        <w:rPr>
          <w:rFonts w:ascii="Arial" w:hAnsi="Arial" w:cs="Arial"/>
          <w:sz w:val="24"/>
          <w:szCs w:val="24"/>
        </w:rPr>
        <w:t xml:space="preserve">, </w:t>
      </w:r>
      <w:r w:rsidR="00FC0B70">
        <w:rPr>
          <w:rFonts w:ascii="Arial" w:hAnsi="Arial" w:cs="Arial"/>
          <w:sz w:val="24"/>
          <w:szCs w:val="24"/>
        </w:rPr>
        <w:t xml:space="preserve">Cyfrol </w:t>
      </w:r>
      <w:r>
        <w:rPr>
          <w:rFonts w:ascii="Arial" w:hAnsi="Arial" w:cs="Arial"/>
          <w:sz w:val="24"/>
          <w:szCs w:val="24"/>
        </w:rPr>
        <w:t xml:space="preserve">41, </w:t>
      </w:r>
      <w:r w:rsidR="00FC0B70">
        <w:rPr>
          <w:rFonts w:ascii="Arial" w:hAnsi="Arial" w:cs="Arial"/>
          <w:sz w:val="24"/>
          <w:szCs w:val="24"/>
        </w:rPr>
        <w:t xml:space="preserve">Rhifyn 1, Mawrth 2006, tt 68 – 89, </w:t>
      </w:r>
      <w:r w:rsidR="00FC0B70" w:rsidRPr="00165C1C">
        <w:rPr>
          <w:rFonts w:ascii="Arial" w:hAnsi="Arial" w:cs="Arial"/>
          <w:sz w:val="24"/>
          <w:szCs w:val="24"/>
        </w:rPr>
        <w:t>[Ar-lein].  Ar gael yn:</w:t>
      </w:r>
      <w:r w:rsidR="00FC0B70">
        <w:rPr>
          <w:rFonts w:ascii="Arial" w:hAnsi="Arial" w:cs="Arial"/>
          <w:sz w:val="24"/>
          <w:szCs w:val="24"/>
        </w:rPr>
        <w:t xml:space="preserve"> </w:t>
      </w:r>
      <w:hyperlink r:id="rId15" w:history="1">
        <w:r w:rsidR="00FC0B70" w:rsidRPr="00894629">
          <w:rPr>
            <w:rStyle w:val="Hyperlink"/>
            <w:rFonts w:ascii="Arial" w:hAnsi="Arial" w:cs="Arial"/>
            <w:sz w:val="24"/>
            <w:szCs w:val="24"/>
          </w:rPr>
          <w:t>http://www.jstor.org.ezproxy.uwtsd.ac.uk/stable/pdf/4151801.pdf</w:t>
        </w:r>
      </w:hyperlink>
      <w:r w:rsidR="00FC0B70">
        <w:rPr>
          <w:rFonts w:ascii="Arial" w:hAnsi="Arial" w:cs="Arial"/>
          <w:sz w:val="24"/>
          <w:szCs w:val="24"/>
        </w:rPr>
        <w:t xml:space="preserve"> [Darllenwyd: 13 Mawrth 2017</w:t>
      </w:r>
      <w:r w:rsidR="00FC0B70" w:rsidRPr="009F3030">
        <w:rPr>
          <w:rFonts w:ascii="Arial" w:hAnsi="Arial" w:cs="Arial"/>
          <w:sz w:val="24"/>
          <w:szCs w:val="24"/>
        </w:rPr>
        <w:t xml:space="preserve">].    </w:t>
      </w:r>
    </w:p>
    <w:p w14:paraId="3E8F0D3A" w14:textId="77777777" w:rsidR="00FC0B70" w:rsidRDefault="00FC0B70" w:rsidP="00AD070F">
      <w:pPr>
        <w:autoSpaceDE w:val="0"/>
        <w:autoSpaceDN w:val="0"/>
        <w:adjustRightInd w:val="0"/>
        <w:spacing w:after="0" w:line="240" w:lineRule="auto"/>
        <w:jc w:val="both"/>
        <w:rPr>
          <w:rFonts w:ascii="Arial" w:hAnsi="Arial" w:cs="Arial"/>
          <w:sz w:val="24"/>
          <w:szCs w:val="24"/>
        </w:rPr>
      </w:pPr>
    </w:p>
    <w:p w14:paraId="10FB52E6" w14:textId="77777777" w:rsidR="009C2D9E" w:rsidRPr="009C2D9E" w:rsidRDefault="009C2D9E" w:rsidP="00AD070F">
      <w:pPr>
        <w:spacing w:after="0" w:line="240" w:lineRule="auto"/>
        <w:jc w:val="both"/>
        <w:rPr>
          <w:rFonts w:ascii="Arial" w:hAnsi="Arial" w:cs="Arial"/>
          <w:sz w:val="24"/>
          <w:szCs w:val="24"/>
        </w:rPr>
      </w:pPr>
      <w:r w:rsidRPr="009C2D9E">
        <w:rPr>
          <w:rFonts w:ascii="Arial" w:hAnsi="Arial" w:cs="Arial"/>
          <w:sz w:val="24"/>
          <w:szCs w:val="24"/>
        </w:rPr>
        <w:t xml:space="preserve">Brock, A. a Ranking, C. (2008) </w:t>
      </w:r>
      <w:r w:rsidRPr="009C2D9E">
        <w:rPr>
          <w:rFonts w:ascii="Arial" w:hAnsi="Arial" w:cs="Arial"/>
          <w:i/>
          <w:sz w:val="24"/>
          <w:szCs w:val="24"/>
        </w:rPr>
        <w:t>Communication, Language and Literacy from Birth to Five.</w:t>
      </w:r>
      <w:r w:rsidRPr="009C2D9E">
        <w:rPr>
          <w:rFonts w:ascii="Arial" w:hAnsi="Arial" w:cs="Arial"/>
          <w:sz w:val="24"/>
          <w:szCs w:val="24"/>
        </w:rPr>
        <w:t xml:space="preserve"> London: Sage Publications Ltd.  </w:t>
      </w:r>
    </w:p>
    <w:p w14:paraId="14A7F974" w14:textId="77777777" w:rsidR="00332DC8" w:rsidRDefault="00332DC8" w:rsidP="00AD070F">
      <w:pPr>
        <w:spacing w:after="0" w:line="240" w:lineRule="auto"/>
        <w:jc w:val="both"/>
        <w:rPr>
          <w:rFonts w:ascii="Arial" w:hAnsi="Arial" w:cs="Arial"/>
          <w:bCs/>
          <w:iCs/>
          <w:sz w:val="24"/>
          <w:szCs w:val="24"/>
        </w:rPr>
      </w:pPr>
    </w:p>
    <w:p w14:paraId="0B199DF4" w14:textId="77777777" w:rsidR="00335329" w:rsidRDefault="00335329" w:rsidP="00AD070F">
      <w:pPr>
        <w:spacing w:after="0" w:line="240" w:lineRule="auto"/>
        <w:jc w:val="both"/>
        <w:rPr>
          <w:rFonts w:ascii="Arial" w:hAnsi="Arial" w:cs="Arial"/>
          <w:bCs/>
          <w:iCs/>
          <w:sz w:val="24"/>
          <w:szCs w:val="24"/>
        </w:rPr>
      </w:pPr>
      <w:r>
        <w:rPr>
          <w:rFonts w:ascii="Arial" w:hAnsi="Arial" w:cs="Arial"/>
          <w:bCs/>
          <w:iCs/>
          <w:sz w:val="24"/>
          <w:szCs w:val="24"/>
        </w:rPr>
        <w:t xml:space="preserve">Browne, A. (2001) </w:t>
      </w:r>
      <w:r w:rsidRPr="004D0208">
        <w:rPr>
          <w:rFonts w:ascii="Arial" w:hAnsi="Arial" w:cs="Arial"/>
          <w:bCs/>
          <w:i/>
          <w:iCs/>
          <w:sz w:val="24"/>
          <w:szCs w:val="24"/>
        </w:rPr>
        <w:t>Developing Language and Literacy 3 – 8.</w:t>
      </w:r>
      <w:r>
        <w:rPr>
          <w:rFonts w:ascii="Arial" w:hAnsi="Arial" w:cs="Arial"/>
          <w:bCs/>
          <w:iCs/>
          <w:sz w:val="24"/>
          <w:szCs w:val="24"/>
        </w:rPr>
        <w:t xml:space="preserve"> London: Paul Chapman Publishing.</w:t>
      </w:r>
    </w:p>
    <w:p w14:paraId="70CD3FB4" w14:textId="77777777" w:rsidR="00332DC8" w:rsidRDefault="00332DC8" w:rsidP="00AD070F">
      <w:pPr>
        <w:spacing w:after="0" w:line="240" w:lineRule="auto"/>
        <w:jc w:val="both"/>
        <w:rPr>
          <w:rFonts w:ascii="Arial" w:hAnsi="Arial" w:cs="Arial"/>
          <w:bCs/>
          <w:iCs/>
          <w:sz w:val="24"/>
          <w:szCs w:val="24"/>
        </w:rPr>
      </w:pPr>
    </w:p>
    <w:p w14:paraId="0D11C0B9" w14:textId="77777777" w:rsidR="001A06DC" w:rsidRDefault="001A06DC" w:rsidP="00AD070F">
      <w:pPr>
        <w:spacing w:after="0" w:line="240" w:lineRule="auto"/>
        <w:jc w:val="both"/>
        <w:rPr>
          <w:rFonts w:ascii="Arial" w:hAnsi="Arial" w:cs="Arial"/>
          <w:bCs/>
          <w:iCs/>
          <w:sz w:val="24"/>
          <w:szCs w:val="24"/>
        </w:rPr>
      </w:pPr>
      <w:r>
        <w:rPr>
          <w:rFonts w:ascii="Arial" w:hAnsi="Arial" w:cs="Arial"/>
          <w:bCs/>
          <w:iCs/>
          <w:sz w:val="24"/>
          <w:szCs w:val="24"/>
        </w:rPr>
        <w:t xml:space="preserve">Bruce, T. A Spratt, J. (2008) </w:t>
      </w:r>
      <w:r w:rsidRPr="001A06DC">
        <w:rPr>
          <w:rFonts w:ascii="Arial" w:hAnsi="Arial" w:cs="Arial"/>
          <w:bCs/>
          <w:i/>
          <w:iCs/>
          <w:sz w:val="24"/>
          <w:szCs w:val="24"/>
        </w:rPr>
        <w:t>Essentials of Literacy from 0 – 7.</w:t>
      </w:r>
      <w:r>
        <w:rPr>
          <w:rFonts w:ascii="Arial" w:hAnsi="Arial" w:cs="Arial"/>
          <w:bCs/>
          <w:iCs/>
          <w:sz w:val="24"/>
          <w:szCs w:val="24"/>
        </w:rPr>
        <w:t xml:space="preserve"> London: Sage Publications. </w:t>
      </w:r>
    </w:p>
    <w:p w14:paraId="7D1B3512" w14:textId="77777777" w:rsidR="00AA67F0" w:rsidRDefault="00AA67F0" w:rsidP="00AD070F">
      <w:pPr>
        <w:pStyle w:val="Default"/>
        <w:jc w:val="both"/>
        <w:rPr>
          <w:rFonts w:ascii="Arial" w:hAnsi="Arial" w:cs="Arial"/>
          <w:bCs/>
          <w:iCs/>
          <w:color w:val="auto"/>
        </w:rPr>
      </w:pPr>
    </w:p>
    <w:p w14:paraId="17CFF8C4" w14:textId="77777777" w:rsidR="00DE4CAE" w:rsidRDefault="00DE4CAE" w:rsidP="00AD070F">
      <w:pPr>
        <w:pStyle w:val="Default"/>
        <w:jc w:val="both"/>
        <w:rPr>
          <w:rFonts w:ascii="Arial" w:hAnsi="Arial" w:cs="Arial"/>
          <w:bCs/>
          <w:iCs/>
          <w:color w:val="auto"/>
        </w:rPr>
      </w:pPr>
      <w:r>
        <w:rPr>
          <w:rFonts w:ascii="Arial" w:hAnsi="Arial" w:cs="Arial"/>
          <w:bCs/>
          <w:iCs/>
          <w:color w:val="auto"/>
        </w:rPr>
        <w:t xml:space="preserve">Buckley, B. (2003) </w:t>
      </w:r>
      <w:r w:rsidRPr="00335329">
        <w:rPr>
          <w:rFonts w:ascii="Arial" w:hAnsi="Arial" w:cs="Arial"/>
          <w:bCs/>
          <w:i/>
          <w:iCs/>
          <w:color w:val="auto"/>
        </w:rPr>
        <w:t>Children’s CommunicationSkills From birth to five years.</w:t>
      </w:r>
      <w:r>
        <w:rPr>
          <w:rFonts w:ascii="Arial" w:hAnsi="Arial" w:cs="Arial"/>
          <w:bCs/>
          <w:iCs/>
          <w:color w:val="auto"/>
        </w:rPr>
        <w:t xml:space="preserve"> </w:t>
      </w:r>
      <w:r w:rsidR="00335329">
        <w:rPr>
          <w:rFonts w:ascii="Arial" w:hAnsi="Arial" w:cs="Arial"/>
          <w:bCs/>
          <w:iCs/>
          <w:color w:val="auto"/>
        </w:rPr>
        <w:t>London: Routledge</w:t>
      </w:r>
      <w:r w:rsidR="004D0208">
        <w:rPr>
          <w:rFonts w:ascii="Arial" w:hAnsi="Arial" w:cs="Arial"/>
          <w:bCs/>
          <w:iCs/>
          <w:color w:val="auto"/>
        </w:rPr>
        <w:t>.</w:t>
      </w:r>
    </w:p>
    <w:p w14:paraId="2087292F" w14:textId="77777777" w:rsidR="00335329" w:rsidRDefault="00335329" w:rsidP="00AD070F">
      <w:pPr>
        <w:pStyle w:val="Default"/>
        <w:jc w:val="both"/>
        <w:rPr>
          <w:rFonts w:ascii="Arial" w:hAnsi="Arial" w:cs="Arial"/>
          <w:bCs/>
          <w:iCs/>
          <w:color w:val="auto"/>
        </w:rPr>
      </w:pPr>
    </w:p>
    <w:p w14:paraId="7C43A977" w14:textId="77777777" w:rsidR="00AA67F0" w:rsidRDefault="00AA67F0" w:rsidP="00AD070F">
      <w:pPr>
        <w:pStyle w:val="Default"/>
        <w:jc w:val="both"/>
        <w:rPr>
          <w:rFonts w:ascii="Arial" w:hAnsi="Arial" w:cs="Arial"/>
          <w:bCs/>
          <w:iCs/>
          <w:color w:val="auto"/>
        </w:rPr>
      </w:pPr>
      <w:r>
        <w:rPr>
          <w:rFonts w:ascii="Arial" w:hAnsi="Arial" w:cs="Arial"/>
          <w:bCs/>
          <w:iCs/>
          <w:color w:val="auto"/>
        </w:rPr>
        <w:lastRenderedPageBreak/>
        <w:t xml:space="preserve">Buckton, R. (1988) ‘Vocal Accuracy of Young Children – A new Zealand Survey’ yn A. E. Kemp (gol) , Research in Music Education: A Festschrift for Arnold Bentley. Reading International Society for Music Education. </w:t>
      </w:r>
      <w:r w:rsidR="00852194">
        <w:rPr>
          <w:rFonts w:ascii="Arial" w:hAnsi="Arial" w:cs="Arial"/>
          <w:bCs/>
          <w:iCs/>
          <w:color w:val="auto"/>
        </w:rPr>
        <w:t xml:space="preserve"> </w:t>
      </w:r>
      <w:hyperlink r:id="rId16" w:history="1">
        <w:r w:rsidR="00852194" w:rsidRPr="00E91DC4">
          <w:rPr>
            <w:rStyle w:val="Hyperlink"/>
            <w:rFonts w:ascii="Arial" w:hAnsi="Arial" w:cs="Arial"/>
            <w:bCs/>
            <w:iCs/>
          </w:rPr>
          <w:t>http://www.canterbury.ac.nz/spark/Researcher.aspx?researcherid=87311</w:t>
        </w:r>
      </w:hyperlink>
      <w:r w:rsidR="00852194">
        <w:rPr>
          <w:rFonts w:ascii="Arial" w:hAnsi="Arial" w:cs="Arial"/>
          <w:bCs/>
          <w:iCs/>
          <w:color w:val="auto"/>
        </w:rPr>
        <w:t xml:space="preserve"> </w:t>
      </w:r>
      <w:r w:rsidR="00852194">
        <w:rPr>
          <w:rFonts w:ascii="Arial" w:hAnsi="Arial" w:cs="Arial"/>
        </w:rPr>
        <w:t>[Darllenwyd: 13 Mawrth</w:t>
      </w:r>
      <w:r w:rsidR="004D0208">
        <w:rPr>
          <w:rFonts w:ascii="Arial" w:hAnsi="Arial" w:cs="Arial"/>
        </w:rPr>
        <w:t xml:space="preserve"> 2017</w:t>
      </w:r>
      <w:r w:rsidR="00852194" w:rsidRPr="009F3030">
        <w:rPr>
          <w:rFonts w:ascii="Arial" w:hAnsi="Arial" w:cs="Arial"/>
        </w:rPr>
        <w:t xml:space="preserve">].    </w:t>
      </w:r>
    </w:p>
    <w:p w14:paraId="4AC93FAD" w14:textId="77777777" w:rsidR="00852194" w:rsidRDefault="00852194" w:rsidP="00AD070F">
      <w:pPr>
        <w:pStyle w:val="Default"/>
        <w:jc w:val="both"/>
        <w:rPr>
          <w:rFonts w:ascii="Arial" w:hAnsi="Arial" w:cs="Arial"/>
          <w:bCs/>
          <w:iCs/>
          <w:color w:val="auto"/>
        </w:rPr>
      </w:pPr>
    </w:p>
    <w:p w14:paraId="259CBD05" w14:textId="77777777" w:rsidR="00AD070F" w:rsidRDefault="00AD070F" w:rsidP="00AD070F">
      <w:pPr>
        <w:pStyle w:val="Default"/>
        <w:jc w:val="both"/>
        <w:rPr>
          <w:rFonts w:ascii="Arial" w:hAnsi="Arial" w:cs="Arial"/>
          <w:bCs/>
          <w:iCs/>
          <w:color w:val="auto"/>
        </w:rPr>
      </w:pPr>
      <w:r w:rsidRPr="000132FC">
        <w:rPr>
          <w:rFonts w:ascii="Arial" w:hAnsi="Arial" w:cs="Arial"/>
          <w:lang w:val="en-GB"/>
        </w:rPr>
        <w:t xml:space="preserve">Campbell, R. (2002) </w:t>
      </w:r>
      <w:r w:rsidRPr="000132FC">
        <w:rPr>
          <w:rFonts w:ascii="Arial" w:hAnsi="Arial" w:cs="Arial"/>
          <w:i/>
          <w:lang w:val="en-GB"/>
        </w:rPr>
        <w:t>Reading in the Early Years.</w:t>
      </w:r>
      <w:r w:rsidRPr="000132FC">
        <w:rPr>
          <w:rFonts w:ascii="Arial" w:hAnsi="Arial" w:cs="Arial"/>
          <w:lang w:val="en-GB"/>
        </w:rPr>
        <w:t xml:space="preserve"> Buckingham: Open University Press</w:t>
      </w:r>
      <w:r>
        <w:rPr>
          <w:rFonts w:ascii="Arial" w:hAnsi="Arial" w:cs="Arial"/>
          <w:lang w:val="en-GB"/>
        </w:rPr>
        <w:t>.</w:t>
      </w:r>
      <w:r w:rsidRPr="00EC6B86">
        <w:rPr>
          <w:rFonts w:ascii="Arial" w:hAnsi="Arial" w:cs="Arial"/>
          <w:bCs/>
          <w:iCs/>
          <w:color w:val="auto"/>
        </w:rPr>
        <w:t xml:space="preserve"> </w:t>
      </w:r>
    </w:p>
    <w:p w14:paraId="090C353F" w14:textId="77777777" w:rsidR="00AD070F" w:rsidRDefault="00AD070F" w:rsidP="00AD070F">
      <w:pPr>
        <w:pStyle w:val="Default"/>
        <w:jc w:val="both"/>
        <w:rPr>
          <w:rFonts w:ascii="Arial" w:hAnsi="Arial" w:cs="Arial"/>
          <w:bCs/>
          <w:iCs/>
          <w:color w:val="auto"/>
        </w:rPr>
      </w:pPr>
    </w:p>
    <w:p w14:paraId="34636FDA" w14:textId="77777777" w:rsidR="0017682C" w:rsidRDefault="00EC6B86" w:rsidP="00AD070F">
      <w:pPr>
        <w:pStyle w:val="Default"/>
        <w:jc w:val="both"/>
        <w:rPr>
          <w:rFonts w:ascii="Arial" w:hAnsi="Arial" w:cs="Arial"/>
          <w:color w:val="auto"/>
        </w:rPr>
      </w:pPr>
      <w:r w:rsidRPr="00EC6B86">
        <w:rPr>
          <w:rFonts w:ascii="Arial" w:hAnsi="Arial" w:cs="Arial"/>
          <w:bCs/>
          <w:iCs/>
          <w:color w:val="auto"/>
        </w:rPr>
        <w:t xml:space="preserve">Child, P. (1984) </w:t>
      </w:r>
      <w:r w:rsidR="00FC0B70">
        <w:rPr>
          <w:rFonts w:ascii="Arial" w:hAnsi="Arial" w:cs="Arial"/>
          <w:bCs/>
          <w:iCs/>
          <w:color w:val="auto"/>
        </w:rPr>
        <w:t>‘</w:t>
      </w:r>
      <w:r w:rsidRPr="00EC6B86">
        <w:rPr>
          <w:rFonts w:ascii="Arial" w:hAnsi="Arial" w:cs="Arial"/>
          <w:bCs/>
          <w:iCs/>
          <w:color w:val="auto"/>
        </w:rPr>
        <w:t>A Generative Theory of Tonal Music: Book Review</w:t>
      </w:r>
      <w:r w:rsidR="00FC0B70">
        <w:rPr>
          <w:rFonts w:ascii="Arial" w:hAnsi="Arial" w:cs="Arial"/>
          <w:bCs/>
          <w:iCs/>
          <w:color w:val="auto"/>
        </w:rPr>
        <w:t>’</w:t>
      </w:r>
      <w:r w:rsidRPr="00EC6B86">
        <w:rPr>
          <w:rFonts w:ascii="Arial" w:hAnsi="Arial" w:cs="Arial"/>
          <w:bCs/>
          <w:iCs/>
          <w:color w:val="auto"/>
        </w:rPr>
        <w:t xml:space="preserve">, </w:t>
      </w:r>
      <w:r w:rsidRPr="00FC0B70">
        <w:rPr>
          <w:rFonts w:ascii="Arial" w:hAnsi="Arial" w:cs="Arial"/>
          <w:i/>
          <w:color w:val="auto"/>
        </w:rPr>
        <w:t>Computer Music Journal,</w:t>
      </w:r>
      <w:r w:rsidR="00FC0B70">
        <w:rPr>
          <w:rFonts w:ascii="Arial" w:hAnsi="Arial" w:cs="Arial"/>
          <w:color w:val="auto"/>
        </w:rPr>
        <w:t xml:space="preserve"> Cyfrol 8, Rhifyn 4,  G</w:t>
      </w:r>
      <w:r>
        <w:rPr>
          <w:rFonts w:ascii="Arial" w:hAnsi="Arial" w:cs="Arial"/>
          <w:color w:val="auto"/>
        </w:rPr>
        <w:t>aeaf 1984 , tt</w:t>
      </w:r>
      <w:r w:rsidRPr="00EC6B86">
        <w:rPr>
          <w:rFonts w:ascii="Arial" w:hAnsi="Arial" w:cs="Arial"/>
          <w:color w:val="auto"/>
        </w:rPr>
        <w:t>. 56-64</w:t>
      </w:r>
      <w:r>
        <w:rPr>
          <w:rFonts w:ascii="Arial" w:hAnsi="Arial" w:cs="Arial"/>
          <w:color w:val="auto"/>
        </w:rPr>
        <w:t xml:space="preserve">, </w:t>
      </w:r>
      <w:r w:rsidRPr="00165C1C">
        <w:rPr>
          <w:rFonts w:ascii="Arial" w:hAnsi="Arial" w:cs="Arial"/>
          <w:color w:val="auto"/>
        </w:rPr>
        <w:t>[Ar-lein].  Ar gael yn:</w:t>
      </w:r>
      <w:r>
        <w:rPr>
          <w:rFonts w:ascii="Arial" w:hAnsi="Arial" w:cs="Arial"/>
          <w:color w:val="auto"/>
        </w:rPr>
        <w:t xml:space="preserve"> </w:t>
      </w:r>
      <w:hyperlink r:id="rId17" w:history="1">
        <w:r w:rsidRPr="00E4323E">
          <w:rPr>
            <w:rStyle w:val="Hyperlink"/>
            <w:rFonts w:ascii="Arial" w:hAnsi="Arial" w:cs="Arial"/>
          </w:rPr>
          <w:t>http://librarycatalogue.uwtsd.ac.uk/44WHELF_UWTSD_VU1:CSCOP_EVERYTHING:TN_jstor_archive_710.2307/3679778</w:t>
        </w:r>
      </w:hyperlink>
      <w:r>
        <w:rPr>
          <w:rFonts w:ascii="Arial" w:hAnsi="Arial" w:cs="Arial"/>
          <w:color w:val="auto"/>
        </w:rPr>
        <w:t xml:space="preserve"> </w:t>
      </w:r>
      <w:r>
        <w:rPr>
          <w:rFonts w:ascii="Arial" w:hAnsi="Arial" w:cs="Arial"/>
        </w:rPr>
        <w:t xml:space="preserve">:    </w:t>
      </w:r>
      <w:r w:rsidRPr="0067003C">
        <w:rPr>
          <w:rFonts w:ascii="Arial" w:hAnsi="Arial" w:cs="Arial"/>
          <w:color w:val="auto"/>
        </w:rPr>
        <w:t>[Darllenw</w:t>
      </w:r>
      <w:r>
        <w:rPr>
          <w:rFonts w:ascii="Arial" w:hAnsi="Arial" w:cs="Arial"/>
          <w:color w:val="auto"/>
        </w:rPr>
        <w:t>yd: 25</w:t>
      </w:r>
      <w:r w:rsidRPr="0067003C">
        <w:rPr>
          <w:rFonts w:ascii="Arial" w:hAnsi="Arial" w:cs="Arial"/>
          <w:color w:val="auto"/>
        </w:rPr>
        <w:t xml:space="preserve"> Mawrth 2017].   </w:t>
      </w:r>
    </w:p>
    <w:p w14:paraId="65C6E059" w14:textId="77777777" w:rsidR="00AD070F" w:rsidRDefault="00AD070F" w:rsidP="00AD070F">
      <w:pPr>
        <w:spacing w:after="0" w:line="240" w:lineRule="auto"/>
        <w:jc w:val="both"/>
        <w:rPr>
          <w:rFonts w:ascii="Arial" w:hAnsi="Arial" w:cs="Arial"/>
          <w:sz w:val="24"/>
          <w:szCs w:val="24"/>
        </w:rPr>
      </w:pPr>
    </w:p>
    <w:p w14:paraId="1999B497" w14:textId="77777777" w:rsidR="000A304B" w:rsidRPr="000132FC" w:rsidRDefault="000A304B" w:rsidP="00AD070F">
      <w:pPr>
        <w:spacing w:after="0" w:line="240" w:lineRule="auto"/>
        <w:jc w:val="both"/>
        <w:rPr>
          <w:rFonts w:ascii="Arial" w:hAnsi="Arial" w:cs="Arial"/>
          <w:sz w:val="24"/>
          <w:szCs w:val="24"/>
        </w:rPr>
      </w:pPr>
      <w:r w:rsidRPr="000132FC">
        <w:rPr>
          <w:rFonts w:ascii="Arial" w:hAnsi="Arial" w:cs="Arial"/>
          <w:sz w:val="24"/>
          <w:szCs w:val="24"/>
        </w:rPr>
        <w:t xml:space="preserve">Chomsky, M. (1968) </w:t>
      </w:r>
      <w:r w:rsidRPr="000132FC">
        <w:rPr>
          <w:rFonts w:ascii="Arial" w:hAnsi="Arial" w:cs="Arial"/>
          <w:i/>
          <w:sz w:val="24"/>
          <w:szCs w:val="24"/>
        </w:rPr>
        <w:t>Language and Mind</w:t>
      </w:r>
      <w:r w:rsidRPr="000132FC">
        <w:rPr>
          <w:rFonts w:ascii="Arial" w:hAnsi="Arial" w:cs="Arial"/>
          <w:sz w:val="24"/>
          <w:szCs w:val="24"/>
        </w:rPr>
        <w:t xml:space="preserve">. New York: Harcourt, Brace and World.    </w:t>
      </w:r>
    </w:p>
    <w:p w14:paraId="38B1BACE" w14:textId="77777777" w:rsidR="003C106F" w:rsidRDefault="003C106F" w:rsidP="00AD070F">
      <w:pPr>
        <w:pStyle w:val="Default"/>
        <w:jc w:val="both"/>
        <w:rPr>
          <w:rFonts w:ascii="Arial" w:hAnsi="Arial" w:cs="Arial"/>
          <w:color w:val="auto"/>
        </w:rPr>
      </w:pPr>
    </w:p>
    <w:p w14:paraId="15584249" w14:textId="77777777" w:rsidR="003C106F" w:rsidRDefault="003C106F" w:rsidP="00AD070F">
      <w:pPr>
        <w:pStyle w:val="Default"/>
        <w:jc w:val="both"/>
        <w:rPr>
          <w:rFonts w:ascii="Arial" w:hAnsi="Arial" w:cs="Arial"/>
          <w:color w:val="auto"/>
        </w:rPr>
      </w:pPr>
      <w:r>
        <w:rPr>
          <w:rFonts w:ascii="Arial" w:hAnsi="Arial" w:cs="Arial"/>
          <w:color w:val="auto"/>
        </w:rPr>
        <w:t xml:space="preserve">Clare, A. (2016) </w:t>
      </w:r>
      <w:r w:rsidRPr="003C106F">
        <w:rPr>
          <w:rFonts w:ascii="Arial" w:hAnsi="Arial" w:cs="Arial"/>
          <w:i/>
          <w:color w:val="auto"/>
        </w:rPr>
        <w:t>Commu</w:t>
      </w:r>
      <w:r>
        <w:rPr>
          <w:rFonts w:ascii="Arial" w:hAnsi="Arial" w:cs="Arial"/>
          <w:i/>
          <w:color w:val="auto"/>
        </w:rPr>
        <w:t>nication and Interaction in the E</w:t>
      </w:r>
      <w:r w:rsidRPr="003C106F">
        <w:rPr>
          <w:rFonts w:ascii="Arial" w:hAnsi="Arial" w:cs="Arial"/>
          <w:i/>
          <w:color w:val="auto"/>
        </w:rPr>
        <w:t>arly Years.</w:t>
      </w:r>
      <w:r>
        <w:rPr>
          <w:rFonts w:ascii="Arial" w:hAnsi="Arial" w:cs="Arial"/>
          <w:color w:val="auto"/>
        </w:rPr>
        <w:t xml:space="preserve"> London: Sage Publications. </w:t>
      </w:r>
    </w:p>
    <w:p w14:paraId="75F3AF00" w14:textId="77777777" w:rsidR="00EC6B86" w:rsidRDefault="00EC6B86" w:rsidP="00AD070F">
      <w:pPr>
        <w:pStyle w:val="Default"/>
        <w:jc w:val="both"/>
        <w:rPr>
          <w:rFonts w:ascii="Arial" w:hAnsi="Arial" w:cs="Arial"/>
          <w:color w:val="auto"/>
        </w:rPr>
      </w:pPr>
    </w:p>
    <w:p w14:paraId="208D93F4" w14:textId="77777777" w:rsidR="00525492" w:rsidRDefault="00525492" w:rsidP="00AD070F">
      <w:pPr>
        <w:pStyle w:val="Default"/>
        <w:jc w:val="both"/>
        <w:rPr>
          <w:rFonts w:ascii="Arial" w:hAnsi="Arial" w:cs="Arial"/>
          <w:color w:val="auto"/>
        </w:rPr>
      </w:pPr>
      <w:r>
        <w:rPr>
          <w:rFonts w:ascii="Arial" w:hAnsi="Arial" w:cs="Arial"/>
          <w:color w:val="auto"/>
        </w:rPr>
        <w:t xml:space="preserve">Claydon, L.F. (1969) </w:t>
      </w:r>
      <w:r w:rsidRPr="00525492">
        <w:rPr>
          <w:rFonts w:ascii="Arial" w:hAnsi="Arial" w:cs="Arial"/>
          <w:i/>
          <w:color w:val="auto"/>
        </w:rPr>
        <w:t>Rousseau on Education</w:t>
      </w:r>
      <w:r>
        <w:rPr>
          <w:rFonts w:ascii="Arial" w:hAnsi="Arial" w:cs="Arial"/>
          <w:color w:val="auto"/>
        </w:rPr>
        <w:t>. London: Collier – Macmillan.</w:t>
      </w:r>
    </w:p>
    <w:p w14:paraId="7271C257" w14:textId="77777777" w:rsidR="00623A9F" w:rsidRDefault="00623A9F" w:rsidP="00AD070F">
      <w:pPr>
        <w:pStyle w:val="Default"/>
        <w:jc w:val="both"/>
        <w:rPr>
          <w:rFonts w:ascii="Arial" w:hAnsi="Arial" w:cs="Arial"/>
          <w:color w:val="auto"/>
        </w:rPr>
      </w:pPr>
    </w:p>
    <w:p w14:paraId="1139877C" w14:textId="77777777" w:rsidR="00EC6B86" w:rsidRDefault="00D941DC" w:rsidP="00AD070F">
      <w:pPr>
        <w:pStyle w:val="Default"/>
        <w:jc w:val="both"/>
        <w:rPr>
          <w:rFonts w:ascii="Arial" w:hAnsi="Arial" w:cs="Arial"/>
          <w:color w:val="auto"/>
        </w:rPr>
      </w:pPr>
      <w:r>
        <w:rPr>
          <w:rFonts w:ascii="Arial" w:hAnsi="Arial" w:cs="Arial"/>
          <w:color w:val="auto"/>
        </w:rPr>
        <w:t xml:space="preserve">Crystal, </w:t>
      </w:r>
      <w:r w:rsidR="00132586">
        <w:rPr>
          <w:rFonts w:ascii="Arial" w:hAnsi="Arial" w:cs="Arial"/>
          <w:color w:val="auto"/>
        </w:rPr>
        <w:t xml:space="preserve">D. (2005) </w:t>
      </w:r>
      <w:r w:rsidR="00132586" w:rsidRPr="004D0208">
        <w:rPr>
          <w:rFonts w:ascii="Arial" w:hAnsi="Arial" w:cs="Arial"/>
          <w:i/>
          <w:color w:val="auto"/>
        </w:rPr>
        <w:t>How Language Works.</w:t>
      </w:r>
      <w:r w:rsidR="00132586">
        <w:rPr>
          <w:rFonts w:ascii="Arial" w:hAnsi="Arial" w:cs="Arial"/>
          <w:color w:val="auto"/>
        </w:rPr>
        <w:t xml:space="preserve"> London: Penguin. [e-lyfr</w:t>
      </w:r>
      <w:r w:rsidR="00132586" w:rsidRPr="00165C1C">
        <w:rPr>
          <w:rFonts w:ascii="Arial" w:hAnsi="Arial" w:cs="Arial"/>
          <w:color w:val="auto"/>
        </w:rPr>
        <w:t>].  Ar gael yn:</w:t>
      </w:r>
      <w:r w:rsidR="00132586">
        <w:rPr>
          <w:rFonts w:ascii="Arial" w:hAnsi="Arial" w:cs="Arial"/>
          <w:color w:val="auto"/>
        </w:rPr>
        <w:t xml:space="preserve">  </w:t>
      </w:r>
      <w:hyperlink r:id="rId18" w:anchor="v=onepage&amp;q=Crystal.%20How%20language%20works&amp;f=false" w:history="1">
        <w:r w:rsidR="00132586" w:rsidRPr="00C018D6">
          <w:rPr>
            <w:rStyle w:val="Hyperlink"/>
            <w:rFonts w:ascii="Arial" w:hAnsi="Arial" w:cs="Arial"/>
          </w:rPr>
          <w:t>https://books.google.co.uk/books?hl=en&amp;lr=&amp;id=h2OR036MTQIC&amp;oi=fnd&amp;pg=PT3&amp;dq=Crystal.+How+language+works&amp;ots=a-rdDkEltP&amp;sig=ExTLKT_yQyuK55Bw_AK6cms67eo#v=onepage&amp;q=Crystal.%20How%20language%20works&amp;f=false</w:t>
        </w:r>
      </w:hyperlink>
      <w:r w:rsidR="00132586">
        <w:rPr>
          <w:rFonts w:ascii="Arial" w:hAnsi="Arial" w:cs="Arial"/>
          <w:color w:val="auto"/>
        </w:rPr>
        <w:t xml:space="preserve"> </w:t>
      </w:r>
      <w:r w:rsidR="00132586" w:rsidRPr="0067003C">
        <w:rPr>
          <w:rFonts w:ascii="Arial" w:hAnsi="Arial" w:cs="Arial"/>
          <w:color w:val="auto"/>
        </w:rPr>
        <w:t>[Darllenw</w:t>
      </w:r>
      <w:r w:rsidR="00132586">
        <w:rPr>
          <w:rFonts w:ascii="Arial" w:hAnsi="Arial" w:cs="Arial"/>
          <w:color w:val="auto"/>
        </w:rPr>
        <w:t>yd: 2 Ebrill</w:t>
      </w:r>
      <w:r w:rsidR="00132586" w:rsidRPr="0067003C">
        <w:rPr>
          <w:rFonts w:ascii="Arial" w:hAnsi="Arial" w:cs="Arial"/>
          <w:color w:val="auto"/>
        </w:rPr>
        <w:t xml:space="preserve"> 2017].    </w:t>
      </w:r>
    </w:p>
    <w:p w14:paraId="670F4788" w14:textId="77777777" w:rsidR="00132586" w:rsidRDefault="00132586" w:rsidP="00AD070F">
      <w:pPr>
        <w:pStyle w:val="Default"/>
        <w:jc w:val="both"/>
        <w:rPr>
          <w:rFonts w:ascii="Arial" w:hAnsi="Arial" w:cs="Arial"/>
          <w:color w:val="auto"/>
        </w:rPr>
      </w:pPr>
    </w:p>
    <w:p w14:paraId="5038220B" w14:textId="77777777" w:rsidR="00165C1C" w:rsidRPr="00165C1C" w:rsidRDefault="00165C1C" w:rsidP="00AD070F">
      <w:pPr>
        <w:pStyle w:val="Heading1"/>
        <w:spacing w:after="0"/>
        <w:jc w:val="both"/>
        <w:rPr>
          <w:color w:val="auto"/>
          <w:lang w:val="en"/>
        </w:rPr>
      </w:pPr>
      <w:r w:rsidRPr="00165C1C">
        <w:rPr>
          <w:rFonts w:ascii="Arial" w:hAnsi="Arial" w:cs="Arial"/>
          <w:bCs/>
          <w:iCs/>
          <w:color w:val="auto"/>
          <w:sz w:val="24"/>
          <w:szCs w:val="24"/>
        </w:rPr>
        <w:t xml:space="preserve">Curran, P. (2010) </w:t>
      </w:r>
      <w:r w:rsidR="0067003C">
        <w:rPr>
          <w:rFonts w:ascii="Arial" w:hAnsi="Arial" w:cs="Arial"/>
          <w:bCs/>
          <w:iCs/>
          <w:color w:val="auto"/>
          <w:sz w:val="24"/>
          <w:szCs w:val="24"/>
        </w:rPr>
        <w:t>‘</w:t>
      </w:r>
      <w:r w:rsidRPr="00165C1C">
        <w:rPr>
          <w:rFonts w:ascii="Arial" w:hAnsi="Arial" w:cs="Arial"/>
          <w:color w:val="auto"/>
          <w:sz w:val="24"/>
          <w:szCs w:val="24"/>
          <w:lang w:val="en"/>
        </w:rPr>
        <w:t>Mum's the word: Montreal team finds newborns res</w:t>
      </w:r>
      <w:r w:rsidR="0067003C">
        <w:rPr>
          <w:rFonts w:ascii="Arial" w:hAnsi="Arial" w:cs="Arial"/>
          <w:color w:val="auto"/>
          <w:sz w:val="24"/>
          <w:szCs w:val="24"/>
          <w:lang w:val="en"/>
        </w:rPr>
        <w:t xml:space="preserve">pond uniquely to mother's voice’, </w:t>
      </w:r>
      <w:r w:rsidRPr="0067003C">
        <w:rPr>
          <w:rFonts w:ascii="Arial" w:hAnsi="Arial" w:cs="Arial"/>
          <w:i/>
          <w:color w:val="auto"/>
          <w:sz w:val="24"/>
          <w:szCs w:val="24"/>
          <w:lang w:val="en"/>
        </w:rPr>
        <w:t>Postmedia News,</w:t>
      </w:r>
      <w:r w:rsidRPr="00165C1C">
        <w:rPr>
          <w:rFonts w:ascii="Arial" w:hAnsi="Arial" w:cs="Arial"/>
          <w:color w:val="auto"/>
          <w:sz w:val="24"/>
          <w:szCs w:val="24"/>
          <w:lang w:val="en"/>
        </w:rPr>
        <w:t xml:space="preserve"> </w:t>
      </w:r>
      <w:r w:rsidRPr="00165C1C">
        <w:rPr>
          <w:rFonts w:ascii="Arial" w:hAnsi="Arial" w:cs="Arial"/>
          <w:color w:val="auto"/>
          <w:sz w:val="24"/>
          <w:szCs w:val="24"/>
        </w:rPr>
        <w:t xml:space="preserve">[Ar-lein].  Ar gael yn: </w:t>
      </w:r>
      <w:hyperlink r:id="rId19" w:history="1">
        <w:r w:rsidRPr="004A79B7">
          <w:rPr>
            <w:rStyle w:val="Hyperlink"/>
            <w:rFonts w:ascii="Arial" w:hAnsi="Arial" w:cs="Arial"/>
            <w:sz w:val="24"/>
            <w:szCs w:val="24"/>
          </w:rPr>
          <w:t>http://search.proquest.com.ezproxy.uwtsd.ac.uk/docview/849259504?accountid=130472&amp;rfr_id=info%3Axri%2Fsid%3Aprimo</w:t>
        </w:r>
      </w:hyperlink>
      <w:r>
        <w:rPr>
          <w:rFonts w:ascii="Arial" w:hAnsi="Arial" w:cs="Arial"/>
          <w:color w:val="auto"/>
          <w:sz w:val="24"/>
          <w:szCs w:val="24"/>
        </w:rPr>
        <w:t xml:space="preserve"> </w:t>
      </w:r>
      <w:r w:rsidR="0067003C">
        <w:rPr>
          <w:rFonts w:ascii="Arial" w:hAnsi="Arial" w:cs="Arial"/>
          <w:sz w:val="24"/>
          <w:szCs w:val="24"/>
        </w:rPr>
        <w:t xml:space="preserve">:    </w:t>
      </w:r>
      <w:r w:rsidR="0067003C" w:rsidRPr="0067003C">
        <w:rPr>
          <w:rFonts w:ascii="Arial" w:hAnsi="Arial" w:cs="Arial"/>
          <w:color w:val="auto"/>
          <w:sz w:val="24"/>
          <w:szCs w:val="24"/>
        </w:rPr>
        <w:t>[Darllenw</w:t>
      </w:r>
      <w:r w:rsidR="006D6082">
        <w:rPr>
          <w:rFonts w:ascii="Arial" w:hAnsi="Arial" w:cs="Arial"/>
          <w:color w:val="auto"/>
          <w:sz w:val="24"/>
          <w:szCs w:val="24"/>
        </w:rPr>
        <w:t>yd: 13</w:t>
      </w:r>
      <w:r w:rsidR="0067003C" w:rsidRPr="0067003C">
        <w:rPr>
          <w:rFonts w:ascii="Arial" w:hAnsi="Arial" w:cs="Arial"/>
          <w:color w:val="auto"/>
          <w:sz w:val="24"/>
          <w:szCs w:val="24"/>
        </w:rPr>
        <w:t xml:space="preserve"> Mawrth 2017].    </w:t>
      </w:r>
    </w:p>
    <w:p w14:paraId="147EE095" w14:textId="77777777" w:rsidR="00601344" w:rsidRDefault="00E56073" w:rsidP="00AD070F">
      <w:pPr>
        <w:spacing w:after="0" w:line="240" w:lineRule="auto"/>
        <w:jc w:val="both"/>
        <w:rPr>
          <w:rFonts w:ascii="Arial" w:hAnsi="Arial" w:cs="Arial"/>
          <w:sz w:val="24"/>
          <w:szCs w:val="24"/>
        </w:rPr>
      </w:pPr>
      <w:r>
        <w:rPr>
          <w:rFonts w:ascii="Arial" w:hAnsi="Arial" w:cs="Arial"/>
          <w:sz w:val="24"/>
          <w:szCs w:val="24"/>
        </w:rPr>
        <w:t xml:space="preserve">DeCasper, A. </w:t>
      </w:r>
      <w:r w:rsidR="00623A9F">
        <w:rPr>
          <w:rFonts w:ascii="Arial" w:hAnsi="Arial" w:cs="Arial"/>
          <w:sz w:val="24"/>
          <w:szCs w:val="24"/>
        </w:rPr>
        <w:t>(1994)</w:t>
      </w:r>
      <w:r>
        <w:rPr>
          <w:rFonts w:ascii="Arial" w:hAnsi="Arial" w:cs="Arial"/>
          <w:sz w:val="24"/>
          <w:szCs w:val="24"/>
        </w:rPr>
        <w:t xml:space="preserve"> ‘</w:t>
      </w:r>
      <w:r w:rsidRPr="00E56073">
        <w:rPr>
          <w:rFonts w:ascii="Arial" w:hAnsi="Arial" w:cs="Arial"/>
          <w:sz w:val="24"/>
          <w:szCs w:val="24"/>
          <w:lang w:val="en"/>
        </w:rPr>
        <w:t>Fetal reactions to recurrent maternal speech</w:t>
      </w:r>
      <w:r w:rsidR="004D0208">
        <w:rPr>
          <w:rFonts w:ascii="Arial" w:hAnsi="Arial" w:cs="Arial"/>
          <w:sz w:val="24"/>
          <w:szCs w:val="24"/>
          <w:lang w:val="en"/>
        </w:rPr>
        <w:t>’, Infant behaviou</w:t>
      </w:r>
      <w:r>
        <w:rPr>
          <w:rFonts w:ascii="Arial" w:hAnsi="Arial" w:cs="Arial"/>
          <w:sz w:val="24"/>
          <w:szCs w:val="24"/>
          <w:lang w:val="en"/>
        </w:rPr>
        <w:t>r</w:t>
      </w:r>
      <w:r w:rsidR="004D0208">
        <w:rPr>
          <w:rFonts w:ascii="Arial" w:hAnsi="Arial" w:cs="Arial"/>
          <w:sz w:val="24"/>
          <w:szCs w:val="24"/>
          <w:lang w:val="en"/>
        </w:rPr>
        <w:t>s</w:t>
      </w:r>
      <w:r>
        <w:rPr>
          <w:rFonts w:ascii="Arial" w:hAnsi="Arial" w:cs="Arial"/>
          <w:sz w:val="24"/>
          <w:szCs w:val="24"/>
          <w:lang w:val="en"/>
        </w:rPr>
        <w:t xml:space="preserve"> and development, Cyfrol 17, Rhifyn 2, Ebrill 1994, tt 159 – 164, </w:t>
      </w:r>
      <w:r w:rsidRPr="00165C1C">
        <w:rPr>
          <w:rFonts w:ascii="Arial" w:hAnsi="Arial" w:cs="Arial"/>
          <w:sz w:val="24"/>
          <w:szCs w:val="24"/>
        </w:rPr>
        <w:t>[Ar-lein].  Ar gael yn:</w:t>
      </w:r>
      <w:r w:rsidRPr="00E56073">
        <w:t xml:space="preserve"> </w:t>
      </w:r>
      <w:hyperlink r:id="rId20" w:history="1">
        <w:r w:rsidRPr="00C41997">
          <w:rPr>
            <w:rStyle w:val="Hyperlink"/>
            <w:rFonts w:ascii="Arial" w:hAnsi="Arial" w:cs="Arial"/>
            <w:sz w:val="24"/>
            <w:szCs w:val="24"/>
          </w:rPr>
          <w:t>http://www.sciencedirect.com.ezproxy.uwtsd.ac.uk/science/article/pii/0163638394900515?via%3Dihub</w:t>
        </w:r>
      </w:hyperlink>
      <w:r>
        <w:rPr>
          <w:rFonts w:ascii="Arial" w:hAnsi="Arial" w:cs="Arial"/>
          <w:sz w:val="24"/>
          <w:szCs w:val="24"/>
        </w:rPr>
        <w:t xml:space="preserve"> </w:t>
      </w:r>
      <w:r w:rsidRPr="0067003C">
        <w:rPr>
          <w:rFonts w:ascii="Arial" w:hAnsi="Arial" w:cs="Arial"/>
          <w:sz w:val="24"/>
          <w:szCs w:val="24"/>
        </w:rPr>
        <w:t>[Darllenw</w:t>
      </w:r>
      <w:r>
        <w:rPr>
          <w:rFonts w:ascii="Arial" w:hAnsi="Arial" w:cs="Arial"/>
          <w:sz w:val="24"/>
          <w:szCs w:val="24"/>
        </w:rPr>
        <w:t>yd: 15</w:t>
      </w:r>
      <w:r w:rsidRPr="0067003C">
        <w:rPr>
          <w:rFonts w:ascii="Arial" w:hAnsi="Arial" w:cs="Arial"/>
          <w:sz w:val="24"/>
          <w:szCs w:val="24"/>
        </w:rPr>
        <w:t xml:space="preserve"> Mawrth 2017].    </w:t>
      </w:r>
    </w:p>
    <w:p w14:paraId="627A6CC6" w14:textId="77777777" w:rsidR="00E56073" w:rsidRDefault="00E56073" w:rsidP="00AD070F">
      <w:pPr>
        <w:spacing w:after="0" w:line="240" w:lineRule="auto"/>
        <w:jc w:val="both"/>
        <w:rPr>
          <w:rFonts w:ascii="Arial" w:hAnsi="Arial" w:cs="Arial"/>
          <w:sz w:val="24"/>
          <w:szCs w:val="24"/>
        </w:rPr>
      </w:pPr>
    </w:p>
    <w:p w14:paraId="0DABCE0F" w14:textId="77777777" w:rsidR="00E56073" w:rsidRDefault="00E56073" w:rsidP="00AD070F">
      <w:pPr>
        <w:spacing w:after="0" w:line="240" w:lineRule="auto"/>
        <w:jc w:val="both"/>
        <w:rPr>
          <w:rFonts w:ascii="Arial" w:hAnsi="Arial" w:cs="Arial"/>
          <w:sz w:val="24"/>
          <w:szCs w:val="24"/>
        </w:rPr>
      </w:pPr>
      <w:r>
        <w:rPr>
          <w:rFonts w:ascii="Arial" w:hAnsi="Arial" w:cs="Arial"/>
          <w:sz w:val="24"/>
          <w:szCs w:val="24"/>
        </w:rPr>
        <w:t xml:space="preserve">DeCasper, A. a Fifer, W. ( 1980) ‘Of Human Bonding: Newborns prefer their mothers’ voices’, </w:t>
      </w:r>
      <w:r w:rsidRPr="00E56073">
        <w:rPr>
          <w:rFonts w:ascii="Arial" w:hAnsi="Arial" w:cs="Arial"/>
          <w:i/>
          <w:sz w:val="24"/>
          <w:szCs w:val="24"/>
        </w:rPr>
        <w:t>Science</w:t>
      </w:r>
      <w:r w:rsidR="00F7687F">
        <w:rPr>
          <w:rFonts w:ascii="Arial" w:hAnsi="Arial" w:cs="Arial"/>
          <w:i/>
          <w:sz w:val="24"/>
          <w:szCs w:val="24"/>
        </w:rPr>
        <w:t xml:space="preserve">,  Cyfrol 208, Rhifyn 4448, Mehefin 1980, tt 1174-1176,  </w:t>
      </w:r>
      <w:r w:rsidR="00F7687F" w:rsidRPr="00165C1C">
        <w:rPr>
          <w:rFonts w:ascii="Arial" w:hAnsi="Arial" w:cs="Arial"/>
          <w:sz w:val="24"/>
          <w:szCs w:val="24"/>
        </w:rPr>
        <w:t>[Ar-lein].  Ar gael yn:</w:t>
      </w:r>
      <w:r w:rsidR="00F7687F" w:rsidRPr="00E56073">
        <w:t xml:space="preserve"> </w:t>
      </w:r>
      <w:r w:rsidR="00F7687F">
        <w:t xml:space="preserve"> </w:t>
      </w:r>
      <w:hyperlink r:id="rId21" w:history="1">
        <w:r w:rsidR="00F7687F" w:rsidRPr="00C41997">
          <w:rPr>
            <w:rStyle w:val="Hyperlink"/>
            <w:rFonts w:ascii="Arial" w:hAnsi="Arial" w:cs="Arial"/>
            <w:i/>
            <w:sz w:val="24"/>
            <w:szCs w:val="24"/>
          </w:rPr>
          <w:t>http://science.sciencemag.org/content/208/4448/1174</w:t>
        </w:r>
      </w:hyperlink>
      <w:r w:rsidR="00F7687F">
        <w:rPr>
          <w:rFonts w:ascii="Arial" w:hAnsi="Arial" w:cs="Arial"/>
          <w:i/>
          <w:sz w:val="24"/>
          <w:szCs w:val="24"/>
        </w:rPr>
        <w:t xml:space="preserve"> </w:t>
      </w:r>
      <w:r w:rsidR="00F7687F" w:rsidRPr="0067003C">
        <w:rPr>
          <w:rFonts w:ascii="Arial" w:hAnsi="Arial" w:cs="Arial"/>
          <w:sz w:val="24"/>
          <w:szCs w:val="24"/>
        </w:rPr>
        <w:t>[Darllenw</w:t>
      </w:r>
      <w:r w:rsidR="00F7687F">
        <w:rPr>
          <w:rFonts w:ascii="Arial" w:hAnsi="Arial" w:cs="Arial"/>
          <w:sz w:val="24"/>
          <w:szCs w:val="24"/>
        </w:rPr>
        <w:t>yd: 15</w:t>
      </w:r>
      <w:r w:rsidR="00F7687F" w:rsidRPr="0067003C">
        <w:rPr>
          <w:rFonts w:ascii="Arial" w:hAnsi="Arial" w:cs="Arial"/>
          <w:sz w:val="24"/>
          <w:szCs w:val="24"/>
        </w:rPr>
        <w:t xml:space="preserve"> Mawrth 2017].    </w:t>
      </w:r>
    </w:p>
    <w:p w14:paraId="130CDF08" w14:textId="77777777" w:rsidR="00E56073" w:rsidRDefault="00E56073" w:rsidP="00AD070F">
      <w:pPr>
        <w:spacing w:after="0" w:line="240" w:lineRule="auto"/>
        <w:jc w:val="both"/>
        <w:rPr>
          <w:rFonts w:ascii="Arial" w:hAnsi="Arial" w:cs="Arial"/>
          <w:sz w:val="24"/>
          <w:szCs w:val="24"/>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8765"/>
        <w:gridCol w:w="180"/>
        <w:gridCol w:w="81"/>
      </w:tblGrid>
      <w:tr w:rsidR="004D00A7" w14:paraId="7F5DA4F4" w14:textId="77777777" w:rsidTr="004D00A7">
        <w:trPr>
          <w:tblCellSpacing w:w="15" w:type="dxa"/>
        </w:trPr>
        <w:tc>
          <w:tcPr>
            <w:tcW w:w="0" w:type="auto"/>
            <w:vAlign w:val="center"/>
            <w:hideMark/>
          </w:tcPr>
          <w:p w14:paraId="6FD4F79E" w14:textId="77777777" w:rsidR="004D00A7" w:rsidRDefault="007A06EF" w:rsidP="00AD070F">
            <w:pPr>
              <w:spacing w:after="0" w:line="240" w:lineRule="auto"/>
              <w:jc w:val="both"/>
              <w:rPr>
                <w:rFonts w:ascii="Arial" w:hAnsi="Arial" w:cs="Arial"/>
                <w:bCs/>
                <w:sz w:val="24"/>
                <w:szCs w:val="24"/>
              </w:rPr>
            </w:pPr>
            <w:hyperlink r:id="rId22" w:history="1">
              <w:r w:rsidR="00E1765D" w:rsidRPr="004D00A7">
                <w:rPr>
                  <w:rStyle w:val="Hyperlink"/>
                  <w:rFonts w:ascii="Arial" w:hAnsi="Arial" w:cs="Arial"/>
                  <w:color w:val="auto"/>
                  <w:sz w:val="24"/>
                  <w:szCs w:val="24"/>
                  <w:u w:val="none"/>
                </w:rPr>
                <w:t>Deliège</w:t>
              </w:r>
            </w:hyperlink>
            <w:r w:rsidR="00E1765D">
              <w:rPr>
                <w:rStyle w:val="contribdegrees1"/>
                <w:rFonts w:ascii="Arial" w:hAnsi="Arial" w:cs="Arial"/>
                <w:sz w:val="24"/>
                <w:szCs w:val="24"/>
              </w:rPr>
              <w:t xml:space="preserve">, I, ( 2010) ‘An Interview with </w:t>
            </w:r>
            <w:r w:rsidR="00E1765D" w:rsidRPr="004D00A7">
              <w:rPr>
                <w:rFonts w:ascii="Arial" w:hAnsi="Arial" w:cs="Arial"/>
                <w:bCs/>
                <w:sz w:val="24"/>
                <w:szCs w:val="24"/>
              </w:rPr>
              <w:t>Fred Lerdahl and Ray Jackendoff</w:t>
            </w:r>
            <w:r w:rsidR="00E1765D">
              <w:rPr>
                <w:rFonts w:ascii="Arial" w:hAnsi="Arial" w:cs="Arial"/>
                <w:bCs/>
                <w:sz w:val="24"/>
                <w:szCs w:val="24"/>
              </w:rPr>
              <w:t xml:space="preserve">’, Musicae Scienticae, Cyfrol 14, Rhifyn 1, Mawrth 2010, </w:t>
            </w:r>
            <w:r w:rsidR="00E1765D" w:rsidRPr="00601344">
              <w:rPr>
                <w:rFonts w:ascii="Arial" w:hAnsi="Arial" w:cs="Arial"/>
                <w:sz w:val="24"/>
                <w:szCs w:val="24"/>
              </w:rPr>
              <w:t xml:space="preserve">[Ar-lein].  Ar gael yn: </w:t>
            </w:r>
            <w:hyperlink r:id="rId23" w:history="1">
              <w:r w:rsidR="00E1765D" w:rsidRPr="00A07344">
                <w:rPr>
                  <w:rStyle w:val="Hyperlink"/>
                  <w:rFonts w:ascii="Arial" w:hAnsi="Arial" w:cs="Arial"/>
                  <w:bCs/>
                  <w:sz w:val="24"/>
                  <w:szCs w:val="24"/>
                </w:rPr>
                <w:t>http://journals.sagepub.com/toc/msx/14/1_suppl</w:t>
              </w:r>
            </w:hyperlink>
            <w:r w:rsidR="00E1765D">
              <w:rPr>
                <w:rFonts w:ascii="Arial" w:hAnsi="Arial" w:cs="Arial"/>
                <w:bCs/>
                <w:sz w:val="24"/>
                <w:szCs w:val="24"/>
              </w:rPr>
              <w:t xml:space="preserve">  </w:t>
            </w:r>
            <w:r w:rsidR="00E1765D">
              <w:rPr>
                <w:rFonts w:ascii="Arial" w:hAnsi="Arial" w:cs="Arial"/>
                <w:sz w:val="24"/>
                <w:szCs w:val="24"/>
              </w:rPr>
              <w:t>[Darllenwyd: 25 Mawrth 2017</w:t>
            </w:r>
            <w:r w:rsidR="00E1765D" w:rsidRPr="009F3030">
              <w:rPr>
                <w:rFonts w:ascii="Arial" w:hAnsi="Arial" w:cs="Arial"/>
                <w:sz w:val="24"/>
                <w:szCs w:val="24"/>
              </w:rPr>
              <w:t xml:space="preserve">].    </w:t>
            </w:r>
          </w:p>
          <w:p w14:paraId="582C4DB3" w14:textId="77777777" w:rsidR="00E1765D" w:rsidRPr="00E1765D" w:rsidRDefault="00E1765D" w:rsidP="00AD070F">
            <w:pPr>
              <w:spacing w:after="0" w:line="240" w:lineRule="auto"/>
              <w:jc w:val="both"/>
              <w:rPr>
                <w:rFonts w:ascii="Arial" w:hAnsi="Arial" w:cs="Arial"/>
                <w:bCs/>
                <w:sz w:val="24"/>
                <w:szCs w:val="24"/>
              </w:rPr>
            </w:pPr>
          </w:p>
        </w:tc>
        <w:tc>
          <w:tcPr>
            <w:tcW w:w="150" w:type="dxa"/>
            <w:hideMark/>
          </w:tcPr>
          <w:p w14:paraId="36ADBC0C" w14:textId="77777777" w:rsidR="004D00A7" w:rsidRDefault="004D00A7" w:rsidP="00AD070F">
            <w:pPr>
              <w:spacing w:after="0" w:line="240" w:lineRule="auto"/>
              <w:jc w:val="both"/>
              <w:rPr>
                <w:rFonts w:ascii="Helvetica" w:hAnsi="Helvetica"/>
                <w:sz w:val="18"/>
                <w:szCs w:val="18"/>
              </w:rPr>
            </w:pPr>
          </w:p>
        </w:tc>
        <w:tc>
          <w:tcPr>
            <w:tcW w:w="0" w:type="auto"/>
            <w:hideMark/>
          </w:tcPr>
          <w:p w14:paraId="4213E10A" w14:textId="77777777" w:rsidR="004D00A7" w:rsidRDefault="004D00A7" w:rsidP="00AD070F">
            <w:pPr>
              <w:spacing w:after="0" w:line="240" w:lineRule="auto"/>
              <w:jc w:val="both"/>
              <w:rPr>
                <w:rStyle w:val="contribdegrees1"/>
              </w:rPr>
            </w:pPr>
          </w:p>
          <w:p w14:paraId="0FAD1DD1" w14:textId="77777777" w:rsidR="004D00A7" w:rsidRDefault="007A06EF" w:rsidP="00AD070F">
            <w:pPr>
              <w:spacing w:after="0" w:line="240" w:lineRule="auto"/>
              <w:jc w:val="both"/>
              <w:rPr>
                <w:b/>
                <w:bCs/>
                <w:vanish/>
                <w:color w:val="FFFFFF"/>
                <w:sz w:val="21"/>
                <w:szCs w:val="21"/>
              </w:rPr>
            </w:pPr>
            <w:hyperlink r:id="rId24" w:history="1">
              <w:r w:rsidR="004D00A7">
                <w:rPr>
                  <w:rFonts w:ascii="Helvetica" w:hAnsi="Helvetica"/>
                  <w:b/>
                  <w:bCs/>
                  <w:vanish/>
                  <w:color w:val="000000"/>
                  <w:sz w:val="21"/>
                  <w:szCs w:val="21"/>
                </w:rPr>
                <w:t>Irène Deliège</w:t>
              </w:r>
            </w:hyperlink>
          </w:p>
        </w:tc>
      </w:tr>
    </w:tbl>
    <w:p w14:paraId="468E102A" w14:textId="77777777" w:rsidR="00623A9F" w:rsidRDefault="00623A9F" w:rsidP="00CE0C2F">
      <w:pPr>
        <w:spacing w:after="0" w:line="240" w:lineRule="auto"/>
        <w:jc w:val="both"/>
        <w:rPr>
          <w:rFonts w:ascii="Arial" w:hAnsi="Arial" w:cs="Arial"/>
          <w:sz w:val="24"/>
          <w:szCs w:val="24"/>
        </w:rPr>
      </w:pPr>
      <w:r>
        <w:rPr>
          <w:rFonts w:ascii="Arial" w:hAnsi="Arial" w:cs="Arial"/>
          <w:bCs/>
          <w:iCs/>
          <w:sz w:val="24"/>
          <w:szCs w:val="24"/>
        </w:rPr>
        <w:t xml:space="preserve">Di enw. (2007) ‘Bilingual Babies take longer to tell sounds apart’, </w:t>
      </w:r>
      <w:r w:rsidRPr="00E1765D">
        <w:rPr>
          <w:rFonts w:ascii="Arial" w:hAnsi="Arial" w:cs="Arial"/>
          <w:bCs/>
          <w:i/>
          <w:iCs/>
          <w:sz w:val="24"/>
          <w:szCs w:val="24"/>
        </w:rPr>
        <w:t>New Scientists</w:t>
      </w:r>
      <w:r>
        <w:rPr>
          <w:rFonts w:ascii="Arial" w:hAnsi="Arial" w:cs="Arial"/>
          <w:bCs/>
          <w:iCs/>
          <w:sz w:val="24"/>
          <w:szCs w:val="24"/>
        </w:rPr>
        <w:t xml:space="preserve">, Cyfrol 196, Rhifyn 2624, tt 21, </w:t>
      </w:r>
      <w:r w:rsidRPr="00165C1C">
        <w:rPr>
          <w:rFonts w:ascii="Arial" w:hAnsi="Arial" w:cs="Arial"/>
          <w:sz w:val="24"/>
          <w:szCs w:val="24"/>
        </w:rPr>
        <w:t>[Ar-lein].  Ar gael yn:</w:t>
      </w:r>
      <w:r>
        <w:rPr>
          <w:rFonts w:ascii="Arial" w:hAnsi="Arial" w:cs="Arial"/>
          <w:sz w:val="24"/>
          <w:szCs w:val="24"/>
        </w:rPr>
        <w:t xml:space="preserve"> </w:t>
      </w:r>
      <w:hyperlink r:id="rId25" w:history="1">
        <w:r w:rsidRPr="00894629">
          <w:rPr>
            <w:rStyle w:val="Hyperlink"/>
            <w:rFonts w:ascii="Arial" w:hAnsi="Arial" w:cs="Arial"/>
            <w:sz w:val="24"/>
            <w:szCs w:val="24"/>
          </w:rPr>
          <w:t>http://www.sciencedirect.com/science/article/pii/S026240790762507X</w:t>
        </w:r>
      </w:hyperlink>
      <w:r>
        <w:rPr>
          <w:rFonts w:ascii="Arial" w:hAnsi="Arial" w:cs="Arial"/>
          <w:sz w:val="24"/>
          <w:szCs w:val="24"/>
        </w:rPr>
        <w:t xml:space="preserve"> [Darllenwyd: 11 Mawrth 2017</w:t>
      </w:r>
      <w:r w:rsidRPr="009F3030">
        <w:rPr>
          <w:rFonts w:ascii="Arial" w:hAnsi="Arial" w:cs="Arial"/>
          <w:sz w:val="24"/>
          <w:szCs w:val="24"/>
        </w:rPr>
        <w:t xml:space="preserve">].    </w:t>
      </w:r>
    </w:p>
    <w:p w14:paraId="530EE7E9" w14:textId="77777777" w:rsidR="0054687B" w:rsidRDefault="0054687B" w:rsidP="00AD070F">
      <w:pPr>
        <w:spacing w:after="0" w:line="240" w:lineRule="auto"/>
        <w:jc w:val="both"/>
        <w:rPr>
          <w:rFonts w:ascii="Arial" w:hAnsi="Arial" w:cs="Arial"/>
          <w:sz w:val="24"/>
          <w:szCs w:val="24"/>
        </w:rPr>
      </w:pPr>
    </w:p>
    <w:p w14:paraId="7DE3A883" w14:textId="77777777" w:rsidR="00601344" w:rsidRPr="00601344" w:rsidRDefault="00E1765D" w:rsidP="00AD070F">
      <w:pPr>
        <w:spacing w:after="0" w:line="240" w:lineRule="auto"/>
        <w:jc w:val="both"/>
        <w:rPr>
          <w:rFonts w:ascii="Arial" w:eastAsia="Times New Roman" w:hAnsi="Arial" w:cs="Arial"/>
          <w:sz w:val="24"/>
          <w:szCs w:val="24"/>
          <w:lang w:eastAsia="cy-GB"/>
        </w:rPr>
      </w:pPr>
      <w:r>
        <w:rPr>
          <w:rFonts w:ascii="Arial" w:eastAsia="Times New Roman" w:hAnsi="Arial" w:cs="Arial"/>
          <w:sz w:val="24"/>
          <w:szCs w:val="24"/>
          <w:lang w:eastAsia="cy-GB"/>
        </w:rPr>
        <w:lastRenderedPageBreak/>
        <w:t>Dobrian, C. (1992) ‘</w:t>
      </w:r>
      <w:r w:rsidR="00670914">
        <w:rPr>
          <w:rFonts w:ascii="Arial" w:eastAsia="Times New Roman" w:hAnsi="Arial" w:cs="Arial"/>
          <w:sz w:val="24"/>
          <w:szCs w:val="24"/>
          <w:lang w:eastAsia="cy-GB"/>
        </w:rPr>
        <w:t xml:space="preserve">Music and Language’. </w:t>
      </w:r>
      <w:hyperlink r:id="rId26" w:history="1">
        <w:r w:rsidR="00670914" w:rsidRPr="00E91DC4">
          <w:rPr>
            <w:rStyle w:val="Hyperlink"/>
            <w:rFonts w:ascii="Arial" w:eastAsia="Times New Roman" w:hAnsi="Arial" w:cs="Arial"/>
            <w:sz w:val="24"/>
            <w:szCs w:val="24"/>
            <w:lang w:eastAsia="cy-GB"/>
          </w:rPr>
          <w:t>http://music.arts.uci.edu/dobrian/CD.music.lang.htm</w:t>
        </w:r>
      </w:hyperlink>
      <w:r w:rsidR="00670914">
        <w:rPr>
          <w:rFonts w:ascii="Arial" w:eastAsia="Times New Roman" w:hAnsi="Arial" w:cs="Arial"/>
          <w:sz w:val="24"/>
          <w:szCs w:val="24"/>
          <w:lang w:eastAsia="cy-GB"/>
        </w:rPr>
        <w:t xml:space="preserve"> </w:t>
      </w:r>
      <w:r w:rsidR="00670914">
        <w:rPr>
          <w:rFonts w:ascii="Arial" w:hAnsi="Arial" w:cs="Arial"/>
          <w:sz w:val="24"/>
          <w:szCs w:val="24"/>
        </w:rPr>
        <w:t>[Darllenwyd: 25 Mawrth 2017</w:t>
      </w:r>
      <w:r w:rsidR="00670914" w:rsidRPr="009F3030">
        <w:rPr>
          <w:rFonts w:ascii="Arial" w:hAnsi="Arial" w:cs="Arial"/>
          <w:sz w:val="24"/>
          <w:szCs w:val="24"/>
        </w:rPr>
        <w:t xml:space="preserve">].    </w:t>
      </w:r>
    </w:p>
    <w:p w14:paraId="21C4A5C0" w14:textId="77777777" w:rsidR="00601344" w:rsidRDefault="00670914" w:rsidP="00AD070F">
      <w:pPr>
        <w:autoSpaceDE w:val="0"/>
        <w:autoSpaceDN w:val="0"/>
        <w:adjustRightInd w:val="0"/>
        <w:spacing w:after="0" w:line="240" w:lineRule="auto"/>
        <w:jc w:val="both"/>
        <w:rPr>
          <w:rFonts w:ascii="Arial" w:hAnsi="Arial" w:cs="Arial"/>
          <w:sz w:val="24"/>
          <w:szCs w:val="24"/>
        </w:rPr>
      </w:pPr>
      <w:r w:rsidRPr="009F3030">
        <w:rPr>
          <w:rFonts w:ascii="Arial" w:hAnsi="Arial" w:cs="Arial"/>
          <w:sz w:val="24"/>
          <w:szCs w:val="24"/>
        </w:rPr>
        <w:t xml:space="preserve">  </w:t>
      </w:r>
    </w:p>
    <w:p w14:paraId="1017697B" w14:textId="77777777" w:rsidR="00E1765D" w:rsidRDefault="004D0208"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Dougherty, T.</w:t>
      </w:r>
      <w:r w:rsidR="00BB6AE6">
        <w:rPr>
          <w:rFonts w:ascii="Arial" w:hAnsi="Arial" w:cs="Arial"/>
          <w:sz w:val="24"/>
          <w:szCs w:val="24"/>
        </w:rPr>
        <w:t xml:space="preserve"> a</w:t>
      </w:r>
      <w:r w:rsidR="00D86FD2" w:rsidRPr="00D86FD2">
        <w:rPr>
          <w:rFonts w:ascii="Arial" w:hAnsi="Arial" w:cs="Arial"/>
          <w:sz w:val="24"/>
          <w:szCs w:val="24"/>
        </w:rPr>
        <w:t xml:space="preserve"> Haith, M. (1997). </w:t>
      </w:r>
      <w:r>
        <w:rPr>
          <w:rFonts w:ascii="Arial" w:hAnsi="Arial" w:cs="Arial"/>
          <w:sz w:val="24"/>
          <w:szCs w:val="24"/>
        </w:rPr>
        <w:t>‘</w:t>
      </w:r>
      <w:r w:rsidR="00D86FD2" w:rsidRPr="00D86FD2">
        <w:rPr>
          <w:rFonts w:ascii="Arial" w:hAnsi="Arial" w:cs="Arial"/>
          <w:sz w:val="24"/>
          <w:szCs w:val="24"/>
        </w:rPr>
        <w:t>Infant expectations and reaction t</w:t>
      </w:r>
      <w:r w:rsidR="00D86FD2">
        <w:rPr>
          <w:rFonts w:ascii="Arial" w:hAnsi="Arial" w:cs="Arial"/>
          <w:sz w:val="24"/>
          <w:szCs w:val="24"/>
        </w:rPr>
        <w:t xml:space="preserve">ime as predictors of </w:t>
      </w:r>
      <w:r w:rsidR="00D86FD2" w:rsidRPr="00D86FD2">
        <w:rPr>
          <w:rFonts w:ascii="Arial" w:hAnsi="Arial" w:cs="Arial"/>
          <w:sz w:val="24"/>
          <w:szCs w:val="24"/>
        </w:rPr>
        <w:t>child</w:t>
      </w:r>
      <w:r>
        <w:rPr>
          <w:rFonts w:ascii="Arial" w:hAnsi="Arial" w:cs="Arial"/>
          <w:sz w:val="24"/>
          <w:szCs w:val="24"/>
        </w:rPr>
        <w:t>hood speed of processing and IQ’,</w:t>
      </w:r>
      <w:r w:rsidR="00D86FD2" w:rsidRPr="00D86FD2">
        <w:rPr>
          <w:rFonts w:ascii="Arial" w:hAnsi="Arial" w:cs="Arial"/>
          <w:sz w:val="24"/>
          <w:szCs w:val="24"/>
        </w:rPr>
        <w:t xml:space="preserve"> </w:t>
      </w:r>
      <w:r w:rsidR="00D86FD2" w:rsidRPr="00D86FD2">
        <w:rPr>
          <w:rFonts w:ascii="Arial" w:hAnsi="Arial" w:cs="Arial"/>
          <w:i/>
          <w:iCs/>
          <w:sz w:val="24"/>
          <w:szCs w:val="24"/>
        </w:rPr>
        <w:t xml:space="preserve">Developmental Psychology, </w:t>
      </w:r>
      <w:r w:rsidR="00E1765D">
        <w:rPr>
          <w:rFonts w:ascii="Arial" w:hAnsi="Arial" w:cs="Arial"/>
          <w:i/>
          <w:iCs/>
          <w:sz w:val="24"/>
          <w:szCs w:val="24"/>
        </w:rPr>
        <w:t xml:space="preserve">Cyfrol </w:t>
      </w:r>
      <w:r w:rsidR="00D86FD2" w:rsidRPr="00D86FD2">
        <w:rPr>
          <w:rFonts w:ascii="Arial" w:hAnsi="Arial" w:cs="Arial"/>
          <w:i/>
          <w:iCs/>
          <w:sz w:val="24"/>
          <w:szCs w:val="24"/>
        </w:rPr>
        <w:t>33</w:t>
      </w:r>
      <w:r w:rsidR="00D86FD2" w:rsidRPr="00D86FD2">
        <w:rPr>
          <w:rFonts w:ascii="Arial" w:hAnsi="Arial" w:cs="Arial"/>
          <w:sz w:val="24"/>
          <w:szCs w:val="24"/>
        </w:rPr>
        <w:t xml:space="preserve">, </w:t>
      </w:r>
      <w:r w:rsidR="00E1765D">
        <w:rPr>
          <w:rFonts w:ascii="Arial" w:hAnsi="Arial" w:cs="Arial"/>
          <w:sz w:val="24"/>
          <w:szCs w:val="24"/>
        </w:rPr>
        <w:t xml:space="preserve">Cyfrol 1, Ionawr 1997, tt 146–155, </w:t>
      </w:r>
      <w:r w:rsidR="00E1765D" w:rsidRPr="00601344">
        <w:rPr>
          <w:rFonts w:ascii="Arial" w:hAnsi="Arial" w:cs="Arial"/>
          <w:sz w:val="24"/>
          <w:szCs w:val="24"/>
        </w:rPr>
        <w:t>[Ar-lein].  Ar gael yn:</w:t>
      </w:r>
      <w:r w:rsidR="00E1765D">
        <w:rPr>
          <w:rFonts w:ascii="Arial" w:hAnsi="Arial" w:cs="Arial"/>
          <w:sz w:val="24"/>
          <w:szCs w:val="24"/>
        </w:rPr>
        <w:t xml:space="preserve"> </w:t>
      </w:r>
      <w:hyperlink r:id="rId27" w:anchor="AN=1997-02105-016&amp;db=pdh" w:history="1">
        <w:r w:rsidR="00D86FD2" w:rsidRPr="00021650">
          <w:rPr>
            <w:rStyle w:val="Hyperlink"/>
            <w:rFonts w:ascii="Arial" w:hAnsi="Arial" w:cs="Arial"/>
            <w:sz w:val="24"/>
            <w:szCs w:val="24"/>
          </w:rPr>
          <w:t>http://web.a.ebscohost.com.ezproxy.uwtsd.ac.uk/ehost/detail/detail?sid=03f7c073-efd2-41a6-a0fe-c18d4e404a4f%40sessionmgr4007&amp;vid=0&amp;hid=4209&amp;bdata=JnNpdGU9ZWhvc3QtbGl2ZQ%3d%3d#AN=1997-02105-016&amp;db=pdh</w:t>
        </w:r>
      </w:hyperlink>
      <w:r w:rsidR="00E1765D">
        <w:rPr>
          <w:rStyle w:val="Hyperlink"/>
          <w:rFonts w:ascii="Arial" w:hAnsi="Arial" w:cs="Arial"/>
          <w:sz w:val="24"/>
          <w:szCs w:val="24"/>
        </w:rPr>
        <w:t xml:space="preserve">  </w:t>
      </w:r>
      <w:r w:rsidR="00E1765D">
        <w:rPr>
          <w:rFonts w:ascii="Arial" w:hAnsi="Arial" w:cs="Arial"/>
          <w:sz w:val="24"/>
          <w:szCs w:val="24"/>
        </w:rPr>
        <w:t>Darllenwyd: 2 Ebrill 2017</w:t>
      </w:r>
      <w:r w:rsidR="00E1765D" w:rsidRPr="009F3030">
        <w:rPr>
          <w:rFonts w:ascii="Arial" w:hAnsi="Arial" w:cs="Arial"/>
          <w:sz w:val="24"/>
          <w:szCs w:val="24"/>
        </w:rPr>
        <w:t xml:space="preserve">].    </w:t>
      </w:r>
    </w:p>
    <w:p w14:paraId="6D364608" w14:textId="77777777" w:rsidR="00E1765D" w:rsidRDefault="00E1765D" w:rsidP="00AD070F">
      <w:pPr>
        <w:autoSpaceDE w:val="0"/>
        <w:autoSpaceDN w:val="0"/>
        <w:adjustRightInd w:val="0"/>
        <w:spacing w:after="0" w:line="240" w:lineRule="auto"/>
        <w:jc w:val="both"/>
        <w:rPr>
          <w:rFonts w:ascii="Arial" w:hAnsi="Arial" w:cs="Arial"/>
          <w:bCs/>
          <w:iCs/>
          <w:sz w:val="24"/>
          <w:szCs w:val="24"/>
        </w:rPr>
      </w:pPr>
    </w:p>
    <w:p w14:paraId="5629A381" w14:textId="77777777" w:rsidR="009D7737" w:rsidRDefault="00681DB8" w:rsidP="00AD070F">
      <w:pPr>
        <w:autoSpaceDE w:val="0"/>
        <w:autoSpaceDN w:val="0"/>
        <w:adjustRightInd w:val="0"/>
        <w:spacing w:after="0" w:line="240" w:lineRule="auto"/>
        <w:jc w:val="both"/>
        <w:rPr>
          <w:rFonts w:ascii="Arial" w:hAnsi="Arial" w:cs="Arial"/>
          <w:bCs/>
          <w:iCs/>
          <w:sz w:val="24"/>
          <w:szCs w:val="24"/>
        </w:rPr>
      </w:pPr>
      <w:r>
        <w:rPr>
          <w:rFonts w:ascii="Arial" w:hAnsi="Arial" w:cs="Arial"/>
          <w:bCs/>
          <w:iCs/>
          <w:sz w:val="24"/>
          <w:szCs w:val="24"/>
        </w:rPr>
        <w:t xml:space="preserve">Dowling, W.J. (1999) </w:t>
      </w:r>
      <w:r w:rsidR="009D7737">
        <w:rPr>
          <w:rFonts w:ascii="Arial" w:hAnsi="Arial" w:cs="Arial"/>
          <w:bCs/>
          <w:iCs/>
          <w:sz w:val="24"/>
          <w:szCs w:val="24"/>
        </w:rPr>
        <w:t xml:space="preserve">‘The Development of Music Perception and Cognition’, </w:t>
      </w:r>
      <w:r w:rsidR="009D7737" w:rsidRPr="009D7737">
        <w:rPr>
          <w:rFonts w:ascii="Arial" w:hAnsi="Arial" w:cs="Arial"/>
          <w:bCs/>
          <w:i/>
          <w:iCs/>
          <w:sz w:val="24"/>
          <w:szCs w:val="24"/>
        </w:rPr>
        <w:t>The Psychology of Music,</w:t>
      </w:r>
      <w:r w:rsidR="009D7737">
        <w:rPr>
          <w:rFonts w:ascii="Arial" w:hAnsi="Arial" w:cs="Arial"/>
          <w:bCs/>
          <w:iCs/>
          <w:sz w:val="24"/>
          <w:szCs w:val="24"/>
        </w:rPr>
        <w:t xml:space="preserve"> tt 603 – 625 </w:t>
      </w:r>
      <w:hyperlink r:id="rId28" w:history="1">
        <w:r w:rsidR="009D7737" w:rsidRPr="00C41997">
          <w:rPr>
            <w:rStyle w:val="Hyperlink"/>
            <w:rFonts w:ascii="Arial" w:hAnsi="Arial" w:cs="Arial"/>
            <w:bCs/>
            <w:iCs/>
            <w:sz w:val="24"/>
            <w:szCs w:val="24"/>
          </w:rPr>
          <w:t>http://www.sciencedirect.com/science/article/pii/B9780122135644500160</w:t>
        </w:r>
      </w:hyperlink>
    </w:p>
    <w:p w14:paraId="16727CC8" w14:textId="77777777" w:rsidR="00681DB8" w:rsidRDefault="009D7737" w:rsidP="00AD070F">
      <w:pPr>
        <w:autoSpaceDE w:val="0"/>
        <w:autoSpaceDN w:val="0"/>
        <w:adjustRightInd w:val="0"/>
        <w:spacing w:after="0" w:line="240" w:lineRule="auto"/>
        <w:jc w:val="both"/>
        <w:rPr>
          <w:rFonts w:ascii="Arial" w:hAnsi="Arial" w:cs="Arial"/>
          <w:bCs/>
          <w:iCs/>
          <w:sz w:val="24"/>
          <w:szCs w:val="24"/>
        </w:rPr>
      </w:pPr>
      <w:r>
        <w:rPr>
          <w:rFonts w:ascii="Arial" w:hAnsi="Arial" w:cs="Arial"/>
          <w:sz w:val="24"/>
          <w:szCs w:val="24"/>
        </w:rPr>
        <w:t>Darllenwyd: 2 Ebrill 2017</w:t>
      </w:r>
      <w:r w:rsidRPr="009F3030">
        <w:rPr>
          <w:rFonts w:ascii="Arial" w:hAnsi="Arial" w:cs="Arial"/>
          <w:sz w:val="24"/>
          <w:szCs w:val="24"/>
        </w:rPr>
        <w:t xml:space="preserve">].    </w:t>
      </w:r>
    </w:p>
    <w:p w14:paraId="4129D43B" w14:textId="77777777" w:rsidR="009D7737" w:rsidRDefault="009D7737" w:rsidP="00AD070F">
      <w:pPr>
        <w:autoSpaceDE w:val="0"/>
        <w:autoSpaceDN w:val="0"/>
        <w:adjustRightInd w:val="0"/>
        <w:spacing w:after="0" w:line="240" w:lineRule="auto"/>
        <w:jc w:val="both"/>
        <w:rPr>
          <w:rFonts w:ascii="Arial" w:hAnsi="Arial" w:cs="Arial"/>
          <w:bCs/>
          <w:iCs/>
          <w:sz w:val="24"/>
          <w:szCs w:val="24"/>
        </w:rPr>
      </w:pPr>
    </w:p>
    <w:p w14:paraId="7CBFB186" w14:textId="77777777" w:rsidR="00F15660" w:rsidRPr="00F15660" w:rsidRDefault="0009544A" w:rsidP="00AD070F">
      <w:pPr>
        <w:autoSpaceDE w:val="0"/>
        <w:autoSpaceDN w:val="0"/>
        <w:adjustRightInd w:val="0"/>
        <w:spacing w:after="0" w:line="240" w:lineRule="auto"/>
        <w:jc w:val="both"/>
        <w:rPr>
          <w:rFonts w:ascii="Arial" w:hAnsi="Arial" w:cs="Arial"/>
          <w:sz w:val="24"/>
          <w:szCs w:val="24"/>
        </w:rPr>
      </w:pPr>
      <w:r>
        <w:rPr>
          <w:rFonts w:ascii="Arial" w:hAnsi="Arial" w:cs="Arial"/>
          <w:bCs/>
          <w:iCs/>
          <w:sz w:val="24"/>
          <w:szCs w:val="24"/>
        </w:rPr>
        <w:t xml:space="preserve">Elliot, L. (1999) </w:t>
      </w:r>
      <w:r w:rsidR="00E1765D">
        <w:rPr>
          <w:rFonts w:ascii="Arial" w:hAnsi="Arial" w:cs="Arial"/>
          <w:bCs/>
          <w:iCs/>
          <w:sz w:val="24"/>
          <w:szCs w:val="24"/>
        </w:rPr>
        <w:t>‘</w:t>
      </w:r>
      <w:r>
        <w:rPr>
          <w:rFonts w:ascii="Arial" w:hAnsi="Arial" w:cs="Arial"/>
          <w:bCs/>
          <w:iCs/>
          <w:sz w:val="24"/>
          <w:szCs w:val="24"/>
        </w:rPr>
        <w:t>What’s going oni n there?</w:t>
      </w:r>
      <w:r w:rsidR="00F15660">
        <w:rPr>
          <w:rFonts w:ascii="Arial" w:hAnsi="Arial" w:cs="Arial"/>
          <w:bCs/>
          <w:iCs/>
          <w:sz w:val="24"/>
          <w:szCs w:val="24"/>
        </w:rPr>
        <w:t xml:space="preserve">: </w:t>
      </w:r>
      <w:r w:rsidR="00F15660" w:rsidRPr="00F15660">
        <w:rPr>
          <w:rFonts w:ascii="Arial" w:hAnsi="Arial" w:cs="Arial"/>
          <w:sz w:val="24"/>
          <w:szCs w:val="24"/>
        </w:rPr>
        <w:t>How the Brain and Mind Develop in the</w:t>
      </w:r>
    </w:p>
    <w:p w14:paraId="610A5691" w14:textId="77777777" w:rsidR="0009544A" w:rsidRDefault="00F15660" w:rsidP="00AD070F">
      <w:pPr>
        <w:spacing w:after="0" w:line="240" w:lineRule="auto"/>
        <w:jc w:val="both"/>
        <w:rPr>
          <w:rFonts w:ascii="Arial" w:hAnsi="Arial" w:cs="Arial"/>
          <w:bCs/>
          <w:iCs/>
          <w:sz w:val="24"/>
          <w:szCs w:val="24"/>
        </w:rPr>
      </w:pPr>
      <w:r w:rsidRPr="00F15660">
        <w:rPr>
          <w:rFonts w:ascii="Arial" w:hAnsi="Arial" w:cs="Arial"/>
          <w:sz w:val="24"/>
          <w:szCs w:val="24"/>
        </w:rPr>
        <w:t>First Five Years of Life</w:t>
      </w:r>
      <w:r w:rsidR="00E1765D">
        <w:rPr>
          <w:rFonts w:ascii="Arial" w:hAnsi="Arial" w:cs="Arial"/>
          <w:bCs/>
          <w:iCs/>
          <w:sz w:val="24"/>
          <w:szCs w:val="24"/>
        </w:rPr>
        <w:t xml:space="preserve">’ </w:t>
      </w:r>
      <w:hyperlink r:id="rId29" w:history="1">
        <w:r w:rsidRPr="008B0B61">
          <w:rPr>
            <w:rStyle w:val="Hyperlink"/>
            <w:rFonts w:ascii="Arial" w:hAnsi="Arial" w:cs="Arial"/>
            <w:bCs/>
            <w:iCs/>
            <w:sz w:val="24"/>
            <w:szCs w:val="24"/>
          </w:rPr>
          <w:t>https://www.researchgate.net/profile/Lise_Eliot/publication/31862386_What's_Going_on_in_There_How_the_Brain_and_Mind_Develop_in_the_First_Five_Years_of_Life_L_Eliot/links/09e41511bd2911183e000000.pdf</w:t>
        </w:r>
      </w:hyperlink>
      <w:r w:rsidR="00E1765D">
        <w:rPr>
          <w:rStyle w:val="Hyperlink"/>
          <w:rFonts w:ascii="Arial" w:hAnsi="Arial" w:cs="Arial"/>
          <w:bCs/>
          <w:iCs/>
          <w:sz w:val="24"/>
          <w:szCs w:val="24"/>
        </w:rPr>
        <w:t xml:space="preserve"> </w:t>
      </w:r>
      <w:r w:rsidR="00E1765D">
        <w:rPr>
          <w:rFonts w:ascii="Arial" w:hAnsi="Arial" w:cs="Arial"/>
          <w:sz w:val="24"/>
          <w:szCs w:val="24"/>
        </w:rPr>
        <w:t>Darllenwyd: 2 Ebrill 2017</w:t>
      </w:r>
      <w:r w:rsidR="00E1765D" w:rsidRPr="009F3030">
        <w:rPr>
          <w:rFonts w:ascii="Arial" w:hAnsi="Arial" w:cs="Arial"/>
          <w:sz w:val="24"/>
          <w:szCs w:val="24"/>
        </w:rPr>
        <w:t xml:space="preserve">].    </w:t>
      </w:r>
    </w:p>
    <w:p w14:paraId="64A7E04D" w14:textId="77777777" w:rsidR="0054687B" w:rsidRDefault="0054687B" w:rsidP="00AD070F">
      <w:pPr>
        <w:spacing w:after="0" w:line="240" w:lineRule="auto"/>
        <w:jc w:val="both"/>
        <w:rPr>
          <w:rStyle w:val="hlfld-contribauthor"/>
          <w:rFonts w:ascii="Arial" w:hAnsi="Arial" w:cs="Arial"/>
          <w:sz w:val="24"/>
          <w:szCs w:val="24"/>
          <w:lang w:val="en"/>
        </w:rPr>
      </w:pPr>
    </w:p>
    <w:p w14:paraId="1754CBD5" w14:textId="77777777" w:rsidR="006E0906" w:rsidRDefault="006E0906" w:rsidP="00AD070F">
      <w:pPr>
        <w:spacing w:after="0" w:line="240" w:lineRule="auto"/>
        <w:jc w:val="both"/>
        <w:rPr>
          <w:rStyle w:val="hlfld-contribauthor"/>
          <w:rFonts w:ascii="Arial" w:hAnsi="Arial" w:cs="Arial"/>
          <w:sz w:val="24"/>
          <w:szCs w:val="24"/>
          <w:lang w:val="en"/>
        </w:rPr>
      </w:pPr>
      <w:r>
        <w:rPr>
          <w:rStyle w:val="hlfld-contribauthor"/>
          <w:rFonts w:ascii="Arial" w:hAnsi="Arial" w:cs="Arial"/>
          <w:sz w:val="24"/>
          <w:szCs w:val="24"/>
          <w:lang w:val="en"/>
        </w:rPr>
        <w:t xml:space="preserve">Estyn (2012) ‘Effaith rhaglenni dysgu teuluol ar godi lefelau llythrennedd a rhifedd plant ac oedolion – Mai 2012’  </w:t>
      </w:r>
      <w:hyperlink r:id="rId30" w:history="1">
        <w:r w:rsidRPr="00F91871">
          <w:rPr>
            <w:rStyle w:val="Hyperlink"/>
            <w:rFonts w:ascii="Arial" w:hAnsi="Arial" w:cs="Arial"/>
            <w:sz w:val="24"/>
            <w:szCs w:val="24"/>
            <w:lang w:val="en"/>
          </w:rPr>
          <w:t>https://www.estyn.llyw.cymru/thematic-reports/effaith-rhaglenni-dysgu-teuluol-ar-godi-lefelau-llythrennedd-rhifedd-plant-ac</w:t>
        </w:r>
      </w:hyperlink>
      <w:r>
        <w:rPr>
          <w:rStyle w:val="hlfld-contribauthor"/>
          <w:rFonts w:ascii="Arial" w:hAnsi="Arial" w:cs="Arial"/>
          <w:sz w:val="24"/>
          <w:szCs w:val="24"/>
          <w:lang w:val="en"/>
        </w:rPr>
        <w:t xml:space="preserve"> </w:t>
      </w:r>
      <w:r>
        <w:rPr>
          <w:rFonts w:ascii="Arial" w:hAnsi="Arial" w:cs="Arial"/>
          <w:sz w:val="24"/>
          <w:szCs w:val="24"/>
        </w:rPr>
        <w:t>[Darllenwyd: 6 Ebrill 2017</w:t>
      </w:r>
      <w:r w:rsidRPr="009F3030">
        <w:rPr>
          <w:rFonts w:ascii="Arial" w:hAnsi="Arial" w:cs="Arial"/>
          <w:sz w:val="24"/>
          <w:szCs w:val="24"/>
        </w:rPr>
        <w:t xml:space="preserve">].    </w:t>
      </w:r>
    </w:p>
    <w:p w14:paraId="2B1C6666" w14:textId="77777777" w:rsidR="0054687B" w:rsidRDefault="0054687B" w:rsidP="0054687B">
      <w:pPr>
        <w:spacing w:after="0" w:line="240" w:lineRule="auto"/>
        <w:jc w:val="both"/>
        <w:rPr>
          <w:rStyle w:val="hlfld-contribauthor"/>
          <w:rFonts w:ascii="Arial" w:hAnsi="Arial" w:cs="Arial"/>
          <w:sz w:val="24"/>
          <w:szCs w:val="24"/>
          <w:lang w:val="en"/>
        </w:rPr>
      </w:pPr>
    </w:p>
    <w:p w14:paraId="7B911D7C" w14:textId="77777777" w:rsidR="0054687B" w:rsidRPr="006E0906" w:rsidRDefault="0054687B" w:rsidP="0054687B">
      <w:pPr>
        <w:spacing w:after="0" w:line="240" w:lineRule="auto"/>
        <w:jc w:val="both"/>
        <w:rPr>
          <w:rFonts w:ascii="Arial" w:hAnsi="Arial" w:cs="Arial"/>
          <w:sz w:val="24"/>
          <w:szCs w:val="24"/>
          <w:lang w:val="en"/>
        </w:rPr>
      </w:pPr>
      <w:r>
        <w:rPr>
          <w:rStyle w:val="hlfld-contribauthor"/>
          <w:rFonts w:ascii="Arial" w:hAnsi="Arial" w:cs="Arial"/>
          <w:sz w:val="24"/>
          <w:szCs w:val="24"/>
          <w:lang w:val="en"/>
        </w:rPr>
        <w:t xml:space="preserve">Estyn (2014) ‘Mynd i’r afael a difreintedd a chodi safonau’ </w:t>
      </w:r>
      <w:hyperlink r:id="rId31" w:history="1">
        <w:r w:rsidRPr="00F91871">
          <w:rPr>
            <w:rStyle w:val="Hyperlink"/>
            <w:rFonts w:ascii="Arial" w:hAnsi="Arial" w:cs="Arial"/>
            <w:sz w:val="24"/>
            <w:szCs w:val="24"/>
            <w:lang w:val="en"/>
          </w:rPr>
          <w:t>https://www.estyn.llyw.cymru/sites/default/files/documents/Pupil%20deprivation%20cy.pdf</w:t>
        </w:r>
      </w:hyperlink>
      <w:r>
        <w:rPr>
          <w:rStyle w:val="hlfld-contribauthor"/>
          <w:rFonts w:ascii="Arial" w:hAnsi="Arial" w:cs="Arial"/>
          <w:sz w:val="24"/>
          <w:szCs w:val="24"/>
          <w:lang w:val="en"/>
        </w:rPr>
        <w:t xml:space="preserve"> </w:t>
      </w:r>
      <w:r>
        <w:rPr>
          <w:rFonts w:ascii="Arial" w:hAnsi="Arial" w:cs="Arial"/>
          <w:sz w:val="24"/>
          <w:szCs w:val="24"/>
        </w:rPr>
        <w:t xml:space="preserve"> [Darllenwyd: 6 Ebrill 2017</w:t>
      </w:r>
      <w:r w:rsidRPr="009F3030">
        <w:rPr>
          <w:rFonts w:ascii="Arial" w:hAnsi="Arial" w:cs="Arial"/>
          <w:sz w:val="24"/>
          <w:szCs w:val="24"/>
        </w:rPr>
        <w:t xml:space="preserve">].    </w:t>
      </w:r>
    </w:p>
    <w:p w14:paraId="0925145D" w14:textId="77777777" w:rsidR="00332DC8" w:rsidRDefault="00332DC8" w:rsidP="00AD070F">
      <w:pPr>
        <w:spacing w:after="0" w:line="240" w:lineRule="auto"/>
        <w:jc w:val="both"/>
        <w:rPr>
          <w:rStyle w:val="hlfld-contribauthor"/>
          <w:rFonts w:ascii="Arial" w:hAnsi="Arial" w:cs="Arial"/>
          <w:sz w:val="24"/>
          <w:szCs w:val="24"/>
          <w:lang w:val="en"/>
        </w:rPr>
      </w:pPr>
    </w:p>
    <w:p w14:paraId="6E8AE011" w14:textId="77777777" w:rsidR="00932868" w:rsidRDefault="00932868" w:rsidP="00AD070F">
      <w:pPr>
        <w:spacing w:after="0" w:line="240" w:lineRule="auto"/>
        <w:jc w:val="both"/>
        <w:rPr>
          <w:rStyle w:val="hlfld-contribauthor"/>
          <w:rFonts w:ascii="Arial" w:hAnsi="Arial" w:cs="Arial"/>
          <w:sz w:val="24"/>
          <w:szCs w:val="24"/>
          <w:lang w:val="en"/>
        </w:rPr>
      </w:pPr>
      <w:r>
        <w:rPr>
          <w:rStyle w:val="hlfld-contribauthor"/>
          <w:rFonts w:ascii="Arial" w:hAnsi="Arial" w:cs="Arial"/>
          <w:sz w:val="24"/>
          <w:szCs w:val="24"/>
          <w:lang w:val="en"/>
        </w:rPr>
        <w:t xml:space="preserve">Fletcher, P. a Garman, M. (1999) </w:t>
      </w:r>
      <w:r w:rsidRPr="00932868">
        <w:rPr>
          <w:rStyle w:val="hlfld-contribauthor"/>
          <w:rFonts w:ascii="Arial" w:hAnsi="Arial" w:cs="Arial"/>
          <w:i/>
          <w:sz w:val="24"/>
          <w:szCs w:val="24"/>
          <w:lang w:val="en"/>
        </w:rPr>
        <w:t>Language Acquisition</w:t>
      </w:r>
      <w:r>
        <w:rPr>
          <w:rStyle w:val="hlfld-contribauthor"/>
          <w:rFonts w:ascii="Arial" w:hAnsi="Arial" w:cs="Arial"/>
          <w:sz w:val="24"/>
          <w:szCs w:val="24"/>
          <w:lang w:val="en"/>
        </w:rPr>
        <w:t>. Cambridge: Cambridge University Press.</w:t>
      </w:r>
    </w:p>
    <w:p w14:paraId="60C2D36D" w14:textId="77777777" w:rsidR="004467EE" w:rsidRDefault="004467EE" w:rsidP="00AD070F">
      <w:pPr>
        <w:spacing w:after="0" w:line="240" w:lineRule="auto"/>
        <w:jc w:val="both"/>
        <w:rPr>
          <w:rStyle w:val="hlfld-contribauthor"/>
          <w:rFonts w:ascii="Arial" w:hAnsi="Arial" w:cs="Arial"/>
          <w:sz w:val="24"/>
          <w:szCs w:val="24"/>
          <w:lang w:val="en"/>
        </w:rPr>
      </w:pPr>
    </w:p>
    <w:p w14:paraId="2D35E221" w14:textId="77777777" w:rsidR="00924376" w:rsidRDefault="004467EE" w:rsidP="00AD070F">
      <w:pPr>
        <w:spacing w:after="0" w:line="240" w:lineRule="auto"/>
        <w:jc w:val="both"/>
        <w:rPr>
          <w:rStyle w:val="hlfld-contribauthor"/>
          <w:rFonts w:ascii="Arial" w:hAnsi="Arial" w:cs="Arial"/>
          <w:sz w:val="24"/>
          <w:szCs w:val="24"/>
          <w:lang w:val="en"/>
        </w:rPr>
      </w:pPr>
      <w:r>
        <w:rPr>
          <w:rFonts w:ascii="Arial" w:hAnsi="Arial" w:cs="Arial"/>
          <w:color w:val="32322F"/>
          <w:sz w:val="24"/>
          <w:szCs w:val="24"/>
          <w:lang w:val="en-US"/>
        </w:rPr>
        <w:t xml:space="preserve">Fox, D. B. </w:t>
      </w:r>
      <w:r w:rsidRPr="004467EE">
        <w:rPr>
          <w:rFonts w:ascii="Arial" w:hAnsi="Arial" w:cs="Arial"/>
          <w:color w:val="32322F"/>
          <w:sz w:val="24"/>
          <w:szCs w:val="24"/>
          <w:lang w:val="en-US"/>
        </w:rPr>
        <w:t xml:space="preserve"> (1991). </w:t>
      </w:r>
      <w:r w:rsidRPr="004D0208">
        <w:rPr>
          <w:rFonts w:ascii="Arial" w:hAnsi="Arial" w:cs="Arial"/>
          <w:sz w:val="24"/>
          <w:szCs w:val="24"/>
          <w:lang w:val="en-US"/>
        </w:rPr>
        <w:t xml:space="preserve">Music, Development, and the Young Child. </w:t>
      </w:r>
      <w:r w:rsidRPr="004D0208">
        <w:rPr>
          <w:rFonts w:ascii="Arial" w:hAnsi="Arial" w:cs="Arial"/>
          <w:i/>
          <w:iCs/>
          <w:sz w:val="24"/>
          <w:szCs w:val="24"/>
          <w:lang w:val="en-US"/>
        </w:rPr>
        <w:t>Music Educators Journal</w:t>
      </w:r>
      <w:r w:rsidRPr="004467EE">
        <w:rPr>
          <w:rFonts w:ascii="Arial" w:hAnsi="Arial" w:cs="Arial"/>
          <w:i/>
          <w:iCs/>
          <w:color w:val="32322F"/>
          <w:sz w:val="24"/>
          <w:szCs w:val="24"/>
          <w:lang w:val="en-US"/>
        </w:rPr>
        <w:t>,</w:t>
      </w:r>
      <w:r w:rsidRPr="004467EE">
        <w:rPr>
          <w:rFonts w:ascii="Arial" w:hAnsi="Arial" w:cs="Arial"/>
          <w:color w:val="32322F"/>
          <w:sz w:val="24"/>
          <w:szCs w:val="24"/>
          <w:lang w:val="en-US"/>
        </w:rPr>
        <w:t xml:space="preserve"> </w:t>
      </w:r>
      <w:r>
        <w:rPr>
          <w:rFonts w:ascii="Arial" w:hAnsi="Arial" w:cs="Arial"/>
          <w:color w:val="32322F"/>
          <w:sz w:val="24"/>
          <w:szCs w:val="24"/>
          <w:lang w:val="en-US"/>
        </w:rPr>
        <w:t>Rhifyn 77, Cyfrol 5</w:t>
      </w:r>
      <w:r w:rsidRPr="004467EE">
        <w:rPr>
          <w:rFonts w:ascii="Arial" w:hAnsi="Arial" w:cs="Arial"/>
          <w:color w:val="32322F"/>
          <w:sz w:val="24"/>
          <w:szCs w:val="24"/>
          <w:lang w:val="en-US"/>
        </w:rPr>
        <w:t>,</w:t>
      </w:r>
      <w:r w:rsidR="00924376">
        <w:rPr>
          <w:rFonts w:ascii="Arial" w:hAnsi="Arial" w:cs="Arial"/>
          <w:color w:val="32322F"/>
          <w:sz w:val="24"/>
          <w:szCs w:val="24"/>
          <w:lang w:val="en-US"/>
        </w:rPr>
        <w:t xml:space="preserve"> Ionawr 1991,</w:t>
      </w:r>
      <w:r w:rsidRPr="004467EE">
        <w:rPr>
          <w:rFonts w:ascii="Arial" w:hAnsi="Arial" w:cs="Arial"/>
          <w:color w:val="32322F"/>
          <w:sz w:val="24"/>
          <w:szCs w:val="24"/>
          <w:lang w:val="en-US"/>
        </w:rPr>
        <w:t xml:space="preserve"> </w:t>
      </w:r>
      <w:r>
        <w:rPr>
          <w:rFonts w:ascii="Arial" w:hAnsi="Arial" w:cs="Arial"/>
          <w:color w:val="32322F"/>
          <w:sz w:val="24"/>
          <w:szCs w:val="24"/>
          <w:lang w:val="en-US"/>
        </w:rPr>
        <w:t xml:space="preserve">tt </w:t>
      </w:r>
      <w:r w:rsidRPr="004467EE">
        <w:rPr>
          <w:rFonts w:ascii="Arial" w:hAnsi="Arial" w:cs="Arial"/>
          <w:color w:val="32322F"/>
          <w:sz w:val="24"/>
          <w:szCs w:val="24"/>
          <w:lang w:val="en-US"/>
        </w:rPr>
        <w:t>42-46</w:t>
      </w:r>
      <w:r>
        <w:rPr>
          <w:rFonts w:ascii="Arial" w:hAnsi="Arial" w:cs="Arial"/>
          <w:color w:val="32322F"/>
          <w:sz w:val="24"/>
          <w:szCs w:val="24"/>
          <w:lang w:val="en-US"/>
        </w:rPr>
        <w:t xml:space="preserve">, </w:t>
      </w:r>
      <w:r w:rsidR="00924376" w:rsidRPr="009F3030">
        <w:rPr>
          <w:rFonts w:ascii="Arial" w:hAnsi="Arial" w:cs="Arial"/>
          <w:sz w:val="24"/>
          <w:szCs w:val="24"/>
        </w:rPr>
        <w:t>[Ar-lein].  Ar gael yn:</w:t>
      </w:r>
      <w:r w:rsidR="00924376">
        <w:rPr>
          <w:rFonts w:ascii="Arial" w:hAnsi="Arial" w:cs="Arial"/>
          <w:sz w:val="24"/>
          <w:szCs w:val="24"/>
        </w:rPr>
        <w:t xml:space="preserve"> </w:t>
      </w:r>
      <w:hyperlink r:id="rId32" w:history="1">
        <w:r w:rsidR="00924376" w:rsidRPr="008C2878">
          <w:rPr>
            <w:rStyle w:val="Hyperlink"/>
            <w:rFonts w:ascii="Arial" w:hAnsi="Arial" w:cs="Arial"/>
            <w:sz w:val="24"/>
            <w:szCs w:val="24"/>
            <w:lang w:val="en-US"/>
          </w:rPr>
          <w:t>http://librarycatalogue.uwtsd.ac.uk/44WHELF_UWTSD_VU1:CSCOP_EVERYTHING:TN_ericEJ429270</w:t>
        </w:r>
      </w:hyperlink>
      <w:r w:rsidR="00924376">
        <w:rPr>
          <w:rFonts w:ascii="Arial" w:hAnsi="Arial" w:cs="Arial"/>
          <w:color w:val="32322F"/>
          <w:sz w:val="24"/>
          <w:szCs w:val="24"/>
          <w:lang w:val="en-US"/>
        </w:rPr>
        <w:t xml:space="preserve">  </w:t>
      </w:r>
      <w:r w:rsidR="00924376">
        <w:rPr>
          <w:rFonts w:ascii="Arial" w:hAnsi="Arial" w:cs="Arial"/>
          <w:sz w:val="24"/>
          <w:szCs w:val="24"/>
        </w:rPr>
        <w:t>[Darllenwyd: 3 Mawrth 2017</w:t>
      </w:r>
      <w:r w:rsidR="00924376" w:rsidRPr="009F3030">
        <w:rPr>
          <w:rFonts w:ascii="Arial" w:hAnsi="Arial" w:cs="Arial"/>
          <w:sz w:val="24"/>
          <w:szCs w:val="24"/>
        </w:rPr>
        <w:t xml:space="preserve">].    </w:t>
      </w:r>
    </w:p>
    <w:p w14:paraId="0730C430" w14:textId="77777777" w:rsidR="004467EE" w:rsidRPr="004467EE" w:rsidRDefault="004467EE" w:rsidP="00AD070F">
      <w:pPr>
        <w:spacing w:after="0" w:line="240" w:lineRule="auto"/>
        <w:jc w:val="both"/>
        <w:rPr>
          <w:rStyle w:val="hlfld-contribauthor"/>
          <w:rFonts w:ascii="Arial" w:hAnsi="Arial" w:cs="Arial"/>
          <w:sz w:val="24"/>
          <w:szCs w:val="24"/>
          <w:lang w:val="en"/>
        </w:rPr>
      </w:pPr>
    </w:p>
    <w:p w14:paraId="74E321C0" w14:textId="77777777" w:rsidR="00F1302A" w:rsidRDefault="00C2489F" w:rsidP="00AD070F">
      <w:pPr>
        <w:spacing w:after="0" w:line="240" w:lineRule="auto"/>
        <w:jc w:val="both"/>
        <w:rPr>
          <w:rStyle w:val="hlfld-contribauthor"/>
          <w:rFonts w:ascii="Arial" w:hAnsi="Arial" w:cs="Arial"/>
          <w:sz w:val="24"/>
          <w:szCs w:val="24"/>
          <w:lang w:val="en"/>
        </w:rPr>
      </w:pPr>
      <w:r w:rsidRPr="00C2489F">
        <w:rPr>
          <w:rStyle w:val="hlfld-contribauthor"/>
          <w:rFonts w:ascii="Arial" w:hAnsi="Arial" w:cs="Arial"/>
          <w:sz w:val="24"/>
          <w:szCs w:val="24"/>
          <w:lang w:val="en"/>
        </w:rPr>
        <w:t xml:space="preserve">Gan, </w:t>
      </w:r>
      <w:r w:rsidRPr="00C2489F">
        <w:rPr>
          <w:rStyle w:val="nlmgiven-names"/>
          <w:rFonts w:ascii="Arial" w:hAnsi="Arial" w:cs="Arial"/>
          <w:sz w:val="24"/>
          <w:szCs w:val="24"/>
          <w:lang w:val="en"/>
        </w:rPr>
        <w:t>L.</w:t>
      </w:r>
      <w:r w:rsidR="00E1765D">
        <w:rPr>
          <w:rFonts w:ascii="Arial" w:hAnsi="Arial" w:cs="Arial"/>
          <w:sz w:val="24"/>
          <w:szCs w:val="24"/>
          <w:lang w:val="en"/>
        </w:rPr>
        <w:t xml:space="preserve"> a</w:t>
      </w:r>
      <w:r w:rsidRPr="00C2489F">
        <w:rPr>
          <w:rFonts w:ascii="Arial" w:hAnsi="Arial" w:cs="Arial"/>
          <w:sz w:val="24"/>
          <w:szCs w:val="24"/>
          <w:lang w:val="en"/>
        </w:rPr>
        <w:t xml:space="preserve"> </w:t>
      </w:r>
      <w:r w:rsidRPr="00C2489F">
        <w:rPr>
          <w:rStyle w:val="hlfld-contribauthor"/>
          <w:rFonts w:ascii="Arial" w:hAnsi="Arial" w:cs="Arial"/>
          <w:sz w:val="24"/>
          <w:szCs w:val="24"/>
          <w:lang w:val="en"/>
        </w:rPr>
        <w:t xml:space="preserve">Chong, </w:t>
      </w:r>
      <w:r w:rsidRPr="00C2489F">
        <w:rPr>
          <w:rStyle w:val="nlmgiven-names"/>
          <w:rFonts w:ascii="Arial" w:hAnsi="Arial" w:cs="Arial"/>
          <w:sz w:val="24"/>
          <w:szCs w:val="24"/>
          <w:lang w:val="en"/>
        </w:rPr>
        <w:t>S.</w:t>
      </w:r>
      <w:r w:rsidRPr="00C2489F">
        <w:rPr>
          <w:rFonts w:ascii="Arial" w:hAnsi="Arial" w:cs="Arial"/>
          <w:sz w:val="24"/>
          <w:szCs w:val="24"/>
          <w:lang w:val="en"/>
        </w:rPr>
        <w:t xml:space="preserve"> </w:t>
      </w:r>
      <w:r w:rsidRPr="00C2489F">
        <w:rPr>
          <w:rStyle w:val="nlmyear"/>
          <w:rFonts w:ascii="Arial" w:hAnsi="Arial" w:cs="Arial"/>
          <w:sz w:val="24"/>
          <w:szCs w:val="24"/>
          <w:lang w:val="en"/>
        </w:rPr>
        <w:t>1998</w:t>
      </w:r>
      <w:r w:rsidR="00932868">
        <w:rPr>
          <w:rFonts w:ascii="Arial" w:hAnsi="Arial" w:cs="Arial"/>
          <w:sz w:val="24"/>
          <w:szCs w:val="24"/>
          <w:lang w:val="en"/>
        </w:rPr>
        <w:t xml:space="preserve">. </w:t>
      </w:r>
      <w:r w:rsidR="004D0208">
        <w:rPr>
          <w:rFonts w:ascii="Arial" w:hAnsi="Arial" w:cs="Arial"/>
          <w:sz w:val="24"/>
          <w:szCs w:val="24"/>
          <w:lang w:val="en"/>
        </w:rPr>
        <w:t>‘</w:t>
      </w:r>
      <w:r w:rsidRPr="00C2489F">
        <w:rPr>
          <w:rStyle w:val="nlmarticle-title"/>
          <w:rFonts w:ascii="Arial" w:hAnsi="Arial" w:cs="Arial"/>
          <w:sz w:val="24"/>
          <w:szCs w:val="24"/>
          <w:lang w:val="en"/>
        </w:rPr>
        <w:t>The rhythm of language: Fostering oral and listening skills in Singapore pre-school children through integrated music and language arts program</w:t>
      </w:r>
      <w:r w:rsidR="004D0208">
        <w:rPr>
          <w:rStyle w:val="nlmarticle-title"/>
          <w:rFonts w:ascii="Arial" w:hAnsi="Arial" w:cs="Arial"/>
          <w:sz w:val="24"/>
          <w:szCs w:val="24"/>
          <w:lang w:val="en"/>
        </w:rPr>
        <w:t>’</w:t>
      </w:r>
      <w:r w:rsidR="00932868">
        <w:rPr>
          <w:rStyle w:val="nlmarticle-title"/>
          <w:rFonts w:ascii="Arial" w:hAnsi="Arial" w:cs="Arial"/>
          <w:sz w:val="24"/>
          <w:szCs w:val="24"/>
          <w:lang w:val="en"/>
        </w:rPr>
        <w:t xml:space="preserve"> </w:t>
      </w:r>
      <w:r w:rsidRPr="004D0208">
        <w:rPr>
          <w:rStyle w:val="nlmarticle-title"/>
          <w:rFonts w:ascii="Arial" w:hAnsi="Arial" w:cs="Arial"/>
          <w:i/>
          <w:sz w:val="24"/>
          <w:szCs w:val="24"/>
          <w:lang w:val="en"/>
        </w:rPr>
        <w:t>Early Child Development and Care</w:t>
      </w:r>
      <w:r w:rsidR="00F1302A" w:rsidRPr="004D0208">
        <w:rPr>
          <w:rFonts w:ascii="Arial" w:hAnsi="Arial" w:cs="Arial"/>
          <w:i/>
          <w:sz w:val="24"/>
          <w:szCs w:val="24"/>
          <w:lang w:val="en"/>
        </w:rPr>
        <w:t>,</w:t>
      </w:r>
      <w:r w:rsidR="00F1302A">
        <w:rPr>
          <w:rFonts w:ascii="Arial" w:hAnsi="Arial" w:cs="Arial"/>
          <w:sz w:val="24"/>
          <w:szCs w:val="24"/>
          <w:lang w:val="en"/>
        </w:rPr>
        <w:t xml:space="preserve"> </w:t>
      </w:r>
      <w:r w:rsidR="000B07BE">
        <w:rPr>
          <w:rFonts w:ascii="Arial" w:hAnsi="Arial" w:cs="Arial"/>
          <w:sz w:val="24"/>
          <w:szCs w:val="24"/>
          <w:lang w:val="en"/>
        </w:rPr>
        <w:t xml:space="preserve"> Yn</w:t>
      </w:r>
      <w:r w:rsidRPr="00C2489F">
        <w:rPr>
          <w:rFonts w:ascii="Arial" w:hAnsi="Arial" w:cs="Arial"/>
          <w:sz w:val="24"/>
          <w:szCs w:val="24"/>
          <w:lang w:val="en"/>
        </w:rPr>
        <w:t xml:space="preserve"> </w:t>
      </w:r>
      <w:r w:rsidRPr="00C2489F">
        <w:rPr>
          <w:rFonts w:ascii="Arial" w:hAnsi="Arial" w:cs="Arial"/>
          <w:i/>
          <w:iCs/>
          <w:sz w:val="24"/>
          <w:szCs w:val="24"/>
          <w:lang w:val="en"/>
        </w:rPr>
        <w:t>Implementing a musical program to promote preschool children's vocabulary development</w:t>
      </w:r>
      <w:r w:rsidR="00932868">
        <w:rPr>
          <w:rFonts w:ascii="Arial" w:hAnsi="Arial" w:cs="Arial"/>
          <w:sz w:val="24"/>
          <w:szCs w:val="24"/>
          <w:lang w:val="en"/>
        </w:rPr>
        <w:t xml:space="preserve"> gol</w:t>
      </w:r>
      <w:r w:rsidRPr="00C2489F">
        <w:rPr>
          <w:rFonts w:ascii="Arial" w:hAnsi="Arial" w:cs="Arial"/>
          <w:sz w:val="24"/>
          <w:szCs w:val="24"/>
          <w:lang w:val="en"/>
        </w:rPr>
        <w:t xml:space="preserve">: </w:t>
      </w:r>
      <w:r w:rsidR="00932868">
        <w:rPr>
          <w:rFonts w:ascii="Arial" w:hAnsi="Arial" w:cs="Arial"/>
          <w:sz w:val="24"/>
          <w:szCs w:val="24"/>
          <w:lang w:val="en"/>
        </w:rPr>
        <w:t xml:space="preserve">I </w:t>
      </w:r>
      <w:r w:rsidR="00932868">
        <w:rPr>
          <w:rStyle w:val="hlfld-contribauthor"/>
          <w:rFonts w:ascii="Arial" w:hAnsi="Arial" w:cs="Arial"/>
          <w:sz w:val="24"/>
          <w:szCs w:val="24"/>
          <w:lang w:val="en"/>
        </w:rPr>
        <w:t>Xochitl Galicia Moyeda a M. Pena Flores,</w:t>
      </w:r>
      <w:r w:rsidRPr="00C2489F">
        <w:rPr>
          <w:rFonts w:ascii="Arial" w:hAnsi="Arial" w:cs="Arial"/>
          <w:sz w:val="24"/>
          <w:szCs w:val="24"/>
          <w:lang w:val="en"/>
        </w:rPr>
        <w:t xml:space="preserve"> </w:t>
      </w:r>
      <w:hyperlink r:id="rId33" w:tgtFrame="_blank" w:history="1">
        <w:r w:rsidRPr="00C2489F">
          <w:rPr>
            <w:rStyle w:val="Hyperlink"/>
            <w:rFonts w:ascii="Arial" w:hAnsi="Arial" w:cs="Arial"/>
            <w:sz w:val="24"/>
            <w:szCs w:val="24"/>
            <w:lang w:val="en"/>
          </w:rPr>
          <w:t>http://ecrp.uiuc.edu/v8n1/galicia.html</w:t>
        </w:r>
      </w:hyperlink>
      <w:r w:rsidR="00F1302A">
        <w:rPr>
          <w:rStyle w:val="Hyperlink"/>
          <w:rFonts w:ascii="Arial" w:hAnsi="Arial" w:cs="Arial"/>
          <w:sz w:val="24"/>
          <w:szCs w:val="24"/>
          <w:lang w:val="en"/>
        </w:rPr>
        <w:t xml:space="preserve"> </w:t>
      </w:r>
      <w:r w:rsidR="00F1302A">
        <w:rPr>
          <w:rFonts w:ascii="Arial" w:hAnsi="Arial" w:cs="Arial"/>
          <w:sz w:val="24"/>
          <w:szCs w:val="24"/>
        </w:rPr>
        <w:t>[Darllenwyd: 6 Ebrill 2017</w:t>
      </w:r>
      <w:r w:rsidR="00F1302A" w:rsidRPr="009F3030">
        <w:rPr>
          <w:rFonts w:ascii="Arial" w:hAnsi="Arial" w:cs="Arial"/>
          <w:sz w:val="24"/>
          <w:szCs w:val="24"/>
        </w:rPr>
        <w:t xml:space="preserve">].    </w:t>
      </w:r>
    </w:p>
    <w:p w14:paraId="4892CB6B" w14:textId="77777777" w:rsidR="00332DC8" w:rsidRDefault="00332DC8" w:rsidP="00AD070F">
      <w:pPr>
        <w:spacing w:after="0" w:line="240" w:lineRule="auto"/>
        <w:jc w:val="both"/>
        <w:rPr>
          <w:rFonts w:ascii="Arial" w:hAnsi="Arial" w:cs="Arial"/>
          <w:bCs/>
          <w:iCs/>
          <w:sz w:val="24"/>
          <w:szCs w:val="24"/>
        </w:rPr>
      </w:pPr>
    </w:p>
    <w:p w14:paraId="4292ADB3" w14:textId="77777777" w:rsidR="002D7364" w:rsidRPr="00932868" w:rsidRDefault="00DC2800" w:rsidP="00AD070F">
      <w:pPr>
        <w:spacing w:after="0" w:line="240" w:lineRule="auto"/>
        <w:jc w:val="both"/>
        <w:rPr>
          <w:lang w:val="en"/>
        </w:rPr>
      </w:pPr>
      <w:r>
        <w:rPr>
          <w:rFonts w:ascii="Arial" w:hAnsi="Arial" w:cs="Arial"/>
          <w:bCs/>
          <w:iCs/>
          <w:sz w:val="24"/>
          <w:szCs w:val="24"/>
        </w:rPr>
        <w:t>Gardner, H. (199</w:t>
      </w:r>
      <w:r w:rsidR="002D7364">
        <w:rPr>
          <w:rFonts w:ascii="Arial" w:hAnsi="Arial" w:cs="Arial"/>
          <w:bCs/>
          <w:iCs/>
          <w:sz w:val="24"/>
          <w:szCs w:val="24"/>
        </w:rPr>
        <w:t xml:space="preserve">3) </w:t>
      </w:r>
      <w:r w:rsidR="002D7364" w:rsidRPr="00F1302A">
        <w:rPr>
          <w:rFonts w:ascii="Arial" w:hAnsi="Arial" w:cs="Arial"/>
          <w:bCs/>
          <w:i/>
          <w:iCs/>
          <w:sz w:val="24"/>
          <w:szCs w:val="24"/>
        </w:rPr>
        <w:t>Frames of Mind</w:t>
      </w:r>
      <w:r w:rsidR="00C4349D" w:rsidRPr="00F1302A">
        <w:rPr>
          <w:rFonts w:ascii="Arial" w:hAnsi="Arial" w:cs="Arial"/>
          <w:bCs/>
          <w:i/>
          <w:iCs/>
          <w:sz w:val="24"/>
          <w:szCs w:val="24"/>
        </w:rPr>
        <w:t>,</w:t>
      </w:r>
      <w:r w:rsidR="00C4349D">
        <w:rPr>
          <w:rFonts w:ascii="Arial" w:hAnsi="Arial" w:cs="Arial"/>
          <w:bCs/>
          <w:iCs/>
          <w:sz w:val="24"/>
          <w:szCs w:val="24"/>
        </w:rPr>
        <w:t xml:space="preserve"> (2</w:t>
      </w:r>
      <w:r w:rsidR="00C4349D">
        <w:rPr>
          <w:rFonts w:ascii="Arial" w:hAnsi="Arial" w:cs="Arial"/>
          <w:bCs/>
          <w:iCs/>
          <w:sz w:val="24"/>
          <w:szCs w:val="24"/>
          <w:vertAlign w:val="superscript"/>
        </w:rPr>
        <w:t xml:space="preserve">ail </w:t>
      </w:r>
      <w:r>
        <w:rPr>
          <w:rFonts w:ascii="Arial" w:hAnsi="Arial" w:cs="Arial"/>
          <w:bCs/>
          <w:iCs/>
          <w:sz w:val="24"/>
          <w:szCs w:val="24"/>
        </w:rPr>
        <w:t>arg)</w:t>
      </w:r>
      <w:r w:rsidR="004D0208">
        <w:rPr>
          <w:rFonts w:ascii="Arial" w:hAnsi="Arial" w:cs="Arial"/>
          <w:bCs/>
          <w:iCs/>
          <w:sz w:val="24"/>
          <w:szCs w:val="24"/>
        </w:rPr>
        <w:t>.</w:t>
      </w:r>
      <w:r>
        <w:rPr>
          <w:rFonts w:ascii="Arial" w:hAnsi="Arial" w:cs="Arial"/>
          <w:bCs/>
          <w:iCs/>
          <w:sz w:val="24"/>
          <w:szCs w:val="24"/>
        </w:rPr>
        <w:t xml:space="preserve"> London: Fontana</w:t>
      </w:r>
      <w:r w:rsidR="00C4349D">
        <w:rPr>
          <w:rFonts w:ascii="Arial" w:hAnsi="Arial" w:cs="Arial"/>
          <w:bCs/>
          <w:iCs/>
          <w:sz w:val="24"/>
          <w:szCs w:val="24"/>
        </w:rPr>
        <w:t>.</w:t>
      </w:r>
    </w:p>
    <w:p w14:paraId="101E801A" w14:textId="77777777" w:rsidR="00332DC8" w:rsidRDefault="00332DC8" w:rsidP="00AD070F">
      <w:pPr>
        <w:spacing w:after="0" w:line="240" w:lineRule="auto"/>
        <w:jc w:val="both"/>
        <w:rPr>
          <w:rFonts w:ascii="Arial" w:hAnsi="Arial" w:cs="Arial"/>
          <w:bCs/>
          <w:iCs/>
          <w:sz w:val="24"/>
          <w:szCs w:val="24"/>
        </w:rPr>
      </w:pPr>
    </w:p>
    <w:p w14:paraId="7D251146" w14:textId="77777777" w:rsidR="00C4349D" w:rsidRDefault="00C4349D" w:rsidP="00AD070F">
      <w:pPr>
        <w:spacing w:after="0" w:line="240" w:lineRule="auto"/>
        <w:jc w:val="both"/>
        <w:rPr>
          <w:rFonts w:ascii="Arial" w:hAnsi="Arial" w:cs="Arial"/>
          <w:bCs/>
          <w:iCs/>
          <w:sz w:val="24"/>
          <w:szCs w:val="24"/>
        </w:rPr>
      </w:pPr>
      <w:r>
        <w:rPr>
          <w:rFonts w:ascii="Arial" w:hAnsi="Arial" w:cs="Arial"/>
          <w:bCs/>
          <w:iCs/>
          <w:sz w:val="24"/>
          <w:szCs w:val="24"/>
        </w:rPr>
        <w:t xml:space="preserve">Gardner, H. (1994) </w:t>
      </w:r>
      <w:r w:rsidRPr="00F1302A">
        <w:rPr>
          <w:rFonts w:ascii="Arial" w:hAnsi="Arial" w:cs="Arial"/>
          <w:bCs/>
          <w:i/>
          <w:iCs/>
          <w:sz w:val="24"/>
          <w:szCs w:val="24"/>
        </w:rPr>
        <w:t>The Arts and Human Development.</w:t>
      </w:r>
      <w:r>
        <w:rPr>
          <w:rFonts w:ascii="Arial" w:hAnsi="Arial" w:cs="Arial"/>
          <w:bCs/>
          <w:iCs/>
          <w:sz w:val="24"/>
          <w:szCs w:val="24"/>
        </w:rPr>
        <w:t xml:space="preserve"> New York: Basic Books.</w:t>
      </w:r>
    </w:p>
    <w:p w14:paraId="1214B49A" w14:textId="77777777" w:rsidR="00332DC8" w:rsidRDefault="00332DC8" w:rsidP="00AD070F">
      <w:pPr>
        <w:spacing w:after="0" w:line="240" w:lineRule="auto"/>
        <w:jc w:val="both"/>
        <w:rPr>
          <w:rFonts w:ascii="Arial" w:hAnsi="Arial" w:cs="Arial"/>
          <w:bCs/>
          <w:iCs/>
          <w:sz w:val="24"/>
          <w:szCs w:val="24"/>
        </w:rPr>
      </w:pPr>
    </w:p>
    <w:p w14:paraId="3F612953" w14:textId="77777777" w:rsidR="00397E48" w:rsidRPr="00C4349D" w:rsidRDefault="00397E48" w:rsidP="00AD070F">
      <w:pPr>
        <w:spacing w:after="0" w:line="240" w:lineRule="auto"/>
        <w:jc w:val="both"/>
        <w:rPr>
          <w:rFonts w:ascii="Arial" w:hAnsi="Arial" w:cs="Arial"/>
          <w:bCs/>
          <w:iCs/>
          <w:sz w:val="24"/>
          <w:szCs w:val="24"/>
        </w:rPr>
      </w:pPr>
      <w:r>
        <w:rPr>
          <w:rFonts w:ascii="Arial" w:hAnsi="Arial" w:cs="Arial"/>
          <w:bCs/>
          <w:iCs/>
          <w:sz w:val="24"/>
          <w:szCs w:val="24"/>
        </w:rPr>
        <w:lastRenderedPageBreak/>
        <w:t xml:space="preserve">Gardner, H. (2006) </w:t>
      </w:r>
      <w:r w:rsidRPr="00F1302A">
        <w:rPr>
          <w:rFonts w:ascii="Arial" w:hAnsi="Arial" w:cs="Arial"/>
          <w:bCs/>
          <w:i/>
          <w:iCs/>
          <w:sz w:val="24"/>
          <w:szCs w:val="24"/>
        </w:rPr>
        <w:t>Multiple Intelligences: New Horizons in Theory and Practice.</w:t>
      </w:r>
      <w:r w:rsidR="00F1302A">
        <w:rPr>
          <w:rFonts w:ascii="Arial" w:hAnsi="Arial" w:cs="Arial"/>
          <w:bCs/>
          <w:iCs/>
          <w:sz w:val="24"/>
          <w:szCs w:val="24"/>
        </w:rPr>
        <w:t xml:space="preserve"> New York</w:t>
      </w:r>
      <w:r>
        <w:rPr>
          <w:rFonts w:ascii="Arial" w:hAnsi="Arial" w:cs="Arial"/>
          <w:bCs/>
          <w:iCs/>
          <w:sz w:val="24"/>
          <w:szCs w:val="24"/>
        </w:rPr>
        <w:t>: Basic Books.</w:t>
      </w:r>
    </w:p>
    <w:p w14:paraId="0D7B2388" w14:textId="77777777" w:rsidR="00332DC8" w:rsidRDefault="00332DC8" w:rsidP="00AD070F">
      <w:pPr>
        <w:spacing w:after="0" w:line="240" w:lineRule="auto"/>
        <w:jc w:val="both"/>
        <w:rPr>
          <w:rFonts w:ascii="Arial" w:hAnsi="Arial" w:cs="Arial"/>
          <w:bCs/>
          <w:iCs/>
          <w:sz w:val="24"/>
          <w:szCs w:val="24"/>
        </w:rPr>
      </w:pPr>
    </w:p>
    <w:p w14:paraId="480ECBBB" w14:textId="77777777" w:rsidR="00151F84" w:rsidRDefault="00151F84" w:rsidP="00AD070F">
      <w:pPr>
        <w:spacing w:after="0" w:line="240" w:lineRule="auto"/>
        <w:jc w:val="both"/>
        <w:rPr>
          <w:rFonts w:ascii="Arial" w:hAnsi="Arial" w:cs="Arial"/>
          <w:sz w:val="24"/>
          <w:szCs w:val="24"/>
        </w:rPr>
      </w:pPr>
      <w:r>
        <w:rPr>
          <w:rFonts w:ascii="Arial" w:hAnsi="Arial" w:cs="Arial"/>
          <w:bCs/>
          <w:iCs/>
          <w:sz w:val="24"/>
          <w:szCs w:val="24"/>
        </w:rPr>
        <w:t xml:space="preserve">Garton, A. (2002) </w:t>
      </w:r>
      <w:r w:rsidR="004D0208">
        <w:rPr>
          <w:rFonts w:ascii="Arial" w:hAnsi="Arial" w:cs="Arial"/>
          <w:bCs/>
          <w:iCs/>
          <w:sz w:val="24"/>
          <w:szCs w:val="24"/>
        </w:rPr>
        <w:t>‘</w:t>
      </w:r>
      <w:r>
        <w:rPr>
          <w:rFonts w:ascii="Arial" w:hAnsi="Arial" w:cs="Arial"/>
          <w:bCs/>
          <w:iCs/>
          <w:sz w:val="24"/>
          <w:szCs w:val="24"/>
        </w:rPr>
        <w:t>Word meaning, cognitive development , and social interaction</w:t>
      </w:r>
      <w:r w:rsidR="004D0208">
        <w:rPr>
          <w:rFonts w:ascii="Arial" w:hAnsi="Arial" w:cs="Arial"/>
          <w:bCs/>
          <w:iCs/>
          <w:sz w:val="24"/>
          <w:szCs w:val="24"/>
        </w:rPr>
        <w:t>’</w:t>
      </w:r>
      <w:r>
        <w:rPr>
          <w:rFonts w:ascii="Arial" w:hAnsi="Arial" w:cs="Arial"/>
          <w:bCs/>
          <w:iCs/>
          <w:sz w:val="24"/>
          <w:szCs w:val="24"/>
        </w:rPr>
        <w:t xml:space="preserve">, </w:t>
      </w:r>
      <w:r w:rsidRPr="004D0208">
        <w:rPr>
          <w:rFonts w:ascii="Arial" w:hAnsi="Arial" w:cs="Arial"/>
          <w:bCs/>
          <w:i/>
          <w:iCs/>
          <w:sz w:val="24"/>
          <w:szCs w:val="24"/>
        </w:rPr>
        <w:t>Behavioral and Brain Sciences</w:t>
      </w:r>
      <w:r>
        <w:rPr>
          <w:rFonts w:ascii="Arial" w:hAnsi="Arial" w:cs="Arial"/>
          <w:bCs/>
          <w:iCs/>
          <w:sz w:val="24"/>
          <w:szCs w:val="24"/>
        </w:rPr>
        <w:t xml:space="preserve">, Cyfrol 24, Rhifyn 6, Rhagfyr 2001, tt 1106, </w:t>
      </w:r>
      <w:r w:rsidRPr="009F3030">
        <w:rPr>
          <w:rFonts w:ascii="Arial" w:hAnsi="Arial" w:cs="Arial"/>
          <w:sz w:val="24"/>
          <w:szCs w:val="24"/>
        </w:rPr>
        <w:t>[Ar-lein].  Ar gael yn:</w:t>
      </w:r>
      <w:r>
        <w:rPr>
          <w:rFonts w:ascii="Arial" w:hAnsi="Arial" w:cs="Arial"/>
          <w:sz w:val="24"/>
          <w:szCs w:val="24"/>
        </w:rPr>
        <w:t xml:space="preserve"> </w:t>
      </w:r>
      <w:hyperlink r:id="rId34" w:history="1">
        <w:r w:rsidRPr="00C41997">
          <w:rPr>
            <w:rStyle w:val="Hyperlink"/>
            <w:rFonts w:ascii="Arial" w:hAnsi="Arial" w:cs="Arial"/>
            <w:sz w:val="24"/>
            <w:szCs w:val="24"/>
          </w:rPr>
          <w:t>http://librarycatalogue.uwtsd.ac.uk/44WHELF_UWTSD_VU1:CSCOP_EVERYTHING:TN_proquest212331595</w:t>
        </w:r>
      </w:hyperlink>
      <w:r>
        <w:rPr>
          <w:rFonts w:ascii="Arial" w:hAnsi="Arial" w:cs="Arial"/>
          <w:sz w:val="24"/>
          <w:szCs w:val="24"/>
        </w:rPr>
        <w:t xml:space="preserve">  Darllenwyd: 6 Ebrill 2017</w:t>
      </w:r>
      <w:r w:rsidRPr="009F3030">
        <w:rPr>
          <w:rFonts w:ascii="Arial" w:hAnsi="Arial" w:cs="Arial"/>
          <w:sz w:val="24"/>
          <w:szCs w:val="24"/>
        </w:rPr>
        <w:t xml:space="preserve">].  </w:t>
      </w:r>
    </w:p>
    <w:p w14:paraId="7AAAAF07" w14:textId="77777777" w:rsidR="00151F84" w:rsidRDefault="00151F84" w:rsidP="00AD070F">
      <w:pPr>
        <w:spacing w:after="0" w:line="240" w:lineRule="auto"/>
        <w:jc w:val="both"/>
        <w:rPr>
          <w:rFonts w:ascii="Arial" w:hAnsi="Arial" w:cs="Arial"/>
          <w:sz w:val="24"/>
          <w:szCs w:val="24"/>
        </w:rPr>
      </w:pPr>
    </w:p>
    <w:p w14:paraId="0109A78B" w14:textId="77777777" w:rsidR="00F15660" w:rsidRDefault="00C70D98" w:rsidP="00AD070F">
      <w:pPr>
        <w:spacing w:after="0" w:line="240" w:lineRule="auto"/>
        <w:jc w:val="both"/>
        <w:rPr>
          <w:rFonts w:ascii="Arial" w:hAnsi="Arial" w:cs="Arial"/>
          <w:bCs/>
          <w:iCs/>
          <w:sz w:val="24"/>
          <w:szCs w:val="24"/>
        </w:rPr>
      </w:pPr>
      <w:r>
        <w:rPr>
          <w:rFonts w:ascii="Arial" w:hAnsi="Arial" w:cs="Arial"/>
          <w:bCs/>
          <w:iCs/>
          <w:sz w:val="24"/>
          <w:szCs w:val="24"/>
        </w:rPr>
        <w:t>Garton, A. a Pratt, C. (2000</w:t>
      </w:r>
      <w:r w:rsidR="00F4692B">
        <w:rPr>
          <w:rFonts w:ascii="Arial" w:hAnsi="Arial" w:cs="Arial"/>
          <w:bCs/>
          <w:iCs/>
          <w:sz w:val="24"/>
          <w:szCs w:val="24"/>
        </w:rPr>
        <w:t xml:space="preserve">) </w:t>
      </w:r>
      <w:r w:rsidR="00F4692B" w:rsidRPr="00F1302A">
        <w:rPr>
          <w:rFonts w:ascii="Arial" w:hAnsi="Arial" w:cs="Arial"/>
          <w:bCs/>
          <w:i/>
          <w:iCs/>
          <w:sz w:val="24"/>
          <w:szCs w:val="24"/>
        </w:rPr>
        <w:t>Learning to be Literate: The Develop</w:t>
      </w:r>
      <w:r w:rsidR="00F1302A">
        <w:rPr>
          <w:rFonts w:ascii="Arial" w:hAnsi="Arial" w:cs="Arial"/>
          <w:bCs/>
          <w:i/>
          <w:iCs/>
          <w:sz w:val="24"/>
          <w:szCs w:val="24"/>
        </w:rPr>
        <w:t>ment of Spoken and Written Langu</w:t>
      </w:r>
      <w:r w:rsidR="00F4692B" w:rsidRPr="00F1302A">
        <w:rPr>
          <w:rFonts w:ascii="Arial" w:hAnsi="Arial" w:cs="Arial"/>
          <w:bCs/>
          <w:i/>
          <w:iCs/>
          <w:sz w:val="24"/>
          <w:szCs w:val="24"/>
        </w:rPr>
        <w:t>age</w:t>
      </w:r>
      <w:r w:rsidR="00F4692B">
        <w:rPr>
          <w:rFonts w:ascii="Arial" w:hAnsi="Arial" w:cs="Arial"/>
          <w:bCs/>
          <w:iCs/>
          <w:sz w:val="24"/>
          <w:szCs w:val="24"/>
        </w:rPr>
        <w:t>. Oxford: Blackwe</w:t>
      </w:r>
      <w:r w:rsidR="00F1302A">
        <w:rPr>
          <w:rFonts w:ascii="Arial" w:hAnsi="Arial" w:cs="Arial"/>
          <w:bCs/>
          <w:iCs/>
          <w:sz w:val="24"/>
          <w:szCs w:val="24"/>
        </w:rPr>
        <w:t>ll</w:t>
      </w:r>
      <w:r w:rsidR="00335329">
        <w:rPr>
          <w:rFonts w:ascii="Arial" w:hAnsi="Arial" w:cs="Arial"/>
          <w:bCs/>
          <w:iCs/>
          <w:sz w:val="24"/>
          <w:szCs w:val="24"/>
        </w:rPr>
        <w:t xml:space="preserve"> </w:t>
      </w:r>
      <w:r w:rsidR="00F4692B">
        <w:rPr>
          <w:rFonts w:ascii="Arial" w:hAnsi="Arial" w:cs="Arial"/>
          <w:bCs/>
          <w:iCs/>
          <w:sz w:val="24"/>
          <w:szCs w:val="24"/>
        </w:rPr>
        <w:t xml:space="preserve">Publishing Ltd. </w:t>
      </w:r>
    </w:p>
    <w:p w14:paraId="6A6D26AE" w14:textId="77777777" w:rsidR="00332DC8" w:rsidRDefault="00332DC8" w:rsidP="00AD070F">
      <w:pPr>
        <w:spacing w:after="0" w:line="240" w:lineRule="auto"/>
        <w:jc w:val="both"/>
        <w:rPr>
          <w:rFonts w:ascii="Arial" w:hAnsi="Arial" w:cs="Arial"/>
          <w:bCs/>
          <w:iCs/>
          <w:sz w:val="24"/>
          <w:szCs w:val="24"/>
        </w:rPr>
      </w:pPr>
    </w:p>
    <w:p w14:paraId="7871E156" w14:textId="77777777" w:rsidR="00F1302A" w:rsidRDefault="00F4692B" w:rsidP="00AD070F">
      <w:pPr>
        <w:spacing w:after="0" w:line="240" w:lineRule="auto"/>
        <w:jc w:val="both"/>
        <w:rPr>
          <w:rStyle w:val="hlfld-contribauthor"/>
          <w:rFonts w:ascii="Arial" w:hAnsi="Arial" w:cs="Arial"/>
          <w:sz w:val="24"/>
          <w:szCs w:val="24"/>
          <w:lang w:val="en"/>
        </w:rPr>
      </w:pPr>
      <w:r>
        <w:rPr>
          <w:rFonts w:ascii="Arial" w:hAnsi="Arial" w:cs="Arial"/>
          <w:bCs/>
          <w:iCs/>
          <w:sz w:val="24"/>
          <w:szCs w:val="24"/>
        </w:rPr>
        <w:t xml:space="preserve">Gleitman, </w:t>
      </w:r>
      <w:r w:rsidR="00C101EC">
        <w:rPr>
          <w:rFonts w:ascii="Arial" w:hAnsi="Arial" w:cs="Arial"/>
          <w:bCs/>
          <w:iCs/>
          <w:sz w:val="24"/>
          <w:szCs w:val="24"/>
        </w:rPr>
        <w:t xml:space="preserve">L.R.; </w:t>
      </w:r>
      <w:r w:rsidR="00F1302A">
        <w:rPr>
          <w:rFonts w:ascii="Arial" w:hAnsi="Arial" w:cs="Arial"/>
          <w:bCs/>
          <w:iCs/>
          <w:sz w:val="24"/>
          <w:szCs w:val="24"/>
        </w:rPr>
        <w:t>Newport, E. a</w:t>
      </w:r>
      <w:r w:rsidR="00C101EC">
        <w:rPr>
          <w:rFonts w:ascii="Arial" w:hAnsi="Arial" w:cs="Arial"/>
          <w:bCs/>
          <w:iCs/>
          <w:sz w:val="24"/>
          <w:szCs w:val="24"/>
        </w:rPr>
        <w:t xml:space="preserve"> Gleitman,H. (1984) </w:t>
      </w:r>
      <w:r w:rsidR="004D0208">
        <w:rPr>
          <w:rFonts w:ascii="Arial" w:hAnsi="Arial" w:cs="Arial"/>
          <w:bCs/>
          <w:iCs/>
          <w:sz w:val="24"/>
          <w:szCs w:val="24"/>
        </w:rPr>
        <w:t>‘</w:t>
      </w:r>
      <w:r w:rsidR="00C101EC">
        <w:rPr>
          <w:rFonts w:ascii="Arial" w:hAnsi="Arial" w:cs="Arial"/>
          <w:bCs/>
          <w:iCs/>
          <w:sz w:val="24"/>
          <w:szCs w:val="24"/>
        </w:rPr>
        <w:t>The curent status of the</w:t>
      </w:r>
      <w:r w:rsidR="004D0208">
        <w:rPr>
          <w:rFonts w:ascii="Arial" w:hAnsi="Arial" w:cs="Arial"/>
          <w:bCs/>
          <w:iCs/>
          <w:sz w:val="24"/>
          <w:szCs w:val="24"/>
        </w:rPr>
        <w:t xml:space="preserve"> </w:t>
      </w:r>
      <w:r w:rsidR="00C101EC">
        <w:rPr>
          <w:rFonts w:ascii="Arial" w:hAnsi="Arial" w:cs="Arial"/>
          <w:bCs/>
          <w:iCs/>
          <w:sz w:val="24"/>
          <w:szCs w:val="24"/>
        </w:rPr>
        <w:t>motherese hypothesis</w:t>
      </w:r>
      <w:r w:rsidR="00F1302A">
        <w:rPr>
          <w:rFonts w:ascii="Arial" w:hAnsi="Arial" w:cs="Arial"/>
          <w:bCs/>
          <w:iCs/>
          <w:sz w:val="24"/>
          <w:szCs w:val="24"/>
        </w:rPr>
        <w:t>’</w:t>
      </w:r>
      <w:r w:rsidR="00C101EC">
        <w:rPr>
          <w:rFonts w:ascii="Arial" w:hAnsi="Arial" w:cs="Arial"/>
          <w:bCs/>
          <w:iCs/>
          <w:sz w:val="24"/>
          <w:szCs w:val="24"/>
        </w:rPr>
        <w:t xml:space="preserve">, </w:t>
      </w:r>
      <w:r w:rsidR="00C101EC" w:rsidRPr="00F1302A">
        <w:rPr>
          <w:rFonts w:ascii="Arial" w:hAnsi="Arial" w:cs="Arial"/>
          <w:bCs/>
          <w:i/>
          <w:iCs/>
          <w:sz w:val="24"/>
          <w:szCs w:val="24"/>
        </w:rPr>
        <w:t>Journal of Child language</w:t>
      </w:r>
      <w:r w:rsidR="00C101EC">
        <w:rPr>
          <w:rFonts w:ascii="Arial" w:hAnsi="Arial" w:cs="Arial"/>
          <w:bCs/>
          <w:iCs/>
          <w:sz w:val="24"/>
          <w:szCs w:val="24"/>
        </w:rPr>
        <w:t>, Rhifyn 11, Cyfrol</w:t>
      </w:r>
      <w:r w:rsidR="0039192A">
        <w:rPr>
          <w:rFonts w:ascii="Arial" w:hAnsi="Arial" w:cs="Arial"/>
          <w:bCs/>
          <w:iCs/>
          <w:sz w:val="24"/>
          <w:szCs w:val="24"/>
        </w:rPr>
        <w:t xml:space="preserve"> 1</w:t>
      </w:r>
      <w:r w:rsidR="00C101EC">
        <w:rPr>
          <w:rFonts w:ascii="Arial" w:hAnsi="Arial" w:cs="Arial"/>
          <w:bCs/>
          <w:iCs/>
          <w:sz w:val="24"/>
          <w:szCs w:val="24"/>
        </w:rPr>
        <w:t xml:space="preserve"> , </w:t>
      </w:r>
      <w:r w:rsidR="0039192A">
        <w:rPr>
          <w:rFonts w:ascii="Arial" w:hAnsi="Arial" w:cs="Arial"/>
          <w:bCs/>
          <w:iCs/>
          <w:sz w:val="24"/>
          <w:szCs w:val="24"/>
        </w:rPr>
        <w:t xml:space="preserve">Chwefror 1984, </w:t>
      </w:r>
      <w:r w:rsidR="00C101EC">
        <w:rPr>
          <w:rFonts w:ascii="Arial" w:hAnsi="Arial" w:cs="Arial"/>
          <w:bCs/>
          <w:iCs/>
          <w:sz w:val="24"/>
          <w:szCs w:val="24"/>
        </w:rPr>
        <w:t xml:space="preserve">tt 43-79, </w:t>
      </w:r>
      <w:r w:rsidR="00C101EC" w:rsidRPr="009F3030">
        <w:rPr>
          <w:rFonts w:ascii="Arial" w:hAnsi="Arial" w:cs="Arial"/>
          <w:sz w:val="24"/>
          <w:szCs w:val="24"/>
        </w:rPr>
        <w:t xml:space="preserve">[Ar-lein].  Ar gael yn:  </w:t>
      </w:r>
      <w:hyperlink r:id="rId35" w:history="1">
        <w:r w:rsidR="0039192A" w:rsidRPr="007E4DDA">
          <w:rPr>
            <w:rStyle w:val="Hyperlink"/>
            <w:rFonts w:ascii="Arial" w:hAnsi="Arial" w:cs="Arial"/>
            <w:sz w:val="24"/>
            <w:szCs w:val="24"/>
          </w:rPr>
          <w:t>https://www.cambridge.org/core/journals/journal-of-child-language/article/div-classtitlethe-current-status-of-the-motherese-hypothesisa-hreffn01-ref-typefnadiv/FA42617B7FEE48BB12E604C3F1AD579B</w:t>
        </w:r>
      </w:hyperlink>
      <w:r w:rsidR="00F1302A">
        <w:rPr>
          <w:rStyle w:val="Hyperlink"/>
          <w:rFonts w:ascii="Arial" w:hAnsi="Arial" w:cs="Arial"/>
          <w:sz w:val="24"/>
          <w:szCs w:val="24"/>
        </w:rPr>
        <w:t xml:space="preserve"> </w:t>
      </w:r>
      <w:r w:rsidR="00F1302A">
        <w:rPr>
          <w:rFonts w:ascii="Arial" w:hAnsi="Arial" w:cs="Arial"/>
          <w:sz w:val="24"/>
          <w:szCs w:val="24"/>
        </w:rPr>
        <w:t>Darllenwyd: 6 Ebrill 2017</w:t>
      </w:r>
      <w:r w:rsidR="00F1302A" w:rsidRPr="009F3030">
        <w:rPr>
          <w:rFonts w:ascii="Arial" w:hAnsi="Arial" w:cs="Arial"/>
          <w:sz w:val="24"/>
          <w:szCs w:val="24"/>
        </w:rPr>
        <w:t xml:space="preserve">].    </w:t>
      </w:r>
    </w:p>
    <w:p w14:paraId="43DE9CC6" w14:textId="77777777" w:rsidR="00332DC8" w:rsidRDefault="00332DC8" w:rsidP="00AD070F">
      <w:pPr>
        <w:spacing w:after="0" w:line="240" w:lineRule="auto"/>
        <w:jc w:val="both"/>
        <w:rPr>
          <w:rFonts w:ascii="Arial" w:hAnsi="Arial" w:cs="Arial"/>
          <w:bCs/>
          <w:iCs/>
          <w:sz w:val="24"/>
          <w:szCs w:val="24"/>
        </w:rPr>
      </w:pPr>
    </w:p>
    <w:p w14:paraId="4E312D92" w14:textId="77777777" w:rsidR="00335329" w:rsidRDefault="00335329" w:rsidP="00AD070F">
      <w:pPr>
        <w:spacing w:after="0" w:line="240" w:lineRule="auto"/>
        <w:jc w:val="both"/>
        <w:rPr>
          <w:rFonts w:ascii="Arial" w:hAnsi="Arial" w:cs="Arial"/>
          <w:bCs/>
          <w:iCs/>
          <w:sz w:val="24"/>
          <w:szCs w:val="24"/>
        </w:rPr>
      </w:pPr>
      <w:r>
        <w:rPr>
          <w:rFonts w:ascii="Arial" w:hAnsi="Arial" w:cs="Arial"/>
          <w:bCs/>
          <w:iCs/>
          <w:sz w:val="24"/>
          <w:szCs w:val="24"/>
        </w:rPr>
        <w:t xml:space="preserve">Godwin, D. a Perkins, M. (2003) </w:t>
      </w:r>
      <w:r w:rsidRPr="00335329">
        <w:rPr>
          <w:rFonts w:ascii="Arial" w:hAnsi="Arial" w:cs="Arial"/>
          <w:bCs/>
          <w:i/>
          <w:iCs/>
          <w:sz w:val="24"/>
          <w:szCs w:val="24"/>
        </w:rPr>
        <w:t>Teaching Language and Literacy</w:t>
      </w:r>
      <w:r>
        <w:rPr>
          <w:rFonts w:ascii="Arial" w:hAnsi="Arial" w:cs="Arial"/>
          <w:bCs/>
          <w:i/>
          <w:iCs/>
          <w:sz w:val="24"/>
          <w:szCs w:val="24"/>
        </w:rPr>
        <w:t xml:space="preserve"> </w:t>
      </w:r>
      <w:r w:rsidRPr="00335329">
        <w:rPr>
          <w:rFonts w:ascii="Arial" w:hAnsi="Arial" w:cs="Arial"/>
          <w:bCs/>
          <w:i/>
          <w:iCs/>
          <w:sz w:val="24"/>
          <w:szCs w:val="24"/>
        </w:rPr>
        <w:t>in the Early Years.</w:t>
      </w:r>
      <w:r>
        <w:rPr>
          <w:rFonts w:ascii="Arial" w:hAnsi="Arial" w:cs="Arial"/>
          <w:bCs/>
          <w:iCs/>
          <w:sz w:val="24"/>
          <w:szCs w:val="24"/>
        </w:rPr>
        <w:t xml:space="preserve"> London: David Fulton Publishers. </w:t>
      </w:r>
    </w:p>
    <w:p w14:paraId="4FAE2B7B" w14:textId="77777777" w:rsidR="00332DC8" w:rsidRDefault="00332DC8" w:rsidP="00AD070F">
      <w:pPr>
        <w:spacing w:after="0" w:line="240" w:lineRule="auto"/>
        <w:jc w:val="both"/>
        <w:rPr>
          <w:rFonts w:ascii="Arial" w:hAnsi="Arial" w:cs="Arial"/>
          <w:bCs/>
          <w:iCs/>
          <w:sz w:val="24"/>
          <w:szCs w:val="24"/>
        </w:rPr>
      </w:pPr>
    </w:p>
    <w:p w14:paraId="67C6E7AC" w14:textId="77777777" w:rsidR="00335329" w:rsidRDefault="00335329" w:rsidP="00AD070F">
      <w:pPr>
        <w:spacing w:after="0" w:line="240" w:lineRule="auto"/>
        <w:jc w:val="both"/>
        <w:rPr>
          <w:rFonts w:ascii="Arial" w:hAnsi="Arial" w:cs="Arial"/>
          <w:bCs/>
          <w:iCs/>
          <w:sz w:val="24"/>
          <w:szCs w:val="24"/>
        </w:rPr>
      </w:pPr>
      <w:r>
        <w:rPr>
          <w:rFonts w:ascii="Arial" w:hAnsi="Arial" w:cs="Arial"/>
          <w:bCs/>
          <w:iCs/>
          <w:sz w:val="24"/>
          <w:szCs w:val="24"/>
        </w:rPr>
        <w:t>Goldin</w:t>
      </w:r>
      <w:r w:rsidR="00F05A66">
        <w:rPr>
          <w:rFonts w:ascii="Arial" w:hAnsi="Arial" w:cs="Arial"/>
          <w:bCs/>
          <w:iCs/>
          <w:sz w:val="24"/>
          <w:szCs w:val="24"/>
        </w:rPr>
        <w:t>-Meadow</w:t>
      </w:r>
      <w:r>
        <w:rPr>
          <w:rFonts w:ascii="Arial" w:hAnsi="Arial" w:cs="Arial"/>
          <w:bCs/>
          <w:iCs/>
          <w:sz w:val="24"/>
          <w:szCs w:val="24"/>
        </w:rPr>
        <w:t xml:space="preserve">, S. (2005) </w:t>
      </w:r>
      <w:r w:rsidRPr="00335329">
        <w:rPr>
          <w:rFonts w:ascii="Arial" w:hAnsi="Arial" w:cs="Arial"/>
          <w:bCs/>
          <w:i/>
          <w:iCs/>
          <w:sz w:val="24"/>
          <w:szCs w:val="24"/>
        </w:rPr>
        <w:t>The resilience of language</w:t>
      </w:r>
      <w:r>
        <w:rPr>
          <w:rFonts w:ascii="Arial" w:hAnsi="Arial" w:cs="Arial"/>
          <w:bCs/>
          <w:iCs/>
          <w:sz w:val="24"/>
          <w:szCs w:val="24"/>
        </w:rPr>
        <w:t>. New York: Psychology Press.</w:t>
      </w:r>
    </w:p>
    <w:p w14:paraId="54B29118" w14:textId="77777777" w:rsidR="00332DC8" w:rsidRDefault="00332DC8" w:rsidP="00AD070F">
      <w:pPr>
        <w:spacing w:after="0" w:line="240" w:lineRule="auto"/>
        <w:jc w:val="both"/>
        <w:rPr>
          <w:rFonts w:ascii="Arial" w:hAnsi="Arial" w:cs="Arial"/>
          <w:bCs/>
          <w:iCs/>
          <w:sz w:val="24"/>
          <w:szCs w:val="24"/>
        </w:rPr>
      </w:pPr>
    </w:p>
    <w:p w14:paraId="617516DD" w14:textId="77777777" w:rsidR="003C106F" w:rsidRDefault="004D0208" w:rsidP="00AD070F">
      <w:pPr>
        <w:spacing w:after="0" w:line="240" w:lineRule="auto"/>
        <w:jc w:val="both"/>
        <w:rPr>
          <w:rFonts w:ascii="Arial" w:hAnsi="Arial" w:cs="Arial"/>
          <w:bCs/>
          <w:iCs/>
          <w:sz w:val="24"/>
          <w:szCs w:val="24"/>
        </w:rPr>
      </w:pPr>
      <w:r>
        <w:rPr>
          <w:rFonts w:ascii="Arial" w:hAnsi="Arial" w:cs="Arial"/>
          <w:bCs/>
          <w:iCs/>
          <w:sz w:val="24"/>
          <w:szCs w:val="24"/>
        </w:rPr>
        <w:t>Gopnik, A.;</w:t>
      </w:r>
      <w:r w:rsidR="003C106F">
        <w:rPr>
          <w:rFonts w:ascii="Arial" w:hAnsi="Arial" w:cs="Arial"/>
          <w:bCs/>
          <w:iCs/>
          <w:sz w:val="24"/>
          <w:szCs w:val="24"/>
        </w:rPr>
        <w:t xml:space="preserve"> Meltzoff, A. a Kuhl, P. (2000) </w:t>
      </w:r>
      <w:r w:rsidR="003C106F" w:rsidRPr="004D0208">
        <w:rPr>
          <w:rFonts w:ascii="Arial" w:hAnsi="Arial" w:cs="Arial"/>
          <w:bCs/>
          <w:i/>
          <w:iCs/>
          <w:sz w:val="24"/>
          <w:szCs w:val="24"/>
        </w:rPr>
        <w:t>How babies think.</w:t>
      </w:r>
      <w:r w:rsidR="003C106F">
        <w:rPr>
          <w:rFonts w:ascii="Arial" w:hAnsi="Arial" w:cs="Arial"/>
          <w:bCs/>
          <w:iCs/>
          <w:sz w:val="24"/>
          <w:szCs w:val="24"/>
        </w:rPr>
        <w:t xml:space="preserve"> London: Weidenfeld a Nicolson</w:t>
      </w:r>
    </w:p>
    <w:p w14:paraId="63FB119F" w14:textId="77777777" w:rsidR="00332DC8" w:rsidRDefault="00332DC8" w:rsidP="00AD070F">
      <w:pPr>
        <w:spacing w:after="0" w:line="240" w:lineRule="auto"/>
        <w:jc w:val="both"/>
        <w:rPr>
          <w:rFonts w:ascii="Arial" w:hAnsi="Arial" w:cs="Arial"/>
          <w:bCs/>
          <w:iCs/>
          <w:sz w:val="24"/>
          <w:szCs w:val="24"/>
        </w:rPr>
      </w:pPr>
    </w:p>
    <w:p w14:paraId="31DFEBD6" w14:textId="77777777" w:rsidR="0039192A" w:rsidRPr="00F15660" w:rsidRDefault="00E77A81" w:rsidP="00AD070F">
      <w:pPr>
        <w:spacing w:after="0" w:line="240" w:lineRule="auto"/>
        <w:jc w:val="both"/>
        <w:rPr>
          <w:rFonts w:ascii="Arial" w:hAnsi="Arial" w:cs="Arial"/>
          <w:bCs/>
          <w:iCs/>
          <w:sz w:val="24"/>
          <w:szCs w:val="24"/>
        </w:rPr>
      </w:pPr>
      <w:r>
        <w:rPr>
          <w:rFonts w:ascii="Arial" w:hAnsi="Arial" w:cs="Arial"/>
          <w:bCs/>
          <w:iCs/>
          <w:sz w:val="24"/>
          <w:szCs w:val="24"/>
        </w:rPr>
        <w:t xml:space="preserve">Goswami, U. </w:t>
      </w:r>
      <w:r w:rsidR="0054687B">
        <w:rPr>
          <w:rFonts w:ascii="Arial" w:hAnsi="Arial" w:cs="Arial"/>
          <w:bCs/>
          <w:iCs/>
          <w:sz w:val="24"/>
          <w:szCs w:val="24"/>
        </w:rPr>
        <w:t xml:space="preserve">a </w:t>
      </w:r>
      <w:r>
        <w:rPr>
          <w:rFonts w:ascii="Arial" w:hAnsi="Arial" w:cs="Arial"/>
          <w:bCs/>
          <w:iCs/>
          <w:sz w:val="24"/>
          <w:szCs w:val="24"/>
        </w:rPr>
        <w:t xml:space="preserve">Bryant, P.E. ( 1990) </w:t>
      </w:r>
      <w:r w:rsidRPr="00F1302A">
        <w:rPr>
          <w:rFonts w:ascii="Arial" w:hAnsi="Arial" w:cs="Arial"/>
          <w:bCs/>
          <w:i/>
          <w:iCs/>
          <w:sz w:val="24"/>
          <w:szCs w:val="24"/>
        </w:rPr>
        <w:t>Phonological Skills and Learning to Read.</w:t>
      </w:r>
      <w:r>
        <w:rPr>
          <w:rFonts w:ascii="Arial" w:hAnsi="Arial" w:cs="Arial"/>
          <w:bCs/>
          <w:iCs/>
          <w:sz w:val="24"/>
          <w:szCs w:val="24"/>
        </w:rPr>
        <w:t xml:space="preserve"> </w:t>
      </w:r>
      <w:r w:rsidR="00D84FE8">
        <w:rPr>
          <w:rFonts w:ascii="Arial" w:hAnsi="Arial" w:cs="Arial"/>
          <w:bCs/>
          <w:iCs/>
          <w:sz w:val="24"/>
          <w:szCs w:val="24"/>
        </w:rPr>
        <w:t>Hove: Laurence Earlbeaum.</w:t>
      </w:r>
    </w:p>
    <w:p w14:paraId="766739DF" w14:textId="77777777" w:rsidR="00332DC8" w:rsidRDefault="00332DC8" w:rsidP="00AD070F">
      <w:pPr>
        <w:spacing w:after="0" w:line="240" w:lineRule="auto"/>
        <w:jc w:val="both"/>
        <w:rPr>
          <w:rFonts w:ascii="Arial" w:hAnsi="Arial" w:cs="Arial"/>
          <w:bCs/>
          <w:iCs/>
          <w:sz w:val="24"/>
          <w:szCs w:val="24"/>
        </w:rPr>
      </w:pPr>
    </w:p>
    <w:p w14:paraId="712404A3" w14:textId="77777777" w:rsidR="000E2315" w:rsidRPr="00047917" w:rsidRDefault="000E2315" w:rsidP="00AD070F">
      <w:pPr>
        <w:spacing w:after="0" w:line="240" w:lineRule="auto"/>
        <w:jc w:val="both"/>
        <w:rPr>
          <w:rFonts w:ascii="Arial" w:hAnsi="Arial" w:cs="Arial"/>
          <w:bCs/>
          <w:iCs/>
          <w:sz w:val="24"/>
          <w:szCs w:val="24"/>
        </w:rPr>
      </w:pPr>
      <w:r>
        <w:rPr>
          <w:rFonts w:ascii="Arial" w:hAnsi="Arial" w:cs="Arial"/>
          <w:bCs/>
          <w:iCs/>
          <w:sz w:val="24"/>
          <w:szCs w:val="24"/>
        </w:rPr>
        <w:t>Graf Estes, K. ( 2014)  ‘</w:t>
      </w:r>
      <w:r w:rsidRPr="00047917">
        <w:rPr>
          <w:rFonts w:ascii="Arial" w:hAnsi="Arial" w:cs="Arial"/>
          <w:sz w:val="24"/>
          <w:szCs w:val="24"/>
        </w:rPr>
        <w:t>Learning builds on learning: Infants’ use of native language sound patterns to learn words</w:t>
      </w:r>
      <w:r>
        <w:rPr>
          <w:rFonts w:ascii="Arial" w:hAnsi="Arial" w:cs="Arial"/>
          <w:sz w:val="24"/>
          <w:szCs w:val="24"/>
        </w:rPr>
        <w:t xml:space="preserve">’, </w:t>
      </w:r>
      <w:r w:rsidRPr="00047917">
        <w:rPr>
          <w:rFonts w:ascii="Arial" w:hAnsi="Arial" w:cs="Arial"/>
          <w:i/>
          <w:sz w:val="24"/>
          <w:szCs w:val="24"/>
        </w:rPr>
        <w:t>Journal of Experimental Child Pshychology,</w:t>
      </w:r>
      <w:r>
        <w:rPr>
          <w:rFonts w:ascii="Arial" w:hAnsi="Arial" w:cs="Arial"/>
          <w:sz w:val="24"/>
          <w:szCs w:val="24"/>
        </w:rPr>
        <w:t xml:space="preserve"> Cyfrol 126, Hydref 2014, tt 313 – 327, </w:t>
      </w:r>
      <w:r w:rsidRPr="009F3030">
        <w:rPr>
          <w:rFonts w:ascii="Arial" w:hAnsi="Arial" w:cs="Arial"/>
          <w:sz w:val="24"/>
          <w:szCs w:val="24"/>
        </w:rPr>
        <w:t xml:space="preserve">[Ar-lein].  Ar gael yn:  </w:t>
      </w:r>
      <w:hyperlink r:id="rId36" w:history="1">
        <w:r w:rsidRPr="00F87F24">
          <w:rPr>
            <w:rStyle w:val="Hyperlink"/>
            <w:rFonts w:ascii="Arial" w:hAnsi="Arial" w:cs="Arial"/>
            <w:sz w:val="24"/>
            <w:szCs w:val="24"/>
          </w:rPr>
          <w:t>http://www.sciencedirect.com.ezproxy.uwtsd.ac.uk/science/article/pii/S0022096514001088</w:t>
        </w:r>
      </w:hyperlink>
      <w:r>
        <w:rPr>
          <w:rFonts w:ascii="Arial" w:hAnsi="Arial" w:cs="Arial"/>
          <w:sz w:val="24"/>
          <w:szCs w:val="24"/>
        </w:rPr>
        <w:t xml:space="preserve"> </w:t>
      </w:r>
      <w:r w:rsidRPr="009F3030">
        <w:rPr>
          <w:rFonts w:ascii="Arial" w:hAnsi="Arial" w:cs="Arial"/>
          <w:sz w:val="24"/>
          <w:szCs w:val="24"/>
        </w:rPr>
        <w:t>:</w:t>
      </w:r>
      <w:r>
        <w:rPr>
          <w:rFonts w:ascii="Arial" w:hAnsi="Arial" w:cs="Arial"/>
          <w:sz w:val="24"/>
          <w:szCs w:val="24"/>
        </w:rPr>
        <w:t xml:space="preserve">    [Darllenwyd: 12 Chwefror 2017</w:t>
      </w:r>
      <w:r w:rsidRPr="009F3030">
        <w:rPr>
          <w:rFonts w:ascii="Arial" w:hAnsi="Arial" w:cs="Arial"/>
          <w:sz w:val="24"/>
          <w:szCs w:val="24"/>
        </w:rPr>
        <w:t xml:space="preserve">].    </w:t>
      </w:r>
    </w:p>
    <w:p w14:paraId="0DD2DF53" w14:textId="77777777" w:rsidR="00AD070F" w:rsidRDefault="00AD070F" w:rsidP="00AD070F">
      <w:pPr>
        <w:spacing w:line="240" w:lineRule="auto"/>
        <w:jc w:val="both"/>
        <w:rPr>
          <w:rFonts w:ascii="Arial" w:hAnsi="Arial" w:cs="Arial"/>
          <w:bCs/>
          <w:iCs/>
          <w:sz w:val="24"/>
          <w:szCs w:val="24"/>
        </w:rPr>
      </w:pPr>
    </w:p>
    <w:p w14:paraId="6DCE1B3D" w14:textId="77777777" w:rsidR="00A47EAF" w:rsidRDefault="00A47EAF" w:rsidP="00AD070F">
      <w:pPr>
        <w:spacing w:line="240" w:lineRule="auto"/>
        <w:jc w:val="both"/>
        <w:rPr>
          <w:rFonts w:ascii="Arial" w:hAnsi="Arial" w:cs="Arial"/>
          <w:sz w:val="24"/>
          <w:szCs w:val="24"/>
        </w:rPr>
      </w:pPr>
      <w:r>
        <w:rPr>
          <w:rFonts w:ascii="Arial" w:hAnsi="Arial" w:cs="Arial"/>
          <w:bCs/>
          <w:iCs/>
          <w:sz w:val="24"/>
          <w:szCs w:val="24"/>
        </w:rPr>
        <w:t xml:space="preserve">Gross, J. (2013) </w:t>
      </w:r>
      <w:r w:rsidRPr="00F1302A">
        <w:rPr>
          <w:rFonts w:ascii="Arial" w:hAnsi="Arial" w:cs="Arial"/>
          <w:bCs/>
          <w:i/>
          <w:iCs/>
          <w:sz w:val="24"/>
          <w:szCs w:val="24"/>
        </w:rPr>
        <w:t>Time to Talk: Implementing Outstanding Practice in Speech, Language and Communication</w:t>
      </w:r>
      <w:r>
        <w:rPr>
          <w:rFonts w:ascii="Arial" w:hAnsi="Arial" w:cs="Arial"/>
          <w:bCs/>
          <w:iCs/>
          <w:sz w:val="24"/>
          <w:szCs w:val="24"/>
        </w:rPr>
        <w:t xml:space="preserve">. Abingdon: Routledge. </w:t>
      </w:r>
      <w:r w:rsidR="00F1302A">
        <w:rPr>
          <w:rFonts w:ascii="Arial" w:hAnsi="Arial" w:cs="Arial"/>
          <w:sz w:val="24"/>
          <w:szCs w:val="24"/>
        </w:rPr>
        <w:t>[E-lyfr</w:t>
      </w:r>
      <w:r w:rsidRPr="009F3030">
        <w:rPr>
          <w:rFonts w:ascii="Arial" w:hAnsi="Arial" w:cs="Arial"/>
          <w:sz w:val="24"/>
          <w:szCs w:val="24"/>
        </w:rPr>
        <w:t xml:space="preserve">].  Ar gael yn:  </w:t>
      </w:r>
      <w:hyperlink r:id="rId37" w:history="1">
        <w:r w:rsidR="00F1302A" w:rsidRPr="00894629">
          <w:rPr>
            <w:rStyle w:val="Hyperlink"/>
            <w:rFonts w:ascii="Arial" w:hAnsi="Arial" w:cs="Arial"/>
            <w:sz w:val="24"/>
            <w:szCs w:val="24"/>
          </w:rPr>
          <w:t>https://www-dawsonera-com.ezproxy.uwtsd.ac.uk/abstract/9780203095102</w:t>
        </w:r>
      </w:hyperlink>
      <w:r w:rsidR="00F1302A">
        <w:rPr>
          <w:rFonts w:ascii="Arial" w:hAnsi="Arial" w:cs="Arial"/>
          <w:sz w:val="24"/>
          <w:szCs w:val="24"/>
        </w:rPr>
        <w:t xml:space="preserve"> </w:t>
      </w:r>
      <w:r w:rsidR="00F1302A" w:rsidRPr="009F3030">
        <w:rPr>
          <w:rFonts w:ascii="Arial" w:hAnsi="Arial" w:cs="Arial"/>
          <w:sz w:val="24"/>
          <w:szCs w:val="24"/>
        </w:rPr>
        <w:t>:</w:t>
      </w:r>
      <w:r w:rsidR="00F1302A">
        <w:rPr>
          <w:rFonts w:ascii="Arial" w:hAnsi="Arial" w:cs="Arial"/>
          <w:sz w:val="24"/>
          <w:szCs w:val="24"/>
        </w:rPr>
        <w:t xml:space="preserve">    [Darllenwyd: 25 Mawrth  2017</w:t>
      </w:r>
      <w:r w:rsidR="00F1302A" w:rsidRPr="009F3030">
        <w:rPr>
          <w:rFonts w:ascii="Arial" w:hAnsi="Arial" w:cs="Arial"/>
          <w:sz w:val="24"/>
          <w:szCs w:val="24"/>
        </w:rPr>
        <w:t xml:space="preserve">].    </w:t>
      </w:r>
    </w:p>
    <w:p w14:paraId="16F7D3D2" w14:textId="77777777" w:rsidR="002A7077" w:rsidRDefault="002A7077" w:rsidP="00AD070F">
      <w:pPr>
        <w:spacing w:line="240" w:lineRule="auto"/>
        <w:jc w:val="both"/>
        <w:rPr>
          <w:rFonts w:ascii="Arial" w:hAnsi="Arial" w:cs="Arial"/>
          <w:sz w:val="24"/>
          <w:szCs w:val="24"/>
        </w:rPr>
      </w:pPr>
      <w:r>
        <w:rPr>
          <w:rFonts w:ascii="Arial" w:hAnsi="Arial" w:cs="Arial"/>
          <w:bCs/>
          <w:iCs/>
          <w:sz w:val="24"/>
          <w:szCs w:val="24"/>
        </w:rPr>
        <w:t xml:space="preserve">Hantz, E. (1985) </w:t>
      </w:r>
      <w:r w:rsidR="00F1302A">
        <w:rPr>
          <w:rFonts w:ascii="Arial" w:hAnsi="Arial" w:cs="Arial"/>
          <w:bCs/>
          <w:iCs/>
          <w:sz w:val="24"/>
          <w:szCs w:val="24"/>
        </w:rPr>
        <w:t>‘</w:t>
      </w:r>
      <w:r>
        <w:rPr>
          <w:rFonts w:ascii="Arial" w:hAnsi="Arial" w:cs="Arial"/>
          <w:bCs/>
          <w:iCs/>
          <w:sz w:val="24"/>
          <w:szCs w:val="24"/>
        </w:rPr>
        <w:t>A Generative Theory of Tonal Music: Book Review</w:t>
      </w:r>
      <w:r w:rsidR="00F1302A">
        <w:rPr>
          <w:rFonts w:ascii="Arial" w:hAnsi="Arial" w:cs="Arial"/>
          <w:bCs/>
          <w:iCs/>
          <w:sz w:val="24"/>
          <w:szCs w:val="24"/>
        </w:rPr>
        <w:t>’</w:t>
      </w:r>
      <w:r>
        <w:rPr>
          <w:rFonts w:ascii="Arial" w:hAnsi="Arial" w:cs="Arial"/>
          <w:bCs/>
          <w:iCs/>
          <w:sz w:val="24"/>
          <w:szCs w:val="24"/>
        </w:rPr>
        <w:t xml:space="preserve">, </w:t>
      </w:r>
      <w:r w:rsidR="00044E1D" w:rsidRPr="00F1302A">
        <w:rPr>
          <w:rFonts w:ascii="Arial" w:hAnsi="Arial" w:cs="Arial"/>
          <w:bCs/>
          <w:i/>
          <w:iCs/>
          <w:sz w:val="24"/>
          <w:szCs w:val="24"/>
        </w:rPr>
        <w:t>Music Theory Spectrum</w:t>
      </w:r>
      <w:r w:rsidR="00044E1D">
        <w:rPr>
          <w:rFonts w:ascii="Arial" w:hAnsi="Arial" w:cs="Arial"/>
          <w:bCs/>
          <w:iCs/>
          <w:sz w:val="24"/>
          <w:szCs w:val="24"/>
        </w:rPr>
        <w:t>, Cyfrol 7, Rhifyn, Ebril</w:t>
      </w:r>
      <w:r w:rsidR="00F1302A">
        <w:rPr>
          <w:rFonts w:ascii="Arial" w:hAnsi="Arial" w:cs="Arial"/>
          <w:bCs/>
          <w:iCs/>
          <w:sz w:val="24"/>
          <w:szCs w:val="24"/>
        </w:rPr>
        <w:t>l</w:t>
      </w:r>
      <w:r w:rsidR="00044E1D">
        <w:rPr>
          <w:rFonts w:ascii="Arial" w:hAnsi="Arial" w:cs="Arial"/>
          <w:bCs/>
          <w:iCs/>
          <w:sz w:val="24"/>
          <w:szCs w:val="24"/>
        </w:rPr>
        <w:t xml:space="preserve"> 1985, tt 190 – 202, </w:t>
      </w:r>
      <w:r w:rsidR="00044E1D" w:rsidRPr="009F3030">
        <w:rPr>
          <w:rFonts w:ascii="Arial" w:hAnsi="Arial" w:cs="Arial"/>
          <w:sz w:val="24"/>
          <w:szCs w:val="24"/>
        </w:rPr>
        <w:t xml:space="preserve">[Ar-lein].  Ar gael yn:  </w:t>
      </w:r>
      <w:hyperlink r:id="rId38" w:history="1">
        <w:r w:rsidR="00044E1D" w:rsidRPr="00E4323E">
          <w:rPr>
            <w:rStyle w:val="Hyperlink"/>
            <w:rFonts w:ascii="Arial" w:hAnsi="Arial" w:cs="Arial"/>
            <w:sz w:val="24"/>
            <w:szCs w:val="24"/>
          </w:rPr>
          <w:t>http://librarycatalogue.uwtsd.ac.uk/44WHELF_UWTSD_VU1:CSCOP_EVERYTHING:TN_jstor_archive_310.2307/745889</w:t>
        </w:r>
      </w:hyperlink>
      <w:r w:rsidR="00044E1D">
        <w:rPr>
          <w:rFonts w:ascii="Arial" w:hAnsi="Arial" w:cs="Arial"/>
          <w:sz w:val="24"/>
          <w:szCs w:val="24"/>
        </w:rPr>
        <w:t xml:space="preserve"> </w:t>
      </w:r>
      <w:r w:rsidR="00044E1D" w:rsidRPr="009F3030">
        <w:rPr>
          <w:rFonts w:ascii="Arial" w:hAnsi="Arial" w:cs="Arial"/>
          <w:sz w:val="24"/>
          <w:szCs w:val="24"/>
        </w:rPr>
        <w:t>:</w:t>
      </w:r>
      <w:r w:rsidR="00044E1D">
        <w:rPr>
          <w:rFonts w:ascii="Arial" w:hAnsi="Arial" w:cs="Arial"/>
          <w:sz w:val="24"/>
          <w:szCs w:val="24"/>
        </w:rPr>
        <w:t xml:space="preserve">    [Darllenwyd: 25 Mawrth  2017</w:t>
      </w:r>
      <w:r w:rsidR="00044E1D" w:rsidRPr="009F3030">
        <w:rPr>
          <w:rFonts w:ascii="Arial" w:hAnsi="Arial" w:cs="Arial"/>
          <w:sz w:val="24"/>
          <w:szCs w:val="24"/>
        </w:rPr>
        <w:t xml:space="preserve">].    </w:t>
      </w:r>
    </w:p>
    <w:p w14:paraId="3C85DF0E" w14:textId="77777777" w:rsidR="00117B67" w:rsidRDefault="00117B67" w:rsidP="00AD070F">
      <w:pPr>
        <w:spacing w:after="0" w:line="240" w:lineRule="auto"/>
        <w:jc w:val="both"/>
        <w:rPr>
          <w:rFonts w:ascii="Arial" w:hAnsi="Arial" w:cs="Arial"/>
          <w:bCs/>
          <w:iCs/>
          <w:sz w:val="24"/>
          <w:szCs w:val="24"/>
        </w:rPr>
      </w:pPr>
      <w:r>
        <w:rPr>
          <w:rFonts w:ascii="Arial" w:hAnsi="Arial" w:cs="Arial"/>
          <w:bCs/>
          <w:iCs/>
          <w:sz w:val="24"/>
          <w:szCs w:val="24"/>
        </w:rPr>
        <w:t xml:space="preserve">Harley, T.A. (2010) </w:t>
      </w:r>
      <w:r w:rsidRPr="00F1302A">
        <w:rPr>
          <w:rFonts w:ascii="Arial" w:hAnsi="Arial" w:cs="Arial"/>
          <w:bCs/>
          <w:i/>
          <w:iCs/>
          <w:sz w:val="24"/>
          <w:szCs w:val="24"/>
        </w:rPr>
        <w:t>Talking the talk.</w:t>
      </w:r>
      <w:r>
        <w:rPr>
          <w:rFonts w:ascii="Arial" w:hAnsi="Arial" w:cs="Arial"/>
          <w:bCs/>
          <w:iCs/>
          <w:sz w:val="24"/>
          <w:szCs w:val="24"/>
        </w:rPr>
        <w:t xml:space="preserve"> Hove: Psychology Press. </w:t>
      </w:r>
      <w:r>
        <w:rPr>
          <w:rFonts w:ascii="Arial" w:hAnsi="Arial" w:cs="Arial"/>
          <w:sz w:val="24"/>
          <w:szCs w:val="24"/>
        </w:rPr>
        <w:t>[E-lyfr</w:t>
      </w:r>
      <w:r w:rsidRPr="00165C1C">
        <w:rPr>
          <w:rFonts w:ascii="Arial" w:hAnsi="Arial" w:cs="Arial"/>
          <w:sz w:val="24"/>
          <w:szCs w:val="24"/>
        </w:rPr>
        <w:t>].  Ar gael yn:</w:t>
      </w:r>
      <w:r>
        <w:rPr>
          <w:rFonts w:ascii="Arial" w:hAnsi="Arial" w:cs="Arial"/>
          <w:sz w:val="24"/>
          <w:szCs w:val="24"/>
        </w:rPr>
        <w:t xml:space="preserve"> </w:t>
      </w:r>
      <w:hyperlink r:id="rId39" w:history="1">
        <w:r w:rsidRPr="00356DD7">
          <w:rPr>
            <w:rStyle w:val="Hyperlink"/>
            <w:rFonts w:ascii="Arial" w:hAnsi="Arial" w:cs="Arial"/>
            <w:sz w:val="24"/>
            <w:szCs w:val="24"/>
          </w:rPr>
          <w:t>https://www-dawsonera-com.ezproxy.uwtsd.ac.uk/abstract/9780203853030</w:t>
        </w:r>
      </w:hyperlink>
      <w:r>
        <w:rPr>
          <w:rFonts w:ascii="Arial" w:hAnsi="Arial" w:cs="Arial"/>
          <w:sz w:val="24"/>
          <w:szCs w:val="24"/>
        </w:rPr>
        <w:t xml:space="preserve">  [Darllenwyd: 20 Mawrth 2017</w:t>
      </w:r>
      <w:r w:rsidRPr="009F3030">
        <w:rPr>
          <w:rFonts w:ascii="Arial" w:hAnsi="Arial" w:cs="Arial"/>
          <w:sz w:val="24"/>
          <w:szCs w:val="24"/>
        </w:rPr>
        <w:t xml:space="preserve">].    </w:t>
      </w:r>
    </w:p>
    <w:p w14:paraId="76CAE5AA" w14:textId="77777777" w:rsidR="00332DC8" w:rsidRDefault="00332DC8" w:rsidP="00AD070F">
      <w:pPr>
        <w:spacing w:after="0" w:line="240" w:lineRule="auto"/>
        <w:jc w:val="both"/>
        <w:rPr>
          <w:rFonts w:ascii="Arial" w:hAnsi="Arial" w:cs="Arial"/>
          <w:bCs/>
          <w:iCs/>
          <w:sz w:val="24"/>
          <w:szCs w:val="24"/>
        </w:rPr>
      </w:pPr>
    </w:p>
    <w:p w14:paraId="60D992D5" w14:textId="77777777" w:rsidR="0046256D" w:rsidRPr="0046256D" w:rsidRDefault="0046256D" w:rsidP="00AD070F">
      <w:pPr>
        <w:spacing w:after="0" w:line="240" w:lineRule="auto"/>
        <w:jc w:val="both"/>
        <w:rPr>
          <w:rFonts w:ascii="Arial" w:hAnsi="Arial" w:cs="Arial"/>
          <w:bCs/>
          <w:iCs/>
          <w:sz w:val="24"/>
          <w:szCs w:val="24"/>
        </w:rPr>
      </w:pPr>
      <w:r>
        <w:rPr>
          <w:rFonts w:ascii="Arial" w:hAnsi="Arial" w:cs="Arial"/>
          <w:bCs/>
          <w:iCs/>
          <w:sz w:val="24"/>
          <w:szCs w:val="24"/>
        </w:rPr>
        <w:lastRenderedPageBreak/>
        <w:t xml:space="preserve">Harman, M. ( Dim dyddiad) </w:t>
      </w:r>
      <w:r w:rsidR="008E2EB2">
        <w:rPr>
          <w:rFonts w:ascii="Arial" w:hAnsi="Arial" w:cs="Arial"/>
          <w:bCs/>
          <w:iCs/>
          <w:sz w:val="24"/>
          <w:szCs w:val="24"/>
        </w:rPr>
        <w:t>‘</w:t>
      </w:r>
      <w:r w:rsidRPr="0046256D">
        <w:rPr>
          <w:rFonts w:ascii="Arial" w:hAnsi="Arial" w:cs="Arial"/>
          <w:bCs/>
          <w:color w:val="000000"/>
          <w:sz w:val="24"/>
          <w:szCs w:val="24"/>
        </w:rPr>
        <w:t>Music and Movement - Instrumental in Language Development</w:t>
      </w:r>
      <w:r w:rsidR="004D0208">
        <w:rPr>
          <w:rFonts w:ascii="Arial" w:hAnsi="Arial" w:cs="Arial"/>
          <w:bCs/>
          <w:color w:val="000000"/>
          <w:sz w:val="24"/>
          <w:szCs w:val="24"/>
        </w:rPr>
        <w:t>’</w:t>
      </w:r>
      <w:r w:rsidR="008E2EB2">
        <w:rPr>
          <w:rFonts w:ascii="Arial" w:hAnsi="Arial" w:cs="Arial"/>
          <w:bCs/>
          <w:color w:val="000000"/>
          <w:sz w:val="24"/>
          <w:szCs w:val="24"/>
        </w:rPr>
        <w:t xml:space="preserve"> </w:t>
      </w:r>
      <w:hyperlink r:id="rId40" w:history="1">
        <w:r w:rsidRPr="00AA1222">
          <w:rPr>
            <w:rStyle w:val="Hyperlink"/>
            <w:rFonts w:ascii="Arial" w:hAnsi="Arial" w:cs="Arial"/>
            <w:bCs/>
            <w:sz w:val="24"/>
            <w:szCs w:val="24"/>
          </w:rPr>
          <w:t>http://www.earlychildhoodnews.com/earlychildhood/article_view.aspx?ArticleID=601</w:t>
        </w:r>
      </w:hyperlink>
      <w:r>
        <w:rPr>
          <w:rFonts w:ascii="Arial" w:hAnsi="Arial" w:cs="Arial"/>
          <w:bCs/>
          <w:color w:val="000000"/>
          <w:sz w:val="24"/>
          <w:szCs w:val="24"/>
        </w:rPr>
        <w:t xml:space="preserve">  </w:t>
      </w:r>
      <w:r>
        <w:rPr>
          <w:rFonts w:ascii="Arial" w:hAnsi="Arial" w:cs="Arial"/>
          <w:sz w:val="24"/>
          <w:szCs w:val="24"/>
        </w:rPr>
        <w:t>[Darllenwyd: 1 Ebrill 2017</w:t>
      </w:r>
      <w:r w:rsidRPr="009F3030">
        <w:rPr>
          <w:rFonts w:ascii="Arial" w:hAnsi="Arial" w:cs="Arial"/>
          <w:sz w:val="24"/>
          <w:szCs w:val="24"/>
        </w:rPr>
        <w:t xml:space="preserve">].    </w:t>
      </w:r>
    </w:p>
    <w:p w14:paraId="15E2DAC3" w14:textId="77777777" w:rsidR="00332DC8" w:rsidRDefault="00332DC8" w:rsidP="00AD070F">
      <w:pPr>
        <w:spacing w:after="0" w:line="240" w:lineRule="auto"/>
        <w:jc w:val="both"/>
        <w:rPr>
          <w:rFonts w:ascii="Arial" w:hAnsi="Arial" w:cs="Arial"/>
          <w:bCs/>
          <w:iCs/>
          <w:sz w:val="24"/>
          <w:szCs w:val="24"/>
        </w:rPr>
      </w:pPr>
    </w:p>
    <w:p w14:paraId="3AEF151A" w14:textId="77777777" w:rsidR="00C2489F" w:rsidRDefault="00C2489F" w:rsidP="00AD070F">
      <w:pPr>
        <w:spacing w:after="0" w:line="240" w:lineRule="auto"/>
        <w:jc w:val="both"/>
        <w:rPr>
          <w:rFonts w:ascii="Arial" w:hAnsi="Arial" w:cs="Arial"/>
          <w:bCs/>
          <w:iCs/>
          <w:sz w:val="24"/>
          <w:szCs w:val="24"/>
        </w:rPr>
      </w:pPr>
      <w:r>
        <w:rPr>
          <w:rFonts w:ascii="Arial" w:hAnsi="Arial" w:cs="Arial"/>
          <w:bCs/>
          <w:iCs/>
          <w:sz w:val="24"/>
          <w:szCs w:val="24"/>
        </w:rPr>
        <w:t xml:space="preserve">Harris, D.J. </w:t>
      </w:r>
      <w:r w:rsidR="000B07BE">
        <w:rPr>
          <w:rFonts w:ascii="Arial" w:hAnsi="Arial" w:cs="Arial"/>
          <w:bCs/>
          <w:iCs/>
          <w:sz w:val="24"/>
          <w:szCs w:val="24"/>
        </w:rPr>
        <w:t xml:space="preserve">(2011) </w:t>
      </w:r>
      <w:r w:rsidR="008E2EB2">
        <w:rPr>
          <w:rFonts w:ascii="Arial" w:hAnsi="Arial" w:cs="Arial"/>
          <w:bCs/>
          <w:iCs/>
          <w:sz w:val="24"/>
          <w:szCs w:val="24"/>
        </w:rPr>
        <w:t>‘</w:t>
      </w:r>
      <w:r w:rsidR="000B07BE" w:rsidRPr="000B07BE">
        <w:rPr>
          <w:rStyle w:val="nlmarticle-title"/>
          <w:rFonts w:ascii="Arial" w:hAnsi="Arial" w:cs="Arial"/>
          <w:sz w:val="24"/>
          <w:szCs w:val="24"/>
          <w:lang w:val="en"/>
        </w:rPr>
        <w:t>Shake, rattle and roll – can music be used by parents and practitioners to support communication, language and literacy within a pre-school setting?</w:t>
      </w:r>
      <w:r w:rsidR="008E2EB2">
        <w:rPr>
          <w:rStyle w:val="nlmarticle-title"/>
          <w:rFonts w:ascii="Arial" w:hAnsi="Arial" w:cs="Arial"/>
          <w:sz w:val="24"/>
          <w:szCs w:val="24"/>
          <w:lang w:val="en"/>
        </w:rPr>
        <w:t xml:space="preserve">’, </w:t>
      </w:r>
      <w:r w:rsidR="008E2EB2" w:rsidRPr="008E2EB2">
        <w:rPr>
          <w:rStyle w:val="nlmarticle-title"/>
          <w:rFonts w:ascii="Arial" w:hAnsi="Arial" w:cs="Arial"/>
          <w:i/>
          <w:sz w:val="24"/>
          <w:szCs w:val="24"/>
          <w:lang w:val="en"/>
        </w:rPr>
        <w:t xml:space="preserve">Education 3 </w:t>
      </w:r>
      <w:r w:rsidR="008E2EB2">
        <w:rPr>
          <w:rStyle w:val="nlmarticle-title"/>
          <w:rFonts w:ascii="Arial" w:hAnsi="Arial" w:cs="Arial"/>
          <w:i/>
          <w:sz w:val="24"/>
          <w:szCs w:val="24"/>
          <w:lang w:val="en"/>
        </w:rPr>
        <w:t>–</w:t>
      </w:r>
      <w:r w:rsidR="008E2EB2" w:rsidRPr="008E2EB2">
        <w:rPr>
          <w:rStyle w:val="nlmarticle-title"/>
          <w:rFonts w:ascii="Arial" w:hAnsi="Arial" w:cs="Arial"/>
          <w:i/>
          <w:sz w:val="24"/>
          <w:szCs w:val="24"/>
          <w:lang w:val="en"/>
        </w:rPr>
        <w:t xml:space="preserve"> 13</w:t>
      </w:r>
      <w:r w:rsidR="008E2EB2">
        <w:rPr>
          <w:rStyle w:val="nlmarticle-title"/>
          <w:rFonts w:ascii="Arial" w:hAnsi="Arial" w:cs="Arial"/>
          <w:sz w:val="24"/>
          <w:szCs w:val="24"/>
          <w:lang w:val="en"/>
        </w:rPr>
        <w:t xml:space="preserve">, </w:t>
      </w:r>
      <w:r w:rsidR="000B07BE">
        <w:rPr>
          <w:rStyle w:val="nlmarticle-title"/>
          <w:rFonts w:ascii="Arial" w:hAnsi="Arial" w:cs="Arial"/>
          <w:sz w:val="24"/>
          <w:szCs w:val="24"/>
          <w:lang w:val="en"/>
        </w:rPr>
        <w:t xml:space="preserve"> </w:t>
      </w:r>
      <w:r w:rsidR="000B07BE" w:rsidRPr="009F3030">
        <w:rPr>
          <w:rFonts w:ascii="Arial" w:hAnsi="Arial" w:cs="Arial"/>
          <w:sz w:val="24"/>
          <w:szCs w:val="24"/>
        </w:rPr>
        <w:t xml:space="preserve">[Ar-lein].  Ar gael yn:  </w:t>
      </w:r>
      <w:hyperlink r:id="rId41" w:history="1">
        <w:r w:rsidR="000B07BE" w:rsidRPr="00AA1222">
          <w:rPr>
            <w:rStyle w:val="Hyperlink"/>
            <w:rFonts w:ascii="Arial" w:hAnsi="Arial" w:cs="Arial"/>
            <w:bCs/>
            <w:iCs/>
            <w:sz w:val="24"/>
            <w:szCs w:val="24"/>
          </w:rPr>
          <w:t>http://www.tandfonline.com.ezproxy.uwtsd.ac.uk/doi/full/10.1080/03004270903232691?scroll=top&amp;needAccess=true</w:t>
        </w:r>
      </w:hyperlink>
      <w:r w:rsidR="000B07BE">
        <w:rPr>
          <w:rFonts w:ascii="Arial" w:hAnsi="Arial" w:cs="Arial"/>
          <w:bCs/>
          <w:iCs/>
          <w:sz w:val="24"/>
          <w:szCs w:val="24"/>
        </w:rPr>
        <w:t xml:space="preserve"> </w:t>
      </w:r>
      <w:r w:rsidR="000B07BE" w:rsidRPr="009F3030">
        <w:rPr>
          <w:rFonts w:ascii="Arial" w:hAnsi="Arial" w:cs="Arial"/>
          <w:sz w:val="24"/>
          <w:szCs w:val="24"/>
        </w:rPr>
        <w:t>:</w:t>
      </w:r>
      <w:r w:rsidR="000B07BE">
        <w:rPr>
          <w:rFonts w:ascii="Arial" w:hAnsi="Arial" w:cs="Arial"/>
          <w:sz w:val="24"/>
          <w:szCs w:val="24"/>
        </w:rPr>
        <w:t xml:space="preserve">    [Darllenwyd: 1 Ebrill  2017</w:t>
      </w:r>
      <w:r w:rsidR="000B07BE" w:rsidRPr="009F3030">
        <w:rPr>
          <w:rFonts w:ascii="Arial" w:hAnsi="Arial" w:cs="Arial"/>
          <w:sz w:val="24"/>
          <w:szCs w:val="24"/>
        </w:rPr>
        <w:t xml:space="preserve">].    </w:t>
      </w:r>
    </w:p>
    <w:p w14:paraId="01094B02" w14:textId="77777777" w:rsidR="00332DC8" w:rsidRDefault="00332DC8" w:rsidP="00AD070F">
      <w:pPr>
        <w:spacing w:after="0" w:line="240" w:lineRule="auto"/>
        <w:jc w:val="both"/>
        <w:rPr>
          <w:rFonts w:ascii="Arial" w:hAnsi="Arial" w:cs="Arial"/>
          <w:bCs/>
          <w:iCs/>
          <w:sz w:val="24"/>
          <w:szCs w:val="24"/>
        </w:rPr>
      </w:pPr>
    </w:p>
    <w:p w14:paraId="5C8F46EB" w14:textId="77777777" w:rsidR="00531C87" w:rsidRDefault="00531C87" w:rsidP="00AD070F">
      <w:pPr>
        <w:spacing w:after="0" w:line="240" w:lineRule="auto"/>
        <w:jc w:val="both"/>
        <w:rPr>
          <w:rFonts w:ascii="Arial" w:hAnsi="Arial" w:cs="Arial"/>
          <w:bCs/>
          <w:iCs/>
          <w:sz w:val="24"/>
          <w:szCs w:val="24"/>
        </w:rPr>
      </w:pPr>
      <w:r>
        <w:rPr>
          <w:rFonts w:ascii="Arial" w:hAnsi="Arial" w:cs="Arial"/>
          <w:bCs/>
          <w:iCs/>
          <w:sz w:val="24"/>
          <w:szCs w:val="24"/>
        </w:rPr>
        <w:t xml:space="preserve">Harris, M. (1992) </w:t>
      </w:r>
      <w:r w:rsidRPr="008E2EB2">
        <w:rPr>
          <w:rFonts w:ascii="Arial" w:hAnsi="Arial" w:cs="Arial"/>
          <w:bCs/>
          <w:i/>
          <w:iCs/>
          <w:sz w:val="24"/>
          <w:szCs w:val="24"/>
        </w:rPr>
        <w:t>Language Experience and early language Development.</w:t>
      </w:r>
      <w:r>
        <w:rPr>
          <w:rFonts w:ascii="Arial" w:hAnsi="Arial" w:cs="Arial"/>
          <w:bCs/>
          <w:iCs/>
          <w:sz w:val="24"/>
          <w:szCs w:val="24"/>
        </w:rPr>
        <w:t xml:space="preserve"> Hove: laurence Erlbaum. </w:t>
      </w:r>
      <w:r>
        <w:rPr>
          <w:rFonts w:ascii="Arial" w:hAnsi="Arial" w:cs="Arial"/>
          <w:sz w:val="24"/>
          <w:szCs w:val="24"/>
        </w:rPr>
        <w:t>[E-lyfr</w:t>
      </w:r>
      <w:r w:rsidRPr="00165C1C">
        <w:rPr>
          <w:rFonts w:ascii="Arial" w:hAnsi="Arial" w:cs="Arial"/>
          <w:sz w:val="24"/>
          <w:szCs w:val="24"/>
        </w:rPr>
        <w:t>].  Ar gael yn:</w:t>
      </w:r>
      <w:r>
        <w:rPr>
          <w:rFonts w:ascii="Arial" w:hAnsi="Arial" w:cs="Arial"/>
          <w:sz w:val="24"/>
          <w:szCs w:val="24"/>
        </w:rPr>
        <w:t xml:space="preserve"> </w:t>
      </w:r>
      <w:hyperlink r:id="rId42" w:anchor="v=onepage&amp;q=Harris.%20Language%20experience%20andearly%20language%20development&amp;f=false" w:history="1">
        <w:r w:rsidRPr="00C018D6">
          <w:rPr>
            <w:rStyle w:val="Hyperlink"/>
            <w:rFonts w:ascii="Arial" w:hAnsi="Arial" w:cs="Arial"/>
            <w:bCs/>
            <w:iCs/>
            <w:sz w:val="24"/>
            <w:szCs w:val="24"/>
          </w:rPr>
          <w:t>https://books.google.co.uk/books?hl=en&amp;lr=&amp;id=HSnFY5nbVJ8C&amp;oi=fnd&amp;pg=PR2&amp;dq=Harris.+Language+experience+andearly+language+development&amp;ots=J8bdqSYVMT&amp;sig=h- bS8vmw8H0p6YEVjKh75KAUZ8U#v=onepage&amp;q=Harris.%20Language%20experience%20andearly%20language%20development&amp;f=false</w:t>
        </w:r>
      </w:hyperlink>
      <w:r>
        <w:rPr>
          <w:rFonts w:ascii="Arial" w:hAnsi="Arial" w:cs="Arial"/>
          <w:bCs/>
          <w:iCs/>
          <w:sz w:val="24"/>
          <w:szCs w:val="24"/>
        </w:rPr>
        <w:t xml:space="preserve"> </w:t>
      </w:r>
      <w:r>
        <w:rPr>
          <w:rFonts w:ascii="Arial" w:hAnsi="Arial" w:cs="Arial"/>
          <w:sz w:val="24"/>
          <w:szCs w:val="24"/>
        </w:rPr>
        <w:t>[Darllenwyd: 1 Ebrill  2017</w:t>
      </w:r>
      <w:r w:rsidRPr="009F3030">
        <w:rPr>
          <w:rFonts w:ascii="Arial" w:hAnsi="Arial" w:cs="Arial"/>
          <w:sz w:val="24"/>
          <w:szCs w:val="24"/>
        </w:rPr>
        <w:t xml:space="preserve">].    </w:t>
      </w:r>
    </w:p>
    <w:p w14:paraId="7FA0923D" w14:textId="77777777" w:rsidR="00332DC8" w:rsidRDefault="00332DC8" w:rsidP="00AD070F">
      <w:pPr>
        <w:spacing w:after="0" w:line="240" w:lineRule="auto"/>
        <w:jc w:val="both"/>
        <w:rPr>
          <w:rFonts w:ascii="Arial" w:eastAsia="Times New Roman" w:hAnsi="Arial" w:cs="Arial"/>
          <w:sz w:val="24"/>
          <w:szCs w:val="24"/>
          <w:lang w:eastAsia="cy-GB"/>
        </w:rPr>
      </w:pPr>
    </w:p>
    <w:p w14:paraId="4E1736E7" w14:textId="77777777" w:rsidR="00F7687F" w:rsidRDefault="00681DB8" w:rsidP="00AD070F">
      <w:pPr>
        <w:spacing w:after="0" w:line="240" w:lineRule="auto"/>
        <w:jc w:val="both"/>
        <w:rPr>
          <w:rFonts w:ascii="Arial" w:hAnsi="Arial" w:cs="Arial"/>
          <w:sz w:val="24"/>
          <w:szCs w:val="24"/>
        </w:rPr>
      </w:pPr>
      <w:r>
        <w:rPr>
          <w:rFonts w:ascii="Arial" w:eastAsia="Times New Roman" w:hAnsi="Arial" w:cs="Arial"/>
          <w:sz w:val="24"/>
          <w:szCs w:val="24"/>
          <w:lang w:eastAsia="cy-GB"/>
        </w:rPr>
        <w:t>Hepper, P.G.; Scott, D. a S</w:t>
      </w:r>
      <w:r w:rsidR="00F7687F">
        <w:rPr>
          <w:rFonts w:ascii="Arial" w:eastAsia="Times New Roman" w:hAnsi="Arial" w:cs="Arial"/>
          <w:sz w:val="24"/>
          <w:szCs w:val="24"/>
          <w:lang w:eastAsia="cy-GB"/>
        </w:rPr>
        <w:t>hah</w:t>
      </w:r>
      <w:r>
        <w:rPr>
          <w:rFonts w:ascii="Arial" w:eastAsia="Times New Roman" w:hAnsi="Arial" w:cs="Arial"/>
          <w:sz w:val="24"/>
          <w:szCs w:val="24"/>
          <w:lang w:eastAsia="cy-GB"/>
        </w:rPr>
        <w:t>idullah, S.</w:t>
      </w:r>
      <w:r w:rsidR="00F7687F">
        <w:rPr>
          <w:rFonts w:ascii="Arial" w:eastAsia="Times New Roman" w:hAnsi="Arial" w:cs="Arial"/>
          <w:sz w:val="24"/>
          <w:szCs w:val="24"/>
          <w:lang w:eastAsia="cy-GB"/>
        </w:rPr>
        <w:t xml:space="preserve"> (1993) </w:t>
      </w:r>
      <w:r>
        <w:rPr>
          <w:rFonts w:ascii="Arial" w:eastAsia="Times New Roman" w:hAnsi="Arial" w:cs="Arial"/>
          <w:sz w:val="24"/>
          <w:szCs w:val="24"/>
          <w:lang w:eastAsia="cy-GB"/>
        </w:rPr>
        <w:t>‘</w:t>
      </w:r>
      <w:r w:rsidR="00F7687F">
        <w:rPr>
          <w:rFonts w:ascii="Arial" w:eastAsia="Times New Roman" w:hAnsi="Arial" w:cs="Arial"/>
          <w:sz w:val="24"/>
          <w:szCs w:val="24"/>
          <w:lang w:eastAsia="cy-GB"/>
        </w:rPr>
        <w:t>Newborns and fetal response to maternal voice</w:t>
      </w:r>
      <w:r>
        <w:rPr>
          <w:rFonts w:ascii="Arial" w:eastAsia="Times New Roman" w:hAnsi="Arial" w:cs="Arial"/>
          <w:sz w:val="24"/>
          <w:szCs w:val="24"/>
          <w:lang w:eastAsia="cy-GB"/>
        </w:rPr>
        <w:t>’,</w:t>
      </w:r>
      <w:r w:rsidR="00F7687F">
        <w:rPr>
          <w:rFonts w:ascii="Arial" w:eastAsia="Times New Roman" w:hAnsi="Arial" w:cs="Arial"/>
          <w:sz w:val="24"/>
          <w:szCs w:val="24"/>
          <w:lang w:eastAsia="cy-GB"/>
        </w:rPr>
        <w:t xml:space="preserve"> </w:t>
      </w:r>
      <w:r w:rsidR="00F7687F" w:rsidRPr="00681DB8">
        <w:rPr>
          <w:rFonts w:ascii="Arial" w:eastAsia="Times New Roman" w:hAnsi="Arial" w:cs="Arial"/>
          <w:i/>
          <w:sz w:val="24"/>
          <w:szCs w:val="24"/>
          <w:lang w:eastAsia="cy-GB"/>
        </w:rPr>
        <w:t>Journal of Rep</w:t>
      </w:r>
      <w:r>
        <w:rPr>
          <w:rFonts w:ascii="Arial" w:eastAsia="Times New Roman" w:hAnsi="Arial" w:cs="Arial"/>
          <w:i/>
          <w:sz w:val="24"/>
          <w:szCs w:val="24"/>
          <w:lang w:eastAsia="cy-GB"/>
        </w:rPr>
        <w:t>roduction</w:t>
      </w:r>
      <w:r w:rsidR="004D0208">
        <w:rPr>
          <w:rFonts w:ascii="Arial" w:eastAsia="Times New Roman" w:hAnsi="Arial" w:cs="Arial"/>
          <w:i/>
          <w:sz w:val="24"/>
          <w:szCs w:val="24"/>
          <w:lang w:eastAsia="cy-GB"/>
        </w:rPr>
        <w:t xml:space="preserve"> </w:t>
      </w:r>
      <w:r>
        <w:rPr>
          <w:rFonts w:ascii="Arial" w:eastAsia="Times New Roman" w:hAnsi="Arial" w:cs="Arial"/>
          <w:i/>
          <w:sz w:val="24"/>
          <w:szCs w:val="24"/>
          <w:lang w:eastAsia="cy-GB"/>
        </w:rPr>
        <w:t>and Infant Development,</w:t>
      </w:r>
      <w:r w:rsidR="00F7687F">
        <w:rPr>
          <w:rFonts w:ascii="Arial" w:eastAsia="Times New Roman" w:hAnsi="Arial" w:cs="Arial"/>
          <w:sz w:val="24"/>
          <w:szCs w:val="24"/>
          <w:lang w:eastAsia="cy-GB"/>
        </w:rPr>
        <w:t xml:space="preserve"> </w:t>
      </w:r>
      <w:r>
        <w:rPr>
          <w:rFonts w:ascii="Arial" w:eastAsia="Times New Roman" w:hAnsi="Arial" w:cs="Arial"/>
          <w:sz w:val="24"/>
          <w:szCs w:val="24"/>
          <w:lang w:eastAsia="cy-GB"/>
        </w:rPr>
        <w:t xml:space="preserve">Cyfrol 11, Rhifyn 3, Gorffennaf 1993, tt 147-154, </w:t>
      </w:r>
      <w:r w:rsidRPr="009F3030">
        <w:rPr>
          <w:rFonts w:ascii="Arial" w:hAnsi="Arial" w:cs="Arial"/>
          <w:sz w:val="24"/>
          <w:szCs w:val="24"/>
        </w:rPr>
        <w:t xml:space="preserve">[Ar-lein].  Ar gael yn:  </w:t>
      </w:r>
      <w:hyperlink r:id="rId43" w:history="1">
        <w:r w:rsidRPr="00C41997">
          <w:rPr>
            <w:rStyle w:val="Hyperlink"/>
            <w:rFonts w:ascii="Arial" w:hAnsi="Arial" w:cs="Arial"/>
            <w:sz w:val="24"/>
            <w:szCs w:val="24"/>
          </w:rPr>
          <w:t>https://www.researchgate.net/publication/247514152_Newborn_and_fetal_response_to_maternal_voice</w:t>
        </w:r>
      </w:hyperlink>
      <w:r>
        <w:rPr>
          <w:rFonts w:ascii="Arial" w:hAnsi="Arial" w:cs="Arial"/>
          <w:sz w:val="24"/>
          <w:szCs w:val="24"/>
        </w:rPr>
        <w:t xml:space="preserve"> [Darllenwyd: 12 Chwefror  2017</w:t>
      </w:r>
      <w:r w:rsidRPr="009F3030">
        <w:rPr>
          <w:rFonts w:ascii="Arial" w:hAnsi="Arial" w:cs="Arial"/>
          <w:sz w:val="24"/>
          <w:szCs w:val="24"/>
        </w:rPr>
        <w:t xml:space="preserve">].    </w:t>
      </w:r>
    </w:p>
    <w:p w14:paraId="6BA228C9" w14:textId="77777777" w:rsidR="00681DB8" w:rsidRDefault="00681DB8" w:rsidP="00AD070F">
      <w:pPr>
        <w:spacing w:after="0" w:line="240" w:lineRule="auto"/>
        <w:jc w:val="both"/>
        <w:rPr>
          <w:rFonts w:ascii="Arial" w:eastAsia="Times New Roman" w:hAnsi="Arial" w:cs="Arial"/>
          <w:sz w:val="24"/>
          <w:szCs w:val="24"/>
          <w:lang w:eastAsia="cy-GB"/>
        </w:rPr>
      </w:pPr>
    </w:p>
    <w:p w14:paraId="4703A44D" w14:textId="77777777" w:rsidR="0074009D" w:rsidRDefault="0074009D" w:rsidP="00AD070F">
      <w:pPr>
        <w:spacing w:after="0" w:line="240" w:lineRule="auto"/>
        <w:jc w:val="both"/>
        <w:rPr>
          <w:rFonts w:ascii="Arial" w:eastAsia="Times New Roman" w:hAnsi="Arial" w:cs="Arial"/>
          <w:sz w:val="24"/>
          <w:szCs w:val="24"/>
          <w:lang w:eastAsia="cy-GB"/>
        </w:rPr>
      </w:pPr>
      <w:r w:rsidRPr="0074009D">
        <w:rPr>
          <w:rFonts w:ascii="Arial" w:eastAsia="Times New Roman" w:hAnsi="Arial" w:cs="Arial"/>
          <w:sz w:val="24"/>
          <w:szCs w:val="24"/>
          <w:lang w:eastAsia="cy-GB"/>
        </w:rPr>
        <w:t xml:space="preserve">Hirsh-Pasek, </w:t>
      </w:r>
      <w:r>
        <w:rPr>
          <w:rFonts w:ascii="Arial" w:eastAsia="Times New Roman" w:hAnsi="Arial" w:cs="Arial"/>
          <w:sz w:val="24"/>
          <w:szCs w:val="24"/>
          <w:lang w:eastAsia="cy-GB"/>
        </w:rPr>
        <w:t>K.;</w:t>
      </w:r>
      <w:r w:rsidRPr="0074009D">
        <w:rPr>
          <w:rFonts w:ascii="Arial" w:eastAsia="Times New Roman" w:hAnsi="Arial" w:cs="Arial"/>
          <w:sz w:val="24"/>
          <w:szCs w:val="24"/>
          <w:lang w:eastAsia="cy-GB"/>
        </w:rPr>
        <w:t xml:space="preserve"> Kemler</w:t>
      </w:r>
      <w:r>
        <w:rPr>
          <w:rFonts w:ascii="Arial" w:eastAsia="Times New Roman" w:hAnsi="Arial" w:cs="Arial"/>
          <w:sz w:val="24"/>
          <w:szCs w:val="24"/>
          <w:lang w:eastAsia="cy-GB"/>
        </w:rPr>
        <w:t>, D.G.;</w:t>
      </w:r>
      <w:r w:rsidR="00287441">
        <w:rPr>
          <w:rFonts w:ascii="Arial" w:eastAsia="Times New Roman" w:hAnsi="Arial" w:cs="Arial"/>
          <w:sz w:val="24"/>
          <w:szCs w:val="24"/>
          <w:lang w:eastAsia="cy-GB"/>
        </w:rPr>
        <w:t xml:space="preserve"> Nelson, K</w:t>
      </w:r>
      <w:r w:rsidRPr="0074009D">
        <w:rPr>
          <w:rFonts w:ascii="Arial" w:eastAsia="Times New Roman" w:hAnsi="Arial" w:cs="Arial"/>
          <w:sz w:val="24"/>
          <w:szCs w:val="24"/>
          <w:lang w:eastAsia="cy-GB"/>
        </w:rPr>
        <w:t>.</w:t>
      </w:r>
      <w:r w:rsidR="004D0208">
        <w:rPr>
          <w:rFonts w:ascii="Arial" w:eastAsia="Times New Roman" w:hAnsi="Arial" w:cs="Arial"/>
          <w:sz w:val="24"/>
          <w:szCs w:val="24"/>
          <w:lang w:eastAsia="cy-GB"/>
        </w:rPr>
        <w:t>;</w:t>
      </w:r>
      <w:r w:rsidRPr="0074009D">
        <w:rPr>
          <w:rFonts w:ascii="Arial" w:eastAsia="Times New Roman" w:hAnsi="Arial" w:cs="Arial"/>
          <w:sz w:val="24"/>
          <w:szCs w:val="24"/>
          <w:lang w:eastAsia="cy-GB"/>
        </w:rPr>
        <w:t xml:space="preserve"> Juscz</w:t>
      </w:r>
      <w:r w:rsidR="00287441">
        <w:rPr>
          <w:rFonts w:ascii="Arial" w:eastAsia="Times New Roman" w:hAnsi="Arial" w:cs="Arial"/>
          <w:sz w:val="24"/>
          <w:szCs w:val="24"/>
          <w:lang w:eastAsia="cy-GB"/>
        </w:rPr>
        <w:t>yk, P</w:t>
      </w:r>
      <w:r w:rsidRPr="0074009D">
        <w:rPr>
          <w:rFonts w:ascii="Arial" w:eastAsia="Times New Roman" w:hAnsi="Arial" w:cs="Arial"/>
          <w:sz w:val="24"/>
          <w:szCs w:val="24"/>
          <w:lang w:eastAsia="cy-GB"/>
        </w:rPr>
        <w:t>.W.</w:t>
      </w:r>
      <w:r w:rsidR="004D0208">
        <w:rPr>
          <w:rFonts w:ascii="Arial" w:eastAsia="Times New Roman" w:hAnsi="Arial" w:cs="Arial"/>
          <w:sz w:val="24"/>
          <w:szCs w:val="24"/>
          <w:lang w:eastAsia="cy-GB"/>
        </w:rPr>
        <w:t>;</w:t>
      </w:r>
      <w:r w:rsidRPr="0074009D">
        <w:rPr>
          <w:rFonts w:ascii="Arial" w:eastAsia="Times New Roman" w:hAnsi="Arial" w:cs="Arial"/>
          <w:sz w:val="24"/>
          <w:szCs w:val="24"/>
          <w:lang w:eastAsia="cy-GB"/>
        </w:rPr>
        <w:t xml:space="preserve"> Cassidy,</w:t>
      </w:r>
      <w:r w:rsidR="00287441">
        <w:rPr>
          <w:rFonts w:ascii="Arial" w:eastAsia="Times New Roman" w:hAnsi="Arial" w:cs="Arial"/>
          <w:sz w:val="24"/>
          <w:szCs w:val="24"/>
          <w:lang w:eastAsia="cy-GB"/>
        </w:rPr>
        <w:t xml:space="preserve"> K.W.; </w:t>
      </w:r>
      <w:r w:rsidR="004D0208">
        <w:rPr>
          <w:rFonts w:ascii="Arial" w:eastAsia="Times New Roman" w:hAnsi="Arial" w:cs="Arial"/>
          <w:sz w:val="24"/>
          <w:szCs w:val="24"/>
          <w:lang w:eastAsia="cy-GB"/>
        </w:rPr>
        <w:t xml:space="preserve"> </w:t>
      </w:r>
      <w:r w:rsidR="00287441">
        <w:rPr>
          <w:rFonts w:ascii="Arial" w:eastAsia="Times New Roman" w:hAnsi="Arial" w:cs="Arial"/>
          <w:sz w:val="24"/>
          <w:szCs w:val="24"/>
          <w:lang w:eastAsia="cy-GB"/>
        </w:rPr>
        <w:t>Druss, B</w:t>
      </w:r>
      <w:r w:rsidRPr="0074009D">
        <w:rPr>
          <w:rFonts w:ascii="Arial" w:eastAsia="Times New Roman" w:hAnsi="Arial" w:cs="Arial"/>
          <w:sz w:val="24"/>
          <w:szCs w:val="24"/>
          <w:lang w:eastAsia="cy-GB"/>
        </w:rPr>
        <w:t>.</w:t>
      </w:r>
      <w:r w:rsidR="00287441">
        <w:rPr>
          <w:rFonts w:ascii="Arial" w:eastAsia="Times New Roman" w:hAnsi="Arial" w:cs="Arial"/>
          <w:sz w:val="24"/>
          <w:szCs w:val="24"/>
          <w:lang w:eastAsia="cy-GB"/>
        </w:rPr>
        <w:t xml:space="preserve"> a</w:t>
      </w:r>
      <w:r w:rsidRPr="0074009D">
        <w:rPr>
          <w:rFonts w:ascii="Arial" w:eastAsia="Times New Roman" w:hAnsi="Arial" w:cs="Arial"/>
          <w:sz w:val="24"/>
          <w:szCs w:val="24"/>
          <w:lang w:eastAsia="cy-GB"/>
        </w:rPr>
        <w:t xml:space="preserve"> Kennedy</w:t>
      </w:r>
      <w:r w:rsidR="00287441">
        <w:rPr>
          <w:rFonts w:ascii="Arial" w:eastAsia="Times New Roman" w:hAnsi="Arial" w:cs="Arial"/>
          <w:sz w:val="24"/>
          <w:szCs w:val="24"/>
          <w:lang w:eastAsia="cy-GB"/>
        </w:rPr>
        <w:t>, L.</w:t>
      </w:r>
      <w:r>
        <w:rPr>
          <w:rFonts w:ascii="Arial" w:eastAsia="Times New Roman" w:hAnsi="Arial" w:cs="Arial"/>
          <w:sz w:val="24"/>
          <w:szCs w:val="24"/>
          <w:lang w:eastAsia="cy-GB"/>
        </w:rPr>
        <w:t xml:space="preserve"> (1987)  ‘</w:t>
      </w:r>
      <w:r w:rsidRPr="0074009D">
        <w:rPr>
          <w:rFonts w:ascii="Arial" w:eastAsia="Times New Roman" w:hAnsi="Arial" w:cs="Arial"/>
          <w:sz w:val="24"/>
          <w:szCs w:val="24"/>
          <w:lang w:eastAsia="cy-GB"/>
        </w:rPr>
        <w:t>Clauses are perceptual units for young infants</w:t>
      </w:r>
      <w:r>
        <w:rPr>
          <w:rFonts w:ascii="Arial" w:eastAsia="Times New Roman" w:hAnsi="Arial" w:cs="Arial"/>
          <w:sz w:val="24"/>
          <w:szCs w:val="24"/>
          <w:lang w:eastAsia="cy-GB"/>
        </w:rPr>
        <w:t xml:space="preserve">’, </w:t>
      </w:r>
      <w:r w:rsidRPr="008E2EB2">
        <w:rPr>
          <w:rFonts w:ascii="Arial" w:eastAsia="Times New Roman" w:hAnsi="Arial" w:cs="Arial"/>
          <w:i/>
          <w:sz w:val="24"/>
          <w:szCs w:val="24"/>
          <w:lang w:eastAsia="cy-GB"/>
        </w:rPr>
        <w:t>Cognition,</w:t>
      </w:r>
      <w:r w:rsidRPr="0074009D">
        <w:rPr>
          <w:rFonts w:ascii="Arial" w:eastAsia="Times New Roman" w:hAnsi="Arial" w:cs="Arial"/>
          <w:sz w:val="24"/>
          <w:szCs w:val="24"/>
          <w:lang w:eastAsia="cy-GB"/>
        </w:rPr>
        <w:t xml:space="preserve"> </w:t>
      </w:r>
      <w:r>
        <w:rPr>
          <w:rFonts w:ascii="Arial" w:eastAsia="Times New Roman" w:hAnsi="Arial" w:cs="Arial"/>
          <w:sz w:val="24"/>
          <w:szCs w:val="24"/>
          <w:lang w:eastAsia="cy-GB"/>
        </w:rPr>
        <w:t xml:space="preserve">Cyfrol 26, Rhifyn </w:t>
      </w:r>
      <w:r w:rsidR="009C746A">
        <w:rPr>
          <w:rFonts w:ascii="Arial" w:eastAsia="Times New Roman" w:hAnsi="Arial" w:cs="Arial"/>
          <w:sz w:val="24"/>
          <w:szCs w:val="24"/>
          <w:lang w:eastAsia="cy-GB"/>
        </w:rPr>
        <w:t xml:space="preserve">3, </w:t>
      </w:r>
      <w:r>
        <w:rPr>
          <w:rFonts w:ascii="Arial" w:eastAsia="Times New Roman" w:hAnsi="Arial" w:cs="Arial"/>
          <w:sz w:val="24"/>
          <w:szCs w:val="24"/>
          <w:lang w:eastAsia="cy-GB"/>
        </w:rPr>
        <w:t>Awst 1997, tt</w:t>
      </w:r>
      <w:r w:rsidRPr="0074009D">
        <w:rPr>
          <w:rFonts w:ascii="Arial" w:eastAsia="Times New Roman" w:hAnsi="Arial" w:cs="Arial"/>
          <w:sz w:val="24"/>
          <w:szCs w:val="24"/>
          <w:lang w:eastAsia="cy-GB"/>
        </w:rPr>
        <w:t>. 269–286</w:t>
      </w:r>
      <w:r>
        <w:rPr>
          <w:rFonts w:ascii="Arial" w:eastAsia="Times New Roman" w:hAnsi="Arial" w:cs="Arial"/>
          <w:sz w:val="24"/>
          <w:szCs w:val="24"/>
          <w:lang w:eastAsia="cy-GB"/>
        </w:rPr>
        <w:t xml:space="preserve"> </w:t>
      </w:r>
      <w:r w:rsidR="009C746A" w:rsidRPr="009F3030">
        <w:rPr>
          <w:rFonts w:ascii="Arial" w:hAnsi="Arial" w:cs="Arial"/>
          <w:sz w:val="24"/>
          <w:szCs w:val="24"/>
        </w:rPr>
        <w:t xml:space="preserve">[Ar-lein].  Ar gael yn:  </w:t>
      </w:r>
      <w:hyperlink r:id="rId44" w:history="1">
        <w:r w:rsidRPr="00E91DC4">
          <w:rPr>
            <w:rStyle w:val="Hyperlink"/>
            <w:rFonts w:ascii="Arial" w:eastAsia="Times New Roman" w:hAnsi="Arial" w:cs="Arial"/>
            <w:sz w:val="24"/>
            <w:szCs w:val="24"/>
            <w:lang w:eastAsia="cy-GB"/>
          </w:rPr>
          <w:t>http://www.sciencedirect.com.ezproxy.uwtsd.ac.uk/science/article/pii/S0010027787800021</w:t>
        </w:r>
      </w:hyperlink>
      <w:r w:rsidR="009C746A">
        <w:rPr>
          <w:rFonts w:ascii="Arial" w:eastAsia="Times New Roman" w:hAnsi="Arial" w:cs="Arial"/>
          <w:sz w:val="24"/>
          <w:szCs w:val="24"/>
          <w:lang w:eastAsia="cy-GB"/>
        </w:rPr>
        <w:t xml:space="preserve"> </w:t>
      </w:r>
      <w:r w:rsidR="009C746A">
        <w:rPr>
          <w:rFonts w:ascii="Arial" w:hAnsi="Arial" w:cs="Arial"/>
          <w:sz w:val="24"/>
          <w:szCs w:val="24"/>
        </w:rPr>
        <w:t>[Darllenwyd: 1 Ebrill  2017</w:t>
      </w:r>
      <w:r w:rsidR="009C746A" w:rsidRPr="009F3030">
        <w:rPr>
          <w:rFonts w:ascii="Arial" w:hAnsi="Arial" w:cs="Arial"/>
          <w:sz w:val="24"/>
          <w:szCs w:val="24"/>
        </w:rPr>
        <w:t xml:space="preserve">].    </w:t>
      </w:r>
    </w:p>
    <w:p w14:paraId="71C2EC6B" w14:textId="77777777" w:rsidR="009C746A" w:rsidRDefault="009C746A" w:rsidP="00AD070F">
      <w:pPr>
        <w:spacing w:after="0" w:line="240" w:lineRule="auto"/>
        <w:jc w:val="both"/>
        <w:rPr>
          <w:rFonts w:ascii="Arial" w:eastAsia="Times New Roman" w:hAnsi="Arial" w:cs="Arial"/>
          <w:sz w:val="24"/>
          <w:szCs w:val="24"/>
          <w:lang w:eastAsia="cy-GB"/>
        </w:rPr>
      </w:pPr>
    </w:p>
    <w:p w14:paraId="5DF4CBE4" w14:textId="77777777" w:rsidR="008E2EB2" w:rsidRDefault="00F05A66" w:rsidP="00AD070F">
      <w:pPr>
        <w:spacing w:after="0" w:line="240" w:lineRule="auto"/>
        <w:jc w:val="both"/>
        <w:rPr>
          <w:rFonts w:ascii="Arial" w:eastAsia="Times New Roman" w:hAnsi="Arial" w:cs="Arial"/>
          <w:sz w:val="24"/>
          <w:szCs w:val="24"/>
          <w:lang w:eastAsia="cy-GB"/>
        </w:rPr>
      </w:pPr>
      <w:r>
        <w:rPr>
          <w:rFonts w:ascii="Arial" w:hAnsi="Arial" w:cs="Arial"/>
          <w:bCs/>
          <w:iCs/>
          <w:sz w:val="24"/>
          <w:szCs w:val="24"/>
        </w:rPr>
        <w:t>Hoskins, C. (198</w:t>
      </w:r>
      <w:r w:rsidR="00CB2CDA">
        <w:rPr>
          <w:rFonts w:ascii="Arial" w:hAnsi="Arial" w:cs="Arial"/>
          <w:bCs/>
          <w:iCs/>
          <w:sz w:val="24"/>
          <w:szCs w:val="24"/>
        </w:rPr>
        <w:t xml:space="preserve">8) </w:t>
      </w:r>
      <w:r w:rsidR="008E2EB2">
        <w:rPr>
          <w:rFonts w:ascii="Arial" w:hAnsi="Arial" w:cs="Arial"/>
          <w:bCs/>
          <w:iCs/>
          <w:sz w:val="24"/>
          <w:szCs w:val="24"/>
        </w:rPr>
        <w:t>‘</w:t>
      </w:r>
      <w:r w:rsidR="00CB2CDA">
        <w:rPr>
          <w:rFonts w:ascii="Arial" w:hAnsi="Arial" w:cs="Arial"/>
          <w:bCs/>
          <w:iCs/>
          <w:sz w:val="24"/>
          <w:szCs w:val="24"/>
        </w:rPr>
        <w:t>Use of music to increase verbal responses and improve expressive language abilities of pre school language delayed children</w:t>
      </w:r>
      <w:r w:rsidR="008E2EB2">
        <w:rPr>
          <w:rFonts w:ascii="Arial" w:hAnsi="Arial" w:cs="Arial"/>
          <w:bCs/>
          <w:iCs/>
          <w:sz w:val="24"/>
          <w:szCs w:val="24"/>
        </w:rPr>
        <w:t>’</w:t>
      </w:r>
      <w:r w:rsidR="00CB2CDA">
        <w:rPr>
          <w:rFonts w:ascii="Arial" w:hAnsi="Arial" w:cs="Arial"/>
          <w:bCs/>
          <w:iCs/>
          <w:sz w:val="24"/>
          <w:szCs w:val="24"/>
        </w:rPr>
        <w:t xml:space="preserve">, </w:t>
      </w:r>
      <w:r w:rsidR="00CB2CDA" w:rsidRPr="008E2EB2">
        <w:rPr>
          <w:rFonts w:ascii="Arial" w:hAnsi="Arial" w:cs="Arial"/>
          <w:bCs/>
          <w:i/>
          <w:iCs/>
          <w:sz w:val="24"/>
          <w:szCs w:val="24"/>
        </w:rPr>
        <w:t>Journal of Music Therapy,</w:t>
      </w:r>
      <w:r w:rsidR="008E2EB2">
        <w:rPr>
          <w:rFonts w:ascii="Arial" w:hAnsi="Arial" w:cs="Arial"/>
          <w:bCs/>
          <w:iCs/>
          <w:sz w:val="24"/>
          <w:szCs w:val="24"/>
        </w:rPr>
        <w:t xml:space="preserve"> </w:t>
      </w:r>
      <w:r w:rsidR="00CB2CDA">
        <w:rPr>
          <w:rFonts w:ascii="Arial" w:hAnsi="Arial" w:cs="Arial"/>
          <w:bCs/>
          <w:iCs/>
          <w:sz w:val="24"/>
          <w:szCs w:val="24"/>
        </w:rPr>
        <w:t>Cyfrol 25, Rhifyn 2, 1998, tt 73-84</w:t>
      </w:r>
      <w:r>
        <w:rPr>
          <w:rFonts w:ascii="Arial" w:hAnsi="Arial" w:cs="Arial"/>
          <w:bCs/>
          <w:iCs/>
          <w:sz w:val="24"/>
          <w:szCs w:val="24"/>
        </w:rPr>
        <w:t xml:space="preserve">, </w:t>
      </w:r>
      <w:r w:rsidRPr="009F3030">
        <w:rPr>
          <w:rFonts w:ascii="Arial" w:hAnsi="Arial" w:cs="Arial"/>
          <w:sz w:val="24"/>
          <w:szCs w:val="24"/>
        </w:rPr>
        <w:t xml:space="preserve">[Ar-lein].  Ar gael yn:  </w:t>
      </w:r>
      <w:r w:rsidR="00CB2CDA">
        <w:rPr>
          <w:rFonts w:ascii="Arial" w:hAnsi="Arial" w:cs="Arial"/>
          <w:bCs/>
          <w:iCs/>
          <w:sz w:val="24"/>
          <w:szCs w:val="24"/>
        </w:rPr>
        <w:t xml:space="preserve"> </w:t>
      </w:r>
      <w:hyperlink r:id="rId45" w:history="1">
        <w:r w:rsidR="00CB2CDA" w:rsidRPr="00AA1222">
          <w:rPr>
            <w:rStyle w:val="Hyperlink"/>
            <w:rFonts w:ascii="Arial" w:hAnsi="Arial" w:cs="Arial"/>
            <w:bCs/>
            <w:iCs/>
            <w:sz w:val="24"/>
            <w:szCs w:val="24"/>
          </w:rPr>
          <w:t>http://librarycatalogue.uwtsd.ac.uk/44WHELF_UWTSD_VU1:default_scope:44UWTSD_ALMA51169077450002421</w:t>
        </w:r>
      </w:hyperlink>
      <w:r w:rsidR="008E2EB2">
        <w:rPr>
          <w:rStyle w:val="Hyperlink"/>
          <w:rFonts w:ascii="Arial" w:hAnsi="Arial" w:cs="Arial"/>
          <w:bCs/>
          <w:iCs/>
          <w:sz w:val="24"/>
          <w:szCs w:val="24"/>
        </w:rPr>
        <w:t xml:space="preserve"> </w:t>
      </w:r>
      <w:r w:rsidR="008E2EB2">
        <w:rPr>
          <w:rFonts w:ascii="Arial" w:hAnsi="Arial" w:cs="Arial"/>
          <w:sz w:val="24"/>
          <w:szCs w:val="24"/>
        </w:rPr>
        <w:t>[Darllenwyd: 4 Ebrill  2017</w:t>
      </w:r>
      <w:r w:rsidR="008E2EB2" w:rsidRPr="009F3030">
        <w:rPr>
          <w:rFonts w:ascii="Arial" w:hAnsi="Arial" w:cs="Arial"/>
          <w:sz w:val="24"/>
          <w:szCs w:val="24"/>
        </w:rPr>
        <w:t xml:space="preserve">].    </w:t>
      </w:r>
    </w:p>
    <w:p w14:paraId="133ECFF5" w14:textId="77777777" w:rsidR="00CB2CDA" w:rsidRDefault="00CB2CDA" w:rsidP="00AD070F">
      <w:pPr>
        <w:spacing w:after="0" w:line="240" w:lineRule="auto"/>
        <w:jc w:val="both"/>
        <w:rPr>
          <w:rFonts w:ascii="Arial" w:hAnsi="Arial" w:cs="Arial"/>
          <w:bCs/>
          <w:iCs/>
          <w:sz w:val="24"/>
          <w:szCs w:val="24"/>
        </w:rPr>
      </w:pPr>
    </w:p>
    <w:p w14:paraId="6BBCB395" w14:textId="77777777" w:rsidR="00C94D5D" w:rsidRDefault="006277D3" w:rsidP="00AD070F">
      <w:pPr>
        <w:spacing w:after="0" w:line="240" w:lineRule="auto"/>
        <w:jc w:val="both"/>
        <w:rPr>
          <w:rFonts w:ascii="Arial" w:eastAsia="Times New Roman" w:hAnsi="Arial" w:cs="Arial"/>
          <w:sz w:val="24"/>
          <w:szCs w:val="24"/>
          <w:lang w:eastAsia="cy-GB"/>
        </w:rPr>
      </w:pPr>
      <w:r>
        <w:rPr>
          <w:rFonts w:ascii="Arial" w:hAnsi="Arial" w:cs="Arial"/>
          <w:bCs/>
          <w:iCs/>
          <w:sz w:val="24"/>
          <w:szCs w:val="24"/>
        </w:rPr>
        <w:t xml:space="preserve">Hounslow, L. B. </w:t>
      </w:r>
      <w:r w:rsidR="008E2EB2">
        <w:rPr>
          <w:rFonts w:ascii="Arial" w:hAnsi="Arial" w:cs="Arial"/>
          <w:bCs/>
          <w:iCs/>
          <w:sz w:val="24"/>
          <w:szCs w:val="24"/>
        </w:rPr>
        <w:t xml:space="preserve"> (</w:t>
      </w:r>
      <w:r w:rsidR="00C94D5D">
        <w:rPr>
          <w:rFonts w:ascii="Arial" w:hAnsi="Arial" w:cs="Arial"/>
          <w:bCs/>
          <w:iCs/>
          <w:sz w:val="24"/>
          <w:szCs w:val="24"/>
        </w:rPr>
        <w:t xml:space="preserve">2010) </w:t>
      </w:r>
      <w:r w:rsidR="00287441">
        <w:rPr>
          <w:rFonts w:ascii="Arial" w:hAnsi="Arial" w:cs="Arial"/>
          <w:bCs/>
          <w:iCs/>
          <w:sz w:val="24"/>
          <w:szCs w:val="24"/>
        </w:rPr>
        <w:t>‘</w:t>
      </w:r>
      <w:r w:rsidR="00C94D5D" w:rsidRPr="00C94D5D">
        <w:rPr>
          <w:rFonts w:ascii="Arial" w:hAnsi="Arial" w:cs="Arial"/>
          <w:bCs/>
          <w:i/>
          <w:iCs/>
          <w:sz w:val="24"/>
          <w:szCs w:val="24"/>
        </w:rPr>
        <w:t>The Pyramid of Speech and Language Development</w:t>
      </w:r>
      <w:r w:rsidR="00287441">
        <w:rPr>
          <w:rFonts w:ascii="Arial" w:hAnsi="Arial" w:cs="Arial"/>
          <w:bCs/>
          <w:i/>
          <w:iCs/>
          <w:sz w:val="24"/>
          <w:szCs w:val="24"/>
        </w:rPr>
        <w:t>’</w:t>
      </w:r>
      <w:r w:rsidR="00C94D5D">
        <w:rPr>
          <w:rFonts w:ascii="Arial" w:hAnsi="Arial" w:cs="Arial"/>
          <w:bCs/>
          <w:i/>
          <w:iCs/>
          <w:sz w:val="24"/>
          <w:szCs w:val="24"/>
        </w:rPr>
        <w:t xml:space="preserve"> </w:t>
      </w:r>
      <w:r w:rsidR="00C94D5D">
        <w:rPr>
          <w:rFonts w:ascii="Arial" w:hAnsi="Arial" w:cs="Arial"/>
          <w:bCs/>
          <w:iCs/>
          <w:sz w:val="24"/>
          <w:szCs w:val="24"/>
        </w:rPr>
        <w:t xml:space="preserve">You Tube.  </w:t>
      </w:r>
      <w:r w:rsidR="00C94D5D" w:rsidRPr="009F3030">
        <w:rPr>
          <w:rFonts w:ascii="Arial" w:hAnsi="Arial" w:cs="Arial"/>
          <w:sz w:val="24"/>
          <w:szCs w:val="24"/>
        </w:rPr>
        <w:t xml:space="preserve">[Ar-lein].  Ar gael yn:  </w:t>
      </w:r>
      <w:hyperlink r:id="rId46" w:history="1">
        <w:r w:rsidR="00C94D5D" w:rsidRPr="00F91871">
          <w:rPr>
            <w:rStyle w:val="Hyperlink"/>
            <w:rFonts w:ascii="Arial" w:hAnsi="Arial" w:cs="Arial"/>
            <w:sz w:val="24"/>
            <w:szCs w:val="24"/>
          </w:rPr>
          <w:t>https://www.youtube.com/watch?v=5Z0rvMbLP2o</w:t>
        </w:r>
      </w:hyperlink>
      <w:r w:rsidR="00C94D5D">
        <w:rPr>
          <w:rFonts w:ascii="Arial" w:hAnsi="Arial" w:cs="Arial"/>
          <w:sz w:val="24"/>
          <w:szCs w:val="24"/>
        </w:rPr>
        <w:t xml:space="preserve"> [Darllenwyd: 6 Ebrill  2017</w:t>
      </w:r>
      <w:r w:rsidR="00C94D5D" w:rsidRPr="009F3030">
        <w:rPr>
          <w:rFonts w:ascii="Arial" w:hAnsi="Arial" w:cs="Arial"/>
          <w:sz w:val="24"/>
          <w:szCs w:val="24"/>
        </w:rPr>
        <w:t xml:space="preserve">].    </w:t>
      </w:r>
    </w:p>
    <w:p w14:paraId="41424334" w14:textId="77777777" w:rsidR="00332DC8" w:rsidRDefault="00332DC8" w:rsidP="00AD070F">
      <w:pPr>
        <w:spacing w:after="0" w:line="240" w:lineRule="auto"/>
        <w:jc w:val="both"/>
        <w:rPr>
          <w:rFonts w:ascii="Arial" w:hAnsi="Arial" w:cs="Arial"/>
          <w:bCs/>
          <w:iCs/>
          <w:sz w:val="24"/>
          <w:szCs w:val="24"/>
        </w:rPr>
      </w:pPr>
    </w:p>
    <w:p w14:paraId="26190745" w14:textId="77777777" w:rsidR="004A6845" w:rsidRPr="009F3030" w:rsidRDefault="004A6845" w:rsidP="00AD070F">
      <w:pPr>
        <w:spacing w:after="0" w:line="240" w:lineRule="auto"/>
        <w:jc w:val="both"/>
        <w:rPr>
          <w:rFonts w:ascii="Arial" w:hAnsi="Arial" w:cs="Arial"/>
          <w:sz w:val="24"/>
          <w:szCs w:val="24"/>
        </w:rPr>
      </w:pPr>
      <w:r w:rsidRPr="009F3030">
        <w:rPr>
          <w:rFonts w:ascii="Arial" w:hAnsi="Arial" w:cs="Arial"/>
          <w:bCs/>
          <w:iCs/>
          <w:sz w:val="24"/>
          <w:szCs w:val="24"/>
        </w:rPr>
        <w:t>Hutka, S.;</w:t>
      </w:r>
      <w:r w:rsidR="00287441">
        <w:rPr>
          <w:rFonts w:ascii="Arial" w:hAnsi="Arial" w:cs="Arial"/>
          <w:bCs/>
          <w:iCs/>
          <w:sz w:val="24"/>
          <w:szCs w:val="24"/>
        </w:rPr>
        <w:t xml:space="preserve"> </w:t>
      </w:r>
      <w:r w:rsidRPr="009F3030">
        <w:rPr>
          <w:rFonts w:ascii="Arial" w:hAnsi="Arial" w:cs="Arial"/>
          <w:bCs/>
          <w:iCs/>
          <w:sz w:val="24"/>
          <w:szCs w:val="24"/>
        </w:rPr>
        <w:t xml:space="preserve">Bidelman, G.M. a Moreno, S. (2015) ‘ </w:t>
      </w:r>
      <w:r w:rsidRPr="009F3030">
        <w:rPr>
          <w:rFonts w:ascii="Arial" w:hAnsi="Arial" w:cs="Arial"/>
          <w:sz w:val="24"/>
          <w:szCs w:val="24"/>
        </w:rPr>
        <w:t xml:space="preserve">Pitch expertise is not created equal: Cross-domain effects of musicianship and tone language experience on neural and behavioural discrimination of speech and music’, </w:t>
      </w:r>
      <w:r w:rsidRPr="008E2EB2">
        <w:rPr>
          <w:rFonts w:ascii="Arial" w:hAnsi="Arial" w:cs="Arial"/>
          <w:i/>
          <w:sz w:val="24"/>
          <w:szCs w:val="24"/>
        </w:rPr>
        <w:t>Neuropsychologia,</w:t>
      </w:r>
      <w:r w:rsidRPr="009F3030">
        <w:rPr>
          <w:rFonts w:ascii="Arial" w:hAnsi="Arial" w:cs="Arial"/>
          <w:sz w:val="24"/>
          <w:szCs w:val="24"/>
        </w:rPr>
        <w:t xml:space="preserve"> Cyfrol 71, Mai 2015, tt 52-63, [Ar-lein].  Ar gael yn: </w:t>
      </w:r>
      <w:hyperlink r:id="rId47" w:history="1">
        <w:r w:rsidRPr="009F3030">
          <w:rPr>
            <w:rStyle w:val="Hyperlink"/>
            <w:rFonts w:ascii="Arial" w:hAnsi="Arial" w:cs="Arial"/>
            <w:sz w:val="24"/>
            <w:szCs w:val="24"/>
          </w:rPr>
          <w:t>http://www.sciencedirect.com.ezproxy.uwtsd.ac.uk/science/article/pii/S0028393215001244</w:t>
        </w:r>
      </w:hyperlink>
      <w:r w:rsidRPr="009F3030">
        <w:rPr>
          <w:rStyle w:val="Hyperlink"/>
          <w:rFonts w:ascii="Arial" w:hAnsi="Arial" w:cs="Arial"/>
          <w:sz w:val="24"/>
          <w:szCs w:val="24"/>
        </w:rPr>
        <w:t xml:space="preserve">  </w:t>
      </w:r>
      <w:r w:rsidRPr="009F3030">
        <w:rPr>
          <w:rFonts w:ascii="Arial" w:hAnsi="Arial" w:cs="Arial"/>
          <w:sz w:val="24"/>
          <w:szCs w:val="24"/>
        </w:rPr>
        <w:t xml:space="preserve">:    [Darllenwyd: 29 Rhagfyr 2016].    </w:t>
      </w:r>
    </w:p>
    <w:p w14:paraId="2938B2B1" w14:textId="77777777" w:rsidR="00332DC8" w:rsidRDefault="00332DC8" w:rsidP="00AD070F">
      <w:pPr>
        <w:spacing w:after="0" w:line="240" w:lineRule="auto"/>
        <w:jc w:val="both"/>
        <w:rPr>
          <w:rFonts w:ascii="Arial" w:eastAsia="Times New Roman" w:hAnsi="Arial" w:cs="Arial"/>
          <w:sz w:val="24"/>
          <w:szCs w:val="24"/>
          <w:lang w:val="en" w:eastAsia="cy-GB"/>
        </w:rPr>
      </w:pPr>
    </w:p>
    <w:p w14:paraId="7F2BF4DB" w14:textId="77777777" w:rsidR="00811559" w:rsidRDefault="00811559" w:rsidP="00AD070F">
      <w:pPr>
        <w:spacing w:after="0" w:line="240" w:lineRule="auto"/>
        <w:jc w:val="both"/>
        <w:rPr>
          <w:rFonts w:ascii="Arial" w:eastAsia="Times New Roman" w:hAnsi="Arial" w:cs="Arial"/>
          <w:sz w:val="24"/>
          <w:szCs w:val="24"/>
          <w:lang w:val="en" w:eastAsia="cy-GB"/>
        </w:rPr>
      </w:pPr>
      <w:r>
        <w:rPr>
          <w:rFonts w:ascii="Arial" w:eastAsia="Times New Roman" w:hAnsi="Arial" w:cs="Arial"/>
          <w:sz w:val="24"/>
          <w:szCs w:val="24"/>
          <w:lang w:val="en" w:eastAsia="cy-GB"/>
        </w:rPr>
        <w:t xml:space="preserve">I CAN (2013)  </w:t>
      </w:r>
      <w:hyperlink r:id="rId48" w:history="1">
        <w:r w:rsidRPr="008C2878">
          <w:rPr>
            <w:rStyle w:val="Hyperlink"/>
            <w:rFonts w:ascii="Arial" w:eastAsia="Times New Roman" w:hAnsi="Arial" w:cs="Arial"/>
            <w:sz w:val="24"/>
            <w:szCs w:val="24"/>
            <w:lang w:val="en" w:eastAsia="cy-GB"/>
          </w:rPr>
          <w:t>http://www.ican.org.uk/</w:t>
        </w:r>
      </w:hyperlink>
      <w:r>
        <w:rPr>
          <w:rFonts w:ascii="Arial" w:eastAsia="Times New Roman" w:hAnsi="Arial" w:cs="Arial"/>
          <w:sz w:val="24"/>
          <w:szCs w:val="24"/>
          <w:lang w:val="en" w:eastAsia="cy-GB"/>
        </w:rPr>
        <w:t xml:space="preserve">  </w:t>
      </w:r>
      <w:r w:rsidRPr="009F3030">
        <w:rPr>
          <w:rFonts w:ascii="Arial" w:hAnsi="Arial" w:cs="Arial"/>
          <w:sz w:val="24"/>
          <w:szCs w:val="24"/>
        </w:rPr>
        <w:t xml:space="preserve">[Darllenwyd: 29 Rhagfyr 2016].   </w:t>
      </w:r>
    </w:p>
    <w:p w14:paraId="545D7D7A" w14:textId="77777777" w:rsidR="00811559" w:rsidRDefault="00811559" w:rsidP="00AD070F">
      <w:pPr>
        <w:spacing w:after="0" w:line="240" w:lineRule="auto"/>
        <w:jc w:val="both"/>
        <w:rPr>
          <w:rFonts w:ascii="Arial" w:eastAsia="Times New Roman" w:hAnsi="Arial" w:cs="Arial"/>
          <w:sz w:val="24"/>
          <w:szCs w:val="24"/>
          <w:lang w:val="en" w:eastAsia="cy-GB"/>
        </w:rPr>
      </w:pPr>
    </w:p>
    <w:p w14:paraId="21A39E58" w14:textId="77777777" w:rsidR="00623A9F" w:rsidRDefault="00287441" w:rsidP="00AD070F">
      <w:pPr>
        <w:spacing w:after="0" w:line="240" w:lineRule="auto"/>
        <w:jc w:val="both"/>
        <w:rPr>
          <w:rFonts w:ascii="Arial" w:eastAsia="Times New Roman" w:hAnsi="Arial" w:cs="Arial"/>
          <w:sz w:val="24"/>
          <w:szCs w:val="24"/>
          <w:lang w:val="en" w:eastAsia="cy-GB"/>
        </w:rPr>
      </w:pPr>
      <w:r>
        <w:rPr>
          <w:rFonts w:ascii="Arial" w:eastAsia="Times New Roman" w:hAnsi="Arial" w:cs="Arial"/>
          <w:sz w:val="24"/>
          <w:szCs w:val="24"/>
          <w:lang w:val="en" w:eastAsia="cy-GB"/>
        </w:rPr>
        <w:lastRenderedPageBreak/>
        <w:t xml:space="preserve">Isenberg, </w:t>
      </w:r>
      <w:r w:rsidR="00F7341B">
        <w:rPr>
          <w:rFonts w:ascii="Arial" w:eastAsia="Times New Roman" w:hAnsi="Arial" w:cs="Arial"/>
          <w:sz w:val="24"/>
          <w:szCs w:val="24"/>
          <w:lang w:val="en" w:eastAsia="cy-GB"/>
        </w:rPr>
        <w:t>J. a J</w:t>
      </w:r>
      <w:r w:rsidR="00623A9F">
        <w:rPr>
          <w:rFonts w:ascii="Arial" w:eastAsia="Times New Roman" w:hAnsi="Arial" w:cs="Arial"/>
          <w:sz w:val="24"/>
          <w:szCs w:val="24"/>
          <w:lang w:val="en" w:eastAsia="cy-GB"/>
        </w:rPr>
        <w:t xml:space="preserve">alongo, M. (2001) </w:t>
      </w:r>
      <w:r w:rsidR="00623A9F" w:rsidRPr="00623A9F">
        <w:rPr>
          <w:rFonts w:ascii="Arial" w:eastAsia="Times New Roman" w:hAnsi="Arial" w:cs="Arial"/>
          <w:i/>
          <w:sz w:val="24"/>
          <w:szCs w:val="24"/>
          <w:lang w:val="en" w:eastAsia="cy-GB"/>
        </w:rPr>
        <w:t xml:space="preserve">Creative expression and play </w:t>
      </w:r>
      <w:r w:rsidR="00623A9F">
        <w:rPr>
          <w:rFonts w:ascii="Arial" w:eastAsia="Times New Roman" w:hAnsi="Arial" w:cs="Arial"/>
          <w:i/>
          <w:sz w:val="24"/>
          <w:szCs w:val="24"/>
          <w:lang w:val="en" w:eastAsia="cy-GB"/>
        </w:rPr>
        <w:t>in the ear</w:t>
      </w:r>
      <w:r w:rsidR="00623A9F" w:rsidRPr="00623A9F">
        <w:rPr>
          <w:rFonts w:ascii="Arial" w:eastAsia="Times New Roman" w:hAnsi="Arial" w:cs="Arial"/>
          <w:i/>
          <w:sz w:val="24"/>
          <w:szCs w:val="24"/>
          <w:lang w:val="en" w:eastAsia="cy-GB"/>
        </w:rPr>
        <w:t>ly years</w:t>
      </w:r>
      <w:r w:rsidR="00623A9F">
        <w:rPr>
          <w:rFonts w:ascii="Arial" w:eastAsia="Times New Roman" w:hAnsi="Arial" w:cs="Arial"/>
          <w:sz w:val="24"/>
          <w:szCs w:val="24"/>
          <w:lang w:val="en" w:eastAsia="cy-GB"/>
        </w:rPr>
        <w:t>. (3</w:t>
      </w:r>
      <w:r w:rsidR="00623A9F">
        <w:rPr>
          <w:rFonts w:ascii="Arial" w:eastAsia="Times New Roman" w:hAnsi="Arial" w:cs="Arial"/>
          <w:sz w:val="24"/>
          <w:szCs w:val="24"/>
          <w:vertAlign w:val="superscript"/>
          <w:lang w:val="en" w:eastAsia="cy-GB"/>
        </w:rPr>
        <w:t xml:space="preserve">ydd </w:t>
      </w:r>
      <w:r w:rsidR="00623A9F">
        <w:rPr>
          <w:rFonts w:ascii="Arial" w:eastAsia="Times New Roman" w:hAnsi="Arial" w:cs="Arial"/>
          <w:sz w:val="24"/>
          <w:szCs w:val="24"/>
          <w:lang w:val="en" w:eastAsia="cy-GB"/>
        </w:rPr>
        <w:t>arg)</w:t>
      </w:r>
      <w:r>
        <w:rPr>
          <w:rFonts w:ascii="Arial" w:eastAsia="Times New Roman" w:hAnsi="Arial" w:cs="Arial"/>
          <w:sz w:val="24"/>
          <w:szCs w:val="24"/>
          <w:lang w:val="en" w:eastAsia="cy-GB"/>
        </w:rPr>
        <w:t>.</w:t>
      </w:r>
      <w:r w:rsidR="00623A9F">
        <w:rPr>
          <w:rFonts w:ascii="Arial" w:eastAsia="Times New Roman" w:hAnsi="Arial" w:cs="Arial"/>
          <w:sz w:val="24"/>
          <w:szCs w:val="24"/>
          <w:lang w:val="en" w:eastAsia="cy-GB"/>
        </w:rPr>
        <w:t xml:space="preserve"> New Jersey: Prentice Hall</w:t>
      </w:r>
      <w:r>
        <w:rPr>
          <w:rFonts w:ascii="Arial" w:eastAsia="Times New Roman" w:hAnsi="Arial" w:cs="Arial"/>
          <w:sz w:val="24"/>
          <w:szCs w:val="24"/>
          <w:lang w:val="en" w:eastAsia="cy-GB"/>
        </w:rPr>
        <w:t>.</w:t>
      </w:r>
    </w:p>
    <w:p w14:paraId="1CFE5476" w14:textId="77777777" w:rsidR="00AF5B02" w:rsidRDefault="00AF5B02" w:rsidP="00AD070F">
      <w:pPr>
        <w:spacing w:after="0" w:line="240" w:lineRule="auto"/>
        <w:jc w:val="both"/>
        <w:rPr>
          <w:rFonts w:ascii="Arial" w:eastAsia="Times New Roman" w:hAnsi="Arial" w:cs="Arial"/>
          <w:sz w:val="24"/>
          <w:szCs w:val="24"/>
          <w:lang w:val="en" w:eastAsia="cy-GB"/>
        </w:rPr>
      </w:pPr>
    </w:p>
    <w:p w14:paraId="63FAF913" w14:textId="77777777" w:rsidR="008E3483" w:rsidRDefault="008E3483" w:rsidP="008E3483">
      <w:pPr>
        <w:shd w:val="clear" w:color="auto" w:fill="FFFFFF"/>
        <w:spacing w:after="0" w:line="240" w:lineRule="auto"/>
        <w:jc w:val="both"/>
        <w:rPr>
          <w:rFonts w:ascii="Arial" w:hAnsi="Arial" w:cs="Arial"/>
          <w:sz w:val="24"/>
          <w:szCs w:val="24"/>
          <w:lang w:val="en-US"/>
        </w:rPr>
      </w:pPr>
      <w:r>
        <w:rPr>
          <w:rFonts w:ascii="Arial" w:hAnsi="Arial" w:cs="Arial"/>
          <w:sz w:val="24"/>
          <w:szCs w:val="24"/>
          <w:lang w:val="en-US"/>
        </w:rPr>
        <w:t xml:space="preserve">Jarman, E. (2013) ‘The Communication Friendly Spaces Approach’ </w:t>
      </w:r>
      <w:hyperlink r:id="rId49" w:history="1">
        <w:r w:rsidRPr="00E91DC4">
          <w:rPr>
            <w:rStyle w:val="Hyperlink"/>
            <w:rFonts w:ascii="Arial" w:hAnsi="Arial" w:cs="Arial"/>
            <w:sz w:val="24"/>
            <w:szCs w:val="24"/>
            <w:lang w:val="en-US"/>
          </w:rPr>
          <w:t>http://www.elizabethjarmantraining.co.uk/index.php?option=com_content&amp;view=article&amp;id=97:cfs-bags&amp;catid=1&amp;Itemid=61</w:t>
        </w:r>
      </w:hyperlink>
      <w:r>
        <w:rPr>
          <w:rFonts w:ascii="Arial" w:hAnsi="Arial" w:cs="Arial"/>
          <w:sz w:val="24"/>
          <w:szCs w:val="24"/>
          <w:lang w:val="en-US"/>
        </w:rPr>
        <w:t xml:space="preserve"> </w:t>
      </w:r>
      <w:r>
        <w:rPr>
          <w:rFonts w:ascii="Arial" w:hAnsi="Arial" w:cs="Arial"/>
          <w:sz w:val="24"/>
          <w:szCs w:val="24"/>
        </w:rPr>
        <w:t>[Darllenwyd: 9</w:t>
      </w:r>
      <w:r w:rsidRPr="009F3030">
        <w:rPr>
          <w:rFonts w:ascii="Arial" w:hAnsi="Arial" w:cs="Arial"/>
          <w:sz w:val="24"/>
          <w:szCs w:val="24"/>
        </w:rPr>
        <w:t xml:space="preserve"> Chwefror 2017].  </w:t>
      </w:r>
    </w:p>
    <w:p w14:paraId="2E322F4F" w14:textId="77777777" w:rsidR="008E3483" w:rsidRDefault="008E3483" w:rsidP="00AD070F">
      <w:pPr>
        <w:spacing w:after="0" w:line="240" w:lineRule="auto"/>
        <w:jc w:val="both"/>
        <w:rPr>
          <w:rFonts w:ascii="Arial" w:eastAsia="Times New Roman" w:hAnsi="Arial" w:cs="Arial"/>
          <w:sz w:val="24"/>
          <w:szCs w:val="24"/>
          <w:lang w:val="en" w:eastAsia="cy-GB"/>
        </w:rPr>
      </w:pPr>
    </w:p>
    <w:p w14:paraId="564DC8A2" w14:textId="77777777" w:rsidR="008E3483" w:rsidRDefault="008E3483" w:rsidP="008E3483">
      <w:pPr>
        <w:autoSpaceDE w:val="0"/>
        <w:autoSpaceDN w:val="0"/>
        <w:adjustRightInd w:val="0"/>
        <w:spacing w:after="0" w:line="240" w:lineRule="auto"/>
        <w:jc w:val="both"/>
        <w:rPr>
          <w:rFonts w:ascii="Arial" w:hAnsi="Arial" w:cs="Arial"/>
          <w:sz w:val="24"/>
          <w:szCs w:val="24"/>
        </w:rPr>
      </w:pPr>
      <w:r w:rsidRPr="00457C32">
        <w:rPr>
          <w:rFonts w:ascii="Arial" w:hAnsi="Arial" w:cs="Arial"/>
          <w:color w:val="32322F"/>
          <w:sz w:val="24"/>
          <w:szCs w:val="24"/>
        </w:rPr>
        <w:t>Jaušovec</w:t>
      </w:r>
      <w:r>
        <w:rPr>
          <w:rFonts w:ascii="Arial" w:hAnsi="Arial" w:cs="Arial"/>
          <w:color w:val="32322F"/>
          <w:sz w:val="24"/>
          <w:szCs w:val="24"/>
        </w:rPr>
        <w:t>, N.</w:t>
      </w:r>
      <w:r>
        <w:rPr>
          <w:rFonts w:ascii="Arial" w:hAnsi="Arial" w:cs="Arial"/>
          <w:sz w:val="24"/>
          <w:szCs w:val="24"/>
          <w:lang w:val="en-US"/>
        </w:rPr>
        <w:t xml:space="preserve"> </w:t>
      </w:r>
      <w:r>
        <w:rPr>
          <w:rFonts w:ascii="Arial" w:hAnsi="Arial" w:cs="Arial"/>
          <w:sz w:val="24"/>
          <w:szCs w:val="24"/>
        </w:rPr>
        <w:t>a</w:t>
      </w:r>
      <w:r w:rsidRPr="00457C32">
        <w:rPr>
          <w:rFonts w:ascii="Arial" w:hAnsi="Arial" w:cs="Arial"/>
          <w:sz w:val="24"/>
          <w:szCs w:val="24"/>
        </w:rPr>
        <w:t xml:space="preserve"> Habe</w:t>
      </w:r>
      <w:r w:rsidR="00287441">
        <w:rPr>
          <w:rFonts w:ascii="Arial" w:hAnsi="Arial" w:cs="Arial"/>
          <w:sz w:val="24"/>
          <w:szCs w:val="24"/>
        </w:rPr>
        <w:t xml:space="preserve">, </w:t>
      </w:r>
      <w:r>
        <w:rPr>
          <w:rFonts w:ascii="Arial" w:hAnsi="Arial" w:cs="Arial"/>
          <w:sz w:val="24"/>
          <w:szCs w:val="24"/>
        </w:rPr>
        <w:t>K.  (2004) ‘</w:t>
      </w:r>
      <w:r w:rsidRPr="0017682C">
        <w:rPr>
          <w:rFonts w:ascii="Arial" w:hAnsi="Arial" w:cs="Arial"/>
          <w:sz w:val="24"/>
          <w:szCs w:val="24"/>
        </w:rPr>
        <w:t>The influence of auditory background stimulation (Mozart’</w:t>
      </w:r>
      <w:r>
        <w:rPr>
          <w:rFonts w:ascii="Arial" w:hAnsi="Arial" w:cs="Arial"/>
          <w:sz w:val="24"/>
          <w:szCs w:val="24"/>
        </w:rPr>
        <w:t xml:space="preserve">s sonata </w:t>
      </w:r>
      <w:r w:rsidRPr="0017682C">
        <w:rPr>
          <w:rFonts w:ascii="Arial" w:hAnsi="Arial" w:cs="Arial"/>
          <w:sz w:val="24"/>
          <w:szCs w:val="24"/>
        </w:rPr>
        <w:t>K. 448) on visual brain activity</w:t>
      </w:r>
      <w:r>
        <w:rPr>
          <w:rFonts w:ascii="Arial" w:hAnsi="Arial" w:cs="Arial"/>
          <w:sz w:val="24"/>
          <w:szCs w:val="24"/>
        </w:rPr>
        <w:t xml:space="preserve">’, </w:t>
      </w:r>
      <w:r w:rsidRPr="008E2EB2">
        <w:rPr>
          <w:rFonts w:ascii="Arial" w:hAnsi="Arial" w:cs="Arial"/>
          <w:i/>
          <w:sz w:val="24"/>
          <w:szCs w:val="24"/>
        </w:rPr>
        <w:t>International Journal of Pshychophysiology,</w:t>
      </w:r>
      <w:r>
        <w:rPr>
          <w:rFonts w:ascii="Arial" w:hAnsi="Arial" w:cs="Arial"/>
          <w:sz w:val="24"/>
          <w:szCs w:val="24"/>
        </w:rPr>
        <w:t xml:space="preserve"> Cyfrol 51, Rhifyn 3, 2004, tt 261-271, [Ar-lein].  Ar gael yn: </w:t>
      </w:r>
      <w:hyperlink r:id="rId50" w:history="1">
        <w:r w:rsidRPr="00F91871">
          <w:rPr>
            <w:rStyle w:val="Hyperlink"/>
            <w:rFonts w:ascii="Arial" w:hAnsi="Arial" w:cs="Arial"/>
            <w:sz w:val="24"/>
            <w:szCs w:val="24"/>
          </w:rPr>
          <w:t>http://librarycatalogue.uwtsd.ac.uk/44WHELF_UWTSD_VU1:CSCOP_EVERYTHING:TN_sciversesciencedirect_elsevierS0167-8760(03)00227-7</w:t>
        </w:r>
      </w:hyperlink>
      <w:r>
        <w:rPr>
          <w:rFonts w:ascii="Arial" w:hAnsi="Arial" w:cs="Arial"/>
          <w:sz w:val="24"/>
          <w:szCs w:val="24"/>
        </w:rPr>
        <w:t xml:space="preserve"> [Darllenwyd: 4 Ebrill</w:t>
      </w:r>
      <w:r w:rsidRPr="009F3030">
        <w:rPr>
          <w:rFonts w:ascii="Arial" w:hAnsi="Arial" w:cs="Arial"/>
          <w:sz w:val="24"/>
          <w:szCs w:val="24"/>
        </w:rPr>
        <w:t xml:space="preserve"> 2017].  </w:t>
      </w:r>
    </w:p>
    <w:p w14:paraId="0116CE04" w14:textId="77777777" w:rsidR="008E3483" w:rsidRDefault="008E3483" w:rsidP="00AD070F">
      <w:pPr>
        <w:spacing w:after="0" w:line="240" w:lineRule="auto"/>
        <w:jc w:val="both"/>
        <w:rPr>
          <w:rFonts w:ascii="Arial" w:eastAsia="Times New Roman" w:hAnsi="Arial" w:cs="Arial"/>
          <w:sz w:val="24"/>
          <w:szCs w:val="24"/>
          <w:lang w:val="en" w:eastAsia="cy-GB"/>
        </w:rPr>
      </w:pPr>
    </w:p>
    <w:p w14:paraId="62EA16CA" w14:textId="77777777" w:rsidR="000E2315" w:rsidRDefault="00E97424" w:rsidP="00AD070F">
      <w:pPr>
        <w:spacing w:after="0" w:line="240" w:lineRule="auto"/>
        <w:jc w:val="both"/>
        <w:rPr>
          <w:rFonts w:ascii="Arial" w:hAnsi="Arial" w:cs="Arial"/>
          <w:sz w:val="24"/>
          <w:szCs w:val="24"/>
        </w:rPr>
      </w:pPr>
      <w:r>
        <w:rPr>
          <w:rFonts w:ascii="Arial" w:eastAsia="Times New Roman" w:hAnsi="Arial" w:cs="Arial"/>
          <w:sz w:val="24"/>
          <w:szCs w:val="24"/>
          <w:lang w:val="en" w:eastAsia="cy-GB"/>
        </w:rPr>
        <w:t xml:space="preserve">Jusczyk, P. </w:t>
      </w:r>
      <w:r w:rsidR="000E2315" w:rsidRPr="00E31937">
        <w:rPr>
          <w:rFonts w:ascii="Arial" w:eastAsia="Times New Roman" w:hAnsi="Arial" w:cs="Arial"/>
          <w:sz w:val="24"/>
          <w:szCs w:val="24"/>
          <w:lang w:val="en" w:eastAsia="cy-GB"/>
        </w:rPr>
        <w:t>W</w:t>
      </w:r>
      <w:r w:rsidR="00287441">
        <w:rPr>
          <w:rFonts w:ascii="Arial" w:eastAsia="Times New Roman" w:hAnsi="Arial" w:cs="Arial"/>
          <w:sz w:val="24"/>
          <w:szCs w:val="24"/>
          <w:lang w:val="en" w:eastAsia="cy-GB"/>
        </w:rPr>
        <w:t xml:space="preserve">.; Friederici, A. </w:t>
      </w:r>
      <w:r w:rsidR="000E2315" w:rsidRPr="00E31937">
        <w:rPr>
          <w:rFonts w:ascii="Arial" w:eastAsia="Times New Roman" w:hAnsi="Arial" w:cs="Arial"/>
          <w:sz w:val="24"/>
          <w:szCs w:val="24"/>
          <w:lang w:val="en" w:eastAsia="cy-GB"/>
        </w:rPr>
        <w:t>D</w:t>
      </w:r>
      <w:r w:rsidR="00287441">
        <w:rPr>
          <w:rFonts w:ascii="Arial" w:eastAsia="Times New Roman" w:hAnsi="Arial" w:cs="Arial"/>
          <w:sz w:val="24"/>
          <w:szCs w:val="24"/>
          <w:lang w:val="en" w:eastAsia="cy-GB"/>
        </w:rPr>
        <w:t>.</w:t>
      </w:r>
      <w:r w:rsidR="000E2315" w:rsidRPr="00E31937">
        <w:rPr>
          <w:rFonts w:ascii="Arial" w:eastAsia="Times New Roman" w:hAnsi="Arial" w:cs="Arial"/>
          <w:sz w:val="24"/>
          <w:szCs w:val="24"/>
          <w:lang w:val="en" w:eastAsia="cy-GB"/>
        </w:rPr>
        <w:t>; Wessel</w:t>
      </w:r>
      <w:r w:rsidR="00287441">
        <w:rPr>
          <w:rFonts w:ascii="Arial" w:eastAsia="Times New Roman" w:hAnsi="Arial" w:cs="Arial"/>
          <w:sz w:val="24"/>
          <w:szCs w:val="24"/>
          <w:lang w:val="en" w:eastAsia="cy-GB"/>
        </w:rPr>
        <w:t>s, J. M.</w:t>
      </w:r>
      <w:r w:rsidR="000E2315" w:rsidRPr="00E31937">
        <w:rPr>
          <w:rFonts w:ascii="Arial" w:eastAsia="Times New Roman" w:hAnsi="Arial" w:cs="Arial"/>
          <w:sz w:val="24"/>
          <w:szCs w:val="24"/>
          <w:lang w:val="en" w:eastAsia="cy-GB"/>
        </w:rPr>
        <w:t>; Svenkerud</w:t>
      </w:r>
      <w:r w:rsidR="00287441">
        <w:rPr>
          <w:rFonts w:ascii="Arial" w:eastAsia="Times New Roman" w:hAnsi="Arial" w:cs="Arial"/>
          <w:sz w:val="24"/>
          <w:szCs w:val="24"/>
          <w:lang w:val="en" w:eastAsia="cy-GB"/>
        </w:rPr>
        <w:t>, V.</w:t>
      </w:r>
      <w:r w:rsidR="000E2315">
        <w:rPr>
          <w:rFonts w:ascii="Arial" w:eastAsia="Times New Roman" w:hAnsi="Arial" w:cs="Arial"/>
          <w:sz w:val="24"/>
          <w:szCs w:val="24"/>
          <w:lang w:val="en" w:eastAsia="cy-GB"/>
        </w:rPr>
        <w:t>Y</w:t>
      </w:r>
      <w:r w:rsidR="00287441">
        <w:rPr>
          <w:rFonts w:ascii="Arial" w:eastAsia="Times New Roman" w:hAnsi="Arial" w:cs="Arial"/>
          <w:sz w:val="24"/>
          <w:szCs w:val="24"/>
          <w:lang w:val="en" w:eastAsia="cy-GB"/>
        </w:rPr>
        <w:t>. a</w:t>
      </w:r>
      <w:r>
        <w:rPr>
          <w:rFonts w:ascii="Arial" w:eastAsia="Times New Roman" w:hAnsi="Arial" w:cs="Arial"/>
          <w:sz w:val="24"/>
          <w:szCs w:val="24"/>
          <w:lang w:val="en" w:eastAsia="cy-GB"/>
        </w:rPr>
        <w:t xml:space="preserve"> Jusczyk, A. M</w:t>
      </w:r>
      <w:r w:rsidR="000E2315">
        <w:rPr>
          <w:rFonts w:ascii="Arial" w:eastAsia="Times New Roman" w:hAnsi="Arial" w:cs="Arial"/>
          <w:sz w:val="24"/>
          <w:szCs w:val="24"/>
          <w:lang w:val="en" w:eastAsia="cy-GB"/>
        </w:rPr>
        <w:t>. (1993) ‘</w:t>
      </w:r>
      <w:r w:rsidR="000E2315" w:rsidRPr="00E31937">
        <w:rPr>
          <w:rFonts w:ascii="Arial" w:eastAsia="Times New Roman" w:hAnsi="Arial" w:cs="Arial"/>
          <w:kern w:val="36"/>
          <w:sz w:val="24"/>
          <w:szCs w:val="24"/>
          <w:lang w:val="en" w:eastAsia="cy-GB"/>
        </w:rPr>
        <w:t>Infants' sensitivity to the sound patterns of native language words</w:t>
      </w:r>
      <w:r w:rsidR="000E2315">
        <w:rPr>
          <w:rFonts w:ascii="Arial" w:eastAsia="Times New Roman" w:hAnsi="Arial" w:cs="Arial"/>
          <w:kern w:val="36"/>
          <w:sz w:val="24"/>
          <w:szCs w:val="24"/>
          <w:lang w:val="en" w:eastAsia="cy-GB"/>
        </w:rPr>
        <w:t xml:space="preserve">’, </w:t>
      </w:r>
      <w:r w:rsidR="008E2EB2">
        <w:rPr>
          <w:rFonts w:ascii="Arial" w:eastAsia="Times New Roman" w:hAnsi="Arial" w:cs="Arial"/>
          <w:bCs/>
          <w:i/>
          <w:sz w:val="24"/>
          <w:szCs w:val="24"/>
          <w:lang w:val="en" w:eastAsia="cy-GB"/>
        </w:rPr>
        <w:t>Journal of Memory and Language</w:t>
      </w:r>
      <w:r w:rsidR="000E2315" w:rsidRPr="00E31937">
        <w:rPr>
          <w:rFonts w:ascii="Arial" w:eastAsia="Times New Roman" w:hAnsi="Arial" w:cs="Arial"/>
          <w:bCs/>
          <w:i/>
          <w:sz w:val="24"/>
          <w:szCs w:val="24"/>
          <w:lang w:val="en" w:eastAsia="cy-GB"/>
        </w:rPr>
        <w:t xml:space="preserve"> </w:t>
      </w:r>
      <w:r w:rsidR="000E2315" w:rsidRPr="00287441">
        <w:rPr>
          <w:rFonts w:ascii="Arial" w:eastAsia="Times New Roman" w:hAnsi="Arial" w:cs="Arial"/>
          <w:bCs/>
          <w:i/>
          <w:sz w:val="24"/>
          <w:szCs w:val="24"/>
          <w:lang w:val="en" w:eastAsia="cy-GB"/>
        </w:rPr>
        <w:t>New York</w:t>
      </w:r>
      <w:r w:rsidR="000E2315">
        <w:rPr>
          <w:rFonts w:ascii="Arial" w:eastAsia="Times New Roman" w:hAnsi="Arial" w:cs="Arial"/>
          <w:noProof/>
          <w:sz w:val="24"/>
          <w:szCs w:val="24"/>
          <w:lang w:eastAsia="cy-GB"/>
        </w:rPr>
        <w:t>, Cyfrol</w:t>
      </w:r>
      <w:r w:rsidR="000E2315" w:rsidRPr="00E31937">
        <w:rPr>
          <w:rFonts w:ascii="Arial" w:eastAsia="Times New Roman" w:hAnsi="Arial" w:cs="Arial"/>
          <w:noProof/>
          <w:sz w:val="24"/>
          <w:szCs w:val="24"/>
          <w:lang w:val="en-GB" w:eastAsia="en-GB"/>
        </w:rPr>
        <w:drawing>
          <wp:inline distT="0" distB="0" distL="0" distR="0" wp14:anchorId="3DD2958D" wp14:editId="52C017A4">
            <wp:extent cx="28575" cy="28575"/>
            <wp:effectExtent l="0" t="0" r="0" b="0"/>
            <wp:docPr id="2" name="Llun 2" descr="http://search.proquest.com/assets/r20171.1.0.638.1341/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arch.proquest.com/assets/r20171.1.0.638.1341/core/spacer.gif"/>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8575" cy="28575"/>
                    </a:xfrm>
                    <a:prstGeom prst="rect">
                      <a:avLst/>
                    </a:prstGeom>
                    <a:noFill/>
                    <a:ln>
                      <a:noFill/>
                    </a:ln>
                  </pic:spPr>
                </pic:pic>
              </a:graphicData>
            </a:graphic>
          </wp:inline>
        </w:drawing>
      </w:r>
      <w:r w:rsidR="000E2315" w:rsidRPr="00E31937">
        <w:rPr>
          <w:rFonts w:ascii="Arial" w:eastAsia="Times New Roman" w:hAnsi="Arial" w:cs="Arial"/>
          <w:sz w:val="24"/>
          <w:szCs w:val="24"/>
          <w:lang w:val="en" w:eastAsia="cy-GB"/>
        </w:rPr>
        <w:t>32</w:t>
      </w:r>
      <w:r w:rsidR="000E2315">
        <w:rPr>
          <w:rFonts w:ascii="Arial" w:eastAsia="Times New Roman" w:hAnsi="Arial" w:cs="Arial"/>
          <w:sz w:val="24"/>
          <w:szCs w:val="24"/>
          <w:lang w:val="en" w:eastAsia="cy-GB"/>
        </w:rPr>
        <w:t>, Rhifyn 3,</w:t>
      </w:r>
      <w:r w:rsidR="000E2315" w:rsidRPr="00E31937">
        <w:rPr>
          <w:rFonts w:ascii="Arial" w:eastAsia="Times New Roman" w:hAnsi="Arial" w:cs="Arial"/>
          <w:noProof/>
          <w:sz w:val="24"/>
          <w:szCs w:val="24"/>
          <w:lang w:val="en-GB" w:eastAsia="en-GB"/>
        </w:rPr>
        <w:drawing>
          <wp:inline distT="0" distB="0" distL="0" distR="0" wp14:anchorId="2E57CB1E" wp14:editId="7917FDE2">
            <wp:extent cx="28575" cy="28575"/>
            <wp:effectExtent l="0" t="0" r="0" b="0"/>
            <wp:docPr id="1" name="Llun 1" descr="http://search.proquest.com/assets/r20171.1.0.638.1341/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earch.proquest.com/assets/r20171.1.0.638.1341/core/spacer.gif"/>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8575" cy="28575"/>
                    </a:xfrm>
                    <a:prstGeom prst="rect">
                      <a:avLst/>
                    </a:prstGeom>
                    <a:noFill/>
                    <a:ln>
                      <a:noFill/>
                    </a:ln>
                  </pic:spPr>
                </pic:pic>
              </a:graphicData>
            </a:graphic>
          </wp:inline>
        </w:drawing>
      </w:r>
      <w:r w:rsidR="000E2315">
        <w:rPr>
          <w:rFonts w:ascii="Arial" w:eastAsia="Times New Roman" w:hAnsi="Arial" w:cs="Arial"/>
          <w:sz w:val="24"/>
          <w:szCs w:val="24"/>
          <w:lang w:val="en" w:eastAsia="cy-GB"/>
        </w:rPr>
        <w:t xml:space="preserve"> Mehefin1993) tt</w:t>
      </w:r>
      <w:r w:rsidR="000E2315" w:rsidRPr="00E31937">
        <w:rPr>
          <w:rFonts w:ascii="Arial" w:eastAsia="Times New Roman" w:hAnsi="Arial" w:cs="Arial"/>
          <w:sz w:val="24"/>
          <w:szCs w:val="24"/>
          <w:lang w:val="en" w:eastAsia="cy-GB"/>
        </w:rPr>
        <w:t xml:space="preserve"> 402</w:t>
      </w:r>
      <w:r w:rsidR="000E2315">
        <w:rPr>
          <w:rFonts w:ascii="Arial" w:eastAsia="Times New Roman" w:hAnsi="Arial" w:cs="Arial"/>
          <w:sz w:val="24"/>
          <w:szCs w:val="24"/>
          <w:lang w:val="en" w:eastAsia="cy-GB"/>
        </w:rPr>
        <w:t xml:space="preserve">-420 </w:t>
      </w:r>
      <w:r w:rsidR="000E2315">
        <w:rPr>
          <w:rFonts w:ascii="Arial" w:hAnsi="Arial" w:cs="Arial"/>
          <w:sz w:val="24"/>
          <w:szCs w:val="24"/>
        </w:rPr>
        <w:t>[Ar-lein].  Ar gael yn:</w:t>
      </w:r>
      <w:r w:rsidR="000E2315" w:rsidRPr="003447F3">
        <w:rPr>
          <w:rFonts w:ascii="Arial" w:hAnsi="Arial" w:cs="Arial"/>
          <w:sz w:val="24"/>
          <w:szCs w:val="24"/>
        </w:rPr>
        <w:t xml:space="preserve"> </w:t>
      </w:r>
      <w:hyperlink r:id="rId52" w:history="1">
        <w:r w:rsidR="000E2315" w:rsidRPr="006D7D58">
          <w:rPr>
            <w:rStyle w:val="Hyperlink"/>
            <w:rFonts w:ascii="Arial" w:hAnsi="Arial" w:cs="Arial"/>
            <w:sz w:val="24"/>
            <w:szCs w:val="24"/>
          </w:rPr>
          <w:t>http://search.proquest.com.ezproxy.uwtsd.ac.uk/docview/1297355951/fulltextPDF/5AC8A5740CDC478EPQ/1?accountid=130472</w:t>
        </w:r>
      </w:hyperlink>
      <w:r w:rsidR="000E2315">
        <w:rPr>
          <w:rFonts w:ascii="Arial" w:hAnsi="Arial" w:cs="Arial"/>
          <w:sz w:val="24"/>
          <w:szCs w:val="24"/>
        </w:rPr>
        <w:t xml:space="preserve">  [Darllenwyd: 9</w:t>
      </w:r>
      <w:r w:rsidR="000E2315" w:rsidRPr="009F3030">
        <w:rPr>
          <w:rFonts w:ascii="Arial" w:hAnsi="Arial" w:cs="Arial"/>
          <w:sz w:val="24"/>
          <w:szCs w:val="24"/>
        </w:rPr>
        <w:t xml:space="preserve"> Chwefror 2017].  </w:t>
      </w:r>
    </w:p>
    <w:p w14:paraId="49792B16" w14:textId="77777777" w:rsidR="00332DC8" w:rsidRDefault="00332DC8" w:rsidP="00AD070F">
      <w:pPr>
        <w:shd w:val="clear" w:color="auto" w:fill="FFFFFF"/>
        <w:spacing w:after="0" w:line="240" w:lineRule="auto"/>
        <w:jc w:val="both"/>
        <w:rPr>
          <w:rFonts w:ascii="Arial" w:hAnsi="Arial" w:cs="Arial"/>
          <w:sz w:val="24"/>
          <w:szCs w:val="24"/>
          <w:lang w:val="en-US"/>
        </w:rPr>
      </w:pPr>
    </w:p>
    <w:p w14:paraId="4876B8EB" w14:textId="77777777" w:rsidR="00252B96" w:rsidRDefault="00E97424" w:rsidP="00AD070F">
      <w:pPr>
        <w:shd w:val="clear" w:color="auto" w:fill="FFFFFF"/>
        <w:spacing w:after="0" w:line="240" w:lineRule="auto"/>
        <w:jc w:val="both"/>
        <w:rPr>
          <w:rFonts w:ascii="Arial" w:hAnsi="Arial" w:cs="Arial"/>
          <w:sz w:val="24"/>
          <w:szCs w:val="24"/>
          <w:lang w:val="en-US"/>
        </w:rPr>
      </w:pPr>
      <w:r>
        <w:rPr>
          <w:rFonts w:ascii="Arial" w:hAnsi="Arial" w:cs="Arial"/>
          <w:sz w:val="24"/>
          <w:szCs w:val="24"/>
          <w:lang w:val="en-US"/>
        </w:rPr>
        <w:t>Karmiloff-Smith, A. (</w:t>
      </w:r>
      <w:r w:rsidR="00252B96">
        <w:rPr>
          <w:rFonts w:ascii="Arial" w:hAnsi="Arial" w:cs="Arial"/>
          <w:sz w:val="24"/>
          <w:szCs w:val="24"/>
          <w:lang w:val="en-US"/>
        </w:rPr>
        <w:t xml:space="preserve">1994) </w:t>
      </w:r>
      <w:r w:rsidR="00252B96" w:rsidRPr="00252B96">
        <w:rPr>
          <w:rFonts w:ascii="Arial" w:hAnsi="Arial" w:cs="Arial"/>
          <w:i/>
          <w:sz w:val="24"/>
          <w:szCs w:val="24"/>
          <w:lang w:val="en-US"/>
        </w:rPr>
        <w:t>Baby It’s You!</w:t>
      </w:r>
      <w:r w:rsidR="00252B96">
        <w:rPr>
          <w:rFonts w:ascii="Arial" w:hAnsi="Arial" w:cs="Arial"/>
          <w:sz w:val="24"/>
          <w:szCs w:val="24"/>
          <w:lang w:val="en-US"/>
        </w:rPr>
        <w:t xml:space="preserve"> London: Ebury Press</w:t>
      </w:r>
      <w:r w:rsidR="00287441">
        <w:rPr>
          <w:rFonts w:ascii="Arial" w:hAnsi="Arial" w:cs="Arial"/>
          <w:sz w:val="24"/>
          <w:szCs w:val="24"/>
          <w:lang w:val="en-US"/>
        </w:rPr>
        <w:t>.</w:t>
      </w:r>
    </w:p>
    <w:p w14:paraId="0DA0E59E" w14:textId="77777777" w:rsidR="00252B96" w:rsidRDefault="00252B96" w:rsidP="00AD070F">
      <w:pPr>
        <w:shd w:val="clear" w:color="auto" w:fill="FFFFFF"/>
        <w:spacing w:after="0" w:line="240" w:lineRule="auto"/>
        <w:jc w:val="both"/>
        <w:rPr>
          <w:rFonts w:ascii="Arial" w:hAnsi="Arial" w:cs="Arial"/>
          <w:sz w:val="24"/>
          <w:szCs w:val="24"/>
          <w:lang w:val="en-US"/>
        </w:rPr>
      </w:pPr>
    </w:p>
    <w:p w14:paraId="7095947E" w14:textId="77777777" w:rsidR="000E2315" w:rsidRDefault="000E2315" w:rsidP="00AD070F">
      <w:pPr>
        <w:shd w:val="clear" w:color="auto" w:fill="FFFFFF"/>
        <w:spacing w:after="0" w:line="240" w:lineRule="auto"/>
        <w:jc w:val="both"/>
        <w:rPr>
          <w:rFonts w:ascii="Arial" w:hAnsi="Arial" w:cs="Arial"/>
          <w:sz w:val="24"/>
          <w:szCs w:val="24"/>
          <w:lang w:val="en-US"/>
        </w:rPr>
      </w:pPr>
      <w:r>
        <w:rPr>
          <w:rFonts w:ascii="Arial" w:hAnsi="Arial" w:cs="Arial"/>
          <w:sz w:val="24"/>
          <w:szCs w:val="24"/>
          <w:lang w:val="en-US"/>
        </w:rPr>
        <w:t>Karmiloff</w:t>
      </w:r>
      <w:r w:rsidR="00F05A66">
        <w:rPr>
          <w:rFonts w:ascii="Arial" w:hAnsi="Arial" w:cs="Arial"/>
          <w:sz w:val="24"/>
          <w:szCs w:val="24"/>
          <w:lang w:val="en-US"/>
        </w:rPr>
        <w:t>, K. a Karmiloff-Smith, A. (2002</w:t>
      </w:r>
      <w:r>
        <w:rPr>
          <w:rFonts w:ascii="Arial" w:hAnsi="Arial" w:cs="Arial"/>
          <w:sz w:val="24"/>
          <w:szCs w:val="24"/>
          <w:lang w:val="en-US"/>
        </w:rPr>
        <w:t xml:space="preserve">) </w:t>
      </w:r>
      <w:r w:rsidRPr="00BB5692">
        <w:rPr>
          <w:rFonts w:ascii="Arial" w:hAnsi="Arial" w:cs="Arial"/>
          <w:i/>
          <w:sz w:val="24"/>
          <w:szCs w:val="24"/>
          <w:lang w:val="en-US"/>
        </w:rPr>
        <w:t>Pathways to Language: From Fetus to Adolescent.</w:t>
      </w:r>
      <w:r>
        <w:rPr>
          <w:rFonts w:ascii="Arial" w:hAnsi="Arial" w:cs="Arial"/>
          <w:sz w:val="24"/>
          <w:szCs w:val="24"/>
          <w:lang w:val="en-US"/>
        </w:rPr>
        <w:t xml:space="preserve"> London: Harvard University Press.</w:t>
      </w:r>
    </w:p>
    <w:p w14:paraId="356EAB85" w14:textId="77777777" w:rsidR="00332DC8" w:rsidRDefault="00332DC8" w:rsidP="00AD070F">
      <w:pPr>
        <w:shd w:val="clear" w:color="auto" w:fill="FFFFFF"/>
        <w:spacing w:after="0" w:line="240" w:lineRule="auto"/>
        <w:jc w:val="both"/>
        <w:rPr>
          <w:rFonts w:ascii="Arial" w:hAnsi="Arial" w:cs="Arial"/>
          <w:sz w:val="24"/>
          <w:szCs w:val="24"/>
          <w:lang w:val="en-US"/>
        </w:rPr>
      </w:pPr>
    </w:p>
    <w:p w14:paraId="71B6EFFF" w14:textId="77777777" w:rsidR="000E2315" w:rsidRDefault="000E2315" w:rsidP="00AD070F">
      <w:pPr>
        <w:shd w:val="clear" w:color="auto" w:fill="FFFFFF"/>
        <w:spacing w:after="0" w:line="240" w:lineRule="auto"/>
        <w:jc w:val="both"/>
        <w:rPr>
          <w:rFonts w:ascii="Arial" w:hAnsi="Arial" w:cs="Arial"/>
          <w:sz w:val="24"/>
          <w:szCs w:val="24"/>
        </w:rPr>
      </w:pPr>
      <w:r>
        <w:rPr>
          <w:rFonts w:ascii="Arial" w:hAnsi="Arial" w:cs="Arial"/>
          <w:sz w:val="24"/>
          <w:szCs w:val="24"/>
          <w:lang w:val="en-US"/>
        </w:rPr>
        <w:t>Karmiloff, K. a Karmiloff-Smith, A. (</w:t>
      </w:r>
      <w:r w:rsidR="00E97424">
        <w:rPr>
          <w:rFonts w:ascii="Arial" w:hAnsi="Arial" w:cs="Arial"/>
          <w:sz w:val="24"/>
          <w:szCs w:val="24"/>
          <w:lang w:val="en-US"/>
        </w:rPr>
        <w:t xml:space="preserve"> </w:t>
      </w:r>
      <w:r>
        <w:rPr>
          <w:rFonts w:ascii="Arial" w:hAnsi="Arial" w:cs="Arial"/>
          <w:sz w:val="24"/>
          <w:szCs w:val="24"/>
          <w:lang w:val="en-US"/>
        </w:rPr>
        <w:t xml:space="preserve">2011) ‘Native Tongues’, </w:t>
      </w:r>
      <w:r w:rsidRPr="008E2EB2">
        <w:rPr>
          <w:rFonts w:ascii="Arial" w:hAnsi="Arial" w:cs="Arial"/>
          <w:i/>
          <w:sz w:val="24"/>
          <w:szCs w:val="24"/>
          <w:lang w:val="en-US"/>
        </w:rPr>
        <w:t>Nursery World</w:t>
      </w:r>
      <w:r>
        <w:rPr>
          <w:rFonts w:ascii="Arial" w:hAnsi="Arial" w:cs="Arial"/>
          <w:sz w:val="24"/>
          <w:szCs w:val="24"/>
          <w:lang w:val="en-US"/>
        </w:rPr>
        <w:t>, Cyfrol 111, Rhifyn 4260,</w:t>
      </w:r>
      <w:r w:rsidR="008E2EB2">
        <w:rPr>
          <w:rFonts w:ascii="Arial" w:hAnsi="Arial" w:cs="Arial"/>
          <w:sz w:val="24"/>
          <w:szCs w:val="24"/>
          <w:lang w:val="en-US"/>
        </w:rPr>
        <w:t xml:space="preserve"> </w:t>
      </w:r>
      <w:r>
        <w:rPr>
          <w:rFonts w:ascii="Arial" w:hAnsi="Arial" w:cs="Arial"/>
          <w:sz w:val="24"/>
          <w:szCs w:val="24"/>
          <w:lang w:val="en-US"/>
        </w:rPr>
        <w:t xml:space="preserve">Mawrth 2011, tt 14 – 17, </w:t>
      </w:r>
      <w:r>
        <w:rPr>
          <w:rFonts w:ascii="Arial" w:hAnsi="Arial" w:cs="Arial"/>
          <w:sz w:val="24"/>
          <w:szCs w:val="24"/>
        </w:rPr>
        <w:t>[Ar-lein].  Ar gael yn:</w:t>
      </w:r>
      <w:r w:rsidRPr="003447F3">
        <w:rPr>
          <w:rFonts w:ascii="Arial" w:hAnsi="Arial" w:cs="Arial"/>
          <w:sz w:val="24"/>
          <w:szCs w:val="24"/>
        </w:rPr>
        <w:t xml:space="preserve"> </w:t>
      </w:r>
      <w:hyperlink r:id="rId53" w:history="1">
        <w:r w:rsidRPr="008728A6">
          <w:rPr>
            <w:rStyle w:val="Hyperlink"/>
            <w:rFonts w:ascii="Arial" w:hAnsi="Arial" w:cs="Arial"/>
            <w:sz w:val="24"/>
            <w:szCs w:val="24"/>
          </w:rPr>
          <w:t>http://web.b.ebscohost.com.ezproxy.uwtsd.ac.uk/ehost/pdfviewer/pdfviewer?vid=1&amp;sid=9e3838be-1e6d-4b77-b5b4-62f74338ee61%40sessionmgr102</w:t>
        </w:r>
      </w:hyperlink>
      <w:r>
        <w:rPr>
          <w:rFonts w:ascii="Arial" w:hAnsi="Arial" w:cs="Arial"/>
          <w:sz w:val="24"/>
          <w:szCs w:val="24"/>
        </w:rPr>
        <w:t xml:space="preserve"> [Darllenwyd: 16 Mawrth</w:t>
      </w:r>
      <w:r w:rsidRPr="009F3030">
        <w:rPr>
          <w:rFonts w:ascii="Arial" w:hAnsi="Arial" w:cs="Arial"/>
          <w:sz w:val="24"/>
          <w:szCs w:val="24"/>
        </w:rPr>
        <w:t xml:space="preserve"> 2017].  </w:t>
      </w:r>
    </w:p>
    <w:p w14:paraId="1221EBF2" w14:textId="77777777" w:rsidR="00332DC8" w:rsidRDefault="00332DC8" w:rsidP="00AD070F">
      <w:pPr>
        <w:shd w:val="clear" w:color="auto" w:fill="FFFFFF"/>
        <w:spacing w:after="0" w:line="240" w:lineRule="auto"/>
        <w:jc w:val="both"/>
        <w:rPr>
          <w:rFonts w:ascii="Arial" w:hAnsi="Arial" w:cs="Arial"/>
          <w:color w:val="FF0000"/>
          <w:sz w:val="24"/>
          <w:szCs w:val="24"/>
        </w:rPr>
      </w:pPr>
    </w:p>
    <w:p w14:paraId="3A656261" w14:textId="77777777" w:rsidR="00F56398" w:rsidRDefault="006A6151" w:rsidP="00AD070F">
      <w:pPr>
        <w:shd w:val="clear" w:color="auto" w:fill="FFFFFF"/>
        <w:spacing w:after="0" w:line="240" w:lineRule="auto"/>
        <w:jc w:val="both"/>
        <w:rPr>
          <w:rFonts w:ascii="Arial" w:hAnsi="Arial" w:cs="Arial"/>
          <w:sz w:val="24"/>
          <w:szCs w:val="24"/>
        </w:rPr>
      </w:pPr>
      <w:r>
        <w:rPr>
          <w:rFonts w:ascii="Arial" w:hAnsi="Arial" w:cs="Arial"/>
          <w:color w:val="222222"/>
          <w:sz w:val="24"/>
          <w:szCs w:val="24"/>
        </w:rPr>
        <w:t xml:space="preserve">Kincheloe, J. </w:t>
      </w:r>
      <w:r w:rsidR="00F56398" w:rsidRPr="00F56398">
        <w:rPr>
          <w:rFonts w:ascii="Arial" w:hAnsi="Arial" w:cs="Arial"/>
          <w:color w:val="222222"/>
          <w:sz w:val="24"/>
          <w:szCs w:val="24"/>
        </w:rPr>
        <w:t>L.</w:t>
      </w:r>
      <w:r>
        <w:rPr>
          <w:rFonts w:ascii="Arial" w:hAnsi="Arial" w:cs="Arial"/>
          <w:color w:val="222222"/>
          <w:sz w:val="24"/>
          <w:szCs w:val="24"/>
        </w:rPr>
        <w:t xml:space="preserve"> (2004) </w:t>
      </w:r>
      <w:r w:rsidR="00F56398" w:rsidRPr="00F56398">
        <w:rPr>
          <w:rFonts w:ascii="Arial" w:hAnsi="Arial" w:cs="Arial"/>
          <w:color w:val="222222"/>
          <w:sz w:val="24"/>
          <w:szCs w:val="24"/>
        </w:rPr>
        <w:t xml:space="preserve"> </w:t>
      </w:r>
      <w:r w:rsidR="00F56398" w:rsidRPr="00F56398">
        <w:rPr>
          <w:rFonts w:ascii="Arial" w:hAnsi="Arial" w:cs="Arial"/>
          <w:i/>
          <w:iCs/>
          <w:color w:val="222222"/>
          <w:sz w:val="24"/>
          <w:szCs w:val="24"/>
        </w:rPr>
        <w:t>Multiple intelligences reconsidered</w:t>
      </w:r>
      <w:r w:rsidR="00F56398" w:rsidRPr="00F56398">
        <w:rPr>
          <w:rFonts w:ascii="Arial" w:hAnsi="Arial" w:cs="Arial"/>
          <w:color w:val="222222"/>
          <w:sz w:val="24"/>
          <w:szCs w:val="24"/>
        </w:rPr>
        <w:t xml:space="preserve">. </w:t>
      </w:r>
      <w:r>
        <w:rPr>
          <w:rFonts w:ascii="Arial" w:hAnsi="Arial" w:cs="Arial"/>
          <w:color w:val="222222"/>
          <w:sz w:val="24"/>
          <w:szCs w:val="24"/>
        </w:rPr>
        <w:t xml:space="preserve">New York: Peter Lang Publishing. </w:t>
      </w:r>
      <w:r>
        <w:rPr>
          <w:rFonts w:ascii="Arial" w:hAnsi="Arial" w:cs="Arial"/>
          <w:sz w:val="24"/>
          <w:szCs w:val="24"/>
        </w:rPr>
        <w:t>[E-lyfr</w:t>
      </w:r>
      <w:r w:rsidR="00F56398">
        <w:rPr>
          <w:rFonts w:ascii="Arial" w:hAnsi="Arial" w:cs="Arial"/>
          <w:sz w:val="24"/>
          <w:szCs w:val="24"/>
        </w:rPr>
        <w:t xml:space="preserve">].  Ar gael yn: </w:t>
      </w:r>
      <w:hyperlink r:id="rId54" w:anchor="v=onepage&amp;q=Critique%20of%20Howard%20Gardner&amp;f=false" w:history="1">
        <w:r w:rsidR="00F56398" w:rsidRPr="004B0761">
          <w:rPr>
            <w:rStyle w:val="Hyperlink"/>
            <w:rFonts w:ascii="Arial" w:hAnsi="Arial" w:cs="Arial"/>
            <w:sz w:val="24"/>
            <w:szCs w:val="24"/>
          </w:rPr>
          <w:t>https://books.google.co.uk/books?hl=en&amp;lr=&amp;id=xVu3bhfSicIC&amp;oi=fnd&amp;pg=PA3&amp;dq=Critique+of+Howard+Gardner&amp;ots=gYs4KbKh5P&amp;sig=9oM8AgCktQcsCtIshczaNQKXf-o#v=onepage&amp;q=Critique%20of%20Howard%20Gardner&amp;f=false</w:t>
        </w:r>
      </w:hyperlink>
      <w:r w:rsidR="00F56398">
        <w:rPr>
          <w:rFonts w:ascii="Arial" w:hAnsi="Arial" w:cs="Arial"/>
          <w:sz w:val="24"/>
          <w:szCs w:val="24"/>
        </w:rPr>
        <w:t xml:space="preserve"> [Darllenwyd: 31 Mawrth</w:t>
      </w:r>
      <w:r w:rsidR="00F56398" w:rsidRPr="009F3030">
        <w:rPr>
          <w:rFonts w:ascii="Arial" w:hAnsi="Arial" w:cs="Arial"/>
          <w:sz w:val="24"/>
          <w:szCs w:val="24"/>
        </w:rPr>
        <w:t xml:space="preserve"> 2017].  </w:t>
      </w:r>
    </w:p>
    <w:p w14:paraId="5E7BF74E" w14:textId="77777777" w:rsidR="004C6CAF" w:rsidRDefault="004C6CAF" w:rsidP="00AD070F">
      <w:pPr>
        <w:shd w:val="clear" w:color="auto" w:fill="FFFFFF"/>
        <w:spacing w:after="0" w:line="240" w:lineRule="auto"/>
        <w:jc w:val="both"/>
        <w:rPr>
          <w:rFonts w:ascii="Arial" w:hAnsi="Arial" w:cs="Arial"/>
          <w:sz w:val="24"/>
          <w:szCs w:val="24"/>
        </w:rPr>
      </w:pPr>
    </w:p>
    <w:p w14:paraId="54CB63E5" w14:textId="77777777" w:rsidR="004A4545" w:rsidRDefault="00F80600" w:rsidP="00AD070F">
      <w:pPr>
        <w:shd w:val="clear" w:color="auto" w:fill="FFFFFF"/>
        <w:spacing w:after="0" w:line="240" w:lineRule="auto"/>
        <w:jc w:val="both"/>
        <w:rPr>
          <w:rFonts w:ascii="Arial" w:hAnsi="Arial" w:cs="Arial"/>
          <w:sz w:val="24"/>
          <w:szCs w:val="24"/>
        </w:rPr>
      </w:pPr>
      <w:r w:rsidRPr="00F80600">
        <w:rPr>
          <w:rFonts w:ascii="Arial" w:hAnsi="Arial" w:cs="Arial"/>
          <w:sz w:val="24"/>
          <w:szCs w:val="24"/>
        </w:rPr>
        <w:t xml:space="preserve">Kitamura, C.; </w:t>
      </w:r>
      <w:r>
        <w:rPr>
          <w:rFonts w:ascii="Arial" w:hAnsi="Arial" w:cs="Arial"/>
          <w:sz w:val="24"/>
          <w:szCs w:val="24"/>
        </w:rPr>
        <w:t>Guellai, B. a Kim, J. ( 2014) ‘</w:t>
      </w:r>
      <w:r w:rsidRPr="00F80600">
        <w:rPr>
          <w:rFonts w:ascii="Arial" w:hAnsi="Arial" w:cs="Arial"/>
          <w:color w:val="333333"/>
          <w:kern w:val="36"/>
          <w:sz w:val="24"/>
          <w:szCs w:val="24"/>
          <w:lang w:val="en"/>
        </w:rPr>
        <w:t>Motherese by Eye and Ear: Infants Perceive Visual Prosody in Point-Line Displays of Talking Heads</w:t>
      </w:r>
      <w:r>
        <w:rPr>
          <w:rFonts w:ascii="Arial" w:hAnsi="Arial" w:cs="Arial"/>
          <w:color w:val="333333"/>
          <w:kern w:val="36"/>
          <w:sz w:val="24"/>
          <w:szCs w:val="24"/>
          <w:lang w:val="en"/>
        </w:rPr>
        <w:t xml:space="preserve">’, </w:t>
      </w:r>
      <w:r w:rsidRPr="006A6151">
        <w:rPr>
          <w:rFonts w:ascii="Arial" w:hAnsi="Arial" w:cs="Arial"/>
          <w:i/>
          <w:color w:val="333333"/>
          <w:kern w:val="36"/>
          <w:sz w:val="24"/>
          <w:szCs w:val="24"/>
          <w:lang w:val="en"/>
        </w:rPr>
        <w:t>Plos One</w:t>
      </w:r>
      <w:r>
        <w:rPr>
          <w:rFonts w:ascii="Arial" w:hAnsi="Arial" w:cs="Arial"/>
          <w:color w:val="333333"/>
          <w:kern w:val="36"/>
          <w:sz w:val="24"/>
          <w:szCs w:val="24"/>
          <w:lang w:val="en"/>
        </w:rPr>
        <w:t xml:space="preserve">, Rhifyn 9, Cyfrol 10, Hydref 2014, </w:t>
      </w:r>
      <w:r w:rsidR="004A4545">
        <w:rPr>
          <w:rFonts w:ascii="Arial" w:hAnsi="Arial" w:cs="Arial"/>
          <w:sz w:val="24"/>
          <w:szCs w:val="24"/>
        </w:rPr>
        <w:t>[Ar-lein].  Ar gael yn:</w:t>
      </w:r>
      <w:r w:rsidR="004A4545" w:rsidRPr="003447F3">
        <w:rPr>
          <w:rFonts w:ascii="Arial" w:hAnsi="Arial" w:cs="Arial"/>
          <w:sz w:val="24"/>
          <w:szCs w:val="24"/>
        </w:rPr>
        <w:t xml:space="preserve"> </w:t>
      </w:r>
      <w:hyperlink r:id="rId55" w:history="1">
        <w:r w:rsidR="004A4545" w:rsidRPr="00741ADF">
          <w:rPr>
            <w:rStyle w:val="Hyperlink"/>
            <w:rFonts w:ascii="Arial" w:hAnsi="Arial" w:cs="Arial"/>
            <w:kern w:val="36"/>
            <w:sz w:val="24"/>
            <w:szCs w:val="24"/>
            <w:lang w:val="en"/>
          </w:rPr>
          <w:t>http://journals.plos.org/plosone/article/file?id=10.1371/journal.pone.0111467&amp;type=printable</w:t>
        </w:r>
      </w:hyperlink>
      <w:r w:rsidR="004A4545">
        <w:rPr>
          <w:rFonts w:ascii="Arial" w:hAnsi="Arial" w:cs="Arial"/>
          <w:color w:val="333333"/>
          <w:kern w:val="36"/>
          <w:sz w:val="24"/>
          <w:szCs w:val="24"/>
          <w:lang w:val="en"/>
        </w:rPr>
        <w:t xml:space="preserve"> </w:t>
      </w:r>
      <w:r w:rsidR="004A4545">
        <w:rPr>
          <w:rFonts w:ascii="Arial" w:hAnsi="Arial" w:cs="Arial"/>
          <w:sz w:val="24"/>
          <w:szCs w:val="24"/>
        </w:rPr>
        <w:t>[Darllenwyd: 22 Mawrth</w:t>
      </w:r>
      <w:r w:rsidR="004A4545" w:rsidRPr="009F3030">
        <w:rPr>
          <w:rFonts w:ascii="Arial" w:hAnsi="Arial" w:cs="Arial"/>
          <w:sz w:val="24"/>
          <w:szCs w:val="24"/>
        </w:rPr>
        <w:t xml:space="preserve"> 2017].  </w:t>
      </w:r>
    </w:p>
    <w:p w14:paraId="19C42C00" w14:textId="77777777" w:rsidR="00332DC8" w:rsidRDefault="00332DC8" w:rsidP="00AD070F">
      <w:pPr>
        <w:spacing w:after="0" w:line="240" w:lineRule="auto"/>
        <w:jc w:val="both"/>
      </w:pPr>
    </w:p>
    <w:p w14:paraId="15D8AD61" w14:textId="77777777" w:rsidR="003F5715" w:rsidRDefault="004C6CAF" w:rsidP="00AD070F">
      <w:pPr>
        <w:shd w:val="clear" w:color="auto" w:fill="FFFFFF"/>
        <w:spacing w:after="0" w:line="240" w:lineRule="auto"/>
        <w:jc w:val="both"/>
        <w:rPr>
          <w:rFonts w:ascii="Arial" w:hAnsi="Arial" w:cs="Arial"/>
          <w:sz w:val="24"/>
          <w:szCs w:val="24"/>
        </w:rPr>
      </w:pPr>
      <w:r w:rsidRPr="003F5715">
        <w:rPr>
          <w:rFonts w:ascii="Arial" w:hAnsi="Arial" w:cs="Arial"/>
          <w:sz w:val="24"/>
          <w:szCs w:val="24"/>
        </w:rPr>
        <w:t xml:space="preserve">Kolb, </w:t>
      </w:r>
      <w:r w:rsidR="003F5715" w:rsidRPr="003F5715">
        <w:rPr>
          <w:rFonts w:ascii="Arial" w:hAnsi="Arial" w:cs="Arial"/>
          <w:sz w:val="24"/>
          <w:szCs w:val="24"/>
        </w:rPr>
        <w:t xml:space="preserve">G. (1996) </w:t>
      </w:r>
      <w:r w:rsidR="003F5715">
        <w:rPr>
          <w:rFonts w:ascii="Arial" w:hAnsi="Arial" w:cs="Arial"/>
          <w:sz w:val="24"/>
          <w:szCs w:val="24"/>
        </w:rPr>
        <w:t>‘</w:t>
      </w:r>
      <w:r w:rsidR="003F5715" w:rsidRPr="003F5715">
        <w:rPr>
          <w:rFonts w:ascii="Arial" w:hAnsi="Arial" w:cs="Arial"/>
          <w:sz w:val="24"/>
          <w:szCs w:val="24"/>
        </w:rPr>
        <w:t>Read with a beat: Developing literacy through music and song</w:t>
      </w:r>
      <w:r w:rsidR="003F5715">
        <w:rPr>
          <w:rFonts w:ascii="Arial" w:hAnsi="Arial" w:cs="Arial"/>
          <w:sz w:val="24"/>
          <w:szCs w:val="24"/>
        </w:rPr>
        <w:t>’</w:t>
      </w:r>
      <w:r w:rsidR="003F5715" w:rsidRPr="003F5715">
        <w:rPr>
          <w:rFonts w:ascii="Arial" w:hAnsi="Arial" w:cs="Arial"/>
          <w:sz w:val="24"/>
          <w:szCs w:val="24"/>
        </w:rPr>
        <w:t xml:space="preserve">, </w:t>
      </w:r>
      <w:r w:rsidR="003F5715">
        <w:rPr>
          <w:rFonts w:ascii="Arial" w:hAnsi="Arial" w:cs="Arial"/>
          <w:i/>
          <w:sz w:val="24"/>
          <w:szCs w:val="24"/>
        </w:rPr>
        <w:t>The Reading T</w:t>
      </w:r>
      <w:r w:rsidR="003F5715" w:rsidRPr="003F5715">
        <w:rPr>
          <w:rFonts w:ascii="Arial" w:hAnsi="Arial" w:cs="Arial"/>
          <w:i/>
          <w:sz w:val="24"/>
          <w:szCs w:val="24"/>
        </w:rPr>
        <w:t>eacher,</w:t>
      </w:r>
      <w:r w:rsidR="003F5715" w:rsidRPr="003F5715">
        <w:rPr>
          <w:rFonts w:ascii="Arial" w:hAnsi="Arial" w:cs="Arial"/>
          <w:sz w:val="24"/>
          <w:szCs w:val="24"/>
        </w:rPr>
        <w:t xml:space="preserve"> Cyfrol 50, Rhifyn 1, </w:t>
      </w:r>
      <w:r w:rsidR="003F5715">
        <w:rPr>
          <w:rFonts w:ascii="Arial" w:hAnsi="Arial" w:cs="Arial"/>
          <w:sz w:val="24"/>
          <w:szCs w:val="24"/>
        </w:rPr>
        <w:t xml:space="preserve">Medi 1996,  </w:t>
      </w:r>
      <w:r w:rsidR="003F5715" w:rsidRPr="003F5715">
        <w:rPr>
          <w:rFonts w:ascii="Arial" w:hAnsi="Arial" w:cs="Arial"/>
          <w:sz w:val="24"/>
          <w:szCs w:val="24"/>
        </w:rPr>
        <w:t>tt 19-26</w:t>
      </w:r>
      <w:r w:rsidR="003F5715">
        <w:rPr>
          <w:rFonts w:ascii="Arial" w:hAnsi="Arial" w:cs="Arial"/>
          <w:sz w:val="24"/>
          <w:szCs w:val="24"/>
        </w:rPr>
        <w:t xml:space="preserve">, [Ar-lein].  Ar gael yn: </w:t>
      </w:r>
      <w:hyperlink r:id="rId56" w:history="1">
        <w:r w:rsidR="003F5715" w:rsidRPr="00C41997">
          <w:rPr>
            <w:rStyle w:val="Hyperlink"/>
            <w:rFonts w:ascii="Arial" w:hAnsi="Arial" w:cs="Arial"/>
            <w:sz w:val="24"/>
            <w:szCs w:val="24"/>
          </w:rPr>
          <w:t>http://librarycatalogue.uwtsd.ac.uk/44WHELF_UWTSD_VU1:CSCOP_EVERYTHING:TN_ericEJ533990</w:t>
        </w:r>
      </w:hyperlink>
      <w:r w:rsidR="003F5715">
        <w:rPr>
          <w:rFonts w:ascii="Arial" w:hAnsi="Arial" w:cs="Arial"/>
          <w:sz w:val="24"/>
          <w:szCs w:val="24"/>
        </w:rPr>
        <w:t xml:space="preserve"> [Darllenwyd: 12 Mawrth</w:t>
      </w:r>
      <w:r w:rsidR="003F5715" w:rsidRPr="009F3030">
        <w:rPr>
          <w:rFonts w:ascii="Arial" w:hAnsi="Arial" w:cs="Arial"/>
          <w:sz w:val="24"/>
          <w:szCs w:val="24"/>
        </w:rPr>
        <w:t xml:space="preserve"> 2017].  </w:t>
      </w:r>
    </w:p>
    <w:p w14:paraId="3480309D" w14:textId="77777777" w:rsidR="006D6082" w:rsidRDefault="006D6082" w:rsidP="00AD070F">
      <w:pPr>
        <w:spacing w:after="0" w:line="240" w:lineRule="auto"/>
        <w:jc w:val="both"/>
        <w:rPr>
          <w:rFonts w:ascii="Arial" w:hAnsi="Arial" w:cs="Arial"/>
          <w:sz w:val="24"/>
          <w:szCs w:val="24"/>
        </w:rPr>
      </w:pPr>
      <w:r w:rsidRPr="009F3030">
        <w:rPr>
          <w:rFonts w:ascii="Arial" w:hAnsi="Arial" w:cs="Arial"/>
          <w:sz w:val="24"/>
          <w:szCs w:val="24"/>
        </w:rPr>
        <w:t xml:space="preserve">   </w:t>
      </w:r>
    </w:p>
    <w:p w14:paraId="34D5D0BA" w14:textId="77777777" w:rsidR="006A6151" w:rsidRDefault="00E97424"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lastRenderedPageBreak/>
        <w:t>Krumhansl, C. L., a</w:t>
      </w:r>
      <w:r w:rsidR="00D339FC" w:rsidRPr="00D339FC">
        <w:rPr>
          <w:rFonts w:ascii="Arial" w:hAnsi="Arial" w:cs="Arial"/>
          <w:sz w:val="24"/>
          <w:szCs w:val="24"/>
        </w:rPr>
        <w:t xml:space="preserve"> Jusczyk, P. W. (1990). </w:t>
      </w:r>
      <w:r>
        <w:rPr>
          <w:rFonts w:ascii="Arial" w:hAnsi="Arial" w:cs="Arial"/>
          <w:sz w:val="24"/>
          <w:szCs w:val="24"/>
        </w:rPr>
        <w:t>‘</w:t>
      </w:r>
      <w:r w:rsidR="00D339FC" w:rsidRPr="00D339FC">
        <w:rPr>
          <w:rFonts w:ascii="Arial" w:hAnsi="Arial" w:cs="Arial"/>
          <w:sz w:val="24"/>
          <w:szCs w:val="24"/>
        </w:rPr>
        <w:t>Infants’ perceptio</w:t>
      </w:r>
      <w:r>
        <w:rPr>
          <w:rFonts w:ascii="Arial" w:hAnsi="Arial" w:cs="Arial"/>
          <w:sz w:val="24"/>
          <w:szCs w:val="24"/>
        </w:rPr>
        <w:t>n of phrase structure in music’,</w:t>
      </w:r>
      <w:r w:rsidR="00D339FC">
        <w:rPr>
          <w:rFonts w:ascii="Arial" w:hAnsi="Arial" w:cs="Arial"/>
          <w:sz w:val="24"/>
          <w:szCs w:val="24"/>
        </w:rPr>
        <w:t xml:space="preserve"> </w:t>
      </w:r>
      <w:r w:rsidR="00D339FC" w:rsidRPr="00D339FC">
        <w:rPr>
          <w:rFonts w:ascii="Arial" w:hAnsi="Arial" w:cs="Arial"/>
          <w:i/>
          <w:iCs/>
          <w:sz w:val="24"/>
          <w:szCs w:val="24"/>
        </w:rPr>
        <w:t>Psychological Science,</w:t>
      </w:r>
      <w:r>
        <w:rPr>
          <w:rFonts w:ascii="Arial" w:hAnsi="Arial" w:cs="Arial"/>
          <w:i/>
          <w:iCs/>
          <w:sz w:val="24"/>
          <w:szCs w:val="24"/>
        </w:rPr>
        <w:t xml:space="preserve"> </w:t>
      </w:r>
      <w:r w:rsidR="006A6151">
        <w:rPr>
          <w:rFonts w:ascii="Arial" w:hAnsi="Arial" w:cs="Arial"/>
          <w:i/>
          <w:iCs/>
          <w:sz w:val="24"/>
          <w:szCs w:val="24"/>
        </w:rPr>
        <w:t>Cyfrol</w:t>
      </w:r>
      <w:r w:rsidR="00D339FC" w:rsidRPr="00D339FC">
        <w:rPr>
          <w:rFonts w:ascii="Arial" w:hAnsi="Arial" w:cs="Arial"/>
          <w:i/>
          <w:iCs/>
          <w:sz w:val="24"/>
          <w:szCs w:val="24"/>
        </w:rPr>
        <w:t xml:space="preserve"> 1</w:t>
      </w:r>
      <w:r w:rsidR="00D339FC" w:rsidRPr="00D339FC">
        <w:rPr>
          <w:rFonts w:ascii="Arial" w:hAnsi="Arial" w:cs="Arial"/>
          <w:sz w:val="24"/>
          <w:szCs w:val="24"/>
        </w:rPr>
        <w:t xml:space="preserve">, </w:t>
      </w:r>
      <w:r w:rsidR="006A6151">
        <w:rPr>
          <w:rFonts w:ascii="Arial" w:hAnsi="Arial" w:cs="Arial"/>
          <w:sz w:val="24"/>
          <w:szCs w:val="24"/>
        </w:rPr>
        <w:t xml:space="preserve"> Rhifyn 1,  Ionawr 1990, 70–73. </w:t>
      </w:r>
      <w:r w:rsidR="006A6151" w:rsidRPr="009F3030">
        <w:rPr>
          <w:rFonts w:ascii="Arial" w:hAnsi="Arial" w:cs="Arial"/>
          <w:sz w:val="24"/>
          <w:szCs w:val="24"/>
        </w:rPr>
        <w:t>[Ar-lein].  Ar gael yn:</w:t>
      </w:r>
      <w:r w:rsidR="006A6151">
        <w:rPr>
          <w:rFonts w:ascii="Arial" w:hAnsi="Arial" w:cs="Arial"/>
          <w:sz w:val="24"/>
          <w:szCs w:val="24"/>
        </w:rPr>
        <w:t xml:space="preserve">  </w:t>
      </w:r>
      <w:hyperlink r:id="rId57" w:history="1">
        <w:r w:rsidR="006A6151" w:rsidRPr="00894629">
          <w:rPr>
            <w:rStyle w:val="Hyperlink"/>
            <w:rFonts w:ascii="Arial" w:hAnsi="Arial" w:cs="Arial"/>
            <w:sz w:val="24"/>
            <w:szCs w:val="24"/>
          </w:rPr>
          <w:t>http://librarycatalogue.uwtsd.ac.uk/44WHELF_UWTSD_VU1:CSCOP_EVERYTHING:TN_sagej10.1111_j.1467-9280.1990.tb00070.x</w:t>
        </w:r>
      </w:hyperlink>
      <w:r w:rsidR="006A6151">
        <w:rPr>
          <w:rFonts w:ascii="Arial" w:hAnsi="Arial" w:cs="Arial"/>
          <w:sz w:val="24"/>
          <w:szCs w:val="24"/>
        </w:rPr>
        <w:t xml:space="preserve">  </w:t>
      </w:r>
      <w:r w:rsidRPr="0067003C">
        <w:rPr>
          <w:rFonts w:ascii="Arial" w:hAnsi="Arial" w:cs="Arial"/>
          <w:sz w:val="24"/>
          <w:szCs w:val="24"/>
        </w:rPr>
        <w:t>[</w:t>
      </w:r>
      <w:r w:rsidR="006A6151">
        <w:rPr>
          <w:rFonts w:ascii="Arial" w:hAnsi="Arial" w:cs="Arial"/>
          <w:sz w:val="24"/>
          <w:szCs w:val="24"/>
        </w:rPr>
        <w:t>Darllenwyd: 12 Chwefror 2017</w:t>
      </w:r>
      <w:r w:rsidR="006A6151" w:rsidRPr="009F3030">
        <w:rPr>
          <w:rFonts w:ascii="Arial" w:hAnsi="Arial" w:cs="Arial"/>
          <w:sz w:val="24"/>
          <w:szCs w:val="24"/>
        </w:rPr>
        <w:t xml:space="preserve">].    </w:t>
      </w:r>
    </w:p>
    <w:p w14:paraId="09B5334F" w14:textId="77777777" w:rsidR="006D6082" w:rsidRDefault="006D6082" w:rsidP="00AD070F">
      <w:pPr>
        <w:pStyle w:val="Heading1"/>
        <w:spacing w:after="0"/>
        <w:jc w:val="both"/>
        <w:rPr>
          <w:rFonts w:ascii="Arial" w:hAnsi="Arial" w:cs="Arial"/>
          <w:color w:val="auto"/>
          <w:sz w:val="24"/>
          <w:szCs w:val="24"/>
        </w:rPr>
      </w:pPr>
    </w:p>
    <w:p w14:paraId="077E18F9" w14:textId="77777777" w:rsidR="00C771C4" w:rsidRPr="00165C1C" w:rsidRDefault="00C771C4" w:rsidP="00AD070F">
      <w:pPr>
        <w:pStyle w:val="Heading1"/>
        <w:spacing w:after="0"/>
        <w:jc w:val="both"/>
        <w:rPr>
          <w:color w:val="auto"/>
          <w:lang w:val="en"/>
        </w:rPr>
      </w:pPr>
      <w:r w:rsidRPr="00C771C4">
        <w:rPr>
          <w:rFonts w:ascii="Arial" w:hAnsi="Arial" w:cs="Arial"/>
          <w:color w:val="auto"/>
          <w:sz w:val="24"/>
          <w:szCs w:val="24"/>
        </w:rPr>
        <w:t>Lassonde, M. (2010) in</w:t>
      </w:r>
      <w:r>
        <w:rPr>
          <w:rFonts w:ascii="Arial" w:hAnsi="Arial" w:cs="Arial"/>
          <w:sz w:val="24"/>
          <w:szCs w:val="24"/>
        </w:rPr>
        <w:t xml:space="preserve"> </w:t>
      </w:r>
      <w:r w:rsidRPr="00165C1C">
        <w:rPr>
          <w:rFonts w:ascii="Arial" w:hAnsi="Arial" w:cs="Arial"/>
          <w:bCs/>
          <w:iCs/>
          <w:color w:val="auto"/>
          <w:sz w:val="24"/>
          <w:szCs w:val="24"/>
        </w:rPr>
        <w:t xml:space="preserve">Curran, P. (2010) </w:t>
      </w:r>
      <w:r>
        <w:rPr>
          <w:rFonts w:ascii="Arial" w:hAnsi="Arial" w:cs="Arial"/>
          <w:bCs/>
          <w:iCs/>
          <w:color w:val="auto"/>
          <w:sz w:val="24"/>
          <w:szCs w:val="24"/>
        </w:rPr>
        <w:t>‘</w:t>
      </w:r>
      <w:r w:rsidRPr="00165C1C">
        <w:rPr>
          <w:rFonts w:ascii="Arial" w:hAnsi="Arial" w:cs="Arial"/>
          <w:color w:val="auto"/>
          <w:sz w:val="24"/>
          <w:szCs w:val="24"/>
          <w:lang w:val="en"/>
        </w:rPr>
        <w:t>Mum's the word: Montreal team finds newborns res</w:t>
      </w:r>
      <w:r>
        <w:rPr>
          <w:rFonts w:ascii="Arial" w:hAnsi="Arial" w:cs="Arial"/>
          <w:color w:val="auto"/>
          <w:sz w:val="24"/>
          <w:szCs w:val="24"/>
          <w:lang w:val="en"/>
        </w:rPr>
        <w:t xml:space="preserve">pond uniquely to mother's voice’, </w:t>
      </w:r>
      <w:r w:rsidRPr="0067003C">
        <w:rPr>
          <w:rFonts w:ascii="Arial" w:hAnsi="Arial" w:cs="Arial"/>
          <w:i/>
          <w:color w:val="auto"/>
          <w:sz w:val="24"/>
          <w:szCs w:val="24"/>
          <w:lang w:val="en"/>
        </w:rPr>
        <w:t>Postmedia News,</w:t>
      </w:r>
      <w:r w:rsidRPr="00165C1C">
        <w:rPr>
          <w:rFonts w:ascii="Arial" w:hAnsi="Arial" w:cs="Arial"/>
          <w:color w:val="auto"/>
          <w:sz w:val="24"/>
          <w:szCs w:val="24"/>
          <w:lang w:val="en"/>
        </w:rPr>
        <w:t xml:space="preserve"> </w:t>
      </w:r>
      <w:r w:rsidRPr="00165C1C">
        <w:rPr>
          <w:rFonts w:ascii="Arial" w:hAnsi="Arial" w:cs="Arial"/>
          <w:color w:val="auto"/>
          <w:sz w:val="24"/>
          <w:szCs w:val="24"/>
        </w:rPr>
        <w:t xml:space="preserve">[Ar-lein].  Ar gael yn: </w:t>
      </w:r>
      <w:hyperlink r:id="rId58" w:history="1">
        <w:r w:rsidRPr="004A79B7">
          <w:rPr>
            <w:rStyle w:val="Hyperlink"/>
            <w:rFonts w:ascii="Arial" w:hAnsi="Arial" w:cs="Arial"/>
            <w:sz w:val="24"/>
            <w:szCs w:val="24"/>
          </w:rPr>
          <w:t>http://search.proquest.com.ezproxy.uwtsd.ac.uk/docview/849259504?accountid=130472&amp;rfr_id=info%3Axri%2Fsid%3Aprimo</w:t>
        </w:r>
      </w:hyperlink>
      <w:r>
        <w:rPr>
          <w:rFonts w:ascii="Arial" w:hAnsi="Arial" w:cs="Arial"/>
          <w:color w:val="auto"/>
          <w:sz w:val="24"/>
          <w:szCs w:val="24"/>
        </w:rPr>
        <w:t xml:space="preserve"> </w:t>
      </w:r>
      <w:r>
        <w:rPr>
          <w:rFonts w:ascii="Arial" w:hAnsi="Arial" w:cs="Arial"/>
          <w:sz w:val="24"/>
          <w:szCs w:val="24"/>
        </w:rPr>
        <w:t xml:space="preserve">:    </w:t>
      </w:r>
      <w:r w:rsidRPr="0067003C">
        <w:rPr>
          <w:rFonts w:ascii="Arial" w:hAnsi="Arial" w:cs="Arial"/>
          <w:color w:val="auto"/>
          <w:sz w:val="24"/>
          <w:szCs w:val="24"/>
        </w:rPr>
        <w:t xml:space="preserve">[Darllenwyd: 11 Mawrth 2017].    </w:t>
      </w:r>
    </w:p>
    <w:p w14:paraId="0B90AF93" w14:textId="77777777" w:rsidR="00332DC8" w:rsidRDefault="00332DC8" w:rsidP="00AD070F">
      <w:pPr>
        <w:tabs>
          <w:tab w:val="left" w:pos="5655"/>
        </w:tabs>
        <w:spacing w:after="0" w:line="240" w:lineRule="auto"/>
        <w:jc w:val="both"/>
        <w:rPr>
          <w:rFonts w:ascii="Arial" w:hAnsi="Arial" w:cs="Arial"/>
          <w:sz w:val="24"/>
          <w:szCs w:val="24"/>
        </w:rPr>
      </w:pPr>
    </w:p>
    <w:p w14:paraId="48AC46D6" w14:textId="77777777" w:rsidR="00DB2328" w:rsidRDefault="008E3483" w:rsidP="00AD070F">
      <w:pPr>
        <w:tabs>
          <w:tab w:val="left" w:pos="5655"/>
        </w:tabs>
        <w:spacing w:after="0" w:line="240" w:lineRule="auto"/>
        <w:jc w:val="both"/>
        <w:rPr>
          <w:rFonts w:ascii="Arial" w:hAnsi="Arial" w:cs="Arial"/>
          <w:sz w:val="24"/>
          <w:szCs w:val="24"/>
        </w:rPr>
      </w:pPr>
      <w:r>
        <w:rPr>
          <w:rFonts w:ascii="Arial" w:hAnsi="Arial" w:cs="Arial"/>
          <w:sz w:val="24"/>
          <w:szCs w:val="24"/>
        </w:rPr>
        <w:t>Lerdahl, F</w:t>
      </w:r>
      <w:r w:rsidR="00DB2328" w:rsidRPr="00DB2328">
        <w:rPr>
          <w:rFonts w:ascii="Arial" w:hAnsi="Arial" w:cs="Arial"/>
          <w:sz w:val="24"/>
          <w:szCs w:val="24"/>
        </w:rPr>
        <w:t xml:space="preserve">. (2001). </w:t>
      </w:r>
      <w:r w:rsidR="006A6151">
        <w:rPr>
          <w:rFonts w:ascii="Arial" w:hAnsi="Arial" w:cs="Arial"/>
          <w:sz w:val="24"/>
          <w:szCs w:val="24"/>
        </w:rPr>
        <w:t>‘</w:t>
      </w:r>
      <w:r w:rsidR="00DB2328" w:rsidRPr="00DB2328">
        <w:rPr>
          <w:rFonts w:ascii="Arial" w:hAnsi="Arial" w:cs="Arial"/>
          <w:sz w:val="24"/>
          <w:szCs w:val="24"/>
        </w:rPr>
        <w:t>The sounds of poetry viewed as music</w:t>
      </w:r>
      <w:r w:rsidR="006A6151">
        <w:rPr>
          <w:rFonts w:ascii="Arial" w:hAnsi="Arial" w:cs="Arial"/>
          <w:sz w:val="24"/>
          <w:szCs w:val="24"/>
        </w:rPr>
        <w:t>’</w:t>
      </w:r>
      <w:r w:rsidR="001E0915">
        <w:rPr>
          <w:rFonts w:ascii="Arial" w:hAnsi="Arial" w:cs="Arial"/>
          <w:sz w:val="24"/>
          <w:szCs w:val="24"/>
        </w:rPr>
        <w:t xml:space="preserve">, </w:t>
      </w:r>
      <w:r w:rsidR="00DB2328" w:rsidRPr="00DB2328">
        <w:rPr>
          <w:rFonts w:ascii="Arial" w:hAnsi="Arial" w:cs="Arial"/>
          <w:sz w:val="24"/>
          <w:szCs w:val="24"/>
        </w:rPr>
        <w:t xml:space="preserve"> </w:t>
      </w:r>
      <w:r w:rsidR="00DB2328" w:rsidRPr="00E97424">
        <w:rPr>
          <w:rStyle w:val="Emphasis"/>
          <w:rFonts w:ascii="Arial" w:hAnsi="Arial" w:cs="Arial"/>
          <w:sz w:val="24"/>
          <w:szCs w:val="24"/>
        </w:rPr>
        <w:t>Annals of the Ne</w:t>
      </w:r>
      <w:r w:rsidR="001E0915" w:rsidRPr="00E97424">
        <w:rPr>
          <w:rStyle w:val="Emphasis"/>
          <w:rFonts w:ascii="Arial" w:hAnsi="Arial" w:cs="Arial"/>
          <w:sz w:val="24"/>
          <w:szCs w:val="24"/>
        </w:rPr>
        <w:t xml:space="preserve">w York </w:t>
      </w:r>
      <w:r w:rsidR="001E0915">
        <w:rPr>
          <w:rStyle w:val="Emphasis"/>
          <w:rFonts w:ascii="Arial" w:hAnsi="Arial" w:cs="Arial"/>
          <w:sz w:val="24"/>
          <w:szCs w:val="24"/>
        </w:rPr>
        <w:t>Academy of Sciences: Cyfrol 930,</w:t>
      </w:r>
      <w:r w:rsidR="006A6151">
        <w:rPr>
          <w:rFonts w:ascii="Arial" w:hAnsi="Arial" w:cs="Arial"/>
          <w:sz w:val="24"/>
          <w:szCs w:val="24"/>
        </w:rPr>
        <w:t xml:space="preserve"> </w:t>
      </w:r>
      <w:r w:rsidR="001E0915">
        <w:rPr>
          <w:rFonts w:ascii="Arial" w:hAnsi="Arial" w:cs="Arial"/>
          <w:sz w:val="24"/>
          <w:szCs w:val="24"/>
        </w:rPr>
        <w:t xml:space="preserve">Rhifyn 1, </w:t>
      </w:r>
      <w:r w:rsidR="006A6151">
        <w:rPr>
          <w:rFonts w:ascii="Arial" w:hAnsi="Arial" w:cs="Arial"/>
          <w:sz w:val="24"/>
          <w:szCs w:val="24"/>
        </w:rPr>
        <w:t>tt</w:t>
      </w:r>
      <w:r w:rsidR="001E0915">
        <w:rPr>
          <w:rFonts w:ascii="Arial" w:hAnsi="Arial" w:cs="Arial"/>
          <w:sz w:val="24"/>
          <w:szCs w:val="24"/>
        </w:rPr>
        <w:t>. 337-354</w:t>
      </w:r>
      <w:r w:rsidR="00DB2328">
        <w:rPr>
          <w:rFonts w:ascii="Arial" w:hAnsi="Arial" w:cs="Arial"/>
          <w:sz w:val="24"/>
          <w:szCs w:val="24"/>
        </w:rPr>
        <w:t xml:space="preserve"> </w:t>
      </w:r>
      <w:r w:rsidR="00DB2328" w:rsidRPr="00165C1C">
        <w:rPr>
          <w:rFonts w:ascii="Arial" w:hAnsi="Arial" w:cs="Arial"/>
          <w:sz w:val="24"/>
          <w:szCs w:val="24"/>
        </w:rPr>
        <w:t>[Ar-lein].  Ar gael yn:</w:t>
      </w:r>
      <w:r w:rsidR="00DB2328">
        <w:rPr>
          <w:rFonts w:ascii="Arial" w:hAnsi="Arial" w:cs="Arial"/>
          <w:sz w:val="24"/>
          <w:szCs w:val="24"/>
        </w:rPr>
        <w:t xml:space="preserve">  </w:t>
      </w:r>
      <w:hyperlink r:id="rId59" w:history="1">
        <w:r w:rsidR="00DB2328" w:rsidRPr="00AA1222">
          <w:rPr>
            <w:rStyle w:val="Hyperlink"/>
            <w:rFonts w:ascii="Arial" w:hAnsi="Arial" w:cs="Arial"/>
            <w:sz w:val="24"/>
            <w:szCs w:val="24"/>
          </w:rPr>
          <w:t>http://onlinelibrary.wiley.com/wol1/doi/10.1111/j.1749-6632.2001.tb05743.x/full</w:t>
        </w:r>
      </w:hyperlink>
      <w:r w:rsidR="00DB2328">
        <w:rPr>
          <w:rFonts w:ascii="Arial" w:hAnsi="Arial" w:cs="Arial"/>
          <w:sz w:val="24"/>
          <w:szCs w:val="24"/>
        </w:rPr>
        <w:t xml:space="preserve">    [Darllenwyd: 1 Ebrill</w:t>
      </w:r>
      <w:r w:rsidR="00DB2328" w:rsidRPr="0067003C">
        <w:rPr>
          <w:rFonts w:ascii="Arial" w:hAnsi="Arial" w:cs="Arial"/>
          <w:sz w:val="24"/>
          <w:szCs w:val="24"/>
        </w:rPr>
        <w:t xml:space="preserve"> 2017].    </w:t>
      </w:r>
    </w:p>
    <w:p w14:paraId="14264E92" w14:textId="77777777" w:rsidR="00DB2328" w:rsidRPr="00DB2328" w:rsidRDefault="00DB2328" w:rsidP="00AD070F">
      <w:pPr>
        <w:tabs>
          <w:tab w:val="left" w:pos="5655"/>
        </w:tabs>
        <w:spacing w:after="0" w:line="240" w:lineRule="auto"/>
        <w:jc w:val="both"/>
        <w:rPr>
          <w:rFonts w:ascii="Arial" w:hAnsi="Arial" w:cs="Arial"/>
          <w:sz w:val="24"/>
          <w:szCs w:val="24"/>
        </w:rPr>
      </w:pPr>
    </w:p>
    <w:p w14:paraId="1CA0EDD0" w14:textId="77777777" w:rsidR="008E2D58" w:rsidRDefault="008E2D58" w:rsidP="00AD070F">
      <w:pPr>
        <w:tabs>
          <w:tab w:val="left" w:pos="5655"/>
        </w:tabs>
        <w:spacing w:after="0" w:line="240" w:lineRule="auto"/>
        <w:jc w:val="both"/>
        <w:rPr>
          <w:rFonts w:ascii="Arial" w:hAnsi="Arial" w:cs="Arial"/>
          <w:sz w:val="24"/>
          <w:szCs w:val="24"/>
        </w:rPr>
      </w:pPr>
      <w:r w:rsidRPr="001E0915">
        <w:rPr>
          <w:rFonts w:ascii="Arial" w:hAnsi="Arial" w:cs="Arial"/>
          <w:sz w:val="24"/>
          <w:szCs w:val="24"/>
        </w:rPr>
        <w:t xml:space="preserve">Lerdahl, F, a Jackendoff, W. A </w:t>
      </w:r>
      <w:r w:rsidR="009A2C33">
        <w:rPr>
          <w:rFonts w:ascii="Arial" w:hAnsi="Arial" w:cs="Arial"/>
          <w:sz w:val="24"/>
          <w:szCs w:val="24"/>
        </w:rPr>
        <w:t xml:space="preserve">( 1983) </w:t>
      </w:r>
      <w:r w:rsidRPr="009A2C33">
        <w:rPr>
          <w:rFonts w:ascii="Arial" w:hAnsi="Arial" w:cs="Arial"/>
          <w:i/>
          <w:sz w:val="24"/>
          <w:szCs w:val="24"/>
        </w:rPr>
        <w:t>Generative Theory of Tonal Music.</w:t>
      </w:r>
      <w:r w:rsidR="001E0915" w:rsidRPr="009A2C33">
        <w:rPr>
          <w:rFonts w:ascii="Arial" w:hAnsi="Arial" w:cs="Arial"/>
          <w:i/>
          <w:sz w:val="24"/>
          <w:szCs w:val="24"/>
        </w:rPr>
        <w:t xml:space="preserve"> Time and Rh</w:t>
      </w:r>
      <w:r w:rsidR="00DC0967" w:rsidRPr="009A2C33">
        <w:rPr>
          <w:rFonts w:ascii="Arial" w:hAnsi="Arial" w:cs="Arial"/>
          <w:i/>
          <w:sz w:val="24"/>
          <w:szCs w:val="24"/>
        </w:rPr>
        <w:t>ythm in Music.</w:t>
      </w:r>
      <w:r w:rsidR="00DC0967">
        <w:rPr>
          <w:rFonts w:ascii="Arial" w:hAnsi="Arial" w:cs="Arial"/>
          <w:sz w:val="24"/>
          <w:szCs w:val="24"/>
        </w:rPr>
        <w:t xml:space="preserve"> London: The MIT Press</w:t>
      </w:r>
      <w:r w:rsidR="001E0915">
        <w:t xml:space="preserve"> </w:t>
      </w:r>
      <w:r w:rsidR="00DC0967">
        <w:rPr>
          <w:rFonts w:ascii="Arial" w:hAnsi="Arial" w:cs="Arial"/>
          <w:sz w:val="24"/>
          <w:szCs w:val="24"/>
        </w:rPr>
        <w:t>[E-lyfr</w:t>
      </w:r>
      <w:r w:rsidR="001E0915" w:rsidRPr="00165C1C">
        <w:rPr>
          <w:rFonts w:ascii="Arial" w:hAnsi="Arial" w:cs="Arial"/>
          <w:sz w:val="24"/>
          <w:szCs w:val="24"/>
        </w:rPr>
        <w:t>].  Ar gael yn:</w:t>
      </w:r>
      <w:r w:rsidR="001E0915">
        <w:rPr>
          <w:rFonts w:ascii="Arial" w:hAnsi="Arial" w:cs="Arial"/>
          <w:sz w:val="24"/>
          <w:szCs w:val="24"/>
        </w:rPr>
        <w:t xml:space="preserve"> </w:t>
      </w:r>
      <w:hyperlink r:id="rId60" w:anchor="v=onepage&amp;q&amp;f=false" w:history="1">
        <w:r w:rsidR="00DC0967" w:rsidRPr="007F782A">
          <w:rPr>
            <w:rStyle w:val="Hyperlink"/>
            <w:rFonts w:ascii="Arial" w:hAnsi="Arial" w:cs="Arial"/>
            <w:sz w:val="24"/>
            <w:szCs w:val="24"/>
          </w:rPr>
          <w:t>https://books.google.co.uk/books?id=6HGiEW33lucC&amp;printsec=frontcover#v=onepage&amp;q&amp;f=false</w:t>
        </w:r>
      </w:hyperlink>
      <w:r w:rsidR="00DC0967">
        <w:rPr>
          <w:rFonts w:ascii="Arial" w:hAnsi="Arial" w:cs="Arial"/>
          <w:sz w:val="24"/>
          <w:szCs w:val="24"/>
        </w:rPr>
        <w:t xml:space="preserve"> </w:t>
      </w:r>
      <w:r w:rsidR="001E0915">
        <w:rPr>
          <w:rFonts w:ascii="Arial" w:hAnsi="Arial" w:cs="Arial"/>
          <w:sz w:val="24"/>
          <w:szCs w:val="24"/>
        </w:rPr>
        <w:t xml:space="preserve"> [Darllenwyd: 1 Ebrill</w:t>
      </w:r>
      <w:r w:rsidR="001E0915" w:rsidRPr="0067003C">
        <w:rPr>
          <w:rFonts w:ascii="Arial" w:hAnsi="Arial" w:cs="Arial"/>
          <w:sz w:val="24"/>
          <w:szCs w:val="24"/>
        </w:rPr>
        <w:t xml:space="preserve"> 2017].    </w:t>
      </w:r>
    </w:p>
    <w:p w14:paraId="64D015EF" w14:textId="77777777" w:rsidR="00AF5B02" w:rsidRDefault="00AF5B02" w:rsidP="00AF5B02">
      <w:pPr>
        <w:tabs>
          <w:tab w:val="left" w:pos="5655"/>
        </w:tabs>
        <w:spacing w:after="0" w:line="240" w:lineRule="auto"/>
        <w:jc w:val="both"/>
        <w:rPr>
          <w:rFonts w:ascii="Arial" w:hAnsi="Arial" w:cs="Arial"/>
          <w:sz w:val="24"/>
          <w:szCs w:val="24"/>
        </w:rPr>
      </w:pPr>
    </w:p>
    <w:p w14:paraId="1DE655B5" w14:textId="77777777" w:rsidR="00C722D4" w:rsidRDefault="00C722D4" w:rsidP="00AF5B02">
      <w:pPr>
        <w:tabs>
          <w:tab w:val="left" w:pos="5655"/>
        </w:tabs>
        <w:spacing w:after="0" w:line="240" w:lineRule="auto"/>
        <w:jc w:val="both"/>
        <w:rPr>
          <w:rFonts w:ascii="Arial" w:hAnsi="Arial" w:cs="Arial"/>
          <w:sz w:val="24"/>
          <w:szCs w:val="24"/>
        </w:rPr>
      </w:pPr>
      <w:r w:rsidRPr="00586C91">
        <w:rPr>
          <w:rFonts w:ascii="Arial" w:hAnsi="Arial" w:cs="Arial"/>
          <w:sz w:val="24"/>
          <w:szCs w:val="24"/>
        </w:rPr>
        <w:t>Lifestyle Editors and Education Writers feature</w:t>
      </w:r>
      <w:r w:rsidR="00E97424">
        <w:rPr>
          <w:rFonts w:ascii="Arial" w:hAnsi="Arial" w:cs="Arial"/>
          <w:sz w:val="24"/>
          <w:szCs w:val="24"/>
        </w:rPr>
        <w:t>.</w:t>
      </w:r>
      <w:r w:rsidRPr="00586C91">
        <w:rPr>
          <w:rFonts w:ascii="Arial" w:hAnsi="Arial" w:cs="Arial"/>
          <w:sz w:val="24"/>
          <w:szCs w:val="24"/>
        </w:rPr>
        <w:t xml:space="preserve"> (1999)</w:t>
      </w:r>
      <w:r w:rsidRPr="001E0915">
        <w:rPr>
          <w:rFonts w:ascii="Arial" w:hAnsi="Arial" w:cs="Arial"/>
          <w:color w:val="FF0000"/>
          <w:sz w:val="24"/>
          <w:szCs w:val="24"/>
        </w:rPr>
        <w:t xml:space="preserve"> </w:t>
      </w:r>
      <w:r w:rsidR="00586C91">
        <w:rPr>
          <w:rFonts w:ascii="Arial" w:hAnsi="Arial" w:cs="Arial"/>
          <w:sz w:val="24"/>
          <w:szCs w:val="24"/>
        </w:rPr>
        <w:t>‘</w:t>
      </w:r>
      <w:r w:rsidRPr="00C722D4">
        <w:rPr>
          <w:rFonts w:ascii="Arial" w:hAnsi="Arial" w:cs="Arial"/>
          <w:sz w:val="24"/>
          <w:szCs w:val="24"/>
          <w:lang w:val="en"/>
        </w:rPr>
        <w:t>FEATURE/Survey Shows Classical Music Is Important to Children's Development, and Parents, Too</w:t>
      </w:r>
      <w:r>
        <w:rPr>
          <w:rFonts w:ascii="Arial" w:hAnsi="Arial" w:cs="Arial"/>
          <w:sz w:val="24"/>
          <w:szCs w:val="24"/>
          <w:lang w:val="en"/>
        </w:rPr>
        <w:t xml:space="preserve">’, </w:t>
      </w:r>
      <w:r w:rsidRPr="00586C91">
        <w:rPr>
          <w:rFonts w:ascii="Arial" w:hAnsi="Arial" w:cs="Arial"/>
          <w:i/>
          <w:sz w:val="24"/>
          <w:szCs w:val="24"/>
          <w:lang w:val="en"/>
        </w:rPr>
        <w:t>Business Wire,</w:t>
      </w:r>
      <w:r>
        <w:rPr>
          <w:rFonts w:ascii="Arial" w:hAnsi="Arial" w:cs="Arial"/>
          <w:sz w:val="24"/>
          <w:szCs w:val="24"/>
          <w:lang w:val="en"/>
        </w:rPr>
        <w:t xml:space="preserve"> Awst 1999, tt 1,  </w:t>
      </w:r>
      <w:r w:rsidRPr="00C722D4">
        <w:rPr>
          <w:rFonts w:ascii="Arial" w:hAnsi="Arial" w:cs="Arial"/>
          <w:sz w:val="24"/>
          <w:szCs w:val="24"/>
        </w:rPr>
        <w:t>[Ar-lein].  Ar gael yn:</w:t>
      </w:r>
      <w:r>
        <w:rPr>
          <w:rFonts w:ascii="Arial" w:hAnsi="Arial" w:cs="Arial"/>
          <w:sz w:val="24"/>
          <w:szCs w:val="24"/>
        </w:rPr>
        <w:t xml:space="preserve"> </w:t>
      </w:r>
      <w:hyperlink r:id="rId61" w:history="1">
        <w:r w:rsidRPr="009D7A1B">
          <w:rPr>
            <w:rStyle w:val="Hyperlink"/>
            <w:rFonts w:ascii="Arial" w:hAnsi="Arial" w:cs="Arial"/>
            <w:sz w:val="24"/>
            <w:szCs w:val="24"/>
          </w:rPr>
          <w:t>http://search.proquest.com.ezproxy.uwtsd.ac.uk/docview/446020844?accountid=130472&amp;rfr_id=info%3Axri%2Fsid%3Aprimo</w:t>
        </w:r>
      </w:hyperlink>
      <w:r>
        <w:rPr>
          <w:rFonts w:ascii="Arial" w:hAnsi="Arial" w:cs="Arial"/>
          <w:sz w:val="24"/>
          <w:szCs w:val="24"/>
        </w:rPr>
        <w:t xml:space="preserve">  [Darllenwyd: 3 Ebrill</w:t>
      </w:r>
      <w:r w:rsidRPr="0067003C">
        <w:rPr>
          <w:rFonts w:ascii="Arial" w:hAnsi="Arial" w:cs="Arial"/>
          <w:sz w:val="24"/>
          <w:szCs w:val="24"/>
        </w:rPr>
        <w:t xml:space="preserve"> 2017].    </w:t>
      </w:r>
    </w:p>
    <w:p w14:paraId="2872B91A" w14:textId="77777777" w:rsidR="00AF5B02" w:rsidRDefault="00AF5B02" w:rsidP="00AF5B02">
      <w:pPr>
        <w:pStyle w:val="Heading1"/>
        <w:spacing w:after="0"/>
        <w:jc w:val="both"/>
        <w:rPr>
          <w:rStyle w:val="Hyperlink"/>
          <w:rFonts w:ascii="Arial" w:hAnsi="Arial" w:cs="Arial"/>
          <w:color w:val="auto"/>
          <w:sz w:val="24"/>
          <w:szCs w:val="24"/>
          <w:u w:val="none"/>
          <w:lang w:val="en"/>
        </w:rPr>
      </w:pPr>
    </w:p>
    <w:p w14:paraId="5433E4B3" w14:textId="77777777" w:rsidR="004F135D" w:rsidRPr="004F135D" w:rsidRDefault="008E3483" w:rsidP="00AF5B02">
      <w:pPr>
        <w:pStyle w:val="Heading1"/>
        <w:spacing w:after="0"/>
        <w:jc w:val="both"/>
        <w:rPr>
          <w:rStyle w:val="Hyperlink"/>
          <w:rFonts w:ascii="Arial" w:hAnsi="Arial" w:cs="Arial"/>
          <w:i/>
          <w:color w:val="auto"/>
          <w:sz w:val="24"/>
          <w:szCs w:val="24"/>
          <w:u w:val="none"/>
          <w:lang w:val="en"/>
        </w:rPr>
      </w:pPr>
      <w:r>
        <w:rPr>
          <w:rStyle w:val="Hyperlink"/>
          <w:rFonts w:ascii="Arial" w:hAnsi="Arial" w:cs="Arial"/>
          <w:color w:val="auto"/>
          <w:sz w:val="24"/>
          <w:szCs w:val="24"/>
          <w:u w:val="none"/>
          <w:lang w:val="en"/>
        </w:rPr>
        <w:t>Llywodraeth Cynulliad Cymru.</w:t>
      </w:r>
      <w:r w:rsidR="004F135D">
        <w:rPr>
          <w:rStyle w:val="Hyperlink"/>
          <w:rFonts w:ascii="Arial" w:hAnsi="Arial" w:cs="Arial"/>
          <w:color w:val="auto"/>
          <w:sz w:val="24"/>
          <w:szCs w:val="24"/>
          <w:u w:val="none"/>
          <w:lang w:val="en"/>
        </w:rPr>
        <w:t xml:space="preserve"> (2008)  </w:t>
      </w:r>
      <w:r w:rsidR="004F135D">
        <w:rPr>
          <w:rStyle w:val="Hyperlink"/>
          <w:rFonts w:ascii="Arial" w:hAnsi="Arial" w:cs="Arial"/>
          <w:i/>
          <w:color w:val="auto"/>
          <w:sz w:val="24"/>
          <w:szCs w:val="24"/>
          <w:u w:val="none"/>
          <w:lang w:val="en"/>
        </w:rPr>
        <w:t>Sgiliau Iaith, Llythrennedd a Chyfathrebu</w:t>
      </w:r>
      <w:r w:rsidR="004F135D" w:rsidRPr="004F135D">
        <w:rPr>
          <w:rStyle w:val="Hyperlink"/>
          <w:rFonts w:ascii="Arial" w:hAnsi="Arial" w:cs="Arial"/>
          <w:i/>
          <w:color w:val="auto"/>
          <w:sz w:val="24"/>
          <w:szCs w:val="24"/>
          <w:u w:val="none"/>
          <w:lang w:val="en"/>
        </w:rPr>
        <w:t xml:space="preserve">. </w:t>
      </w:r>
      <w:r w:rsidR="004F135D" w:rsidRPr="004F135D">
        <w:rPr>
          <w:rStyle w:val="Hyperlink"/>
          <w:rFonts w:ascii="Arial" w:hAnsi="Arial" w:cs="Arial"/>
          <w:color w:val="auto"/>
          <w:sz w:val="24"/>
          <w:szCs w:val="24"/>
          <w:u w:val="none"/>
          <w:lang w:val="en"/>
        </w:rPr>
        <w:t>Caerdydd.</w:t>
      </w:r>
    </w:p>
    <w:p w14:paraId="65D98117" w14:textId="77777777" w:rsidR="00AF5B02" w:rsidRDefault="00AF5B02" w:rsidP="00AF5B02">
      <w:pPr>
        <w:pStyle w:val="Heading1"/>
        <w:spacing w:after="0"/>
        <w:jc w:val="both"/>
        <w:rPr>
          <w:rStyle w:val="Hyperlink"/>
          <w:rFonts w:ascii="Arial" w:hAnsi="Arial" w:cs="Arial"/>
          <w:color w:val="auto"/>
          <w:sz w:val="24"/>
          <w:szCs w:val="24"/>
          <w:u w:val="none"/>
          <w:lang w:val="en"/>
        </w:rPr>
      </w:pPr>
    </w:p>
    <w:p w14:paraId="643A35EE" w14:textId="77777777" w:rsidR="006276BC" w:rsidRPr="006276BC" w:rsidRDefault="006276BC" w:rsidP="00AF5B02">
      <w:pPr>
        <w:pStyle w:val="Heading1"/>
        <w:spacing w:after="0"/>
        <w:jc w:val="both"/>
        <w:rPr>
          <w:rFonts w:ascii="Arial" w:eastAsiaTheme="minorHAnsi" w:hAnsi="Arial" w:cs="Arial"/>
          <w:color w:val="006D21"/>
          <w:kern w:val="0"/>
          <w:sz w:val="24"/>
          <w:szCs w:val="24"/>
          <w:lang w:val="en" w:eastAsia="en-US"/>
        </w:rPr>
      </w:pPr>
      <w:r>
        <w:rPr>
          <w:rStyle w:val="Hyperlink"/>
          <w:rFonts w:ascii="Arial" w:hAnsi="Arial" w:cs="Arial"/>
          <w:color w:val="auto"/>
          <w:sz w:val="24"/>
          <w:szCs w:val="24"/>
          <w:u w:val="none"/>
          <w:lang w:val="en"/>
        </w:rPr>
        <w:t>Llywodraeth Cynulliad Cymru</w:t>
      </w:r>
      <w:r w:rsidR="008E3483">
        <w:rPr>
          <w:rStyle w:val="Hyperlink"/>
          <w:rFonts w:ascii="Arial" w:hAnsi="Arial" w:cs="Arial"/>
          <w:color w:val="auto"/>
          <w:sz w:val="24"/>
          <w:szCs w:val="24"/>
          <w:u w:val="none"/>
          <w:lang w:val="en"/>
        </w:rPr>
        <w:t>.</w:t>
      </w:r>
      <w:r>
        <w:rPr>
          <w:rStyle w:val="Hyperlink"/>
          <w:rFonts w:ascii="Arial" w:hAnsi="Arial" w:cs="Arial"/>
          <w:color w:val="auto"/>
          <w:sz w:val="24"/>
          <w:szCs w:val="24"/>
          <w:u w:val="none"/>
          <w:lang w:val="en"/>
        </w:rPr>
        <w:t xml:space="preserve"> (2011) </w:t>
      </w:r>
      <w:r w:rsidR="00586C91">
        <w:rPr>
          <w:rStyle w:val="Hyperlink"/>
          <w:rFonts w:ascii="Arial" w:hAnsi="Arial" w:cs="Arial"/>
          <w:color w:val="auto"/>
          <w:sz w:val="24"/>
          <w:szCs w:val="24"/>
          <w:u w:val="none"/>
          <w:lang w:val="en"/>
        </w:rPr>
        <w:t>‘</w:t>
      </w:r>
      <w:r>
        <w:rPr>
          <w:rStyle w:val="Hyperlink"/>
          <w:rFonts w:ascii="Arial" w:hAnsi="Arial" w:cs="Arial"/>
          <w:color w:val="auto"/>
          <w:sz w:val="24"/>
          <w:szCs w:val="24"/>
          <w:u w:val="none"/>
          <w:lang w:val="en"/>
        </w:rPr>
        <w:t>Cefnogi Cynnar: Information for Parents- Speech, l</w:t>
      </w:r>
      <w:r w:rsidR="00586C91">
        <w:rPr>
          <w:rStyle w:val="Hyperlink"/>
          <w:rFonts w:ascii="Arial" w:hAnsi="Arial" w:cs="Arial"/>
          <w:color w:val="auto"/>
          <w:sz w:val="24"/>
          <w:szCs w:val="24"/>
          <w:u w:val="none"/>
          <w:lang w:val="en"/>
        </w:rPr>
        <w:t xml:space="preserve">anguage and communication needs’ </w:t>
      </w:r>
      <w:hyperlink r:id="rId62" w:history="1">
        <w:r w:rsidRPr="006276BC">
          <w:rPr>
            <w:rStyle w:val="Hyperlink"/>
            <w:rFonts w:ascii="Arial" w:eastAsiaTheme="minorHAnsi" w:hAnsi="Arial" w:cs="Arial"/>
            <w:kern w:val="0"/>
            <w:sz w:val="24"/>
            <w:szCs w:val="24"/>
            <w:lang w:val="en" w:eastAsia="en-US"/>
          </w:rPr>
          <w:t>http://www.bing.com/search?q=Cefnogi+Cynnar%3A+Information+for+Parents-+Speech,+language+and+communication+needs.&amp;form=IE11TR&amp;src=IE11TR&amp;pc=EUPP_TEJB</w:t>
        </w:r>
      </w:hyperlink>
      <w:r w:rsidR="00586C91">
        <w:rPr>
          <w:rFonts w:ascii="Arial" w:eastAsiaTheme="minorHAnsi" w:hAnsi="Arial" w:cs="Arial"/>
          <w:color w:val="006D21"/>
          <w:kern w:val="0"/>
          <w:sz w:val="24"/>
          <w:szCs w:val="24"/>
          <w:lang w:val="en" w:eastAsia="en-US"/>
        </w:rPr>
        <w:t xml:space="preserve"> </w:t>
      </w:r>
      <w:r w:rsidR="00586C91" w:rsidRPr="00586C91">
        <w:rPr>
          <w:rFonts w:ascii="Arial" w:hAnsi="Arial" w:cs="Arial"/>
          <w:color w:val="auto"/>
          <w:sz w:val="24"/>
          <w:szCs w:val="24"/>
        </w:rPr>
        <w:t xml:space="preserve">[Darllenwyd: 3 Ebrill 2017].    </w:t>
      </w:r>
    </w:p>
    <w:p w14:paraId="2833DEDA" w14:textId="77777777" w:rsidR="00AF5B02" w:rsidRDefault="00AF5B02" w:rsidP="00AD070F">
      <w:pPr>
        <w:pStyle w:val="Heading1"/>
        <w:spacing w:after="0"/>
        <w:jc w:val="both"/>
        <w:rPr>
          <w:rStyle w:val="Hyperlink"/>
          <w:rFonts w:ascii="Arial" w:hAnsi="Arial" w:cs="Arial"/>
          <w:color w:val="auto"/>
          <w:sz w:val="24"/>
          <w:szCs w:val="24"/>
          <w:u w:val="none"/>
          <w:lang w:val="en"/>
        </w:rPr>
      </w:pPr>
    </w:p>
    <w:p w14:paraId="68F9208B" w14:textId="77777777" w:rsidR="0080142E" w:rsidRDefault="008E3483" w:rsidP="00AD070F">
      <w:pPr>
        <w:pStyle w:val="Heading1"/>
        <w:spacing w:after="0"/>
        <w:jc w:val="both"/>
        <w:rPr>
          <w:rFonts w:ascii="Arial" w:hAnsi="Arial" w:cs="Arial"/>
          <w:bCs/>
          <w:color w:val="444444"/>
          <w:spacing w:val="-12"/>
          <w:sz w:val="24"/>
          <w:szCs w:val="24"/>
        </w:rPr>
      </w:pPr>
      <w:r>
        <w:rPr>
          <w:rStyle w:val="Hyperlink"/>
          <w:rFonts w:ascii="Arial" w:hAnsi="Arial" w:cs="Arial"/>
          <w:color w:val="auto"/>
          <w:sz w:val="24"/>
          <w:szCs w:val="24"/>
          <w:u w:val="none"/>
          <w:lang w:val="en"/>
        </w:rPr>
        <w:t xml:space="preserve">Llywodraeth Cymru. </w:t>
      </w:r>
      <w:r w:rsidR="0080142E">
        <w:rPr>
          <w:rStyle w:val="Hyperlink"/>
          <w:rFonts w:ascii="Arial" w:hAnsi="Arial" w:cs="Arial"/>
          <w:color w:val="auto"/>
          <w:sz w:val="24"/>
          <w:szCs w:val="24"/>
          <w:u w:val="none"/>
          <w:lang w:val="en"/>
        </w:rPr>
        <w:t xml:space="preserve">(2008) </w:t>
      </w:r>
      <w:r w:rsidR="00586C91">
        <w:rPr>
          <w:rStyle w:val="Hyperlink"/>
          <w:rFonts w:ascii="Arial" w:hAnsi="Arial" w:cs="Arial"/>
          <w:color w:val="auto"/>
          <w:sz w:val="24"/>
          <w:szCs w:val="24"/>
          <w:u w:val="none"/>
          <w:lang w:val="en"/>
        </w:rPr>
        <w:t>‘</w:t>
      </w:r>
      <w:r w:rsidR="00D63BB2">
        <w:rPr>
          <w:rFonts w:ascii="Arial" w:hAnsi="Arial" w:cs="Arial"/>
          <w:bCs/>
          <w:color w:val="auto"/>
          <w:spacing w:val="-12"/>
          <w:sz w:val="24"/>
          <w:szCs w:val="24"/>
        </w:rPr>
        <w:t>Prosiectau P</w:t>
      </w:r>
      <w:r w:rsidR="0080142E" w:rsidRPr="00E97424">
        <w:rPr>
          <w:rFonts w:ascii="Arial" w:hAnsi="Arial" w:cs="Arial"/>
          <w:bCs/>
          <w:color w:val="auto"/>
          <w:spacing w:val="-12"/>
          <w:sz w:val="24"/>
          <w:szCs w:val="24"/>
        </w:rPr>
        <w:t>eilot y Gwasanaeth Lleferydd ac Iaith ar draws</w:t>
      </w:r>
      <w:r w:rsidR="0080142E" w:rsidRPr="00E97424">
        <w:rPr>
          <w:rFonts w:ascii="Arial" w:hAnsi="Arial" w:cs="Arial"/>
          <w:b/>
          <w:bCs/>
          <w:color w:val="auto"/>
          <w:spacing w:val="-12"/>
          <w:sz w:val="66"/>
          <w:szCs w:val="66"/>
        </w:rPr>
        <w:t xml:space="preserve"> </w:t>
      </w:r>
      <w:r w:rsidR="0080142E" w:rsidRPr="00E97424">
        <w:rPr>
          <w:rFonts w:ascii="Arial" w:hAnsi="Arial" w:cs="Arial"/>
          <w:bCs/>
          <w:color w:val="auto"/>
          <w:spacing w:val="-12"/>
          <w:sz w:val="24"/>
          <w:szCs w:val="24"/>
        </w:rPr>
        <w:t>Cymru</w:t>
      </w:r>
      <w:r w:rsidR="00586C91" w:rsidRPr="00E97424">
        <w:rPr>
          <w:rFonts w:ascii="Arial" w:hAnsi="Arial" w:cs="Arial"/>
          <w:bCs/>
          <w:color w:val="auto"/>
          <w:spacing w:val="-12"/>
          <w:sz w:val="24"/>
          <w:szCs w:val="24"/>
        </w:rPr>
        <w:t xml:space="preserve">’ </w:t>
      </w:r>
      <w:r w:rsidR="0080142E">
        <w:rPr>
          <w:rFonts w:ascii="Arial" w:hAnsi="Arial" w:cs="Arial"/>
          <w:bCs/>
          <w:color w:val="444444"/>
          <w:spacing w:val="-12"/>
          <w:sz w:val="24"/>
          <w:szCs w:val="24"/>
        </w:rPr>
        <w:t xml:space="preserve"> </w:t>
      </w:r>
      <w:hyperlink r:id="rId63" w:history="1">
        <w:r w:rsidR="0080142E" w:rsidRPr="00894629">
          <w:rPr>
            <w:rStyle w:val="Hyperlink"/>
            <w:rFonts w:ascii="Arial" w:hAnsi="Arial" w:cs="Arial"/>
            <w:bCs/>
            <w:spacing w:val="-12"/>
            <w:sz w:val="24"/>
            <w:szCs w:val="24"/>
          </w:rPr>
          <w:t>http://gov.wales/statistics-and-research/evaluation-speech-language-service-pilots/?skip=1&amp;lang=cy</w:t>
        </w:r>
      </w:hyperlink>
      <w:r w:rsidR="00586C91">
        <w:rPr>
          <w:rFonts w:ascii="Arial" w:hAnsi="Arial" w:cs="Arial"/>
          <w:bCs/>
          <w:color w:val="444444"/>
          <w:spacing w:val="-12"/>
          <w:sz w:val="24"/>
          <w:szCs w:val="24"/>
        </w:rPr>
        <w:t xml:space="preserve"> </w:t>
      </w:r>
      <w:r w:rsidR="00586C91" w:rsidRPr="00586C91">
        <w:rPr>
          <w:rFonts w:ascii="Arial" w:hAnsi="Arial" w:cs="Arial"/>
          <w:color w:val="auto"/>
          <w:sz w:val="24"/>
          <w:szCs w:val="24"/>
        </w:rPr>
        <w:t xml:space="preserve">[Darllenwyd: 3 Ebrill 2017].    </w:t>
      </w:r>
    </w:p>
    <w:p w14:paraId="38625C0C" w14:textId="77777777" w:rsidR="00332DC8" w:rsidRDefault="00332DC8" w:rsidP="00AD070F">
      <w:pPr>
        <w:pStyle w:val="Heading1"/>
        <w:spacing w:after="0"/>
        <w:jc w:val="both"/>
        <w:rPr>
          <w:rStyle w:val="Hyperlink"/>
          <w:rFonts w:ascii="Arial" w:hAnsi="Arial" w:cs="Arial"/>
          <w:color w:val="auto"/>
          <w:sz w:val="24"/>
          <w:szCs w:val="24"/>
          <w:u w:val="none"/>
          <w:lang w:val="en"/>
        </w:rPr>
      </w:pPr>
    </w:p>
    <w:p w14:paraId="30721340" w14:textId="77777777" w:rsidR="00EC39CE" w:rsidRDefault="0080142E" w:rsidP="00AD070F">
      <w:pPr>
        <w:pStyle w:val="Heading1"/>
        <w:spacing w:after="0"/>
        <w:jc w:val="both"/>
        <w:rPr>
          <w:rStyle w:val="Hyperlink"/>
          <w:rFonts w:ascii="Arial" w:hAnsi="Arial" w:cs="Arial"/>
          <w:color w:val="auto"/>
          <w:sz w:val="24"/>
          <w:szCs w:val="24"/>
          <w:u w:val="none"/>
          <w:lang w:val="en"/>
        </w:rPr>
      </w:pPr>
      <w:r>
        <w:rPr>
          <w:rStyle w:val="Hyperlink"/>
          <w:rFonts w:ascii="Arial" w:hAnsi="Arial" w:cs="Arial"/>
          <w:color w:val="auto"/>
          <w:sz w:val="24"/>
          <w:szCs w:val="24"/>
          <w:u w:val="none"/>
          <w:lang w:val="en"/>
        </w:rPr>
        <w:t xml:space="preserve">Llywodraeth Cymru. </w:t>
      </w:r>
      <w:r w:rsidR="00EC39CE">
        <w:rPr>
          <w:rStyle w:val="Hyperlink"/>
          <w:rFonts w:ascii="Arial" w:hAnsi="Arial" w:cs="Arial"/>
          <w:color w:val="auto"/>
          <w:sz w:val="24"/>
          <w:szCs w:val="24"/>
          <w:u w:val="none"/>
          <w:lang w:val="en"/>
        </w:rPr>
        <w:t xml:space="preserve">2013) </w:t>
      </w:r>
      <w:r w:rsidR="00EC39CE" w:rsidRPr="00586C91">
        <w:rPr>
          <w:rStyle w:val="Hyperlink"/>
          <w:rFonts w:ascii="Arial" w:hAnsi="Arial" w:cs="Arial"/>
          <w:i/>
          <w:color w:val="auto"/>
          <w:sz w:val="24"/>
          <w:szCs w:val="24"/>
          <w:u w:val="none"/>
          <w:lang w:val="en"/>
        </w:rPr>
        <w:t>Fframwaith Llythrennedd a Rhifedd Cenedlaethol</w:t>
      </w:r>
      <w:r w:rsidR="00EC39CE">
        <w:rPr>
          <w:rStyle w:val="Hyperlink"/>
          <w:rFonts w:ascii="Arial" w:hAnsi="Arial" w:cs="Arial"/>
          <w:color w:val="auto"/>
          <w:sz w:val="24"/>
          <w:szCs w:val="24"/>
          <w:u w:val="none"/>
          <w:lang w:val="en"/>
        </w:rPr>
        <w:t>. Caerdydd.</w:t>
      </w:r>
    </w:p>
    <w:p w14:paraId="23593E64" w14:textId="77777777" w:rsidR="00332DC8" w:rsidRDefault="00332DC8" w:rsidP="00AD070F">
      <w:pPr>
        <w:pStyle w:val="Heading1"/>
        <w:spacing w:after="0"/>
        <w:jc w:val="both"/>
        <w:rPr>
          <w:rStyle w:val="Hyperlink"/>
          <w:rFonts w:ascii="Arial" w:hAnsi="Arial" w:cs="Arial"/>
          <w:color w:val="auto"/>
          <w:sz w:val="24"/>
          <w:szCs w:val="24"/>
          <w:u w:val="none"/>
          <w:lang w:val="en"/>
        </w:rPr>
      </w:pPr>
    </w:p>
    <w:p w14:paraId="31BB4863" w14:textId="77777777" w:rsidR="006408D5" w:rsidRDefault="008E3483" w:rsidP="00AD070F">
      <w:pPr>
        <w:pStyle w:val="Heading1"/>
        <w:spacing w:after="0"/>
        <w:jc w:val="both"/>
        <w:rPr>
          <w:rStyle w:val="Hyperlink"/>
          <w:rFonts w:ascii="Arial" w:hAnsi="Arial" w:cs="Arial"/>
          <w:color w:val="auto"/>
          <w:sz w:val="24"/>
          <w:szCs w:val="24"/>
          <w:u w:val="none"/>
          <w:lang w:val="en"/>
        </w:rPr>
      </w:pPr>
      <w:r>
        <w:rPr>
          <w:rStyle w:val="Hyperlink"/>
          <w:rFonts w:ascii="Arial" w:hAnsi="Arial" w:cs="Arial"/>
          <w:color w:val="auto"/>
          <w:sz w:val="24"/>
          <w:szCs w:val="24"/>
          <w:u w:val="none"/>
          <w:lang w:val="en"/>
        </w:rPr>
        <w:t xml:space="preserve">Llywodraeth Cymru. </w:t>
      </w:r>
      <w:r w:rsidR="006408D5">
        <w:rPr>
          <w:rStyle w:val="Hyperlink"/>
          <w:rFonts w:ascii="Arial" w:hAnsi="Arial" w:cs="Arial"/>
          <w:color w:val="auto"/>
          <w:sz w:val="24"/>
          <w:szCs w:val="24"/>
          <w:u w:val="none"/>
          <w:lang w:val="en"/>
        </w:rPr>
        <w:t xml:space="preserve">(2015) </w:t>
      </w:r>
      <w:r w:rsidR="006408D5" w:rsidRPr="00586C91">
        <w:rPr>
          <w:rStyle w:val="Hyperlink"/>
          <w:rFonts w:ascii="Arial" w:hAnsi="Arial" w:cs="Arial"/>
          <w:i/>
          <w:color w:val="auto"/>
          <w:sz w:val="24"/>
          <w:szCs w:val="24"/>
          <w:u w:val="none"/>
          <w:lang w:val="en"/>
        </w:rPr>
        <w:t>Fframwaith y Cyfnod Sylfaen: Diwygiedig,2015</w:t>
      </w:r>
      <w:r w:rsidR="006408D5">
        <w:rPr>
          <w:rStyle w:val="Hyperlink"/>
          <w:rFonts w:ascii="Arial" w:hAnsi="Arial" w:cs="Arial"/>
          <w:color w:val="auto"/>
          <w:sz w:val="24"/>
          <w:szCs w:val="24"/>
          <w:u w:val="none"/>
          <w:lang w:val="en"/>
        </w:rPr>
        <w:t>. Caerdydd</w:t>
      </w:r>
      <w:r w:rsidR="00E97424">
        <w:rPr>
          <w:rStyle w:val="Hyperlink"/>
          <w:rFonts w:ascii="Arial" w:hAnsi="Arial" w:cs="Arial"/>
          <w:color w:val="auto"/>
          <w:sz w:val="24"/>
          <w:szCs w:val="24"/>
          <w:u w:val="none"/>
          <w:lang w:val="en"/>
        </w:rPr>
        <w:t>.</w:t>
      </w:r>
    </w:p>
    <w:p w14:paraId="78D4D16F" w14:textId="77777777" w:rsidR="00332DC8" w:rsidRDefault="00332DC8" w:rsidP="00AD070F">
      <w:pPr>
        <w:pStyle w:val="Heading1"/>
        <w:spacing w:after="0"/>
        <w:jc w:val="both"/>
        <w:rPr>
          <w:rStyle w:val="Hyperlink"/>
          <w:rFonts w:ascii="Arial" w:hAnsi="Arial" w:cs="Arial"/>
          <w:color w:val="auto"/>
          <w:sz w:val="24"/>
          <w:szCs w:val="24"/>
          <w:u w:val="none"/>
          <w:lang w:val="en"/>
        </w:rPr>
      </w:pPr>
    </w:p>
    <w:p w14:paraId="17737681" w14:textId="77777777" w:rsidR="00B01FB3" w:rsidRDefault="008E3483" w:rsidP="00AD070F">
      <w:pPr>
        <w:pStyle w:val="Heading1"/>
        <w:spacing w:after="0"/>
        <w:jc w:val="both"/>
        <w:rPr>
          <w:rStyle w:val="Hyperlink"/>
          <w:rFonts w:ascii="Arial" w:hAnsi="Arial" w:cs="Arial"/>
          <w:color w:val="auto"/>
          <w:sz w:val="24"/>
          <w:szCs w:val="24"/>
          <w:u w:val="none"/>
          <w:lang w:val="en"/>
        </w:rPr>
      </w:pPr>
      <w:r>
        <w:rPr>
          <w:rStyle w:val="Hyperlink"/>
          <w:rFonts w:ascii="Arial" w:hAnsi="Arial" w:cs="Arial"/>
          <w:color w:val="auto"/>
          <w:sz w:val="24"/>
          <w:szCs w:val="24"/>
          <w:u w:val="none"/>
          <w:lang w:val="en"/>
        </w:rPr>
        <w:t xml:space="preserve">Llywodraeth Cymru. </w:t>
      </w:r>
      <w:r w:rsidR="00B01FB3">
        <w:rPr>
          <w:rStyle w:val="Hyperlink"/>
          <w:rFonts w:ascii="Arial" w:hAnsi="Arial" w:cs="Arial"/>
          <w:color w:val="auto"/>
          <w:sz w:val="24"/>
          <w:szCs w:val="24"/>
          <w:u w:val="none"/>
          <w:lang w:val="en"/>
        </w:rPr>
        <w:t>(2015</w:t>
      </w:r>
      <w:r w:rsidR="006408D5">
        <w:rPr>
          <w:rStyle w:val="Hyperlink"/>
          <w:rFonts w:ascii="Arial" w:hAnsi="Arial" w:cs="Arial"/>
          <w:color w:val="auto"/>
          <w:sz w:val="24"/>
          <w:szCs w:val="24"/>
          <w:u w:val="none"/>
          <w:lang w:val="en"/>
        </w:rPr>
        <w:t>a</w:t>
      </w:r>
      <w:r w:rsidR="00B01FB3">
        <w:rPr>
          <w:rStyle w:val="Hyperlink"/>
          <w:rFonts w:ascii="Arial" w:hAnsi="Arial" w:cs="Arial"/>
          <w:color w:val="auto"/>
          <w:sz w:val="24"/>
          <w:szCs w:val="24"/>
          <w:u w:val="none"/>
          <w:lang w:val="en"/>
        </w:rPr>
        <w:t xml:space="preserve">) </w:t>
      </w:r>
      <w:r w:rsidR="00B01FB3" w:rsidRPr="00586C91">
        <w:rPr>
          <w:rStyle w:val="Hyperlink"/>
          <w:rFonts w:ascii="Arial" w:hAnsi="Arial" w:cs="Arial"/>
          <w:i/>
          <w:color w:val="auto"/>
          <w:sz w:val="24"/>
          <w:szCs w:val="24"/>
          <w:u w:val="none"/>
          <w:lang w:val="en"/>
        </w:rPr>
        <w:t>Llawlyfr Proffil y Cyfnod Sylfaen.</w:t>
      </w:r>
      <w:r w:rsidR="00B01FB3">
        <w:rPr>
          <w:rStyle w:val="Hyperlink"/>
          <w:rFonts w:ascii="Arial" w:hAnsi="Arial" w:cs="Arial"/>
          <w:color w:val="auto"/>
          <w:sz w:val="24"/>
          <w:szCs w:val="24"/>
          <w:u w:val="none"/>
          <w:lang w:val="en"/>
        </w:rPr>
        <w:t xml:space="preserve"> Caerdydd</w:t>
      </w:r>
    </w:p>
    <w:p w14:paraId="4395EAFC" w14:textId="77777777" w:rsidR="006408D5" w:rsidRPr="00B01FB3" w:rsidRDefault="006408D5" w:rsidP="00AD070F">
      <w:pPr>
        <w:pStyle w:val="Heading1"/>
        <w:spacing w:after="0"/>
        <w:jc w:val="both"/>
        <w:rPr>
          <w:rFonts w:ascii="Arial" w:hAnsi="Arial" w:cs="Arial"/>
          <w:color w:val="auto"/>
          <w:sz w:val="24"/>
          <w:szCs w:val="24"/>
          <w:lang w:val="en"/>
        </w:rPr>
      </w:pPr>
    </w:p>
    <w:p w14:paraId="6964A142" w14:textId="77777777" w:rsidR="00586C91" w:rsidRDefault="008E3483" w:rsidP="00AD070F">
      <w:pPr>
        <w:spacing w:after="0" w:line="240" w:lineRule="auto"/>
        <w:jc w:val="both"/>
      </w:pPr>
      <w:r>
        <w:rPr>
          <w:rFonts w:ascii="Arial" w:hAnsi="Arial" w:cs="Arial"/>
          <w:sz w:val="24"/>
          <w:szCs w:val="24"/>
          <w:lang w:val="en"/>
        </w:rPr>
        <w:t>Llywodraeth Cymru.</w:t>
      </w:r>
      <w:r w:rsidR="0027110F">
        <w:rPr>
          <w:rFonts w:ascii="Arial" w:hAnsi="Arial" w:cs="Arial"/>
          <w:sz w:val="24"/>
          <w:szCs w:val="24"/>
          <w:lang w:val="en"/>
        </w:rPr>
        <w:t xml:space="preserve"> (2015</w:t>
      </w:r>
      <w:r w:rsidR="006408D5">
        <w:rPr>
          <w:rFonts w:ascii="Arial" w:hAnsi="Arial" w:cs="Arial"/>
          <w:sz w:val="24"/>
          <w:szCs w:val="24"/>
          <w:lang w:val="en"/>
        </w:rPr>
        <w:t>b</w:t>
      </w:r>
      <w:r w:rsidR="0027110F">
        <w:rPr>
          <w:rFonts w:ascii="Arial" w:hAnsi="Arial" w:cs="Arial"/>
          <w:sz w:val="24"/>
          <w:szCs w:val="24"/>
          <w:lang w:val="en"/>
        </w:rPr>
        <w:t>) Dechrau’n Deg: Arweinyddiaeth ar Leferyd</w:t>
      </w:r>
      <w:r w:rsidR="00586C91">
        <w:rPr>
          <w:rFonts w:ascii="Arial" w:hAnsi="Arial" w:cs="Arial"/>
          <w:sz w:val="24"/>
          <w:szCs w:val="24"/>
          <w:lang w:val="en"/>
        </w:rPr>
        <w:t xml:space="preserve">d, iaith a Chyfathrebu. Caerdydd. </w:t>
      </w:r>
    </w:p>
    <w:p w14:paraId="548B4767" w14:textId="77777777" w:rsidR="00C722D4" w:rsidRDefault="00C722D4" w:rsidP="00AD070F">
      <w:pPr>
        <w:pStyle w:val="Heading1"/>
        <w:spacing w:after="0"/>
        <w:jc w:val="both"/>
        <w:rPr>
          <w:rFonts w:ascii="Arial" w:hAnsi="Arial" w:cs="Arial"/>
          <w:color w:val="auto"/>
          <w:sz w:val="24"/>
          <w:szCs w:val="24"/>
          <w:lang w:val="en"/>
        </w:rPr>
      </w:pPr>
    </w:p>
    <w:p w14:paraId="7E3F1FDE" w14:textId="77777777" w:rsidR="0083317B" w:rsidRDefault="00B01FB3" w:rsidP="00AD070F">
      <w:pPr>
        <w:pStyle w:val="Heading1"/>
        <w:spacing w:after="0"/>
        <w:jc w:val="both"/>
        <w:rPr>
          <w:rStyle w:val="Hyperlink"/>
          <w:rFonts w:ascii="Arial" w:hAnsi="Arial" w:cs="Arial"/>
          <w:sz w:val="24"/>
          <w:szCs w:val="24"/>
          <w:lang w:val="en"/>
        </w:rPr>
      </w:pPr>
      <w:r>
        <w:rPr>
          <w:rFonts w:ascii="Arial" w:hAnsi="Arial" w:cs="Arial"/>
          <w:color w:val="auto"/>
          <w:sz w:val="24"/>
          <w:szCs w:val="24"/>
          <w:lang w:val="en"/>
        </w:rPr>
        <w:t>Lly</w:t>
      </w:r>
      <w:r w:rsidR="008E3483">
        <w:rPr>
          <w:rFonts w:ascii="Arial" w:hAnsi="Arial" w:cs="Arial"/>
          <w:color w:val="auto"/>
          <w:sz w:val="24"/>
          <w:szCs w:val="24"/>
          <w:lang w:val="en"/>
        </w:rPr>
        <w:t xml:space="preserve">wodraeth Cymru. </w:t>
      </w:r>
      <w:r w:rsidR="006408D5">
        <w:rPr>
          <w:rFonts w:ascii="Arial" w:hAnsi="Arial" w:cs="Arial"/>
          <w:color w:val="auto"/>
          <w:sz w:val="24"/>
          <w:szCs w:val="24"/>
          <w:lang w:val="en"/>
        </w:rPr>
        <w:t>(2015c</w:t>
      </w:r>
      <w:r w:rsidR="0083317B">
        <w:rPr>
          <w:rFonts w:ascii="Arial" w:hAnsi="Arial" w:cs="Arial"/>
          <w:color w:val="auto"/>
          <w:sz w:val="24"/>
          <w:szCs w:val="24"/>
          <w:lang w:val="en"/>
        </w:rPr>
        <w:t xml:space="preserve">) </w:t>
      </w:r>
      <w:r w:rsidR="00586C91">
        <w:rPr>
          <w:rFonts w:ascii="Arial" w:hAnsi="Arial" w:cs="Arial"/>
          <w:color w:val="auto"/>
          <w:sz w:val="24"/>
          <w:szCs w:val="24"/>
          <w:lang w:val="en"/>
        </w:rPr>
        <w:t>‘</w:t>
      </w:r>
      <w:r w:rsidR="0083317B">
        <w:rPr>
          <w:rFonts w:ascii="Arial" w:hAnsi="Arial" w:cs="Arial"/>
          <w:color w:val="auto"/>
          <w:sz w:val="24"/>
          <w:szCs w:val="24"/>
          <w:lang w:val="en"/>
        </w:rPr>
        <w:t>Dechrau’n Deg - Atodiad: Canllawiau a</w:t>
      </w:r>
      <w:r w:rsidR="00586C91">
        <w:rPr>
          <w:rFonts w:ascii="Arial" w:hAnsi="Arial" w:cs="Arial"/>
          <w:color w:val="auto"/>
          <w:sz w:val="24"/>
          <w:szCs w:val="24"/>
          <w:lang w:val="en"/>
        </w:rPr>
        <w:t xml:space="preserve">r Leferydd, iaith a Chyfathrebu’ </w:t>
      </w:r>
      <w:r w:rsidR="0083317B">
        <w:rPr>
          <w:rFonts w:ascii="Arial" w:hAnsi="Arial" w:cs="Arial"/>
          <w:color w:val="auto"/>
          <w:sz w:val="24"/>
          <w:szCs w:val="24"/>
          <w:lang w:val="en"/>
        </w:rPr>
        <w:t xml:space="preserve"> </w:t>
      </w:r>
      <w:hyperlink r:id="rId64" w:history="1">
        <w:r w:rsidR="0083317B" w:rsidRPr="008A26BD">
          <w:rPr>
            <w:rStyle w:val="Hyperlink"/>
            <w:rFonts w:ascii="Arial" w:hAnsi="Arial" w:cs="Arial"/>
            <w:sz w:val="24"/>
            <w:szCs w:val="24"/>
            <w:lang w:val="en"/>
          </w:rPr>
          <w:t>http://gov.wales/docs/dsjlg/publications/cyp/150616-guidance-on-speech-cy.pdf</w:t>
        </w:r>
      </w:hyperlink>
    </w:p>
    <w:p w14:paraId="56B6859A" w14:textId="77777777" w:rsidR="00332DC8" w:rsidRDefault="00332DC8" w:rsidP="00AD070F">
      <w:pPr>
        <w:pStyle w:val="Heading1"/>
        <w:spacing w:after="0"/>
        <w:jc w:val="both"/>
        <w:rPr>
          <w:rFonts w:ascii="Arial" w:hAnsi="Arial" w:cs="Arial"/>
          <w:color w:val="auto"/>
          <w:sz w:val="24"/>
          <w:szCs w:val="24"/>
          <w:lang w:val="en"/>
        </w:rPr>
      </w:pPr>
    </w:p>
    <w:p w14:paraId="33304BD3" w14:textId="77777777" w:rsidR="00A67E66" w:rsidRDefault="00A67E66" w:rsidP="00AD070F">
      <w:pPr>
        <w:pStyle w:val="Heading1"/>
        <w:spacing w:after="0"/>
        <w:jc w:val="both"/>
        <w:rPr>
          <w:rFonts w:ascii="Arial" w:hAnsi="Arial" w:cs="Arial"/>
          <w:color w:val="auto"/>
          <w:sz w:val="24"/>
          <w:szCs w:val="24"/>
          <w:lang w:val="en"/>
        </w:rPr>
      </w:pPr>
      <w:r>
        <w:rPr>
          <w:rFonts w:ascii="Arial" w:hAnsi="Arial" w:cs="Arial"/>
          <w:color w:val="auto"/>
          <w:sz w:val="24"/>
          <w:szCs w:val="24"/>
          <w:lang w:val="en"/>
        </w:rPr>
        <w:t>Llywodraeth Cymru</w:t>
      </w:r>
      <w:r w:rsidR="008E3483">
        <w:rPr>
          <w:rFonts w:ascii="Arial" w:hAnsi="Arial" w:cs="Arial"/>
          <w:color w:val="auto"/>
          <w:sz w:val="24"/>
          <w:szCs w:val="24"/>
          <w:lang w:val="en"/>
        </w:rPr>
        <w:t>.</w:t>
      </w:r>
      <w:r>
        <w:rPr>
          <w:rFonts w:ascii="Arial" w:hAnsi="Arial" w:cs="Arial"/>
          <w:color w:val="auto"/>
          <w:sz w:val="24"/>
          <w:szCs w:val="24"/>
          <w:lang w:val="en"/>
        </w:rPr>
        <w:t xml:space="preserve"> (2016) </w:t>
      </w:r>
      <w:r w:rsidR="00E97424">
        <w:rPr>
          <w:rFonts w:ascii="Arial" w:hAnsi="Arial" w:cs="Arial"/>
          <w:color w:val="auto"/>
          <w:sz w:val="24"/>
          <w:szCs w:val="24"/>
          <w:lang w:val="en"/>
        </w:rPr>
        <w:t>‘</w:t>
      </w:r>
      <w:r>
        <w:rPr>
          <w:rFonts w:ascii="Arial" w:hAnsi="Arial" w:cs="Arial"/>
          <w:color w:val="auto"/>
          <w:sz w:val="24"/>
          <w:szCs w:val="24"/>
          <w:lang w:val="en"/>
        </w:rPr>
        <w:t>10,000 o fagiau llyfrau i hybu iaith a lleferydd plant ba</w:t>
      </w:r>
      <w:r w:rsidR="00E97424">
        <w:rPr>
          <w:rFonts w:ascii="Arial" w:hAnsi="Arial" w:cs="Arial"/>
          <w:color w:val="auto"/>
          <w:sz w:val="24"/>
          <w:szCs w:val="24"/>
          <w:lang w:val="en"/>
        </w:rPr>
        <w:t xml:space="preserve">ch’ </w:t>
      </w:r>
      <w:hyperlink r:id="rId65" w:history="1">
        <w:r w:rsidRPr="008A26BD">
          <w:rPr>
            <w:rStyle w:val="Hyperlink"/>
            <w:rFonts w:ascii="Arial" w:hAnsi="Arial" w:cs="Arial"/>
            <w:sz w:val="24"/>
            <w:szCs w:val="24"/>
            <w:lang w:val="en"/>
          </w:rPr>
          <w:t>http://gov.wales/newsroom/people-and-communities/2016/10000-book-bags-to-support-toddlers-speech-language-development/?lang=cy</w:t>
        </w:r>
      </w:hyperlink>
    </w:p>
    <w:p w14:paraId="5ED9A030" w14:textId="77777777" w:rsidR="00E97424" w:rsidRPr="00E97424" w:rsidRDefault="00E97424" w:rsidP="00AD070F">
      <w:pPr>
        <w:tabs>
          <w:tab w:val="left" w:pos="5655"/>
        </w:tabs>
        <w:spacing w:before="100" w:beforeAutospacing="1" w:after="0" w:line="240" w:lineRule="auto"/>
        <w:jc w:val="both"/>
        <w:rPr>
          <w:rFonts w:ascii="Arial" w:hAnsi="Arial" w:cs="Arial"/>
          <w:i/>
          <w:sz w:val="24"/>
          <w:szCs w:val="24"/>
        </w:rPr>
      </w:pPr>
      <w:r>
        <w:rPr>
          <w:rFonts w:ascii="Arial" w:hAnsi="Arial" w:cs="Arial"/>
          <w:sz w:val="24"/>
          <w:szCs w:val="24"/>
        </w:rPr>
        <w:t xml:space="preserve">Lockwood, M. (2011) </w:t>
      </w:r>
      <w:r w:rsidRPr="00E97424">
        <w:rPr>
          <w:rFonts w:ascii="Arial" w:hAnsi="Arial" w:cs="Arial"/>
          <w:i/>
          <w:sz w:val="24"/>
          <w:szCs w:val="24"/>
        </w:rPr>
        <w:t>Bringing Poetry Alive.</w:t>
      </w:r>
      <w:r>
        <w:rPr>
          <w:rFonts w:ascii="Arial" w:hAnsi="Arial" w:cs="Arial"/>
          <w:i/>
          <w:sz w:val="24"/>
          <w:szCs w:val="24"/>
        </w:rPr>
        <w:t xml:space="preserve"> London: Sage Puplications.</w:t>
      </w:r>
    </w:p>
    <w:p w14:paraId="5DE336AA" w14:textId="77777777" w:rsidR="004A4545" w:rsidRPr="004A4545" w:rsidRDefault="004A4545" w:rsidP="00AD070F">
      <w:pPr>
        <w:tabs>
          <w:tab w:val="left" w:pos="5655"/>
        </w:tabs>
        <w:spacing w:before="100" w:beforeAutospacing="1" w:after="0" w:line="240" w:lineRule="auto"/>
        <w:jc w:val="both"/>
        <w:rPr>
          <w:rFonts w:ascii="Arial" w:hAnsi="Arial" w:cs="Arial"/>
          <w:sz w:val="24"/>
          <w:szCs w:val="24"/>
        </w:rPr>
      </w:pPr>
      <w:r>
        <w:rPr>
          <w:rFonts w:ascii="Arial" w:hAnsi="Arial" w:cs="Arial"/>
          <w:sz w:val="24"/>
          <w:szCs w:val="24"/>
        </w:rPr>
        <w:t xml:space="preserve">Longhi, E. (2009) </w:t>
      </w:r>
      <w:r>
        <w:rPr>
          <w:lang w:val="en"/>
        </w:rPr>
        <w:t>`</w:t>
      </w:r>
      <w:r w:rsidRPr="004A4545">
        <w:rPr>
          <w:rFonts w:ascii="Arial" w:hAnsi="Arial" w:cs="Arial"/>
          <w:sz w:val="24"/>
          <w:szCs w:val="24"/>
          <w:lang w:val="en"/>
        </w:rPr>
        <w:t>Songese': maternal structuring of musical interaction with infants</w:t>
      </w:r>
      <w:r>
        <w:rPr>
          <w:rFonts w:ascii="Arial" w:hAnsi="Arial" w:cs="Arial"/>
          <w:sz w:val="24"/>
          <w:szCs w:val="24"/>
          <w:lang w:val="en"/>
        </w:rPr>
        <w:t xml:space="preserve">’ , </w:t>
      </w:r>
      <w:r w:rsidRPr="00586C91">
        <w:rPr>
          <w:rFonts w:ascii="Arial" w:hAnsi="Arial" w:cs="Arial"/>
          <w:i/>
          <w:sz w:val="24"/>
          <w:szCs w:val="24"/>
          <w:lang w:val="en"/>
        </w:rPr>
        <w:t>Psychology of Music</w:t>
      </w:r>
      <w:r>
        <w:rPr>
          <w:rFonts w:ascii="Arial" w:hAnsi="Arial" w:cs="Arial"/>
          <w:sz w:val="24"/>
          <w:szCs w:val="24"/>
          <w:lang w:val="en"/>
        </w:rPr>
        <w:t xml:space="preserve">, Cyfrol 37, Rhifyn 2, </w:t>
      </w:r>
      <w:r w:rsidRPr="004A4545">
        <w:rPr>
          <w:rFonts w:ascii="Arial" w:hAnsi="Arial" w:cs="Arial"/>
          <w:sz w:val="24"/>
          <w:szCs w:val="24"/>
        </w:rPr>
        <w:t xml:space="preserve"> </w:t>
      </w:r>
      <w:r w:rsidR="00B50486">
        <w:rPr>
          <w:rFonts w:ascii="Arial" w:hAnsi="Arial" w:cs="Arial"/>
          <w:sz w:val="24"/>
          <w:szCs w:val="24"/>
        </w:rPr>
        <w:t xml:space="preserve">Ebrill 2009, tt 195-213, </w:t>
      </w:r>
      <w:r w:rsidR="00B50486" w:rsidRPr="00165C1C">
        <w:rPr>
          <w:rFonts w:ascii="Arial" w:hAnsi="Arial" w:cs="Arial"/>
          <w:sz w:val="24"/>
          <w:szCs w:val="24"/>
        </w:rPr>
        <w:t>[Ar-lein].  Ar gael yn:</w:t>
      </w:r>
      <w:r w:rsidR="00B50486">
        <w:rPr>
          <w:rFonts w:ascii="Arial" w:hAnsi="Arial" w:cs="Arial"/>
          <w:sz w:val="24"/>
          <w:szCs w:val="24"/>
        </w:rPr>
        <w:t xml:space="preserve"> </w:t>
      </w:r>
      <w:hyperlink r:id="rId66" w:history="1">
        <w:r w:rsidR="00B50486" w:rsidRPr="00741ADF">
          <w:rPr>
            <w:rStyle w:val="Hyperlink"/>
            <w:rFonts w:ascii="Arial" w:hAnsi="Arial" w:cs="Arial"/>
            <w:sz w:val="24"/>
            <w:szCs w:val="24"/>
          </w:rPr>
          <w:t>http://journals.sagepub.com.ezproxy.uwtsd.ac.uk/doi/abs/10.1177/0305735608097042</w:t>
        </w:r>
      </w:hyperlink>
      <w:r w:rsidR="00B50486">
        <w:rPr>
          <w:rFonts w:ascii="Arial" w:hAnsi="Arial" w:cs="Arial"/>
          <w:sz w:val="24"/>
          <w:szCs w:val="24"/>
        </w:rPr>
        <w:t xml:space="preserve">  </w:t>
      </w:r>
      <w:r w:rsidR="00B50486" w:rsidRPr="0067003C">
        <w:rPr>
          <w:rFonts w:ascii="Arial" w:hAnsi="Arial" w:cs="Arial"/>
          <w:sz w:val="24"/>
          <w:szCs w:val="24"/>
        </w:rPr>
        <w:t xml:space="preserve">[Darllenwyd: 11 Mawrth 2017].    </w:t>
      </w:r>
    </w:p>
    <w:p w14:paraId="70B500CE" w14:textId="77777777" w:rsidR="00934991" w:rsidRDefault="00934991" w:rsidP="00AD070F">
      <w:pPr>
        <w:tabs>
          <w:tab w:val="left" w:pos="5655"/>
        </w:tabs>
        <w:spacing w:before="100" w:beforeAutospacing="1" w:after="0" w:line="240" w:lineRule="auto"/>
        <w:jc w:val="both"/>
        <w:rPr>
          <w:rFonts w:ascii="Arial" w:hAnsi="Arial" w:cs="Arial"/>
          <w:sz w:val="24"/>
          <w:szCs w:val="24"/>
        </w:rPr>
      </w:pPr>
      <w:r>
        <w:rPr>
          <w:rFonts w:ascii="Arial" w:hAnsi="Arial" w:cs="Arial"/>
          <w:sz w:val="24"/>
          <w:szCs w:val="24"/>
        </w:rPr>
        <w:t xml:space="preserve">Mattar, J. (2013) ‘The Effects of Mozart Music in Child Development’, </w:t>
      </w:r>
      <w:r w:rsidRPr="00586C91">
        <w:rPr>
          <w:rFonts w:ascii="Arial" w:hAnsi="Arial" w:cs="Arial"/>
          <w:i/>
          <w:sz w:val="24"/>
          <w:szCs w:val="24"/>
        </w:rPr>
        <w:t>Education,</w:t>
      </w:r>
      <w:r>
        <w:rPr>
          <w:rFonts w:ascii="Arial" w:hAnsi="Arial" w:cs="Arial"/>
          <w:sz w:val="24"/>
          <w:szCs w:val="24"/>
        </w:rPr>
        <w:t xml:space="preserve"> Cyfrol </w:t>
      </w:r>
      <w:r w:rsidR="00E573FD">
        <w:rPr>
          <w:rFonts w:ascii="Arial" w:hAnsi="Arial" w:cs="Arial"/>
          <w:sz w:val="24"/>
          <w:szCs w:val="24"/>
        </w:rPr>
        <w:t xml:space="preserve">133, Rhifyn 3, Gwanwyn 2013, tt 370- 377, </w:t>
      </w:r>
      <w:r w:rsidR="00E573FD" w:rsidRPr="00165C1C">
        <w:rPr>
          <w:rFonts w:ascii="Arial" w:hAnsi="Arial" w:cs="Arial"/>
          <w:sz w:val="24"/>
          <w:szCs w:val="24"/>
        </w:rPr>
        <w:t>[Ar-lein].  Ar gael yn:</w:t>
      </w:r>
      <w:r w:rsidR="00E573FD">
        <w:rPr>
          <w:rFonts w:ascii="Arial" w:hAnsi="Arial" w:cs="Arial"/>
          <w:sz w:val="24"/>
          <w:szCs w:val="24"/>
        </w:rPr>
        <w:t xml:space="preserve">  </w:t>
      </w:r>
      <w:hyperlink r:id="rId67" w:history="1">
        <w:r w:rsidR="00E573FD" w:rsidRPr="00E91DC4">
          <w:rPr>
            <w:rStyle w:val="Hyperlink"/>
            <w:rFonts w:ascii="Arial" w:hAnsi="Arial" w:cs="Arial"/>
            <w:sz w:val="24"/>
            <w:szCs w:val="24"/>
          </w:rPr>
          <w:t>http://librarycatalogue.uwtsd.ac.uk/44WHELF_UWTSD_VU1:CSCOP_EVERYTHING:TN_ericEJ1022271</w:t>
        </w:r>
      </w:hyperlink>
      <w:r w:rsidR="00E573FD">
        <w:rPr>
          <w:rFonts w:ascii="Arial" w:hAnsi="Arial" w:cs="Arial"/>
          <w:sz w:val="24"/>
          <w:szCs w:val="24"/>
        </w:rPr>
        <w:t xml:space="preserve">  </w:t>
      </w:r>
      <w:r w:rsidR="00E573FD" w:rsidRPr="0067003C">
        <w:rPr>
          <w:rFonts w:ascii="Arial" w:hAnsi="Arial" w:cs="Arial"/>
          <w:sz w:val="24"/>
          <w:szCs w:val="24"/>
        </w:rPr>
        <w:t xml:space="preserve">[Darllenwyd: 11 Mawrth 2017].    </w:t>
      </w:r>
    </w:p>
    <w:p w14:paraId="6AECD200" w14:textId="77777777" w:rsidR="00332DC8" w:rsidRDefault="00332DC8" w:rsidP="00AD070F">
      <w:pPr>
        <w:spacing w:after="0" w:line="240" w:lineRule="auto"/>
        <w:jc w:val="both"/>
        <w:rPr>
          <w:rFonts w:ascii="Arial" w:hAnsi="Arial" w:cs="Arial"/>
          <w:sz w:val="24"/>
          <w:szCs w:val="24"/>
        </w:rPr>
      </w:pPr>
    </w:p>
    <w:p w14:paraId="1A412AE3" w14:textId="77777777" w:rsidR="00332DC8" w:rsidRDefault="0060728B" w:rsidP="00AD070F">
      <w:pPr>
        <w:spacing w:after="0" w:line="240" w:lineRule="auto"/>
        <w:jc w:val="both"/>
        <w:rPr>
          <w:rFonts w:ascii="Arial" w:hAnsi="Arial" w:cs="Arial"/>
          <w:sz w:val="24"/>
          <w:szCs w:val="24"/>
        </w:rPr>
      </w:pPr>
      <w:r w:rsidRPr="0060728B">
        <w:rPr>
          <w:rFonts w:ascii="Arial" w:hAnsi="Arial" w:cs="Arial"/>
          <w:sz w:val="24"/>
          <w:szCs w:val="24"/>
        </w:rPr>
        <w:t xml:space="preserve">Maynard, T. a Thomas, N. (gol) (2010) </w:t>
      </w:r>
      <w:r w:rsidRPr="0060728B">
        <w:rPr>
          <w:rFonts w:ascii="Arial" w:hAnsi="Arial" w:cs="Arial"/>
          <w:i/>
          <w:iCs/>
          <w:sz w:val="24"/>
          <w:szCs w:val="24"/>
        </w:rPr>
        <w:t>An Introduction to Early Childhood Studies</w:t>
      </w:r>
      <w:r w:rsidRPr="0060728B">
        <w:rPr>
          <w:rFonts w:ascii="Arial" w:hAnsi="Arial" w:cs="Arial"/>
          <w:i/>
          <w:sz w:val="24"/>
          <w:szCs w:val="24"/>
        </w:rPr>
        <w:t>.</w:t>
      </w:r>
      <w:r w:rsidRPr="0060728B">
        <w:rPr>
          <w:rFonts w:ascii="Arial" w:hAnsi="Arial" w:cs="Arial"/>
          <w:sz w:val="24"/>
          <w:szCs w:val="24"/>
        </w:rPr>
        <w:t xml:space="preserve">              (2 </w:t>
      </w:r>
      <w:r w:rsidR="00E97424">
        <w:rPr>
          <w:rFonts w:ascii="Arial" w:hAnsi="Arial" w:cs="Arial"/>
          <w:sz w:val="24"/>
          <w:szCs w:val="24"/>
          <w:vertAlign w:val="superscript"/>
        </w:rPr>
        <w:t>a</w:t>
      </w:r>
      <w:r w:rsidRPr="0060728B">
        <w:rPr>
          <w:rFonts w:ascii="Arial" w:hAnsi="Arial" w:cs="Arial"/>
          <w:sz w:val="24"/>
          <w:szCs w:val="24"/>
          <w:vertAlign w:val="superscript"/>
        </w:rPr>
        <w:t>il</w:t>
      </w:r>
      <w:r w:rsidR="00E97424">
        <w:rPr>
          <w:rFonts w:ascii="Arial" w:hAnsi="Arial" w:cs="Arial"/>
          <w:sz w:val="24"/>
          <w:szCs w:val="24"/>
          <w:vertAlign w:val="superscript"/>
        </w:rPr>
        <w:t xml:space="preserve"> </w:t>
      </w:r>
      <w:r w:rsidR="00332DC8">
        <w:rPr>
          <w:rFonts w:ascii="Arial" w:hAnsi="Arial" w:cs="Arial"/>
          <w:sz w:val="24"/>
          <w:szCs w:val="24"/>
        </w:rPr>
        <w:t>arg)</w:t>
      </w:r>
      <w:r w:rsidR="00E97424">
        <w:rPr>
          <w:rFonts w:ascii="Arial" w:hAnsi="Arial" w:cs="Arial"/>
          <w:sz w:val="24"/>
          <w:szCs w:val="24"/>
        </w:rPr>
        <w:t>.</w:t>
      </w:r>
      <w:r w:rsidR="00332DC8">
        <w:rPr>
          <w:rFonts w:ascii="Arial" w:hAnsi="Arial" w:cs="Arial"/>
          <w:sz w:val="24"/>
          <w:szCs w:val="24"/>
        </w:rPr>
        <w:t xml:space="preserve"> London: Sage Publications.</w:t>
      </w:r>
    </w:p>
    <w:p w14:paraId="5116F4B2" w14:textId="77777777" w:rsidR="00332DC8" w:rsidRDefault="00332DC8" w:rsidP="00AD070F">
      <w:pPr>
        <w:spacing w:after="0" w:line="240" w:lineRule="auto"/>
        <w:jc w:val="both"/>
        <w:rPr>
          <w:rFonts w:ascii="Arial" w:hAnsi="Arial" w:cs="Arial"/>
          <w:sz w:val="24"/>
          <w:szCs w:val="24"/>
        </w:rPr>
      </w:pPr>
    </w:p>
    <w:p w14:paraId="78B62D46" w14:textId="77777777" w:rsidR="00F76A06" w:rsidRDefault="00F76A06" w:rsidP="00AD070F">
      <w:pPr>
        <w:spacing w:after="0" w:line="240" w:lineRule="auto"/>
        <w:jc w:val="both"/>
        <w:rPr>
          <w:rFonts w:ascii="Arial" w:hAnsi="Arial" w:cs="Arial"/>
          <w:sz w:val="24"/>
          <w:szCs w:val="24"/>
        </w:rPr>
      </w:pPr>
      <w:r>
        <w:rPr>
          <w:rFonts w:ascii="Arial" w:hAnsi="Arial" w:cs="Arial"/>
          <w:sz w:val="24"/>
          <w:szCs w:val="24"/>
        </w:rPr>
        <w:t>Mehler</w:t>
      </w:r>
      <w:r w:rsidR="006B60AE">
        <w:rPr>
          <w:rFonts w:ascii="Arial" w:hAnsi="Arial" w:cs="Arial"/>
          <w:sz w:val="24"/>
          <w:szCs w:val="24"/>
        </w:rPr>
        <w:t xml:space="preserve">, J.; </w:t>
      </w:r>
      <w:r w:rsidR="006B60AE" w:rsidRPr="00E31937">
        <w:rPr>
          <w:rFonts w:ascii="Arial" w:eastAsia="Times New Roman" w:hAnsi="Arial" w:cs="Arial"/>
          <w:sz w:val="24"/>
          <w:szCs w:val="24"/>
          <w:lang w:val="en" w:eastAsia="cy-GB"/>
        </w:rPr>
        <w:t>Jusczyk</w:t>
      </w:r>
      <w:r w:rsidR="006B60AE">
        <w:rPr>
          <w:rFonts w:ascii="Arial" w:eastAsia="Times New Roman" w:hAnsi="Arial" w:cs="Arial"/>
          <w:sz w:val="24"/>
          <w:szCs w:val="24"/>
          <w:lang w:val="en" w:eastAsia="cy-GB"/>
        </w:rPr>
        <w:t>, P.; Lambertz, G.; Halsted, N.; Bertonc</w:t>
      </w:r>
      <w:r w:rsidR="00252B96">
        <w:rPr>
          <w:rFonts w:ascii="Arial" w:eastAsia="Times New Roman" w:hAnsi="Arial" w:cs="Arial"/>
          <w:sz w:val="24"/>
          <w:szCs w:val="24"/>
          <w:lang w:val="en" w:eastAsia="cy-GB"/>
        </w:rPr>
        <w:t>ini, J. a  Amiel-Tison, C. ( 198</w:t>
      </w:r>
      <w:r w:rsidR="006B60AE">
        <w:rPr>
          <w:rFonts w:ascii="Arial" w:eastAsia="Times New Roman" w:hAnsi="Arial" w:cs="Arial"/>
          <w:sz w:val="24"/>
          <w:szCs w:val="24"/>
          <w:lang w:val="en" w:eastAsia="cy-GB"/>
        </w:rPr>
        <w:t xml:space="preserve">8) </w:t>
      </w:r>
      <w:r w:rsidR="006B60AE">
        <w:rPr>
          <w:rFonts w:ascii="Arial" w:hAnsi="Arial" w:cs="Arial"/>
          <w:sz w:val="24"/>
          <w:szCs w:val="24"/>
        </w:rPr>
        <w:t xml:space="preserve"> ‘ A Precursor of language aquisition in Young infants, </w:t>
      </w:r>
      <w:r w:rsidR="00586C91" w:rsidRPr="00586C91">
        <w:rPr>
          <w:rFonts w:ascii="Arial" w:hAnsi="Arial" w:cs="Arial"/>
          <w:i/>
          <w:sz w:val="24"/>
          <w:szCs w:val="24"/>
        </w:rPr>
        <w:t>Cognition,</w:t>
      </w:r>
      <w:r w:rsidR="00586C91">
        <w:rPr>
          <w:rFonts w:ascii="Arial" w:hAnsi="Arial" w:cs="Arial"/>
          <w:sz w:val="24"/>
          <w:szCs w:val="24"/>
        </w:rPr>
        <w:t xml:space="preserve"> </w:t>
      </w:r>
      <w:r w:rsidR="006B60AE">
        <w:rPr>
          <w:rFonts w:ascii="Arial" w:hAnsi="Arial" w:cs="Arial"/>
          <w:sz w:val="24"/>
          <w:szCs w:val="24"/>
        </w:rPr>
        <w:t xml:space="preserve">Cyfrol 29, Rhifyn 2, Gorffennaf 1988, tt 143-178, </w:t>
      </w:r>
      <w:r w:rsidR="006B60AE" w:rsidRPr="00165C1C">
        <w:rPr>
          <w:rFonts w:ascii="Arial" w:hAnsi="Arial" w:cs="Arial"/>
          <w:sz w:val="24"/>
          <w:szCs w:val="24"/>
        </w:rPr>
        <w:t>[Ar-lein].  Ar gael yn:</w:t>
      </w:r>
      <w:r w:rsidR="006B60AE">
        <w:rPr>
          <w:rFonts w:ascii="Arial" w:hAnsi="Arial" w:cs="Arial"/>
          <w:sz w:val="24"/>
          <w:szCs w:val="24"/>
        </w:rPr>
        <w:t xml:space="preserve"> </w:t>
      </w:r>
      <w:hyperlink r:id="rId68" w:history="1">
        <w:r w:rsidR="006B60AE" w:rsidRPr="00356DD7">
          <w:rPr>
            <w:rStyle w:val="Hyperlink"/>
            <w:rFonts w:ascii="Arial" w:hAnsi="Arial" w:cs="Arial"/>
            <w:sz w:val="24"/>
            <w:szCs w:val="24"/>
          </w:rPr>
          <w:t>http://www.sciencedirect.com.ezproxy.uwtsd.ac.uk/science/article/pii/0010027788900352</w:t>
        </w:r>
      </w:hyperlink>
      <w:r w:rsidR="006B60AE">
        <w:rPr>
          <w:rFonts w:ascii="Arial" w:hAnsi="Arial" w:cs="Arial"/>
          <w:sz w:val="24"/>
          <w:szCs w:val="24"/>
        </w:rPr>
        <w:t xml:space="preserve">  </w:t>
      </w:r>
      <w:r w:rsidR="006B60AE" w:rsidRPr="0067003C">
        <w:rPr>
          <w:rFonts w:ascii="Arial" w:hAnsi="Arial" w:cs="Arial"/>
          <w:sz w:val="24"/>
          <w:szCs w:val="24"/>
        </w:rPr>
        <w:t>[Darllenw</w:t>
      </w:r>
      <w:r w:rsidR="006B60AE">
        <w:rPr>
          <w:rFonts w:ascii="Arial" w:hAnsi="Arial" w:cs="Arial"/>
          <w:sz w:val="24"/>
          <w:szCs w:val="24"/>
        </w:rPr>
        <w:t>yd: 20</w:t>
      </w:r>
      <w:r w:rsidR="006B60AE" w:rsidRPr="0067003C">
        <w:rPr>
          <w:rFonts w:ascii="Arial" w:hAnsi="Arial" w:cs="Arial"/>
          <w:sz w:val="24"/>
          <w:szCs w:val="24"/>
        </w:rPr>
        <w:t xml:space="preserve"> Mawrth 2017].    </w:t>
      </w:r>
    </w:p>
    <w:p w14:paraId="7FF3C3BF" w14:textId="77777777" w:rsidR="00AF5B02" w:rsidRDefault="00AF5B02" w:rsidP="00AF5B02">
      <w:pPr>
        <w:shd w:val="clear" w:color="auto" w:fill="FFFFFF"/>
        <w:spacing w:after="0" w:line="240" w:lineRule="auto"/>
        <w:jc w:val="both"/>
        <w:rPr>
          <w:rFonts w:ascii="Arial" w:hAnsi="Arial" w:cs="Arial"/>
          <w:sz w:val="24"/>
          <w:szCs w:val="24"/>
          <w:lang w:val="en-US"/>
        </w:rPr>
      </w:pPr>
    </w:p>
    <w:p w14:paraId="45A97730" w14:textId="77777777" w:rsidR="00DE4CAE" w:rsidRDefault="00DE4CAE" w:rsidP="00AF5B02">
      <w:pPr>
        <w:shd w:val="clear" w:color="auto" w:fill="FFFFFF"/>
        <w:spacing w:after="0" w:line="240" w:lineRule="auto"/>
        <w:jc w:val="both"/>
        <w:rPr>
          <w:rFonts w:ascii="Arial" w:hAnsi="Arial" w:cs="Arial"/>
          <w:sz w:val="24"/>
          <w:szCs w:val="24"/>
          <w:lang w:val="en-US"/>
        </w:rPr>
      </w:pPr>
      <w:r>
        <w:rPr>
          <w:rFonts w:ascii="Arial" w:hAnsi="Arial" w:cs="Arial"/>
          <w:sz w:val="24"/>
          <w:szCs w:val="24"/>
          <w:lang w:val="en-US"/>
        </w:rPr>
        <w:t xml:space="preserve">Mills, J. (2009) </w:t>
      </w:r>
      <w:r w:rsidRPr="00DE4CAE">
        <w:rPr>
          <w:rFonts w:ascii="Arial" w:hAnsi="Arial" w:cs="Arial"/>
          <w:i/>
          <w:sz w:val="24"/>
          <w:szCs w:val="24"/>
          <w:lang w:val="en-US"/>
        </w:rPr>
        <w:t xml:space="preserve">Music </w:t>
      </w:r>
      <w:r w:rsidR="00D63BB2">
        <w:rPr>
          <w:rFonts w:ascii="Arial" w:hAnsi="Arial" w:cs="Arial"/>
          <w:i/>
          <w:sz w:val="24"/>
          <w:szCs w:val="24"/>
          <w:lang w:val="en-US"/>
        </w:rPr>
        <w:t>in the Primary S</w:t>
      </w:r>
      <w:r w:rsidRPr="00DE4CAE">
        <w:rPr>
          <w:rFonts w:ascii="Arial" w:hAnsi="Arial" w:cs="Arial"/>
          <w:i/>
          <w:sz w:val="24"/>
          <w:szCs w:val="24"/>
          <w:lang w:val="en-US"/>
        </w:rPr>
        <w:t>chool.</w:t>
      </w:r>
      <w:r>
        <w:rPr>
          <w:rFonts w:ascii="Arial" w:hAnsi="Arial" w:cs="Arial"/>
          <w:sz w:val="24"/>
          <w:szCs w:val="24"/>
          <w:lang w:val="en-US"/>
        </w:rPr>
        <w:t xml:space="preserve"> Oxford: Oxford University Press.</w:t>
      </w:r>
    </w:p>
    <w:p w14:paraId="114E4F92" w14:textId="77777777" w:rsidR="00AF5B02" w:rsidRDefault="00AF5B02" w:rsidP="00AF5B02">
      <w:pPr>
        <w:shd w:val="clear" w:color="auto" w:fill="FFFFFF"/>
        <w:spacing w:after="0" w:line="240" w:lineRule="auto"/>
        <w:jc w:val="both"/>
        <w:rPr>
          <w:rFonts w:ascii="Arial" w:hAnsi="Arial" w:cs="Arial"/>
          <w:sz w:val="24"/>
          <w:szCs w:val="24"/>
          <w:lang w:val="en-US"/>
        </w:rPr>
      </w:pPr>
    </w:p>
    <w:p w14:paraId="044F536F" w14:textId="77777777" w:rsidR="003C106F" w:rsidRDefault="003C106F" w:rsidP="00AF5B02">
      <w:pPr>
        <w:shd w:val="clear" w:color="auto" w:fill="FFFFFF"/>
        <w:spacing w:after="0" w:line="240" w:lineRule="auto"/>
        <w:jc w:val="both"/>
        <w:rPr>
          <w:rFonts w:ascii="Arial" w:hAnsi="Arial" w:cs="Arial"/>
          <w:sz w:val="24"/>
          <w:szCs w:val="24"/>
          <w:lang w:val="en-US"/>
        </w:rPr>
      </w:pPr>
      <w:r>
        <w:rPr>
          <w:rFonts w:ascii="Arial" w:hAnsi="Arial" w:cs="Arial"/>
          <w:sz w:val="24"/>
          <w:szCs w:val="24"/>
          <w:lang w:val="en-US"/>
        </w:rPr>
        <w:t xml:space="preserve">Mooney, C.G. (2000) </w:t>
      </w:r>
      <w:r w:rsidRPr="00D63BB2">
        <w:rPr>
          <w:rFonts w:ascii="Arial" w:hAnsi="Arial" w:cs="Arial"/>
          <w:i/>
          <w:sz w:val="24"/>
          <w:szCs w:val="24"/>
          <w:lang w:val="en-US"/>
        </w:rPr>
        <w:t>Theories of Childhood.</w:t>
      </w:r>
      <w:r>
        <w:rPr>
          <w:rFonts w:ascii="Arial" w:hAnsi="Arial" w:cs="Arial"/>
          <w:sz w:val="24"/>
          <w:szCs w:val="24"/>
          <w:lang w:val="en-US"/>
        </w:rPr>
        <w:t xml:space="preserve"> Minessota: Redleaf Press. </w:t>
      </w:r>
    </w:p>
    <w:p w14:paraId="7240700F" w14:textId="77777777" w:rsidR="00AF5B02" w:rsidRDefault="00AF5B02" w:rsidP="00AF5B02">
      <w:pPr>
        <w:shd w:val="clear" w:color="auto" w:fill="FFFFFF"/>
        <w:spacing w:after="0" w:line="240" w:lineRule="auto"/>
        <w:jc w:val="both"/>
        <w:rPr>
          <w:rFonts w:ascii="Arial" w:hAnsi="Arial" w:cs="Arial"/>
          <w:sz w:val="24"/>
          <w:szCs w:val="24"/>
          <w:lang w:val="en-US"/>
        </w:rPr>
      </w:pPr>
    </w:p>
    <w:p w14:paraId="2D17EC22" w14:textId="77777777" w:rsidR="00DE4CAE" w:rsidRDefault="00DE4CAE" w:rsidP="00AF5B02">
      <w:pPr>
        <w:shd w:val="clear" w:color="auto" w:fill="FFFFFF"/>
        <w:spacing w:after="0" w:line="240" w:lineRule="auto"/>
        <w:jc w:val="both"/>
        <w:rPr>
          <w:rFonts w:ascii="Arial" w:hAnsi="Arial" w:cs="Arial"/>
          <w:sz w:val="24"/>
          <w:szCs w:val="24"/>
          <w:lang w:val="en-US"/>
        </w:rPr>
      </w:pPr>
      <w:r>
        <w:rPr>
          <w:rFonts w:ascii="Arial" w:hAnsi="Arial" w:cs="Arial"/>
          <w:sz w:val="24"/>
          <w:szCs w:val="24"/>
          <w:lang w:val="en-US"/>
        </w:rPr>
        <w:t xml:space="preserve">Mortimer, H. (2005) </w:t>
      </w:r>
      <w:r w:rsidRPr="00DE4CAE">
        <w:rPr>
          <w:rFonts w:ascii="Arial" w:hAnsi="Arial" w:cs="Arial"/>
          <w:i/>
          <w:sz w:val="24"/>
          <w:szCs w:val="24"/>
          <w:lang w:val="en-US"/>
        </w:rPr>
        <w:t>Music and Play.</w:t>
      </w:r>
      <w:r>
        <w:rPr>
          <w:rFonts w:ascii="Arial" w:hAnsi="Arial" w:cs="Arial"/>
          <w:sz w:val="24"/>
          <w:szCs w:val="24"/>
          <w:lang w:val="en-US"/>
        </w:rPr>
        <w:t xml:space="preserve"> Lichfield: QEd.</w:t>
      </w:r>
    </w:p>
    <w:p w14:paraId="09CA916C" w14:textId="77777777" w:rsidR="00AF5B02" w:rsidRDefault="00AF5B02" w:rsidP="00AF5B02">
      <w:pPr>
        <w:shd w:val="clear" w:color="auto" w:fill="FFFFFF"/>
        <w:spacing w:after="0" w:line="240" w:lineRule="auto"/>
        <w:jc w:val="both"/>
        <w:rPr>
          <w:rFonts w:ascii="Arial" w:hAnsi="Arial" w:cs="Arial"/>
          <w:sz w:val="24"/>
          <w:szCs w:val="24"/>
          <w:lang w:val="en-US"/>
        </w:rPr>
      </w:pPr>
    </w:p>
    <w:p w14:paraId="3B399122" w14:textId="77777777" w:rsidR="00432993" w:rsidRDefault="00432993" w:rsidP="00AF5B02">
      <w:pPr>
        <w:shd w:val="clear" w:color="auto" w:fill="FFFFFF"/>
        <w:spacing w:after="0" w:line="240" w:lineRule="auto"/>
        <w:jc w:val="both"/>
        <w:rPr>
          <w:rFonts w:ascii="Arial" w:hAnsi="Arial" w:cs="Arial"/>
          <w:sz w:val="24"/>
          <w:szCs w:val="24"/>
          <w:lang w:val="en-US"/>
        </w:rPr>
      </w:pPr>
      <w:r>
        <w:rPr>
          <w:rFonts w:ascii="Arial" w:hAnsi="Arial" w:cs="Arial"/>
          <w:sz w:val="24"/>
          <w:szCs w:val="24"/>
          <w:lang w:val="en-US"/>
        </w:rPr>
        <w:t>Music Leade</w:t>
      </w:r>
      <w:r w:rsidR="00FD5F64">
        <w:rPr>
          <w:rFonts w:ascii="Arial" w:hAnsi="Arial" w:cs="Arial"/>
          <w:sz w:val="24"/>
          <w:szCs w:val="24"/>
          <w:lang w:val="en-US"/>
        </w:rPr>
        <w:t>r Early Years</w:t>
      </w:r>
      <w:r w:rsidR="00C17A80">
        <w:rPr>
          <w:rFonts w:ascii="Arial" w:hAnsi="Arial" w:cs="Arial"/>
          <w:sz w:val="24"/>
          <w:szCs w:val="24"/>
          <w:lang w:val="en-US"/>
        </w:rPr>
        <w:t>.</w:t>
      </w:r>
      <w:r w:rsidR="00FD5F64">
        <w:rPr>
          <w:rFonts w:ascii="Arial" w:hAnsi="Arial" w:cs="Arial"/>
          <w:sz w:val="24"/>
          <w:szCs w:val="24"/>
          <w:lang w:val="en-US"/>
        </w:rPr>
        <w:t xml:space="preserve"> (2006) </w:t>
      </w:r>
      <w:r w:rsidR="00C17A80">
        <w:rPr>
          <w:rFonts w:ascii="Arial" w:hAnsi="Arial" w:cs="Arial"/>
          <w:sz w:val="24"/>
          <w:szCs w:val="24"/>
          <w:lang w:val="en-US"/>
        </w:rPr>
        <w:t>‘</w:t>
      </w:r>
      <w:r w:rsidR="00FD5F64">
        <w:rPr>
          <w:rFonts w:ascii="Arial" w:hAnsi="Arial" w:cs="Arial"/>
          <w:sz w:val="24"/>
          <w:szCs w:val="24"/>
          <w:lang w:val="en-US"/>
        </w:rPr>
        <w:t>Music and E</w:t>
      </w:r>
      <w:r w:rsidR="00C17A80">
        <w:rPr>
          <w:rFonts w:ascii="Arial" w:hAnsi="Arial" w:cs="Arial"/>
          <w:sz w:val="24"/>
          <w:szCs w:val="24"/>
          <w:lang w:val="en-US"/>
        </w:rPr>
        <w:t xml:space="preserve">arly Years’ </w:t>
      </w:r>
      <w:hyperlink r:id="rId69" w:history="1">
        <w:r w:rsidRPr="00AA1222">
          <w:rPr>
            <w:rStyle w:val="Hyperlink"/>
            <w:rFonts w:ascii="Arial" w:hAnsi="Arial" w:cs="Arial"/>
            <w:sz w:val="24"/>
            <w:szCs w:val="24"/>
            <w:lang w:val="en-US"/>
          </w:rPr>
          <w:t>www.musictogether.com/ImportanceofMusic</w:t>
        </w:r>
      </w:hyperlink>
      <w:r>
        <w:rPr>
          <w:rFonts w:ascii="Arial" w:hAnsi="Arial" w:cs="Arial"/>
          <w:sz w:val="24"/>
          <w:szCs w:val="24"/>
          <w:lang w:val="en-US"/>
        </w:rPr>
        <w:t xml:space="preserve"> </w:t>
      </w:r>
      <w:r w:rsidRPr="0067003C">
        <w:rPr>
          <w:rFonts w:ascii="Arial" w:hAnsi="Arial" w:cs="Arial"/>
          <w:sz w:val="24"/>
          <w:szCs w:val="24"/>
        </w:rPr>
        <w:t>[Darllenw</w:t>
      </w:r>
      <w:r>
        <w:rPr>
          <w:rFonts w:ascii="Arial" w:hAnsi="Arial" w:cs="Arial"/>
          <w:sz w:val="24"/>
          <w:szCs w:val="24"/>
        </w:rPr>
        <w:t xml:space="preserve">yd: 1 Ebrill </w:t>
      </w:r>
      <w:r w:rsidRPr="0067003C">
        <w:rPr>
          <w:rFonts w:ascii="Arial" w:hAnsi="Arial" w:cs="Arial"/>
          <w:sz w:val="24"/>
          <w:szCs w:val="24"/>
        </w:rPr>
        <w:t xml:space="preserve"> 2017].    </w:t>
      </w:r>
    </w:p>
    <w:p w14:paraId="2A81A855" w14:textId="77777777" w:rsidR="00AF5B02" w:rsidRDefault="00AF5B02" w:rsidP="00AF5B02">
      <w:pPr>
        <w:shd w:val="clear" w:color="auto" w:fill="FFFFFF"/>
        <w:spacing w:after="0" w:line="240" w:lineRule="auto"/>
        <w:jc w:val="both"/>
        <w:rPr>
          <w:rFonts w:ascii="Arial" w:hAnsi="Arial" w:cs="Arial"/>
          <w:sz w:val="24"/>
          <w:szCs w:val="24"/>
          <w:lang w:val="en-US"/>
        </w:rPr>
      </w:pPr>
    </w:p>
    <w:p w14:paraId="4B239CB2" w14:textId="77777777" w:rsidR="00C62024" w:rsidRPr="00B32D31" w:rsidRDefault="00C62024" w:rsidP="00AF5B02">
      <w:pPr>
        <w:shd w:val="clear" w:color="auto" w:fill="FFFFFF"/>
        <w:spacing w:after="0" w:line="240" w:lineRule="auto"/>
        <w:jc w:val="both"/>
        <w:rPr>
          <w:rFonts w:ascii="Arial" w:hAnsi="Arial" w:cs="Arial"/>
          <w:sz w:val="24"/>
          <w:szCs w:val="24"/>
        </w:rPr>
      </w:pPr>
      <w:r w:rsidRPr="00B32D31">
        <w:rPr>
          <w:rFonts w:ascii="Arial" w:hAnsi="Arial" w:cs="Arial"/>
          <w:sz w:val="24"/>
          <w:szCs w:val="24"/>
          <w:lang w:val="en-US"/>
        </w:rPr>
        <w:t xml:space="preserve">Neaum, S. (2012) </w:t>
      </w:r>
      <w:r w:rsidRPr="00B32D31">
        <w:rPr>
          <w:rFonts w:ascii="Arial" w:hAnsi="Arial" w:cs="Arial"/>
          <w:i/>
          <w:sz w:val="24"/>
          <w:szCs w:val="24"/>
          <w:lang w:val="en-US"/>
        </w:rPr>
        <w:t>Languge and Literacy for the Early Years.</w:t>
      </w:r>
      <w:r w:rsidRPr="00B32D31">
        <w:rPr>
          <w:rFonts w:ascii="Arial" w:hAnsi="Arial" w:cs="Arial"/>
          <w:sz w:val="24"/>
          <w:szCs w:val="24"/>
          <w:lang w:val="en-US"/>
        </w:rPr>
        <w:t xml:space="preserve">  London: Sage</w:t>
      </w:r>
      <w:r w:rsidR="00E97424">
        <w:rPr>
          <w:rFonts w:ascii="Arial" w:hAnsi="Arial" w:cs="Arial"/>
          <w:sz w:val="24"/>
          <w:szCs w:val="24"/>
          <w:lang w:val="en-US"/>
        </w:rPr>
        <w:t xml:space="preserve"> Publications</w:t>
      </w:r>
      <w:r w:rsidRPr="00B32D31">
        <w:rPr>
          <w:rFonts w:ascii="Arial" w:hAnsi="Arial" w:cs="Arial"/>
          <w:sz w:val="24"/>
          <w:szCs w:val="24"/>
          <w:lang w:val="en-US"/>
        </w:rPr>
        <w:t>.</w:t>
      </w:r>
    </w:p>
    <w:p w14:paraId="303F2E02" w14:textId="77777777" w:rsidR="00AF5B02" w:rsidRDefault="00AF5B02" w:rsidP="00AF5B02">
      <w:pPr>
        <w:tabs>
          <w:tab w:val="left" w:pos="5655"/>
        </w:tabs>
        <w:spacing w:after="0" w:line="240" w:lineRule="auto"/>
        <w:jc w:val="both"/>
        <w:rPr>
          <w:rFonts w:ascii="Arial" w:hAnsi="Arial" w:cs="Arial"/>
          <w:sz w:val="24"/>
          <w:szCs w:val="24"/>
        </w:rPr>
      </w:pPr>
    </w:p>
    <w:p w14:paraId="02D4D84C" w14:textId="77777777" w:rsidR="006D6082" w:rsidRDefault="00094D3F" w:rsidP="00AF5B02">
      <w:pPr>
        <w:tabs>
          <w:tab w:val="left" w:pos="5655"/>
        </w:tabs>
        <w:spacing w:after="0" w:line="240" w:lineRule="auto"/>
        <w:jc w:val="both"/>
        <w:rPr>
          <w:rFonts w:ascii="Arial" w:hAnsi="Arial" w:cs="Arial"/>
          <w:sz w:val="24"/>
          <w:szCs w:val="24"/>
        </w:rPr>
      </w:pPr>
      <w:r>
        <w:rPr>
          <w:rFonts w:ascii="Arial" w:hAnsi="Arial" w:cs="Arial"/>
          <w:sz w:val="24"/>
          <w:szCs w:val="24"/>
        </w:rPr>
        <w:t>NHS Health Scottland</w:t>
      </w:r>
      <w:r w:rsidR="00C17A80">
        <w:rPr>
          <w:rFonts w:ascii="Arial" w:hAnsi="Arial" w:cs="Arial"/>
          <w:sz w:val="24"/>
          <w:szCs w:val="24"/>
        </w:rPr>
        <w:t>.</w:t>
      </w:r>
      <w:r>
        <w:rPr>
          <w:rFonts w:ascii="Arial" w:hAnsi="Arial" w:cs="Arial"/>
          <w:sz w:val="24"/>
          <w:szCs w:val="24"/>
        </w:rPr>
        <w:t xml:space="preserve"> (2011) </w:t>
      </w:r>
      <w:r w:rsidR="00C17A80">
        <w:rPr>
          <w:rFonts w:ascii="Arial" w:hAnsi="Arial" w:cs="Arial"/>
          <w:sz w:val="24"/>
          <w:szCs w:val="24"/>
        </w:rPr>
        <w:t>‘</w:t>
      </w:r>
      <w:r w:rsidR="006D6082">
        <w:rPr>
          <w:rFonts w:ascii="Arial" w:hAnsi="Arial" w:cs="Arial"/>
          <w:sz w:val="24"/>
          <w:szCs w:val="24"/>
        </w:rPr>
        <w:t>Hea</w:t>
      </w:r>
      <w:r w:rsidR="00C17A80">
        <w:rPr>
          <w:rFonts w:ascii="Arial" w:hAnsi="Arial" w:cs="Arial"/>
          <w:sz w:val="24"/>
          <w:szCs w:val="24"/>
        </w:rPr>
        <w:t xml:space="preserve">ring and Listening in the Womb’ </w:t>
      </w:r>
      <w:hyperlink r:id="rId70" w:history="1">
        <w:r w:rsidR="006D6082" w:rsidRPr="00B22A05">
          <w:rPr>
            <w:rStyle w:val="Hyperlink"/>
            <w:rFonts w:ascii="Arial" w:hAnsi="Arial" w:cs="Arial"/>
            <w:sz w:val="24"/>
            <w:szCs w:val="24"/>
          </w:rPr>
          <w:t>http://www.maternal-and-early-years.org.uk/hearing-and-listening-in-the-womb</w:t>
        </w:r>
      </w:hyperlink>
      <w:r w:rsidR="006D6082">
        <w:rPr>
          <w:rFonts w:ascii="Arial" w:hAnsi="Arial" w:cs="Arial"/>
          <w:sz w:val="24"/>
          <w:szCs w:val="24"/>
        </w:rPr>
        <w:t xml:space="preserve">  </w:t>
      </w:r>
      <w:r w:rsidR="006D6082" w:rsidRPr="0067003C">
        <w:rPr>
          <w:rFonts w:ascii="Arial" w:hAnsi="Arial" w:cs="Arial"/>
          <w:sz w:val="24"/>
          <w:szCs w:val="24"/>
        </w:rPr>
        <w:t>[Darllenw</w:t>
      </w:r>
      <w:r w:rsidR="006D6082">
        <w:rPr>
          <w:rFonts w:ascii="Arial" w:hAnsi="Arial" w:cs="Arial"/>
          <w:sz w:val="24"/>
          <w:szCs w:val="24"/>
        </w:rPr>
        <w:t>yd: 14</w:t>
      </w:r>
      <w:r w:rsidR="006D6082" w:rsidRPr="0067003C">
        <w:rPr>
          <w:rFonts w:ascii="Arial" w:hAnsi="Arial" w:cs="Arial"/>
          <w:sz w:val="24"/>
          <w:szCs w:val="24"/>
        </w:rPr>
        <w:t xml:space="preserve"> Mawrth 2017].    </w:t>
      </w:r>
    </w:p>
    <w:p w14:paraId="3A7A9FB8" w14:textId="77777777" w:rsidR="0054687B" w:rsidRDefault="0054687B" w:rsidP="00AF5B02">
      <w:pPr>
        <w:tabs>
          <w:tab w:val="left" w:pos="5655"/>
        </w:tabs>
        <w:spacing w:after="0" w:line="240" w:lineRule="auto"/>
        <w:jc w:val="both"/>
        <w:rPr>
          <w:rFonts w:ascii="Arial" w:hAnsi="Arial" w:cs="Arial"/>
          <w:sz w:val="24"/>
          <w:szCs w:val="24"/>
        </w:rPr>
      </w:pPr>
    </w:p>
    <w:p w14:paraId="0D4E33F6" w14:textId="77777777" w:rsidR="00055A49" w:rsidRDefault="00055A49" w:rsidP="00AF5B02">
      <w:pPr>
        <w:tabs>
          <w:tab w:val="left" w:pos="5655"/>
        </w:tabs>
        <w:spacing w:after="0" w:line="240" w:lineRule="auto"/>
        <w:jc w:val="both"/>
        <w:rPr>
          <w:rFonts w:ascii="Arial" w:hAnsi="Arial" w:cs="Arial"/>
          <w:sz w:val="24"/>
          <w:szCs w:val="24"/>
        </w:rPr>
      </w:pPr>
      <w:r>
        <w:rPr>
          <w:rFonts w:ascii="Arial" w:hAnsi="Arial" w:cs="Arial"/>
          <w:sz w:val="24"/>
          <w:szCs w:val="24"/>
        </w:rPr>
        <w:t xml:space="preserve">Norman, K. (gol.) (1992) </w:t>
      </w:r>
      <w:r w:rsidRPr="00055A49">
        <w:rPr>
          <w:rFonts w:ascii="Arial" w:hAnsi="Arial" w:cs="Arial"/>
          <w:i/>
          <w:sz w:val="24"/>
          <w:szCs w:val="24"/>
        </w:rPr>
        <w:t>Thinking Voices.</w:t>
      </w:r>
      <w:r>
        <w:rPr>
          <w:rFonts w:ascii="Arial" w:hAnsi="Arial" w:cs="Arial"/>
          <w:sz w:val="24"/>
          <w:szCs w:val="24"/>
        </w:rPr>
        <w:t xml:space="preserve"> London: Hodder and Stoughton.</w:t>
      </w:r>
    </w:p>
    <w:p w14:paraId="0C2C0DE2" w14:textId="77777777" w:rsidR="00055A49" w:rsidRDefault="00055A49" w:rsidP="00AF5B02">
      <w:pPr>
        <w:tabs>
          <w:tab w:val="left" w:pos="5655"/>
        </w:tabs>
        <w:spacing w:after="0" w:line="240" w:lineRule="auto"/>
        <w:jc w:val="both"/>
        <w:rPr>
          <w:rFonts w:ascii="Arial" w:hAnsi="Arial" w:cs="Arial"/>
          <w:sz w:val="24"/>
          <w:szCs w:val="24"/>
        </w:rPr>
      </w:pPr>
    </w:p>
    <w:p w14:paraId="111D3C58" w14:textId="77777777" w:rsidR="0054687B" w:rsidRDefault="0054687B" w:rsidP="00AF5B02">
      <w:pPr>
        <w:tabs>
          <w:tab w:val="left" w:pos="5655"/>
        </w:tabs>
        <w:spacing w:after="0" w:line="240" w:lineRule="auto"/>
        <w:jc w:val="both"/>
        <w:rPr>
          <w:rFonts w:ascii="Arial" w:hAnsi="Arial" w:cs="Arial"/>
          <w:sz w:val="24"/>
          <w:szCs w:val="24"/>
        </w:rPr>
      </w:pPr>
      <w:r>
        <w:rPr>
          <w:rFonts w:ascii="Arial" w:hAnsi="Arial" w:cs="Arial"/>
          <w:sz w:val="24"/>
          <w:szCs w:val="24"/>
        </w:rPr>
        <w:t>Odam</w:t>
      </w:r>
      <w:r w:rsidR="00D4222B">
        <w:rPr>
          <w:rFonts w:ascii="Arial" w:hAnsi="Arial" w:cs="Arial"/>
          <w:sz w:val="24"/>
          <w:szCs w:val="24"/>
        </w:rPr>
        <w:t>, D.</w:t>
      </w:r>
      <w:r>
        <w:rPr>
          <w:rFonts w:ascii="Arial" w:hAnsi="Arial" w:cs="Arial"/>
          <w:sz w:val="24"/>
          <w:szCs w:val="24"/>
        </w:rPr>
        <w:t xml:space="preserve"> (1995)</w:t>
      </w:r>
      <w:r w:rsidR="00D4222B">
        <w:rPr>
          <w:rFonts w:ascii="Arial" w:hAnsi="Arial" w:cs="Arial"/>
          <w:sz w:val="24"/>
          <w:szCs w:val="24"/>
        </w:rPr>
        <w:t xml:space="preserve"> </w:t>
      </w:r>
      <w:r w:rsidR="00D4222B" w:rsidRPr="00D4222B">
        <w:rPr>
          <w:rFonts w:ascii="Arial" w:hAnsi="Arial" w:cs="Arial"/>
          <w:i/>
          <w:sz w:val="24"/>
          <w:szCs w:val="24"/>
        </w:rPr>
        <w:t>The Sounding Symbol: music education in action.</w:t>
      </w:r>
      <w:r w:rsidR="00D4222B">
        <w:rPr>
          <w:rFonts w:ascii="Arial" w:hAnsi="Arial" w:cs="Arial"/>
          <w:sz w:val="24"/>
          <w:szCs w:val="24"/>
        </w:rPr>
        <w:t xml:space="preserve"> Cheltenham: Stanley Thomes. </w:t>
      </w:r>
    </w:p>
    <w:p w14:paraId="29A0BA03" w14:textId="77777777" w:rsidR="0054687B" w:rsidRDefault="0054687B" w:rsidP="00AF5B02">
      <w:pPr>
        <w:tabs>
          <w:tab w:val="left" w:pos="5655"/>
        </w:tabs>
        <w:spacing w:after="0" w:line="240" w:lineRule="auto"/>
        <w:jc w:val="both"/>
        <w:rPr>
          <w:rFonts w:ascii="Arial" w:hAnsi="Arial" w:cs="Arial"/>
          <w:sz w:val="24"/>
          <w:szCs w:val="24"/>
        </w:rPr>
      </w:pPr>
    </w:p>
    <w:p w14:paraId="160CC7DB" w14:textId="77777777" w:rsidR="00932868" w:rsidRDefault="00E97424" w:rsidP="00AF5B02">
      <w:pPr>
        <w:tabs>
          <w:tab w:val="left" w:pos="5655"/>
        </w:tabs>
        <w:spacing w:after="0" w:line="240" w:lineRule="auto"/>
        <w:jc w:val="both"/>
        <w:rPr>
          <w:rFonts w:ascii="Arial" w:hAnsi="Arial" w:cs="Arial"/>
          <w:sz w:val="24"/>
          <w:szCs w:val="24"/>
        </w:rPr>
      </w:pPr>
      <w:r>
        <w:rPr>
          <w:rFonts w:ascii="Arial" w:hAnsi="Arial" w:cs="Arial"/>
          <w:sz w:val="24"/>
          <w:szCs w:val="24"/>
        </w:rPr>
        <w:t>Oates, J. a</w:t>
      </w:r>
      <w:r w:rsidR="00932868">
        <w:rPr>
          <w:rFonts w:ascii="Arial" w:hAnsi="Arial" w:cs="Arial"/>
          <w:sz w:val="24"/>
          <w:szCs w:val="24"/>
        </w:rPr>
        <w:t xml:space="preserve"> Grayson, A. (2006) </w:t>
      </w:r>
      <w:r w:rsidR="00932868" w:rsidRPr="00932868">
        <w:rPr>
          <w:rFonts w:ascii="Arial" w:hAnsi="Arial" w:cs="Arial"/>
          <w:i/>
          <w:sz w:val="24"/>
          <w:szCs w:val="24"/>
        </w:rPr>
        <w:t>Cognitive and language Development in Children.</w:t>
      </w:r>
      <w:r w:rsidR="00932868">
        <w:rPr>
          <w:rFonts w:ascii="Arial" w:hAnsi="Arial" w:cs="Arial"/>
          <w:sz w:val="24"/>
          <w:szCs w:val="24"/>
        </w:rPr>
        <w:t xml:space="preserve"> Milton Keynes: Open University. </w:t>
      </w:r>
    </w:p>
    <w:p w14:paraId="035BC9F8" w14:textId="77777777" w:rsidR="00AF5B02" w:rsidRDefault="00AF5B02" w:rsidP="00AF5B02">
      <w:pPr>
        <w:tabs>
          <w:tab w:val="left" w:pos="5655"/>
        </w:tabs>
        <w:spacing w:after="0" w:line="240" w:lineRule="auto"/>
        <w:jc w:val="both"/>
        <w:rPr>
          <w:rFonts w:ascii="Arial" w:hAnsi="Arial" w:cs="Arial"/>
          <w:sz w:val="24"/>
          <w:szCs w:val="24"/>
        </w:rPr>
      </w:pPr>
    </w:p>
    <w:p w14:paraId="735FE56A" w14:textId="77777777" w:rsidR="00C17A80" w:rsidRDefault="002E70BE" w:rsidP="00AF5B02">
      <w:pPr>
        <w:tabs>
          <w:tab w:val="left" w:pos="5655"/>
        </w:tabs>
        <w:spacing w:after="0" w:line="240" w:lineRule="auto"/>
        <w:jc w:val="both"/>
        <w:rPr>
          <w:rFonts w:ascii="Arial" w:hAnsi="Arial" w:cs="Arial"/>
          <w:sz w:val="24"/>
          <w:szCs w:val="24"/>
        </w:rPr>
      </w:pPr>
      <w:r>
        <w:rPr>
          <w:rFonts w:ascii="Arial" w:hAnsi="Arial" w:cs="Arial"/>
          <w:sz w:val="24"/>
          <w:szCs w:val="24"/>
        </w:rPr>
        <w:t xml:space="preserve">Palmer, S. </w:t>
      </w:r>
      <w:r w:rsidR="00C17A80">
        <w:rPr>
          <w:rFonts w:ascii="Arial" w:hAnsi="Arial" w:cs="Arial"/>
          <w:sz w:val="24"/>
          <w:szCs w:val="24"/>
        </w:rPr>
        <w:t xml:space="preserve">(2004) ‘Hear hear’  </w:t>
      </w:r>
      <w:hyperlink r:id="rId71" w:history="1">
        <w:r w:rsidR="00C17A80" w:rsidRPr="00894629">
          <w:rPr>
            <w:rStyle w:val="Hyperlink"/>
            <w:rFonts w:ascii="Arial" w:hAnsi="Arial" w:cs="Arial"/>
            <w:sz w:val="24"/>
            <w:szCs w:val="24"/>
          </w:rPr>
          <w:t>https://www.nurseryworld-magazine.co.uk</w:t>
        </w:r>
      </w:hyperlink>
      <w:r w:rsidR="00C17A80">
        <w:rPr>
          <w:rFonts w:ascii="Arial" w:hAnsi="Arial" w:cs="Arial"/>
          <w:sz w:val="24"/>
          <w:szCs w:val="24"/>
        </w:rPr>
        <w:t xml:space="preserve"> </w:t>
      </w:r>
      <w:r w:rsidR="00C17A80" w:rsidRPr="0067003C">
        <w:rPr>
          <w:rFonts w:ascii="Arial" w:hAnsi="Arial" w:cs="Arial"/>
          <w:sz w:val="24"/>
          <w:szCs w:val="24"/>
        </w:rPr>
        <w:t>[Darllenw</w:t>
      </w:r>
      <w:r w:rsidR="00C17A80">
        <w:rPr>
          <w:rFonts w:ascii="Arial" w:hAnsi="Arial" w:cs="Arial"/>
          <w:sz w:val="24"/>
          <w:szCs w:val="24"/>
        </w:rPr>
        <w:t>yd: 14</w:t>
      </w:r>
      <w:r w:rsidR="00C17A80" w:rsidRPr="0067003C">
        <w:rPr>
          <w:rFonts w:ascii="Arial" w:hAnsi="Arial" w:cs="Arial"/>
          <w:sz w:val="24"/>
          <w:szCs w:val="24"/>
        </w:rPr>
        <w:t xml:space="preserve"> Mawrth 2017].    </w:t>
      </w:r>
    </w:p>
    <w:p w14:paraId="40F107CC" w14:textId="77777777" w:rsidR="00AF5B02" w:rsidRDefault="00AF5B02" w:rsidP="00AF5B02">
      <w:pPr>
        <w:tabs>
          <w:tab w:val="left" w:pos="5655"/>
        </w:tabs>
        <w:spacing w:after="0" w:line="240" w:lineRule="auto"/>
        <w:jc w:val="both"/>
        <w:rPr>
          <w:rFonts w:ascii="Arial" w:hAnsi="Arial" w:cs="Arial"/>
          <w:sz w:val="24"/>
          <w:szCs w:val="24"/>
        </w:rPr>
      </w:pPr>
    </w:p>
    <w:p w14:paraId="79C4F359" w14:textId="77777777" w:rsidR="002E49AB" w:rsidRPr="002E49AB" w:rsidRDefault="002E49AB" w:rsidP="00AF5B02">
      <w:pPr>
        <w:tabs>
          <w:tab w:val="left" w:pos="5655"/>
        </w:tabs>
        <w:spacing w:after="0" w:line="240" w:lineRule="auto"/>
        <w:jc w:val="both"/>
        <w:rPr>
          <w:rFonts w:ascii="Arial" w:hAnsi="Arial" w:cs="Arial"/>
          <w:sz w:val="24"/>
          <w:szCs w:val="24"/>
        </w:rPr>
      </w:pPr>
      <w:r>
        <w:rPr>
          <w:rFonts w:ascii="Arial" w:hAnsi="Arial" w:cs="Arial"/>
          <w:sz w:val="24"/>
          <w:szCs w:val="24"/>
        </w:rPr>
        <w:t>Palmer, S a Bayley,</w:t>
      </w:r>
      <w:r w:rsidR="00E97424">
        <w:rPr>
          <w:rFonts w:ascii="Arial" w:hAnsi="Arial" w:cs="Arial"/>
          <w:sz w:val="24"/>
          <w:szCs w:val="24"/>
        </w:rPr>
        <w:t xml:space="preserve"> </w:t>
      </w:r>
      <w:r>
        <w:rPr>
          <w:rFonts w:ascii="Arial" w:hAnsi="Arial" w:cs="Arial"/>
          <w:sz w:val="24"/>
          <w:szCs w:val="24"/>
        </w:rPr>
        <w:t xml:space="preserve">(2005) </w:t>
      </w:r>
      <w:r w:rsidRPr="00C17A80">
        <w:rPr>
          <w:rFonts w:ascii="Arial" w:hAnsi="Arial" w:cs="Arial"/>
          <w:i/>
          <w:sz w:val="24"/>
          <w:szCs w:val="24"/>
        </w:rPr>
        <w:t>Foundations of Literacy: A balanced approach to language,  listening and literacy skills in the early years.</w:t>
      </w:r>
      <w:r>
        <w:rPr>
          <w:rFonts w:ascii="Arial" w:hAnsi="Arial" w:cs="Arial"/>
          <w:sz w:val="24"/>
          <w:szCs w:val="24"/>
        </w:rPr>
        <w:t xml:space="preserve"> </w:t>
      </w:r>
      <w:r w:rsidRPr="002E49AB">
        <w:rPr>
          <w:rStyle w:val="exldetailsdisplayval"/>
          <w:rFonts w:ascii="Arial" w:hAnsi="Arial" w:cs="Arial"/>
          <w:sz w:val="24"/>
          <w:szCs w:val="24"/>
        </w:rPr>
        <w:t>Heatherton, Vic. : Hawker Brownlow Education.</w:t>
      </w:r>
    </w:p>
    <w:p w14:paraId="13B8A029" w14:textId="77777777" w:rsidR="00AF5B02" w:rsidRDefault="00AF5B02" w:rsidP="00AF5B02">
      <w:pPr>
        <w:tabs>
          <w:tab w:val="left" w:pos="5655"/>
        </w:tabs>
        <w:spacing w:after="0" w:line="240" w:lineRule="auto"/>
        <w:jc w:val="both"/>
        <w:rPr>
          <w:rFonts w:ascii="Arial" w:hAnsi="Arial" w:cs="Arial"/>
          <w:sz w:val="24"/>
          <w:szCs w:val="24"/>
        </w:rPr>
      </w:pPr>
    </w:p>
    <w:p w14:paraId="2CE4FE11" w14:textId="77777777" w:rsidR="00C771C4" w:rsidRDefault="00090B90" w:rsidP="00AF5B02">
      <w:pPr>
        <w:tabs>
          <w:tab w:val="left" w:pos="5655"/>
        </w:tabs>
        <w:spacing w:after="0" w:line="240" w:lineRule="auto"/>
        <w:jc w:val="both"/>
        <w:rPr>
          <w:rFonts w:ascii="Arial" w:hAnsi="Arial" w:cs="Arial"/>
          <w:sz w:val="24"/>
          <w:szCs w:val="24"/>
        </w:rPr>
      </w:pPr>
      <w:r>
        <w:rPr>
          <w:rFonts w:ascii="Arial" w:hAnsi="Arial" w:cs="Arial"/>
          <w:sz w:val="24"/>
          <w:szCs w:val="24"/>
        </w:rPr>
        <w:t xml:space="preserve">Papousek, H. a Papousek, M. (1994) </w:t>
      </w:r>
      <w:r w:rsidR="00F040D2">
        <w:rPr>
          <w:rFonts w:ascii="Arial" w:hAnsi="Arial" w:cs="Arial"/>
          <w:sz w:val="24"/>
          <w:szCs w:val="24"/>
        </w:rPr>
        <w:t>‘</w:t>
      </w:r>
      <w:r>
        <w:rPr>
          <w:rFonts w:ascii="Arial" w:hAnsi="Arial" w:cs="Arial"/>
          <w:sz w:val="24"/>
          <w:szCs w:val="24"/>
        </w:rPr>
        <w:t>Early musicality and careg</w:t>
      </w:r>
      <w:r w:rsidR="00F040D2">
        <w:rPr>
          <w:rFonts w:ascii="Arial" w:hAnsi="Arial" w:cs="Arial"/>
          <w:sz w:val="24"/>
          <w:szCs w:val="24"/>
        </w:rPr>
        <w:t>ivers; infant-directed speech’, y</w:t>
      </w:r>
      <w:r>
        <w:rPr>
          <w:rFonts w:ascii="Arial" w:hAnsi="Arial" w:cs="Arial"/>
          <w:sz w:val="24"/>
          <w:szCs w:val="24"/>
        </w:rPr>
        <w:t xml:space="preserve">n Dielege, I. (gol) </w:t>
      </w:r>
      <w:r w:rsidRPr="00F040D2">
        <w:rPr>
          <w:rFonts w:ascii="Arial" w:hAnsi="Arial" w:cs="Arial"/>
          <w:i/>
          <w:sz w:val="24"/>
          <w:szCs w:val="24"/>
        </w:rPr>
        <w:t>Proceeding of the 3rd International Conf</w:t>
      </w:r>
      <w:r w:rsidR="00D1329D" w:rsidRPr="00F040D2">
        <w:rPr>
          <w:rFonts w:ascii="Arial" w:hAnsi="Arial" w:cs="Arial"/>
          <w:i/>
          <w:sz w:val="24"/>
          <w:szCs w:val="24"/>
        </w:rPr>
        <w:t>erence for Music Perception and C</w:t>
      </w:r>
      <w:r w:rsidR="00F040D2">
        <w:rPr>
          <w:rFonts w:ascii="Arial" w:hAnsi="Arial" w:cs="Arial"/>
          <w:i/>
          <w:sz w:val="24"/>
          <w:szCs w:val="24"/>
        </w:rPr>
        <w:t xml:space="preserve">ognition. </w:t>
      </w:r>
      <w:r w:rsidR="008E22C1">
        <w:rPr>
          <w:rFonts w:ascii="Arial" w:hAnsi="Arial" w:cs="Arial"/>
          <w:sz w:val="24"/>
          <w:szCs w:val="24"/>
        </w:rPr>
        <w:t>Liege:</w:t>
      </w:r>
      <w:r>
        <w:rPr>
          <w:rFonts w:ascii="Arial" w:hAnsi="Arial" w:cs="Arial"/>
          <w:sz w:val="24"/>
          <w:szCs w:val="24"/>
        </w:rPr>
        <w:t xml:space="preserve"> ESCOM. </w:t>
      </w:r>
      <w:r w:rsidR="00C771C4">
        <w:rPr>
          <w:rFonts w:ascii="Arial" w:hAnsi="Arial" w:cs="Arial"/>
          <w:sz w:val="24"/>
          <w:szCs w:val="24"/>
        </w:rPr>
        <w:tab/>
      </w:r>
    </w:p>
    <w:p w14:paraId="67F39C5A" w14:textId="77777777" w:rsidR="00AF5B02" w:rsidRDefault="00AF5B02" w:rsidP="00AF5B02">
      <w:pPr>
        <w:spacing w:after="0" w:line="240" w:lineRule="auto"/>
        <w:jc w:val="both"/>
        <w:rPr>
          <w:rFonts w:ascii="Arial" w:hAnsi="Arial" w:cs="Arial"/>
          <w:sz w:val="24"/>
          <w:szCs w:val="24"/>
        </w:rPr>
      </w:pPr>
    </w:p>
    <w:p w14:paraId="07C22228" w14:textId="77777777" w:rsidR="009D15B9" w:rsidRDefault="009D15B9" w:rsidP="00AF5B02">
      <w:pPr>
        <w:spacing w:after="0" w:line="240" w:lineRule="auto"/>
        <w:jc w:val="both"/>
        <w:rPr>
          <w:rFonts w:ascii="Arial" w:hAnsi="Arial" w:cs="Arial"/>
          <w:sz w:val="24"/>
          <w:szCs w:val="24"/>
        </w:rPr>
      </w:pPr>
      <w:r>
        <w:rPr>
          <w:rFonts w:ascii="Arial" w:hAnsi="Arial" w:cs="Arial"/>
          <w:sz w:val="24"/>
          <w:szCs w:val="24"/>
        </w:rPr>
        <w:t xml:space="preserve">Peel, J a Slawson, W. (1984) ‘A Generative Theory of Tonal Music: Book Review’, </w:t>
      </w:r>
      <w:r w:rsidRPr="00F040D2">
        <w:rPr>
          <w:rFonts w:ascii="Arial" w:hAnsi="Arial" w:cs="Arial"/>
          <w:i/>
          <w:sz w:val="24"/>
          <w:szCs w:val="24"/>
        </w:rPr>
        <w:t>Journal of Music Theory</w:t>
      </w:r>
      <w:r>
        <w:rPr>
          <w:rFonts w:ascii="Arial" w:hAnsi="Arial" w:cs="Arial"/>
          <w:sz w:val="24"/>
          <w:szCs w:val="24"/>
        </w:rPr>
        <w:t xml:space="preserve">, Cyfrol 28, Rhifyn 2, Hydref 1984, tt 271 – 294, </w:t>
      </w:r>
      <w:r w:rsidRPr="009F3030">
        <w:rPr>
          <w:rFonts w:ascii="Arial" w:hAnsi="Arial" w:cs="Arial"/>
          <w:sz w:val="24"/>
          <w:szCs w:val="24"/>
        </w:rPr>
        <w:t xml:space="preserve">[Ar-lein].  Ar gael yn:  </w:t>
      </w:r>
      <w:hyperlink r:id="rId72" w:history="1">
        <w:r w:rsidRPr="00021650">
          <w:rPr>
            <w:rStyle w:val="Hyperlink"/>
            <w:rFonts w:ascii="Arial" w:hAnsi="Arial" w:cs="Arial"/>
            <w:sz w:val="24"/>
            <w:szCs w:val="24"/>
          </w:rPr>
          <w:t>http://www.jstor.org.ezproxy.uwtsd.ac.uk/stable/pdf/843535.pdf</w:t>
        </w:r>
      </w:hyperlink>
      <w:r>
        <w:rPr>
          <w:rFonts w:ascii="Arial" w:hAnsi="Arial" w:cs="Arial"/>
          <w:sz w:val="24"/>
          <w:szCs w:val="24"/>
        </w:rPr>
        <w:t xml:space="preserve"> [Darllenwyd: 25 Mawrth</w:t>
      </w:r>
      <w:r w:rsidRPr="009F3030">
        <w:rPr>
          <w:rFonts w:ascii="Arial" w:hAnsi="Arial" w:cs="Arial"/>
          <w:sz w:val="24"/>
          <w:szCs w:val="24"/>
        </w:rPr>
        <w:t xml:space="preserve"> 2017].    </w:t>
      </w:r>
    </w:p>
    <w:p w14:paraId="3DA51CDE" w14:textId="77777777" w:rsidR="00AF5B02" w:rsidRDefault="00AF5B02" w:rsidP="00AF5B02">
      <w:pPr>
        <w:spacing w:after="0" w:line="240" w:lineRule="auto"/>
        <w:jc w:val="both"/>
        <w:rPr>
          <w:rFonts w:ascii="Arial" w:hAnsi="Arial" w:cs="Arial"/>
          <w:sz w:val="24"/>
          <w:szCs w:val="24"/>
        </w:rPr>
      </w:pPr>
    </w:p>
    <w:p w14:paraId="02513D4E" w14:textId="77777777" w:rsidR="0054687B" w:rsidRDefault="0054687B" w:rsidP="00AF5B02">
      <w:pPr>
        <w:spacing w:after="0" w:line="240" w:lineRule="auto"/>
        <w:jc w:val="both"/>
        <w:rPr>
          <w:rFonts w:ascii="Arial" w:hAnsi="Arial" w:cs="Arial"/>
          <w:sz w:val="24"/>
          <w:szCs w:val="24"/>
        </w:rPr>
      </w:pPr>
      <w:r>
        <w:rPr>
          <w:rFonts w:ascii="Arial" w:hAnsi="Arial" w:cs="Arial"/>
          <w:sz w:val="24"/>
          <w:szCs w:val="24"/>
        </w:rPr>
        <w:t xml:space="preserve">Pound, L.  (dim dyddiad) ‘Making a Noise for Music’, </w:t>
      </w:r>
      <w:r w:rsidRPr="0054687B">
        <w:rPr>
          <w:rFonts w:ascii="Arial" w:hAnsi="Arial" w:cs="Arial"/>
          <w:i/>
          <w:sz w:val="24"/>
          <w:szCs w:val="24"/>
        </w:rPr>
        <w:t>The British Association for Early Childhood Education</w:t>
      </w:r>
      <w:r>
        <w:rPr>
          <w:rFonts w:ascii="Arial" w:hAnsi="Arial" w:cs="Arial"/>
          <w:sz w:val="24"/>
          <w:szCs w:val="24"/>
        </w:rPr>
        <w:t>.</w:t>
      </w:r>
      <w:r w:rsidR="00E97424">
        <w:rPr>
          <w:rFonts w:ascii="Arial" w:hAnsi="Arial" w:cs="Arial"/>
          <w:sz w:val="24"/>
          <w:szCs w:val="24"/>
        </w:rPr>
        <w:t xml:space="preserve"> London.</w:t>
      </w:r>
    </w:p>
    <w:p w14:paraId="01A985D9" w14:textId="77777777" w:rsidR="0054687B" w:rsidRDefault="0054687B" w:rsidP="00AF5B02">
      <w:pPr>
        <w:spacing w:after="0" w:line="240" w:lineRule="auto"/>
        <w:jc w:val="both"/>
        <w:rPr>
          <w:rFonts w:ascii="Arial" w:hAnsi="Arial" w:cs="Arial"/>
          <w:sz w:val="24"/>
          <w:szCs w:val="24"/>
        </w:rPr>
      </w:pPr>
    </w:p>
    <w:p w14:paraId="5F808543" w14:textId="77777777" w:rsidR="001A06DC" w:rsidRDefault="003C106F" w:rsidP="00AF5B02">
      <w:pPr>
        <w:spacing w:after="0" w:line="240" w:lineRule="auto"/>
        <w:jc w:val="both"/>
        <w:rPr>
          <w:rFonts w:ascii="Arial" w:hAnsi="Arial" w:cs="Arial"/>
          <w:sz w:val="24"/>
          <w:szCs w:val="24"/>
        </w:rPr>
      </w:pPr>
      <w:r>
        <w:rPr>
          <w:rFonts w:ascii="Arial" w:hAnsi="Arial" w:cs="Arial"/>
          <w:sz w:val="24"/>
          <w:szCs w:val="24"/>
        </w:rPr>
        <w:t>Pound, L. a</w:t>
      </w:r>
      <w:r w:rsidR="00252B96">
        <w:rPr>
          <w:rFonts w:ascii="Arial" w:hAnsi="Arial" w:cs="Arial"/>
          <w:sz w:val="24"/>
          <w:szCs w:val="24"/>
        </w:rPr>
        <w:t xml:space="preserve"> Harrison, C. ( 2003</w:t>
      </w:r>
      <w:r w:rsidR="001A06DC">
        <w:rPr>
          <w:rFonts w:ascii="Arial" w:hAnsi="Arial" w:cs="Arial"/>
          <w:sz w:val="24"/>
          <w:szCs w:val="24"/>
        </w:rPr>
        <w:t xml:space="preserve"> ) </w:t>
      </w:r>
      <w:r w:rsidR="001A06DC" w:rsidRPr="001A06DC">
        <w:rPr>
          <w:rFonts w:ascii="Arial" w:hAnsi="Arial" w:cs="Arial"/>
          <w:i/>
          <w:sz w:val="24"/>
          <w:szCs w:val="24"/>
        </w:rPr>
        <w:t>Supporting Musical Development in the Early Years</w:t>
      </w:r>
      <w:r w:rsidR="001A06DC">
        <w:rPr>
          <w:rFonts w:ascii="Arial" w:hAnsi="Arial" w:cs="Arial"/>
          <w:sz w:val="24"/>
          <w:szCs w:val="24"/>
        </w:rPr>
        <w:t>. Hampshire: Ashford Colour Press.</w:t>
      </w:r>
    </w:p>
    <w:p w14:paraId="60854B5A" w14:textId="77777777" w:rsidR="00AF5B02" w:rsidRDefault="00AF5B02" w:rsidP="00AF5B02">
      <w:pPr>
        <w:spacing w:after="0" w:line="240" w:lineRule="auto"/>
        <w:jc w:val="both"/>
        <w:rPr>
          <w:rFonts w:ascii="Arial" w:hAnsi="Arial" w:cs="Arial"/>
          <w:sz w:val="24"/>
          <w:szCs w:val="24"/>
        </w:rPr>
      </w:pPr>
    </w:p>
    <w:p w14:paraId="74A897A1" w14:textId="77777777" w:rsidR="007416EA" w:rsidRDefault="00680CA9" w:rsidP="00AF5B02">
      <w:pPr>
        <w:spacing w:after="0" w:line="240" w:lineRule="auto"/>
        <w:jc w:val="both"/>
        <w:rPr>
          <w:rFonts w:ascii="Arial" w:hAnsi="Arial" w:cs="Arial"/>
          <w:sz w:val="24"/>
          <w:szCs w:val="24"/>
        </w:rPr>
      </w:pPr>
      <w:r>
        <w:rPr>
          <w:rFonts w:ascii="Arial" w:hAnsi="Arial" w:cs="Arial"/>
          <w:sz w:val="24"/>
          <w:szCs w:val="24"/>
        </w:rPr>
        <w:t>Porter, J.</w:t>
      </w:r>
      <w:r w:rsidR="004A6845" w:rsidRPr="009F3030">
        <w:rPr>
          <w:rFonts w:ascii="Arial" w:hAnsi="Arial" w:cs="Arial"/>
          <w:sz w:val="24"/>
          <w:szCs w:val="24"/>
        </w:rPr>
        <w:t xml:space="preserve"> (1996) </w:t>
      </w:r>
      <w:r w:rsidR="00D63BB2">
        <w:rPr>
          <w:rFonts w:ascii="Arial" w:hAnsi="Arial" w:cs="Arial"/>
          <w:sz w:val="24"/>
          <w:szCs w:val="24"/>
        </w:rPr>
        <w:t>‘</w:t>
      </w:r>
      <w:r w:rsidR="004A6845" w:rsidRPr="009F3030">
        <w:rPr>
          <w:rFonts w:ascii="Arial" w:hAnsi="Arial" w:cs="Arial"/>
          <w:sz w:val="24"/>
          <w:szCs w:val="24"/>
        </w:rPr>
        <w:t>Music, Culture and Experience: S</w:t>
      </w:r>
      <w:r w:rsidR="00F040D2">
        <w:rPr>
          <w:rFonts w:ascii="Arial" w:hAnsi="Arial" w:cs="Arial"/>
          <w:sz w:val="24"/>
          <w:szCs w:val="24"/>
        </w:rPr>
        <w:t>elected papers of John Blacking</w:t>
      </w:r>
      <w:r w:rsidR="00D63BB2">
        <w:rPr>
          <w:rFonts w:ascii="Arial" w:hAnsi="Arial" w:cs="Arial"/>
          <w:sz w:val="24"/>
          <w:szCs w:val="24"/>
        </w:rPr>
        <w:t>’</w:t>
      </w:r>
      <w:r w:rsidR="00F040D2">
        <w:rPr>
          <w:rFonts w:ascii="Arial" w:hAnsi="Arial" w:cs="Arial"/>
          <w:sz w:val="24"/>
          <w:szCs w:val="24"/>
        </w:rPr>
        <w:t xml:space="preserve">, </w:t>
      </w:r>
      <w:r w:rsidR="00F040D2" w:rsidRPr="00F040D2">
        <w:rPr>
          <w:rFonts w:ascii="Arial" w:hAnsi="Arial" w:cs="Arial"/>
          <w:i/>
          <w:sz w:val="24"/>
          <w:szCs w:val="24"/>
        </w:rPr>
        <w:t>Western Folklore</w:t>
      </w:r>
      <w:r w:rsidR="00F040D2">
        <w:rPr>
          <w:rFonts w:ascii="Arial" w:hAnsi="Arial" w:cs="Arial"/>
          <w:sz w:val="24"/>
          <w:szCs w:val="24"/>
        </w:rPr>
        <w:t>,</w:t>
      </w:r>
      <w:r w:rsidR="004A6845" w:rsidRPr="009F3030">
        <w:rPr>
          <w:rFonts w:ascii="Arial" w:hAnsi="Arial" w:cs="Arial"/>
          <w:sz w:val="24"/>
          <w:szCs w:val="24"/>
        </w:rPr>
        <w:t xml:space="preserve"> Cyfrol 55, Rhifyn 2, Ebrill 1996, tt 163-165. [Ar-lein].  Ar gael yn:  </w:t>
      </w:r>
      <w:hyperlink r:id="rId73" w:history="1">
        <w:r w:rsidR="004A6845" w:rsidRPr="009F3030">
          <w:rPr>
            <w:rStyle w:val="Hyperlink"/>
            <w:rFonts w:ascii="Arial" w:hAnsi="Arial" w:cs="Arial"/>
            <w:sz w:val="24"/>
            <w:szCs w:val="24"/>
          </w:rPr>
          <w:t>http://www.jstor.org.ezproxy.uwtsd.ac.uk/stable/pdf/1500182.pdf</w:t>
        </w:r>
      </w:hyperlink>
      <w:r w:rsidR="004A6845" w:rsidRPr="009F3030">
        <w:rPr>
          <w:rFonts w:ascii="Arial" w:hAnsi="Arial" w:cs="Arial"/>
          <w:sz w:val="24"/>
          <w:szCs w:val="24"/>
        </w:rPr>
        <w:t xml:space="preserve"> [Darllenwyd: 8 Chwefror 2017]. </w:t>
      </w:r>
    </w:p>
    <w:p w14:paraId="02CDF6D3" w14:textId="77777777" w:rsidR="00AF5B02" w:rsidRDefault="00AF5B02" w:rsidP="00AF5B02">
      <w:pPr>
        <w:spacing w:after="0" w:line="240" w:lineRule="auto"/>
        <w:jc w:val="both"/>
        <w:rPr>
          <w:rFonts w:ascii="Arial" w:hAnsi="Arial" w:cs="Arial"/>
          <w:sz w:val="24"/>
          <w:szCs w:val="24"/>
        </w:rPr>
      </w:pPr>
    </w:p>
    <w:p w14:paraId="3282AF88" w14:textId="77777777" w:rsidR="00907ABB" w:rsidRDefault="00907ABB" w:rsidP="00AF5B02">
      <w:pPr>
        <w:spacing w:after="0" w:line="240" w:lineRule="auto"/>
        <w:jc w:val="both"/>
        <w:rPr>
          <w:rFonts w:ascii="Arial" w:hAnsi="Arial" w:cs="Arial"/>
          <w:sz w:val="24"/>
          <w:szCs w:val="24"/>
        </w:rPr>
      </w:pPr>
      <w:r>
        <w:rPr>
          <w:rFonts w:ascii="Arial" w:hAnsi="Arial" w:cs="Arial"/>
          <w:sz w:val="24"/>
          <w:szCs w:val="24"/>
        </w:rPr>
        <w:t>Prifysgol Cymru y Drindod Dewi Sant. (2017) Caerfyrddin.</w:t>
      </w:r>
    </w:p>
    <w:p w14:paraId="5A94B4B2" w14:textId="77777777" w:rsidR="00907ABB" w:rsidRDefault="00907ABB" w:rsidP="00AF5B02">
      <w:pPr>
        <w:spacing w:after="0" w:line="240" w:lineRule="auto"/>
        <w:jc w:val="both"/>
        <w:rPr>
          <w:rFonts w:ascii="Arial" w:hAnsi="Arial" w:cs="Arial"/>
          <w:sz w:val="24"/>
          <w:szCs w:val="24"/>
        </w:rPr>
      </w:pPr>
    </w:p>
    <w:p w14:paraId="15E4FBAA" w14:textId="77777777" w:rsidR="007416EA" w:rsidRDefault="007416EA" w:rsidP="00AF5B02">
      <w:pPr>
        <w:spacing w:after="0" w:line="240" w:lineRule="auto"/>
        <w:jc w:val="both"/>
        <w:rPr>
          <w:rFonts w:ascii="Arial" w:hAnsi="Arial" w:cs="Arial"/>
          <w:sz w:val="24"/>
          <w:szCs w:val="24"/>
        </w:rPr>
      </w:pPr>
      <w:r>
        <w:rPr>
          <w:rFonts w:ascii="Arial" w:hAnsi="Arial" w:cs="Arial"/>
          <w:sz w:val="24"/>
          <w:szCs w:val="24"/>
        </w:rPr>
        <w:t xml:space="preserve">Public Health Agency ( 2012 ) ‘Healthy Child, Healthy Future: Speech and </w:t>
      </w:r>
      <w:r w:rsidR="00E97424">
        <w:rPr>
          <w:rFonts w:ascii="Arial" w:hAnsi="Arial" w:cs="Arial"/>
          <w:sz w:val="24"/>
          <w:szCs w:val="24"/>
        </w:rPr>
        <w:t xml:space="preserve">Language Therapy for Children’ </w:t>
      </w:r>
      <w:hyperlink r:id="rId74" w:history="1">
        <w:r w:rsidRPr="00F91871">
          <w:rPr>
            <w:rStyle w:val="Hyperlink"/>
            <w:rFonts w:ascii="Arial" w:hAnsi="Arial" w:cs="Arial"/>
            <w:sz w:val="24"/>
            <w:szCs w:val="24"/>
          </w:rPr>
          <w:t>http://www.publichealth.hscni.net/sites/default/files/HCHF%20Speech%20and%20language%20for%20children%20FINAL_4.pdf</w:t>
        </w:r>
      </w:hyperlink>
      <w:r>
        <w:rPr>
          <w:rFonts w:ascii="Arial" w:hAnsi="Arial" w:cs="Arial"/>
          <w:sz w:val="24"/>
          <w:szCs w:val="24"/>
        </w:rPr>
        <w:t xml:space="preserve"> [Darllenwyd: Ebrill 6</w:t>
      </w:r>
      <w:r w:rsidRPr="009F3030">
        <w:rPr>
          <w:rFonts w:ascii="Arial" w:hAnsi="Arial" w:cs="Arial"/>
          <w:sz w:val="24"/>
          <w:szCs w:val="24"/>
        </w:rPr>
        <w:t xml:space="preserve"> 2017]. </w:t>
      </w:r>
    </w:p>
    <w:p w14:paraId="0C976AEC" w14:textId="77777777" w:rsidR="00AF5B02" w:rsidRDefault="00AF5B02" w:rsidP="00AF5B02">
      <w:pPr>
        <w:spacing w:after="0" w:line="240" w:lineRule="auto"/>
        <w:jc w:val="both"/>
        <w:rPr>
          <w:rFonts w:ascii="Arial" w:eastAsia="AGaramond-Regular" w:hAnsi="Arial" w:cs="Arial"/>
          <w:sz w:val="24"/>
          <w:szCs w:val="24"/>
        </w:rPr>
      </w:pPr>
    </w:p>
    <w:p w14:paraId="27EDA21F" w14:textId="77777777" w:rsidR="008E3483" w:rsidRPr="0060728B" w:rsidRDefault="008E3483" w:rsidP="008E3483">
      <w:pPr>
        <w:spacing w:after="0" w:line="240" w:lineRule="auto"/>
        <w:jc w:val="both"/>
        <w:rPr>
          <w:rFonts w:ascii="Arial" w:hAnsi="Arial" w:cs="Arial"/>
          <w:sz w:val="24"/>
          <w:szCs w:val="24"/>
        </w:rPr>
      </w:pPr>
      <w:r w:rsidRPr="0060728B">
        <w:rPr>
          <w:rFonts w:ascii="Arial" w:hAnsi="Arial" w:cs="Arial"/>
          <w:sz w:val="24"/>
          <w:szCs w:val="24"/>
        </w:rPr>
        <w:t>Ridge, T. (2002)</w:t>
      </w:r>
      <w:r w:rsidRPr="0060728B">
        <w:rPr>
          <w:rFonts w:ascii="Arial" w:hAnsi="Arial" w:cs="Arial"/>
          <w:i/>
          <w:sz w:val="24"/>
          <w:szCs w:val="24"/>
        </w:rPr>
        <w:t xml:space="preserve"> </w:t>
      </w:r>
      <w:r w:rsidRPr="0060728B">
        <w:rPr>
          <w:rFonts w:ascii="Arial" w:hAnsi="Arial" w:cs="Arial"/>
          <w:i/>
          <w:iCs/>
          <w:sz w:val="24"/>
          <w:szCs w:val="24"/>
        </w:rPr>
        <w:t xml:space="preserve">Childhood Poverty and Social Exclusion: From a child’s perspective. </w:t>
      </w:r>
      <w:r w:rsidRPr="0060728B">
        <w:rPr>
          <w:rFonts w:ascii="Arial" w:hAnsi="Arial" w:cs="Arial"/>
          <w:sz w:val="24"/>
          <w:szCs w:val="24"/>
        </w:rPr>
        <w:t xml:space="preserve">Bristol: Policy Press. </w:t>
      </w:r>
    </w:p>
    <w:p w14:paraId="6271568D" w14:textId="77777777" w:rsidR="008E3483" w:rsidRDefault="008E3483" w:rsidP="00AF5B02">
      <w:pPr>
        <w:spacing w:after="0" w:line="240" w:lineRule="auto"/>
        <w:jc w:val="both"/>
        <w:rPr>
          <w:rFonts w:ascii="Arial" w:eastAsia="AGaramond-Regular" w:hAnsi="Arial" w:cs="Arial"/>
          <w:sz w:val="24"/>
          <w:szCs w:val="24"/>
        </w:rPr>
      </w:pPr>
    </w:p>
    <w:p w14:paraId="31125084" w14:textId="77777777" w:rsidR="00CA033B" w:rsidRDefault="0054687B" w:rsidP="00AF5B02">
      <w:pPr>
        <w:spacing w:after="0" w:line="240" w:lineRule="auto"/>
        <w:jc w:val="both"/>
        <w:rPr>
          <w:rFonts w:ascii="Arial" w:hAnsi="Arial" w:cs="Arial"/>
          <w:sz w:val="24"/>
          <w:szCs w:val="24"/>
        </w:rPr>
      </w:pPr>
      <w:r>
        <w:rPr>
          <w:rFonts w:ascii="Arial" w:eastAsia="AGaramond-Regular" w:hAnsi="Arial" w:cs="Arial"/>
          <w:sz w:val="24"/>
          <w:szCs w:val="24"/>
        </w:rPr>
        <w:t>Robb, L. (1999</w:t>
      </w:r>
      <w:r w:rsidR="00C62024" w:rsidRPr="00C62024">
        <w:rPr>
          <w:rFonts w:ascii="Arial" w:eastAsia="AGaramond-Regular" w:hAnsi="Arial" w:cs="Arial"/>
          <w:sz w:val="24"/>
          <w:szCs w:val="24"/>
        </w:rPr>
        <w:t xml:space="preserve">). </w:t>
      </w:r>
      <w:r w:rsidR="00F040D2">
        <w:rPr>
          <w:rFonts w:ascii="Arial" w:eastAsia="AGaramond-Regular" w:hAnsi="Arial" w:cs="Arial"/>
          <w:sz w:val="24"/>
          <w:szCs w:val="24"/>
        </w:rPr>
        <w:t>‘</w:t>
      </w:r>
      <w:r w:rsidR="00C62024" w:rsidRPr="00C62024">
        <w:rPr>
          <w:rFonts w:ascii="Arial" w:eastAsia="AGaramond-Regular" w:hAnsi="Arial" w:cs="Arial"/>
          <w:sz w:val="24"/>
          <w:szCs w:val="24"/>
        </w:rPr>
        <w:t>Emotional musicality in mother-infant voca</w:t>
      </w:r>
      <w:r w:rsidR="00C62024">
        <w:rPr>
          <w:rFonts w:ascii="Arial" w:eastAsia="AGaramond-Regular" w:hAnsi="Arial" w:cs="Arial"/>
          <w:sz w:val="24"/>
          <w:szCs w:val="24"/>
        </w:rPr>
        <w:t xml:space="preserve">l affect, and an acoustic study </w:t>
      </w:r>
      <w:r w:rsidR="00F040D2">
        <w:rPr>
          <w:rFonts w:ascii="Arial" w:eastAsia="AGaramond-Regular" w:hAnsi="Arial" w:cs="Arial"/>
          <w:sz w:val="24"/>
          <w:szCs w:val="24"/>
        </w:rPr>
        <w:t>of postnatal depression’,</w:t>
      </w:r>
      <w:r w:rsidR="00C62024" w:rsidRPr="00C62024">
        <w:rPr>
          <w:rFonts w:ascii="Arial" w:eastAsia="AGaramond-Regular" w:hAnsi="Arial" w:cs="Arial"/>
          <w:sz w:val="24"/>
          <w:szCs w:val="24"/>
        </w:rPr>
        <w:t xml:space="preserve"> </w:t>
      </w:r>
      <w:r w:rsidR="00C62024" w:rsidRPr="00C62024">
        <w:rPr>
          <w:rFonts w:ascii="Arial" w:eastAsia="AGaramond-Regular" w:hAnsi="Arial" w:cs="Arial"/>
          <w:i/>
          <w:iCs/>
          <w:sz w:val="24"/>
          <w:szCs w:val="24"/>
        </w:rPr>
        <w:t xml:space="preserve">Musicæ Scientiæ, </w:t>
      </w:r>
      <w:r w:rsidR="00CA033B">
        <w:rPr>
          <w:rFonts w:ascii="Arial" w:eastAsia="AGaramond-Regular" w:hAnsi="Arial" w:cs="Arial"/>
          <w:sz w:val="24"/>
          <w:szCs w:val="24"/>
        </w:rPr>
        <w:t xml:space="preserve">Cyfrol 3, Rhifyn 1, , tt 123-154, </w:t>
      </w:r>
      <w:r w:rsidR="00CA033B" w:rsidRPr="009F3030">
        <w:rPr>
          <w:rFonts w:ascii="Arial" w:hAnsi="Arial" w:cs="Arial"/>
          <w:sz w:val="24"/>
          <w:szCs w:val="24"/>
        </w:rPr>
        <w:t xml:space="preserve">[Ar-lein].  Ar gael yn:  </w:t>
      </w:r>
      <w:hyperlink r:id="rId75" w:history="1">
        <w:r w:rsidR="00CA033B" w:rsidRPr="00741ADF">
          <w:rPr>
            <w:rStyle w:val="Hyperlink"/>
            <w:rFonts w:ascii="Arial" w:hAnsi="Arial" w:cs="Arial"/>
            <w:sz w:val="24"/>
            <w:szCs w:val="24"/>
          </w:rPr>
          <w:t>http://journals.sagepub.com.ezproxy.uwtsd.ac.uk/doi/abs/10.1177/10298649000030S108</w:t>
        </w:r>
      </w:hyperlink>
      <w:r w:rsidR="00CA033B">
        <w:rPr>
          <w:rFonts w:ascii="Arial" w:hAnsi="Arial" w:cs="Arial"/>
          <w:sz w:val="24"/>
          <w:szCs w:val="24"/>
        </w:rPr>
        <w:t xml:space="preserve"> [Darllenwyd: 22 Mawrth</w:t>
      </w:r>
      <w:r w:rsidR="00CA033B" w:rsidRPr="009F3030">
        <w:rPr>
          <w:rFonts w:ascii="Arial" w:hAnsi="Arial" w:cs="Arial"/>
          <w:sz w:val="24"/>
          <w:szCs w:val="24"/>
        </w:rPr>
        <w:t xml:space="preserve"> 2017].    </w:t>
      </w:r>
    </w:p>
    <w:p w14:paraId="26A7A402" w14:textId="77777777" w:rsidR="001F4E6A" w:rsidRDefault="001F4E6A" w:rsidP="00AD070F">
      <w:pPr>
        <w:spacing w:after="0" w:line="240" w:lineRule="auto"/>
        <w:jc w:val="both"/>
        <w:rPr>
          <w:rFonts w:ascii="Arial" w:hAnsi="Arial" w:cs="Arial"/>
          <w:sz w:val="24"/>
          <w:szCs w:val="24"/>
        </w:rPr>
      </w:pPr>
    </w:p>
    <w:p w14:paraId="084BA238" w14:textId="77777777" w:rsidR="00500710" w:rsidRPr="00047917" w:rsidRDefault="00E97424" w:rsidP="00AD070F">
      <w:pPr>
        <w:spacing w:after="0" w:line="240" w:lineRule="auto"/>
        <w:jc w:val="both"/>
        <w:rPr>
          <w:rFonts w:ascii="Arial" w:hAnsi="Arial" w:cs="Arial"/>
          <w:bCs/>
          <w:iCs/>
          <w:sz w:val="24"/>
          <w:szCs w:val="24"/>
        </w:rPr>
      </w:pPr>
      <w:r>
        <w:rPr>
          <w:rFonts w:ascii="Arial" w:hAnsi="Arial" w:cs="Arial"/>
          <w:sz w:val="24"/>
          <w:szCs w:val="24"/>
        </w:rPr>
        <w:t>Saffran, J. R.; Werker, J. F. a</w:t>
      </w:r>
      <w:r w:rsidR="00500710" w:rsidRPr="00500710">
        <w:rPr>
          <w:rFonts w:ascii="Arial" w:hAnsi="Arial" w:cs="Arial"/>
          <w:sz w:val="24"/>
          <w:szCs w:val="24"/>
        </w:rPr>
        <w:t xml:space="preserve"> Werner, L. A. (2006). </w:t>
      </w:r>
      <w:r w:rsidR="00F040D2">
        <w:rPr>
          <w:rFonts w:ascii="Arial" w:hAnsi="Arial" w:cs="Arial"/>
          <w:sz w:val="24"/>
          <w:szCs w:val="24"/>
        </w:rPr>
        <w:t>‘</w:t>
      </w:r>
      <w:r w:rsidR="00500710" w:rsidRPr="00500710">
        <w:rPr>
          <w:rFonts w:ascii="Arial" w:hAnsi="Arial" w:cs="Arial"/>
          <w:sz w:val="24"/>
          <w:szCs w:val="24"/>
        </w:rPr>
        <w:t>The infant’s auditory world: Hearing, speech, and the beginnings of language</w:t>
      </w:r>
      <w:r w:rsidR="00F040D2">
        <w:rPr>
          <w:rFonts w:ascii="Arial" w:hAnsi="Arial" w:cs="Arial"/>
          <w:sz w:val="24"/>
          <w:szCs w:val="24"/>
        </w:rPr>
        <w:t>’</w:t>
      </w:r>
      <w:r w:rsidR="00500710" w:rsidRPr="00500710">
        <w:rPr>
          <w:rFonts w:ascii="Arial" w:hAnsi="Arial" w:cs="Arial"/>
          <w:sz w:val="24"/>
          <w:szCs w:val="24"/>
        </w:rPr>
        <w:t>.</w:t>
      </w:r>
      <w:r w:rsidR="00500710">
        <w:rPr>
          <w:rFonts w:ascii="Arial" w:hAnsi="Arial" w:cs="Arial"/>
          <w:sz w:val="24"/>
          <w:szCs w:val="24"/>
        </w:rPr>
        <w:t xml:space="preserve"> </w:t>
      </w:r>
      <w:r w:rsidR="00F040D2">
        <w:rPr>
          <w:rFonts w:ascii="Arial" w:hAnsi="Arial" w:cs="Arial"/>
          <w:sz w:val="24"/>
          <w:szCs w:val="24"/>
        </w:rPr>
        <w:t>y</w:t>
      </w:r>
      <w:r w:rsidR="00500710" w:rsidRPr="00500710">
        <w:rPr>
          <w:rFonts w:ascii="Arial" w:hAnsi="Arial" w:cs="Arial"/>
          <w:sz w:val="24"/>
          <w:szCs w:val="24"/>
        </w:rPr>
        <w:t>n D. Kuhn, R. S. Siegle</w:t>
      </w:r>
      <w:r>
        <w:rPr>
          <w:rFonts w:ascii="Arial" w:hAnsi="Arial" w:cs="Arial"/>
          <w:sz w:val="24"/>
          <w:szCs w:val="24"/>
        </w:rPr>
        <w:t>r, W. Damon, a</w:t>
      </w:r>
      <w:r w:rsidR="00F040D2">
        <w:rPr>
          <w:rFonts w:ascii="Arial" w:hAnsi="Arial" w:cs="Arial"/>
          <w:sz w:val="24"/>
          <w:szCs w:val="24"/>
        </w:rPr>
        <w:t xml:space="preserve"> R. M. Lerner (gol</w:t>
      </w:r>
      <w:r w:rsidR="00500710" w:rsidRPr="00500710">
        <w:rPr>
          <w:rFonts w:ascii="Arial" w:hAnsi="Arial" w:cs="Arial"/>
          <w:sz w:val="24"/>
          <w:szCs w:val="24"/>
        </w:rPr>
        <w:t>.). H</w:t>
      </w:r>
      <w:r w:rsidR="00F040D2">
        <w:rPr>
          <w:rFonts w:ascii="Arial" w:hAnsi="Arial" w:cs="Arial"/>
          <w:sz w:val="24"/>
          <w:szCs w:val="24"/>
        </w:rPr>
        <w:t>andbook of child psychology, Cyfrol</w:t>
      </w:r>
      <w:r w:rsidR="00500710">
        <w:rPr>
          <w:rFonts w:ascii="Arial" w:hAnsi="Arial" w:cs="Arial"/>
          <w:sz w:val="24"/>
          <w:szCs w:val="24"/>
        </w:rPr>
        <w:t xml:space="preserve">. 2: Cognition, </w:t>
      </w:r>
      <w:r w:rsidR="00500710">
        <w:rPr>
          <w:rFonts w:ascii="Arial" w:hAnsi="Arial" w:cs="Arial"/>
          <w:sz w:val="24"/>
          <w:szCs w:val="24"/>
        </w:rPr>
        <w:lastRenderedPageBreak/>
        <w:t xml:space="preserve">perception, and </w:t>
      </w:r>
      <w:r w:rsidR="00F040D2">
        <w:rPr>
          <w:rFonts w:ascii="Arial" w:hAnsi="Arial" w:cs="Arial"/>
          <w:sz w:val="24"/>
          <w:szCs w:val="24"/>
        </w:rPr>
        <w:t>language (6</w:t>
      </w:r>
      <w:r w:rsidR="00F040D2">
        <w:rPr>
          <w:rFonts w:ascii="Arial" w:hAnsi="Arial" w:cs="Arial"/>
          <w:sz w:val="24"/>
          <w:szCs w:val="24"/>
          <w:vertAlign w:val="superscript"/>
        </w:rPr>
        <w:t>ed</w:t>
      </w:r>
      <w:r w:rsidR="00F040D2">
        <w:rPr>
          <w:rFonts w:ascii="Arial" w:hAnsi="Arial" w:cs="Arial"/>
          <w:sz w:val="24"/>
          <w:szCs w:val="24"/>
        </w:rPr>
        <w:t xml:space="preserve"> arg.), tt</w:t>
      </w:r>
      <w:r w:rsidR="00500710" w:rsidRPr="00500710">
        <w:rPr>
          <w:rFonts w:ascii="Arial" w:hAnsi="Arial" w:cs="Arial"/>
          <w:sz w:val="24"/>
          <w:szCs w:val="24"/>
        </w:rPr>
        <w:t>. 58–108). Hoboken, NJ: John Wiley.</w:t>
      </w:r>
      <w:r w:rsidR="00500710">
        <w:rPr>
          <w:rFonts w:ascii="Arial" w:hAnsi="Arial" w:cs="Arial"/>
          <w:sz w:val="24"/>
          <w:szCs w:val="24"/>
        </w:rPr>
        <w:t xml:space="preserve"> </w:t>
      </w:r>
      <w:r w:rsidR="00500710" w:rsidRPr="009F3030">
        <w:rPr>
          <w:rFonts w:ascii="Arial" w:hAnsi="Arial" w:cs="Arial"/>
          <w:sz w:val="24"/>
          <w:szCs w:val="24"/>
        </w:rPr>
        <w:t xml:space="preserve">[Ar-lein].  Ar gael yn:  </w:t>
      </w:r>
      <w:hyperlink r:id="rId76" w:history="1">
        <w:r w:rsidR="00500710" w:rsidRPr="00F87F24">
          <w:rPr>
            <w:rStyle w:val="Hyperlink"/>
            <w:rFonts w:ascii="Arial" w:hAnsi="Arial" w:cs="Arial"/>
            <w:sz w:val="24"/>
            <w:szCs w:val="24"/>
          </w:rPr>
          <w:t>http://www.sciencedirect.com.ezproxy.uwtsd.ac.uk/science/article/pii/S0022096514001088</w:t>
        </w:r>
      </w:hyperlink>
      <w:r w:rsidR="00500710">
        <w:rPr>
          <w:rFonts w:ascii="Arial" w:hAnsi="Arial" w:cs="Arial"/>
          <w:sz w:val="24"/>
          <w:szCs w:val="24"/>
        </w:rPr>
        <w:t xml:space="preserve">  [Darllenwyd: 11 Chwefror 2017</w:t>
      </w:r>
      <w:r w:rsidR="00500710" w:rsidRPr="009F3030">
        <w:rPr>
          <w:rFonts w:ascii="Arial" w:hAnsi="Arial" w:cs="Arial"/>
          <w:sz w:val="24"/>
          <w:szCs w:val="24"/>
        </w:rPr>
        <w:t xml:space="preserve">].    </w:t>
      </w:r>
    </w:p>
    <w:p w14:paraId="589AE861" w14:textId="77777777" w:rsidR="001F4E6A" w:rsidRDefault="001F4E6A" w:rsidP="00AD070F">
      <w:pPr>
        <w:autoSpaceDE w:val="0"/>
        <w:autoSpaceDN w:val="0"/>
        <w:adjustRightInd w:val="0"/>
        <w:spacing w:after="0" w:line="240" w:lineRule="auto"/>
        <w:jc w:val="both"/>
        <w:rPr>
          <w:rFonts w:ascii="Arial" w:hAnsi="Arial" w:cs="Arial"/>
          <w:sz w:val="24"/>
          <w:szCs w:val="24"/>
          <w:lang w:val="fr-FR"/>
        </w:rPr>
      </w:pPr>
    </w:p>
    <w:p w14:paraId="49D1A741" w14:textId="77777777" w:rsidR="00DB2328" w:rsidRDefault="00F040D2"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lang w:val="fr-FR"/>
        </w:rPr>
        <w:t>Samson, S</w:t>
      </w:r>
      <w:r w:rsidR="00971EC5">
        <w:rPr>
          <w:rFonts w:ascii="Arial" w:hAnsi="Arial" w:cs="Arial"/>
          <w:sz w:val="24"/>
          <w:szCs w:val="24"/>
          <w:lang w:val="fr-FR"/>
        </w:rPr>
        <w:t>.; Ehrlé, N. a Baulac, M.</w:t>
      </w:r>
      <w:r w:rsidR="00DB2328" w:rsidRPr="00DB2328">
        <w:rPr>
          <w:rFonts w:ascii="Arial" w:hAnsi="Arial" w:cs="Arial"/>
          <w:sz w:val="24"/>
          <w:szCs w:val="24"/>
          <w:lang w:val="fr-FR"/>
        </w:rPr>
        <w:t xml:space="preserve"> </w:t>
      </w:r>
      <w:r w:rsidR="00971EC5">
        <w:rPr>
          <w:rFonts w:ascii="Arial" w:hAnsi="Arial" w:cs="Arial"/>
          <w:sz w:val="24"/>
          <w:szCs w:val="24"/>
        </w:rPr>
        <w:t>(2001)</w:t>
      </w:r>
      <w:r w:rsidR="00DB2328" w:rsidRPr="00DB2328">
        <w:rPr>
          <w:rFonts w:ascii="Arial" w:hAnsi="Arial" w:cs="Arial"/>
          <w:sz w:val="24"/>
          <w:szCs w:val="24"/>
        </w:rPr>
        <w:t xml:space="preserve"> </w:t>
      </w:r>
      <w:r w:rsidR="00971EC5">
        <w:rPr>
          <w:rFonts w:ascii="Arial" w:hAnsi="Arial" w:cs="Arial"/>
          <w:sz w:val="24"/>
          <w:szCs w:val="24"/>
        </w:rPr>
        <w:t>‘</w:t>
      </w:r>
      <w:r w:rsidR="00DB2328" w:rsidRPr="00DB2328">
        <w:rPr>
          <w:rFonts w:ascii="Arial" w:hAnsi="Arial" w:cs="Arial"/>
          <w:sz w:val="24"/>
          <w:szCs w:val="24"/>
        </w:rPr>
        <w:t>Cerebral substrates for musical temporal processes</w:t>
      </w:r>
      <w:r w:rsidR="00971EC5">
        <w:rPr>
          <w:rFonts w:ascii="Arial" w:hAnsi="Arial" w:cs="Arial"/>
          <w:sz w:val="24"/>
          <w:szCs w:val="24"/>
        </w:rPr>
        <w:t>’. y</w:t>
      </w:r>
      <w:r w:rsidR="00DB2328" w:rsidRPr="00DB2328">
        <w:rPr>
          <w:rFonts w:ascii="Arial" w:hAnsi="Arial" w:cs="Arial"/>
          <w:sz w:val="24"/>
          <w:szCs w:val="24"/>
        </w:rPr>
        <w:t>n Robert J</w:t>
      </w:r>
      <w:r w:rsidR="00D63BB2">
        <w:rPr>
          <w:rFonts w:ascii="Arial" w:hAnsi="Arial" w:cs="Arial"/>
          <w:sz w:val="24"/>
          <w:szCs w:val="24"/>
        </w:rPr>
        <w:t>. Zatorre a</w:t>
      </w:r>
      <w:r w:rsidR="00971EC5">
        <w:rPr>
          <w:rFonts w:ascii="Arial" w:hAnsi="Arial" w:cs="Arial"/>
          <w:sz w:val="24"/>
          <w:szCs w:val="24"/>
        </w:rPr>
        <w:t xml:space="preserve"> Isabelle Peretz (gol</w:t>
      </w:r>
      <w:r w:rsidR="00DB2328" w:rsidRPr="00DB2328">
        <w:rPr>
          <w:rFonts w:ascii="Arial" w:hAnsi="Arial" w:cs="Arial"/>
          <w:sz w:val="24"/>
          <w:szCs w:val="24"/>
        </w:rPr>
        <w:t xml:space="preserve">.), </w:t>
      </w:r>
      <w:r w:rsidR="00DB2328" w:rsidRPr="00DB2328">
        <w:rPr>
          <w:rStyle w:val="Emphasis"/>
          <w:rFonts w:ascii="Arial" w:hAnsi="Arial" w:cs="Arial"/>
          <w:sz w:val="24"/>
          <w:szCs w:val="24"/>
        </w:rPr>
        <w:t xml:space="preserve">Annals of the </w:t>
      </w:r>
      <w:r w:rsidR="00971EC5">
        <w:rPr>
          <w:rStyle w:val="Emphasis"/>
          <w:rFonts w:ascii="Arial" w:hAnsi="Arial" w:cs="Arial"/>
          <w:sz w:val="24"/>
          <w:szCs w:val="24"/>
        </w:rPr>
        <w:t>New York Academy of Science: Cyfrol</w:t>
      </w:r>
      <w:r w:rsidR="00DB2328" w:rsidRPr="00DB2328">
        <w:rPr>
          <w:rStyle w:val="Emphasis"/>
          <w:rFonts w:ascii="Arial" w:hAnsi="Arial" w:cs="Arial"/>
          <w:sz w:val="24"/>
          <w:szCs w:val="24"/>
        </w:rPr>
        <w:t xml:space="preserve">. 930. The biological foundations of music </w:t>
      </w:r>
      <w:r w:rsidR="00971EC5">
        <w:rPr>
          <w:rFonts w:ascii="Arial" w:hAnsi="Arial" w:cs="Arial"/>
          <w:sz w:val="24"/>
          <w:szCs w:val="24"/>
        </w:rPr>
        <w:t xml:space="preserve">tt. 166-178, </w:t>
      </w:r>
      <w:r w:rsidR="00DB2328" w:rsidRPr="00DB2328">
        <w:rPr>
          <w:rFonts w:ascii="Arial" w:hAnsi="Arial" w:cs="Arial"/>
          <w:sz w:val="24"/>
          <w:szCs w:val="24"/>
        </w:rPr>
        <w:t xml:space="preserve"> New York: New York Academy of Sciences.</w:t>
      </w:r>
      <w:r w:rsidR="00E25DFC">
        <w:rPr>
          <w:rFonts w:ascii="Arial" w:hAnsi="Arial" w:cs="Arial"/>
          <w:sz w:val="24"/>
          <w:szCs w:val="24"/>
        </w:rPr>
        <w:t xml:space="preserve">  </w:t>
      </w:r>
      <w:r w:rsidR="00E25DFC" w:rsidRPr="009F3030">
        <w:rPr>
          <w:rFonts w:ascii="Arial" w:hAnsi="Arial" w:cs="Arial"/>
          <w:sz w:val="24"/>
          <w:szCs w:val="24"/>
        </w:rPr>
        <w:t xml:space="preserve">[Ar-lein].  Ar gael yn:  </w:t>
      </w:r>
      <w:hyperlink r:id="rId77" w:history="1">
        <w:r w:rsidR="00971EC5" w:rsidRPr="00894629">
          <w:rPr>
            <w:rStyle w:val="Hyperlink"/>
            <w:rFonts w:ascii="Arial" w:hAnsi="Arial" w:cs="Arial"/>
            <w:sz w:val="24"/>
            <w:szCs w:val="24"/>
          </w:rPr>
          <w:t>http://librarycatalogue.uwtsd.ac.uk/44WHELF_UWTSD_VU1:CSCOP_EVERYTHING:TN_oxford_scholarshiposo/9780198525202.003.0014</w:t>
        </w:r>
      </w:hyperlink>
      <w:r w:rsidR="00971EC5">
        <w:rPr>
          <w:rFonts w:ascii="Arial" w:hAnsi="Arial" w:cs="Arial"/>
          <w:sz w:val="24"/>
          <w:szCs w:val="24"/>
        </w:rPr>
        <w:t xml:space="preserve"> </w:t>
      </w:r>
      <w:r w:rsidR="00E25DFC">
        <w:rPr>
          <w:rFonts w:ascii="Arial" w:hAnsi="Arial" w:cs="Arial"/>
          <w:sz w:val="24"/>
          <w:szCs w:val="24"/>
        </w:rPr>
        <w:t>[Darllenwyd: 11 Chwefror 2017</w:t>
      </w:r>
      <w:r w:rsidR="00E25DFC" w:rsidRPr="009F3030">
        <w:rPr>
          <w:rFonts w:ascii="Arial" w:hAnsi="Arial" w:cs="Arial"/>
          <w:sz w:val="24"/>
          <w:szCs w:val="24"/>
        </w:rPr>
        <w:t xml:space="preserve">].    </w:t>
      </w:r>
    </w:p>
    <w:p w14:paraId="0B0A5689" w14:textId="77777777" w:rsidR="001F4E6A" w:rsidRDefault="001F4E6A" w:rsidP="00AD070F">
      <w:pPr>
        <w:autoSpaceDE w:val="0"/>
        <w:autoSpaceDN w:val="0"/>
        <w:adjustRightInd w:val="0"/>
        <w:spacing w:after="0" w:line="240" w:lineRule="auto"/>
        <w:jc w:val="both"/>
        <w:rPr>
          <w:rFonts w:ascii="Arial" w:hAnsi="Arial" w:cs="Arial"/>
          <w:bCs/>
          <w:sz w:val="24"/>
          <w:szCs w:val="24"/>
        </w:rPr>
      </w:pPr>
    </w:p>
    <w:p w14:paraId="26A68B28" w14:textId="77777777" w:rsidR="00E25DFC" w:rsidRPr="00DB2328" w:rsidRDefault="00335329" w:rsidP="00AD070F">
      <w:pPr>
        <w:autoSpaceDE w:val="0"/>
        <w:autoSpaceDN w:val="0"/>
        <w:adjustRightInd w:val="0"/>
        <w:spacing w:after="0" w:line="240" w:lineRule="auto"/>
        <w:jc w:val="both"/>
        <w:rPr>
          <w:rFonts w:ascii="Arial" w:hAnsi="Arial" w:cs="Arial"/>
          <w:bCs/>
          <w:sz w:val="24"/>
          <w:szCs w:val="24"/>
        </w:rPr>
      </w:pPr>
      <w:r>
        <w:rPr>
          <w:rFonts w:ascii="Arial" w:hAnsi="Arial" w:cs="Arial"/>
          <w:bCs/>
          <w:sz w:val="24"/>
          <w:szCs w:val="24"/>
        </w:rPr>
        <w:t>Siencyn, S.W. (2010)</w:t>
      </w:r>
      <w:r w:rsidR="003C106F">
        <w:rPr>
          <w:rFonts w:ascii="Arial" w:hAnsi="Arial" w:cs="Arial"/>
          <w:bCs/>
          <w:sz w:val="24"/>
          <w:szCs w:val="24"/>
        </w:rPr>
        <w:t xml:space="preserve"> </w:t>
      </w:r>
      <w:r w:rsidR="003C106F" w:rsidRPr="003C106F">
        <w:rPr>
          <w:rFonts w:ascii="Arial" w:hAnsi="Arial" w:cs="Arial"/>
          <w:bCs/>
          <w:i/>
          <w:sz w:val="24"/>
          <w:szCs w:val="24"/>
        </w:rPr>
        <w:t xml:space="preserve">Y Cyfnod Sylfaen 3-7 oed: Athroniaeth </w:t>
      </w:r>
      <w:r w:rsidR="003C106F" w:rsidRPr="00E97424">
        <w:rPr>
          <w:rFonts w:ascii="Arial" w:hAnsi="Arial" w:cs="Arial"/>
          <w:bCs/>
          <w:i/>
          <w:sz w:val="24"/>
          <w:szCs w:val="24"/>
        </w:rPr>
        <w:t>Ymchwil</w:t>
      </w:r>
      <w:r w:rsidR="003C106F" w:rsidRPr="003C106F">
        <w:rPr>
          <w:rFonts w:ascii="Arial" w:hAnsi="Arial" w:cs="Arial"/>
          <w:bCs/>
          <w:i/>
          <w:sz w:val="24"/>
          <w:szCs w:val="24"/>
        </w:rPr>
        <w:t xml:space="preserve"> ac Ymarfer.</w:t>
      </w:r>
      <w:r w:rsidR="003C106F">
        <w:rPr>
          <w:rFonts w:ascii="Arial" w:hAnsi="Arial" w:cs="Arial"/>
          <w:bCs/>
          <w:sz w:val="24"/>
          <w:szCs w:val="24"/>
        </w:rPr>
        <w:t xml:space="preserve"> Caerfyrddin: Cyhoeddiadau Prifysgol Cymru Y Drindod Dewi Sant. </w:t>
      </w:r>
    </w:p>
    <w:p w14:paraId="5E3538A6" w14:textId="77777777" w:rsidR="000A304B" w:rsidRDefault="000A304B" w:rsidP="00AD070F">
      <w:pPr>
        <w:autoSpaceDE w:val="0"/>
        <w:autoSpaceDN w:val="0"/>
        <w:adjustRightInd w:val="0"/>
        <w:spacing w:after="0" w:line="240" w:lineRule="auto"/>
        <w:jc w:val="both"/>
        <w:rPr>
          <w:rFonts w:ascii="Arial" w:hAnsi="Arial" w:cs="Arial"/>
          <w:bCs/>
          <w:sz w:val="24"/>
          <w:szCs w:val="24"/>
        </w:rPr>
      </w:pPr>
    </w:p>
    <w:p w14:paraId="3ACB1E35" w14:textId="77777777" w:rsidR="00DB2328" w:rsidRDefault="000A304B" w:rsidP="00AD070F">
      <w:pPr>
        <w:autoSpaceDE w:val="0"/>
        <w:autoSpaceDN w:val="0"/>
        <w:adjustRightInd w:val="0"/>
        <w:spacing w:after="0" w:line="240" w:lineRule="auto"/>
        <w:jc w:val="both"/>
        <w:rPr>
          <w:rFonts w:ascii="Arial" w:hAnsi="Arial" w:cs="Arial"/>
          <w:bCs/>
          <w:sz w:val="24"/>
          <w:szCs w:val="24"/>
        </w:rPr>
      </w:pPr>
      <w:r>
        <w:rPr>
          <w:rFonts w:ascii="Arial" w:hAnsi="Arial" w:cs="Arial"/>
          <w:bCs/>
          <w:sz w:val="24"/>
          <w:szCs w:val="24"/>
        </w:rPr>
        <w:t xml:space="preserve">Skinner, B.F. ( 1957) </w:t>
      </w:r>
      <w:r w:rsidRPr="000A304B">
        <w:rPr>
          <w:rFonts w:ascii="Arial" w:hAnsi="Arial" w:cs="Arial"/>
          <w:bCs/>
          <w:i/>
          <w:sz w:val="24"/>
          <w:szCs w:val="24"/>
        </w:rPr>
        <w:t>Verbal Learning.</w:t>
      </w:r>
      <w:r>
        <w:rPr>
          <w:rFonts w:ascii="Arial" w:hAnsi="Arial" w:cs="Arial"/>
          <w:bCs/>
          <w:sz w:val="24"/>
          <w:szCs w:val="24"/>
        </w:rPr>
        <w:t xml:space="preserve"> New York: Appleton_Century-Crofts.</w:t>
      </w:r>
    </w:p>
    <w:p w14:paraId="1D52B24B" w14:textId="77777777" w:rsidR="000A304B" w:rsidRDefault="000A304B" w:rsidP="00AD070F">
      <w:pPr>
        <w:autoSpaceDE w:val="0"/>
        <w:autoSpaceDN w:val="0"/>
        <w:adjustRightInd w:val="0"/>
        <w:spacing w:after="0" w:line="240" w:lineRule="auto"/>
        <w:jc w:val="both"/>
        <w:rPr>
          <w:rFonts w:ascii="Arial" w:hAnsi="Arial" w:cs="Arial"/>
          <w:bCs/>
          <w:sz w:val="24"/>
          <w:szCs w:val="24"/>
        </w:rPr>
      </w:pPr>
    </w:p>
    <w:p w14:paraId="088EB553" w14:textId="77777777" w:rsidR="003A5D0E" w:rsidRDefault="003A5D0E" w:rsidP="00AD070F">
      <w:pPr>
        <w:autoSpaceDE w:val="0"/>
        <w:autoSpaceDN w:val="0"/>
        <w:adjustRightInd w:val="0"/>
        <w:spacing w:after="0" w:line="240" w:lineRule="auto"/>
        <w:jc w:val="both"/>
        <w:rPr>
          <w:rFonts w:ascii="Arial" w:hAnsi="Arial" w:cs="Arial"/>
          <w:bCs/>
          <w:sz w:val="24"/>
          <w:szCs w:val="24"/>
        </w:rPr>
      </w:pPr>
      <w:r>
        <w:rPr>
          <w:rFonts w:ascii="Arial" w:hAnsi="Arial" w:cs="Arial"/>
          <w:bCs/>
          <w:sz w:val="24"/>
          <w:szCs w:val="24"/>
        </w:rPr>
        <w:t xml:space="preserve">Sloboda, J. </w:t>
      </w:r>
      <w:r w:rsidR="00662B2F">
        <w:rPr>
          <w:rFonts w:ascii="Arial" w:hAnsi="Arial" w:cs="Arial"/>
          <w:bCs/>
          <w:sz w:val="24"/>
          <w:szCs w:val="24"/>
        </w:rPr>
        <w:t>a</w:t>
      </w:r>
      <w:r>
        <w:rPr>
          <w:rFonts w:ascii="Arial" w:hAnsi="Arial" w:cs="Arial"/>
          <w:bCs/>
          <w:sz w:val="24"/>
          <w:szCs w:val="24"/>
        </w:rPr>
        <w:t xml:space="preserve"> Davidson, J. (1996) </w:t>
      </w:r>
      <w:r w:rsidRPr="00971EC5">
        <w:rPr>
          <w:rFonts w:ascii="Arial" w:hAnsi="Arial" w:cs="Arial"/>
          <w:bCs/>
          <w:i/>
          <w:sz w:val="24"/>
          <w:szCs w:val="24"/>
        </w:rPr>
        <w:t xml:space="preserve">The Young </w:t>
      </w:r>
      <w:r w:rsidR="00662B2F" w:rsidRPr="00971EC5">
        <w:rPr>
          <w:rFonts w:ascii="Arial" w:hAnsi="Arial" w:cs="Arial"/>
          <w:bCs/>
          <w:i/>
          <w:sz w:val="24"/>
          <w:szCs w:val="24"/>
        </w:rPr>
        <w:t>performimg musician: chapter 7.</w:t>
      </w:r>
      <w:r w:rsidR="00662B2F">
        <w:rPr>
          <w:rFonts w:ascii="Arial" w:hAnsi="Arial" w:cs="Arial"/>
          <w:bCs/>
          <w:sz w:val="24"/>
          <w:szCs w:val="24"/>
        </w:rPr>
        <w:t xml:space="preserve"> Oxford: Oxford University Press. </w:t>
      </w:r>
      <w:r w:rsidR="00662B2F">
        <w:rPr>
          <w:rFonts w:ascii="Arial" w:hAnsi="Arial" w:cs="Arial"/>
          <w:sz w:val="24"/>
          <w:szCs w:val="24"/>
        </w:rPr>
        <w:t>[e-lyfr</w:t>
      </w:r>
      <w:r w:rsidR="00662B2F" w:rsidRPr="009F3030">
        <w:rPr>
          <w:rFonts w:ascii="Arial" w:hAnsi="Arial" w:cs="Arial"/>
          <w:sz w:val="24"/>
          <w:szCs w:val="24"/>
        </w:rPr>
        <w:t xml:space="preserve">].  Ar gael yn:  </w:t>
      </w:r>
      <w:hyperlink r:id="rId78" w:history="1">
        <w:r w:rsidR="00662B2F" w:rsidRPr="00C53851">
          <w:rPr>
            <w:rStyle w:val="Hyperlink"/>
            <w:rFonts w:ascii="Arial" w:hAnsi="Arial" w:cs="Arial"/>
            <w:bCs/>
            <w:sz w:val="24"/>
            <w:szCs w:val="24"/>
          </w:rPr>
          <w:t>http://librarycatalogue.uwtsd.ac.uk/44WHELF_UWTSD_VU1:CSCOP_EVERYTHING:TN_oxford_scholarshiposo/9780198523321.003.0007</w:t>
        </w:r>
      </w:hyperlink>
      <w:r w:rsidR="00662B2F">
        <w:rPr>
          <w:rFonts w:ascii="Arial" w:hAnsi="Arial" w:cs="Arial"/>
          <w:bCs/>
          <w:sz w:val="24"/>
          <w:szCs w:val="24"/>
        </w:rPr>
        <w:t xml:space="preserve"> </w:t>
      </w:r>
      <w:r w:rsidR="00662B2F">
        <w:rPr>
          <w:rFonts w:ascii="Arial" w:hAnsi="Arial" w:cs="Arial"/>
          <w:sz w:val="24"/>
          <w:szCs w:val="24"/>
        </w:rPr>
        <w:t>[Darllenwyd: 30 Mawrth 2017</w:t>
      </w:r>
      <w:r w:rsidR="00662B2F" w:rsidRPr="009F3030">
        <w:rPr>
          <w:rFonts w:ascii="Arial" w:hAnsi="Arial" w:cs="Arial"/>
          <w:sz w:val="24"/>
          <w:szCs w:val="24"/>
        </w:rPr>
        <w:t xml:space="preserve">].    </w:t>
      </w:r>
    </w:p>
    <w:p w14:paraId="65CEEEF7" w14:textId="77777777" w:rsidR="00662B2F" w:rsidRDefault="00662B2F" w:rsidP="00AD070F">
      <w:pPr>
        <w:autoSpaceDE w:val="0"/>
        <w:autoSpaceDN w:val="0"/>
        <w:adjustRightInd w:val="0"/>
        <w:spacing w:after="0" w:line="240" w:lineRule="auto"/>
        <w:jc w:val="both"/>
        <w:rPr>
          <w:rFonts w:ascii="Arial" w:hAnsi="Arial" w:cs="Arial"/>
          <w:bCs/>
          <w:sz w:val="24"/>
          <w:szCs w:val="24"/>
        </w:rPr>
      </w:pPr>
    </w:p>
    <w:p w14:paraId="4EB27450" w14:textId="77777777" w:rsidR="004019CB" w:rsidRDefault="00C4349D" w:rsidP="00AD070F">
      <w:pPr>
        <w:autoSpaceDE w:val="0"/>
        <w:autoSpaceDN w:val="0"/>
        <w:adjustRightInd w:val="0"/>
        <w:spacing w:after="0" w:line="240" w:lineRule="auto"/>
        <w:jc w:val="both"/>
        <w:rPr>
          <w:rFonts w:ascii="Arial" w:hAnsi="Arial" w:cs="Arial"/>
          <w:bCs/>
          <w:sz w:val="24"/>
          <w:szCs w:val="24"/>
        </w:rPr>
      </w:pPr>
      <w:r>
        <w:rPr>
          <w:rFonts w:ascii="Arial" w:hAnsi="Arial" w:cs="Arial"/>
          <w:bCs/>
          <w:sz w:val="24"/>
          <w:szCs w:val="24"/>
        </w:rPr>
        <w:t xml:space="preserve">Smith, D. (2001) </w:t>
      </w:r>
      <w:r w:rsidR="00971EC5">
        <w:rPr>
          <w:rFonts w:ascii="Arial" w:hAnsi="Arial" w:cs="Arial"/>
          <w:bCs/>
          <w:sz w:val="24"/>
          <w:szCs w:val="24"/>
        </w:rPr>
        <w:t>‘</w:t>
      </w:r>
      <w:r>
        <w:rPr>
          <w:rFonts w:ascii="Arial" w:hAnsi="Arial" w:cs="Arial"/>
          <w:bCs/>
          <w:sz w:val="24"/>
          <w:szCs w:val="24"/>
        </w:rPr>
        <w:t>A paradox of musical pitch</w:t>
      </w:r>
      <w:r w:rsidR="00971EC5">
        <w:rPr>
          <w:rFonts w:ascii="Arial" w:hAnsi="Arial" w:cs="Arial"/>
          <w:bCs/>
          <w:sz w:val="24"/>
          <w:szCs w:val="24"/>
        </w:rPr>
        <w:t>’</w:t>
      </w:r>
      <w:r>
        <w:rPr>
          <w:rFonts w:ascii="Arial" w:hAnsi="Arial" w:cs="Arial"/>
          <w:bCs/>
          <w:sz w:val="24"/>
          <w:szCs w:val="24"/>
        </w:rPr>
        <w:t xml:space="preserve">, </w:t>
      </w:r>
      <w:r w:rsidRPr="00971EC5">
        <w:rPr>
          <w:rFonts w:ascii="Arial" w:hAnsi="Arial" w:cs="Arial"/>
          <w:bCs/>
          <w:i/>
          <w:sz w:val="24"/>
          <w:szCs w:val="24"/>
        </w:rPr>
        <w:t>Monitor on Pshychology,</w:t>
      </w:r>
      <w:r>
        <w:rPr>
          <w:rFonts w:ascii="Arial" w:hAnsi="Arial" w:cs="Arial"/>
          <w:bCs/>
          <w:sz w:val="24"/>
          <w:szCs w:val="24"/>
        </w:rPr>
        <w:t xml:space="preserve"> Cyfrol 32, Rhifyn 7</w:t>
      </w:r>
      <w:r w:rsidR="004019CB">
        <w:rPr>
          <w:rFonts w:ascii="Arial" w:hAnsi="Arial" w:cs="Arial"/>
          <w:bCs/>
          <w:sz w:val="24"/>
          <w:szCs w:val="24"/>
        </w:rPr>
        <w:t>,</w:t>
      </w:r>
      <w:r>
        <w:rPr>
          <w:rFonts w:ascii="Arial" w:hAnsi="Arial" w:cs="Arial"/>
          <w:bCs/>
          <w:sz w:val="24"/>
          <w:szCs w:val="24"/>
        </w:rPr>
        <w:t xml:space="preserve"> </w:t>
      </w:r>
      <w:r w:rsidRPr="009F3030">
        <w:rPr>
          <w:rFonts w:ascii="Arial" w:hAnsi="Arial" w:cs="Arial"/>
          <w:sz w:val="24"/>
          <w:szCs w:val="24"/>
        </w:rPr>
        <w:t xml:space="preserve">[Ar-lein].  Ar gael yn:  </w:t>
      </w:r>
      <w:hyperlink r:id="rId79" w:history="1">
        <w:r w:rsidRPr="00A07344">
          <w:rPr>
            <w:rStyle w:val="Hyperlink"/>
            <w:rFonts w:ascii="Arial" w:hAnsi="Arial" w:cs="Arial"/>
            <w:bCs/>
            <w:sz w:val="24"/>
            <w:szCs w:val="24"/>
          </w:rPr>
          <w:t>http://www.apa.org/monitor/julaug01/musicpitch.aspx</w:t>
        </w:r>
      </w:hyperlink>
    </w:p>
    <w:p w14:paraId="2F250132" w14:textId="77777777" w:rsidR="00C4349D" w:rsidRDefault="00C4349D" w:rsidP="00AD070F">
      <w:pPr>
        <w:autoSpaceDE w:val="0"/>
        <w:autoSpaceDN w:val="0"/>
        <w:adjustRightInd w:val="0"/>
        <w:spacing w:after="0" w:line="240" w:lineRule="auto"/>
        <w:jc w:val="both"/>
        <w:rPr>
          <w:rFonts w:ascii="Arial" w:hAnsi="Arial" w:cs="Arial"/>
          <w:bCs/>
          <w:sz w:val="24"/>
          <w:szCs w:val="24"/>
        </w:rPr>
      </w:pPr>
      <w:r>
        <w:rPr>
          <w:rFonts w:ascii="Arial" w:hAnsi="Arial" w:cs="Arial"/>
          <w:sz w:val="24"/>
          <w:szCs w:val="24"/>
        </w:rPr>
        <w:t>[Darllenwyd: 11 Chwefror 2017</w:t>
      </w:r>
      <w:r w:rsidRPr="009F3030">
        <w:rPr>
          <w:rFonts w:ascii="Arial" w:hAnsi="Arial" w:cs="Arial"/>
          <w:sz w:val="24"/>
          <w:szCs w:val="24"/>
        </w:rPr>
        <w:t xml:space="preserve">].    </w:t>
      </w:r>
    </w:p>
    <w:p w14:paraId="39ABB6BA" w14:textId="77777777" w:rsidR="001F4E6A" w:rsidRDefault="001F4E6A" w:rsidP="00AD070F">
      <w:pPr>
        <w:autoSpaceDE w:val="0"/>
        <w:autoSpaceDN w:val="0"/>
        <w:adjustRightInd w:val="0"/>
        <w:spacing w:after="0" w:line="240" w:lineRule="auto"/>
        <w:jc w:val="both"/>
        <w:rPr>
          <w:rFonts w:ascii="Arial" w:hAnsi="Arial" w:cs="Arial"/>
          <w:bCs/>
          <w:sz w:val="24"/>
          <w:szCs w:val="24"/>
        </w:rPr>
      </w:pPr>
    </w:p>
    <w:p w14:paraId="0B8DD610" w14:textId="77777777" w:rsidR="00CB6755" w:rsidRPr="00CB6755" w:rsidRDefault="00CB6755" w:rsidP="00AD070F">
      <w:pPr>
        <w:autoSpaceDE w:val="0"/>
        <w:autoSpaceDN w:val="0"/>
        <w:adjustRightInd w:val="0"/>
        <w:spacing w:after="0" w:line="240" w:lineRule="auto"/>
        <w:jc w:val="both"/>
        <w:rPr>
          <w:rFonts w:ascii="Arial" w:hAnsi="Arial" w:cs="Arial"/>
          <w:bCs/>
          <w:sz w:val="24"/>
          <w:szCs w:val="24"/>
        </w:rPr>
      </w:pPr>
      <w:r>
        <w:rPr>
          <w:rFonts w:ascii="Arial" w:hAnsi="Arial" w:cs="Arial"/>
          <w:bCs/>
          <w:sz w:val="24"/>
          <w:szCs w:val="24"/>
        </w:rPr>
        <w:t>Snow, C. (1986)</w:t>
      </w:r>
      <w:r w:rsidR="00971EC5">
        <w:rPr>
          <w:rFonts w:ascii="Arial" w:hAnsi="Arial" w:cs="Arial"/>
          <w:bCs/>
          <w:sz w:val="24"/>
          <w:szCs w:val="24"/>
        </w:rPr>
        <w:t xml:space="preserve"> </w:t>
      </w:r>
      <w:r w:rsidRPr="004019CB">
        <w:rPr>
          <w:rFonts w:ascii="Arial" w:hAnsi="Arial" w:cs="Arial"/>
          <w:bCs/>
          <w:i/>
          <w:sz w:val="24"/>
          <w:szCs w:val="24"/>
        </w:rPr>
        <w:t>Conversation with children.</w:t>
      </w:r>
      <w:r>
        <w:rPr>
          <w:rFonts w:ascii="Arial" w:hAnsi="Arial" w:cs="Arial"/>
          <w:bCs/>
          <w:sz w:val="24"/>
          <w:szCs w:val="24"/>
        </w:rPr>
        <w:t xml:space="preserve"> In P. Fletcher a M. Garman. (Gol) Language Aquisition ( 2</w:t>
      </w:r>
      <w:r>
        <w:rPr>
          <w:rFonts w:ascii="Arial" w:hAnsi="Arial" w:cs="Arial"/>
          <w:bCs/>
          <w:sz w:val="24"/>
          <w:szCs w:val="24"/>
          <w:vertAlign w:val="superscript"/>
        </w:rPr>
        <w:t xml:space="preserve">ail </w:t>
      </w:r>
      <w:r>
        <w:rPr>
          <w:rFonts w:ascii="Arial" w:hAnsi="Arial" w:cs="Arial"/>
          <w:bCs/>
          <w:sz w:val="24"/>
          <w:szCs w:val="24"/>
        </w:rPr>
        <w:t>arg)</w:t>
      </w:r>
      <w:r w:rsidR="00D63BB2">
        <w:rPr>
          <w:rFonts w:ascii="Arial" w:hAnsi="Arial" w:cs="Arial"/>
          <w:bCs/>
          <w:sz w:val="24"/>
          <w:szCs w:val="24"/>
        </w:rPr>
        <w:t>.</w:t>
      </w:r>
      <w:r>
        <w:rPr>
          <w:rFonts w:ascii="Arial" w:hAnsi="Arial" w:cs="Arial"/>
          <w:bCs/>
          <w:sz w:val="24"/>
          <w:szCs w:val="24"/>
        </w:rPr>
        <w:t xml:space="preserve"> Cambridge: Cambridge University Press.</w:t>
      </w:r>
    </w:p>
    <w:p w14:paraId="5B59EB25" w14:textId="77777777" w:rsidR="00CB6755" w:rsidRDefault="00CB6755" w:rsidP="00AD070F">
      <w:pPr>
        <w:autoSpaceDE w:val="0"/>
        <w:autoSpaceDN w:val="0"/>
        <w:adjustRightInd w:val="0"/>
        <w:spacing w:after="0" w:line="240" w:lineRule="auto"/>
        <w:jc w:val="both"/>
        <w:rPr>
          <w:rFonts w:ascii="Arial" w:hAnsi="Arial" w:cs="Arial"/>
          <w:bCs/>
          <w:sz w:val="24"/>
          <w:szCs w:val="24"/>
        </w:rPr>
      </w:pPr>
    </w:p>
    <w:p w14:paraId="239EC149" w14:textId="77777777" w:rsidR="00090B90" w:rsidRPr="007B03E2" w:rsidRDefault="00090B90" w:rsidP="00AD070F">
      <w:pPr>
        <w:autoSpaceDE w:val="0"/>
        <w:autoSpaceDN w:val="0"/>
        <w:adjustRightInd w:val="0"/>
        <w:spacing w:after="0" w:line="240" w:lineRule="auto"/>
        <w:jc w:val="both"/>
        <w:rPr>
          <w:rFonts w:ascii="Arial" w:hAnsi="Arial" w:cs="Arial"/>
          <w:bCs/>
          <w:sz w:val="24"/>
          <w:szCs w:val="24"/>
        </w:rPr>
      </w:pPr>
      <w:r w:rsidRPr="007B03E2">
        <w:rPr>
          <w:rFonts w:ascii="Arial" w:hAnsi="Arial" w:cs="Arial"/>
          <w:bCs/>
          <w:sz w:val="24"/>
          <w:szCs w:val="24"/>
        </w:rPr>
        <w:t>Sohr-Preston</w:t>
      </w:r>
      <w:r w:rsidRPr="007B03E2">
        <w:rPr>
          <w:rFonts w:ascii="Arial" w:hAnsi="Arial" w:cs="Arial"/>
          <w:sz w:val="24"/>
          <w:szCs w:val="24"/>
        </w:rPr>
        <w:t xml:space="preserve">, S.L. a  </w:t>
      </w:r>
      <w:r w:rsidRPr="007B03E2">
        <w:rPr>
          <w:rFonts w:ascii="Arial" w:hAnsi="Arial" w:cs="Arial"/>
          <w:bCs/>
          <w:sz w:val="24"/>
          <w:szCs w:val="24"/>
        </w:rPr>
        <w:t>Scaramella</w:t>
      </w:r>
      <w:r w:rsidRPr="007B03E2">
        <w:rPr>
          <w:rFonts w:ascii="Arial" w:hAnsi="Arial" w:cs="Arial"/>
          <w:sz w:val="24"/>
          <w:szCs w:val="24"/>
        </w:rPr>
        <w:t>, L.V. (</w:t>
      </w:r>
      <w:r>
        <w:rPr>
          <w:rFonts w:ascii="Arial" w:hAnsi="Arial" w:cs="Arial"/>
          <w:sz w:val="24"/>
          <w:szCs w:val="24"/>
        </w:rPr>
        <w:t xml:space="preserve">2006) </w:t>
      </w:r>
      <w:r w:rsidR="00971EC5">
        <w:rPr>
          <w:rFonts w:ascii="Arial" w:hAnsi="Arial" w:cs="Arial"/>
          <w:sz w:val="24"/>
          <w:szCs w:val="24"/>
        </w:rPr>
        <w:t>‘</w:t>
      </w:r>
      <w:r w:rsidRPr="007B03E2">
        <w:rPr>
          <w:rFonts w:ascii="Arial" w:hAnsi="Arial" w:cs="Arial"/>
          <w:bCs/>
          <w:sz w:val="24"/>
          <w:szCs w:val="24"/>
        </w:rPr>
        <w:t xml:space="preserve">Implications of Timing </w:t>
      </w:r>
      <w:r>
        <w:rPr>
          <w:rFonts w:ascii="Arial" w:hAnsi="Arial" w:cs="Arial"/>
          <w:bCs/>
          <w:sz w:val="24"/>
          <w:szCs w:val="24"/>
        </w:rPr>
        <w:t xml:space="preserve">of Maternal Depressive Symptoms </w:t>
      </w:r>
      <w:r w:rsidRPr="007B03E2">
        <w:rPr>
          <w:rFonts w:ascii="Arial" w:hAnsi="Arial" w:cs="Arial"/>
          <w:bCs/>
          <w:sz w:val="24"/>
          <w:szCs w:val="24"/>
        </w:rPr>
        <w:t>for Early Cognitive and Language Development</w:t>
      </w:r>
      <w:r w:rsidR="00971EC5">
        <w:rPr>
          <w:rFonts w:ascii="Arial" w:hAnsi="Arial" w:cs="Arial"/>
          <w:bCs/>
          <w:sz w:val="24"/>
          <w:szCs w:val="24"/>
        </w:rPr>
        <w:t>’</w:t>
      </w:r>
      <w:r>
        <w:rPr>
          <w:rFonts w:ascii="Arial" w:hAnsi="Arial" w:cs="Arial"/>
          <w:bCs/>
          <w:sz w:val="24"/>
          <w:szCs w:val="24"/>
        </w:rPr>
        <w:t xml:space="preserve">, </w:t>
      </w:r>
      <w:r w:rsidRPr="00971EC5">
        <w:rPr>
          <w:rFonts w:ascii="Arial" w:hAnsi="Arial" w:cs="Arial"/>
          <w:bCs/>
          <w:i/>
          <w:sz w:val="24"/>
          <w:szCs w:val="24"/>
        </w:rPr>
        <w:t>Clinical Child and family Pshychology Review,</w:t>
      </w:r>
      <w:r>
        <w:rPr>
          <w:rFonts w:ascii="Arial" w:hAnsi="Arial" w:cs="Arial"/>
          <w:bCs/>
          <w:sz w:val="24"/>
          <w:szCs w:val="24"/>
        </w:rPr>
        <w:t xml:space="preserve"> Cyfrol 9, Rhifyn 1, Mawrth 2006, tt 65 – 84,  </w:t>
      </w:r>
      <w:r w:rsidRPr="009F3030">
        <w:rPr>
          <w:rFonts w:ascii="Arial" w:hAnsi="Arial" w:cs="Arial"/>
          <w:sz w:val="24"/>
          <w:szCs w:val="24"/>
        </w:rPr>
        <w:t xml:space="preserve">[Ar-lein].  Ar gael yn:  </w:t>
      </w:r>
      <w:hyperlink r:id="rId80" w:history="1">
        <w:r w:rsidRPr="00741ADF">
          <w:rPr>
            <w:rStyle w:val="Hyperlink"/>
            <w:rFonts w:ascii="Arial" w:hAnsi="Arial" w:cs="Arial"/>
            <w:bCs/>
            <w:sz w:val="24"/>
            <w:szCs w:val="24"/>
          </w:rPr>
          <w:t>http://web.b.ebscohost.com.ezproxy.uwtsd.ac.uk/ehost/pdfviewer/pdfviewer?vid=1&amp;sid=87d187be-1446-4550-9fcf-a919ced7fcc7%40sessionmgr102</w:t>
        </w:r>
      </w:hyperlink>
      <w:r>
        <w:rPr>
          <w:rFonts w:ascii="Arial" w:hAnsi="Arial" w:cs="Arial"/>
          <w:bCs/>
          <w:sz w:val="24"/>
          <w:szCs w:val="24"/>
        </w:rPr>
        <w:t xml:space="preserve"> </w:t>
      </w:r>
      <w:r>
        <w:rPr>
          <w:rFonts w:ascii="Arial" w:hAnsi="Arial" w:cs="Arial"/>
          <w:sz w:val="24"/>
          <w:szCs w:val="24"/>
        </w:rPr>
        <w:t>[Darllenwyd: 22 Mawrth</w:t>
      </w:r>
      <w:r w:rsidRPr="009F3030">
        <w:rPr>
          <w:rFonts w:ascii="Arial" w:hAnsi="Arial" w:cs="Arial"/>
          <w:sz w:val="24"/>
          <w:szCs w:val="24"/>
        </w:rPr>
        <w:t xml:space="preserve"> 2017].   </w:t>
      </w:r>
    </w:p>
    <w:p w14:paraId="1C69D501" w14:textId="77777777" w:rsidR="00090B90" w:rsidRDefault="00090B90" w:rsidP="00AD070F">
      <w:pPr>
        <w:autoSpaceDE w:val="0"/>
        <w:autoSpaceDN w:val="0"/>
        <w:adjustRightInd w:val="0"/>
        <w:spacing w:after="0" w:line="240" w:lineRule="auto"/>
        <w:jc w:val="both"/>
        <w:rPr>
          <w:rFonts w:ascii="Arial" w:hAnsi="Arial" w:cs="Arial"/>
          <w:sz w:val="24"/>
          <w:szCs w:val="24"/>
        </w:rPr>
      </w:pPr>
    </w:p>
    <w:p w14:paraId="231D45C8" w14:textId="77777777" w:rsidR="00500710" w:rsidRDefault="00AF3038"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Stanley, N.; Graven, M.D. a Browne, J.V. (2008) </w:t>
      </w:r>
      <w:r w:rsidR="00971EC5">
        <w:rPr>
          <w:rFonts w:ascii="Arial" w:hAnsi="Arial" w:cs="Arial"/>
          <w:sz w:val="24"/>
          <w:szCs w:val="24"/>
        </w:rPr>
        <w:t>‘</w:t>
      </w:r>
      <w:r w:rsidR="005377FB">
        <w:rPr>
          <w:rFonts w:ascii="Arial" w:hAnsi="Arial" w:cs="Arial"/>
          <w:sz w:val="24"/>
          <w:szCs w:val="24"/>
        </w:rPr>
        <w:t>Auditory Development in the Fetus and Infant</w:t>
      </w:r>
      <w:r w:rsidR="00971EC5">
        <w:rPr>
          <w:rFonts w:ascii="Arial" w:hAnsi="Arial" w:cs="Arial"/>
          <w:sz w:val="24"/>
          <w:szCs w:val="24"/>
        </w:rPr>
        <w:t>’</w:t>
      </w:r>
      <w:r w:rsidR="005377FB">
        <w:rPr>
          <w:rFonts w:ascii="Arial" w:hAnsi="Arial" w:cs="Arial"/>
          <w:sz w:val="24"/>
          <w:szCs w:val="24"/>
        </w:rPr>
        <w:t xml:space="preserve">, </w:t>
      </w:r>
      <w:r w:rsidR="005377FB" w:rsidRPr="00971EC5">
        <w:rPr>
          <w:rFonts w:ascii="Arial" w:hAnsi="Arial" w:cs="Arial"/>
          <w:i/>
          <w:sz w:val="24"/>
          <w:szCs w:val="24"/>
        </w:rPr>
        <w:t>Newborn and Infant Nursing Reviews,</w:t>
      </w:r>
      <w:r w:rsidR="005377FB">
        <w:rPr>
          <w:rFonts w:ascii="Arial" w:hAnsi="Arial" w:cs="Arial"/>
          <w:sz w:val="24"/>
          <w:szCs w:val="24"/>
        </w:rPr>
        <w:t xml:space="preserve"> Cyfrol 8, Rhifyn 4, Rhagfyr 2008, tt 187 – 193, </w:t>
      </w:r>
      <w:r w:rsidR="005377FB" w:rsidRPr="009F3030">
        <w:rPr>
          <w:rFonts w:ascii="Arial" w:hAnsi="Arial" w:cs="Arial"/>
          <w:sz w:val="24"/>
          <w:szCs w:val="24"/>
        </w:rPr>
        <w:t xml:space="preserve">[Ar-lein].  Ar gael yn:  </w:t>
      </w:r>
      <w:hyperlink r:id="rId81" w:history="1">
        <w:r w:rsidR="005377FB" w:rsidRPr="001822F0">
          <w:rPr>
            <w:rStyle w:val="Hyperlink"/>
            <w:rFonts w:ascii="Arial" w:hAnsi="Arial" w:cs="Arial"/>
            <w:sz w:val="24"/>
            <w:szCs w:val="24"/>
          </w:rPr>
          <w:t>http://www.sciencedirect.com/science/article/pii/S1527336908001347</w:t>
        </w:r>
      </w:hyperlink>
      <w:r w:rsidR="005377FB">
        <w:rPr>
          <w:rFonts w:ascii="Arial" w:hAnsi="Arial" w:cs="Arial"/>
          <w:sz w:val="24"/>
          <w:szCs w:val="24"/>
        </w:rPr>
        <w:t xml:space="preserve"> [Darllenwyd: 11 Chwefror 2017</w:t>
      </w:r>
      <w:r w:rsidR="005377FB" w:rsidRPr="009F3030">
        <w:rPr>
          <w:rFonts w:ascii="Arial" w:hAnsi="Arial" w:cs="Arial"/>
          <w:sz w:val="24"/>
          <w:szCs w:val="24"/>
        </w:rPr>
        <w:t xml:space="preserve">].    </w:t>
      </w:r>
    </w:p>
    <w:p w14:paraId="350AC8E6" w14:textId="77777777" w:rsidR="004F135D" w:rsidRDefault="004F135D" w:rsidP="00AD070F">
      <w:pPr>
        <w:autoSpaceDE w:val="0"/>
        <w:autoSpaceDN w:val="0"/>
        <w:adjustRightInd w:val="0"/>
        <w:spacing w:after="0" w:line="240" w:lineRule="auto"/>
        <w:jc w:val="both"/>
        <w:rPr>
          <w:rFonts w:ascii="Arial" w:hAnsi="Arial" w:cs="Arial"/>
          <w:sz w:val="24"/>
          <w:szCs w:val="24"/>
        </w:rPr>
      </w:pPr>
    </w:p>
    <w:p w14:paraId="79C9DEB7" w14:textId="77777777" w:rsidR="00B228A3" w:rsidRDefault="004F135D"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Storr, A. (1992) </w:t>
      </w:r>
      <w:r w:rsidRPr="004F135D">
        <w:rPr>
          <w:rFonts w:ascii="Arial" w:hAnsi="Arial" w:cs="Arial"/>
          <w:i/>
          <w:sz w:val="24"/>
          <w:szCs w:val="24"/>
        </w:rPr>
        <w:t>Music and the Mind</w:t>
      </w:r>
      <w:r>
        <w:rPr>
          <w:rFonts w:ascii="Arial" w:hAnsi="Arial" w:cs="Arial"/>
          <w:sz w:val="24"/>
          <w:szCs w:val="24"/>
        </w:rPr>
        <w:t xml:space="preserve">. London: Harper and Collins. </w:t>
      </w:r>
    </w:p>
    <w:p w14:paraId="50721767" w14:textId="77777777" w:rsidR="004F135D" w:rsidRDefault="004F135D" w:rsidP="00AD070F">
      <w:pPr>
        <w:autoSpaceDE w:val="0"/>
        <w:autoSpaceDN w:val="0"/>
        <w:adjustRightInd w:val="0"/>
        <w:spacing w:after="0" w:line="240" w:lineRule="auto"/>
        <w:jc w:val="both"/>
        <w:rPr>
          <w:rFonts w:ascii="Arial" w:hAnsi="Arial" w:cs="Arial"/>
          <w:sz w:val="24"/>
          <w:szCs w:val="24"/>
        </w:rPr>
      </w:pPr>
    </w:p>
    <w:p w14:paraId="43F8AD40" w14:textId="77777777" w:rsidR="00811559" w:rsidRDefault="00811559"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Talking Point. (2013) </w:t>
      </w:r>
      <w:hyperlink r:id="rId82" w:history="1">
        <w:r w:rsidRPr="008C2878">
          <w:rPr>
            <w:rStyle w:val="Hyperlink"/>
            <w:rFonts w:ascii="Arial" w:hAnsi="Arial" w:cs="Arial"/>
            <w:sz w:val="24"/>
            <w:szCs w:val="24"/>
          </w:rPr>
          <w:t>http://www.talkingpoint.org.uk/</w:t>
        </w:r>
      </w:hyperlink>
      <w:r>
        <w:rPr>
          <w:rFonts w:ascii="Arial" w:hAnsi="Arial" w:cs="Arial"/>
          <w:sz w:val="24"/>
          <w:szCs w:val="24"/>
        </w:rPr>
        <w:t xml:space="preserve"> [Darllenwyd: 2 Mawrth 2017</w:t>
      </w:r>
      <w:r w:rsidRPr="009F3030">
        <w:rPr>
          <w:rFonts w:ascii="Arial" w:hAnsi="Arial" w:cs="Arial"/>
          <w:sz w:val="24"/>
          <w:szCs w:val="24"/>
        </w:rPr>
        <w:t xml:space="preserve">].    </w:t>
      </w:r>
    </w:p>
    <w:p w14:paraId="361B3A21" w14:textId="77777777" w:rsidR="00811559" w:rsidRDefault="00811559" w:rsidP="00AD070F">
      <w:pPr>
        <w:autoSpaceDE w:val="0"/>
        <w:autoSpaceDN w:val="0"/>
        <w:adjustRightInd w:val="0"/>
        <w:spacing w:after="0" w:line="240" w:lineRule="auto"/>
        <w:jc w:val="both"/>
        <w:rPr>
          <w:rFonts w:ascii="Arial" w:hAnsi="Arial" w:cs="Arial"/>
          <w:sz w:val="24"/>
          <w:szCs w:val="24"/>
        </w:rPr>
      </w:pPr>
    </w:p>
    <w:p w14:paraId="4D91E193" w14:textId="77777777" w:rsidR="00313FA4" w:rsidRDefault="00375AB1"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lastRenderedPageBreak/>
        <w:t>Taylor</w:t>
      </w:r>
      <w:r w:rsidR="00313FA4">
        <w:rPr>
          <w:rFonts w:ascii="Arial" w:hAnsi="Arial" w:cs="Arial"/>
          <w:sz w:val="24"/>
          <w:szCs w:val="24"/>
        </w:rPr>
        <w:t>, J.M. a</w:t>
      </w:r>
      <w:r>
        <w:rPr>
          <w:rFonts w:ascii="Arial" w:hAnsi="Arial" w:cs="Arial"/>
          <w:sz w:val="24"/>
          <w:szCs w:val="24"/>
        </w:rPr>
        <w:t xml:space="preserve"> Rowe</w:t>
      </w:r>
      <w:r w:rsidR="00313FA4">
        <w:rPr>
          <w:rFonts w:ascii="Arial" w:hAnsi="Arial" w:cs="Arial"/>
          <w:sz w:val="24"/>
          <w:szCs w:val="24"/>
        </w:rPr>
        <w:t xml:space="preserve">, B.J. </w:t>
      </w:r>
      <w:r w:rsidR="0054687B">
        <w:rPr>
          <w:rFonts w:ascii="Arial" w:hAnsi="Arial" w:cs="Arial"/>
          <w:sz w:val="24"/>
          <w:szCs w:val="24"/>
        </w:rPr>
        <w:t>(</w:t>
      </w:r>
      <w:r w:rsidR="00313FA4">
        <w:rPr>
          <w:rFonts w:ascii="Arial" w:hAnsi="Arial" w:cs="Arial"/>
          <w:sz w:val="24"/>
          <w:szCs w:val="24"/>
        </w:rPr>
        <w:t>2012</w:t>
      </w:r>
      <w:r w:rsidR="0054687B">
        <w:rPr>
          <w:rFonts w:ascii="Arial" w:hAnsi="Arial" w:cs="Arial"/>
          <w:sz w:val="24"/>
          <w:szCs w:val="24"/>
        </w:rPr>
        <w:t>)</w:t>
      </w:r>
      <w:r w:rsidR="00313FA4">
        <w:rPr>
          <w:rFonts w:ascii="Arial" w:hAnsi="Arial" w:cs="Arial"/>
          <w:sz w:val="24"/>
          <w:szCs w:val="24"/>
        </w:rPr>
        <w:t xml:space="preserve"> ‘</w:t>
      </w:r>
      <w:r w:rsidR="00313FA4" w:rsidRPr="00313FA4">
        <w:rPr>
          <w:rFonts w:ascii="Arial" w:hAnsi="Arial" w:cs="Arial"/>
          <w:sz w:val="24"/>
          <w:szCs w:val="24"/>
        </w:rPr>
        <w:t>The “Moza</w:t>
      </w:r>
      <w:r w:rsidR="00313FA4">
        <w:rPr>
          <w:rFonts w:ascii="Arial" w:hAnsi="Arial" w:cs="Arial"/>
          <w:sz w:val="24"/>
          <w:szCs w:val="24"/>
        </w:rPr>
        <w:t xml:space="preserve">rt Effect” and the Mathematical </w:t>
      </w:r>
      <w:r w:rsidR="00313FA4" w:rsidRPr="00313FA4">
        <w:rPr>
          <w:rFonts w:ascii="Arial" w:hAnsi="Arial" w:cs="Arial"/>
          <w:sz w:val="24"/>
          <w:szCs w:val="24"/>
        </w:rPr>
        <w:t>Connection</w:t>
      </w:r>
      <w:r w:rsidR="00313FA4">
        <w:rPr>
          <w:rFonts w:ascii="Arial" w:hAnsi="Arial" w:cs="Arial"/>
          <w:sz w:val="24"/>
          <w:szCs w:val="24"/>
        </w:rPr>
        <w:t>’</w:t>
      </w:r>
      <w:r w:rsidR="00971EC5">
        <w:rPr>
          <w:rFonts w:ascii="Arial" w:hAnsi="Arial" w:cs="Arial"/>
          <w:sz w:val="24"/>
          <w:szCs w:val="24"/>
        </w:rPr>
        <w:t xml:space="preserve">, </w:t>
      </w:r>
      <w:r w:rsidR="00313FA4" w:rsidRPr="00971EC5">
        <w:rPr>
          <w:rFonts w:ascii="Arial" w:hAnsi="Arial" w:cs="Arial"/>
          <w:i/>
          <w:sz w:val="24"/>
          <w:szCs w:val="24"/>
        </w:rPr>
        <w:t>Journal of College Reading and Learning,</w:t>
      </w:r>
      <w:r w:rsidR="00971EC5">
        <w:rPr>
          <w:rFonts w:ascii="Arial" w:hAnsi="Arial" w:cs="Arial"/>
          <w:sz w:val="24"/>
          <w:szCs w:val="24"/>
        </w:rPr>
        <w:t xml:space="preserve"> Cyfrol 42, Rhifyn 2, G</w:t>
      </w:r>
      <w:r w:rsidR="00313FA4">
        <w:rPr>
          <w:rFonts w:ascii="Arial" w:hAnsi="Arial" w:cs="Arial"/>
          <w:sz w:val="24"/>
          <w:szCs w:val="24"/>
        </w:rPr>
        <w:t xml:space="preserve">wanwyn 2012, tt 51 – 66,  </w:t>
      </w:r>
      <w:r w:rsidR="00313FA4" w:rsidRPr="009F3030">
        <w:rPr>
          <w:rFonts w:ascii="Arial" w:hAnsi="Arial" w:cs="Arial"/>
          <w:sz w:val="24"/>
          <w:szCs w:val="24"/>
        </w:rPr>
        <w:t>[Ar-lein].  Ar gael yn:</w:t>
      </w:r>
      <w:r w:rsidR="00313FA4">
        <w:rPr>
          <w:rFonts w:ascii="Arial" w:hAnsi="Arial" w:cs="Arial"/>
          <w:sz w:val="24"/>
          <w:szCs w:val="24"/>
        </w:rPr>
        <w:t xml:space="preserve"> </w:t>
      </w:r>
      <w:hyperlink r:id="rId83" w:history="1">
        <w:r w:rsidR="00313FA4" w:rsidRPr="00313FA4">
          <w:rPr>
            <w:rStyle w:val="Hyperlink"/>
            <w:rFonts w:ascii="Arial" w:hAnsi="Arial" w:cs="Arial"/>
            <w:sz w:val="24"/>
            <w:szCs w:val="24"/>
          </w:rPr>
          <w:t>http://dx.doi.org/10.1080/10790195.2012.10850354</w:t>
        </w:r>
      </w:hyperlink>
      <w:r w:rsidR="00313FA4">
        <w:rPr>
          <w:rFonts w:ascii="Arial" w:hAnsi="Arial" w:cs="Arial"/>
          <w:sz w:val="24"/>
          <w:szCs w:val="24"/>
        </w:rPr>
        <w:t xml:space="preserve">  [Darllenwyd: 3 Ebrill 2017</w:t>
      </w:r>
      <w:r w:rsidR="00313FA4" w:rsidRPr="009F3030">
        <w:rPr>
          <w:rFonts w:ascii="Arial" w:hAnsi="Arial" w:cs="Arial"/>
          <w:sz w:val="24"/>
          <w:szCs w:val="24"/>
        </w:rPr>
        <w:t xml:space="preserve">].    </w:t>
      </w:r>
    </w:p>
    <w:p w14:paraId="70879938" w14:textId="77777777" w:rsidR="00375AB1" w:rsidRPr="00313FA4" w:rsidRDefault="00375AB1" w:rsidP="00AD070F">
      <w:pPr>
        <w:autoSpaceDE w:val="0"/>
        <w:autoSpaceDN w:val="0"/>
        <w:adjustRightInd w:val="0"/>
        <w:spacing w:after="0" w:line="240" w:lineRule="auto"/>
        <w:jc w:val="both"/>
        <w:rPr>
          <w:rFonts w:ascii="Arial" w:hAnsi="Arial" w:cs="Arial"/>
          <w:sz w:val="24"/>
          <w:szCs w:val="24"/>
        </w:rPr>
      </w:pPr>
    </w:p>
    <w:p w14:paraId="1D0DEADD" w14:textId="77777777" w:rsidR="0054687B" w:rsidRDefault="004019CB"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The Communication Trust. (</w:t>
      </w:r>
      <w:r w:rsidR="0054687B">
        <w:rPr>
          <w:rFonts w:ascii="Arial" w:hAnsi="Arial" w:cs="Arial"/>
          <w:sz w:val="24"/>
          <w:szCs w:val="24"/>
        </w:rPr>
        <w:t xml:space="preserve">2016) </w:t>
      </w:r>
      <w:hyperlink r:id="rId84" w:history="1">
        <w:r w:rsidR="0054687B" w:rsidRPr="00452D33">
          <w:rPr>
            <w:rStyle w:val="Hyperlink"/>
            <w:rFonts w:ascii="Arial" w:hAnsi="Arial" w:cs="Arial"/>
            <w:sz w:val="24"/>
            <w:szCs w:val="24"/>
          </w:rPr>
          <w:t>http://www.thecommunicationtrust.org.uk/</w:t>
        </w:r>
      </w:hyperlink>
      <w:r w:rsidR="0054687B">
        <w:rPr>
          <w:rFonts w:ascii="Arial" w:hAnsi="Arial" w:cs="Arial"/>
          <w:sz w:val="24"/>
          <w:szCs w:val="24"/>
        </w:rPr>
        <w:t xml:space="preserve">  [Darllenwyd: 5 Ebrill 2017</w:t>
      </w:r>
      <w:r w:rsidR="0054687B" w:rsidRPr="009F3030">
        <w:rPr>
          <w:rFonts w:ascii="Arial" w:hAnsi="Arial" w:cs="Arial"/>
          <w:sz w:val="24"/>
          <w:szCs w:val="24"/>
        </w:rPr>
        <w:t xml:space="preserve">].    </w:t>
      </w:r>
    </w:p>
    <w:p w14:paraId="39F7DAF4" w14:textId="77777777" w:rsidR="0054687B" w:rsidRDefault="0054687B" w:rsidP="00AD070F">
      <w:pPr>
        <w:autoSpaceDE w:val="0"/>
        <w:autoSpaceDN w:val="0"/>
        <w:adjustRightInd w:val="0"/>
        <w:spacing w:after="0" w:line="240" w:lineRule="auto"/>
        <w:jc w:val="both"/>
        <w:rPr>
          <w:rFonts w:ascii="Arial" w:hAnsi="Arial" w:cs="Arial"/>
          <w:sz w:val="24"/>
          <w:szCs w:val="24"/>
        </w:rPr>
      </w:pPr>
    </w:p>
    <w:p w14:paraId="7497A518" w14:textId="77777777" w:rsidR="008E3483" w:rsidRDefault="008E3483" w:rsidP="008E3483">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The Hollington Strategic </w:t>
      </w:r>
      <w:r w:rsidRPr="0017682C">
        <w:rPr>
          <w:rFonts w:ascii="Arial" w:hAnsi="Arial" w:cs="Arial"/>
          <w:sz w:val="24"/>
          <w:szCs w:val="24"/>
        </w:rPr>
        <w:t>Alliance</w:t>
      </w:r>
      <w:r>
        <w:rPr>
          <w:rFonts w:ascii="Arial" w:hAnsi="Arial" w:cs="Arial"/>
          <w:sz w:val="24"/>
          <w:szCs w:val="24"/>
        </w:rPr>
        <w:t>. ( dim dyddiad</w:t>
      </w:r>
      <w:r w:rsidR="004019CB">
        <w:rPr>
          <w:rFonts w:ascii="Arial" w:hAnsi="Arial" w:cs="Arial"/>
          <w:sz w:val="24"/>
          <w:szCs w:val="24"/>
        </w:rPr>
        <w:t>) ‘Speech and language Therapy’</w:t>
      </w:r>
      <w:r>
        <w:rPr>
          <w:rFonts w:ascii="Arial" w:hAnsi="Arial" w:cs="Arial"/>
          <w:sz w:val="24"/>
          <w:szCs w:val="24"/>
        </w:rPr>
        <w:t xml:space="preserve"> </w:t>
      </w:r>
      <w:hyperlink r:id="rId85" w:history="1">
        <w:r w:rsidRPr="00F91871">
          <w:rPr>
            <w:rStyle w:val="Hyperlink"/>
            <w:rFonts w:ascii="Arial" w:hAnsi="Arial" w:cs="Arial"/>
            <w:sz w:val="24"/>
            <w:szCs w:val="24"/>
          </w:rPr>
          <w:t>http://www.churchwoodprimaryacademy.org.uk/docs/learning/Speech%20and%20Language%20leaflet.pdf</w:t>
        </w:r>
      </w:hyperlink>
      <w:r>
        <w:rPr>
          <w:rFonts w:ascii="Arial" w:hAnsi="Arial" w:cs="Arial"/>
          <w:sz w:val="24"/>
          <w:szCs w:val="24"/>
        </w:rPr>
        <w:t xml:space="preserve"> [Darllenwyd: 3 Ebrill 2017</w:t>
      </w:r>
      <w:r w:rsidRPr="009F3030">
        <w:rPr>
          <w:rFonts w:ascii="Arial" w:hAnsi="Arial" w:cs="Arial"/>
          <w:sz w:val="24"/>
          <w:szCs w:val="24"/>
        </w:rPr>
        <w:t xml:space="preserve">].    </w:t>
      </w:r>
    </w:p>
    <w:p w14:paraId="78A57D7B" w14:textId="77777777" w:rsidR="008E3483" w:rsidRDefault="008E3483" w:rsidP="00AD070F">
      <w:pPr>
        <w:autoSpaceDE w:val="0"/>
        <w:autoSpaceDN w:val="0"/>
        <w:adjustRightInd w:val="0"/>
        <w:spacing w:after="0" w:line="240" w:lineRule="auto"/>
        <w:jc w:val="both"/>
        <w:rPr>
          <w:rFonts w:ascii="Arial" w:hAnsi="Arial" w:cs="Arial"/>
          <w:sz w:val="24"/>
          <w:szCs w:val="24"/>
        </w:rPr>
      </w:pPr>
    </w:p>
    <w:p w14:paraId="7FCBC9F2" w14:textId="77777777" w:rsidR="00924376" w:rsidRDefault="00924376"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Tomas, L. a Gil, V. (2000) Teddy’s Train. Oxford: Oxford University Press. </w:t>
      </w:r>
    </w:p>
    <w:p w14:paraId="480F4944" w14:textId="77777777" w:rsidR="0010026B" w:rsidRDefault="0010026B"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The Communication Trust (2016) </w:t>
      </w:r>
      <w:hyperlink r:id="rId86" w:history="1">
        <w:r w:rsidRPr="008C2878">
          <w:rPr>
            <w:rStyle w:val="Hyperlink"/>
            <w:rFonts w:ascii="Arial" w:hAnsi="Arial" w:cs="Arial"/>
            <w:sz w:val="24"/>
            <w:szCs w:val="24"/>
          </w:rPr>
          <w:t>http://www.thecommunicationtrust.org.uk/</w:t>
        </w:r>
      </w:hyperlink>
      <w:r>
        <w:rPr>
          <w:rFonts w:ascii="Arial" w:hAnsi="Arial" w:cs="Arial"/>
          <w:sz w:val="24"/>
          <w:szCs w:val="24"/>
        </w:rPr>
        <w:t xml:space="preserve"> [Darllenwyd: 2 Ebrill 2017</w:t>
      </w:r>
      <w:r w:rsidRPr="009F3030">
        <w:rPr>
          <w:rFonts w:ascii="Arial" w:hAnsi="Arial" w:cs="Arial"/>
          <w:sz w:val="24"/>
          <w:szCs w:val="24"/>
        </w:rPr>
        <w:t xml:space="preserve">].    </w:t>
      </w:r>
    </w:p>
    <w:p w14:paraId="0D7A9564" w14:textId="77777777" w:rsidR="0010026B" w:rsidRDefault="0010026B" w:rsidP="00AD070F">
      <w:pPr>
        <w:autoSpaceDE w:val="0"/>
        <w:autoSpaceDN w:val="0"/>
        <w:adjustRightInd w:val="0"/>
        <w:spacing w:after="0" w:line="240" w:lineRule="auto"/>
        <w:jc w:val="both"/>
        <w:rPr>
          <w:rFonts w:ascii="Arial" w:hAnsi="Arial" w:cs="Arial"/>
          <w:sz w:val="24"/>
          <w:szCs w:val="24"/>
        </w:rPr>
      </w:pPr>
    </w:p>
    <w:p w14:paraId="32C1CF15" w14:textId="77777777" w:rsidR="00990CA0" w:rsidRDefault="00990CA0"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Trask, R.L. (2007)</w:t>
      </w:r>
      <w:r w:rsidR="00D63BB2">
        <w:rPr>
          <w:rFonts w:ascii="Arial" w:hAnsi="Arial" w:cs="Arial"/>
          <w:sz w:val="24"/>
          <w:szCs w:val="24"/>
        </w:rPr>
        <w:t xml:space="preserve"> </w:t>
      </w:r>
      <w:r w:rsidR="00971EC5">
        <w:rPr>
          <w:rFonts w:ascii="Arial" w:hAnsi="Arial" w:cs="Arial"/>
          <w:sz w:val="24"/>
          <w:szCs w:val="24"/>
        </w:rPr>
        <w:t>(</w:t>
      </w:r>
      <w:r>
        <w:rPr>
          <w:rFonts w:ascii="Arial" w:hAnsi="Arial" w:cs="Arial"/>
          <w:sz w:val="24"/>
          <w:szCs w:val="24"/>
        </w:rPr>
        <w:t>Gol</w:t>
      </w:r>
      <w:r w:rsidR="00971EC5">
        <w:rPr>
          <w:rFonts w:ascii="Arial" w:hAnsi="Arial" w:cs="Arial"/>
          <w:sz w:val="24"/>
          <w:szCs w:val="24"/>
        </w:rPr>
        <w:t>)</w:t>
      </w:r>
      <w:r>
        <w:rPr>
          <w:rFonts w:ascii="Arial" w:hAnsi="Arial" w:cs="Arial"/>
          <w:sz w:val="24"/>
          <w:szCs w:val="24"/>
        </w:rPr>
        <w:t xml:space="preserve"> Peter Stockwell. </w:t>
      </w:r>
      <w:r w:rsidRPr="00971EC5">
        <w:rPr>
          <w:rFonts w:ascii="Arial" w:hAnsi="Arial" w:cs="Arial"/>
          <w:i/>
          <w:sz w:val="24"/>
          <w:szCs w:val="24"/>
        </w:rPr>
        <w:t>Language and Linguistics: The Key Concepts.</w:t>
      </w:r>
      <w:r>
        <w:rPr>
          <w:rFonts w:ascii="Arial" w:hAnsi="Arial" w:cs="Arial"/>
          <w:sz w:val="24"/>
          <w:szCs w:val="24"/>
        </w:rPr>
        <w:t xml:space="preserve"> Abingdon England: Routledge. </w:t>
      </w:r>
      <w:r w:rsidRPr="009F3030">
        <w:rPr>
          <w:rFonts w:ascii="Arial" w:hAnsi="Arial" w:cs="Arial"/>
          <w:sz w:val="24"/>
          <w:szCs w:val="24"/>
        </w:rPr>
        <w:t xml:space="preserve">[Ar-lein].  Ar gael yn:  </w:t>
      </w:r>
      <w:hyperlink r:id="rId87" w:history="1">
        <w:r w:rsidRPr="00741ADF">
          <w:rPr>
            <w:rStyle w:val="Hyperlink"/>
            <w:rFonts w:ascii="Arial" w:hAnsi="Arial" w:cs="Arial"/>
            <w:sz w:val="24"/>
            <w:szCs w:val="24"/>
          </w:rPr>
          <w:t>https://www-dawsonera-com.ezproxy.uwtsd.ac.uk/abstract/9780203961131</w:t>
        </w:r>
      </w:hyperlink>
      <w:r>
        <w:rPr>
          <w:rFonts w:ascii="Arial" w:hAnsi="Arial" w:cs="Arial"/>
          <w:sz w:val="24"/>
          <w:szCs w:val="24"/>
        </w:rPr>
        <w:t xml:space="preserve">  [Darllenwyd: 22 Mawrth 2017</w:t>
      </w:r>
      <w:r w:rsidRPr="009F3030">
        <w:rPr>
          <w:rFonts w:ascii="Arial" w:hAnsi="Arial" w:cs="Arial"/>
          <w:sz w:val="24"/>
          <w:szCs w:val="24"/>
        </w:rPr>
        <w:t xml:space="preserve">].    </w:t>
      </w:r>
    </w:p>
    <w:p w14:paraId="5032237B" w14:textId="77777777" w:rsidR="00990CA0" w:rsidRDefault="00990CA0" w:rsidP="00AD070F">
      <w:pPr>
        <w:autoSpaceDE w:val="0"/>
        <w:autoSpaceDN w:val="0"/>
        <w:adjustRightInd w:val="0"/>
        <w:spacing w:after="0" w:line="240" w:lineRule="auto"/>
        <w:jc w:val="both"/>
        <w:rPr>
          <w:rFonts w:ascii="Arial" w:hAnsi="Arial" w:cs="Arial"/>
          <w:sz w:val="24"/>
          <w:szCs w:val="24"/>
        </w:rPr>
      </w:pPr>
    </w:p>
    <w:p w14:paraId="2E881122" w14:textId="77777777" w:rsidR="002E70BE" w:rsidRDefault="005C2845"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Trevarthen, C. (</w:t>
      </w:r>
      <w:r w:rsidR="00B228A3">
        <w:rPr>
          <w:rFonts w:ascii="Arial" w:hAnsi="Arial" w:cs="Arial"/>
          <w:sz w:val="24"/>
          <w:szCs w:val="24"/>
        </w:rPr>
        <w:t xml:space="preserve"> 2008) ‘</w:t>
      </w:r>
      <w:r w:rsidR="00B228A3" w:rsidRPr="00B228A3">
        <w:rPr>
          <w:rFonts w:ascii="Arial" w:hAnsi="Arial" w:cs="Arial"/>
          <w:bCs/>
          <w:sz w:val="24"/>
          <w:szCs w:val="24"/>
        </w:rPr>
        <w:t>The musi</w:t>
      </w:r>
      <w:r w:rsidR="00B228A3">
        <w:rPr>
          <w:rFonts w:ascii="Arial" w:hAnsi="Arial" w:cs="Arial"/>
          <w:bCs/>
          <w:sz w:val="24"/>
          <w:szCs w:val="24"/>
        </w:rPr>
        <w:t xml:space="preserve">cal art of infant conversation: </w:t>
      </w:r>
      <w:r w:rsidR="00B228A3" w:rsidRPr="00B228A3">
        <w:rPr>
          <w:rFonts w:ascii="Arial" w:hAnsi="Arial" w:cs="Arial"/>
          <w:bCs/>
          <w:sz w:val="24"/>
          <w:szCs w:val="24"/>
        </w:rPr>
        <w:t xml:space="preserve">Narrating in the </w:t>
      </w:r>
      <w:r w:rsidR="00B228A3">
        <w:rPr>
          <w:rFonts w:ascii="Arial" w:hAnsi="Arial" w:cs="Arial"/>
          <w:bCs/>
          <w:sz w:val="24"/>
          <w:szCs w:val="24"/>
        </w:rPr>
        <w:t>time of sympathetic experience,</w:t>
      </w:r>
      <w:r w:rsidR="00B228A3" w:rsidRPr="00B228A3">
        <w:rPr>
          <w:rFonts w:ascii="Arial" w:hAnsi="Arial" w:cs="Arial"/>
          <w:bCs/>
          <w:sz w:val="24"/>
          <w:szCs w:val="24"/>
        </w:rPr>
        <w:t>without rational interpretation, before words</w:t>
      </w:r>
      <w:r w:rsidR="00B228A3">
        <w:rPr>
          <w:rFonts w:ascii="Arial" w:hAnsi="Arial" w:cs="Arial"/>
          <w:bCs/>
          <w:sz w:val="24"/>
          <w:szCs w:val="24"/>
        </w:rPr>
        <w:t xml:space="preserve">’, </w:t>
      </w:r>
      <w:r w:rsidR="00B228A3" w:rsidRPr="00B228A3">
        <w:rPr>
          <w:rFonts w:ascii="Arial" w:hAnsi="Arial" w:cs="Arial"/>
          <w:bCs/>
          <w:i/>
          <w:sz w:val="24"/>
          <w:szCs w:val="24"/>
        </w:rPr>
        <w:t>Music Scientiae</w:t>
      </w:r>
      <w:r w:rsidR="00B228A3">
        <w:rPr>
          <w:rFonts w:ascii="Arial" w:hAnsi="Arial" w:cs="Arial"/>
          <w:bCs/>
          <w:sz w:val="24"/>
          <w:szCs w:val="24"/>
        </w:rPr>
        <w:t xml:space="preserve">, Cyfrol 12, Rhifyn 1, 2008, tt 15 – 46, </w:t>
      </w:r>
      <w:r w:rsidR="00B228A3" w:rsidRPr="00B228A3">
        <w:rPr>
          <w:rFonts w:ascii="Arial" w:hAnsi="Arial" w:cs="Arial"/>
          <w:sz w:val="24"/>
          <w:szCs w:val="24"/>
        </w:rPr>
        <w:t xml:space="preserve">  </w:t>
      </w:r>
      <w:r w:rsidR="00B228A3" w:rsidRPr="009F3030">
        <w:rPr>
          <w:rFonts w:ascii="Arial" w:hAnsi="Arial" w:cs="Arial"/>
          <w:sz w:val="24"/>
          <w:szCs w:val="24"/>
        </w:rPr>
        <w:t xml:space="preserve">[Ar-lein].  Ar gael yn:  </w:t>
      </w:r>
      <w:hyperlink r:id="rId88" w:history="1">
        <w:r w:rsidR="00B228A3" w:rsidRPr="00356DD7">
          <w:rPr>
            <w:rStyle w:val="Hyperlink"/>
            <w:rFonts w:ascii="Arial" w:hAnsi="Arial" w:cs="Arial"/>
            <w:sz w:val="24"/>
            <w:szCs w:val="24"/>
          </w:rPr>
          <w:t>http://journals.sagepub.com.ezproxy.uwtsd.ac.uk/doi/pdf/10.1177/1029864908012001021</w:t>
        </w:r>
      </w:hyperlink>
      <w:r w:rsidR="00B228A3">
        <w:rPr>
          <w:rFonts w:ascii="Arial" w:hAnsi="Arial" w:cs="Arial"/>
          <w:sz w:val="24"/>
          <w:szCs w:val="24"/>
        </w:rPr>
        <w:t xml:space="preserve"> </w:t>
      </w:r>
      <w:r w:rsidR="00B228A3" w:rsidRPr="00B228A3">
        <w:rPr>
          <w:rFonts w:ascii="Arial" w:hAnsi="Arial" w:cs="Arial"/>
          <w:sz w:val="24"/>
          <w:szCs w:val="24"/>
        </w:rPr>
        <w:t xml:space="preserve">   </w:t>
      </w:r>
      <w:r w:rsidR="00B228A3">
        <w:rPr>
          <w:rFonts w:ascii="Arial" w:hAnsi="Arial" w:cs="Arial"/>
          <w:sz w:val="24"/>
          <w:szCs w:val="24"/>
        </w:rPr>
        <w:t>[Darllenwyd: 20 Mawrth  2017</w:t>
      </w:r>
      <w:r w:rsidR="00B228A3" w:rsidRPr="009F3030">
        <w:rPr>
          <w:rFonts w:ascii="Arial" w:hAnsi="Arial" w:cs="Arial"/>
          <w:sz w:val="24"/>
          <w:szCs w:val="24"/>
        </w:rPr>
        <w:t xml:space="preserve">].    </w:t>
      </w:r>
      <w:r w:rsidR="00B228A3" w:rsidRPr="00B228A3">
        <w:rPr>
          <w:rFonts w:ascii="Arial" w:hAnsi="Arial" w:cs="Arial"/>
          <w:sz w:val="24"/>
          <w:szCs w:val="24"/>
        </w:rPr>
        <w:t xml:space="preserve">  </w:t>
      </w:r>
    </w:p>
    <w:p w14:paraId="35060AF6" w14:textId="77777777" w:rsidR="002E70BE" w:rsidRDefault="002E70BE" w:rsidP="00AD070F">
      <w:pPr>
        <w:autoSpaceDE w:val="0"/>
        <w:autoSpaceDN w:val="0"/>
        <w:adjustRightInd w:val="0"/>
        <w:spacing w:after="0" w:line="240" w:lineRule="auto"/>
        <w:jc w:val="both"/>
        <w:rPr>
          <w:rFonts w:ascii="Arial" w:hAnsi="Arial" w:cs="Arial"/>
          <w:sz w:val="24"/>
          <w:szCs w:val="24"/>
        </w:rPr>
      </w:pPr>
    </w:p>
    <w:p w14:paraId="43DF4F64" w14:textId="77777777" w:rsidR="007D43C4" w:rsidRPr="004C6CAF" w:rsidRDefault="006B5517" w:rsidP="00AD070F">
      <w:pPr>
        <w:autoSpaceDE w:val="0"/>
        <w:autoSpaceDN w:val="0"/>
        <w:adjustRightInd w:val="0"/>
        <w:spacing w:after="0" w:line="240" w:lineRule="auto"/>
        <w:jc w:val="both"/>
        <w:rPr>
          <w:rFonts w:ascii="Arial" w:hAnsi="Arial" w:cs="Arial"/>
          <w:bCs/>
          <w:i/>
          <w:sz w:val="24"/>
          <w:szCs w:val="24"/>
        </w:rPr>
      </w:pPr>
      <w:r>
        <w:rPr>
          <w:rFonts w:ascii="Arial" w:hAnsi="Arial" w:cs="Arial"/>
          <w:sz w:val="24"/>
          <w:szCs w:val="24"/>
        </w:rPr>
        <w:t>Trevarthen, C.</w:t>
      </w:r>
      <w:r w:rsidR="007D43C4">
        <w:rPr>
          <w:rFonts w:ascii="Arial" w:hAnsi="Arial" w:cs="Arial"/>
          <w:sz w:val="24"/>
          <w:szCs w:val="24"/>
        </w:rPr>
        <w:t xml:space="preserve"> </w:t>
      </w:r>
      <w:r w:rsidR="004C6CAF">
        <w:rPr>
          <w:rFonts w:ascii="Arial" w:hAnsi="Arial" w:cs="Arial"/>
          <w:sz w:val="24"/>
          <w:szCs w:val="24"/>
        </w:rPr>
        <w:t xml:space="preserve">a Malloch, S. ( 2002) ‘Musicality and music before three: </w:t>
      </w:r>
      <w:r w:rsidRPr="004C6CAF">
        <w:rPr>
          <w:rFonts w:ascii="Arial" w:hAnsi="Arial" w:cs="Arial"/>
          <w:i/>
          <w:sz w:val="24"/>
          <w:szCs w:val="24"/>
        </w:rPr>
        <w:t xml:space="preserve"> </w:t>
      </w:r>
      <w:r w:rsidR="004C6CAF" w:rsidRPr="004C6CAF">
        <w:rPr>
          <w:rFonts w:ascii="Arial" w:hAnsi="Arial" w:cs="Arial"/>
          <w:sz w:val="24"/>
          <w:szCs w:val="24"/>
        </w:rPr>
        <w:t>Human Vitality and invention’,</w:t>
      </w:r>
      <w:r w:rsidR="004C6CAF">
        <w:rPr>
          <w:rFonts w:ascii="Arial" w:hAnsi="Arial" w:cs="Arial"/>
          <w:i/>
          <w:sz w:val="24"/>
          <w:szCs w:val="24"/>
        </w:rPr>
        <w:t xml:space="preserve"> </w:t>
      </w:r>
      <w:r w:rsidR="004C6CAF" w:rsidRPr="00D63BB2">
        <w:rPr>
          <w:rFonts w:ascii="Arial" w:hAnsi="Arial" w:cs="Arial"/>
          <w:i/>
          <w:sz w:val="24"/>
          <w:szCs w:val="24"/>
        </w:rPr>
        <w:t>Zero to Three</w:t>
      </w:r>
      <w:r w:rsidR="004C6CAF" w:rsidRPr="004C6CAF">
        <w:rPr>
          <w:rFonts w:ascii="Arial" w:hAnsi="Arial" w:cs="Arial"/>
          <w:i/>
          <w:sz w:val="24"/>
          <w:szCs w:val="24"/>
        </w:rPr>
        <w:t>,</w:t>
      </w:r>
      <w:r w:rsidR="004C6CAF">
        <w:rPr>
          <w:rFonts w:ascii="Arial" w:hAnsi="Arial" w:cs="Arial"/>
          <w:i/>
          <w:sz w:val="24"/>
          <w:szCs w:val="24"/>
        </w:rPr>
        <w:t xml:space="preserve">  Cyfrol 23, Rhifyn 1, tt8 – 10. </w:t>
      </w:r>
    </w:p>
    <w:p w14:paraId="68F588DE" w14:textId="77777777" w:rsidR="007D43C4" w:rsidRDefault="007D43C4" w:rsidP="00AD070F">
      <w:pPr>
        <w:autoSpaceDE w:val="0"/>
        <w:autoSpaceDN w:val="0"/>
        <w:adjustRightInd w:val="0"/>
        <w:spacing w:after="0" w:line="240" w:lineRule="auto"/>
        <w:jc w:val="both"/>
        <w:rPr>
          <w:rFonts w:ascii="Arial" w:hAnsi="Arial" w:cs="Arial"/>
          <w:sz w:val="24"/>
          <w:szCs w:val="24"/>
        </w:rPr>
      </w:pPr>
    </w:p>
    <w:p w14:paraId="2E9088D0" w14:textId="77777777" w:rsidR="00160EAA" w:rsidRDefault="00160EAA"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Watkins, L a Williams, E. (2012) Children’s Assessment and Teaching Tool (ChATT).</w:t>
      </w:r>
      <w:r w:rsidR="00D63BB2">
        <w:rPr>
          <w:rFonts w:ascii="Arial" w:hAnsi="Arial" w:cs="Arial"/>
          <w:sz w:val="24"/>
          <w:szCs w:val="24"/>
        </w:rPr>
        <w:t xml:space="preserve"> </w:t>
      </w:r>
      <w:r>
        <w:rPr>
          <w:rFonts w:ascii="Arial" w:hAnsi="Arial" w:cs="Arial"/>
          <w:sz w:val="24"/>
          <w:szCs w:val="24"/>
        </w:rPr>
        <w:t xml:space="preserve">Cyngor Sir Caerfyrddin </w:t>
      </w:r>
    </w:p>
    <w:p w14:paraId="79DD5712" w14:textId="77777777" w:rsidR="00160EAA" w:rsidRDefault="00160EAA" w:rsidP="00AD070F">
      <w:pPr>
        <w:autoSpaceDE w:val="0"/>
        <w:autoSpaceDN w:val="0"/>
        <w:adjustRightInd w:val="0"/>
        <w:spacing w:after="0" w:line="240" w:lineRule="auto"/>
        <w:jc w:val="both"/>
        <w:rPr>
          <w:rFonts w:ascii="Arial" w:hAnsi="Arial" w:cs="Arial"/>
          <w:sz w:val="24"/>
          <w:szCs w:val="24"/>
        </w:rPr>
      </w:pPr>
    </w:p>
    <w:p w14:paraId="3B6240A1" w14:textId="77777777" w:rsidR="00623A9F" w:rsidRDefault="00623A9F"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Weinberger, N. (1994) Music and cognitive achievement in children.  </w:t>
      </w:r>
      <w:hyperlink r:id="rId89" w:history="1">
        <w:r w:rsidRPr="00C41997">
          <w:rPr>
            <w:rStyle w:val="Hyperlink"/>
            <w:rFonts w:ascii="Arial" w:hAnsi="Arial" w:cs="Arial"/>
            <w:sz w:val="24"/>
            <w:szCs w:val="24"/>
          </w:rPr>
          <w:t>http://www.musical.uci.edu/mrn/V112F94.html</w:t>
        </w:r>
      </w:hyperlink>
      <w:r>
        <w:rPr>
          <w:rFonts w:ascii="Arial" w:hAnsi="Arial" w:cs="Arial"/>
          <w:sz w:val="24"/>
          <w:szCs w:val="24"/>
        </w:rPr>
        <w:t xml:space="preserve"> [Darllenwyd: 20 Mawrth  2017</w:t>
      </w:r>
      <w:r w:rsidRPr="009F3030">
        <w:rPr>
          <w:rFonts w:ascii="Arial" w:hAnsi="Arial" w:cs="Arial"/>
          <w:sz w:val="24"/>
          <w:szCs w:val="24"/>
        </w:rPr>
        <w:t xml:space="preserve">].    </w:t>
      </w:r>
      <w:r w:rsidRPr="00B228A3">
        <w:rPr>
          <w:rFonts w:ascii="Arial" w:hAnsi="Arial" w:cs="Arial"/>
          <w:sz w:val="24"/>
          <w:szCs w:val="24"/>
        </w:rPr>
        <w:t xml:space="preserve">  </w:t>
      </w:r>
    </w:p>
    <w:p w14:paraId="43563A54" w14:textId="77777777" w:rsidR="00623A9F" w:rsidRDefault="00623A9F" w:rsidP="00AD070F">
      <w:pPr>
        <w:autoSpaceDE w:val="0"/>
        <w:autoSpaceDN w:val="0"/>
        <w:adjustRightInd w:val="0"/>
        <w:spacing w:after="0" w:line="240" w:lineRule="auto"/>
        <w:jc w:val="both"/>
        <w:rPr>
          <w:rFonts w:ascii="Arial" w:hAnsi="Arial" w:cs="Arial"/>
          <w:sz w:val="24"/>
          <w:szCs w:val="24"/>
        </w:rPr>
      </w:pPr>
    </w:p>
    <w:p w14:paraId="5E087A30" w14:textId="77777777" w:rsidR="00781497" w:rsidRDefault="00781497"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Weinberger, J., </w:t>
      </w:r>
      <w:r w:rsidR="00623A9F">
        <w:rPr>
          <w:rFonts w:ascii="Arial" w:hAnsi="Arial" w:cs="Arial"/>
          <w:sz w:val="24"/>
          <w:szCs w:val="24"/>
        </w:rPr>
        <w:t>Harmon, P. a Nutbrown, C. ( 1990</w:t>
      </w:r>
      <w:r>
        <w:rPr>
          <w:rFonts w:ascii="Arial" w:hAnsi="Arial" w:cs="Arial"/>
          <w:sz w:val="24"/>
          <w:szCs w:val="24"/>
        </w:rPr>
        <w:t xml:space="preserve">) </w:t>
      </w:r>
      <w:r w:rsidRPr="00971EC5">
        <w:rPr>
          <w:rFonts w:ascii="Arial" w:hAnsi="Arial" w:cs="Arial"/>
          <w:i/>
          <w:sz w:val="24"/>
          <w:szCs w:val="24"/>
        </w:rPr>
        <w:t>Ways of working with parents to promote early literacy development.</w:t>
      </w:r>
      <w:r>
        <w:rPr>
          <w:rFonts w:ascii="Arial" w:hAnsi="Arial" w:cs="Arial"/>
          <w:sz w:val="24"/>
          <w:szCs w:val="24"/>
        </w:rPr>
        <w:t xml:space="preserve"> Sheffield: University of Sheffield. </w:t>
      </w:r>
    </w:p>
    <w:p w14:paraId="06445CD5" w14:textId="77777777" w:rsidR="00781497" w:rsidRDefault="00781497" w:rsidP="00AD070F">
      <w:pPr>
        <w:autoSpaceDE w:val="0"/>
        <w:autoSpaceDN w:val="0"/>
        <w:adjustRightInd w:val="0"/>
        <w:spacing w:after="0" w:line="240" w:lineRule="auto"/>
        <w:jc w:val="both"/>
        <w:rPr>
          <w:rFonts w:ascii="Arial" w:hAnsi="Arial" w:cs="Arial"/>
          <w:sz w:val="24"/>
          <w:szCs w:val="24"/>
        </w:rPr>
      </w:pPr>
    </w:p>
    <w:p w14:paraId="07A9FF3F" w14:textId="77777777" w:rsidR="00932868" w:rsidRDefault="00932868"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Whitehead, M. (2010) </w:t>
      </w:r>
      <w:r w:rsidRPr="00DE4CAE">
        <w:rPr>
          <w:rFonts w:ascii="Arial" w:hAnsi="Arial" w:cs="Arial"/>
          <w:i/>
          <w:sz w:val="24"/>
          <w:szCs w:val="24"/>
        </w:rPr>
        <w:t>Language and literacy in the early years 0-7.</w:t>
      </w:r>
      <w:r>
        <w:rPr>
          <w:rFonts w:ascii="Arial" w:hAnsi="Arial" w:cs="Arial"/>
          <w:sz w:val="24"/>
          <w:szCs w:val="24"/>
        </w:rPr>
        <w:t xml:space="preserve"> </w:t>
      </w:r>
      <w:r w:rsidR="00DE4CAE">
        <w:rPr>
          <w:rFonts w:ascii="Arial" w:hAnsi="Arial" w:cs="Arial"/>
          <w:sz w:val="24"/>
          <w:szCs w:val="24"/>
        </w:rPr>
        <w:t xml:space="preserve">Thousand oaks: Sage Publications. </w:t>
      </w:r>
    </w:p>
    <w:p w14:paraId="1FB1B947" w14:textId="77777777" w:rsidR="00932868" w:rsidRDefault="00932868" w:rsidP="00AD070F">
      <w:pPr>
        <w:autoSpaceDE w:val="0"/>
        <w:autoSpaceDN w:val="0"/>
        <w:adjustRightInd w:val="0"/>
        <w:spacing w:after="0" w:line="240" w:lineRule="auto"/>
        <w:jc w:val="both"/>
        <w:rPr>
          <w:rFonts w:ascii="Arial" w:hAnsi="Arial" w:cs="Arial"/>
          <w:sz w:val="24"/>
          <w:szCs w:val="24"/>
        </w:rPr>
      </w:pPr>
    </w:p>
    <w:p w14:paraId="001DA4C6" w14:textId="77777777" w:rsidR="00526966" w:rsidRDefault="00526966"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Wray, D.  a Medwell, J. (1994) </w:t>
      </w:r>
      <w:r w:rsidRPr="00526966">
        <w:rPr>
          <w:rFonts w:ascii="Arial" w:hAnsi="Arial" w:cs="Arial"/>
          <w:i/>
          <w:sz w:val="24"/>
          <w:szCs w:val="24"/>
        </w:rPr>
        <w:t>Teaching Primary English: The State of the Art.</w:t>
      </w:r>
      <w:r>
        <w:rPr>
          <w:rFonts w:ascii="Arial" w:hAnsi="Arial" w:cs="Arial"/>
          <w:sz w:val="24"/>
          <w:szCs w:val="24"/>
        </w:rPr>
        <w:t xml:space="preserve"> London: Routledge. </w:t>
      </w:r>
    </w:p>
    <w:p w14:paraId="0C46FA74" w14:textId="77777777" w:rsidR="00526966" w:rsidRDefault="00526966" w:rsidP="00AD070F">
      <w:pPr>
        <w:autoSpaceDE w:val="0"/>
        <w:autoSpaceDN w:val="0"/>
        <w:adjustRightInd w:val="0"/>
        <w:spacing w:after="0" w:line="240" w:lineRule="auto"/>
        <w:jc w:val="both"/>
        <w:rPr>
          <w:rFonts w:ascii="Arial" w:hAnsi="Arial" w:cs="Arial"/>
          <w:sz w:val="24"/>
          <w:szCs w:val="24"/>
        </w:rPr>
      </w:pPr>
    </w:p>
    <w:p w14:paraId="1A02E24D" w14:textId="77777777" w:rsidR="00094247" w:rsidRDefault="002E70BE"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Wright, J. (1996) </w:t>
      </w:r>
      <w:r w:rsidR="00D63BB2">
        <w:rPr>
          <w:rFonts w:ascii="Arial" w:hAnsi="Arial" w:cs="Arial"/>
          <w:sz w:val="24"/>
          <w:szCs w:val="24"/>
        </w:rPr>
        <w:t>‘Rhyme and Reading’,</w:t>
      </w:r>
      <w:r>
        <w:rPr>
          <w:rFonts w:ascii="Arial" w:hAnsi="Arial" w:cs="Arial"/>
          <w:sz w:val="24"/>
          <w:szCs w:val="24"/>
        </w:rPr>
        <w:t xml:space="preserve"> </w:t>
      </w:r>
      <w:r w:rsidRPr="00D63BB2">
        <w:rPr>
          <w:rFonts w:ascii="Arial" w:hAnsi="Arial" w:cs="Arial"/>
          <w:i/>
          <w:sz w:val="24"/>
          <w:szCs w:val="24"/>
        </w:rPr>
        <w:t>Primary Music</w:t>
      </w:r>
      <w:r w:rsidR="00D63BB2">
        <w:rPr>
          <w:rFonts w:ascii="Arial" w:hAnsi="Arial" w:cs="Arial"/>
          <w:i/>
          <w:sz w:val="24"/>
          <w:szCs w:val="24"/>
        </w:rPr>
        <w:t xml:space="preserve"> </w:t>
      </w:r>
      <w:r w:rsidRPr="00D63BB2">
        <w:rPr>
          <w:rFonts w:ascii="Arial" w:hAnsi="Arial" w:cs="Arial"/>
          <w:i/>
          <w:sz w:val="24"/>
          <w:szCs w:val="24"/>
        </w:rPr>
        <w:t>Today</w:t>
      </w:r>
      <w:r>
        <w:rPr>
          <w:rFonts w:ascii="Arial" w:hAnsi="Arial" w:cs="Arial"/>
          <w:sz w:val="24"/>
          <w:szCs w:val="24"/>
        </w:rPr>
        <w:t>, Cyfrol 6, Rhifyn</w:t>
      </w:r>
      <w:r w:rsidR="008E22C1">
        <w:rPr>
          <w:rFonts w:ascii="Arial" w:hAnsi="Arial" w:cs="Arial"/>
          <w:sz w:val="24"/>
          <w:szCs w:val="24"/>
        </w:rPr>
        <w:t xml:space="preserve"> ,  tt 13-14,</w:t>
      </w:r>
      <w:r>
        <w:rPr>
          <w:rFonts w:ascii="Arial" w:hAnsi="Arial" w:cs="Arial"/>
          <w:sz w:val="24"/>
          <w:szCs w:val="24"/>
        </w:rPr>
        <w:t xml:space="preserve"> </w:t>
      </w:r>
      <w:r w:rsidR="00D63BB2" w:rsidRPr="009F3030">
        <w:rPr>
          <w:rFonts w:ascii="Arial" w:hAnsi="Arial" w:cs="Arial"/>
          <w:sz w:val="24"/>
          <w:szCs w:val="24"/>
        </w:rPr>
        <w:t>[Ar-lein].  Ar gael yn:</w:t>
      </w:r>
      <w:r w:rsidR="00D63BB2">
        <w:rPr>
          <w:rFonts w:ascii="Arial" w:hAnsi="Arial" w:cs="Arial"/>
          <w:sz w:val="24"/>
          <w:szCs w:val="24"/>
        </w:rPr>
        <w:t xml:space="preserve">     [Darllenwyd: 20 Mawrth  2017</w:t>
      </w:r>
      <w:r w:rsidR="00D63BB2" w:rsidRPr="009F3030">
        <w:rPr>
          <w:rFonts w:ascii="Arial" w:hAnsi="Arial" w:cs="Arial"/>
          <w:sz w:val="24"/>
          <w:szCs w:val="24"/>
        </w:rPr>
        <w:t xml:space="preserve">].    </w:t>
      </w:r>
      <w:r w:rsidR="00D63BB2" w:rsidRPr="00B228A3">
        <w:rPr>
          <w:rFonts w:ascii="Arial" w:hAnsi="Arial" w:cs="Arial"/>
          <w:sz w:val="24"/>
          <w:szCs w:val="24"/>
        </w:rPr>
        <w:t xml:space="preserve">  </w:t>
      </w:r>
      <w:r w:rsidR="00D63BB2">
        <w:rPr>
          <w:rFonts w:ascii="Arial" w:hAnsi="Arial" w:cs="Arial"/>
          <w:sz w:val="24"/>
          <w:szCs w:val="24"/>
        </w:rPr>
        <w:t xml:space="preserve">   </w:t>
      </w:r>
    </w:p>
    <w:p w14:paraId="7BB061A0" w14:textId="77777777" w:rsidR="00D63BB2" w:rsidRDefault="00B228A3" w:rsidP="00AD070F">
      <w:pPr>
        <w:autoSpaceDE w:val="0"/>
        <w:autoSpaceDN w:val="0"/>
        <w:adjustRightInd w:val="0"/>
        <w:spacing w:after="0" w:line="240" w:lineRule="auto"/>
        <w:jc w:val="both"/>
        <w:rPr>
          <w:rFonts w:ascii="Arial" w:hAnsi="Arial" w:cs="Arial"/>
          <w:sz w:val="24"/>
          <w:szCs w:val="24"/>
        </w:rPr>
      </w:pPr>
      <w:r w:rsidRPr="00B228A3">
        <w:rPr>
          <w:rFonts w:ascii="Arial" w:hAnsi="Arial" w:cs="Arial"/>
          <w:sz w:val="24"/>
          <w:szCs w:val="24"/>
        </w:rPr>
        <w:t xml:space="preserve">    </w:t>
      </w:r>
    </w:p>
    <w:p w14:paraId="389E3AE3" w14:textId="77777777" w:rsidR="00094247" w:rsidRDefault="003C106F" w:rsidP="00AD070F">
      <w:pPr>
        <w:autoSpaceDE w:val="0"/>
        <w:autoSpaceDN w:val="0"/>
        <w:adjustRightInd w:val="0"/>
        <w:spacing w:after="0" w:line="240" w:lineRule="auto"/>
        <w:jc w:val="both"/>
        <w:rPr>
          <w:rFonts w:ascii="Arial" w:hAnsi="Arial" w:cs="Arial"/>
          <w:sz w:val="24"/>
          <w:szCs w:val="24"/>
        </w:rPr>
      </w:pPr>
      <w:r>
        <w:rPr>
          <w:rFonts w:ascii="Arial" w:hAnsi="Arial" w:cs="Arial"/>
          <w:sz w:val="24"/>
          <w:szCs w:val="24"/>
        </w:rPr>
        <w:t>Young,S. (2007</w:t>
      </w:r>
      <w:r w:rsidR="00094247">
        <w:rPr>
          <w:rFonts w:ascii="Arial" w:hAnsi="Arial" w:cs="Arial"/>
          <w:sz w:val="24"/>
          <w:szCs w:val="24"/>
        </w:rPr>
        <w:t xml:space="preserve">) </w:t>
      </w:r>
      <w:r w:rsidR="00094247" w:rsidRPr="008E22C1">
        <w:rPr>
          <w:rFonts w:ascii="Arial" w:hAnsi="Arial" w:cs="Arial"/>
          <w:i/>
          <w:sz w:val="24"/>
          <w:szCs w:val="24"/>
        </w:rPr>
        <w:t>Music with the under fours</w:t>
      </w:r>
      <w:r w:rsidR="00094247">
        <w:rPr>
          <w:rFonts w:ascii="Arial" w:hAnsi="Arial" w:cs="Arial"/>
          <w:sz w:val="24"/>
          <w:szCs w:val="24"/>
        </w:rPr>
        <w:t>. Abingdon: Routledge Falmer.</w:t>
      </w:r>
    </w:p>
    <w:p w14:paraId="2945ED29" w14:textId="77777777" w:rsidR="00317B07" w:rsidRDefault="00317B07" w:rsidP="00AD070F">
      <w:pPr>
        <w:autoSpaceDE w:val="0"/>
        <w:autoSpaceDN w:val="0"/>
        <w:adjustRightInd w:val="0"/>
        <w:spacing w:after="0" w:line="240" w:lineRule="auto"/>
        <w:jc w:val="both"/>
        <w:rPr>
          <w:rFonts w:ascii="Arial" w:hAnsi="Arial" w:cs="Arial"/>
          <w:sz w:val="24"/>
          <w:szCs w:val="24"/>
        </w:rPr>
      </w:pPr>
    </w:p>
    <w:p w14:paraId="7AA7F770" w14:textId="77777777" w:rsidR="00317B07" w:rsidRPr="00B228A3" w:rsidRDefault="00317B07" w:rsidP="00AD070F">
      <w:pPr>
        <w:autoSpaceDE w:val="0"/>
        <w:autoSpaceDN w:val="0"/>
        <w:adjustRightInd w:val="0"/>
        <w:spacing w:after="0" w:line="240" w:lineRule="auto"/>
        <w:jc w:val="both"/>
        <w:rPr>
          <w:rFonts w:ascii="Arial" w:hAnsi="Arial" w:cs="Arial"/>
          <w:bCs/>
          <w:sz w:val="24"/>
          <w:szCs w:val="24"/>
        </w:rPr>
      </w:pPr>
      <w:r>
        <w:rPr>
          <w:rFonts w:ascii="Arial" w:hAnsi="Arial" w:cs="Arial"/>
          <w:sz w:val="24"/>
          <w:szCs w:val="24"/>
        </w:rPr>
        <w:lastRenderedPageBreak/>
        <w:t>Youth Music (2006)</w:t>
      </w:r>
      <w:r w:rsidR="004467EE">
        <w:rPr>
          <w:rFonts w:ascii="Arial" w:hAnsi="Arial" w:cs="Arial"/>
          <w:sz w:val="24"/>
          <w:szCs w:val="24"/>
        </w:rPr>
        <w:t xml:space="preserve"> </w:t>
      </w:r>
      <w:r w:rsidR="004467EE" w:rsidRPr="004467EE">
        <w:rPr>
          <w:rFonts w:ascii="Arial" w:hAnsi="Arial" w:cs="Arial"/>
          <w:i/>
          <w:sz w:val="24"/>
          <w:szCs w:val="24"/>
        </w:rPr>
        <w:t>Turning their ears on...keeping their ears open- Exploring the impact of musical activities on the development of pre-school children.</w:t>
      </w:r>
      <w:r w:rsidR="004467EE">
        <w:rPr>
          <w:rFonts w:ascii="Arial" w:hAnsi="Arial" w:cs="Arial"/>
          <w:sz w:val="24"/>
          <w:szCs w:val="24"/>
        </w:rPr>
        <w:t xml:space="preserve">  Northumberland: Northumbria University. </w:t>
      </w:r>
    </w:p>
    <w:p w14:paraId="18CC70B6" w14:textId="77777777" w:rsidR="00500710" w:rsidRPr="00500710" w:rsidRDefault="00500710" w:rsidP="00AD070F">
      <w:pPr>
        <w:autoSpaceDE w:val="0"/>
        <w:autoSpaceDN w:val="0"/>
        <w:adjustRightInd w:val="0"/>
        <w:spacing w:after="0" w:line="240" w:lineRule="auto"/>
        <w:jc w:val="both"/>
        <w:rPr>
          <w:rFonts w:ascii="Arial" w:hAnsi="Arial" w:cs="Arial"/>
          <w:sz w:val="24"/>
          <w:szCs w:val="24"/>
        </w:rPr>
      </w:pPr>
    </w:p>
    <w:p w14:paraId="760CB4AE" w14:textId="77777777" w:rsidR="00500710" w:rsidRPr="000A304B" w:rsidRDefault="000A304B" w:rsidP="00AD070F">
      <w:pPr>
        <w:pStyle w:val="Heading1"/>
        <w:jc w:val="both"/>
        <w:rPr>
          <w:rFonts w:ascii="Arial" w:hAnsi="Arial" w:cs="Arial"/>
          <w:color w:val="000000"/>
          <w:sz w:val="24"/>
          <w:szCs w:val="24"/>
        </w:rPr>
      </w:pPr>
      <w:r w:rsidRPr="000A304B">
        <w:rPr>
          <w:rFonts w:ascii="Arial" w:hAnsi="Arial" w:cs="Arial"/>
          <w:color w:val="000000"/>
          <w:sz w:val="24"/>
          <w:szCs w:val="24"/>
        </w:rPr>
        <w:t xml:space="preserve">Vygotsky, L. </w:t>
      </w:r>
      <w:r>
        <w:rPr>
          <w:rFonts w:ascii="Arial" w:hAnsi="Arial" w:cs="Arial"/>
          <w:color w:val="000000"/>
          <w:sz w:val="24"/>
          <w:szCs w:val="24"/>
        </w:rPr>
        <w:t>(</w:t>
      </w:r>
      <w:r w:rsidRPr="000A304B">
        <w:rPr>
          <w:rFonts w:ascii="Arial" w:hAnsi="Arial" w:cs="Arial"/>
          <w:color w:val="000000"/>
          <w:sz w:val="24"/>
          <w:szCs w:val="24"/>
        </w:rPr>
        <w:t>1978)</w:t>
      </w:r>
      <w:r>
        <w:rPr>
          <w:rFonts w:ascii="Arial" w:hAnsi="Arial" w:cs="Arial"/>
          <w:color w:val="000000"/>
          <w:sz w:val="24"/>
          <w:szCs w:val="24"/>
        </w:rPr>
        <w:t xml:space="preserve"> </w:t>
      </w:r>
      <w:r w:rsidRPr="000A304B">
        <w:rPr>
          <w:rFonts w:ascii="Arial" w:hAnsi="Arial" w:cs="Arial"/>
          <w:i/>
          <w:color w:val="000000"/>
          <w:sz w:val="24"/>
          <w:szCs w:val="24"/>
        </w:rPr>
        <w:t>Mind in Society.</w:t>
      </w:r>
      <w:r>
        <w:rPr>
          <w:rFonts w:ascii="Arial" w:hAnsi="Arial" w:cs="Arial"/>
          <w:color w:val="000000"/>
          <w:sz w:val="24"/>
          <w:szCs w:val="24"/>
        </w:rPr>
        <w:t xml:space="preserve"> Cambridge: Harvard University Press.</w:t>
      </w:r>
    </w:p>
    <w:p w14:paraId="607C6AC0" w14:textId="77777777" w:rsidR="000A304B" w:rsidRDefault="000A304B" w:rsidP="00AD070F">
      <w:pPr>
        <w:pStyle w:val="Heading1"/>
        <w:jc w:val="both"/>
        <w:rPr>
          <w:rFonts w:ascii="Arial" w:hAnsi="Arial" w:cs="Arial"/>
          <w:color w:val="auto"/>
          <w:sz w:val="24"/>
          <w:szCs w:val="24"/>
          <w:lang w:val="en"/>
        </w:rPr>
      </w:pPr>
    </w:p>
    <w:p w14:paraId="20182530" w14:textId="77777777" w:rsidR="000A304B" w:rsidRDefault="000A304B" w:rsidP="006404B2">
      <w:pPr>
        <w:pStyle w:val="Heading1"/>
        <w:jc w:val="both"/>
        <w:rPr>
          <w:rFonts w:ascii="Arial" w:hAnsi="Arial" w:cs="Arial"/>
          <w:color w:val="auto"/>
          <w:sz w:val="24"/>
          <w:szCs w:val="24"/>
          <w:lang w:val="en"/>
        </w:rPr>
      </w:pPr>
    </w:p>
    <w:p w14:paraId="59576952" w14:textId="77777777" w:rsidR="000A304B" w:rsidRDefault="000A304B" w:rsidP="006404B2">
      <w:pPr>
        <w:pStyle w:val="Heading1"/>
        <w:jc w:val="both"/>
        <w:rPr>
          <w:rFonts w:ascii="Arial" w:hAnsi="Arial" w:cs="Arial"/>
          <w:color w:val="auto"/>
          <w:sz w:val="24"/>
          <w:szCs w:val="24"/>
          <w:lang w:val="en"/>
        </w:rPr>
      </w:pPr>
    </w:p>
    <w:p w14:paraId="09704230" w14:textId="77777777" w:rsidR="000A304B" w:rsidRDefault="000A304B" w:rsidP="006404B2">
      <w:pPr>
        <w:pStyle w:val="Heading1"/>
        <w:jc w:val="both"/>
        <w:rPr>
          <w:rFonts w:ascii="Arial" w:hAnsi="Arial" w:cs="Arial"/>
          <w:color w:val="auto"/>
          <w:sz w:val="24"/>
          <w:szCs w:val="24"/>
          <w:lang w:val="en"/>
        </w:rPr>
      </w:pPr>
    </w:p>
    <w:p w14:paraId="32A7E549" w14:textId="77777777" w:rsidR="000A304B" w:rsidRDefault="000A304B" w:rsidP="006404B2">
      <w:pPr>
        <w:pStyle w:val="Heading1"/>
        <w:jc w:val="both"/>
        <w:rPr>
          <w:rFonts w:ascii="Arial" w:hAnsi="Arial" w:cs="Arial"/>
          <w:color w:val="auto"/>
          <w:sz w:val="24"/>
          <w:szCs w:val="24"/>
          <w:lang w:val="en"/>
        </w:rPr>
      </w:pPr>
    </w:p>
    <w:p w14:paraId="6E13DDAF" w14:textId="77777777" w:rsidR="000A304B" w:rsidRDefault="000A304B" w:rsidP="006404B2">
      <w:pPr>
        <w:pStyle w:val="Heading1"/>
        <w:jc w:val="both"/>
        <w:rPr>
          <w:rFonts w:ascii="Arial" w:hAnsi="Arial" w:cs="Arial"/>
          <w:color w:val="auto"/>
          <w:sz w:val="24"/>
          <w:szCs w:val="24"/>
          <w:lang w:val="en"/>
        </w:rPr>
      </w:pPr>
    </w:p>
    <w:p w14:paraId="0B2C7D4F" w14:textId="77777777" w:rsidR="000A304B" w:rsidRDefault="000A304B" w:rsidP="006404B2">
      <w:pPr>
        <w:pStyle w:val="Heading1"/>
        <w:jc w:val="both"/>
        <w:rPr>
          <w:rFonts w:ascii="Arial" w:hAnsi="Arial" w:cs="Arial"/>
          <w:color w:val="auto"/>
          <w:sz w:val="24"/>
          <w:szCs w:val="24"/>
          <w:lang w:val="en"/>
        </w:rPr>
      </w:pPr>
    </w:p>
    <w:p w14:paraId="44D0078E" w14:textId="77777777" w:rsidR="005543AC" w:rsidRDefault="005543AC" w:rsidP="006404B2">
      <w:pPr>
        <w:pStyle w:val="Heading1"/>
        <w:jc w:val="both"/>
        <w:rPr>
          <w:rFonts w:ascii="Arial" w:hAnsi="Arial" w:cs="Arial"/>
          <w:color w:val="auto"/>
          <w:sz w:val="24"/>
          <w:szCs w:val="24"/>
          <w:lang w:val="en"/>
        </w:rPr>
      </w:pPr>
    </w:p>
    <w:p w14:paraId="7BBEB3D7" w14:textId="77777777" w:rsidR="005543AC" w:rsidRDefault="005543AC" w:rsidP="006404B2">
      <w:pPr>
        <w:pStyle w:val="Heading1"/>
        <w:jc w:val="both"/>
        <w:rPr>
          <w:rFonts w:ascii="Arial" w:hAnsi="Arial" w:cs="Arial"/>
          <w:color w:val="auto"/>
          <w:sz w:val="24"/>
          <w:szCs w:val="24"/>
          <w:lang w:val="en"/>
        </w:rPr>
      </w:pPr>
    </w:p>
    <w:p w14:paraId="5E063677" w14:textId="77777777" w:rsidR="005543AC" w:rsidRDefault="005543AC" w:rsidP="006404B2">
      <w:pPr>
        <w:pStyle w:val="Heading1"/>
        <w:jc w:val="both"/>
        <w:rPr>
          <w:rFonts w:ascii="Arial" w:hAnsi="Arial" w:cs="Arial"/>
          <w:color w:val="auto"/>
          <w:sz w:val="24"/>
          <w:szCs w:val="24"/>
          <w:lang w:val="en"/>
        </w:rPr>
      </w:pPr>
    </w:p>
    <w:p w14:paraId="2F645AB5" w14:textId="77777777" w:rsidR="005543AC" w:rsidRDefault="005543AC" w:rsidP="006404B2">
      <w:pPr>
        <w:pStyle w:val="Heading1"/>
        <w:jc w:val="both"/>
        <w:rPr>
          <w:rFonts w:ascii="Arial" w:hAnsi="Arial" w:cs="Arial"/>
          <w:color w:val="auto"/>
          <w:sz w:val="24"/>
          <w:szCs w:val="24"/>
          <w:lang w:val="en"/>
        </w:rPr>
      </w:pPr>
    </w:p>
    <w:p w14:paraId="37F8A5AD" w14:textId="77777777" w:rsidR="005543AC" w:rsidRDefault="005543AC" w:rsidP="006404B2">
      <w:pPr>
        <w:pStyle w:val="Heading1"/>
        <w:jc w:val="both"/>
        <w:rPr>
          <w:rFonts w:ascii="Arial" w:hAnsi="Arial" w:cs="Arial"/>
          <w:color w:val="auto"/>
          <w:sz w:val="24"/>
          <w:szCs w:val="24"/>
          <w:lang w:val="en"/>
        </w:rPr>
      </w:pPr>
    </w:p>
    <w:sectPr w:rsidR="005543AC">
      <w:headerReference w:type="default" r:id="rId90"/>
      <w:footerReference w:type="default" r:id="rId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86E683" w14:textId="77777777" w:rsidR="007A06EF" w:rsidRDefault="007A06EF" w:rsidP="00F85E0E">
      <w:pPr>
        <w:spacing w:after="0" w:line="240" w:lineRule="auto"/>
      </w:pPr>
      <w:r>
        <w:separator/>
      </w:r>
    </w:p>
  </w:endnote>
  <w:endnote w:type="continuationSeparator" w:id="0">
    <w:p w14:paraId="13F628E1" w14:textId="77777777" w:rsidR="007A06EF" w:rsidRDefault="007A06EF" w:rsidP="00F85E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leoregular">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de">
    <w:altName w:val="Code"/>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Futura-Medium">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pitch w:val="variable"/>
    <w:sig w:usb0="00000003" w:usb1="00000000" w:usb2="00000000" w:usb3="00000000" w:csb0="00000001" w:csb1="00000000"/>
  </w:font>
  <w:font w:name="AGaramond-Regular">
    <w:altName w:val="MS Mincho"/>
    <w:panose1 w:val="00000000000000000000"/>
    <w:charset w:val="80"/>
    <w:family w:val="auto"/>
    <w:notTrueType/>
    <w:pitch w:val="default"/>
    <w:sig w:usb0="00000003" w:usb1="08070000" w:usb2="00000010" w:usb3="00000000" w:csb0="0002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4057232"/>
      <w:docPartObj>
        <w:docPartGallery w:val="Page Numbers (Bottom of Page)"/>
        <w:docPartUnique/>
      </w:docPartObj>
    </w:sdtPr>
    <w:sdtEndPr/>
    <w:sdtContent>
      <w:p w14:paraId="11408FF4" w14:textId="01C7DE9F" w:rsidR="009C1ADA" w:rsidRDefault="009C1ADA">
        <w:pPr>
          <w:pStyle w:val="Footer"/>
          <w:jc w:val="right"/>
        </w:pPr>
        <w:r>
          <w:fldChar w:fldCharType="begin"/>
        </w:r>
        <w:r>
          <w:instrText>PAGE   \* MERGEFORMAT</w:instrText>
        </w:r>
        <w:r>
          <w:fldChar w:fldCharType="separate"/>
        </w:r>
        <w:r w:rsidR="00B31EF9">
          <w:rPr>
            <w:noProof/>
          </w:rPr>
          <w:t>1</w:t>
        </w:r>
        <w:r>
          <w:fldChar w:fldCharType="end"/>
        </w:r>
      </w:p>
    </w:sdtContent>
  </w:sdt>
  <w:p w14:paraId="74DF4FC4" w14:textId="77777777" w:rsidR="009C1ADA" w:rsidRDefault="009C1A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AD710F" w14:textId="77777777" w:rsidR="007A06EF" w:rsidRDefault="007A06EF" w:rsidP="00F85E0E">
      <w:pPr>
        <w:spacing w:after="0" w:line="240" w:lineRule="auto"/>
      </w:pPr>
      <w:r>
        <w:separator/>
      </w:r>
    </w:p>
  </w:footnote>
  <w:footnote w:type="continuationSeparator" w:id="0">
    <w:p w14:paraId="2B192245" w14:textId="77777777" w:rsidR="007A06EF" w:rsidRDefault="007A06EF" w:rsidP="00F85E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4E2FE3" w14:textId="77777777" w:rsidR="009C1ADA" w:rsidRPr="00B31EF9" w:rsidRDefault="009C1ADA">
    <w:pPr>
      <w:pStyle w:val="Header"/>
      <w:rPr>
        <w:highlight w:val="black"/>
      </w:rPr>
    </w:pPr>
    <w:r w:rsidRPr="00B31EF9">
      <w:rPr>
        <w:highlight w:val="black"/>
      </w:rPr>
      <w:t>Rhif Myfyriwr:  0900560</w:t>
    </w:r>
  </w:p>
  <w:p w14:paraId="5390187E" w14:textId="77777777" w:rsidR="009C1ADA" w:rsidRDefault="009C1ADA">
    <w:pPr>
      <w:pStyle w:val="Header"/>
    </w:pPr>
    <w:r w:rsidRPr="00B31EF9">
      <w:rPr>
        <w:highlight w:val="black"/>
      </w:rPr>
      <w:t>Modiwl: EAEC6007C- Ymchwil Annibynnol.</w:t>
    </w:r>
  </w:p>
  <w:p w14:paraId="5A086B85" w14:textId="77777777" w:rsidR="009C1ADA" w:rsidRDefault="009C1A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57FF9"/>
    <w:multiLevelType w:val="hybridMultilevel"/>
    <w:tmpl w:val="F8CC2FB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3BD27B6"/>
    <w:multiLevelType w:val="multilevel"/>
    <w:tmpl w:val="5EA8B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693EFC"/>
    <w:multiLevelType w:val="hybridMultilevel"/>
    <w:tmpl w:val="0764CB1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0F1B34A8"/>
    <w:multiLevelType w:val="multilevel"/>
    <w:tmpl w:val="C1A44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FA2F8C"/>
    <w:multiLevelType w:val="multilevel"/>
    <w:tmpl w:val="8FE4C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F54EE4"/>
    <w:multiLevelType w:val="hybridMultilevel"/>
    <w:tmpl w:val="250EE1C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410A7025"/>
    <w:multiLevelType w:val="hybridMultilevel"/>
    <w:tmpl w:val="F3FCCEE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61E43716"/>
    <w:multiLevelType w:val="multilevel"/>
    <w:tmpl w:val="2BD01B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651E56"/>
    <w:multiLevelType w:val="multilevel"/>
    <w:tmpl w:val="0914B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7C1652"/>
    <w:multiLevelType w:val="multilevel"/>
    <w:tmpl w:val="F08858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5"/>
  </w:num>
  <w:num w:numId="3">
    <w:abstractNumId w:val="0"/>
  </w:num>
  <w:num w:numId="4">
    <w:abstractNumId w:val="8"/>
  </w:num>
  <w:num w:numId="5">
    <w:abstractNumId w:val="6"/>
  </w:num>
  <w:num w:numId="6">
    <w:abstractNumId w:val="2"/>
  </w:num>
  <w:num w:numId="7">
    <w:abstractNumId w:val="3"/>
  </w:num>
  <w:num w:numId="8">
    <w:abstractNumId w:val="4"/>
  </w:num>
  <w:num w:numId="9">
    <w:abstractNumId w:val="1"/>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3"/>
  <w:activeWritingStyle w:appName="MSWord" w:lang="fr-FR" w:vendorID="64" w:dllVersion="131078"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5E0E"/>
    <w:rsid w:val="000021E9"/>
    <w:rsid w:val="000027E7"/>
    <w:rsid w:val="00003034"/>
    <w:rsid w:val="000037DF"/>
    <w:rsid w:val="0001076C"/>
    <w:rsid w:val="0001283E"/>
    <w:rsid w:val="00017140"/>
    <w:rsid w:val="000202A2"/>
    <w:rsid w:val="00034DC3"/>
    <w:rsid w:val="00034FDB"/>
    <w:rsid w:val="000378C7"/>
    <w:rsid w:val="000415AE"/>
    <w:rsid w:val="00042D81"/>
    <w:rsid w:val="00044E1D"/>
    <w:rsid w:val="00045562"/>
    <w:rsid w:val="00045805"/>
    <w:rsid w:val="00047917"/>
    <w:rsid w:val="00052B5C"/>
    <w:rsid w:val="00055A49"/>
    <w:rsid w:val="00056888"/>
    <w:rsid w:val="00062E37"/>
    <w:rsid w:val="00063085"/>
    <w:rsid w:val="000676A6"/>
    <w:rsid w:val="00076108"/>
    <w:rsid w:val="00077EC1"/>
    <w:rsid w:val="00080248"/>
    <w:rsid w:val="00085E28"/>
    <w:rsid w:val="00090B90"/>
    <w:rsid w:val="00094247"/>
    <w:rsid w:val="00094D3F"/>
    <w:rsid w:val="0009544A"/>
    <w:rsid w:val="000A2580"/>
    <w:rsid w:val="000A304B"/>
    <w:rsid w:val="000A508A"/>
    <w:rsid w:val="000B07AB"/>
    <w:rsid w:val="000B07BE"/>
    <w:rsid w:val="000B5709"/>
    <w:rsid w:val="000B5A2A"/>
    <w:rsid w:val="000C1ABA"/>
    <w:rsid w:val="000C58BC"/>
    <w:rsid w:val="000C5D81"/>
    <w:rsid w:val="000D13EA"/>
    <w:rsid w:val="000D59F8"/>
    <w:rsid w:val="000E01E9"/>
    <w:rsid w:val="000E2315"/>
    <w:rsid w:val="000E3A59"/>
    <w:rsid w:val="000E651B"/>
    <w:rsid w:val="000F1268"/>
    <w:rsid w:val="000F261D"/>
    <w:rsid w:val="000F4D3D"/>
    <w:rsid w:val="0010026B"/>
    <w:rsid w:val="001021F4"/>
    <w:rsid w:val="0010478C"/>
    <w:rsid w:val="00107074"/>
    <w:rsid w:val="001131AB"/>
    <w:rsid w:val="00114CD0"/>
    <w:rsid w:val="00117B67"/>
    <w:rsid w:val="00122DA2"/>
    <w:rsid w:val="00126CA4"/>
    <w:rsid w:val="001323FD"/>
    <w:rsid w:val="00132586"/>
    <w:rsid w:val="00135A2F"/>
    <w:rsid w:val="00146DC9"/>
    <w:rsid w:val="00151F84"/>
    <w:rsid w:val="001609D5"/>
    <w:rsid w:val="00160EAA"/>
    <w:rsid w:val="001644BA"/>
    <w:rsid w:val="00165C1C"/>
    <w:rsid w:val="00170362"/>
    <w:rsid w:val="00172FC9"/>
    <w:rsid w:val="0017682C"/>
    <w:rsid w:val="001826A5"/>
    <w:rsid w:val="00191DA5"/>
    <w:rsid w:val="00193D21"/>
    <w:rsid w:val="00194B87"/>
    <w:rsid w:val="0019628A"/>
    <w:rsid w:val="001A06DC"/>
    <w:rsid w:val="001A6B15"/>
    <w:rsid w:val="001A7D56"/>
    <w:rsid w:val="001B2B0F"/>
    <w:rsid w:val="001C3231"/>
    <w:rsid w:val="001C69D6"/>
    <w:rsid w:val="001C6CC6"/>
    <w:rsid w:val="001C73F4"/>
    <w:rsid w:val="001D21AD"/>
    <w:rsid w:val="001D3F74"/>
    <w:rsid w:val="001D53FA"/>
    <w:rsid w:val="001D5DAD"/>
    <w:rsid w:val="001D6A76"/>
    <w:rsid w:val="001E0915"/>
    <w:rsid w:val="001E2097"/>
    <w:rsid w:val="001E2D0B"/>
    <w:rsid w:val="001E7775"/>
    <w:rsid w:val="001F2309"/>
    <w:rsid w:val="001F2F88"/>
    <w:rsid w:val="001F3FD9"/>
    <w:rsid w:val="001F4E6A"/>
    <w:rsid w:val="0020264E"/>
    <w:rsid w:val="002222B4"/>
    <w:rsid w:val="00224A24"/>
    <w:rsid w:val="00227B3D"/>
    <w:rsid w:val="00231D9C"/>
    <w:rsid w:val="00237D8D"/>
    <w:rsid w:val="00242A79"/>
    <w:rsid w:val="0024385A"/>
    <w:rsid w:val="00251E42"/>
    <w:rsid w:val="00252B96"/>
    <w:rsid w:val="00255134"/>
    <w:rsid w:val="00255A24"/>
    <w:rsid w:val="0025763C"/>
    <w:rsid w:val="00260D2A"/>
    <w:rsid w:val="00270319"/>
    <w:rsid w:val="0027110F"/>
    <w:rsid w:val="00272D5F"/>
    <w:rsid w:val="0027390B"/>
    <w:rsid w:val="00274B2C"/>
    <w:rsid w:val="00276A30"/>
    <w:rsid w:val="00287441"/>
    <w:rsid w:val="0029141D"/>
    <w:rsid w:val="002952AE"/>
    <w:rsid w:val="002A2E25"/>
    <w:rsid w:val="002A7077"/>
    <w:rsid w:val="002B0D29"/>
    <w:rsid w:val="002B544F"/>
    <w:rsid w:val="002B7B05"/>
    <w:rsid w:val="002C4546"/>
    <w:rsid w:val="002C6AD8"/>
    <w:rsid w:val="002D7364"/>
    <w:rsid w:val="002E1885"/>
    <w:rsid w:val="002E49AB"/>
    <w:rsid w:val="002E5CB3"/>
    <w:rsid w:val="002E70BE"/>
    <w:rsid w:val="002F2D53"/>
    <w:rsid w:val="002F4491"/>
    <w:rsid w:val="00300BA9"/>
    <w:rsid w:val="00313FA4"/>
    <w:rsid w:val="00315A10"/>
    <w:rsid w:val="00317855"/>
    <w:rsid w:val="00317B07"/>
    <w:rsid w:val="003224C4"/>
    <w:rsid w:val="0032537E"/>
    <w:rsid w:val="00332DC8"/>
    <w:rsid w:val="00334325"/>
    <w:rsid w:val="00334DFB"/>
    <w:rsid w:val="003350BE"/>
    <w:rsid w:val="00335329"/>
    <w:rsid w:val="003361D8"/>
    <w:rsid w:val="00337145"/>
    <w:rsid w:val="00342468"/>
    <w:rsid w:val="003447F3"/>
    <w:rsid w:val="0034494C"/>
    <w:rsid w:val="00350ABB"/>
    <w:rsid w:val="0036480F"/>
    <w:rsid w:val="00364B79"/>
    <w:rsid w:val="00374A59"/>
    <w:rsid w:val="00375AB1"/>
    <w:rsid w:val="0038261E"/>
    <w:rsid w:val="00384EAB"/>
    <w:rsid w:val="0039192A"/>
    <w:rsid w:val="003945C5"/>
    <w:rsid w:val="00397E48"/>
    <w:rsid w:val="003A16BC"/>
    <w:rsid w:val="003A2660"/>
    <w:rsid w:val="003A4C1B"/>
    <w:rsid w:val="003A5D0E"/>
    <w:rsid w:val="003B3585"/>
    <w:rsid w:val="003B5E0F"/>
    <w:rsid w:val="003B676B"/>
    <w:rsid w:val="003B7027"/>
    <w:rsid w:val="003C01CF"/>
    <w:rsid w:val="003C106F"/>
    <w:rsid w:val="003D67FA"/>
    <w:rsid w:val="003E1FF1"/>
    <w:rsid w:val="003E2E3A"/>
    <w:rsid w:val="003F2D06"/>
    <w:rsid w:val="003F5715"/>
    <w:rsid w:val="003F5ACB"/>
    <w:rsid w:val="004019CB"/>
    <w:rsid w:val="0041276F"/>
    <w:rsid w:val="00425DB0"/>
    <w:rsid w:val="004264AB"/>
    <w:rsid w:val="0043012A"/>
    <w:rsid w:val="004312BD"/>
    <w:rsid w:val="00431F98"/>
    <w:rsid w:val="00432993"/>
    <w:rsid w:val="0043474C"/>
    <w:rsid w:val="004378F4"/>
    <w:rsid w:val="00441202"/>
    <w:rsid w:val="004467EE"/>
    <w:rsid w:val="00453ABE"/>
    <w:rsid w:val="00457C32"/>
    <w:rsid w:val="00460E6E"/>
    <w:rsid w:val="0046256D"/>
    <w:rsid w:val="00476F3C"/>
    <w:rsid w:val="00486856"/>
    <w:rsid w:val="0048690A"/>
    <w:rsid w:val="0049495B"/>
    <w:rsid w:val="004A2525"/>
    <w:rsid w:val="004A4545"/>
    <w:rsid w:val="004A647C"/>
    <w:rsid w:val="004A6845"/>
    <w:rsid w:val="004B53D7"/>
    <w:rsid w:val="004C44FB"/>
    <w:rsid w:val="004C6CAF"/>
    <w:rsid w:val="004C783B"/>
    <w:rsid w:val="004D00A7"/>
    <w:rsid w:val="004D0208"/>
    <w:rsid w:val="004D123C"/>
    <w:rsid w:val="004D6325"/>
    <w:rsid w:val="004D6467"/>
    <w:rsid w:val="004E0890"/>
    <w:rsid w:val="004E5E4A"/>
    <w:rsid w:val="004F135D"/>
    <w:rsid w:val="004F1ED0"/>
    <w:rsid w:val="004F62CB"/>
    <w:rsid w:val="00500710"/>
    <w:rsid w:val="00502A93"/>
    <w:rsid w:val="0050630A"/>
    <w:rsid w:val="005145B5"/>
    <w:rsid w:val="00515CE6"/>
    <w:rsid w:val="00525492"/>
    <w:rsid w:val="00526966"/>
    <w:rsid w:val="00531C87"/>
    <w:rsid w:val="00532206"/>
    <w:rsid w:val="00532C5E"/>
    <w:rsid w:val="00536128"/>
    <w:rsid w:val="005377FB"/>
    <w:rsid w:val="0054687B"/>
    <w:rsid w:val="005543AC"/>
    <w:rsid w:val="00556A8A"/>
    <w:rsid w:val="005646C7"/>
    <w:rsid w:val="00564BAE"/>
    <w:rsid w:val="0056545E"/>
    <w:rsid w:val="00567350"/>
    <w:rsid w:val="00567516"/>
    <w:rsid w:val="00572DA4"/>
    <w:rsid w:val="005735C9"/>
    <w:rsid w:val="00586C91"/>
    <w:rsid w:val="0059268C"/>
    <w:rsid w:val="005A4FBF"/>
    <w:rsid w:val="005A4FCF"/>
    <w:rsid w:val="005A7F32"/>
    <w:rsid w:val="005B08A9"/>
    <w:rsid w:val="005B23E3"/>
    <w:rsid w:val="005C0B8C"/>
    <w:rsid w:val="005C2845"/>
    <w:rsid w:val="005C2CE8"/>
    <w:rsid w:val="005C6ACD"/>
    <w:rsid w:val="005D253E"/>
    <w:rsid w:val="005E003C"/>
    <w:rsid w:val="005E5F1E"/>
    <w:rsid w:val="005E7BCD"/>
    <w:rsid w:val="005E7C79"/>
    <w:rsid w:val="005F0569"/>
    <w:rsid w:val="005F0E5C"/>
    <w:rsid w:val="005F74C5"/>
    <w:rsid w:val="00601344"/>
    <w:rsid w:val="0060728B"/>
    <w:rsid w:val="006103E9"/>
    <w:rsid w:val="00614E17"/>
    <w:rsid w:val="006170CB"/>
    <w:rsid w:val="006173F4"/>
    <w:rsid w:val="00623A9F"/>
    <w:rsid w:val="0062590F"/>
    <w:rsid w:val="006265D2"/>
    <w:rsid w:val="006276BC"/>
    <w:rsid w:val="006277D3"/>
    <w:rsid w:val="00631069"/>
    <w:rsid w:val="00632B58"/>
    <w:rsid w:val="00637B1D"/>
    <w:rsid w:val="006404B2"/>
    <w:rsid w:val="006408D5"/>
    <w:rsid w:val="00640EF3"/>
    <w:rsid w:val="006426E3"/>
    <w:rsid w:val="00646005"/>
    <w:rsid w:val="00646DC0"/>
    <w:rsid w:val="00657FF2"/>
    <w:rsid w:val="00662B2F"/>
    <w:rsid w:val="006630DB"/>
    <w:rsid w:val="00666771"/>
    <w:rsid w:val="0067003C"/>
    <w:rsid w:val="00670914"/>
    <w:rsid w:val="00670B0F"/>
    <w:rsid w:val="006726EF"/>
    <w:rsid w:val="00674D61"/>
    <w:rsid w:val="00675185"/>
    <w:rsid w:val="00680CA9"/>
    <w:rsid w:val="00681DB8"/>
    <w:rsid w:val="006846F0"/>
    <w:rsid w:val="006852B5"/>
    <w:rsid w:val="00685BD7"/>
    <w:rsid w:val="00686183"/>
    <w:rsid w:val="006953E5"/>
    <w:rsid w:val="0069607D"/>
    <w:rsid w:val="006A39E3"/>
    <w:rsid w:val="006A6151"/>
    <w:rsid w:val="006A665C"/>
    <w:rsid w:val="006B4DA0"/>
    <w:rsid w:val="006B5517"/>
    <w:rsid w:val="006B60AE"/>
    <w:rsid w:val="006C4AE0"/>
    <w:rsid w:val="006C5822"/>
    <w:rsid w:val="006C7DA1"/>
    <w:rsid w:val="006D0CE6"/>
    <w:rsid w:val="006D0D88"/>
    <w:rsid w:val="006D6082"/>
    <w:rsid w:val="006E0128"/>
    <w:rsid w:val="006E0906"/>
    <w:rsid w:val="006E371F"/>
    <w:rsid w:val="006E3771"/>
    <w:rsid w:val="006F5873"/>
    <w:rsid w:val="00700546"/>
    <w:rsid w:val="007107C4"/>
    <w:rsid w:val="007155B4"/>
    <w:rsid w:val="00722C3E"/>
    <w:rsid w:val="007272F6"/>
    <w:rsid w:val="0074009D"/>
    <w:rsid w:val="007416EA"/>
    <w:rsid w:val="007431C2"/>
    <w:rsid w:val="007431CC"/>
    <w:rsid w:val="00743A80"/>
    <w:rsid w:val="00743ACE"/>
    <w:rsid w:val="00744F14"/>
    <w:rsid w:val="0074507E"/>
    <w:rsid w:val="00754CB6"/>
    <w:rsid w:val="00755FAD"/>
    <w:rsid w:val="00756502"/>
    <w:rsid w:val="00757B3A"/>
    <w:rsid w:val="007607CD"/>
    <w:rsid w:val="007663A5"/>
    <w:rsid w:val="00772202"/>
    <w:rsid w:val="00781497"/>
    <w:rsid w:val="0078221F"/>
    <w:rsid w:val="00787A97"/>
    <w:rsid w:val="0079545E"/>
    <w:rsid w:val="00796C37"/>
    <w:rsid w:val="007A06EF"/>
    <w:rsid w:val="007A16EC"/>
    <w:rsid w:val="007B03E2"/>
    <w:rsid w:val="007B423B"/>
    <w:rsid w:val="007C55D7"/>
    <w:rsid w:val="007D4237"/>
    <w:rsid w:val="007D43C4"/>
    <w:rsid w:val="007E5091"/>
    <w:rsid w:val="0080142E"/>
    <w:rsid w:val="008035EB"/>
    <w:rsid w:val="00811559"/>
    <w:rsid w:val="00812F74"/>
    <w:rsid w:val="00813840"/>
    <w:rsid w:val="00816C1F"/>
    <w:rsid w:val="0083317B"/>
    <w:rsid w:val="00833719"/>
    <w:rsid w:val="00840522"/>
    <w:rsid w:val="00845183"/>
    <w:rsid w:val="00847505"/>
    <w:rsid w:val="00850260"/>
    <w:rsid w:val="00852194"/>
    <w:rsid w:val="00854032"/>
    <w:rsid w:val="0086408A"/>
    <w:rsid w:val="00864B6E"/>
    <w:rsid w:val="0087206A"/>
    <w:rsid w:val="00882B2B"/>
    <w:rsid w:val="008900A0"/>
    <w:rsid w:val="008A471B"/>
    <w:rsid w:val="008A7631"/>
    <w:rsid w:val="008B7C71"/>
    <w:rsid w:val="008C6C75"/>
    <w:rsid w:val="008E22C1"/>
    <w:rsid w:val="008E2D58"/>
    <w:rsid w:val="008E2EB2"/>
    <w:rsid w:val="008E3483"/>
    <w:rsid w:val="008E4579"/>
    <w:rsid w:val="008E59A7"/>
    <w:rsid w:val="008F1A9A"/>
    <w:rsid w:val="00900AAE"/>
    <w:rsid w:val="00903A1A"/>
    <w:rsid w:val="009050BD"/>
    <w:rsid w:val="009070F7"/>
    <w:rsid w:val="00907ABB"/>
    <w:rsid w:val="0091240C"/>
    <w:rsid w:val="00912587"/>
    <w:rsid w:val="00924376"/>
    <w:rsid w:val="0093137A"/>
    <w:rsid w:val="00932332"/>
    <w:rsid w:val="00932868"/>
    <w:rsid w:val="00933C31"/>
    <w:rsid w:val="00934991"/>
    <w:rsid w:val="00937692"/>
    <w:rsid w:val="00940966"/>
    <w:rsid w:val="00944639"/>
    <w:rsid w:val="00957B68"/>
    <w:rsid w:val="00964D0B"/>
    <w:rsid w:val="00970861"/>
    <w:rsid w:val="00971EC5"/>
    <w:rsid w:val="00990CA0"/>
    <w:rsid w:val="0099702C"/>
    <w:rsid w:val="009A1BBD"/>
    <w:rsid w:val="009A2C33"/>
    <w:rsid w:val="009A3B5C"/>
    <w:rsid w:val="009A571C"/>
    <w:rsid w:val="009B2F8F"/>
    <w:rsid w:val="009B39AA"/>
    <w:rsid w:val="009B782A"/>
    <w:rsid w:val="009C1ADA"/>
    <w:rsid w:val="009C2D9E"/>
    <w:rsid w:val="009C746A"/>
    <w:rsid w:val="009D0D28"/>
    <w:rsid w:val="009D15B9"/>
    <w:rsid w:val="009D4493"/>
    <w:rsid w:val="009D48B4"/>
    <w:rsid w:val="009D7737"/>
    <w:rsid w:val="009E14C4"/>
    <w:rsid w:val="009E3990"/>
    <w:rsid w:val="009E787B"/>
    <w:rsid w:val="009E7A45"/>
    <w:rsid w:val="009F08BC"/>
    <w:rsid w:val="009F4218"/>
    <w:rsid w:val="009F446C"/>
    <w:rsid w:val="009F7FDF"/>
    <w:rsid w:val="00A013E4"/>
    <w:rsid w:val="00A01F13"/>
    <w:rsid w:val="00A110F0"/>
    <w:rsid w:val="00A34F95"/>
    <w:rsid w:val="00A36D74"/>
    <w:rsid w:val="00A47EAF"/>
    <w:rsid w:val="00A51A45"/>
    <w:rsid w:val="00A533E0"/>
    <w:rsid w:val="00A54E8A"/>
    <w:rsid w:val="00A60561"/>
    <w:rsid w:val="00A618A2"/>
    <w:rsid w:val="00A62390"/>
    <w:rsid w:val="00A67E66"/>
    <w:rsid w:val="00A72736"/>
    <w:rsid w:val="00A7289B"/>
    <w:rsid w:val="00A95EC8"/>
    <w:rsid w:val="00AA37E1"/>
    <w:rsid w:val="00AA5289"/>
    <w:rsid w:val="00AA585A"/>
    <w:rsid w:val="00AA67F0"/>
    <w:rsid w:val="00AB5C2A"/>
    <w:rsid w:val="00AB65D2"/>
    <w:rsid w:val="00AC4CAD"/>
    <w:rsid w:val="00AC6526"/>
    <w:rsid w:val="00AD070F"/>
    <w:rsid w:val="00AD5155"/>
    <w:rsid w:val="00AD75A4"/>
    <w:rsid w:val="00AF0883"/>
    <w:rsid w:val="00AF106C"/>
    <w:rsid w:val="00AF1EF0"/>
    <w:rsid w:val="00AF28B7"/>
    <w:rsid w:val="00AF3038"/>
    <w:rsid w:val="00AF5B02"/>
    <w:rsid w:val="00B008B3"/>
    <w:rsid w:val="00B01978"/>
    <w:rsid w:val="00B01FB3"/>
    <w:rsid w:val="00B02C93"/>
    <w:rsid w:val="00B11AFA"/>
    <w:rsid w:val="00B15ED0"/>
    <w:rsid w:val="00B228A3"/>
    <w:rsid w:val="00B23986"/>
    <w:rsid w:val="00B31EF9"/>
    <w:rsid w:val="00B343BD"/>
    <w:rsid w:val="00B35F80"/>
    <w:rsid w:val="00B41CAD"/>
    <w:rsid w:val="00B430A8"/>
    <w:rsid w:val="00B44006"/>
    <w:rsid w:val="00B4587A"/>
    <w:rsid w:val="00B47C0D"/>
    <w:rsid w:val="00B50486"/>
    <w:rsid w:val="00B504BC"/>
    <w:rsid w:val="00B548EC"/>
    <w:rsid w:val="00B556FE"/>
    <w:rsid w:val="00B63265"/>
    <w:rsid w:val="00B75AFB"/>
    <w:rsid w:val="00B879BE"/>
    <w:rsid w:val="00B87B15"/>
    <w:rsid w:val="00B963E3"/>
    <w:rsid w:val="00BB18D8"/>
    <w:rsid w:val="00BB258C"/>
    <w:rsid w:val="00BB2A61"/>
    <w:rsid w:val="00BB4957"/>
    <w:rsid w:val="00BB5692"/>
    <w:rsid w:val="00BB6AE6"/>
    <w:rsid w:val="00BC056C"/>
    <w:rsid w:val="00BC0F94"/>
    <w:rsid w:val="00BC572A"/>
    <w:rsid w:val="00BD5985"/>
    <w:rsid w:val="00BF6D8A"/>
    <w:rsid w:val="00C01F4A"/>
    <w:rsid w:val="00C101EC"/>
    <w:rsid w:val="00C13F74"/>
    <w:rsid w:val="00C159AF"/>
    <w:rsid w:val="00C17A80"/>
    <w:rsid w:val="00C2489F"/>
    <w:rsid w:val="00C2569E"/>
    <w:rsid w:val="00C25B18"/>
    <w:rsid w:val="00C26908"/>
    <w:rsid w:val="00C406B0"/>
    <w:rsid w:val="00C40BDA"/>
    <w:rsid w:val="00C40EEC"/>
    <w:rsid w:val="00C4349D"/>
    <w:rsid w:val="00C55353"/>
    <w:rsid w:val="00C62024"/>
    <w:rsid w:val="00C67C58"/>
    <w:rsid w:val="00C70D98"/>
    <w:rsid w:val="00C722D4"/>
    <w:rsid w:val="00C771C4"/>
    <w:rsid w:val="00C8788C"/>
    <w:rsid w:val="00C94D5D"/>
    <w:rsid w:val="00CA033B"/>
    <w:rsid w:val="00CA5B48"/>
    <w:rsid w:val="00CB2CDA"/>
    <w:rsid w:val="00CB6755"/>
    <w:rsid w:val="00CB6F04"/>
    <w:rsid w:val="00CB793F"/>
    <w:rsid w:val="00CC1651"/>
    <w:rsid w:val="00CD2E23"/>
    <w:rsid w:val="00CD5D4B"/>
    <w:rsid w:val="00CD66EB"/>
    <w:rsid w:val="00CE0C2F"/>
    <w:rsid w:val="00CE2825"/>
    <w:rsid w:val="00CE4AA5"/>
    <w:rsid w:val="00CF0CA9"/>
    <w:rsid w:val="00CF498F"/>
    <w:rsid w:val="00D00CE4"/>
    <w:rsid w:val="00D05272"/>
    <w:rsid w:val="00D06DE9"/>
    <w:rsid w:val="00D1329D"/>
    <w:rsid w:val="00D2265D"/>
    <w:rsid w:val="00D2362C"/>
    <w:rsid w:val="00D24A44"/>
    <w:rsid w:val="00D27588"/>
    <w:rsid w:val="00D339FC"/>
    <w:rsid w:val="00D35B6B"/>
    <w:rsid w:val="00D375F8"/>
    <w:rsid w:val="00D420B8"/>
    <w:rsid w:val="00D4222B"/>
    <w:rsid w:val="00D440F9"/>
    <w:rsid w:val="00D44EEC"/>
    <w:rsid w:val="00D50AB0"/>
    <w:rsid w:val="00D63BB2"/>
    <w:rsid w:val="00D77562"/>
    <w:rsid w:val="00D82830"/>
    <w:rsid w:val="00D84593"/>
    <w:rsid w:val="00D84FE8"/>
    <w:rsid w:val="00D852A8"/>
    <w:rsid w:val="00D86FD2"/>
    <w:rsid w:val="00D941DC"/>
    <w:rsid w:val="00D96B2D"/>
    <w:rsid w:val="00D97971"/>
    <w:rsid w:val="00DA0547"/>
    <w:rsid w:val="00DA3D7A"/>
    <w:rsid w:val="00DA53B7"/>
    <w:rsid w:val="00DB2328"/>
    <w:rsid w:val="00DB4CCB"/>
    <w:rsid w:val="00DB5E8D"/>
    <w:rsid w:val="00DC0967"/>
    <w:rsid w:val="00DC2800"/>
    <w:rsid w:val="00DC3080"/>
    <w:rsid w:val="00DC58CF"/>
    <w:rsid w:val="00DC6B3C"/>
    <w:rsid w:val="00DD19D5"/>
    <w:rsid w:val="00DD55D4"/>
    <w:rsid w:val="00DD71B4"/>
    <w:rsid w:val="00DE0992"/>
    <w:rsid w:val="00DE23E1"/>
    <w:rsid w:val="00DE3A67"/>
    <w:rsid w:val="00DE4CAE"/>
    <w:rsid w:val="00DE7183"/>
    <w:rsid w:val="00DF78F9"/>
    <w:rsid w:val="00E025B5"/>
    <w:rsid w:val="00E059AF"/>
    <w:rsid w:val="00E118E2"/>
    <w:rsid w:val="00E11BEB"/>
    <w:rsid w:val="00E1278F"/>
    <w:rsid w:val="00E1765D"/>
    <w:rsid w:val="00E20C88"/>
    <w:rsid w:val="00E21D66"/>
    <w:rsid w:val="00E23340"/>
    <w:rsid w:val="00E24DB1"/>
    <w:rsid w:val="00E25DFC"/>
    <w:rsid w:val="00E2779B"/>
    <w:rsid w:val="00E31937"/>
    <w:rsid w:val="00E33600"/>
    <w:rsid w:val="00E34BC1"/>
    <w:rsid w:val="00E47C01"/>
    <w:rsid w:val="00E503D8"/>
    <w:rsid w:val="00E51D0E"/>
    <w:rsid w:val="00E56073"/>
    <w:rsid w:val="00E573FD"/>
    <w:rsid w:val="00E64A88"/>
    <w:rsid w:val="00E751EE"/>
    <w:rsid w:val="00E77A81"/>
    <w:rsid w:val="00E8043E"/>
    <w:rsid w:val="00E806CC"/>
    <w:rsid w:val="00E8229C"/>
    <w:rsid w:val="00E904F1"/>
    <w:rsid w:val="00E97424"/>
    <w:rsid w:val="00EB3573"/>
    <w:rsid w:val="00EB388B"/>
    <w:rsid w:val="00EB596F"/>
    <w:rsid w:val="00EC39CE"/>
    <w:rsid w:val="00EC6B86"/>
    <w:rsid w:val="00ED0058"/>
    <w:rsid w:val="00ED6B05"/>
    <w:rsid w:val="00EE5FDD"/>
    <w:rsid w:val="00EE6B68"/>
    <w:rsid w:val="00EF6EC7"/>
    <w:rsid w:val="00F040D2"/>
    <w:rsid w:val="00F05561"/>
    <w:rsid w:val="00F05A66"/>
    <w:rsid w:val="00F07B2B"/>
    <w:rsid w:val="00F1302A"/>
    <w:rsid w:val="00F13509"/>
    <w:rsid w:val="00F15660"/>
    <w:rsid w:val="00F21AF6"/>
    <w:rsid w:val="00F22413"/>
    <w:rsid w:val="00F246C0"/>
    <w:rsid w:val="00F2716D"/>
    <w:rsid w:val="00F3018A"/>
    <w:rsid w:val="00F376E8"/>
    <w:rsid w:val="00F40B7B"/>
    <w:rsid w:val="00F454A4"/>
    <w:rsid w:val="00F4692B"/>
    <w:rsid w:val="00F56398"/>
    <w:rsid w:val="00F613E7"/>
    <w:rsid w:val="00F7341B"/>
    <w:rsid w:val="00F73CC3"/>
    <w:rsid w:val="00F75705"/>
    <w:rsid w:val="00F7687F"/>
    <w:rsid w:val="00F76A06"/>
    <w:rsid w:val="00F80600"/>
    <w:rsid w:val="00F8146D"/>
    <w:rsid w:val="00F85E0E"/>
    <w:rsid w:val="00F90A44"/>
    <w:rsid w:val="00F97D1C"/>
    <w:rsid w:val="00FA26D0"/>
    <w:rsid w:val="00FB0DE2"/>
    <w:rsid w:val="00FB1DBB"/>
    <w:rsid w:val="00FC0B70"/>
    <w:rsid w:val="00FC47AA"/>
    <w:rsid w:val="00FD2F2B"/>
    <w:rsid w:val="00FD370E"/>
    <w:rsid w:val="00FD5F64"/>
    <w:rsid w:val="00FE279F"/>
    <w:rsid w:val="00FE4C05"/>
    <w:rsid w:val="00FF0D18"/>
    <w:rsid w:val="00FF5738"/>
  </w:rsids>
  <m:mathPr>
    <m:mathFont m:val="Cambria Math"/>
    <m:brkBin m:val="before"/>
    <m:brkBinSub m:val="--"/>
    <m:smallFrac m:val="0"/>
    <m:dispDef/>
    <m:lMargin m:val="0"/>
    <m:rMargin m:val="0"/>
    <m:defJc m:val="centerGroup"/>
    <m:wrapIndent m:val="1440"/>
    <m:intLim m:val="subSup"/>
    <m:naryLim m:val="undOvr"/>
  </m:mathPr>
  <w:themeFontLang w:val="cy-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78927C"/>
  <w15:docId w15:val="{DDA05712-F7A0-4A5E-A808-AE1559DC8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31937"/>
    <w:pPr>
      <w:spacing w:after="158" w:line="240" w:lineRule="auto"/>
      <w:outlineLvl w:val="0"/>
    </w:pPr>
    <w:rPr>
      <w:rFonts w:ascii="aleoregular" w:eastAsia="Times New Roman" w:hAnsi="aleoregular" w:cs="Times New Roman"/>
      <w:color w:val="777777"/>
      <w:kern w:val="36"/>
      <w:sz w:val="42"/>
      <w:szCs w:val="42"/>
      <w:lang w:eastAsia="cy-GB"/>
    </w:rPr>
  </w:style>
  <w:style w:type="paragraph" w:styleId="Heading3">
    <w:name w:val="heading 3"/>
    <w:basedOn w:val="Normal"/>
    <w:next w:val="Normal"/>
    <w:link w:val="Heading3Char"/>
    <w:uiPriority w:val="9"/>
    <w:semiHidden/>
    <w:unhideWhenUsed/>
    <w:qFormat/>
    <w:rsid w:val="004D00A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5E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E0E"/>
  </w:style>
  <w:style w:type="paragraph" w:styleId="Footer">
    <w:name w:val="footer"/>
    <w:basedOn w:val="Normal"/>
    <w:link w:val="FooterChar"/>
    <w:uiPriority w:val="99"/>
    <w:unhideWhenUsed/>
    <w:rsid w:val="00F85E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E0E"/>
  </w:style>
  <w:style w:type="character" w:styleId="Hyperlink">
    <w:name w:val="Hyperlink"/>
    <w:basedOn w:val="DefaultParagraphFont"/>
    <w:uiPriority w:val="99"/>
    <w:unhideWhenUsed/>
    <w:rsid w:val="004A6845"/>
    <w:rPr>
      <w:color w:val="0563C1" w:themeColor="hyperlink"/>
      <w:u w:val="single"/>
    </w:rPr>
  </w:style>
  <w:style w:type="character" w:customStyle="1" w:styleId="titleauthoretc5">
    <w:name w:val="titleauthoretc5"/>
    <w:basedOn w:val="DefaultParagraphFont"/>
    <w:rsid w:val="004A6845"/>
  </w:style>
  <w:style w:type="character" w:customStyle="1" w:styleId="Heading1Char">
    <w:name w:val="Heading 1 Char"/>
    <w:basedOn w:val="DefaultParagraphFont"/>
    <w:link w:val="Heading1"/>
    <w:uiPriority w:val="9"/>
    <w:rsid w:val="00E31937"/>
    <w:rPr>
      <w:rFonts w:ascii="aleoregular" w:eastAsia="Times New Roman" w:hAnsi="aleoregular" w:cs="Times New Roman"/>
      <w:color w:val="777777"/>
      <w:kern w:val="36"/>
      <w:sz w:val="42"/>
      <w:szCs w:val="42"/>
      <w:lang w:eastAsia="cy-GB"/>
    </w:rPr>
  </w:style>
  <w:style w:type="character" w:styleId="Strong">
    <w:name w:val="Strong"/>
    <w:basedOn w:val="DefaultParagraphFont"/>
    <w:uiPriority w:val="22"/>
    <w:qFormat/>
    <w:rsid w:val="00E31937"/>
    <w:rPr>
      <w:b/>
      <w:bCs/>
    </w:rPr>
  </w:style>
  <w:style w:type="character" w:customStyle="1" w:styleId="separator">
    <w:name w:val="separator"/>
    <w:basedOn w:val="DefaultParagraphFont"/>
    <w:rsid w:val="006D0CE6"/>
  </w:style>
  <w:style w:type="character" w:customStyle="1" w:styleId="Dyddiad1">
    <w:name w:val="Dyddiad1"/>
    <w:basedOn w:val="DefaultParagraphFont"/>
    <w:rsid w:val="006D0CE6"/>
  </w:style>
  <w:style w:type="paragraph" w:styleId="ListParagraph">
    <w:name w:val="List Paragraph"/>
    <w:basedOn w:val="Normal"/>
    <w:uiPriority w:val="34"/>
    <w:qFormat/>
    <w:rsid w:val="00E24DB1"/>
    <w:pPr>
      <w:ind w:left="720"/>
      <w:contextualSpacing/>
    </w:pPr>
  </w:style>
  <w:style w:type="character" w:styleId="FollowedHyperlink">
    <w:name w:val="FollowedHyperlink"/>
    <w:basedOn w:val="DefaultParagraphFont"/>
    <w:uiPriority w:val="99"/>
    <w:semiHidden/>
    <w:unhideWhenUsed/>
    <w:rsid w:val="00DD19D5"/>
    <w:rPr>
      <w:color w:val="954F72" w:themeColor="followedHyperlink"/>
      <w:u w:val="single"/>
    </w:rPr>
  </w:style>
  <w:style w:type="character" w:customStyle="1" w:styleId="subjectfield-postprocessinghook">
    <w:name w:val="subjectfield-postprocessinghook"/>
    <w:basedOn w:val="DefaultParagraphFont"/>
    <w:rsid w:val="00034FDB"/>
  </w:style>
  <w:style w:type="paragraph" w:styleId="NormalWeb">
    <w:name w:val="Normal (Web)"/>
    <w:basedOn w:val="Normal"/>
    <w:uiPriority w:val="99"/>
    <w:semiHidden/>
    <w:unhideWhenUsed/>
    <w:rsid w:val="008B7C71"/>
    <w:pPr>
      <w:spacing w:before="100" w:beforeAutospacing="1" w:after="100" w:afterAutospacing="1" w:line="240" w:lineRule="auto"/>
    </w:pPr>
    <w:rPr>
      <w:rFonts w:ascii="Times New Roman" w:eastAsia="Times New Roman" w:hAnsi="Times New Roman" w:cs="Times New Roman"/>
      <w:sz w:val="24"/>
      <w:szCs w:val="24"/>
      <w:lang w:eastAsia="cy-GB"/>
    </w:rPr>
  </w:style>
  <w:style w:type="paragraph" w:customStyle="1" w:styleId="Default">
    <w:name w:val="Default"/>
    <w:rsid w:val="00EC6B86"/>
    <w:pPr>
      <w:autoSpaceDE w:val="0"/>
      <w:autoSpaceDN w:val="0"/>
      <w:adjustRightInd w:val="0"/>
      <w:spacing w:after="0" w:line="240" w:lineRule="auto"/>
    </w:pPr>
    <w:rPr>
      <w:rFonts w:ascii="Code" w:hAnsi="Code" w:cs="Code"/>
      <w:color w:val="000000"/>
      <w:sz w:val="24"/>
      <w:szCs w:val="24"/>
    </w:rPr>
  </w:style>
  <w:style w:type="character" w:customStyle="1" w:styleId="searchword1">
    <w:name w:val="searchword1"/>
    <w:basedOn w:val="DefaultParagraphFont"/>
    <w:rsid w:val="00601344"/>
    <w:rPr>
      <w:shd w:val="clear" w:color="auto" w:fill="FED307"/>
    </w:rPr>
  </w:style>
  <w:style w:type="character" w:customStyle="1" w:styleId="Heading3Char">
    <w:name w:val="Heading 3 Char"/>
    <w:basedOn w:val="DefaultParagraphFont"/>
    <w:link w:val="Heading3"/>
    <w:uiPriority w:val="9"/>
    <w:semiHidden/>
    <w:rsid w:val="004D00A7"/>
    <w:rPr>
      <w:rFonts w:asciiTheme="majorHAnsi" w:eastAsiaTheme="majorEastAsia" w:hAnsiTheme="majorHAnsi" w:cstheme="majorBidi"/>
      <w:color w:val="1F4D78" w:themeColor="accent1" w:themeShade="7F"/>
      <w:sz w:val="24"/>
      <w:szCs w:val="24"/>
    </w:rPr>
  </w:style>
  <w:style w:type="character" w:customStyle="1" w:styleId="articletype">
    <w:name w:val="articletype"/>
    <w:basedOn w:val="DefaultParagraphFont"/>
    <w:rsid w:val="004D00A7"/>
  </w:style>
  <w:style w:type="character" w:customStyle="1" w:styleId="hlfld-title">
    <w:name w:val="hlfld-title"/>
    <w:basedOn w:val="DefaultParagraphFont"/>
    <w:rsid w:val="004D00A7"/>
  </w:style>
  <w:style w:type="character" w:customStyle="1" w:styleId="contribdegrees1">
    <w:name w:val="contribdegrees1"/>
    <w:basedOn w:val="DefaultParagraphFont"/>
    <w:rsid w:val="004D00A7"/>
  </w:style>
  <w:style w:type="character" w:customStyle="1" w:styleId="hlfld-contribauthor">
    <w:name w:val="hlfld-contribauthor"/>
    <w:basedOn w:val="DefaultParagraphFont"/>
    <w:rsid w:val="00C2489F"/>
  </w:style>
  <w:style w:type="character" w:customStyle="1" w:styleId="nlmgiven-names">
    <w:name w:val="nlm_given-names"/>
    <w:basedOn w:val="DefaultParagraphFont"/>
    <w:rsid w:val="00C2489F"/>
  </w:style>
  <w:style w:type="character" w:customStyle="1" w:styleId="nlmyear">
    <w:name w:val="nlm_year"/>
    <w:basedOn w:val="DefaultParagraphFont"/>
    <w:rsid w:val="00C2489F"/>
  </w:style>
  <w:style w:type="character" w:customStyle="1" w:styleId="nlmarticle-title">
    <w:name w:val="nlm_article-title"/>
    <w:basedOn w:val="DefaultParagraphFont"/>
    <w:rsid w:val="00C2489F"/>
  </w:style>
  <w:style w:type="character" w:styleId="Emphasis">
    <w:name w:val="Emphasis"/>
    <w:basedOn w:val="DefaultParagraphFont"/>
    <w:uiPriority w:val="20"/>
    <w:qFormat/>
    <w:rsid w:val="00DB2328"/>
    <w:rPr>
      <w:i/>
      <w:iCs/>
    </w:rPr>
  </w:style>
  <w:style w:type="character" w:customStyle="1" w:styleId="exldetailsdisplayval">
    <w:name w:val="exldetailsdisplayval"/>
    <w:basedOn w:val="DefaultParagraphFont"/>
    <w:rsid w:val="002E49AB"/>
  </w:style>
  <w:style w:type="character" w:styleId="HTMLCite">
    <w:name w:val="HTML Cite"/>
    <w:basedOn w:val="DefaultParagraphFont"/>
    <w:uiPriority w:val="99"/>
    <w:semiHidden/>
    <w:unhideWhenUsed/>
    <w:rsid w:val="006276BC"/>
    <w:rPr>
      <w:i/>
      <w:iCs/>
    </w:rPr>
  </w:style>
  <w:style w:type="paragraph" w:styleId="BalloonText">
    <w:name w:val="Balloon Text"/>
    <w:basedOn w:val="Normal"/>
    <w:link w:val="BalloonTextChar"/>
    <w:uiPriority w:val="99"/>
    <w:semiHidden/>
    <w:unhideWhenUsed/>
    <w:rsid w:val="005543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43A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34674">
      <w:bodyDiv w:val="1"/>
      <w:marLeft w:val="0"/>
      <w:marRight w:val="0"/>
      <w:marTop w:val="0"/>
      <w:marBottom w:val="0"/>
      <w:divBdr>
        <w:top w:val="none" w:sz="0" w:space="0" w:color="auto"/>
        <w:left w:val="none" w:sz="0" w:space="0" w:color="auto"/>
        <w:bottom w:val="none" w:sz="0" w:space="0" w:color="auto"/>
        <w:right w:val="none" w:sz="0" w:space="0" w:color="auto"/>
      </w:divBdr>
      <w:divsChild>
        <w:div w:id="55664490">
          <w:marLeft w:val="0"/>
          <w:marRight w:val="0"/>
          <w:marTop w:val="0"/>
          <w:marBottom w:val="0"/>
          <w:divBdr>
            <w:top w:val="none" w:sz="0" w:space="0" w:color="auto"/>
            <w:left w:val="none" w:sz="0" w:space="0" w:color="auto"/>
            <w:bottom w:val="none" w:sz="0" w:space="0" w:color="auto"/>
            <w:right w:val="none" w:sz="0" w:space="0" w:color="auto"/>
          </w:divBdr>
          <w:divsChild>
            <w:div w:id="1977179820">
              <w:marLeft w:val="0"/>
              <w:marRight w:val="0"/>
              <w:marTop w:val="0"/>
              <w:marBottom w:val="0"/>
              <w:divBdr>
                <w:top w:val="none" w:sz="0" w:space="0" w:color="auto"/>
                <w:left w:val="none" w:sz="0" w:space="0" w:color="auto"/>
                <w:bottom w:val="none" w:sz="0" w:space="0" w:color="auto"/>
                <w:right w:val="none" w:sz="0" w:space="0" w:color="auto"/>
              </w:divBdr>
              <w:divsChild>
                <w:div w:id="1710450178">
                  <w:marLeft w:val="0"/>
                  <w:marRight w:val="0"/>
                  <w:marTop w:val="0"/>
                  <w:marBottom w:val="0"/>
                  <w:divBdr>
                    <w:top w:val="none" w:sz="0" w:space="0" w:color="auto"/>
                    <w:left w:val="none" w:sz="0" w:space="0" w:color="auto"/>
                    <w:bottom w:val="none" w:sz="0" w:space="0" w:color="auto"/>
                    <w:right w:val="none" w:sz="0" w:space="0" w:color="auto"/>
                  </w:divBdr>
                  <w:divsChild>
                    <w:div w:id="623080312">
                      <w:marLeft w:val="0"/>
                      <w:marRight w:val="0"/>
                      <w:marTop w:val="0"/>
                      <w:marBottom w:val="0"/>
                      <w:divBdr>
                        <w:top w:val="none" w:sz="0" w:space="0" w:color="auto"/>
                        <w:left w:val="none" w:sz="0" w:space="0" w:color="auto"/>
                        <w:bottom w:val="none" w:sz="0" w:space="0" w:color="auto"/>
                        <w:right w:val="none" w:sz="0" w:space="0" w:color="auto"/>
                      </w:divBdr>
                      <w:divsChild>
                        <w:div w:id="155006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2325638">
      <w:bodyDiv w:val="1"/>
      <w:marLeft w:val="0"/>
      <w:marRight w:val="0"/>
      <w:marTop w:val="0"/>
      <w:marBottom w:val="0"/>
      <w:divBdr>
        <w:top w:val="none" w:sz="0" w:space="0" w:color="auto"/>
        <w:left w:val="none" w:sz="0" w:space="0" w:color="auto"/>
        <w:bottom w:val="none" w:sz="0" w:space="0" w:color="auto"/>
        <w:right w:val="none" w:sz="0" w:space="0" w:color="auto"/>
      </w:divBdr>
      <w:divsChild>
        <w:div w:id="687097915">
          <w:marLeft w:val="0"/>
          <w:marRight w:val="0"/>
          <w:marTop w:val="0"/>
          <w:marBottom w:val="0"/>
          <w:divBdr>
            <w:top w:val="none" w:sz="0" w:space="0" w:color="auto"/>
            <w:left w:val="none" w:sz="0" w:space="0" w:color="auto"/>
            <w:bottom w:val="none" w:sz="0" w:space="0" w:color="auto"/>
            <w:right w:val="none" w:sz="0" w:space="0" w:color="auto"/>
          </w:divBdr>
          <w:divsChild>
            <w:div w:id="1903057207">
              <w:marLeft w:val="0"/>
              <w:marRight w:val="0"/>
              <w:marTop w:val="0"/>
              <w:marBottom w:val="0"/>
              <w:divBdr>
                <w:top w:val="none" w:sz="0" w:space="0" w:color="auto"/>
                <w:left w:val="none" w:sz="0" w:space="0" w:color="auto"/>
                <w:bottom w:val="none" w:sz="0" w:space="0" w:color="auto"/>
                <w:right w:val="none" w:sz="0" w:space="0" w:color="auto"/>
              </w:divBdr>
              <w:divsChild>
                <w:div w:id="314259563">
                  <w:marLeft w:val="0"/>
                  <w:marRight w:val="0"/>
                  <w:marTop w:val="0"/>
                  <w:marBottom w:val="0"/>
                  <w:divBdr>
                    <w:top w:val="none" w:sz="0" w:space="0" w:color="auto"/>
                    <w:left w:val="none" w:sz="0" w:space="0" w:color="auto"/>
                    <w:bottom w:val="none" w:sz="0" w:space="0" w:color="auto"/>
                    <w:right w:val="none" w:sz="0" w:space="0" w:color="auto"/>
                  </w:divBdr>
                  <w:divsChild>
                    <w:div w:id="1875078105">
                      <w:marLeft w:val="0"/>
                      <w:marRight w:val="0"/>
                      <w:marTop w:val="0"/>
                      <w:marBottom w:val="0"/>
                      <w:divBdr>
                        <w:top w:val="none" w:sz="0" w:space="0" w:color="auto"/>
                        <w:left w:val="none" w:sz="0" w:space="0" w:color="auto"/>
                        <w:bottom w:val="none" w:sz="0" w:space="0" w:color="auto"/>
                        <w:right w:val="none" w:sz="0" w:space="0" w:color="auto"/>
                      </w:divBdr>
                      <w:divsChild>
                        <w:div w:id="1998534996">
                          <w:marLeft w:val="0"/>
                          <w:marRight w:val="0"/>
                          <w:marTop w:val="0"/>
                          <w:marBottom w:val="0"/>
                          <w:divBdr>
                            <w:top w:val="none" w:sz="0" w:space="0" w:color="auto"/>
                            <w:left w:val="none" w:sz="0" w:space="0" w:color="auto"/>
                            <w:bottom w:val="none" w:sz="0" w:space="0" w:color="auto"/>
                            <w:right w:val="none" w:sz="0" w:space="0" w:color="auto"/>
                          </w:divBdr>
                          <w:divsChild>
                            <w:div w:id="1917351981">
                              <w:marLeft w:val="0"/>
                              <w:marRight w:val="0"/>
                              <w:marTop w:val="0"/>
                              <w:marBottom w:val="0"/>
                              <w:divBdr>
                                <w:top w:val="none" w:sz="0" w:space="0" w:color="auto"/>
                                <w:left w:val="none" w:sz="0" w:space="0" w:color="auto"/>
                                <w:bottom w:val="none" w:sz="0" w:space="0" w:color="auto"/>
                                <w:right w:val="none" w:sz="0" w:space="0" w:color="auto"/>
                              </w:divBdr>
                              <w:divsChild>
                                <w:div w:id="1223246859">
                                  <w:marLeft w:val="0"/>
                                  <w:marRight w:val="0"/>
                                  <w:marTop w:val="0"/>
                                  <w:marBottom w:val="0"/>
                                  <w:divBdr>
                                    <w:top w:val="none" w:sz="0" w:space="0" w:color="auto"/>
                                    <w:left w:val="none" w:sz="0" w:space="0" w:color="auto"/>
                                    <w:bottom w:val="none" w:sz="0" w:space="0" w:color="auto"/>
                                    <w:right w:val="none" w:sz="0" w:space="0" w:color="auto"/>
                                  </w:divBdr>
                                  <w:divsChild>
                                    <w:div w:id="1582326903">
                                      <w:marLeft w:val="0"/>
                                      <w:marRight w:val="0"/>
                                      <w:marTop w:val="0"/>
                                      <w:marBottom w:val="0"/>
                                      <w:divBdr>
                                        <w:top w:val="none" w:sz="0" w:space="0" w:color="auto"/>
                                        <w:left w:val="none" w:sz="0" w:space="0" w:color="auto"/>
                                        <w:bottom w:val="none" w:sz="0" w:space="0" w:color="auto"/>
                                        <w:right w:val="none" w:sz="0" w:space="0" w:color="auto"/>
                                      </w:divBdr>
                                      <w:divsChild>
                                        <w:div w:id="1728527060">
                                          <w:marLeft w:val="0"/>
                                          <w:marRight w:val="0"/>
                                          <w:marTop w:val="0"/>
                                          <w:marBottom w:val="0"/>
                                          <w:divBdr>
                                            <w:top w:val="none" w:sz="0" w:space="0" w:color="auto"/>
                                            <w:left w:val="none" w:sz="0" w:space="0" w:color="auto"/>
                                            <w:bottom w:val="none" w:sz="0" w:space="0" w:color="auto"/>
                                            <w:right w:val="none" w:sz="0" w:space="0" w:color="auto"/>
                                          </w:divBdr>
                                          <w:divsChild>
                                            <w:div w:id="281498362">
                                              <w:marLeft w:val="0"/>
                                              <w:marRight w:val="0"/>
                                              <w:marTop w:val="0"/>
                                              <w:marBottom w:val="0"/>
                                              <w:divBdr>
                                                <w:top w:val="none" w:sz="0" w:space="0" w:color="auto"/>
                                                <w:left w:val="none" w:sz="0" w:space="0" w:color="auto"/>
                                                <w:bottom w:val="none" w:sz="0" w:space="0" w:color="auto"/>
                                                <w:right w:val="none" w:sz="0" w:space="0" w:color="auto"/>
                                              </w:divBdr>
                                              <w:divsChild>
                                                <w:div w:id="1268269238">
                                                  <w:marLeft w:val="0"/>
                                                  <w:marRight w:val="0"/>
                                                  <w:marTop w:val="0"/>
                                                  <w:marBottom w:val="0"/>
                                                  <w:divBdr>
                                                    <w:top w:val="none" w:sz="0" w:space="0" w:color="auto"/>
                                                    <w:left w:val="none" w:sz="0" w:space="0" w:color="auto"/>
                                                    <w:bottom w:val="none" w:sz="0" w:space="0" w:color="auto"/>
                                                    <w:right w:val="none" w:sz="0" w:space="0" w:color="auto"/>
                                                  </w:divBdr>
                                                  <w:divsChild>
                                                    <w:div w:id="754672986">
                                                      <w:marLeft w:val="0"/>
                                                      <w:marRight w:val="0"/>
                                                      <w:marTop w:val="0"/>
                                                      <w:marBottom w:val="0"/>
                                                      <w:divBdr>
                                                        <w:top w:val="none" w:sz="0" w:space="0" w:color="auto"/>
                                                        <w:left w:val="none" w:sz="0" w:space="0" w:color="auto"/>
                                                        <w:bottom w:val="none" w:sz="0" w:space="0" w:color="auto"/>
                                                        <w:right w:val="none" w:sz="0" w:space="0" w:color="auto"/>
                                                      </w:divBdr>
                                                      <w:divsChild>
                                                        <w:div w:id="1531265527">
                                                          <w:marLeft w:val="0"/>
                                                          <w:marRight w:val="0"/>
                                                          <w:marTop w:val="0"/>
                                                          <w:marBottom w:val="0"/>
                                                          <w:divBdr>
                                                            <w:top w:val="none" w:sz="0" w:space="0" w:color="auto"/>
                                                            <w:left w:val="none" w:sz="0" w:space="0" w:color="auto"/>
                                                            <w:bottom w:val="none" w:sz="0" w:space="0" w:color="auto"/>
                                                            <w:right w:val="none" w:sz="0" w:space="0" w:color="auto"/>
                                                          </w:divBdr>
                                                          <w:divsChild>
                                                            <w:div w:id="587690374">
                                                              <w:marLeft w:val="0"/>
                                                              <w:marRight w:val="0"/>
                                                              <w:marTop w:val="0"/>
                                                              <w:marBottom w:val="0"/>
                                                              <w:divBdr>
                                                                <w:top w:val="none" w:sz="0" w:space="0" w:color="auto"/>
                                                                <w:left w:val="none" w:sz="0" w:space="0" w:color="auto"/>
                                                                <w:bottom w:val="none" w:sz="0" w:space="0" w:color="auto"/>
                                                                <w:right w:val="none" w:sz="0" w:space="0" w:color="auto"/>
                                                              </w:divBdr>
                                                              <w:divsChild>
                                                                <w:div w:id="2038963313">
                                                                  <w:marLeft w:val="0"/>
                                                                  <w:marRight w:val="0"/>
                                                                  <w:marTop w:val="0"/>
                                                                  <w:marBottom w:val="0"/>
                                                                  <w:divBdr>
                                                                    <w:top w:val="none" w:sz="0" w:space="0" w:color="auto"/>
                                                                    <w:left w:val="none" w:sz="0" w:space="0" w:color="auto"/>
                                                                    <w:bottom w:val="none" w:sz="0" w:space="0" w:color="auto"/>
                                                                    <w:right w:val="none" w:sz="0" w:space="0" w:color="auto"/>
                                                                  </w:divBdr>
                                                                  <w:divsChild>
                                                                    <w:div w:id="1552959666">
                                                                      <w:marLeft w:val="0"/>
                                                                      <w:marRight w:val="0"/>
                                                                      <w:marTop w:val="0"/>
                                                                      <w:marBottom w:val="0"/>
                                                                      <w:divBdr>
                                                                        <w:top w:val="none" w:sz="0" w:space="0" w:color="auto"/>
                                                                        <w:left w:val="none" w:sz="0" w:space="0" w:color="auto"/>
                                                                        <w:bottom w:val="none" w:sz="0" w:space="0" w:color="auto"/>
                                                                        <w:right w:val="none" w:sz="0" w:space="0" w:color="auto"/>
                                                                      </w:divBdr>
                                                                      <w:divsChild>
                                                                        <w:div w:id="1939480831">
                                                                          <w:marLeft w:val="0"/>
                                                                          <w:marRight w:val="0"/>
                                                                          <w:marTop w:val="0"/>
                                                                          <w:marBottom w:val="0"/>
                                                                          <w:divBdr>
                                                                            <w:top w:val="none" w:sz="0" w:space="0" w:color="auto"/>
                                                                            <w:left w:val="none" w:sz="0" w:space="0" w:color="auto"/>
                                                                            <w:bottom w:val="none" w:sz="0" w:space="0" w:color="auto"/>
                                                                            <w:right w:val="none" w:sz="0" w:space="0" w:color="auto"/>
                                                                          </w:divBdr>
                                                                          <w:divsChild>
                                                                            <w:div w:id="55517119">
                                                                              <w:marLeft w:val="0"/>
                                                                              <w:marRight w:val="0"/>
                                                                              <w:marTop w:val="0"/>
                                                                              <w:marBottom w:val="0"/>
                                                                              <w:divBdr>
                                                                                <w:top w:val="none" w:sz="0" w:space="0" w:color="auto"/>
                                                                                <w:left w:val="none" w:sz="0" w:space="0" w:color="auto"/>
                                                                                <w:bottom w:val="none" w:sz="0" w:space="0" w:color="auto"/>
                                                                                <w:right w:val="none" w:sz="0" w:space="0" w:color="auto"/>
                                                                              </w:divBdr>
                                                                              <w:divsChild>
                                                                                <w:div w:id="1704861571">
                                                                                  <w:marLeft w:val="0"/>
                                                                                  <w:marRight w:val="0"/>
                                                                                  <w:marTop w:val="0"/>
                                                                                  <w:marBottom w:val="0"/>
                                                                                  <w:divBdr>
                                                                                    <w:top w:val="none" w:sz="0" w:space="0" w:color="auto"/>
                                                                                    <w:left w:val="none" w:sz="0" w:space="0" w:color="auto"/>
                                                                                    <w:bottom w:val="none" w:sz="0" w:space="0" w:color="auto"/>
                                                                                    <w:right w:val="none" w:sz="0" w:space="0" w:color="auto"/>
                                                                                  </w:divBdr>
                                                                                  <w:divsChild>
                                                                                    <w:div w:id="1650597099">
                                                                                      <w:marLeft w:val="0"/>
                                                                                      <w:marRight w:val="0"/>
                                                                                      <w:marTop w:val="0"/>
                                                                                      <w:marBottom w:val="0"/>
                                                                                      <w:divBdr>
                                                                                        <w:top w:val="none" w:sz="0" w:space="0" w:color="auto"/>
                                                                                        <w:left w:val="none" w:sz="0" w:space="0" w:color="auto"/>
                                                                                        <w:bottom w:val="none" w:sz="0" w:space="0" w:color="auto"/>
                                                                                        <w:right w:val="none" w:sz="0" w:space="0" w:color="auto"/>
                                                                                      </w:divBdr>
                                                                                      <w:divsChild>
                                                                                        <w:div w:id="525680780">
                                                                                          <w:marLeft w:val="0"/>
                                                                                          <w:marRight w:val="0"/>
                                                                                          <w:marTop w:val="0"/>
                                                                                          <w:marBottom w:val="0"/>
                                                                                          <w:divBdr>
                                                                                            <w:top w:val="none" w:sz="0" w:space="0" w:color="auto"/>
                                                                                            <w:left w:val="none" w:sz="0" w:space="0" w:color="auto"/>
                                                                                            <w:bottom w:val="none" w:sz="0" w:space="0" w:color="auto"/>
                                                                                            <w:right w:val="none" w:sz="0" w:space="0" w:color="auto"/>
                                                                                          </w:divBdr>
                                                                                          <w:divsChild>
                                                                                            <w:div w:id="103572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47251699">
      <w:bodyDiv w:val="1"/>
      <w:marLeft w:val="0"/>
      <w:marRight w:val="0"/>
      <w:marTop w:val="0"/>
      <w:marBottom w:val="0"/>
      <w:divBdr>
        <w:top w:val="none" w:sz="0" w:space="0" w:color="auto"/>
        <w:left w:val="none" w:sz="0" w:space="0" w:color="auto"/>
        <w:bottom w:val="none" w:sz="0" w:space="0" w:color="auto"/>
        <w:right w:val="none" w:sz="0" w:space="0" w:color="auto"/>
      </w:divBdr>
      <w:divsChild>
        <w:div w:id="2014216035">
          <w:marLeft w:val="0"/>
          <w:marRight w:val="0"/>
          <w:marTop w:val="100"/>
          <w:marBottom w:val="100"/>
          <w:divBdr>
            <w:top w:val="none" w:sz="0" w:space="0" w:color="auto"/>
            <w:left w:val="none" w:sz="0" w:space="0" w:color="auto"/>
            <w:bottom w:val="none" w:sz="0" w:space="0" w:color="auto"/>
            <w:right w:val="none" w:sz="0" w:space="0" w:color="auto"/>
          </w:divBdr>
          <w:divsChild>
            <w:div w:id="1289505834">
              <w:marLeft w:val="0"/>
              <w:marRight w:val="0"/>
              <w:marTop w:val="0"/>
              <w:marBottom w:val="0"/>
              <w:divBdr>
                <w:top w:val="none" w:sz="0" w:space="0" w:color="auto"/>
                <w:left w:val="none" w:sz="0" w:space="0" w:color="auto"/>
                <w:bottom w:val="none" w:sz="0" w:space="0" w:color="auto"/>
                <w:right w:val="none" w:sz="0" w:space="0" w:color="auto"/>
              </w:divBdr>
              <w:divsChild>
                <w:div w:id="857617333">
                  <w:marLeft w:val="105"/>
                  <w:marRight w:val="105"/>
                  <w:marTop w:val="105"/>
                  <w:marBottom w:val="105"/>
                  <w:divBdr>
                    <w:top w:val="none" w:sz="0" w:space="0" w:color="auto"/>
                    <w:left w:val="none" w:sz="0" w:space="0" w:color="auto"/>
                    <w:bottom w:val="none" w:sz="0" w:space="0" w:color="auto"/>
                    <w:right w:val="none" w:sz="0" w:space="0" w:color="auto"/>
                  </w:divBdr>
                  <w:divsChild>
                    <w:div w:id="1983464981">
                      <w:marLeft w:val="0"/>
                      <w:marRight w:val="0"/>
                      <w:marTop w:val="0"/>
                      <w:marBottom w:val="0"/>
                      <w:divBdr>
                        <w:top w:val="none" w:sz="0" w:space="0" w:color="auto"/>
                        <w:left w:val="none" w:sz="0" w:space="0" w:color="auto"/>
                        <w:bottom w:val="none" w:sz="0" w:space="0" w:color="auto"/>
                        <w:right w:val="none" w:sz="0" w:space="0" w:color="auto"/>
                      </w:divBdr>
                      <w:divsChild>
                        <w:div w:id="875506320">
                          <w:marLeft w:val="0"/>
                          <w:marRight w:val="0"/>
                          <w:marTop w:val="0"/>
                          <w:marBottom w:val="0"/>
                          <w:divBdr>
                            <w:top w:val="none" w:sz="0" w:space="0" w:color="auto"/>
                            <w:left w:val="none" w:sz="0" w:space="0" w:color="auto"/>
                            <w:bottom w:val="none" w:sz="0" w:space="0" w:color="auto"/>
                            <w:right w:val="none" w:sz="0" w:space="0" w:color="auto"/>
                          </w:divBdr>
                          <w:divsChild>
                            <w:div w:id="859394398">
                              <w:marLeft w:val="105"/>
                              <w:marRight w:val="105"/>
                              <w:marTop w:val="105"/>
                              <w:marBottom w:val="105"/>
                              <w:divBdr>
                                <w:top w:val="none" w:sz="0" w:space="0" w:color="auto"/>
                                <w:left w:val="none" w:sz="0" w:space="0" w:color="auto"/>
                                <w:bottom w:val="none" w:sz="0" w:space="0" w:color="auto"/>
                                <w:right w:val="none" w:sz="0" w:space="0" w:color="auto"/>
                              </w:divBdr>
                              <w:divsChild>
                                <w:div w:id="1100560723">
                                  <w:marLeft w:val="0"/>
                                  <w:marRight w:val="0"/>
                                  <w:marTop w:val="0"/>
                                  <w:marBottom w:val="0"/>
                                  <w:divBdr>
                                    <w:top w:val="none" w:sz="0" w:space="0" w:color="auto"/>
                                    <w:left w:val="none" w:sz="0" w:space="0" w:color="auto"/>
                                    <w:bottom w:val="none" w:sz="0" w:space="0" w:color="auto"/>
                                    <w:right w:val="none" w:sz="0" w:space="0" w:color="auto"/>
                                  </w:divBdr>
                                  <w:divsChild>
                                    <w:div w:id="95516542">
                                      <w:marLeft w:val="0"/>
                                      <w:marRight w:val="0"/>
                                      <w:marTop w:val="0"/>
                                      <w:marBottom w:val="0"/>
                                      <w:divBdr>
                                        <w:top w:val="none" w:sz="0" w:space="0" w:color="auto"/>
                                        <w:left w:val="none" w:sz="0" w:space="0" w:color="auto"/>
                                        <w:bottom w:val="none" w:sz="0" w:space="0" w:color="auto"/>
                                        <w:right w:val="none" w:sz="0" w:space="0" w:color="auto"/>
                                      </w:divBdr>
                                      <w:divsChild>
                                        <w:div w:id="1064450486">
                                          <w:marLeft w:val="0"/>
                                          <w:marRight w:val="0"/>
                                          <w:marTop w:val="0"/>
                                          <w:marBottom w:val="0"/>
                                          <w:divBdr>
                                            <w:top w:val="none" w:sz="0" w:space="0" w:color="auto"/>
                                            <w:left w:val="none" w:sz="0" w:space="0" w:color="auto"/>
                                            <w:bottom w:val="none" w:sz="0" w:space="0" w:color="auto"/>
                                            <w:right w:val="none" w:sz="0" w:space="0" w:color="auto"/>
                                          </w:divBdr>
                                          <w:divsChild>
                                            <w:div w:id="735788321">
                                              <w:marLeft w:val="0"/>
                                              <w:marRight w:val="0"/>
                                              <w:marTop w:val="0"/>
                                              <w:marBottom w:val="0"/>
                                              <w:divBdr>
                                                <w:top w:val="none" w:sz="0" w:space="0" w:color="auto"/>
                                                <w:left w:val="none" w:sz="0" w:space="0" w:color="auto"/>
                                                <w:bottom w:val="none" w:sz="0" w:space="0" w:color="auto"/>
                                                <w:right w:val="none" w:sz="0" w:space="0" w:color="auto"/>
                                              </w:divBdr>
                                              <w:divsChild>
                                                <w:div w:id="403648089">
                                                  <w:marLeft w:val="105"/>
                                                  <w:marRight w:val="105"/>
                                                  <w:marTop w:val="105"/>
                                                  <w:marBottom w:val="105"/>
                                                  <w:divBdr>
                                                    <w:top w:val="none" w:sz="0" w:space="0" w:color="auto"/>
                                                    <w:left w:val="none" w:sz="0" w:space="0" w:color="auto"/>
                                                    <w:bottom w:val="none" w:sz="0" w:space="0" w:color="auto"/>
                                                    <w:right w:val="none" w:sz="0" w:space="0" w:color="auto"/>
                                                  </w:divBdr>
                                                  <w:divsChild>
                                                    <w:div w:id="1273392096">
                                                      <w:marLeft w:val="0"/>
                                                      <w:marRight w:val="0"/>
                                                      <w:marTop w:val="0"/>
                                                      <w:marBottom w:val="0"/>
                                                      <w:divBdr>
                                                        <w:top w:val="none" w:sz="0" w:space="0" w:color="auto"/>
                                                        <w:left w:val="none" w:sz="0" w:space="0" w:color="auto"/>
                                                        <w:bottom w:val="none" w:sz="0" w:space="0" w:color="auto"/>
                                                        <w:right w:val="none" w:sz="0" w:space="0" w:color="auto"/>
                                                      </w:divBdr>
                                                      <w:divsChild>
                                                        <w:div w:id="1368682142">
                                                          <w:marLeft w:val="0"/>
                                                          <w:marRight w:val="0"/>
                                                          <w:marTop w:val="0"/>
                                                          <w:marBottom w:val="0"/>
                                                          <w:divBdr>
                                                            <w:top w:val="none" w:sz="0" w:space="0" w:color="auto"/>
                                                            <w:left w:val="none" w:sz="0" w:space="0" w:color="auto"/>
                                                            <w:bottom w:val="none" w:sz="0" w:space="0" w:color="auto"/>
                                                            <w:right w:val="none" w:sz="0" w:space="0" w:color="auto"/>
                                                          </w:divBdr>
                                                          <w:divsChild>
                                                            <w:div w:id="1379359836">
                                                              <w:marLeft w:val="0"/>
                                                              <w:marRight w:val="0"/>
                                                              <w:marTop w:val="0"/>
                                                              <w:marBottom w:val="0"/>
                                                              <w:divBdr>
                                                                <w:top w:val="none" w:sz="0" w:space="0" w:color="auto"/>
                                                                <w:left w:val="none" w:sz="0" w:space="0" w:color="auto"/>
                                                                <w:bottom w:val="none" w:sz="0" w:space="0" w:color="auto"/>
                                                                <w:right w:val="none" w:sz="0" w:space="0" w:color="auto"/>
                                                              </w:divBdr>
                                                              <w:divsChild>
                                                                <w:div w:id="772289438">
                                                                  <w:marLeft w:val="105"/>
                                                                  <w:marRight w:val="105"/>
                                                                  <w:marTop w:val="105"/>
                                                                  <w:marBottom w:val="105"/>
                                                                  <w:divBdr>
                                                                    <w:top w:val="none" w:sz="0" w:space="0" w:color="auto"/>
                                                                    <w:left w:val="none" w:sz="0" w:space="0" w:color="auto"/>
                                                                    <w:bottom w:val="none" w:sz="0" w:space="0" w:color="auto"/>
                                                                    <w:right w:val="none" w:sz="0" w:space="0" w:color="auto"/>
                                                                  </w:divBdr>
                                                                  <w:divsChild>
                                                                    <w:div w:id="228076365">
                                                                      <w:marLeft w:val="0"/>
                                                                      <w:marRight w:val="0"/>
                                                                      <w:marTop w:val="0"/>
                                                                      <w:marBottom w:val="0"/>
                                                                      <w:divBdr>
                                                                        <w:top w:val="none" w:sz="0" w:space="0" w:color="auto"/>
                                                                        <w:left w:val="none" w:sz="0" w:space="0" w:color="auto"/>
                                                                        <w:bottom w:val="none" w:sz="0" w:space="0" w:color="auto"/>
                                                                        <w:right w:val="none" w:sz="0" w:space="0" w:color="auto"/>
                                                                      </w:divBdr>
                                                                      <w:divsChild>
                                                                        <w:div w:id="253174994">
                                                                          <w:marLeft w:val="0"/>
                                                                          <w:marRight w:val="0"/>
                                                                          <w:marTop w:val="0"/>
                                                                          <w:marBottom w:val="0"/>
                                                                          <w:divBdr>
                                                                            <w:top w:val="none" w:sz="0" w:space="0" w:color="auto"/>
                                                                            <w:left w:val="none" w:sz="0" w:space="0" w:color="auto"/>
                                                                            <w:bottom w:val="none" w:sz="0" w:space="0" w:color="auto"/>
                                                                            <w:right w:val="none" w:sz="0" w:space="0" w:color="auto"/>
                                                                          </w:divBdr>
                                                                          <w:divsChild>
                                                                            <w:div w:id="142697423">
                                                                              <w:marLeft w:val="0"/>
                                                                              <w:marRight w:val="0"/>
                                                                              <w:marTop w:val="0"/>
                                                                              <w:marBottom w:val="0"/>
                                                                              <w:divBdr>
                                                                                <w:top w:val="none" w:sz="0" w:space="0" w:color="auto"/>
                                                                                <w:left w:val="none" w:sz="0" w:space="0" w:color="auto"/>
                                                                                <w:bottom w:val="none" w:sz="0" w:space="0" w:color="auto"/>
                                                                                <w:right w:val="none" w:sz="0" w:space="0" w:color="auto"/>
                                                                              </w:divBdr>
                                                                              <w:divsChild>
                                                                                <w:div w:id="1302804219">
                                                                                  <w:marLeft w:val="0"/>
                                                                                  <w:marRight w:val="0"/>
                                                                                  <w:marTop w:val="0"/>
                                                                                  <w:marBottom w:val="0"/>
                                                                                  <w:divBdr>
                                                                                    <w:top w:val="none" w:sz="0" w:space="0" w:color="auto"/>
                                                                                    <w:left w:val="none" w:sz="0" w:space="0" w:color="auto"/>
                                                                                    <w:bottom w:val="none" w:sz="0" w:space="0" w:color="auto"/>
                                                                                    <w:right w:val="none" w:sz="0" w:space="0" w:color="auto"/>
                                                                                  </w:divBdr>
                                                                                </w:div>
                                                                                <w:div w:id="1356417757">
                                                                                  <w:marLeft w:val="0"/>
                                                                                  <w:marRight w:val="0"/>
                                                                                  <w:marTop w:val="0"/>
                                                                                  <w:marBottom w:val="0"/>
                                                                                  <w:divBdr>
                                                                                    <w:top w:val="none" w:sz="0" w:space="0" w:color="auto"/>
                                                                                    <w:left w:val="none" w:sz="0" w:space="0" w:color="auto"/>
                                                                                    <w:bottom w:val="none" w:sz="0" w:space="0" w:color="auto"/>
                                                                                    <w:right w:val="none" w:sz="0" w:space="0" w:color="auto"/>
                                                                                  </w:divBdr>
                                                                                </w:div>
                                                                                <w:div w:id="1096710136">
                                                                                  <w:marLeft w:val="0"/>
                                                                                  <w:marRight w:val="0"/>
                                                                                  <w:marTop w:val="0"/>
                                                                                  <w:marBottom w:val="0"/>
                                                                                  <w:divBdr>
                                                                                    <w:top w:val="none" w:sz="0" w:space="0" w:color="auto"/>
                                                                                    <w:left w:val="none" w:sz="0" w:space="0" w:color="auto"/>
                                                                                    <w:bottom w:val="none" w:sz="0" w:space="0" w:color="auto"/>
                                                                                    <w:right w:val="none" w:sz="0" w:space="0" w:color="auto"/>
                                                                                  </w:divBdr>
                                                                                  <w:divsChild>
                                                                                    <w:div w:id="1602227803">
                                                                                      <w:marLeft w:val="0"/>
                                                                                      <w:marRight w:val="0"/>
                                                                                      <w:marTop w:val="0"/>
                                                                                      <w:marBottom w:val="0"/>
                                                                                      <w:divBdr>
                                                                                        <w:top w:val="none" w:sz="0" w:space="0" w:color="auto"/>
                                                                                        <w:left w:val="none" w:sz="0" w:space="0" w:color="auto"/>
                                                                                        <w:bottom w:val="none" w:sz="0" w:space="0" w:color="auto"/>
                                                                                        <w:right w:val="none" w:sz="0" w:space="0" w:color="auto"/>
                                                                                      </w:divBdr>
                                                                                      <w:divsChild>
                                                                                        <w:div w:id="1126583684">
                                                                                          <w:marLeft w:val="0"/>
                                                                                          <w:marRight w:val="0"/>
                                                                                          <w:marTop w:val="0"/>
                                                                                          <w:marBottom w:val="0"/>
                                                                                          <w:divBdr>
                                                                                            <w:top w:val="single" w:sz="6" w:space="0" w:color="000000"/>
                                                                                            <w:left w:val="single" w:sz="6" w:space="0" w:color="000000"/>
                                                                                            <w:bottom w:val="single" w:sz="6" w:space="0" w:color="000000"/>
                                                                                            <w:right w:val="single" w:sz="6" w:space="0" w:color="000000"/>
                                                                                          </w:divBdr>
                                                                                          <w:divsChild>
                                                                                            <w:div w:id="498542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80021238">
      <w:bodyDiv w:val="1"/>
      <w:marLeft w:val="0"/>
      <w:marRight w:val="0"/>
      <w:marTop w:val="0"/>
      <w:marBottom w:val="0"/>
      <w:divBdr>
        <w:top w:val="none" w:sz="0" w:space="0" w:color="auto"/>
        <w:left w:val="none" w:sz="0" w:space="0" w:color="auto"/>
        <w:bottom w:val="none" w:sz="0" w:space="0" w:color="auto"/>
        <w:right w:val="none" w:sz="0" w:space="0" w:color="auto"/>
      </w:divBdr>
      <w:divsChild>
        <w:div w:id="873619424">
          <w:marLeft w:val="0"/>
          <w:marRight w:val="0"/>
          <w:marTop w:val="0"/>
          <w:marBottom w:val="0"/>
          <w:divBdr>
            <w:top w:val="none" w:sz="0" w:space="0" w:color="auto"/>
            <w:left w:val="none" w:sz="0" w:space="0" w:color="auto"/>
            <w:bottom w:val="none" w:sz="0" w:space="0" w:color="auto"/>
            <w:right w:val="none" w:sz="0" w:space="0" w:color="auto"/>
          </w:divBdr>
          <w:divsChild>
            <w:div w:id="2059743146">
              <w:marLeft w:val="0"/>
              <w:marRight w:val="0"/>
              <w:marTop w:val="0"/>
              <w:marBottom w:val="0"/>
              <w:divBdr>
                <w:top w:val="none" w:sz="0" w:space="0" w:color="auto"/>
                <w:left w:val="none" w:sz="0" w:space="0" w:color="auto"/>
                <w:bottom w:val="none" w:sz="0" w:space="0" w:color="auto"/>
                <w:right w:val="none" w:sz="0" w:space="0" w:color="auto"/>
              </w:divBdr>
              <w:divsChild>
                <w:div w:id="1528759753">
                  <w:marLeft w:val="0"/>
                  <w:marRight w:val="0"/>
                  <w:marTop w:val="0"/>
                  <w:marBottom w:val="0"/>
                  <w:divBdr>
                    <w:top w:val="none" w:sz="0" w:space="0" w:color="auto"/>
                    <w:left w:val="none" w:sz="0" w:space="0" w:color="auto"/>
                    <w:bottom w:val="none" w:sz="0" w:space="0" w:color="auto"/>
                    <w:right w:val="none" w:sz="0" w:space="0" w:color="auto"/>
                  </w:divBdr>
                  <w:divsChild>
                    <w:div w:id="1313563404">
                      <w:marLeft w:val="0"/>
                      <w:marRight w:val="0"/>
                      <w:marTop w:val="0"/>
                      <w:marBottom w:val="0"/>
                      <w:divBdr>
                        <w:top w:val="none" w:sz="0" w:space="0" w:color="auto"/>
                        <w:left w:val="none" w:sz="0" w:space="0" w:color="auto"/>
                        <w:bottom w:val="none" w:sz="0" w:space="0" w:color="auto"/>
                        <w:right w:val="none" w:sz="0" w:space="0" w:color="auto"/>
                      </w:divBdr>
                      <w:divsChild>
                        <w:div w:id="1463420420">
                          <w:marLeft w:val="0"/>
                          <w:marRight w:val="0"/>
                          <w:marTop w:val="0"/>
                          <w:marBottom w:val="0"/>
                          <w:divBdr>
                            <w:top w:val="none" w:sz="0" w:space="0" w:color="auto"/>
                            <w:left w:val="none" w:sz="0" w:space="0" w:color="auto"/>
                            <w:bottom w:val="none" w:sz="0" w:space="0" w:color="auto"/>
                            <w:right w:val="none" w:sz="0" w:space="0" w:color="auto"/>
                          </w:divBdr>
                          <w:divsChild>
                            <w:div w:id="654259359">
                              <w:marLeft w:val="0"/>
                              <w:marRight w:val="0"/>
                              <w:marTop w:val="0"/>
                              <w:marBottom w:val="0"/>
                              <w:divBdr>
                                <w:top w:val="none" w:sz="0" w:space="0" w:color="auto"/>
                                <w:left w:val="none" w:sz="0" w:space="0" w:color="auto"/>
                                <w:bottom w:val="none" w:sz="0" w:space="0" w:color="auto"/>
                                <w:right w:val="none" w:sz="0" w:space="0" w:color="auto"/>
                              </w:divBdr>
                              <w:divsChild>
                                <w:div w:id="1615213202">
                                  <w:marLeft w:val="0"/>
                                  <w:marRight w:val="0"/>
                                  <w:marTop w:val="0"/>
                                  <w:marBottom w:val="0"/>
                                  <w:divBdr>
                                    <w:top w:val="none" w:sz="0" w:space="0" w:color="auto"/>
                                    <w:left w:val="none" w:sz="0" w:space="0" w:color="auto"/>
                                    <w:bottom w:val="none" w:sz="0" w:space="0" w:color="auto"/>
                                    <w:right w:val="none" w:sz="0" w:space="0" w:color="auto"/>
                                  </w:divBdr>
                                  <w:divsChild>
                                    <w:div w:id="472675635">
                                      <w:marLeft w:val="0"/>
                                      <w:marRight w:val="0"/>
                                      <w:marTop w:val="0"/>
                                      <w:marBottom w:val="0"/>
                                      <w:divBdr>
                                        <w:top w:val="none" w:sz="0" w:space="0" w:color="auto"/>
                                        <w:left w:val="none" w:sz="0" w:space="0" w:color="auto"/>
                                        <w:bottom w:val="none" w:sz="0" w:space="0" w:color="auto"/>
                                        <w:right w:val="none" w:sz="0" w:space="0" w:color="auto"/>
                                      </w:divBdr>
                                      <w:divsChild>
                                        <w:div w:id="1834838054">
                                          <w:marLeft w:val="0"/>
                                          <w:marRight w:val="0"/>
                                          <w:marTop w:val="0"/>
                                          <w:marBottom w:val="0"/>
                                          <w:divBdr>
                                            <w:top w:val="none" w:sz="0" w:space="0" w:color="auto"/>
                                            <w:left w:val="none" w:sz="0" w:space="0" w:color="auto"/>
                                            <w:bottom w:val="none" w:sz="0" w:space="0" w:color="auto"/>
                                            <w:right w:val="none" w:sz="0" w:space="0" w:color="auto"/>
                                          </w:divBdr>
                                          <w:divsChild>
                                            <w:div w:id="1020009740">
                                              <w:marLeft w:val="0"/>
                                              <w:marRight w:val="0"/>
                                              <w:marTop w:val="0"/>
                                              <w:marBottom w:val="0"/>
                                              <w:divBdr>
                                                <w:top w:val="none" w:sz="0" w:space="0" w:color="auto"/>
                                                <w:left w:val="none" w:sz="0" w:space="0" w:color="auto"/>
                                                <w:bottom w:val="none" w:sz="0" w:space="0" w:color="auto"/>
                                                <w:right w:val="none" w:sz="0" w:space="0" w:color="auto"/>
                                              </w:divBdr>
                                              <w:divsChild>
                                                <w:div w:id="59081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60779579">
      <w:bodyDiv w:val="1"/>
      <w:marLeft w:val="0"/>
      <w:marRight w:val="0"/>
      <w:marTop w:val="0"/>
      <w:marBottom w:val="0"/>
      <w:divBdr>
        <w:top w:val="none" w:sz="0" w:space="0" w:color="auto"/>
        <w:left w:val="none" w:sz="0" w:space="0" w:color="auto"/>
        <w:bottom w:val="none" w:sz="0" w:space="0" w:color="auto"/>
        <w:right w:val="none" w:sz="0" w:space="0" w:color="auto"/>
      </w:divBdr>
      <w:divsChild>
        <w:div w:id="2095201206">
          <w:marLeft w:val="0"/>
          <w:marRight w:val="0"/>
          <w:marTop w:val="0"/>
          <w:marBottom w:val="0"/>
          <w:divBdr>
            <w:top w:val="none" w:sz="0" w:space="0" w:color="auto"/>
            <w:left w:val="none" w:sz="0" w:space="0" w:color="auto"/>
            <w:bottom w:val="none" w:sz="0" w:space="0" w:color="auto"/>
            <w:right w:val="none" w:sz="0" w:space="0" w:color="auto"/>
          </w:divBdr>
          <w:divsChild>
            <w:div w:id="1922447053">
              <w:marLeft w:val="0"/>
              <w:marRight w:val="0"/>
              <w:marTop w:val="0"/>
              <w:marBottom w:val="0"/>
              <w:divBdr>
                <w:top w:val="none" w:sz="0" w:space="0" w:color="auto"/>
                <w:left w:val="none" w:sz="0" w:space="0" w:color="auto"/>
                <w:bottom w:val="none" w:sz="0" w:space="0" w:color="auto"/>
                <w:right w:val="none" w:sz="0" w:space="0" w:color="auto"/>
              </w:divBdr>
              <w:divsChild>
                <w:div w:id="130364509">
                  <w:marLeft w:val="0"/>
                  <w:marRight w:val="0"/>
                  <w:marTop w:val="0"/>
                  <w:marBottom w:val="0"/>
                  <w:divBdr>
                    <w:top w:val="none" w:sz="0" w:space="0" w:color="auto"/>
                    <w:left w:val="none" w:sz="0" w:space="0" w:color="auto"/>
                    <w:bottom w:val="none" w:sz="0" w:space="0" w:color="auto"/>
                    <w:right w:val="none" w:sz="0" w:space="0" w:color="auto"/>
                  </w:divBdr>
                  <w:divsChild>
                    <w:div w:id="1811707799">
                      <w:marLeft w:val="0"/>
                      <w:marRight w:val="0"/>
                      <w:marTop w:val="0"/>
                      <w:marBottom w:val="0"/>
                      <w:divBdr>
                        <w:top w:val="none" w:sz="0" w:space="0" w:color="auto"/>
                        <w:left w:val="none" w:sz="0" w:space="0" w:color="auto"/>
                        <w:bottom w:val="none" w:sz="0" w:space="0" w:color="auto"/>
                        <w:right w:val="none" w:sz="0" w:space="0" w:color="auto"/>
                      </w:divBdr>
                      <w:divsChild>
                        <w:div w:id="1708489069">
                          <w:marLeft w:val="0"/>
                          <w:marRight w:val="0"/>
                          <w:marTop w:val="0"/>
                          <w:marBottom w:val="0"/>
                          <w:divBdr>
                            <w:top w:val="none" w:sz="0" w:space="0" w:color="auto"/>
                            <w:left w:val="none" w:sz="0" w:space="0" w:color="auto"/>
                            <w:bottom w:val="none" w:sz="0" w:space="0" w:color="auto"/>
                            <w:right w:val="none" w:sz="0" w:space="0" w:color="auto"/>
                          </w:divBdr>
                          <w:divsChild>
                            <w:div w:id="959528083">
                              <w:marLeft w:val="0"/>
                              <w:marRight w:val="0"/>
                              <w:marTop w:val="0"/>
                              <w:marBottom w:val="0"/>
                              <w:divBdr>
                                <w:top w:val="none" w:sz="0" w:space="0" w:color="auto"/>
                                <w:left w:val="none" w:sz="0" w:space="0" w:color="auto"/>
                                <w:bottom w:val="none" w:sz="0" w:space="0" w:color="auto"/>
                                <w:right w:val="none" w:sz="0" w:space="0" w:color="auto"/>
                              </w:divBdr>
                              <w:divsChild>
                                <w:div w:id="1841965761">
                                  <w:marLeft w:val="0"/>
                                  <w:marRight w:val="0"/>
                                  <w:marTop w:val="0"/>
                                  <w:marBottom w:val="0"/>
                                  <w:divBdr>
                                    <w:top w:val="none" w:sz="0" w:space="0" w:color="auto"/>
                                    <w:left w:val="none" w:sz="0" w:space="0" w:color="auto"/>
                                    <w:bottom w:val="none" w:sz="0" w:space="0" w:color="auto"/>
                                    <w:right w:val="none" w:sz="0" w:space="0" w:color="auto"/>
                                  </w:divBdr>
                                  <w:divsChild>
                                    <w:div w:id="1853183098">
                                      <w:marLeft w:val="0"/>
                                      <w:marRight w:val="0"/>
                                      <w:marTop w:val="0"/>
                                      <w:marBottom w:val="0"/>
                                      <w:divBdr>
                                        <w:top w:val="none" w:sz="0" w:space="0" w:color="auto"/>
                                        <w:left w:val="none" w:sz="0" w:space="0" w:color="auto"/>
                                        <w:bottom w:val="none" w:sz="0" w:space="0" w:color="auto"/>
                                        <w:right w:val="none" w:sz="0" w:space="0" w:color="auto"/>
                                      </w:divBdr>
                                      <w:divsChild>
                                        <w:div w:id="1001853612">
                                          <w:marLeft w:val="0"/>
                                          <w:marRight w:val="0"/>
                                          <w:marTop w:val="0"/>
                                          <w:marBottom w:val="0"/>
                                          <w:divBdr>
                                            <w:top w:val="none" w:sz="0" w:space="0" w:color="auto"/>
                                            <w:left w:val="none" w:sz="0" w:space="0" w:color="auto"/>
                                            <w:bottom w:val="none" w:sz="0" w:space="0" w:color="auto"/>
                                            <w:right w:val="none" w:sz="0" w:space="0" w:color="auto"/>
                                          </w:divBdr>
                                          <w:divsChild>
                                            <w:div w:id="1229414825">
                                              <w:marLeft w:val="0"/>
                                              <w:marRight w:val="0"/>
                                              <w:marTop w:val="0"/>
                                              <w:marBottom w:val="0"/>
                                              <w:divBdr>
                                                <w:top w:val="none" w:sz="0" w:space="0" w:color="auto"/>
                                                <w:left w:val="none" w:sz="0" w:space="0" w:color="auto"/>
                                                <w:bottom w:val="none" w:sz="0" w:space="0" w:color="auto"/>
                                                <w:right w:val="none" w:sz="0" w:space="0" w:color="auto"/>
                                              </w:divBdr>
                                              <w:divsChild>
                                                <w:div w:id="186489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46325800">
      <w:bodyDiv w:val="1"/>
      <w:marLeft w:val="0"/>
      <w:marRight w:val="0"/>
      <w:marTop w:val="0"/>
      <w:marBottom w:val="0"/>
      <w:divBdr>
        <w:top w:val="none" w:sz="0" w:space="0" w:color="auto"/>
        <w:left w:val="none" w:sz="0" w:space="0" w:color="auto"/>
        <w:bottom w:val="none" w:sz="0" w:space="0" w:color="auto"/>
        <w:right w:val="none" w:sz="0" w:space="0" w:color="auto"/>
      </w:divBdr>
      <w:divsChild>
        <w:div w:id="1612131720">
          <w:marLeft w:val="0"/>
          <w:marRight w:val="0"/>
          <w:marTop w:val="0"/>
          <w:marBottom w:val="0"/>
          <w:divBdr>
            <w:top w:val="none" w:sz="0" w:space="0" w:color="auto"/>
            <w:left w:val="none" w:sz="0" w:space="0" w:color="auto"/>
            <w:bottom w:val="none" w:sz="0" w:space="0" w:color="auto"/>
            <w:right w:val="none" w:sz="0" w:space="0" w:color="auto"/>
          </w:divBdr>
          <w:divsChild>
            <w:div w:id="2104185534">
              <w:marLeft w:val="0"/>
              <w:marRight w:val="0"/>
              <w:marTop w:val="0"/>
              <w:marBottom w:val="0"/>
              <w:divBdr>
                <w:top w:val="none" w:sz="0" w:space="0" w:color="auto"/>
                <w:left w:val="none" w:sz="0" w:space="0" w:color="auto"/>
                <w:bottom w:val="none" w:sz="0" w:space="0" w:color="auto"/>
                <w:right w:val="none" w:sz="0" w:space="0" w:color="auto"/>
              </w:divBdr>
              <w:divsChild>
                <w:div w:id="1515651806">
                  <w:marLeft w:val="0"/>
                  <w:marRight w:val="0"/>
                  <w:marTop w:val="0"/>
                  <w:marBottom w:val="0"/>
                  <w:divBdr>
                    <w:top w:val="none" w:sz="0" w:space="0" w:color="auto"/>
                    <w:left w:val="none" w:sz="0" w:space="0" w:color="auto"/>
                    <w:bottom w:val="none" w:sz="0" w:space="0" w:color="auto"/>
                    <w:right w:val="none" w:sz="0" w:space="0" w:color="auto"/>
                  </w:divBdr>
                  <w:divsChild>
                    <w:div w:id="874657845">
                      <w:marLeft w:val="0"/>
                      <w:marRight w:val="0"/>
                      <w:marTop w:val="0"/>
                      <w:marBottom w:val="0"/>
                      <w:divBdr>
                        <w:top w:val="none" w:sz="0" w:space="0" w:color="auto"/>
                        <w:left w:val="none" w:sz="0" w:space="0" w:color="auto"/>
                        <w:bottom w:val="none" w:sz="0" w:space="0" w:color="auto"/>
                        <w:right w:val="none" w:sz="0" w:space="0" w:color="auto"/>
                      </w:divBdr>
                      <w:divsChild>
                        <w:div w:id="194468902">
                          <w:marLeft w:val="0"/>
                          <w:marRight w:val="0"/>
                          <w:marTop w:val="0"/>
                          <w:marBottom w:val="0"/>
                          <w:divBdr>
                            <w:top w:val="none" w:sz="0" w:space="0" w:color="auto"/>
                            <w:left w:val="none" w:sz="0" w:space="0" w:color="auto"/>
                            <w:bottom w:val="none" w:sz="0" w:space="0" w:color="auto"/>
                            <w:right w:val="none" w:sz="0" w:space="0" w:color="auto"/>
                          </w:divBdr>
                          <w:divsChild>
                            <w:div w:id="3826482">
                              <w:marLeft w:val="0"/>
                              <w:marRight w:val="0"/>
                              <w:marTop w:val="0"/>
                              <w:marBottom w:val="0"/>
                              <w:divBdr>
                                <w:top w:val="none" w:sz="0" w:space="0" w:color="auto"/>
                                <w:left w:val="none" w:sz="0" w:space="0" w:color="auto"/>
                                <w:bottom w:val="none" w:sz="0" w:space="0" w:color="auto"/>
                                <w:right w:val="none" w:sz="0" w:space="0" w:color="auto"/>
                              </w:divBdr>
                              <w:divsChild>
                                <w:div w:id="904218225">
                                  <w:marLeft w:val="0"/>
                                  <w:marRight w:val="0"/>
                                  <w:marTop w:val="0"/>
                                  <w:marBottom w:val="0"/>
                                  <w:divBdr>
                                    <w:top w:val="none" w:sz="0" w:space="0" w:color="auto"/>
                                    <w:left w:val="none" w:sz="0" w:space="0" w:color="auto"/>
                                    <w:bottom w:val="none" w:sz="0" w:space="0" w:color="auto"/>
                                    <w:right w:val="none" w:sz="0" w:space="0" w:color="auto"/>
                                  </w:divBdr>
                                  <w:divsChild>
                                    <w:div w:id="1551455846">
                                      <w:marLeft w:val="0"/>
                                      <w:marRight w:val="0"/>
                                      <w:marTop w:val="0"/>
                                      <w:marBottom w:val="0"/>
                                      <w:divBdr>
                                        <w:top w:val="none" w:sz="0" w:space="0" w:color="auto"/>
                                        <w:left w:val="none" w:sz="0" w:space="0" w:color="auto"/>
                                        <w:bottom w:val="none" w:sz="0" w:space="0" w:color="auto"/>
                                        <w:right w:val="none" w:sz="0" w:space="0" w:color="auto"/>
                                      </w:divBdr>
                                      <w:divsChild>
                                        <w:div w:id="1067460793">
                                          <w:marLeft w:val="0"/>
                                          <w:marRight w:val="0"/>
                                          <w:marTop w:val="0"/>
                                          <w:marBottom w:val="0"/>
                                          <w:divBdr>
                                            <w:top w:val="none" w:sz="0" w:space="0" w:color="auto"/>
                                            <w:left w:val="none" w:sz="0" w:space="0" w:color="auto"/>
                                            <w:bottom w:val="none" w:sz="0" w:space="0" w:color="auto"/>
                                            <w:right w:val="none" w:sz="0" w:space="0" w:color="auto"/>
                                          </w:divBdr>
                                          <w:divsChild>
                                            <w:div w:id="1720545213">
                                              <w:marLeft w:val="0"/>
                                              <w:marRight w:val="0"/>
                                              <w:marTop w:val="0"/>
                                              <w:marBottom w:val="0"/>
                                              <w:divBdr>
                                                <w:top w:val="none" w:sz="0" w:space="0" w:color="auto"/>
                                                <w:left w:val="none" w:sz="0" w:space="0" w:color="auto"/>
                                                <w:bottom w:val="none" w:sz="0" w:space="0" w:color="auto"/>
                                                <w:right w:val="none" w:sz="0" w:space="0" w:color="auto"/>
                                              </w:divBdr>
                                              <w:divsChild>
                                                <w:div w:id="1763988605">
                                                  <w:marLeft w:val="0"/>
                                                  <w:marRight w:val="0"/>
                                                  <w:marTop w:val="0"/>
                                                  <w:marBottom w:val="0"/>
                                                  <w:divBdr>
                                                    <w:top w:val="none" w:sz="0" w:space="0" w:color="auto"/>
                                                    <w:left w:val="none" w:sz="0" w:space="0" w:color="auto"/>
                                                    <w:bottom w:val="none" w:sz="0" w:space="0" w:color="auto"/>
                                                    <w:right w:val="none" w:sz="0" w:space="0" w:color="auto"/>
                                                  </w:divBdr>
                                                  <w:divsChild>
                                                    <w:div w:id="797531218">
                                                      <w:marLeft w:val="0"/>
                                                      <w:marRight w:val="0"/>
                                                      <w:marTop w:val="0"/>
                                                      <w:marBottom w:val="0"/>
                                                      <w:divBdr>
                                                        <w:top w:val="none" w:sz="0" w:space="0" w:color="auto"/>
                                                        <w:left w:val="none" w:sz="0" w:space="0" w:color="auto"/>
                                                        <w:bottom w:val="none" w:sz="0" w:space="0" w:color="auto"/>
                                                        <w:right w:val="none" w:sz="0" w:space="0" w:color="auto"/>
                                                      </w:divBdr>
                                                      <w:divsChild>
                                                        <w:div w:id="2104573430">
                                                          <w:marLeft w:val="0"/>
                                                          <w:marRight w:val="0"/>
                                                          <w:marTop w:val="0"/>
                                                          <w:marBottom w:val="0"/>
                                                          <w:divBdr>
                                                            <w:top w:val="none" w:sz="0" w:space="0" w:color="auto"/>
                                                            <w:left w:val="none" w:sz="0" w:space="0" w:color="auto"/>
                                                            <w:bottom w:val="none" w:sz="0" w:space="0" w:color="auto"/>
                                                            <w:right w:val="none" w:sz="0" w:space="0" w:color="auto"/>
                                                          </w:divBdr>
                                                          <w:divsChild>
                                                            <w:div w:id="1066731861">
                                                              <w:marLeft w:val="0"/>
                                                              <w:marRight w:val="0"/>
                                                              <w:marTop w:val="0"/>
                                                              <w:marBottom w:val="0"/>
                                                              <w:divBdr>
                                                                <w:top w:val="none" w:sz="0" w:space="0" w:color="auto"/>
                                                                <w:left w:val="none" w:sz="0" w:space="0" w:color="auto"/>
                                                                <w:bottom w:val="none" w:sz="0" w:space="0" w:color="auto"/>
                                                                <w:right w:val="none" w:sz="0" w:space="0" w:color="auto"/>
                                                              </w:divBdr>
                                                              <w:divsChild>
                                                                <w:div w:id="321932542">
                                                                  <w:marLeft w:val="0"/>
                                                                  <w:marRight w:val="0"/>
                                                                  <w:marTop w:val="0"/>
                                                                  <w:marBottom w:val="0"/>
                                                                  <w:divBdr>
                                                                    <w:top w:val="none" w:sz="0" w:space="0" w:color="auto"/>
                                                                    <w:left w:val="none" w:sz="0" w:space="0" w:color="auto"/>
                                                                    <w:bottom w:val="none" w:sz="0" w:space="0" w:color="auto"/>
                                                                    <w:right w:val="none" w:sz="0" w:space="0" w:color="auto"/>
                                                                  </w:divBdr>
                                                                  <w:divsChild>
                                                                    <w:div w:id="7578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522816062">
      <w:bodyDiv w:val="1"/>
      <w:marLeft w:val="0"/>
      <w:marRight w:val="0"/>
      <w:marTop w:val="0"/>
      <w:marBottom w:val="0"/>
      <w:divBdr>
        <w:top w:val="none" w:sz="0" w:space="0" w:color="auto"/>
        <w:left w:val="none" w:sz="0" w:space="0" w:color="auto"/>
        <w:bottom w:val="none" w:sz="0" w:space="0" w:color="auto"/>
        <w:right w:val="none" w:sz="0" w:space="0" w:color="auto"/>
      </w:divBdr>
      <w:divsChild>
        <w:div w:id="544875565">
          <w:marLeft w:val="0"/>
          <w:marRight w:val="0"/>
          <w:marTop w:val="0"/>
          <w:marBottom w:val="0"/>
          <w:divBdr>
            <w:top w:val="none" w:sz="0" w:space="0" w:color="auto"/>
            <w:left w:val="none" w:sz="0" w:space="0" w:color="auto"/>
            <w:bottom w:val="none" w:sz="0" w:space="0" w:color="auto"/>
            <w:right w:val="none" w:sz="0" w:space="0" w:color="auto"/>
          </w:divBdr>
          <w:divsChild>
            <w:div w:id="1425570275">
              <w:marLeft w:val="0"/>
              <w:marRight w:val="0"/>
              <w:marTop w:val="0"/>
              <w:marBottom w:val="0"/>
              <w:divBdr>
                <w:top w:val="none" w:sz="0" w:space="0" w:color="auto"/>
                <w:left w:val="none" w:sz="0" w:space="0" w:color="auto"/>
                <w:bottom w:val="none" w:sz="0" w:space="0" w:color="auto"/>
                <w:right w:val="none" w:sz="0" w:space="0" w:color="auto"/>
              </w:divBdr>
              <w:divsChild>
                <w:div w:id="1890025433">
                  <w:marLeft w:val="0"/>
                  <w:marRight w:val="0"/>
                  <w:marTop w:val="0"/>
                  <w:marBottom w:val="0"/>
                  <w:divBdr>
                    <w:top w:val="none" w:sz="0" w:space="0" w:color="auto"/>
                    <w:left w:val="none" w:sz="0" w:space="0" w:color="auto"/>
                    <w:bottom w:val="none" w:sz="0" w:space="0" w:color="auto"/>
                    <w:right w:val="none" w:sz="0" w:space="0" w:color="auto"/>
                  </w:divBdr>
                  <w:divsChild>
                    <w:div w:id="253365448">
                      <w:marLeft w:val="0"/>
                      <w:marRight w:val="0"/>
                      <w:marTop w:val="0"/>
                      <w:marBottom w:val="0"/>
                      <w:divBdr>
                        <w:top w:val="none" w:sz="0" w:space="0" w:color="auto"/>
                        <w:left w:val="none" w:sz="0" w:space="0" w:color="auto"/>
                        <w:bottom w:val="none" w:sz="0" w:space="0" w:color="auto"/>
                        <w:right w:val="none" w:sz="0" w:space="0" w:color="auto"/>
                      </w:divBdr>
                      <w:divsChild>
                        <w:div w:id="494036991">
                          <w:marLeft w:val="0"/>
                          <w:marRight w:val="0"/>
                          <w:marTop w:val="0"/>
                          <w:marBottom w:val="240"/>
                          <w:divBdr>
                            <w:top w:val="none" w:sz="0" w:space="0" w:color="auto"/>
                            <w:left w:val="none" w:sz="0" w:space="0" w:color="auto"/>
                            <w:bottom w:val="none" w:sz="0" w:space="0" w:color="auto"/>
                            <w:right w:val="none" w:sz="0" w:space="0" w:color="auto"/>
                          </w:divBdr>
                          <w:divsChild>
                            <w:div w:id="1305502264">
                              <w:marLeft w:val="0"/>
                              <w:marRight w:val="0"/>
                              <w:marTop w:val="0"/>
                              <w:marBottom w:val="0"/>
                              <w:divBdr>
                                <w:top w:val="none" w:sz="0" w:space="0" w:color="auto"/>
                                <w:left w:val="single" w:sz="6" w:space="0" w:color="8FB9D0"/>
                                <w:bottom w:val="single" w:sz="6" w:space="0" w:color="8FB9D0"/>
                                <w:right w:val="single" w:sz="6" w:space="0" w:color="8FB9D0"/>
                              </w:divBdr>
                              <w:divsChild>
                                <w:div w:id="1249728043">
                                  <w:marLeft w:val="0"/>
                                  <w:marRight w:val="0"/>
                                  <w:marTop w:val="0"/>
                                  <w:marBottom w:val="0"/>
                                  <w:divBdr>
                                    <w:top w:val="none" w:sz="0" w:space="0" w:color="auto"/>
                                    <w:left w:val="none" w:sz="0" w:space="0" w:color="auto"/>
                                    <w:bottom w:val="none" w:sz="0" w:space="0" w:color="auto"/>
                                    <w:right w:val="none" w:sz="0" w:space="0" w:color="auto"/>
                                  </w:divBdr>
                                  <w:divsChild>
                                    <w:div w:id="60904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4143968">
      <w:bodyDiv w:val="1"/>
      <w:marLeft w:val="0"/>
      <w:marRight w:val="0"/>
      <w:marTop w:val="0"/>
      <w:marBottom w:val="0"/>
      <w:divBdr>
        <w:top w:val="none" w:sz="0" w:space="0" w:color="auto"/>
        <w:left w:val="none" w:sz="0" w:space="0" w:color="auto"/>
        <w:bottom w:val="none" w:sz="0" w:space="0" w:color="auto"/>
        <w:right w:val="none" w:sz="0" w:space="0" w:color="auto"/>
      </w:divBdr>
      <w:divsChild>
        <w:div w:id="162816229">
          <w:marLeft w:val="0"/>
          <w:marRight w:val="0"/>
          <w:marTop w:val="0"/>
          <w:marBottom w:val="0"/>
          <w:divBdr>
            <w:top w:val="none" w:sz="0" w:space="0" w:color="auto"/>
            <w:left w:val="none" w:sz="0" w:space="0" w:color="auto"/>
            <w:bottom w:val="none" w:sz="0" w:space="0" w:color="auto"/>
            <w:right w:val="none" w:sz="0" w:space="0" w:color="auto"/>
          </w:divBdr>
          <w:divsChild>
            <w:div w:id="1578857554">
              <w:marLeft w:val="0"/>
              <w:marRight w:val="0"/>
              <w:marTop w:val="0"/>
              <w:marBottom w:val="0"/>
              <w:divBdr>
                <w:top w:val="none" w:sz="0" w:space="0" w:color="auto"/>
                <w:left w:val="none" w:sz="0" w:space="0" w:color="auto"/>
                <w:bottom w:val="none" w:sz="0" w:space="0" w:color="auto"/>
                <w:right w:val="none" w:sz="0" w:space="0" w:color="auto"/>
              </w:divBdr>
              <w:divsChild>
                <w:div w:id="1825004106">
                  <w:marLeft w:val="0"/>
                  <w:marRight w:val="0"/>
                  <w:marTop w:val="0"/>
                  <w:marBottom w:val="0"/>
                  <w:divBdr>
                    <w:top w:val="none" w:sz="0" w:space="0" w:color="auto"/>
                    <w:left w:val="none" w:sz="0" w:space="0" w:color="auto"/>
                    <w:bottom w:val="none" w:sz="0" w:space="0" w:color="auto"/>
                    <w:right w:val="none" w:sz="0" w:space="0" w:color="auto"/>
                  </w:divBdr>
                  <w:divsChild>
                    <w:div w:id="573315994">
                      <w:marLeft w:val="0"/>
                      <w:marRight w:val="0"/>
                      <w:marTop w:val="0"/>
                      <w:marBottom w:val="0"/>
                      <w:divBdr>
                        <w:top w:val="none" w:sz="0" w:space="0" w:color="auto"/>
                        <w:left w:val="none" w:sz="0" w:space="0" w:color="auto"/>
                        <w:bottom w:val="none" w:sz="0" w:space="0" w:color="auto"/>
                        <w:right w:val="none" w:sz="0" w:space="0" w:color="auto"/>
                      </w:divBdr>
                      <w:divsChild>
                        <w:div w:id="520359337">
                          <w:marLeft w:val="0"/>
                          <w:marRight w:val="0"/>
                          <w:marTop w:val="0"/>
                          <w:marBottom w:val="0"/>
                          <w:divBdr>
                            <w:top w:val="none" w:sz="0" w:space="0" w:color="auto"/>
                            <w:left w:val="none" w:sz="0" w:space="0" w:color="auto"/>
                            <w:bottom w:val="none" w:sz="0" w:space="0" w:color="auto"/>
                            <w:right w:val="none" w:sz="0" w:space="0" w:color="auto"/>
                          </w:divBdr>
                          <w:divsChild>
                            <w:div w:id="1324053">
                              <w:marLeft w:val="0"/>
                              <w:marRight w:val="0"/>
                              <w:marTop w:val="0"/>
                              <w:marBottom w:val="0"/>
                              <w:divBdr>
                                <w:top w:val="none" w:sz="0" w:space="0" w:color="auto"/>
                                <w:left w:val="none" w:sz="0" w:space="0" w:color="auto"/>
                                <w:bottom w:val="none" w:sz="0" w:space="0" w:color="auto"/>
                                <w:right w:val="none" w:sz="0" w:space="0" w:color="auto"/>
                              </w:divBdr>
                              <w:divsChild>
                                <w:div w:id="934097923">
                                  <w:marLeft w:val="0"/>
                                  <w:marRight w:val="0"/>
                                  <w:marTop w:val="0"/>
                                  <w:marBottom w:val="0"/>
                                  <w:divBdr>
                                    <w:top w:val="none" w:sz="0" w:space="0" w:color="auto"/>
                                    <w:left w:val="none" w:sz="0" w:space="0" w:color="auto"/>
                                    <w:bottom w:val="none" w:sz="0" w:space="0" w:color="auto"/>
                                    <w:right w:val="none" w:sz="0" w:space="0" w:color="auto"/>
                                  </w:divBdr>
                                  <w:divsChild>
                                    <w:div w:id="1973945182">
                                      <w:marLeft w:val="0"/>
                                      <w:marRight w:val="0"/>
                                      <w:marTop w:val="0"/>
                                      <w:marBottom w:val="0"/>
                                      <w:divBdr>
                                        <w:top w:val="none" w:sz="0" w:space="0" w:color="auto"/>
                                        <w:left w:val="none" w:sz="0" w:space="0" w:color="auto"/>
                                        <w:bottom w:val="none" w:sz="0" w:space="0" w:color="auto"/>
                                        <w:right w:val="none" w:sz="0" w:space="0" w:color="auto"/>
                                      </w:divBdr>
                                      <w:divsChild>
                                        <w:div w:id="473987177">
                                          <w:marLeft w:val="0"/>
                                          <w:marRight w:val="0"/>
                                          <w:marTop w:val="0"/>
                                          <w:marBottom w:val="0"/>
                                          <w:divBdr>
                                            <w:top w:val="none" w:sz="0" w:space="0" w:color="auto"/>
                                            <w:left w:val="none" w:sz="0" w:space="0" w:color="auto"/>
                                            <w:bottom w:val="none" w:sz="0" w:space="0" w:color="auto"/>
                                            <w:right w:val="none" w:sz="0" w:space="0" w:color="auto"/>
                                          </w:divBdr>
                                          <w:divsChild>
                                            <w:div w:id="749889571">
                                              <w:marLeft w:val="0"/>
                                              <w:marRight w:val="0"/>
                                              <w:marTop w:val="0"/>
                                              <w:marBottom w:val="0"/>
                                              <w:divBdr>
                                                <w:top w:val="none" w:sz="0" w:space="0" w:color="auto"/>
                                                <w:left w:val="none" w:sz="0" w:space="0" w:color="auto"/>
                                                <w:bottom w:val="none" w:sz="0" w:space="0" w:color="auto"/>
                                                <w:right w:val="none" w:sz="0" w:space="0" w:color="auto"/>
                                              </w:divBdr>
                                              <w:divsChild>
                                                <w:div w:id="280502232">
                                                  <w:marLeft w:val="0"/>
                                                  <w:marRight w:val="0"/>
                                                  <w:marTop w:val="0"/>
                                                  <w:marBottom w:val="0"/>
                                                  <w:divBdr>
                                                    <w:top w:val="none" w:sz="0" w:space="0" w:color="auto"/>
                                                    <w:left w:val="none" w:sz="0" w:space="0" w:color="auto"/>
                                                    <w:bottom w:val="none" w:sz="0" w:space="0" w:color="auto"/>
                                                    <w:right w:val="none" w:sz="0" w:space="0" w:color="auto"/>
                                                  </w:divBdr>
                                                  <w:divsChild>
                                                    <w:div w:id="774405616">
                                                      <w:marLeft w:val="0"/>
                                                      <w:marRight w:val="0"/>
                                                      <w:marTop w:val="0"/>
                                                      <w:marBottom w:val="0"/>
                                                      <w:divBdr>
                                                        <w:top w:val="none" w:sz="0" w:space="0" w:color="auto"/>
                                                        <w:left w:val="none" w:sz="0" w:space="0" w:color="auto"/>
                                                        <w:bottom w:val="none" w:sz="0" w:space="0" w:color="auto"/>
                                                        <w:right w:val="none" w:sz="0" w:space="0" w:color="auto"/>
                                                      </w:divBdr>
                                                      <w:divsChild>
                                                        <w:div w:id="2087726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57359081">
      <w:bodyDiv w:val="1"/>
      <w:marLeft w:val="0"/>
      <w:marRight w:val="0"/>
      <w:marTop w:val="0"/>
      <w:marBottom w:val="0"/>
      <w:divBdr>
        <w:top w:val="none" w:sz="0" w:space="0" w:color="auto"/>
        <w:left w:val="none" w:sz="0" w:space="0" w:color="auto"/>
        <w:bottom w:val="none" w:sz="0" w:space="0" w:color="auto"/>
        <w:right w:val="none" w:sz="0" w:space="0" w:color="auto"/>
      </w:divBdr>
      <w:divsChild>
        <w:div w:id="380598620">
          <w:marLeft w:val="0"/>
          <w:marRight w:val="0"/>
          <w:marTop w:val="0"/>
          <w:marBottom w:val="0"/>
          <w:divBdr>
            <w:top w:val="none" w:sz="0" w:space="0" w:color="auto"/>
            <w:left w:val="none" w:sz="0" w:space="0" w:color="auto"/>
            <w:bottom w:val="none" w:sz="0" w:space="0" w:color="auto"/>
            <w:right w:val="none" w:sz="0" w:space="0" w:color="auto"/>
          </w:divBdr>
          <w:divsChild>
            <w:div w:id="1946767523">
              <w:marLeft w:val="0"/>
              <w:marRight w:val="0"/>
              <w:marTop w:val="0"/>
              <w:marBottom w:val="0"/>
              <w:divBdr>
                <w:top w:val="none" w:sz="0" w:space="0" w:color="auto"/>
                <w:left w:val="none" w:sz="0" w:space="0" w:color="auto"/>
                <w:bottom w:val="none" w:sz="0" w:space="0" w:color="auto"/>
                <w:right w:val="none" w:sz="0" w:space="0" w:color="auto"/>
              </w:divBdr>
              <w:divsChild>
                <w:div w:id="1742097399">
                  <w:marLeft w:val="0"/>
                  <w:marRight w:val="0"/>
                  <w:marTop w:val="0"/>
                  <w:marBottom w:val="0"/>
                  <w:divBdr>
                    <w:top w:val="none" w:sz="0" w:space="0" w:color="auto"/>
                    <w:left w:val="none" w:sz="0" w:space="0" w:color="auto"/>
                    <w:bottom w:val="none" w:sz="0" w:space="0" w:color="auto"/>
                    <w:right w:val="none" w:sz="0" w:space="0" w:color="auto"/>
                  </w:divBdr>
                  <w:divsChild>
                    <w:div w:id="1001810814">
                      <w:marLeft w:val="0"/>
                      <w:marRight w:val="0"/>
                      <w:marTop w:val="0"/>
                      <w:marBottom w:val="0"/>
                      <w:divBdr>
                        <w:top w:val="none" w:sz="0" w:space="0" w:color="auto"/>
                        <w:left w:val="none" w:sz="0" w:space="0" w:color="auto"/>
                        <w:bottom w:val="none" w:sz="0" w:space="0" w:color="auto"/>
                        <w:right w:val="none" w:sz="0" w:space="0" w:color="auto"/>
                      </w:divBdr>
                      <w:divsChild>
                        <w:div w:id="1110509687">
                          <w:marLeft w:val="0"/>
                          <w:marRight w:val="0"/>
                          <w:marTop w:val="0"/>
                          <w:marBottom w:val="0"/>
                          <w:divBdr>
                            <w:top w:val="none" w:sz="0" w:space="0" w:color="auto"/>
                            <w:left w:val="none" w:sz="0" w:space="0" w:color="auto"/>
                            <w:bottom w:val="none" w:sz="0" w:space="0" w:color="auto"/>
                            <w:right w:val="none" w:sz="0" w:space="0" w:color="auto"/>
                          </w:divBdr>
                          <w:divsChild>
                            <w:div w:id="1959993998">
                              <w:marLeft w:val="0"/>
                              <w:marRight w:val="0"/>
                              <w:marTop w:val="0"/>
                              <w:marBottom w:val="0"/>
                              <w:divBdr>
                                <w:top w:val="none" w:sz="0" w:space="0" w:color="auto"/>
                                <w:left w:val="none" w:sz="0" w:space="0" w:color="auto"/>
                                <w:bottom w:val="none" w:sz="0" w:space="0" w:color="auto"/>
                                <w:right w:val="none" w:sz="0" w:space="0" w:color="auto"/>
                              </w:divBdr>
                              <w:divsChild>
                                <w:div w:id="434449424">
                                  <w:marLeft w:val="0"/>
                                  <w:marRight w:val="0"/>
                                  <w:marTop w:val="0"/>
                                  <w:marBottom w:val="0"/>
                                  <w:divBdr>
                                    <w:top w:val="none" w:sz="0" w:space="0" w:color="auto"/>
                                    <w:left w:val="none" w:sz="0" w:space="0" w:color="auto"/>
                                    <w:bottom w:val="none" w:sz="0" w:space="0" w:color="auto"/>
                                    <w:right w:val="none" w:sz="0" w:space="0" w:color="auto"/>
                                  </w:divBdr>
                                  <w:divsChild>
                                    <w:div w:id="1908146243">
                                      <w:marLeft w:val="0"/>
                                      <w:marRight w:val="0"/>
                                      <w:marTop w:val="0"/>
                                      <w:marBottom w:val="0"/>
                                      <w:divBdr>
                                        <w:top w:val="none" w:sz="0" w:space="0" w:color="auto"/>
                                        <w:left w:val="none" w:sz="0" w:space="0" w:color="auto"/>
                                        <w:bottom w:val="none" w:sz="0" w:space="0" w:color="auto"/>
                                        <w:right w:val="none" w:sz="0" w:space="0" w:color="auto"/>
                                      </w:divBdr>
                                      <w:divsChild>
                                        <w:div w:id="194465714">
                                          <w:marLeft w:val="0"/>
                                          <w:marRight w:val="0"/>
                                          <w:marTop w:val="0"/>
                                          <w:marBottom w:val="0"/>
                                          <w:divBdr>
                                            <w:top w:val="none" w:sz="0" w:space="0" w:color="auto"/>
                                            <w:left w:val="none" w:sz="0" w:space="0" w:color="auto"/>
                                            <w:bottom w:val="none" w:sz="0" w:space="0" w:color="auto"/>
                                            <w:right w:val="none" w:sz="0" w:space="0" w:color="auto"/>
                                          </w:divBdr>
                                          <w:divsChild>
                                            <w:div w:id="212353242">
                                              <w:marLeft w:val="0"/>
                                              <w:marRight w:val="0"/>
                                              <w:marTop w:val="0"/>
                                              <w:marBottom w:val="0"/>
                                              <w:divBdr>
                                                <w:top w:val="none" w:sz="0" w:space="0" w:color="auto"/>
                                                <w:left w:val="none" w:sz="0" w:space="0" w:color="auto"/>
                                                <w:bottom w:val="none" w:sz="0" w:space="0" w:color="auto"/>
                                                <w:right w:val="none" w:sz="0" w:space="0" w:color="auto"/>
                                              </w:divBdr>
                                              <w:divsChild>
                                                <w:div w:id="565264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34254266">
      <w:bodyDiv w:val="1"/>
      <w:marLeft w:val="0"/>
      <w:marRight w:val="0"/>
      <w:marTop w:val="0"/>
      <w:marBottom w:val="0"/>
      <w:divBdr>
        <w:top w:val="none" w:sz="0" w:space="0" w:color="auto"/>
        <w:left w:val="none" w:sz="0" w:space="0" w:color="auto"/>
        <w:bottom w:val="none" w:sz="0" w:space="0" w:color="auto"/>
        <w:right w:val="none" w:sz="0" w:space="0" w:color="auto"/>
      </w:divBdr>
      <w:divsChild>
        <w:div w:id="488130878">
          <w:marLeft w:val="0"/>
          <w:marRight w:val="0"/>
          <w:marTop w:val="0"/>
          <w:marBottom w:val="0"/>
          <w:divBdr>
            <w:top w:val="none" w:sz="0" w:space="0" w:color="auto"/>
            <w:left w:val="none" w:sz="0" w:space="0" w:color="auto"/>
            <w:bottom w:val="none" w:sz="0" w:space="0" w:color="auto"/>
            <w:right w:val="none" w:sz="0" w:space="0" w:color="auto"/>
          </w:divBdr>
          <w:divsChild>
            <w:div w:id="1043138985">
              <w:marLeft w:val="0"/>
              <w:marRight w:val="0"/>
              <w:marTop w:val="0"/>
              <w:marBottom w:val="0"/>
              <w:divBdr>
                <w:top w:val="none" w:sz="0" w:space="0" w:color="auto"/>
                <w:left w:val="none" w:sz="0" w:space="0" w:color="auto"/>
                <w:bottom w:val="none" w:sz="0" w:space="0" w:color="auto"/>
                <w:right w:val="none" w:sz="0" w:space="0" w:color="auto"/>
              </w:divBdr>
              <w:divsChild>
                <w:div w:id="4749689">
                  <w:marLeft w:val="0"/>
                  <w:marRight w:val="0"/>
                  <w:marTop w:val="0"/>
                  <w:marBottom w:val="0"/>
                  <w:divBdr>
                    <w:top w:val="none" w:sz="0" w:space="0" w:color="auto"/>
                    <w:left w:val="none" w:sz="0" w:space="0" w:color="auto"/>
                    <w:bottom w:val="none" w:sz="0" w:space="0" w:color="auto"/>
                    <w:right w:val="none" w:sz="0" w:space="0" w:color="auto"/>
                  </w:divBdr>
                  <w:divsChild>
                    <w:div w:id="510753771">
                      <w:marLeft w:val="0"/>
                      <w:marRight w:val="0"/>
                      <w:marTop w:val="0"/>
                      <w:marBottom w:val="0"/>
                      <w:divBdr>
                        <w:top w:val="none" w:sz="0" w:space="0" w:color="auto"/>
                        <w:left w:val="none" w:sz="0" w:space="0" w:color="auto"/>
                        <w:bottom w:val="none" w:sz="0" w:space="0" w:color="auto"/>
                        <w:right w:val="none" w:sz="0" w:space="0" w:color="auto"/>
                      </w:divBdr>
                      <w:divsChild>
                        <w:div w:id="1654748853">
                          <w:marLeft w:val="0"/>
                          <w:marRight w:val="0"/>
                          <w:marTop w:val="0"/>
                          <w:marBottom w:val="0"/>
                          <w:divBdr>
                            <w:top w:val="none" w:sz="0" w:space="0" w:color="auto"/>
                            <w:left w:val="none" w:sz="0" w:space="0" w:color="auto"/>
                            <w:bottom w:val="none" w:sz="0" w:space="0" w:color="auto"/>
                            <w:right w:val="none" w:sz="0" w:space="0" w:color="auto"/>
                          </w:divBdr>
                          <w:divsChild>
                            <w:div w:id="1980183061">
                              <w:marLeft w:val="0"/>
                              <w:marRight w:val="0"/>
                              <w:marTop w:val="0"/>
                              <w:marBottom w:val="0"/>
                              <w:divBdr>
                                <w:top w:val="none" w:sz="0" w:space="0" w:color="auto"/>
                                <w:left w:val="none" w:sz="0" w:space="0" w:color="auto"/>
                                <w:bottom w:val="none" w:sz="0" w:space="0" w:color="auto"/>
                                <w:right w:val="none" w:sz="0" w:space="0" w:color="auto"/>
                              </w:divBdr>
                              <w:divsChild>
                                <w:div w:id="1680236814">
                                  <w:marLeft w:val="-225"/>
                                  <w:marRight w:val="-225"/>
                                  <w:marTop w:val="0"/>
                                  <w:marBottom w:val="0"/>
                                  <w:divBdr>
                                    <w:top w:val="none" w:sz="0" w:space="0" w:color="auto"/>
                                    <w:left w:val="none" w:sz="0" w:space="0" w:color="auto"/>
                                    <w:bottom w:val="none" w:sz="0" w:space="0" w:color="auto"/>
                                    <w:right w:val="none" w:sz="0" w:space="0" w:color="auto"/>
                                  </w:divBdr>
                                  <w:divsChild>
                                    <w:div w:id="163933117">
                                      <w:marLeft w:val="0"/>
                                      <w:marRight w:val="0"/>
                                      <w:marTop w:val="0"/>
                                      <w:marBottom w:val="0"/>
                                      <w:divBdr>
                                        <w:top w:val="none" w:sz="0" w:space="0" w:color="auto"/>
                                        <w:left w:val="none" w:sz="0" w:space="0" w:color="auto"/>
                                        <w:bottom w:val="none" w:sz="0" w:space="0" w:color="auto"/>
                                        <w:right w:val="none" w:sz="0" w:space="0" w:color="auto"/>
                                      </w:divBdr>
                                      <w:divsChild>
                                        <w:div w:id="645815723">
                                          <w:marLeft w:val="0"/>
                                          <w:marRight w:val="0"/>
                                          <w:marTop w:val="0"/>
                                          <w:marBottom w:val="0"/>
                                          <w:divBdr>
                                            <w:top w:val="none" w:sz="0" w:space="0" w:color="auto"/>
                                            <w:left w:val="none" w:sz="0" w:space="0" w:color="auto"/>
                                            <w:bottom w:val="none" w:sz="0" w:space="0" w:color="auto"/>
                                            <w:right w:val="none" w:sz="0" w:space="0" w:color="auto"/>
                                          </w:divBdr>
                                          <w:divsChild>
                                            <w:div w:id="1253858158">
                                              <w:marLeft w:val="0"/>
                                              <w:marRight w:val="0"/>
                                              <w:marTop w:val="0"/>
                                              <w:marBottom w:val="0"/>
                                              <w:divBdr>
                                                <w:top w:val="none" w:sz="0" w:space="0" w:color="auto"/>
                                                <w:left w:val="none" w:sz="0" w:space="0" w:color="auto"/>
                                                <w:bottom w:val="none" w:sz="0" w:space="0" w:color="auto"/>
                                                <w:right w:val="none" w:sz="0" w:space="0" w:color="auto"/>
                                              </w:divBdr>
                                            </w:div>
                                            <w:div w:id="98535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53452616">
      <w:bodyDiv w:val="1"/>
      <w:marLeft w:val="0"/>
      <w:marRight w:val="0"/>
      <w:marTop w:val="0"/>
      <w:marBottom w:val="0"/>
      <w:divBdr>
        <w:top w:val="none" w:sz="0" w:space="0" w:color="auto"/>
        <w:left w:val="none" w:sz="0" w:space="0" w:color="auto"/>
        <w:bottom w:val="none" w:sz="0" w:space="0" w:color="auto"/>
        <w:right w:val="none" w:sz="0" w:space="0" w:color="auto"/>
      </w:divBdr>
      <w:divsChild>
        <w:div w:id="2086295691">
          <w:marLeft w:val="0"/>
          <w:marRight w:val="0"/>
          <w:marTop w:val="0"/>
          <w:marBottom w:val="0"/>
          <w:divBdr>
            <w:top w:val="none" w:sz="0" w:space="0" w:color="auto"/>
            <w:left w:val="none" w:sz="0" w:space="0" w:color="auto"/>
            <w:bottom w:val="none" w:sz="0" w:space="0" w:color="auto"/>
            <w:right w:val="none" w:sz="0" w:space="0" w:color="auto"/>
          </w:divBdr>
          <w:divsChild>
            <w:div w:id="1855725166">
              <w:marLeft w:val="0"/>
              <w:marRight w:val="0"/>
              <w:marTop w:val="0"/>
              <w:marBottom w:val="0"/>
              <w:divBdr>
                <w:top w:val="none" w:sz="0" w:space="0" w:color="auto"/>
                <w:left w:val="none" w:sz="0" w:space="0" w:color="auto"/>
                <w:bottom w:val="none" w:sz="0" w:space="0" w:color="auto"/>
                <w:right w:val="none" w:sz="0" w:space="0" w:color="auto"/>
              </w:divBdr>
              <w:divsChild>
                <w:div w:id="1113137804">
                  <w:marLeft w:val="0"/>
                  <w:marRight w:val="0"/>
                  <w:marTop w:val="0"/>
                  <w:marBottom w:val="0"/>
                  <w:divBdr>
                    <w:top w:val="none" w:sz="0" w:space="0" w:color="auto"/>
                    <w:left w:val="none" w:sz="0" w:space="0" w:color="auto"/>
                    <w:bottom w:val="none" w:sz="0" w:space="0" w:color="auto"/>
                    <w:right w:val="none" w:sz="0" w:space="0" w:color="auto"/>
                  </w:divBdr>
                  <w:divsChild>
                    <w:div w:id="689916988">
                      <w:marLeft w:val="0"/>
                      <w:marRight w:val="0"/>
                      <w:marTop w:val="0"/>
                      <w:marBottom w:val="0"/>
                      <w:divBdr>
                        <w:top w:val="none" w:sz="0" w:space="0" w:color="auto"/>
                        <w:left w:val="none" w:sz="0" w:space="0" w:color="auto"/>
                        <w:bottom w:val="none" w:sz="0" w:space="0" w:color="auto"/>
                        <w:right w:val="none" w:sz="0" w:space="0" w:color="auto"/>
                      </w:divBdr>
                      <w:divsChild>
                        <w:div w:id="1466391806">
                          <w:marLeft w:val="0"/>
                          <w:marRight w:val="0"/>
                          <w:marTop w:val="0"/>
                          <w:marBottom w:val="0"/>
                          <w:divBdr>
                            <w:top w:val="none" w:sz="0" w:space="0" w:color="auto"/>
                            <w:left w:val="none" w:sz="0" w:space="0" w:color="auto"/>
                            <w:bottom w:val="none" w:sz="0" w:space="0" w:color="auto"/>
                            <w:right w:val="none" w:sz="0" w:space="0" w:color="auto"/>
                          </w:divBdr>
                          <w:divsChild>
                            <w:div w:id="886717523">
                              <w:marLeft w:val="0"/>
                              <w:marRight w:val="0"/>
                              <w:marTop w:val="0"/>
                              <w:marBottom w:val="0"/>
                              <w:divBdr>
                                <w:top w:val="none" w:sz="0" w:space="0" w:color="auto"/>
                                <w:left w:val="none" w:sz="0" w:space="0" w:color="auto"/>
                                <w:bottom w:val="none" w:sz="0" w:space="0" w:color="auto"/>
                                <w:right w:val="none" w:sz="0" w:space="0" w:color="auto"/>
                              </w:divBdr>
                              <w:divsChild>
                                <w:div w:id="1280527120">
                                  <w:marLeft w:val="0"/>
                                  <w:marRight w:val="0"/>
                                  <w:marTop w:val="0"/>
                                  <w:marBottom w:val="0"/>
                                  <w:divBdr>
                                    <w:top w:val="none" w:sz="0" w:space="0" w:color="auto"/>
                                    <w:left w:val="none" w:sz="0" w:space="0" w:color="auto"/>
                                    <w:bottom w:val="none" w:sz="0" w:space="0" w:color="auto"/>
                                    <w:right w:val="none" w:sz="0" w:space="0" w:color="auto"/>
                                  </w:divBdr>
                                  <w:divsChild>
                                    <w:div w:id="1434940836">
                                      <w:marLeft w:val="0"/>
                                      <w:marRight w:val="0"/>
                                      <w:marTop w:val="0"/>
                                      <w:marBottom w:val="0"/>
                                      <w:divBdr>
                                        <w:top w:val="none" w:sz="0" w:space="0" w:color="auto"/>
                                        <w:left w:val="none" w:sz="0" w:space="0" w:color="auto"/>
                                        <w:bottom w:val="none" w:sz="0" w:space="0" w:color="auto"/>
                                        <w:right w:val="none" w:sz="0" w:space="0" w:color="auto"/>
                                      </w:divBdr>
                                      <w:divsChild>
                                        <w:div w:id="386270571">
                                          <w:marLeft w:val="0"/>
                                          <w:marRight w:val="0"/>
                                          <w:marTop w:val="0"/>
                                          <w:marBottom w:val="0"/>
                                          <w:divBdr>
                                            <w:top w:val="none" w:sz="0" w:space="0" w:color="auto"/>
                                            <w:left w:val="none" w:sz="0" w:space="0" w:color="auto"/>
                                            <w:bottom w:val="none" w:sz="0" w:space="0" w:color="auto"/>
                                            <w:right w:val="none" w:sz="0" w:space="0" w:color="auto"/>
                                          </w:divBdr>
                                          <w:divsChild>
                                            <w:div w:id="754593879">
                                              <w:marLeft w:val="0"/>
                                              <w:marRight w:val="0"/>
                                              <w:marTop w:val="0"/>
                                              <w:marBottom w:val="0"/>
                                              <w:divBdr>
                                                <w:top w:val="none" w:sz="0" w:space="0" w:color="auto"/>
                                                <w:left w:val="none" w:sz="0" w:space="0" w:color="auto"/>
                                                <w:bottom w:val="none" w:sz="0" w:space="0" w:color="auto"/>
                                                <w:right w:val="none" w:sz="0" w:space="0" w:color="auto"/>
                                              </w:divBdr>
                                              <w:divsChild>
                                                <w:div w:id="1420563078">
                                                  <w:marLeft w:val="0"/>
                                                  <w:marRight w:val="0"/>
                                                  <w:marTop w:val="0"/>
                                                  <w:marBottom w:val="0"/>
                                                  <w:divBdr>
                                                    <w:top w:val="none" w:sz="0" w:space="0" w:color="auto"/>
                                                    <w:left w:val="none" w:sz="0" w:space="0" w:color="auto"/>
                                                    <w:bottom w:val="none" w:sz="0" w:space="0" w:color="auto"/>
                                                    <w:right w:val="none" w:sz="0" w:space="0" w:color="auto"/>
                                                  </w:divBdr>
                                                  <w:divsChild>
                                                    <w:div w:id="1526021994">
                                                      <w:marLeft w:val="0"/>
                                                      <w:marRight w:val="0"/>
                                                      <w:marTop w:val="0"/>
                                                      <w:marBottom w:val="0"/>
                                                      <w:divBdr>
                                                        <w:top w:val="none" w:sz="0" w:space="0" w:color="auto"/>
                                                        <w:left w:val="none" w:sz="0" w:space="0" w:color="auto"/>
                                                        <w:bottom w:val="none" w:sz="0" w:space="0" w:color="auto"/>
                                                        <w:right w:val="none" w:sz="0" w:space="0" w:color="auto"/>
                                                      </w:divBdr>
                                                      <w:divsChild>
                                                        <w:div w:id="1237127462">
                                                          <w:marLeft w:val="0"/>
                                                          <w:marRight w:val="0"/>
                                                          <w:marTop w:val="0"/>
                                                          <w:marBottom w:val="0"/>
                                                          <w:divBdr>
                                                            <w:top w:val="none" w:sz="0" w:space="0" w:color="auto"/>
                                                            <w:left w:val="none" w:sz="0" w:space="0" w:color="auto"/>
                                                            <w:bottom w:val="none" w:sz="0" w:space="0" w:color="auto"/>
                                                            <w:right w:val="none" w:sz="0" w:space="0" w:color="auto"/>
                                                          </w:divBdr>
                                                          <w:divsChild>
                                                            <w:div w:id="1310593601">
                                                              <w:marLeft w:val="0"/>
                                                              <w:marRight w:val="0"/>
                                                              <w:marTop w:val="0"/>
                                                              <w:marBottom w:val="0"/>
                                                              <w:divBdr>
                                                                <w:top w:val="none" w:sz="0" w:space="0" w:color="auto"/>
                                                                <w:left w:val="none" w:sz="0" w:space="0" w:color="auto"/>
                                                                <w:bottom w:val="none" w:sz="0" w:space="0" w:color="auto"/>
                                                                <w:right w:val="none" w:sz="0" w:space="0" w:color="auto"/>
                                                              </w:divBdr>
                                                              <w:divsChild>
                                                                <w:div w:id="1117413942">
                                                                  <w:marLeft w:val="0"/>
                                                                  <w:marRight w:val="0"/>
                                                                  <w:marTop w:val="0"/>
                                                                  <w:marBottom w:val="0"/>
                                                                  <w:divBdr>
                                                                    <w:top w:val="none" w:sz="0" w:space="0" w:color="auto"/>
                                                                    <w:left w:val="none" w:sz="0" w:space="0" w:color="auto"/>
                                                                    <w:bottom w:val="none" w:sz="0" w:space="0" w:color="auto"/>
                                                                    <w:right w:val="none" w:sz="0" w:space="0" w:color="auto"/>
                                                                  </w:divBdr>
                                                                  <w:divsChild>
                                                                    <w:div w:id="1338535488">
                                                                      <w:marLeft w:val="0"/>
                                                                      <w:marRight w:val="0"/>
                                                                      <w:marTop w:val="0"/>
                                                                      <w:marBottom w:val="0"/>
                                                                      <w:divBdr>
                                                                        <w:top w:val="none" w:sz="0" w:space="0" w:color="auto"/>
                                                                        <w:left w:val="none" w:sz="0" w:space="0" w:color="auto"/>
                                                                        <w:bottom w:val="none" w:sz="0" w:space="0" w:color="auto"/>
                                                                        <w:right w:val="none" w:sz="0" w:space="0" w:color="auto"/>
                                                                      </w:divBdr>
                                                                      <w:divsChild>
                                                                        <w:div w:id="773523288">
                                                                          <w:marLeft w:val="0"/>
                                                                          <w:marRight w:val="0"/>
                                                                          <w:marTop w:val="0"/>
                                                                          <w:marBottom w:val="0"/>
                                                                          <w:divBdr>
                                                                            <w:top w:val="none" w:sz="0" w:space="0" w:color="auto"/>
                                                                            <w:left w:val="none" w:sz="0" w:space="0" w:color="auto"/>
                                                                            <w:bottom w:val="none" w:sz="0" w:space="0" w:color="auto"/>
                                                                            <w:right w:val="none" w:sz="0" w:space="0" w:color="auto"/>
                                                                          </w:divBdr>
                                                                          <w:divsChild>
                                                                            <w:div w:id="21370235">
                                                                              <w:marLeft w:val="0"/>
                                                                              <w:marRight w:val="0"/>
                                                                              <w:marTop w:val="0"/>
                                                                              <w:marBottom w:val="0"/>
                                                                              <w:divBdr>
                                                                                <w:top w:val="none" w:sz="0" w:space="0" w:color="auto"/>
                                                                                <w:left w:val="none" w:sz="0" w:space="0" w:color="auto"/>
                                                                                <w:bottom w:val="none" w:sz="0" w:space="0" w:color="auto"/>
                                                                                <w:right w:val="none" w:sz="0" w:space="0" w:color="auto"/>
                                                                              </w:divBdr>
                                                                              <w:divsChild>
                                                                                <w:div w:id="469442962">
                                                                                  <w:marLeft w:val="0"/>
                                                                                  <w:marRight w:val="0"/>
                                                                                  <w:marTop w:val="0"/>
                                                                                  <w:marBottom w:val="0"/>
                                                                                  <w:divBdr>
                                                                                    <w:top w:val="none" w:sz="0" w:space="0" w:color="auto"/>
                                                                                    <w:left w:val="none" w:sz="0" w:space="0" w:color="auto"/>
                                                                                    <w:bottom w:val="none" w:sz="0" w:space="0" w:color="auto"/>
                                                                                    <w:right w:val="none" w:sz="0" w:space="0" w:color="auto"/>
                                                                                  </w:divBdr>
                                                                                  <w:divsChild>
                                                                                    <w:div w:id="1353384891">
                                                                                      <w:marLeft w:val="0"/>
                                                                                      <w:marRight w:val="0"/>
                                                                                      <w:marTop w:val="0"/>
                                                                                      <w:marBottom w:val="0"/>
                                                                                      <w:divBdr>
                                                                                        <w:top w:val="none" w:sz="0" w:space="0" w:color="auto"/>
                                                                                        <w:left w:val="none" w:sz="0" w:space="0" w:color="auto"/>
                                                                                        <w:bottom w:val="none" w:sz="0" w:space="0" w:color="auto"/>
                                                                                        <w:right w:val="none" w:sz="0" w:space="0" w:color="auto"/>
                                                                                      </w:divBdr>
                                                                                      <w:divsChild>
                                                                                        <w:div w:id="484321281">
                                                                                          <w:marLeft w:val="0"/>
                                                                                          <w:marRight w:val="0"/>
                                                                                          <w:marTop w:val="0"/>
                                                                                          <w:marBottom w:val="0"/>
                                                                                          <w:divBdr>
                                                                                            <w:top w:val="none" w:sz="0" w:space="0" w:color="auto"/>
                                                                                            <w:left w:val="none" w:sz="0" w:space="0" w:color="auto"/>
                                                                                            <w:bottom w:val="none" w:sz="0" w:space="0" w:color="auto"/>
                                                                                            <w:right w:val="none" w:sz="0" w:space="0" w:color="auto"/>
                                                                                          </w:divBdr>
                                                                                          <w:divsChild>
                                                                                            <w:div w:id="1099570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23417026">
      <w:bodyDiv w:val="1"/>
      <w:marLeft w:val="0"/>
      <w:marRight w:val="0"/>
      <w:marTop w:val="0"/>
      <w:marBottom w:val="0"/>
      <w:divBdr>
        <w:top w:val="none" w:sz="0" w:space="0" w:color="auto"/>
        <w:left w:val="none" w:sz="0" w:space="0" w:color="auto"/>
        <w:bottom w:val="none" w:sz="0" w:space="0" w:color="auto"/>
        <w:right w:val="none" w:sz="0" w:space="0" w:color="auto"/>
      </w:divBdr>
      <w:divsChild>
        <w:div w:id="998727459">
          <w:marLeft w:val="0"/>
          <w:marRight w:val="0"/>
          <w:marTop w:val="0"/>
          <w:marBottom w:val="0"/>
          <w:divBdr>
            <w:top w:val="none" w:sz="0" w:space="0" w:color="auto"/>
            <w:left w:val="none" w:sz="0" w:space="0" w:color="auto"/>
            <w:bottom w:val="none" w:sz="0" w:space="0" w:color="auto"/>
            <w:right w:val="none" w:sz="0" w:space="0" w:color="auto"/>
          </w:divBdr>
          <w:divsChild>
            <w:div w:id="1281960014">
              <w:marLeft w:val="0"/>
              <w:marRight w:val="0"/>
              <w:marTop w:val="0"/>
              <w:marBottom w:val="0"/>
              <w:divBdr>
                <w:top w:val="none" w:sz="0" w:space="0" w:color="auto"/>
                <w:left w:val="none" w:sz="0" w:space="0" w:color="auto"/>
                <w:bottom w:val="none" w:sz="0" w:space="0" w:color="auto"/>
                <w:right w:val="none" w:sz="0" w:space="0" w:color="auto"/>
              </w:divBdr>
              <w:divsChild>
                <w:div w:id="899483800">
                  <w:marLeft w:val="0"/>
                  <w:marRight w:val="0"/>
                  <w:marTop w:val="0"/>
                  <w:marBottom w:val="0"/>
                  <w:divBdr>
                    <w:top w:val="none" w:sz="0" w:space="0" w:color="auto"/>
                    <w:left w:val="none" w:sz="0" w:space="0" w:color="auto"/>
                    <w:bottom w:val="none" w:sz="0" w:space="0" w:color="auto"/>
                    <w:right w:val="none" w:sz="0" w:space="0" w:color="auto"/>
                  </w:divBdr>
                  <w:divsChild>
                    <w:div w:id="1585190181">
                      <w:marLeft w:val="0"/>
                      <w:marRight w:val="0"/>
                      <w:marTop w:val="0"/>
                      <w:marBottom w:val="0"/>
                      <w:divBdr>
                        <w:top w:val="none" w:sz="0" w:space="0" w:color="auto"/>
                        <w:left w:val="none" w:sz="0" w:space="0" w:color="auto"/>
                        <w:bottom w:val="none" w:sz="0" w:space="0" w:color="auto"/>
                        <w:right w:val="none" w:sz="0" w:space="0" w:color="auto"/>
                      </w:divBdr>
                      <w:divsChild>
                        <w:div w:id="193346663">
                          <w:marLeft w:val="0"/>
                          <w:marRight w:val="0"/>
                          <w:marTop w:val="0"/>
                          <w:marBottom w:val="0"/>
                          <w:divBdr>
                            <w:top w:val="none" w:sz="0" w:space="0" w:color="auto"/>
                            <w:left w:val="none" w:sz="0" w:space="0" w:color="auto"/>
                            <w:bottom w:val="none" w:sz="0" w:space="0" w:color="auto"/>
                            <w:right w:val="none" w:sz="0" w:space="0" w:color="auto"/>
                          </w:divBdr>
                          <w:divsChild>
                            <w:div w:id="151637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arch.proquest.com.ezproxy.uwtsd.ac.uk/docview/252841030?accountid=130472&amp;rfr_id=info%3Axri%2Fsid%3Aprimo" TargetMode="External"/><Relationship Id="rId18" Type="http://schemas.openxmlformats.org/officeDocument/2006/relationships/hyperlink" Target="https://books.google.co.uk/books?hl=en&amp;lr=&amp;id=h2OR036MTQIC&amp;oi=fnd&amp;pg=PT3&amp;dq=Crystal.+How+language+works&amp;ots=a-rdDkEltP&amp;sig=ExTLKT_yQyuK55Bw_AK6cms67eo" TargetMode="External"/><Relationship Id="rId26" Type="http://schemas.openxmlformats.org/officeDocument/2006/relationships/hyperlink" Target="http://music.arts.uci.edu/dobrian/CD.music.lang.htm" TargetMode="External"/><Relationship Id="rId39" Type="http://schemas.openxmlformats.org/officeDocument/2006/relationships/hyperlink" Target="https://www-dawsonera-com.ezproxy.uwtsd.ac.uk/abstract/9780203853030" TargetMode="External"/><Relationship Id="rId21" Type="http://schemas.openxmlformats.org/officeDocument/2006/relationships/hyperlink" Target="http://science.sciencemag.org/content/208/4448/1174" TargetMode="External"/><Relationship Id="rId34" Type="http://schemas.openxmlformats.org/officeDocument/2006/relationships/hyperlink" Target="http://librarycatalogue.uwtsd.ac.uk/44WHELF_UWTSD_VU1:CSCOP_EVERYTHING:TN_proquest212331595" TargetMode="External"/><Relationship Id="rId42" Type="http://schemas.openxmlformats.org/officeDocument/2006/relationships/hyperlink" Target="https://books.google.co.uk/books?hl=en&amp;lr=&amp;id=HSnFY5nbVJ8C&amp;oi=fnd&amp;pg=PR2&amp;dq=Harris.+Language+experience+andearly+language+development&amp;ots=J8bdqSYVMT&amp;sig=h-%20bS8vmw8H0p6YEVjKh75KAUZ8U" TargetMode="External"/><Relationship Id="rId47" Type="http://schemas.openxmlformats.org/officeDocument/2006/relationships/hyperlink" Target="http://www.sciencedirect.com.ezproxy.uwtsd.ac.uk/science/article/pii/S0028393215001244" TargetMode="External"/><Relationship Id="rId50" Type="http://schemas.openxmlformats.org/officeDocument/2006/relationships/hyperlink" Target="http://librarycatalogue.uwtsd.ac.uk/44WHELF_UWTSD_VU1:CSCOP_EVERYTHING:TN_sciversesciencedirect_elsevierS0167-8760(03)00227-7" TargetMode="External"/><Relationship Id="rId55" Type="http://schemas.openxmlformats.org/officeDocument/2006/relationships/hyperlink" Target="http://journals.plos.org/plosone/article/file?id=10.1371/journal.pone.0111467&amp;type=printable" TargetMode="External"/><Relationship Id="rId63" Type="http://schemas.openxmlformats.org/officeDocument/2006/relationships/hyperlink" Target="http://gov.wales/statistics-and-research/evaluation-speech-language-service-pilots/?skip=1&amp;lang=cy" TargetMode="External"/><Relationship Id="rId68" Type="http://schemas.openxmlformats.org/officeDocument/2006/relationships/hyperlink" Target="http://www.sciencedirect.com.ezproxy.uwtsd.ac.uk/science/article/pii/0010027788900352" TargetMode="External"/><Relationship Id="rId76" Type="http://schemas.openxmlformats.org/officeDocument/2006/relationships/hyperlink" Target="http://www.sciencedirect.com.ezproxy.uwtsd.ac.uk/science/article/pii/S0022096514001088" TargetMode="External"/><Relationship Id="rId84" Type="http://schemas.openxmlformats.org/officeDocument/2006/relationships/hyperlink" Target="http://www.thecommunicationtrust.org.uk/" TargetMode="External"/><Relationship Id="rId89" Type="http://schemas.openxmlformats.org/officeDocument/2006/relationships/hyperlink" Target="http://www.musical.uci.edu/mrn/V112F94.html" TargetMode="External"/><Relationship Id="rId7" Type="http://schemas.openxmlformats.org/officeDocument/2006/relationships/image" Target="media/image1.jpeg"/><Relationship Id="rId71" Type="http://schemas.openxmlformats.org/officeDocument/2006/relationships/hyperlink" Target="https://www.nurseryworld-magazine.co.uk" TargetMode="External"/><Relationship Id="rId9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canterbury.ac.nz/spark/Researcher.aspx?researcherid=87311" TargetMode="External"/><Relationship Id="rId29" Type="http://schemas.openxmlformats.org/officeDocument/2006/relationships/hyperlink" Target="https://www.researchgate.net/profile/Lise_Eliot/publication/31862386_What's_Going_on_in_There_How_the_Brain_and_Mind_Develop_in_the_First_Five_Years_of_Life_L_Eliot/links/09e41511bd2911183e000000.pdf" TargetMode="External"/><Relationship Id="rId11" Type="http://schemas.openxmlformats.org/officeDocument/2006/relationships/hyperlink" Target="http://journal.frontiersin.org/article/10.3389/fpsyg.2011.00094/full" TargetMode="External"/><Relationship Id="rId24" Type="http://schemas.openxmlformats.org/officeDocument/2006/relationships/hyperlink" Target="http://journals.sagepub.com/author/Deli%C3%A8ge%2C+Ir%C3%A8ne" TargetMode="External"/><Relationship Id="rId32" Type="http://schemas.openxmlformats.org/officeDocument/2006/relationships/hyperlink" Target="http://librarycatalogue.uwtsd.ac.uk/44WHELF_UWTSD_VU1:CSCOP_EVERYTHING:TN_ericEJ429270" TargetMode="External"/><Relationship Id="rId37" Type="http://schemas.openxmlformats.org/officeDocument/2006/relationships/hyperlink" Target="https://www-dawsonera-com.ezproxy.uwtsd.ac.uk/abstract/9780203095102" TargetMode="External"/><Relationship Id="rId40" Type="http://schemas.openxmlformats.org/officeDocument/2006/relationships/hyperlink" Target="http://www.earlychildhoodnews.com/earlychildhood/article_view.aspx?ArticleID=601" TargetMode="External"/><Relationship Id="rId45" Type="http://schemas.openxmlformats.org/officeDocument/2006/relationships/hyperlink" Target="http://librarycatalogue.uwtsd.ac.uk/44WHELF_UWTSD_VU1:default_scope:44UWTSD_ALMA51169077450002421" TargetMode="External"/><Relationship Id="rId53" Type="http://schemas.openxmlformats.org/officeDocument/2006/relationships/hyperlink" Target="http://web.b.ebscohost.com.ezproxy.uwtsd.ac.uk/ehost/pdfviewer/pdfviewer?vid=1&amp;sid=9e3838be-1e6d-4b77-b5b4-62f74338ee61%40sessionmgr102" TargetMode="External"/><Relationship Id="rId58" Type="http://schemas.openxmlformats.org/officeDocument/2006/relationships/hyperlink" Target="http://search.proquest.com.ezproxy.uwtsd.ac.uk/docview/849259504?accountid=130472&amp;rfr_id=info%3Axri%2Fsid%3Aprimo" TargetMode="External"/><Relationship Id="rId66" Type="http://schemas.openxmlformats.org/officeDocument/2006/relationships/hyperlink" Target="http://journals.sagepub.com.ezproxy.uwtsd.ac.uk/doi/abs/10.1177/0305735608097042" TargetMode="External"/><Relationship Id="rId74" Type="http://schemas.openxmlformats.org/officeDocument/2006/relationships/hyperlink" Target="http://www.publichealth.hscni.net/sites/default/files/HCHF%20Speech%20and%20language%20for%20children%20FINAL_4.pdf" TargetMode="External"/><Relationship Id="rId79" Type="http://schemas.openxmlformats.org/officeDocument/2006/relationships/hyperlink" Target="http://www.apa.org/monitor/julaug01/musicpitch.aspx" TargetMode="External"/><Relationship Id="rId87" Type="http://schemas.openxmlformats.org/officeDocument/2006/relationships/hyperlink" Target="https://www-dawsonera-com.ezproxy.uwtsd.ac.uk/abstract/9780203961131" TargetMode="External"/><Relationship Id="rId5" Type="http://schemas.openxmlformats.org/officeDocument/2006/relationships/footnotes" Target="footnotes.xml"/><Relationship Id="rId61" Type="http://schemas.openxmlformats.org/officeDocument/2006/relationships/hyperlink" Target="http://search.proquest.com.ezproxy.uwtsd.ac.uk/docview/446020844?accountid=130472&amp;rfr_id=info%3Axri%2Fsid%3Aprimo" TargetMode="External"/><Relationship Id="rId82" Type="http://schemas.openxmlformats.org/officeDocument/2006/relationships/hyperlink" Target="http://www.talkingpoint.org.uk/" TargetMode="External"/><Relationship Id="rId90" Type="http://schemas.openxmlformats.org/officeDocument/2006/relationships/header" Target="header1.xml"/><Relationship Id="rId19" Type="http://schemas.openxmlformats.org/officeDocument/2006/relationships/hyperlink" Target="http://search.proquest.com.ezproxy.uwtsd.ac.uk/docview/849259504?accountid=130472&amp;rfr_id=info%3Axri%2Fsid%3Aprimo" TargetMode="External"/><Relationship Id="rId14" Type="http://schemas.openxmlformats.org/officeDocument/2006/relationships/hyperlink" Target="http://www.menc.org/guides/startmusic/stmreport.htm" TargetMode="External"/><Relationship Id="rId22" Type="http://schemas.openxmlformats.org/officeDocument/2006/relationships/hyperlink" Target="http://journals.sagepub.com/author/Deli%C3%A8ge%2C+Ir%C3%A8ne" TargetMode="External"/><Relationship Id="rId27" Type="http://schemas.openxmlformats.org/officeDocument/2006/relationships/hyperlink" Target="http://web.a.ebscohost.com.ezproxy.uwtsd.ac.uk/ehost/detail/detail?sid=03f7c073-efd2-41a6-a0fe-c18d4e404a4f%40sessionmgr4007&amp;vid=0&amp;hid=4209&amp;bdata=JnNpdGU9ZWhvc3QtbGl2ZQ%3d%3d" TargetMode="External"/><Relationship Id="rId30" Type="http://schemas.openxmlformats.org/officeDocument/2006/relationships/hyperlink" Target="https://www.estyn.llyw.cymru/thematic-reports/effaith-rhaglenni-dysgu-teuluol-ar-godi-lefelau-llythrennedd-rhifedd-plant-ac" TargetMode="External"/><Relationship Id="rId35" Type="http://schemas.openxmlformats.org/officeDocument/2006/relationships/hyperlink" Target="https://www.cambridge.org/core/journals/journal-of-child-language/article/div-classtitlethe-current-status-of-the-motherese-hypothesisa-hreffn01-ref-typefnadiv/FA42617B7FEE48BB12E604C3F1AD579B" TargetMode="External"/><Relationship Id="rId43" Type="http://schemas.openxmlformats.org/officeDocument/2006/relationships/hyperlink" Target="https://www.researchgate.net/publication/247514152_Newborn_and_fetal_response_to_maternal_voice" TargetMode="External"/><Relationship Id="rId48" Type="http://schemas.openxmlformats.org/officeDocument/2006/relationships/hyperlink" Target="http://www.ican.org.uk/" TargetMode="External"/><Relationship Id="rId56" Type="http://schemas.openxmlformats.org/officeDocument/2006/relationships/hyperlink" Target="http://librarycatalogue.uwtsd.ac.uk/44WHELF_UWTSD_VU1:CSCOP_EVERYTHING:TN_ericEJ533990" TargetMode="External"/><Relationship Id="rId64" Type="http://schemas.openxmlformats.org/officeDocument/2006/relationships/hyperlink" Target="http://gov.wales/docs/dsjlg/publications/cyp/150616-guidance-on-speech-cy.pdf" TargetMode="External"/><Relationship Id="rId69" Type="http://schemas.openxmlformats.org/officeDocument/2006/relationships/hyperlink" Target="http://www.musictogether.com/ImportanceofMusic" TargetMode="External"/><Relationship Id="rId77" Type="http://schemas.openxmlformats.org/officeDocument/2006/relationships/hyperlink" Target="http://librarycatalogue.uwtsd.ac.uk/44WHELF_UWTSD_VU1:CSCOP_EVERYTHING:TN_oxford_scholarshiposo/9780198525202.003.0014" TargetMode="External"/><Relationship Id="rId8" Type="http://schemas.openxmlformats.org/officeDocument/2006/relationships/hyperlink" Target="http://onlinelibrary.wiley.com/doi/10.1046/j.1469-0705.2002.00844.x/epdf" TargetMode="External"/><Relationship Id="rId51" Type="http://schemas.openxmlformats.org/officeDocument/2006/relationships/image" Target="media/image2.gif"/><Relationship Id="rId72" Type="http://schemas.openxmlformats.org/officeDocument/2006/relationships/hyperlink" Target="http://www.jstor.org.ezproxy.uwtsd.ac.uk/stable/pdf/843535.pdf" TargetMode="External"/><Relationship Id="rId80" Type="http://schemas.openxmlformats.org/officeDocument/2006/relationships/hyperlink" Target="http://web.b.ebscohost.com.ezproxy.uwtsd.ac.uk/ehost/pdfviewer/pdfviewer?vid=1&amp;sid=87d187be-1446-4550-9fcf-a919ced7fcc7%40sessionmgr102" TargetMode="External"/><Relationship Id="rId85" Type="http://schemas.openxmlformats.org/officeDocument/2006/relationships/hyperlink" Target="http://www.churchwoodprimaryacademy.org.uk/docs/learning/Speech%20and%20Language%20leaflet.pdf" TargetMode="External"/><Relationship Id="rId93"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earch.proquest.com.ezproxy.uwtsd.ac.uk/docview/1029512/fulltext/BC76C1A596354EA3PQ/1?accountid=130472" TargetMode="External"/><Relationship Id="rId17" Type="http://schemas.openxmlformats.org/officeDocument/2006/relationships/hyperlink" Target="http://librarycatalogue.uwtsd.ac.uk/44WHELF_UWTSD_VU1:CSCOP_EVERYTHING:TN_jstor_archive_710.2307/3679778" TargetMode="External"/><Relationship Id="rId25" Type="http://schemas.openxmlformats.org/officeDocument/2006/relationships/hyperlink" Target="http://www.sciencedirect.com/science/article/pii/S026240790762507X" TargetMode="External"/><Relationship Id="rId33" Type="http://schemas.openxmlformats.org/officeDocument/2006/relationships/hyperlink" Target="http://ecrp.uiuc.edu/v8n1/galicia.html" TargetMode="External"/><Relationship Id="rId38" Type="http://schemas.openxmlformats.org/officeDocument/2006/relationships/hyperlink" Target="http://librarycatalogue.uwtsd.ac.uk/44WHELF_UWTSD_VU1:CSCOP_EVERYTHING:TN_jstor_archive_310.2307/745889" TargetMode="External"/><Relationship Id="rId46" Type="http://schemas.openxmlformats.org/officeDocument/2006/relationships/hyperlink" Target="https://www.youtube.com/watch?v=5Z0rvMbLP2o" TargetMode="External"/><Relationship Id="rId59" Type="http://schemas.openxmlformats.org/officeDocument/2006/relationships/hyperlink" Target="http://onlinelibrary.wiley.com/wol1/doi/10.1111/j.1749-6632.2001.tb05743.x/full" TargetMode="External"/><Relationship Id="rId67" Type="http://schemas.openxmlformats.org/officeDocument/2006/relationships/hyperlink" Target="http://librarycatalogue.uwtsd.ac.uk/44WHELF_UWTSD_VU1:CSCOP_EVERYTHING:TN_ericEJ1022271" TargetMode="External"/><Relationship Id="rId20" Type="http://schemas.openxmlformats.org/officeDocument/2006/relationships/hyperlink" Target="http://www.sciencedirect.com.ezproxy.uwtsd.ac.uk/science/article/pii/0163638394900515?via%3Dihub" TargetMode="External"/><Relationship Id="rId41" Type="http://schemas.openxmlformats.org/officeDocument/2006/relationships/hyperlink" Target="http://www.tandfonline.com.ezproxy.uwtsd.ac.uk/doi/full/10.1080/03004270903232691?scroll=top&amp;needAccess=true" TargetMode="External"/><Relationship Id="rId54" Type="http://schemas.openxmlformats.org/officeDocument/2006/relationships/hyperlink" Target="https://books.google.co.uk/books?hl=en&amp;lr=&amp;id=xVu3bhfSicIC&amp;oi=fnd&amp;pg=PA3&amp;dq=Critique+of+Howard+Gardner&amp;ots=gYs4KbKh5P&amp;sig=9oM8AgCktQcsCtIshczaNQKXf-o" TargetMode="External"/><Relationship Id="rId62" Type="http://schemas.openxmlformats.org/officeDocument/2006/relationships/hyperlink" Target="http://www.bing.com/search?q=Cefnogi+Cynnar%3A+Information+for+Parents-+Speech,+language+and+communication+needs.&amp;form=IE11TR&amp;src=IE11TR&amp;pc=EUPP_TEJB" TargetMode="External"/><Relationship Id="rId70" Type="http://schemas.openxmlformats.org/officeDocument/2006/relationships/hyperlink" Target="http://www.maternal-and-early-years.org.uk/hearing-and-listening-in-the-womb" TargetMode="External"/><Relationship Id="rId75" Type="http://schemas.openxmlformats.org/officeDocument/2006/relationships/hyperlink" Target="http://journals.sagepub.com.ezproxy.uwtsd.ac.uk/doi/abs/10.1177/10298649000030S108" TargetMode="External"/><Relationship Id="rId83" Type="http://schemas.openxmlformats.org/officeDocument/2006/relationships/hyperlink" Target="http://dx.doi.org/10.1080/10790195.2012.10850354" TargetMode="External"/><Relationship Id="rId88" Type="http://schemas.openxmlformats.org/officeDocument/2006/relationships/hyperlink" Target="http://journals.sagepub.com.ezproxy.uwtsd.ac.uk/doi/pdf/10.1177/1029864908012001021" TargetMode="External"/><Relationship Id="rId9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jstor.org.ezproxy.uwtsd.ac.uk/stable/pdf/4151801.pdf" TargetMode="External"/><Relationship Id="rId23" Type="http://schemas.openxmlformats.org/officeDocument/2006/relationships/hyperlink" Target="http://journals.sagepub.com/toc/msx/14/1_suppl" TargetMode="External"/><Relationship Id="rId28" Type="http://schemas.openxmlformats.org/officeDocument/2006/relationships/hyperlink" Target="http://www.sciencedirect.com/science/article/pii/B9780122135644500160" TargetMode="External"/><Relationship Id="rId36" Type="http://schemas.openxmlformats.org/officeDocument/2006/relationships/hyperlink" Target="http://www.sciencedirect.com.ezproxy.uwtsd.ac.uk/science/article/pii/S0022096514001088" TargetMode="External"/><Relationship Id="rId49" Type="http://schemas.openxmlformats.org/officeDocument/2006/relationships/hyperlink" Target="http://www.elizabethjarmantraining.co.uk/index.php?option=com_content&amp;view=article&amp;id=97:cfs-bags&amp;catid=1&amp;Itemid=61" TargetMode="External"/><Relationship Id="rId57" Type="http://schemas.openxmlformats.org/officeDocument/2006/relationships/hyperlink" Target="http://librarycatalogue.uwtsd.ac.uk/44WHELF_UWTSD_VU1:CSCOP_EVERYTHING:TN_sagej10.1111_j.1467-9280.1990.tb00070.x" TargetMode="External"/><Relationship Id="rId10" Type="http://schemas.openxmlformats.org/officeDocument/2006/relationships/hyperlink" Target="http://www.nycos.co.uk/bookshtm" TargetMode="External"/><Relationship Id="rId31" Type="http://schemas.openxmlformats.org/officeDocument/2006/relationships/hyperlink" Target="https://www.estyn.llyw.cymru/sites/default/files/documents/Pupil%20deprivation%20cy.pdf" TargetMode="External"/><Relationship Id="rId44" Type="http://schemas.openxmlformats.org/officeDocument/2006/relationships/hyperlink" Target="http://www.sciencedirect.com.ezproxy.uwtsd.ac.uk/science/article/pii/S0010027787800021" TargetMode="External"/><Relationship Id="rId52" Type="http://schemas.openxmlformats.org/officeDocument/2006/relationships/hyperlink" Target="http://search.proquest.com.ezproxy.uwtsd.ac.uk/docview/1297355951/fulltextPDF/5AC8A5740CDC478EPQ/1?accountid=130472" TargetMode="External"/><Relationship Id="rId60" Type="http://schemas.openxmlformats.org/officeDocument/2006/relationships/hyperlink" Target="https://books.google.co.uk/books?id=6HGiEW33lucC&amp;printsec=frontcover" TargetMode="External"/><Relationship Id="rId65" Type="http://schemas.openxmlformats.org/officeDocument/2006/relationships/hyperlink" Target="http://gov.wales/newsroom/people-and-communities/2016/10000-book-bags-to-support-toddlers-speech-language-development/?lang=cy" TargetMode="External"/><Relationship Id="rId73" Type="http://schemas.openxmlformats.org/officeDocument/2006/relationships/hyperlink" Target="http://www.jstor.org.ezproxy.uwtsd.ac.uk/stable/pdf/1500182.pdf" TargetMode="External"/><Relationship Id="rId78" Type="http://schemas.openxmlformats.org/officeDocument/2006/relationships/hyperlink" Target="http://librarycatalogue.uwtsd.ac.uk/44WHELF_UWTSD_VU1:CSCOP_EVERYTHING:TN_oxford_scholarshiposo/9780198523321.003.0007" TargetMode="External"/><Relationship Id="rId81" Type="http://schemas.openxmlformats.org/officeDocument/2006/relationships/hyperlink" Target="http://www.sciencedirect.com/science/article/pii/S1527336908001347" TargetMode="External"/><Relationship Id="rId86" Type="http://schemas.openxmlformats.org/officeDocument/2006/relationships/hyperlink" Target="http://www.thecommunicationtrust.org.uk/" TargetMode="External"/><Relationship Id="rId4" Type="http://schemas.openxmlformats.org/officeDocument/2006/relationships/webSettings" Target="webSettings.xml"/><Relationship Id="rId9" Type="http://schemas.openxmlformats.org/officeDocument/2006/relationships/hyperlink" Target="http://www.arsyllfadysgu.com/uploads/publications/580.pdf" TargetMode="Externa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11802</Words>
  <Characters>67272</Characters>
  <Application>Microsoft Office Word</Application>
  <DocSecurity>0</DocSecurity>
  <Lines>560</Lines>
  <Paragraphs>157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Mudiad Meithrin</Company>
  <LinksUpToDate>false</LinksUpToDate>
  <CharactersWithSpaces>78917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Mudiad Meithrin</dc:creator>
  <cp:keywords/>
  <dc:description/>
  <cp:lastModifiedBy>Alison Rees-Edwards</cp:lastModifiedBy>
  <cp:revision>2</cp:revision>
  <cp:lastPrinted>2017-04-18T11:27:00Z</cp:lastPrinted>
  <dcterms:created xsi:type="dcterms:W3CDTF">2020-10-05T13:31:00Z</dcterms:created>
  <dcterms:modified xsi:type="dcterms:W3CDTF">2020-10-05T13:31:00Z</dcterms:modified>
</cp:coreProperties>
</file>