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EAD2F39" w14:textId="77777777" w:rsidR="00111FCF" w:rsidRDefault="00111FCF" w:rsidP="00111FCF">
      <w:pPr>
        <w:spacing w:after="30"/>
        <w:jc w:val="both"/>
        <w:rPr>
          <w:sz w:val="24"/>
          <w:szCs w:val="24"/>
        </w:rPr>
      </w:pPr>
      <w:r>
        <w:rPr>
          <w:sz w:val="24"/>
          <w:szCs w:val="24"/>
        </w:rPr>
        <w:t xml:space="preserve">Action points </w:t>
      </w:r>
    </w:p>
    <w:p w14:paraId="54F9888E" w14:textId="77777777" w:rsidR="00111FCF" w:rsidRPr="003271DC" w:rsidRDefault="00111FCF" w:rsidP="00111FCF">
      <w:pPr>
        <w:pStyle w:val="NormalWeb"/>
        <w:shd w:val="clear" w:color="auto" w:fill="FFFFFF"/>
        <w:spacing w:before="0" w:beforeAutospacing="0" w:after="30" w:afterAutospacing="0"/>
        <w:rPr>
          <w:color w:val="283041"/>
        </w:rPr>
      </w:pPr>
      <w:r w:rsidRPr="003271DC">
        <w:rPr>
          <w:color w:val="283041"/>
        </w:rPr>
        <w:t>1. You must reference and indent long quotes, or paraphrase.</w:t>
      </w:r>
    </w:p>
    <w:p w14:paraId="03F88A54" w14:textId="01E0EAF7" w:rsidR="00111FCF" w:rsidRPr="003271DC" w:rsidRDefault="00111FCF" w:rsidP="00111FCF">
      <w:pPr>
        <w:pStyle w:val="NormalWeb"/>
        <w:shd w:val="clear" w:color="auto" w:fill="FFFFFF"/>
        <w:spacing w:before="0" w:beforeAutospacing="0" w:after="30" w:afterAutospacing="0"/>
        <w:rPr>
          <w:color w:val="283041"/>
        </w:rPr>
      </w:pPr>
      <w:r w:rsidRPr="003271DC">
        <w:rPr>
          <w:color w:val="283041"/>
        </w:rPr>
        <w:t>2.Set line spacing to 1.5 or 2.0</w:t>
      </w:r>
      <w:r w:rsidR="00886C06">
        <w:rPr>
          <w:color w:val="283041"/>
        </w:rPr>
        <w:t>.</w:t>
      </w:r>
    </w:p>
    <w:p w14:paraId="70DF6AB7" w14:textId="77777777" w:rsidR="00111FCF" w:rsidRPr="003271DC" w:rsidRDefault="00111FCF" w:rsidP="00111FCF">
      <w:pPr>
        <w:pStyle w:val="NormalWeb"/>
        <w:shd w:val="clear" w:color="auto" w:fill="FFFFFF"/>
        <w:spacing w:before="0" w:beforeAutospacing="0" w:after="30" w:afterAutospacing="0"/>
        <w:rPr>
          <w:color w:val="283041"/>
        </w:rPr>
      </w:pPr>
      <w:r w:rsidRPr="003271DC">
        <w:rPr>
          <w:color w:val="283041"/>
        </w:rPr>
        <w:t>3. Reference list must be in alphabetical order.</w:t>
      </w:r>
    </w:p>
    <w:p w14:paraId="460DE325" w14:textId="77777777" w:rsidR="00111FCF" w:rsidRPr="003271DC" w:rsidRDefault="00111FCF" w:rsidP="00111FCF">
      <w:pPr>
        <w:pStyle w:val="NormalWeb"/>
        <w:shd w:val="clear" w:color="auto" w:fill="FFFFFF"/>
        <w:spacing w:before="0" w:beforeAutospacing="0" w:after="30" w:afterAutospacing="0"/>
        <w:rPr>
          <w:color w:val="283041"/>
        </w:rPr>
      </w:pPr>
      <w:r w:rsidRPr="003271DC">
        <w:rPr>
          <w:color w:val="283041"/>
        </w:rPr>
        <w:t>4. Refer to other sources of literature such as books and journals.</w:t>
      </w:r>
    </w:p>
    <w:p w14:paraId="1DCFD53D" w14:textId="77777777" w:rsidR="00111FCF" w:rsidRPr="003271DC" w:rsidRDefault="00111FCF" w:rsidP="00111FCF">
      <w:pPr>
        <w:spacing w:after="30"/>
        <w:jc w:val="both"/>
        <w:rPr>
          <w:sz w:val="24"/>
          <w:szCs w:val="24"/>
        </w:rPr>
      </w:pPr>
      <w:r w:rsidRPr="003271DC">
        <w:rPr>
          <w:color w:val="283041"/>
          <w:sz w:val="24"/>
          <w:szCs w:val="24"/>
          <w:shd w:val="clear" w:color="auto" w:fill="FFFFFF"/>
        </w:rPr>
        <w:t>1. Refer to the UWTSD Harvard Referencing Handbook.</w:t>
      </w:r>
    </w:p>
    <w:p w14:paraId="493453FC" w14:textId="77777777" w:rsidR="00111FCF" w:rsidRDefault="00111FCF" w:rsidP="00111FCF">
      <w:pPr>
        <w:spacing w:after="30"/>
        <w:jc w:val="both"/>
        <w:rPr>
          <w:sz w:val="24"/>
          <w:szCs w:val="24"/>
        </w:rPr>
      </w:pPr>
    </w:p>
    <w:p w14:paraId="7786C7AE" w14:textId="7E89F348" w:rsidR="00111FCF" w:rsidRPr="001A2E17" w:rsidRDefault="00111FCF" w:rsidP="00111FCF">
      <w:pPr>
        <w:spacing w:after="30"/>
        <w:jc w:val="both"/>
        <w:rPr>
          <w:sz w:val="24"/>
          <w:szCs w:val="24"/>
        </w:rPr>
      </w:pPr>
      <w:r>
        <w:rPr>
          <w:sz w:val="24"/>
          <w:szCs w:val="24"/>
        </w:rPr>
        <w:t xml:space="preserve">Amy Drewett – 2009939 – SJIE4004 – Personal Project </w:t>
      </w:r>
    </w:p>
    <w:p w14:paraId="7A3D7133" w14:textId="7550C651" w:rsidR="00886C06" w:rsidRDefault="00886C06" w:rsidP="00886C06">
      <w:pPr>
        <w:spacing w:after="30"/>
        <w:rPr>
          <w:sz w:val="28"/>
          <w:szCs w:val="28"/>
        </w:rPr>
      </w:pPr>
    </w:p>
    <w:p w14:paraId="4A41F791" w14:textId="2601659B" w:rsidR="008D6F59" w:rsidRPr="0082516C" w:rsidRDefault="000604C8" w:rsidP="000604C8">
      <w:pPr>
        <w:spacing w:after="30"/>
        <w:rPr>
          <w:color w:val="000000" w:themeColor="text1"/>
          <w:sz w:val="28"/>
          <w:szCs w:val="28"/>
        </w:rPr>
      </w:pPr>
      <w:r w:rsidRPr="000604C8">
        <w:rPr>
          <w:color w:val="000000" w:themeColor="text1"/>
          <w:sz w:val="28"/>
          <w:szCs w:val="28"/>
        </w:rPr>
        <w:t>What effect does ADHD have on behaviour in the learning environment and how can educators use positive interventions to manage the behaviour?</w:t>
      </w:r>
    </w:p>
    <w:p w14:paraId="73A98F30" w14:textId="77777777" w:rsidR="008D6F59" w:rsidRDefault="008D6F59" w:rsidP="008D6F59">
      <w:pPr>
        <w:pStyle w:val="ListParagraph"/>
        <w:spacing w:after="30"/>
        <w:rPr>
          <w:color w:val="FF0000"/>
          <w:sz w:val="28"/>
          <w:szCs w:val="28"/>
        </w:rPr>
      </w:pPr>
    </w:p>
    <w:p w14:paraId="7976D39E" w14:textId="3E34664B" w:rsidR="009254DF" w:rsidRDefault="008D6F59" w:rsidP="000604C8">
      <w:pPr>
        <w:spacing w:after="30"/>
        <w:jc w:val="both"/>
        <w:rPr>
          <w:color w:val="000000" w:themeColor="text1"/>
          <w:sz w:val="24"/>
          <w:szCs w:val="24"/>
        </w:rPr>
      </w:pPr>
      <w:r>
        <w:rPr>
          <w:color w:val="000000" w:themeColor="text1"/>
          <w:sz w:val="24"/>
          <w:szCs w:val="24"/>
        </w:rPr>
        <w:t xml:space="preserve">In this piece of writing the author </w:t>
      </w:r>
      <w:r w:rsidR="002F7D85">
        <w:rPr>
          <w:color w:val="000000" w:themeColor="text1"/>
          <w:sz w:val="24"/>
          <w:szCs w:val="24"/>
        </w:rPr>
        <w:t xml:space="preserve">will be </w:t>
      </w:r>
      <w:r w:rsidR="00302BE8">
        <w:rPr>
          <w:color w:val="000000" w:themeColor="text1"/>
          <w:sz w:val="24"/>
          <w:szCs w:val="24"/>
        </w:rPr>
        <w:t xml:space="preserve">using his or her own experiences to </w:t>
      </w:r>
      <w:r w:rsidR="00DF3054">
        <w:rPr>
          <w:color w:val="000000" w:themeColor="text1"/>
          <w:sz w:val="24"/>
          <w:szCs w:val="24"/>
        </w:rPr>
        <w:t xml:space="preserve">look at </w:t>
      </w:r>
      <w:r w:rsidR="00925B40">
        <w:rPr>
          <w:color w:val="000000" w:themeColor="text1"/>
          <w:sz w:val="24"/>
          <w:szCs w:val="24"/>
        </w:rPr>
        <w:t>ADHD and the effect that</w:t>
      </w:r>
      <w:r w:rsidR="008B4FF1">
        <w:rPr>
          <w:color w:val="000000" w:themeColor="text1"/>
          <w:sz w:val="24"/>
          <w:szCs w:val="24"/>
        </w:rPr>
        <w:t xml:space="preserve"> it</w:t>
      </w:r>
      <w:r w:rsidR="00925B40">
        <w:rPr>
          <w:color w:val="000000" w:themeColor="text1"/>
          <w:sz w:val="24"/>
          <w:szCs w:val="24"/>
        </w:rPr>
        <w:t xml:space="preserve"> can have on staff and peers within the learning </w:t>
      </w:r>
      <w:r w:rsidR="00024FD4">
        <w:rPr>
          <w:color w:val="000000" w:themeColor="text1"/>
          <w:sz w:val="24"/>
          <w:szCs w:val="24"/>
        </w:rPr>
        <w:t xml:space="preserve">environment. </w:t>
      </w:r>
      <w:r w:rsidR="00A61C89">
        <w:rPr>
          <w:color w:val="000000" w:themeColor="text1"/>
          <w:sz w:val="24"/>
          <w:szCs w:val="24"/>
        </w:rPr>
        <w:t>Th</w:t>
      </w:r>
      <w:r w:rsidR="000604C8">
        <w:rPr>
          <w:color w:val="000000" w:themeColor="text1"/>
          <w:sz w:val="24"/>
          <w:szCs w:val="24"/>
        </w:rPr>
        <w:t>i</w:t>
      </w:r>
      <w:r w:rsidR="00A61C89">
        <w:rPr>
          <w:color w:val="000000" w:themeColor="text1"/>
          <w:sz w:val="24"/>
          <w:szCs w:val="24"/>
        </w:rPr>
        <w:t xml:space="preserve">s piece will look at the </w:t>
      </w:r>
      <w:r w:rsidR="00E20BCE">
        <w:rPr>
          <w:color w:val="000000" w:themeColor="text1"/>
          <w:sz w:val="24"/>
          <w:szCs w:val="24"/>
        </w:rPr>
        <w:t xml:space="preserve">various </w:t>
      </w:r>
      <w:r w:rsidR="000604C8">
        <w:rPr>
          <w:color w:val="000000" w:themeColor="text1"/>
          <w:sz w:val="24"/>
          <w:szCs w:val="24"/>
        </w:rPr>
        <w:t>interventions</w:t>
      </w:r>
      <w:r w:rsidR="00667931">
        <w:rPr>
          <w:color w:val="000000" w:themeColor="text1"/>
          <w:sz w:val="24"/>
          <w:szCs w:val="24"/>
        </w:rPr>
        <w:t>,</w:t>
      </w:r>
      <w:r w:rsidR="00E20BCE">
        <w:rPr>
          <w:color w:val="000000" w:themeColor="text1"/>
          <w:sz w:val="24"/>
          <w:szCs w:val="24"/>
        </w:rPr>
        <w:t xml:space="preserve"> ways to deal with challenging </w:t>
      </w:r>
      <w:r w:rsidR="000604C8">
        <w:rPr>
          <w:color w:val="000000" w:themeColor="text1"/>
          <w:sz w:val="24"/>
          <w:szCs w:val="24"/>
        </w:rPr>
        <w:t>behaviour</w:t>
      </w:r>
      <w:r w:rsidR="00E20BCE">
        <w:rPr>
          <w:color w:val="000000" w:themeColor="text1"/>
          <w:sz w:val="24"/>
          <w:szCs w:val="24"/>
        </w:rPr>
        <w:t xml:space="preserve"> as a </w:t>
      </w:r>
      <w:r w:rsidR="000604C8">
        <w:rPr>
          <w:color w:val="000000" w:themeColor="text1"/>
          <w:sz w:val="24"/>
          <w:szCs w:val="24"/>
        </w:rPr>
        <w:t>result</w:t>
      </w:r>
      <w:r w:rsidR="00E20BCE">
        <w:rPr>
          <w:color w:val="000000" w:themeColor="text1"/>
          <w:sz w:val="24"/>
          <w:szCs w:val="24"/>
        </w:rPr>
        <w:t xml:space="preserve"> of ADHD</w:t>
      </w:r>
      <w:r w:rsidR="00667931">
        <w:rPr>
          <w:color w:val="000000" w:themeColor="text1"/>
          <w:sz w:val="24"/>
          <w:szCs w:val="24"/>
        </w:rPr>
        <w:t xml:space="preserve"> and </w:t>
      </w:r>
      <w:r w:rsidR="001B3945">
        <w:rPr>
          <w:color w:val="000000" w:themeColor="text1"/>
          <w:sz w:val="24"/>
          <w:szCs w:val="24"/>
        </w:rPr>
        <w:t xml:space="preserve">what can be done to promote positive </w:t>
      </w:r>
      <w:r w:rsidR="000604C8">
        <w:rPr>
          <w:color w:val="000000" w:themeColor="text1"/>
          <w:sz w:val="24"/>
          <w:szCs w:val="24"/>
        </w:rPr>
        <w:t>behaviour</w:t>
      </w:r>
      <w:r w:rsidR="001B3945">
        <w:rPr>
          <w:color w:val="000000" w:themeColor="text1"/>
          <w:sz w:val="24"/>
          <w:szCs w:val="24"/>
        </w:rPr>
        <w:t xml:space="preserve"> in the future.</w:t>
      </w:r>
      <w:r w:rsidR="00D747BB">
        <w:rPr>
          <w:color w:val="000000" w:themeColor="text1"/>
          <w:sz w:val="24"/>
          <w:szCs w:val="24"/>
        </w:rPr>
        <w:t xml:space="preserve"> For the purpose of this piece the individual that the author </w:t>
      </w:r>
      <w:r w:rsidR="003B1B32">
        <w:rPr>
          <w:color w:val="000000" w:themeColor="text1"/>
          <w:sz w:val="24"/>
          <w:szCs w:val="24"/>
        </w:rPr>
        <w:t>works with will be known as child A.</w:t>
      </w:r>
      <w:r w:rsidR="008B4FF1">
        <w:rPr>
          <w:color w:val="000000" w:themeColor="text1"/>
          <w:sz w:val="24"/>
          <w:szCs w:val="24"/>
        </w:rPr>
        <w:t xml:space="preserve"> </w:t>
      </w:r>
    </w:p>
    <w:p w14:paraId="0A138B07" w14:textId="77777777" w:rsidR="006554C1" w:rsidRDefault="006554C1" w:rsidP="000604C8">
      <w:pPr>
        <w:spacing w:after="30"/>
        <w:jc w:val="both"/>
        <w:rPr>
          <w:color w:val="000000" w:themeColor="text1"/>
          <w:sz w:val="24"/>
          <w:szCs w:val="24"/>
        </w:rPr>
      </w:pPr>
    </w:p>
    <w:p w14:paraId="4BBCD4A7" w14:textId="495150EF" w:rsidR="000D1254" w:rsidRDefault="00933CA2" w:rsidP="000604C8">
      <w:pPr>
        <w:spacing w:after="30"/>
        <w:jc w:val="both"/>
        <w:rPr>
          <w:color w:val="1C1D1E"/>
          <w:sz w:val="24"/>
          <w:szCs w:val="24"/>
          <w:shd w:val="clear" w:color="auto" w:fill="FFFFFF"/>
        </w:rPr>
      </w:pPr>
      <w:r>
        <w:rPr>
          <w:color w:val="000000" w:themeColor="text1"/>
          <w:sz w:val="24"/>
          <w:szCs w:val="24"/>
        </w:rPr>
        <w:t xml:space="preserve">Attention </w:t>
      </w:r>
      <w:r w:rsidR="000211B7">
        <w:rPr>
          <w:color w:val="000000" w:themeColor="text1"/>
          <w:sz w:val="24"/>
          <w:szCs w:val="24"/>
        </w:rPr>
        <w:t xml:space="preserve">Deficit Hypersensitivity Disorder (ADHD) </w:t>
      </w:r>
      <w:r w:rsidR="00145D30" w:rsidRPr="00BC4883">
        <w:rPr>
          <w:color w:val="000000" w:themeColor="text1"/>
          <w:sz w:val="24"/>
          <w:szCs w:val="24"/>
        </w:rPr>
        <w:t>i</w:t>
      </w:r>
      <w:r w:rsidR="00145D30" w:rsidRPr="00BC4883">
        <w:rPr>
          <w:color w:val="000000"/>
          <w:sz w:val="24"/>
          <w:szCs w:val="24"/>
        </w:rPr>
        <w:t xml:space="preserve">s a </w:t>
      </w:r>
      <w:r w:rsidR="00CC1CEF" w:rsidRPr="00BC4883">
        <w:rPr>
          <w:color w:val="000000"/>
          <w:sz w:val="24"/>
          <w:szCs w:val="24"/>
        </w:rPr>
        <w:t>compilation</w:t>
      </w:r>
      <w:r w:rsidR="00145D30" w:rsidRPr="00BC4883">
        <w:rPr>
          <w:color w:val="000000"/>
          <w:sz w:val="24"/>
          <w:szCs w:val="24"/>
        </w:rPr>
        <w:t xml:space="preserve"> of specific symptoms </w:t>
      </w:r>
      <w:r w:rsidR="00CC1CEF" w:rsidRPr="00BC4883">
        <w:rPr>
          <w:color w:val="000000"/>
          <w:sz w:val="24"/>
          <w:szCs w:val="24"/>
        </w:rPr>
        <w:t>like i</w:t>
      </w:r>
      <w:r w:rsidR="00145D30" w:rsidRPr="00BC4883">
        <w:rPr>
          <w:color w:val="000000"/>
          <w:sz w:val="24"/>
          <w:szCs w:val="24"/>
        </w:rPr>
        <w:t xml:space="preserve">nattention, </w:t>
      </w:r>
      <w:r w:rsidR="00BC4883" w:rsidRPr="00BC4883">
        <w:rPr>
          <w:color w:val="000000"/>
          <w:sz w:val="24"/>
          <w:szCs w:val="24"/>
        </w:rPr>
        <w:t>distractibility, impulsivity</w:t>
      </w:r>
      <w:r w:rsidR="00145D30" w:rsidRPr="00BC4883">
        <w:rPr>
          <w:color w:val="000000"/>
          <w:sz w:val="24"/>
          <w:szCs w:val="24"/>
        </w:rPr>
        <w:t>, hyperactivity</w:t>
      </w:r>
      <w:r w:rsidR="00CC1CEF" w:rsidRPr="00BC4883">
        <w:rPr>
          <w:color w:val="000000"/>
          <w:sz w:val="24"/>
          <w:szCs w:val="24"/>
        </w:rPr>
        <w:t xml:space="preserve"> that can occur early in </w:t>
      </w:r>
      <w:r w:rsidR="00BC4883" w:rsidRPr="00BC4883">
        <w:rPr>
          <w:color w:val="000000"/>
          <w:sz w:val="24"/>
          <w:szCs w:val="24"/>
        </w:rPr>
        <w:t>child’s</w:t>
      </w:r>
      <w:r w:rsidR="00CC1CEF" w:rsidRPr="00BC4883">
        <w:rPr>
          <w:color w:val="000000"/>
          <w:sz w:val="24"/>
          <w:szCs w:val="24"/>
        </w:rPr>
        <w:t xml:space="preserve"> life </w:t>
      </w:r>
      <w:r w:rsidR="00673EA7">
        <w:rPr>
          <w:color w:val="000000"/>
          <w:sz w:val="24"/>
          <w:szCs w:val="24"/>
        </w:rPr>
        <w:t>(</w:t>
      </w:r>
      <w:r w:rsidR="00673EA7" w:rsidRPr="002F7E4B">
        <w:rPr>
          <w:sz w:val="24"/>
          <w:szCs w:val="24"/>
        </w:rPr>
        <w:t>Hammerness,</w:t>
      </w:r>
      <w:r w:rsidR="00271FAE">
        <w:rPr>
          <w:sz w:val="24"/>
          <w:szCs w:val="24"/>
        </w:rPr>
        <w:t xml:space="preserve"> </w:t>
      </w:r>
      <w:r w:rsidR="00673EA7" w:rsidRPr="002F7E4B">
        <w:rPr>
          <w:sz w:val="24"/>
          <w:szCs w:val="24"/>
        </w:rPr>
        <w:t>G. 2009)</w:t>
      </w:r>
      <w:r w:rsidR="00673EA7">
        <w:rPr>
          <w:sz w:val="24"/>
          <w:szCs w:val="24"/>
        </w:rPr>
        <w:t>.</w:t>
      </w:r>
      <w:r w:rsidR="005D31AC">
        <w:rPr>
          <w:sz w:val="24"/>
          <w:szCs w:val="24"/>
        </w:rPr>
        <w:t xml:space="preserve"> </w:t>
      </w:r>
      <w:r w:rsidR="002F1301">
        <w:rPr>
          <w:sz w:val="24"/>
          <w:szCs w:val="24"/>
        </w:rPr>
        <w:t xml:space="preserve">ADHD is a disorder that affects the way your brain </w:t>
      </w:r>
      <w:r w:rsidR="00E85A40">
        <w:rPr>
          <w:sz w:val="24"/>
          <w:szCs w:val="24"/>
        </w:rPr>
        <w:t xml:space="preserve">functions. </w:t>
      </w:r>
      <w:r w:rsidR="00E315D3">
        <w:rPr>
          <w:sz w:val="24"/>
          <w:szCs w:val="24"/>
        </w:rPr>
        <w:t>ADHD is “the subject of extensive research</w:t>
      </w:r>
      <w:r w:rsidR="0008368B">
        <w:rPr>
          <w:sz w:val="24"/>
          <w:szCs w:val="24"/>
        </w:rPr>
        <w:t>” (</w:t>
      </w:r>
      <w:r w:rsidR="004A0B0A" w:rsidRPr="00807961">
        <w:rPr>
          <w:color w:val="000000" w:themeColor="text1"/>
          <w:sz w:val="24"/>
          <w:szCs w:val="24"/>
          <w:shd w:val="clear" w:color="auto" w:fill="FFFFFF"/>
        </w:rPr>
        <w:t>Tarver, J, Daley, D &amp; Sayal, K, 2014</w:t>
      </w:r>
      <w:r w:rsidR="00026096">
        <w:rPr>
          <w:color w:val="000000" w:themeColor="text1"/>
          <w:sz w:val="24"/>
          <w:szCs w:val="24"/>
          <w:shd w:val="clear" w:color="auto" w:fill="FFFFFF"/>
        </w:rPr>
        <w:t>a</w:t>
      </w:r>
      <w:r w:rsidR="00EB3946">
        <w:rPr>
          <w:color w:val="000000" w:themeColor="text1"/>
          <w:sz w:val="24"/>
          <w:szCs w:val="24"/>
          <w:shd w:val="clear" w:color="auto" w:fill="FFFFFF"/>
        </w:rPr>
        <w:t>).</w:t>
      </w:r>
      <w:r w:rsidR="002431F6">
        <w:rPr>
          <w:color w:val="000000" w:themeColor="text1"/>
          <w:sz w:val="24"/>
          <w:szCs w:val="24"/>
          <w:shd w:val="clear" w:color="auto" w:fill="FFFFFF"/>
        </w:rPr>
        <w:t xml:space="preserve"> </w:t>
      </w:r>
      <w:r w:rsidR="00721819">
        <w:rPr>
          <w:color w:val="000000" w:themeColor="text1"/>
          <w:sz w:val="24"/>
          <w:szCs w:val="24"/>
          <w:shd w:val="clear" w:color="auto" w:fill="FFFFFF"/>
        </w:rPr>
        <w:t>The exact cause of ADHD is still unknown</w:t>
      </w:r>
      <w:r w:rsidR="00976905">
        <w:rPr>
          <w:color w:val="000000" w:themeColor="text1"/>
          <w:sz w:val="24"/>
          <w:szCs w:val="24"/>
          <w:shd w:val="clear" w:color="auto" w:fill="FFFFFF"/>
        </w:rPr>
        <w:t xml:space="preserve">, </w:t>
      </w:r>
      <w:r w:rsidR="00976905" w:rsidRPr="00976905">
        <w:rPr>
          <w:color w:val="000000" w:themeColor="text1"/>
          <w:sz w:val="24"/>
          <w:szCs w:val="24"/>
          <w:shd w:val="clear" w:color="auto" w:fill="FFFFFF"/>
        </w:rPr>
        <w:t>“</w:t>
      </w:r>
      <w:r w:rsidR="0054754D" w:rsidRPr="00976905">
        <w:rPr>
          <w:color w:val="1C1D1E"/>
          <w:sz w:val="24"/>
          <w:szCs w:val="24"/>
          <w:shd w:val="clear" w:color="auto" w:fill="FFFFFF"/>
        </w:rPr>
        <w:t xml:space="preserve">No single risk factor explains ADHD. Both inherited and </w:t>
      </w:r>
      <w:r w:rsidR="00976905" w:rsidRPr="00976905">
        <w:rPr>
          <w:color w:val="1C1D1E"/>
          <w:sz w:val="24"/>
          <w:szCs w:val="24"/>
          <w:shd w:val="clear" w:color="auto" w:fill="FFFFFF"/>
        </w:rPr>
        <w:t>non</w:t>
      </w:r>
      <w:r w:rsidR="00976905">
        <w:rPr>
          <w:color w:val="1C1D1E"/>
          <w:sz w:val="24"/>
          <w:szCs w:val="24"/>
          <w:shd w:val="clear" w:color="auto" w:fill="FFFFFF"/>
        </w:rPr>
        <w:t>-</w:t>
      </w:r>
      <w:r w:rsidR="00976905" w:rsidRPr="00976905">
        <w:rPr>
          <w:color w:val="1C1D1E"/>
          <w:sz w:val="24"/>
          <w:szCs w:val="24"/>
          <w:shd w:val="clear" w:color="auto" w:fill="FFFFFF"/>
        </w:rPr>
        <w:t>inherited</w:t>
      </w:r>
      <w:r w:rsidR="0054754D" w:rsidRPr="00976905">
        <w:rPr>
          <w:color w:val="1C1D1E"/>
          <w:sz w:val="24"/>
          <w:szCs w:val="24"/>
          <w:shd w:val="clear" w:color="auto" w:fill="FFFFFF"/>
        </w:rPr>
        <w:t xml:space="preserve"> factors </w:t>
      </w:r>
      <w:r w:rsidR="004E453E" w:rsidRPr="00976905">
        <w:rPr>
          <w:color w:val="1C1D1E"/>
          <w:sz w:val="24"/>
          <w:szCs w:val="24"/>
          <w:shd w:val="clear" w:color="auto" w:fill="FFFFFF"/>
        </w:rPr>
        <w:t>contribute,</w:t>
      </w:r>
      <w:r w:rsidR="0054754D" w:rsidRPr="00976905">
        <w:rPr>
          <w:color w:val="1C1D1E"/>
          <w:sz w:val="24"/>
          <w:szCs w:val="24"/>
          <w:shd w:val="clear" w:color="auto" w:fill="FFFFFF"/>
        </w:rPr>
        <w:t xml:space="preserve"> and their effects are interdependent. ADHD is familial and heritable</w:t>
      </w:r>
      <w:r w:rsidR="00976905" w:rsidRPr="00F57943">
        <w:rPr>
          <w:color w:val="1C1D1E"/>
          <w:sz w:val="24"/>
          <w:szCs w:val="24"/>
          <w:shd w:val="clear" w:color="auto" w:fill="FFFFFF"/>
        </w:rPr>
        <w:t>” (</w:t>
      </w:r>
      <w:r w:rsidR="003B545E" w:rsidRPr="00F57943">
        <w:rPr>
          <w:color w:val="1C1D1E"/>
          <w:sz w:val="24"/>
          <w:szCs w:val="24"/>
          <w:shd w:val="clear" w:color="auto" w:fill="FFFFFF"/>
        </w:rPr>
        <w:t>Thaper</w:t>
      </w:r>
      <w:r w:rsidR="00F57943">
        <w:rPr>
          <w:color w:val="1C1D1E"/>
          <w:sz w:val="24"/>
          <w:szCs w:val="24"/>
          <w:shd w:val="clear" w:color="auto" w:fill="FFFFFF"/>
        </w:rPr>
        <w:t>,</w:t>
      </w:r>
      <w:r w:rsidR="003B545E" w:rsidRPr="00F57943">
        <w:rPr>
          <w:color w:val="1C1D1E"/>
          <w:sz w:val="24"/>
          <w:szCs w:val="24"/>
          <w:shd w:val="clear" w:color="auto" w:fill="FFFFFF"/>
        </w:rPr>
        <w:t xml:space="preserve"> A</w:t>
      </w:r>
      <w:r w:rsidR="000E4E2B" w:rsidRPr="00F57943">
        <w:rPr>
          <w:color w:val="1C1D1E"/>
          <w:sz w:val="24"/>
          <w:szCs w:val="24"/>
          <w:shd w:val="clear" w:color="auto" w:fill="FFFFFF"/>
        </w:rPr>
        <w:t xml:space="preserve"> et al. 2013</w:t>
      </w:r>
      <w:r w:rsidR="00F57943" w:rsidRPr="00F57943">
        <w:rPr>
          <w:color w:val="1C1D1E"/>
          <w:sz w:val="24"/>
          <w:szCs w:val="24"/>
          <w:shd w:val="clear" w:color="auto" w:fill="FFFFFF"/>
        </w:rPr>
        <w:t xml:space="preserve"> p. 3</w:t>
      </w:r>
      <w:r w:rsidR="000E4E2B" w:rsidRPr="00F57943">
        <w:rPr>
          <w:color w:val="1C1D1E"/>
          <w:sz w:val="24"/>
          <w:szCs w:val="24"/>
          <w:shd w:val="clear" w:color="auto" w:fill="FFFFFF"/>
        </w:rPr>
        <w:t>)</w:t>
      </w:r>
      <w:r w:rsidR="00F57943">
        <w:rPr>
          <w:color w:val="1C1D1E"/>
          <w:sz w:val="24"/>
          <w:szCs w:val="24"/>
          <w:shd w:val="clear" w:color="auto" w:fill="FFFFFF"/>
        </w:rPr>
        <w:t xml:space="preserve">. </w:t>
      </w:r>
    </w:p>
    <w:p w14:paraId="3643EA2D" w14:textId="5A88C365" w:rsidR="00C97D3F" w:rsidRDefault="003A685E" w:rsidP="000604C8">
      <w:pPr>
        <w:spacing w:after="30"/>
        <w:jc w:val="both"/>
        <w:rPr>
          <w:color w:val="1C1D1E"/>
          <w:sz w:val="24"/>
          <w:szCs w:val="24"/>
          <w:shd w:val="clear" w:color="auto" w:fill="FFFFFF"/>
        </w:rPr>
      </w:pPr>
      <w:r>
        <w:rPr>
          <w:color w:val="1C1D1E"/>
          <w:sz w:val="24"/>
          <w:szCs w:val="24"/>
          <w:shd w:val="clear" w:color="auto" w:fill="FFFFFF"/>
        </w:rPr>
        <w:t xml:space="preserve">It is unknown if child A has genetic factors which influence the presence of </w:t>
      </w:r>
      <w:r w:rsidR="00E53981">
        <w:rPr>
          <w:color w:val="1C1D1E"/>
          <w:sz w:val="24"/>
          <w:szCs w:val="24"/>
          <w:shd w:val="clear" w:color="auto" w:fill="FFFFFF"/>
        </w:rPr>
        <w:t xml:space="preserve">ADHD. It is known however that child A has a number of Adverse Childhood </w:t>
      </w:r>
      <w:r w:rsidR="003F12FB">
        <w:rPr>
          <w:color w:val="1C1D1E"/>
          <w:sz w:val="24"/>
          <w:szCs w:val="24"/>
          <w:shd w:val="clear" w:color="auto" w:fill="FFFFFF"/>
        </w:rPr>
        <w:t>Experiences</w:t>
      </w:r>
      <w:r w:rsidR="00C45CF7">
        <w:rPr>
          <w:color w:val="1C1D1E"/>
          <w:sz w:val="24"/>
          <w:szCs w:val="24"/>
          <w:shd w:val="clear" w:color="auto" w:fill="FFFFFF"/>
        </w:rPr>
        <w:t xml:space="preserve"> </w:t>
      </w:r>
      <w:r w:rsidR="00366F31">
        <w:rPr>
          <w:color w:val="1C1D1E"/>
          <w:sz w:val="24"/>
          <w:szCs w:val="24"/>
          <w:shd w:val="clear" w:color="auto" w:fill="FFFFFF"/>
        </w:rPr>
        <w:t>present in</w:t>
      </w:r>
      <w:r w:rsidR="00367E5B">
        <w:rPr>
          <w:color w:val="1C1D1E"/>
          <w:sz w:val="24"/>
          <w:szCs w:val="24"/>
          <w:shd w:val="clear" w:color="auto" w:fill="FFFFFF"/>
        </w:rPr>
        <w:t xml:space="preserve"> the domestic </w:t>
      </w:r>
      <w:r w:rsidR="00096C93">
        <w:rPr>
          <w:color w:val="1C1D1E"/>
          <w:sz w:val="24"/>
          <w:szCs w:val="24"/>
          <w:shd w:val="clear" w:color="auto" w:fill="FFFFFF"/>
        </w:rPr>
        <w:t>environment prevalent from early childhood</w:t>
      </w:r>
      <w:r w:rsidR="00603A41">
        <w:rPr>
          <w:color w:val="1C1D1E"/>
          <w:sz w:val="24"/>
          <w:szCs w:val="24"/>
          <w:shd w:val="clear" w:color="auto" w:fill="FFFFFF"/>
        </w:rPr>
        <w:t>.</w:t>
      </w:r>
      <w:r w:rsidR="00A25C1A">
        <w:rPr>
          <w:color w:val="1C1D1E"/>
          <w:sz w:val="24"/>
          <w:szCs w:val="24"/>
          <w:shd w:val="clear" w:color="auto" w:fill="FFFFFF"/>
        </w:rPr>
        <w:t xml:space="preserve"> This also coincides with </w:t>
      </w:r>
      <w:r w:rsidR="00330140">
        <w:rPr>
          <w:color w:val="1C1D1E"/>
          <w:sz w:val="24"/>
          <w:szCs w:val="24"/>
          <w:shd w:val="clear" w:color="auto" w:fill="FFFFFF"/>
        </w:rPr>
        <w:t>Maslow’s</w:t>
      </w:r>
      <w:r w:rsidR="00E666A4">
        <w:rPr>
          <w:color w:val="1C1D1E"/>
          <w:sz w:val="24"/>
          <w:szCs w:val="24"/>
          <w:shd w:val="clear" w:color="auto" w:fill="FFFFFF"/>
        </w:rPr>
        <w:t xml:space="preserve"> pyramid</w:t>
      </w:r>
      <w:r w:rsidR="00A25C1A">
        <w:rPr>
          <w:color w:val="1C1D1E"/>
          <w:sz w:val="24"/>
          <w:szCs w:val="24"/>
          <w:shd w:val="clear" w:color="auto" w:fill="FFFFFF"/>
        </w:rPr>
        <w:t xml:space="preserve"> hierarchy of needs</w:t>
      </w:r>
      <w:r w:rsidR="007C4478">
        <w:rPr>
          <w:color w:val="1C1D1E"/>
          <w:sz w:val="24"/>
          <w:szCs w:val="24"/>
          <w:shd w:val="clear" w:color="auto" w:fill="FFFFFF"/>
        </w:rPr>
        <w:t xml:space="preserve">. </w:t>
      </w:r>
      <w:r w:rsidR="00553A2B">
        <w:rPr>
          <w:color w:val="1C1D1E"/>
          <w:sz w:val="24"/>
          <w:szCs w:val="24"/>
          <w:shd w:val="clear" w:color="auto" w:fill="FFFFFF"/>
        </w:rPr>
        <w:t>Maslow’s theory explained that b</w:t>
      </w:r>
      <w:r w:rsidR="007C4478">
        <w:rPr>
          <w:color w:val="1C1D1E"/>
          <w:sz w:val="24"/>
          <w:szCs w:val="24"/>
          <w:shd w:val="clear" w:color="auto" w:fill="FFFFFF"/>
        </w:rPr>
        <w:t>asic needs at the bottom of</w:t>
      </w:r>
      <w:r w:rsidR="00E666A4">
        <w:rPr>
          <w:color w:val="1C1D1E"/>
          <w:sz w:val="24"/>
          <w:szCs w:val="24"/>
          <w:shd w:val="clear" w:color="auto" w:fill="FFFFFF"/>
        </w:rPr>
        <w:t xml:space="preserve"> the pyramid such as</w:t>
      </w:r>
      <w:r w:rsidR="00B410C6">
        <w:rPr>
          <w:color w:val="1C1D1E"/>
          <w:sz w:val="24"/>
          <w:szCs w:val="24"/>
          <w:shd w:val="clear" w:color="auto" w:fill="FFFFFF"/>
        </w:rPr>
        <w:t xml:space="preserve"> physiological needs of air, food, drink, </w:t>
      </w:r>
      <w:r w:rsidR="00A729C5">
        <w:rPr>
          <w:color w:val="1C1D1E"/>
          <w:sz w:val="24"/>
          <w:szCs w:val="24"/>
          <w:shd w:val="clear" w:color="auto" w:fill="FFFFFF"/>
        </w:rPr>
        <w:t>shelter, clothing, warmth sex, sleep and safety needs</w:t>
      </w:r>
      <w:r w:rsidR="00786EE7">
        <w:rPr>
          <w:color w:val="1C1D1E"/>
          <w:sz w:val="24"/>
          <w:szCs w:val="24"/>
          <w:shd w:val="clear" w:color="auto" w:fill="FFFFFF"/>
        </w:rPr>
        <w:t xml:space="preserve"> </w:t>
      </w:r>
      <w:r w:rsidR="00571478">
        <w:rPr>
          <w:color w:val="1C1D1E"/>
          <w:sz w:val="24"/>
          <w:szCs w:val="24"/>
          <w:shd w:val="clear" w:color="auto" w:fill="FFFFFF"/>
        </w:rPr>
        <w:t>of school, stability</w:t>
      </w:r>
      <w:r w:rsidR="005A642F">
        <w:rPr>
          <w:color w:val="1C1D1E"/>
          <w:sz w:val="24"/>
          <w:szCs w:val="24"/>
          <w:shd w:val="clear" w:color="auto" w:fill="FFFFFF"/>
        </w:rPr>
        <w:t>,</w:t>
      </w:r>
      <w:r w:rsidR="00571478">
        <w:rPr>
          <w:color w:val="1C1D1E"/>
          <w:sz w:val="24"/>
          <w:szCs w:val="24"/>
          <w:shd w:val="clear" w:color="auto" w:fill="FFFFFF"/>
        </w:rPr>
        <w:t xml:space="preserve"> predictability</w:t>
      </w:r>
      <w:r w:rsidR="005A642F">
        <w:rPr>
          <w:color w:val="1C1D1E"/>
          <w:sz w:val="24"/>
          <w:szCs w:val="24"/>
          <w:shd w:val="clear" w:color="auto" w:fill="FFFFFF"/>
        </w:rPr>
        <w:t>, feelings of safety</w:t>
      </w:r>
      <w:r w:rsidR="006A2524">
        <w:rPr>
          <w:color w:val="1C1D1E"/>
          <w:sz w:val="24"/>
          <w:szCs w:val="24"/>
          <w:shd w:val="clear" w:color="auto" w:fill="FFFFFF"/>
        </w:rPr>
        <w:t xml:space="preserve"> need to be present in order to succeed</w:t>
      </w:r>
      <w:r w:rsidR="003F5E90">
        <w:rPr>
          <w:color w:val="1C1D1E"/>
          <w:sz w:val="24"/>
          <w:szCs w:val="24"/>
          <w:shd w:val="clear" w:color="auto" w:fill="FFFFFF"/>
        </w:rPr>
        <w:t xml:space="preserve"> (</w:t>
      </w:r>
      <w:r w:rsidR="001370F7" w:rsidRPr="00FF02C5">
        <w:rPr>
          <w:color w:val="121212"/>
          <w:sz w:val="24"/>
          <w:szCs w:val="24"/>
          <w:shd w:val="clear" w:color="auto" w:fill="FFFFFF"/>
        </w:rPr>
        <w:t>McLeod, S. 2020)</w:t>
      </w:r>
      <w:r w:rsidR="006A2524">
        <w:rPr>
          <w:color w:val="1C1D1E"/>
          <w:sz w:val="24"/>
          <w:szCs w:val="24"/>
          <w:shd w:val="clear" w:color="auto" w:fill="FFFFFF"/>
        </w:rPr>
        <w:t xml:space="preserve">. </w:t>
      </w:r>
      <w:r w:rsidR="00E35181">
        <w:rPr>
          <w:color w:val="1C1D1E"/>
          <w:sz w:val="24"/>
          <w:szCs w:val="24"/>
          <w:shd w:val="clear" w:color="auto" w:fill="FFFFFF"/>
        </w:rPr>
        <w:t>These basic needs are not met when a child suffer</w:t>
      </w:r>
      <w:r w:rsidR="00DE3D2C">
        <w:rPr>
          <w:color w:val="1C1D1E"/>
          <w:sz w:val="24"/>
          <w:szCs w:val="24"/>
          <w:shd w:val="clear" w:color="auto" w:fill="FFFFFF"/>
        </w:rPr>
        <w:t>s from</w:t>
      </w:r>
      <w:r w:rsidR="00E35181">
        <w:rPr>
          <w:color w:val="1C1D1E"/>
          <w:sz w:val="24"/>
          <w:szCs w:val="24"/>
          <w:shd w:val="clear" w:color="auto" w:fill="FFFFFF"/>
        </w:rPr>
        <w:t xml:space="preserve"> </w:t>
      </w:r>
      <w:r w:rsidR="008E3914">
        <w:rPr>
          <w:color w:val="1C1D1E"/>
          <w:sz w:val="24"/>
          <w:szCs w:val="24"/>
          <w:shd w:val="clear" w:color="auto" w:fill="FFFFFF"/>
        </w:rPr>
        <w:t xml:space="preserve">multiple </w:t>
      </w:r>
      <w:r w:rsidR="00E35181">
        <w:rPr>
          <w:color w:val="1C1D1E"/>
          <w:sz w:val="24"/>
          <w:szCs w:val="24"/>
          <w:shd w:val="clear" w:color="auto" w:fill="FFFFFF"/>
        </w:rPr>
        <w:t xml:space="preserve">ACE’s. </w:t>
      </w:r>
      <w:r w:rsidR="00603A41">
        <w:rPr>
          <w:color w:val="1C1D1E"/>
          <w:sz w:val="24"/>
          <w:szCs w:val="24"/>
          <w:shd w:val="clear" w:color="auto" w:fill="FFFFFF"/>
        </w:rPr>
        <w:t>Behaviours</w:t>
      </w:r>
      <w:r w:rsidR="008E3914">
        <w:rPr>
          <w:color w:val="1C1D1E"/>
          <w:sz w:val="24"/>
          <w:szCs w:val="24"/>
          <w:shd w:val="clear" w:color="auto" w:fill="FFFFFF"/>
        </w:rPr>
        <w:t xml:space="preserve"> associated with ADHD</w:t>
      </w:r>
      <w:r w:rsidR="00603A41">
        <w:rPr>
          <w:color w:val="1C1D1E"/>
          <w:sz w:val="24"/>
          <w:szCs w:val="24"/>
          <w:shd w:val="clear" w:color="auto" w:fill="FFFFFF"/>
        </w:rPr>
        <w:t xml:space="preserve"> displayed within the learning environment</w:t>
      </w:r>
      <w:r w:rsidR="00DE2307">
        <w:rPr>
          <w:color w:val="1C1D1E"/>
          <w:sz w:val="24"/>
          <w:szCs w:val="24"/>
          <w:shd w:val="clear" w:color="auto" w:fill="FFFFFF"/>
        </w:rPr>
        <w:t xml:space="preserve"> can include</w:t>
      </w:r>
      <w:r w:rsidR="007175DF">
        <w:rPr>
          <w:color w:val="1C1D1E"/>
          <w:sz w:val="24"/>
          <w:szCs w:val="24"/>
          <w:shd w:val="clear" w:color="auto" w:fill="FFFFFF"/>
        </w:rPr>
        <w:t xml:space="preserve"> lack of eye contact, inability to follow </w:t>
      </w:r>
      <w:r w:rsidR="00284C6D">
        <w:rPr>
          <w:color w:val="1C1D1E"/>
          <w:sz w:val="24"/>
          <w:szCs w:val="24"/>
          <w:shd w:val="clear" w:color="auto" w:fill="FFFFFF"/>
        </w:rPr>
        <w:t>instructions</w:t>
      </w:r>
      <w:r w:rsidR="00A876C9">
        <w:rPr>
          <w:color w:val="1C1D1E"/>
          <w:sz w:val="24"/>
          <w:szCs w:val="24"/>
          <w:shd w:val="clear" w:color="auto" w:fill="FFFFFF"/>
        </w:rPr>
        <w:t xml:space="preserve">, </w:t>
      </w:r>
      <w:r w:rsidR="00284C6D">
        <w:rPr>
          <w:color w:val="1C1D1E"/>
          <w:sz w:val="24"/>
          <w:szCs w:val="24"/>
          <w:shd w:val="clear" w:color="auto" w:fill="FFFFFF"/>
        </w:rPr>
        <w:t>unable</w:t>
      </w:r>
      <w:r w:rsidR="00A876C9">
        <w:rPr>
          <w:color w:val="1C1D1E"/>
          <w:sz w:val="24"/>
          <w:szCs w:val="24"/>
          <w:shd w:val="clear" w:color="auto" w:fill="FFFFFF"/>
        </w:rPr>
        <w:t xml:space="preserve"> to take turns and wait to be spoken to, fidgety</w:t>
      </w:r>
      <w:r w:rsidR="00284C6D">
        <w:rPr>
          <w:color w:val="1C1D1E"/>
          <w:sz w:val="24"/>
          <w:szCs w:val="24"/>
          <w:shd w:val="clear" w:color="auto" w:fill="FFFFFF"/>
        </w:rPr>
        <w:t xml:space="preserve"> and disruptiveness</w:t>
      </w:r>
      <w:r w:rsidR="00BC4957">
        <w:rPr>
          <w:color w:val="1C1D1E"/>
          <w:sz w:val="24"/>
          <w:szCs w:val="24"/>
          <w:shd w:val="clear" w:color="auto" w:fill="FFFFFF"/>
        </w:rPr>
        <w:t xml:space="preserve">. These behaviours are all contusive with </w:t>
      </w:r>
      <w:r w:rsidR="00A25C1A">
        <w:rPr>
          <w:color w:val="1C1D1E"/>
          <w:sz w:val="24"/>
          <w:szCs w:val="24"/>
          <w:shd w:val="clear" w:color="auto" w:fill="FFFFFF"/>
        </w:rPr>
        <w:t xml:space="preserve">ADHD diagnosis. </w:t>
      </w:r>
    </w:p>
    <w:p w14:paraId="6A9469B1" w14:textId="77777777" w:rsidR="00187D15" w:rsidRDefault="00187D15" w:rsidP="000604C8">
      <w:pPr>
        <w:spacing w:after="30"/>
        <w:jc w:val="both"/>
        <w:rPr>
          <w:color w:val="1C1D1E"/>
          <w:sz w:val="24"/>
          <w:szCs w:val="24"/>
          <w:shd w:val="clear" w:color="auto" w:fill="FFFFFF"/>
        </w:rPr>
      </w:pPr>
    </w:p>
    <w:p w14:paraId="42CF4BD2" w14:textId="77777777" w:rsidR="00E43E76" w:rsidRDefault="00D64FC1" w:rsidP="00DF22F7">
      <w:pPr>
        <w:pStyle w:val="NormalWeb"/>
        <w:spacing w:before="0" w:beforeAutospacing="0" w:after="36" w:afterAutospacing="0"/>
        <w:jc w:val="both"/>
        <w:textAlignment w:val="baseline"/>
      </w:pPr>
      <w:r>
        <w:rPr>
          <w:color w:val="1C1D1E"/>
          <w:shd w:val="clear" w:color="auto" w:fill="FFFFFF"/>
        </w:rPr>
        <w:t xml:space="preserve">Within the learning environment </w:t>
      </w:r>
      <w:r w:rsidR="00D245D7">
        <w:rPr>
          <w:color w:val="1C1D1E"/>
          <w:shd w:val="clear" w:color="auto" w:fill="FFFFFF"/>
        </w:rPr>
        <w:t xml:space="preserve">ADHD can </w:t>
      </w:r>
      <w:r w:rsidR="00B365F2">
        <w:rPr>
          <w:color w:val="1C1D1E"/>
          <w:shd w:val="clear" w:color="auto" w:fill="FFFFFF"/>
        </w:rPr>
        <w:t>affect</w:t>
      </w:r>
      <w:r w:rsidR="00D245D7">
        <w:rPr>
          <w:color w:val="1C1D1E"/>
          <w:shd w:val="clear" w:color="auto" w:fill="FFFFFF"/>
        </w:rPr>
        <w:t xml:space="preserve"> not </w:t>
      </w:r>
      <w:r w:rsidR="00B365F2">
        <w:rPr>
          <w:color w:val="1C1D1E"/>
          <w:shd w:val="clear" w:color="auto" w:fill="FFFFFF"/>
        </w:rPr>
        <w:t>merely</w:t>
      </w:r>
      <w:r w:rsidR="00D245D7">
        <w:rPr>
          <w:color w:val="1C1D1E"/>
          <w:shd w:val="clear" w:color="auto" w:fill="FFFFFF"/>
        </w:rPr>
        <w:t xml:space="preserve"> the child with the disorder</w:t>
      </w:r>
      <w:r w:rsidR="00752143">
        <w:rPr>
          <w:color w:val="1C1D1E"/>
          <w:shd w:val="clear" w:color="auto" w:fill="FFFFFF"/>
        </w:rPr>
        <w:t xml:space="preserve"> but teachers and peers</w:t>
      </w:r>
      <w:r w:rsidR="005930D7">
        <w:rPr>
          <w:color w:val="1C1D1E"/>
          <w:shd w:val="clear" w:color="auto" w:fill="FFFFFF"/>
        </w:rPr>
        <w:t xml:space="preserve">. </w:t>
      </w:r>
      <w:r w:rsidR="0037641F">
        <w:rPr>
          <w:color w:val="1C1D1E"/>
          <w:shd w:val="clear" w:color="auto" w:fill="FFFFFF"/>
        </w:rPr>
        <w:t xml:space="preserve">Some disruptive behaviours of child A include, </w:t>
      </w:r>
      <w:r w:rsidR="00AD5F04">
        <w:rPr>
          <w:color w:val="1C1D1E"/>
          <w:shd w:val="clear" w:color="auto" w:fill="FFFFFF"/>
        </w:rPr>
        <w:t>distracting</w:t>
      </w:r>
      <w:r w:rsidR="0037641F">
        <w:rPr>
          <w:color w:val="1C1D1E"/>
          <w:shd w:val="clear" w:color="auto" w:fill="FFFFFF"/>
        </w:rPr>
        <w:t xml:space="preserve"> the class, </w:t>
      </w:r>
      <w:r w:rsidR="00D47D44">
        <w:rPr>
          <w:color w:val="1C1D1E"/>
          <w:shd w:val="clear" w:color="auto" w:fill="FFFFFF"/>
        </w:rPr>
        <w:t xml:space="preserve">interrupting the teacher, throwing items at peers, wondering around the </w:t>
      </w:r>
      <w:r w:rsidR="00FE1DA7">
        <w:rPr>
          <w:color w:val="1C1D1E"/>
          <w:shd w:val="clear" w:color="auto" w:fill="FFFFFF"/>
        </w:rPr>
        <w:t>learning</w:t>
      </w:r>
      <w:r w:rsidR="00D47D44">
        <w:rPr>
          <w:color w:val="1C1D1E"/>
          <w:shd w:val="clear" w:color="auto" w:fill="FFFFFF"/>
        </w:rPr>
        <w:t xml:space="preserve"> </w:t>
      </w:r>
      <w:r w:rsidR="00191F2E">
        <w:rPr>
          <w:color w:val="1C1D1E"/>
          <w:shd w:val="clear" w:color="auto" w:fill="FFFFFF"/>
        </w:rPr>
        <w:t>environment</w:t>
      </w:r>
      <w:r w:rsidR="00F058E0">
        <w:rPr>
          <w:color w:val="1C1D1E"/>
          <w:shd w:val="clear" w:color="auto" w:fill="FFFFFF"/>
        </w:rPr>
        <w:t>,</w:t>
      </w:r>
      <w:r w:rsidR="00D47D44">
        <w:rPr>
          <w:color w:val="1C1D1E"/>
          <w:shd w:val="clear" w:color="auto" w:fill="FFFFFF"/>
        </w:rPr>
        <w:t xml:space="preserve"> running </w:t>
      </w:r>
      <w:r w:rsidR="00F058E0">
        <w:rPr>
          <w:color w:val="1C1D1E"/>
          <w:shd w:val="clear" w:color="auto" w:fill="FFFFFF"/>
        </w:rPr>
        <w:t>away from lessons, poor eye contact</w:t>
      </w:r>
      <w:r w:rsidR="00BD386F">
        <w:rPr>
          <w:color w:val="1C1D1E"/>
          <w:shd w:val="clear" w:color="auto" w:fill="FFFFFF"/>
        </w:rPr>
        <w:t xml:space="preserve">, the need to gain </w:t>
      </w:r>
      <w:r w:rsidR="00191F2E">
        <w:rPr>
          <w:color w:val="1C1D1E"/>
          <w:shd w:val="clear" w:color="auto" w:fill="FFFFFF"/>
        </w:rPr>
        <w:t>appreciation</w:t>
      </w:r>
      <w:r w:rsidR="00FE1DA7">
        <w:rPr>
          <w:color w:val="1C1D1E"/>
          <w:shd w:val="clear" w:color="auto" w:fill="FFFFFF"/>
        </w:rPr>
        <w:t xml:space="preserve"> from peers</w:t>
      </w:r>
      <w:r w:rsidR="00EE7DAC">
        <w:rPr>
          <w:color w:val="1C1D1E"/>
          <w:shd w:val="clear" w:color="auto" w:fill="FFFFFF"/>
        </w:rPr>
        <w:t xml:space="preserve">, swinging on chairs and fiddling </w:t>
      </w:r>
      <w:r w:rsidR="00EE7DAC">
        <w:t>with</w:t>
      </w:r>
      <w:r w:rsidR="00191F2E">
        <w:t xml:space="preserve"> items.</w:t>
      </w:r>
      <w:r w:rsidR="00E22542">
        <w:t xml:space="preserve"> These </w:t>
      </w:r>
      <w:r w:rsidR="00E95F7D">
        <w:t>behaviours</w:t>
      </w:r>
      <w:r w:rsidR="00E22542">
        <w:t xml:space="preserve"> make it difficult for a teacher to hold the attention of the rest of the class</w:t>
      </w:r>
      <w:r w:rsidR="005C06B9">
        <w:t xml:space="preserve"> and perform their role</w:t>
      </w:r>
      <w:r w:rsidR="00E95F7D">
        <w:t xml:space="preserve">. </w:t>
      </w:r>
    </w:p>
    <w:p w14:paraId="639F7A99" w14:textId="17089FA1" w:rsidR="00E43E76" w:rsidRDefault="00191F2E" w:rsidP="00DF22F7">
      <w:pPr>
        <w:pStyle w:val="NormalWeb"/>
        <w:spacing w:before="0" w:beforeAutospacing="0" w:after="36" w:afterAutospacing="0"/>
        <w:jc w:val="both"/>
        <w:textAlignment w:val="baseline"/>
        <w:rPr>
          <w:color w:val="000000" w:themeColor="text1"/>
        </w:rPr>
      </w:pPr>
      <w:r>
        <w:t xml:space="preserve">Child A is medicated with </w:t>
      </w:r>
      <w:r w:rsidR="00E95F7D">
        <w:t>Ritalin</w:t>
      </w:r>
      <w:r>
        <w:t xml:space="preserve"> </w:t>
      </w:r>
      <w:r w:rsidR="009C7D85">
        <w:t xml:space="preserve">a drug prescribed to </w:t>
      </w:r>
      <w:r w:rsidR="000A71C7">
        <w:t>reduce</w:t>
      </w:r>
      <w:r w:rsidR="00C953F0">
        <w:t xml:space="preserve"> the symptoms of ADHD. </w:t>
      </w:r>
      <w:r w:rsidR="00195690">
        <w:t xml:space="preserve">When child A takes their medication dosage </w:t>
      </w:r>
      <w:r w:rsidR="00290502">
        <w:t>correctly,</w:t>
      </w:r>
      <w:r w:rsidR="00195690">
        <w:t xml:space="preserve"> </w:t>
      </w:r>
      <w:r w:rsidR="00531857">
        <w:t xml:space="preserve">they are much easier to manage in terms of </w:t>
      </w:r>
      <w:r w:rsidR="00697392">
        <w:t>behaviour</w:t>
      </w:r>
      <w:r w:rsidR="00531857">
        <w:t xml:space="preserve">. </w:t>
      </w:r>
      <w:r w:rsidR="00697392">
        <w:t>Unfortunately,</w:t>
      </w:r>
      <w:r w:rsidR="00531857">
        <w:t xml:space="preserve"> Ritalin can have </w:t>
      </w:r>
      <w:r w:rsidR="001235BA">
        <w:t>side effects such as</w:t>
      </w:r>
      <w:r w:rsidR="001235BA" w:rsidRPr="00697392">
        <w:t xml:space="preserve"> </w:t>
      </w:r>
      <w:r w:rsidR="00697392" w:rsidRPr="00697392">
        <w:rPr>
          <w:color w:val="000000"/>
          <w:shd w:val="clear" w:color="auto" w:fill="FFFFFF"/>
        </w:rPr>
        <w:t>decreased appetite, weight loss, insomnia, mood disorder, and feeling bored</w:t>
      </w:r>
      <w:r w:rsidR="001A4D14">
        <w:rPr>
          <w:color w:val="000000"/>
          <w:shd w:val="clear" w:color="auto" w:fill="FFFFFF"/>
        </w:rPr>
        <w:t xml:space="preserve"> (</w:t>
      </w:r>
      <w:r w:rsidR="00D86CA4" w:rsidRPr="00DA0E4C">
        <w:rPr>
          <w:color w:val="000000" w:themeColor="text1"/>
        </w:rPr>
        <w:t>Karahmadi,</w:t>
      </w:r>
      <w:r w:rsidR="001A4D14">
        <w:rPr>
          <w:color w:val="000000" w:themeColor="text1"/>
        </w:rPr>
        <w:t xml:space="preserve"> </w:t>
      </w:r>
      <w:r w:rsidR="00D86CA4" w:rsidRPr="00DA0E4C">
        <w:rPr>
          <w:color w:val="000000" w:themeColor="text1"/>
        </w:rPr>
        <w:t>M, Saadatmand, S, Tarahi, M. 2020).</w:t>
      </w:r>
      <w:r w:rsidR="009E6BA9">
        <w:rPr>
          <w:color w:val="000000" w:themeColor="text1"/>
        </w:rPr>
        <w:t xml:space="preserve"> It is apparent when child A </w:t>
      </w:r>
      <w:r w:rsidR="003408EB">
        <w:rPr>
          <w:color w:val="000000" w:themeColor="text1"/>
        </w:rPr>
        <w:t>has not taken their medication, child A becomes extremely restless</w:t>
      </w:r>
      <w:r w:rsidR="002666D9">
        <w:rPr>
          <w:color w:val="000000" w:themeColor="text1"/>
        </w:rPr>
        <w:t>, unable to follow instructions, pacing and constant fidgeting</w:t>
      </w:r>
      <w:r w:rsidR="00BF4308">
        <w:rPr>
          <w:color w:val="000000" w:themeColor="text1"/>
        </w:rPr>
        <w:t xml:space="preserve">. When child A is medicated ADHD symptoms are not </w:t>
      </w:r>
      <w:r w:rsidR="008D6F33">
        <w:rPr>
          <w:color w:val="000000" w:themeColor="text1"/>
        </w:rPr>
        <w:t xml:space="preserve">as </w:t>
      </w:r>
      <w:r w:rsidR="00BF4308">
        <w:rPr>
          <w:color w:val="000000" w:themeColor="text1"/>
        </w:rPr>
        <w:t>sev</w:t>
      </w:r>
      <w:r w:rsidR="000D650C">
        <w:rPr>
          <w:color w:val="000000" w:themeColor="text1"/>
        </w:rPr>
        <w:t>ere</w:t>
      </w:r>
      <w:r w:rsidR="00313290">
        <w:rPr>
          <w:color w:val="000000" w:themeColor="text1"/>
        </w:rPr>
        <w:t xml:space="preserve"> but still present. C</w:t>
      </w:r>
      <w:r w:rsidR="00BF4308">
        <w:rPr>
          <w:color w:val="000000" w:themeColor="text1"/>
        </w:rPr>
        <w:t xml:space="preserve">hild A </w:t>
      </w:r>
      <w:r w:rsidR="0020538A">
        <w:rPr>
          <w:color w:val="000000" w:themeColor="text1"/>
        </w:rPr>
        <w:t>displays signs of extreme boredom</w:t>
      </w:r>
      <w:r w:rsidR="000D650C">
        <w:rPr>
          <w:color w:val="000000" w:themeColor="text1"/>
        </w:rPr>
        <w:t xml:space="preserve"> when medicated and this in turn can </w:t>
      </w:r>
      <w:r w:rsidR="00FB7E44">
        <w:rPr>
          <w:color w:val="000000" w:themeColor="text1"/>
        </w:rPr>
        <w:t>cause</w:t>
      </w:r>
      <w:r w:rsidR="000D650C">
        <w:rPr>
          <w:color w:val="000000" w:themeColor="text1"/>
        </w:rPr>
        <w:t xml:space="preserve"> disruptive behaviour making the teacher’s job difficult. </w:t>
      </w:r>
      <w:r w:rsidR="00384434">
        <w:rPr>
          <w:color w:val="000000" w:themeColor="text1"/>
        </w:rPr>
        <w:t xml:space="preserve"> At </w:t>
      </w:r>
      <w:r w:rsidR="00B144CB">
        <w:rPr>
          <w:color w:val="000000" w:themeColor="text1"/>
        </w:rPr>
        <w:t>times,</w:t>
      </w:r>
      <w:r w:rsidR="00384434">
        <w:rPr>
          <w:color w:val="000000" w:themeColor="text1"/>
        </w:rPr>
        <w:t xml:space="preserve"> t</w:t>
      </w:r>
      <w:r w:rsidR="000D650C">
        <w:rPr>
          <w:color w:val="000000" w:themeColor="text1"/>
        </w:rPr>
        <w:t xml:space="preserve">he author </w:t>
      </w:r>
      <w:r w:rsidR="006555C7">
        <w:rPr>
          <w:color w:val="000000" w:themeColor="text1"/>
        </w:rPr>
        <w:t>finds it hard to giv</w:t>
      </w:r>
      <w:r w:rsidR="00384434">
        <w:rPr>
          <w:color w:val="000000" w:themeColor="text1"/>
        </w:rPr>
        <w:t xml:space="preserve">e </w:t>
      </w:r>
      <w:r w:rsidR="006555C7">
        <w:rPr>
          <w:color w:val="000000" w:themeColor="text1"/>
        </w:rPr>
        <w:t>attention</w:t>
      </w:r>
      <w:r w:rsidR="00384434">
        <w:rPr>
          <w:color w:val="000000" w:themeColor="text1"/>
        </w:rPr>
        <w:t xml:space="preserve"> to </w:t>
      </w:r>
      <w:r w:rsidR="00B556A8">
        <w:rPr>
          <w:color w:val="000000" w:themeColor="text1"/>
        </w:rPr>
        <w:t>other pupils</w:t>
      </w:r>
      <w:r w:rsidR="006555C7">
        <w:rPr>
          <w:color w:val="000000" w:themeColor="text1"/>
        </w:rPr>
        <w:t xml:space="preserve"> as</w:t>
      </w:r>
      <w:r w:rsidR="00B556A8">
        <w:rPr>
          <w:color w:val="000000" w:themeColor="text1"/>
        </w:rPr>
        <w:t xml:space="preserve"> the prevalent</w:t>
      </w:r>
      <w:r w:rsidR="006555C7">
        <w:rPr>
          <w:color w:val="000000" w:themeColor="text1"/>
        </w:rPr>
        <w:t xml:space="preserve"> behaviour and classroom management </w:t>
      </w:r>
      <w:r w:rsidR="002D365A">
        <w:rPr>
          <w:color w:val="000000" w:themeColor="text1"/>
        </w:rPr>
        <w:t xml:space="preserve">for Child A </w:t>
      </w:r>
      <w:r w:rsidR="006555C7">
        <w:rPr>
          <w:color w:val="000000" w:themeColor="text1"/>
        </w:rPr>
        <w:t xml:space="preserve">take up </w:t>
      </w:r>
      <w:r w:rsidR="00241399">
        <w:rPr>
          <w:color w:val="000000" w:themeColor="text1"/>
        </w:rPr>
        <w:t>so much</w:t>
      </w:r>
      <w:r w:rsidR="006555C7">
        <w:rPr>
          <w:color w:val="000000" w:themeColor="text1"/>
        </w:rPr>
        <w:t xml:space="preserve"> time. </w:t>
      </w:r>
    </w:p>
    <w:p w14:paraId="62E3A0E0" w14:textId="540C6A7B" w:rsidR="00DF22F7" w:rsidRPr="0031382C" w:rsidRDefault="00FB7E44" w:rsidP="00DF22F7">
      <w:pPr>
        <w:pStyle w:val="NormalWeb"/>
        <w:spacing w:before="0" w:beforeAutospacing="0" w:after="36" w:afterAutospacing="0"/>
        <w:jc w:val="both"/>
        <w:textAlignment w:val="baseline"/>
      </w:pPr>
      <w:r>
        <w:rPr>
          <w:color w:val="000000" w:themeColor="text1"/>
        </w:rPr>
        <w:t>The A</w:t>
      </w:r>
      <w:r w:rsidR="008F146E">
        <w:rPr>
          <w:color w:val="000000" w:themeColor="text1"/>
        </w:rPr>
        <w:t xml:space="preserve">uthor’s workplace </w:t>
      </w:r>
      <w:r w:rsidR="00B144CB">
        <w:rPr>
          <w:color w:val="000000" w:themeColor="text1"/>
        </w:rPr>
        <w:t>ha</w:t>
      </w:r>
      <w:r w:rsidR="00241399">
        <w:rPr>
          <w:color w:val="000000" w:themeColor="text1"/>
        </w:rPr>
        <w:t>ve</w:t>
      </w:r>
      <w:r w:rsidR="008F146E">
        <w:rPr>
          <w:color w:val="000000" w:themeColor="text1"/>
        </w:rPr>
        <w:t xml:space="preserve"> </w:t>
      </w:r>
      <w:r w:rsidR="00C544B0">
        <w:rPr>
          <w:color w:val="000000" w:themeColor="text1"/>
        </w:rPr>
        <w:t>a range of policies in place</w:t>
      </w:r>
      <w:r w:rsidR="00241399">
        <w:rPr>
          <w:color w:val="000000" w:themeColor="text1"/>
        </w:rPr>
        <w:t>,</w:t>
      </w:r>
      <w:r w:rsidR="002B5EEE">
        <w:rPr>
          <w:color w:val="000000" w:themeColor="text1"/>
        </w:rPr>
        <w:t xml:space="preserve"> </w:t>
      </w:r>
      <w:r w:rsidR="0057690B">
        <w:rPr>
          <w:color w:val="000000" w:themeColor="text1"/>
        </w:rPr>
        <w:t>some of them</w:t>
      </w:r>
      <w:r w:rsidR="002B5EEE">
        <w:rPr>
          <w:color w:val="000000" w:themeColor="text1"/>
        </w:rPr>
        <w:t xml:space="preserve"> include </w:t>
      </w:r>
      <w:r w:rsidR="0057690B">
        <w:rPr>
          <w:color w:val="000000" w:themeColor="text1"/>
        </w:rPr>
        <w:t>behavio</w:t>
      </w:r>
      <w:r w:rsidR="001F44DE">
        <w:rPr>
          <w:color w:val="000000" w:themeColor="text1"/>
        </w:rPr>
        <w:t>ur policy</w:t>
      </w:r>
      <w:r w:rsidR="002B5EEE">
        <w:rPr>
          <w:color w:val="000000" w:themeColor="text1"/>
        </w:rPr>
        <w:t xml:space="preserve">, </w:t>
      </w:r>
      <w:r w:rsidR="0057690B">
        <w:rPr>
          <w:color w:val="000000" w:themeColor="text1"/>
        </w:rPr>
        <w:t>Additional</w:t>
      </w:r>
      <w:r w:rsidR="002B5EEE">
        <w:rPr>
          <w:color w:val="000000" w:themeColor="text1"/>
        </w:rPr>
        <w:t xml:space="preserve"> learning Needs</w:t>
      </w:r>
      <w:r w:rsidR="00EE6431">
        <w:rPr>
          <w:color w:val="000000" w:themeColor="text1"/>
        </w:rPr>
        <w:t xml:space="preserve"> (ALN)</w:t>
      </w:r>
      <w:r w:rsidR="00696DFC">
        <w:rPr>
          <w:color w:val="000000" w:themeColor="text1"/>
        </w:rPr>
        <w:t xml:space="preserve"> policy</w:t>
      </w:r>
      <w:r w:rsidR="002B5EEE">
        <w:rPr>
          <w:color w:val="000000" w:themeColor="text1"/>
        </w:rPr>
        <w:t>, effective classroom management</w:t>
      </w:r>
      <w:r w:rsidR="00A563C8">
        <w:rPr>
          <w:color w:val="000000" w:themeColor="text1"/>
        </w:rPr>
        <w:t xml:space="preserve"> </w:t>
      </w:r>
      <w:r w:rsidR="00696DFC">
        <w:rPr>
          <w:color w:val="000000" w:themeColor="text1"/>
        </w:rPr>
        <w:t xml:space="preserve">guidelines </w:t>
      </w:r>
      <w:r w:rsidR="00A563C8">
        <w:rPr>
          <w:color w:val="000000" w:themeColor="text1"/>
        </w:rPr>
        <w:t xml:space="preserve">and documents </w:t>
      </w:r>
      <w:r w:rsidR="00731B33">
        <w:rPr>
          <w:color w:val="000000" w:themeColor="text1"/>
        </w:rPr>
        <w:t>outlining the objectives and</w:t>
      </w:r>
      <w:r w:rsidR="00A563C8">
        <w:rPr>
          <w:color w:val="000000" w:themeColor="text1"/>
        </w:rPr>
        <w:t xml:space="preserve"> expectations of learners, </w:t>
      </w:r>
      <w:r w:rsidR="003D1BAB">
        <w:rPr>
          <w:color w:val="000000" w:themeColor="text1"/>
        </w:rPr>
        <w:t xml:space="preserve">staff </w:t>
      </w:r>
      <w:r w:rsidR="00394630">
        <w:rPr>
          <w:color w:val="000000" w:themeColor="text1"/>
        </w:rPr>
        <w:t xml:space="preserve">and parents. </w:t>
      </w:r>
      <w:r w:rsidR="00DF22F7" w:rsidRPr="0031382C">
        <w:t xml:space="preserve">Staff at the author’s place of work have had training </w:t>
      </w:r>
      <w:r w:rsidR="00DF22F7" w:rsidRPr="0031382C">
        <w:lastRenderedPageBreak/>
        <w:t xml:space="preserve">on ADHD, however the training was basic and did not give clear detailed information about the disorder. The authors school does have documents with classroom management strategies for all staff to access. </w:t>
      </w:r>
      <w:r w:rsidR="00094EFA">
        <w:t xml:space="preserve">Some of these </w:t>
      </w:r>
      <w:r w:rsidR="00DF22F7" w:rsidRPr="0031382C">
        <w:t xml:space="preserve">strategies include, </w:t>
      </w:r>
    </w:p>
    <w:p w14:paraId="519F9867" w14:textId="77777777" w:rsidR="00DF22F7" w:rsidRPr="0031382C" w:rsidRDefault="00DF22F7" w:rsidP="00DF22F7">
      <w:pPr>
        <w:pStyle w:val="NormalWeb"/>
        <w:spacing w:before="0" w:beforeAutospacing="0" w:after="36" w:afterAutospacing="0"/>
        <w:ind w:left="720"/>
        <w:jc w:val="both"/>
        <w:textAlignment w:val="baseline"/>
      </w:pPr>
    </w:p>
    <w:p w14:paraId="775242D0" w14:textId="7B5DD9BB" w:rsidR="00DF22F7" w:rsidRDefault="00DF22F7" w:rsidP="00B92933">
      <w:pPr>
        <w:pStyle w:val="NormalWeb"/>
        <w:spacing w:before="0" w:beforeAutospacing="0" w:after="36" w:afterAutospacing="0"/>
        <w:ind w:firstLine="360"/>
        <w:jc w:val="both"/>
        <w:textAlignment w:val="baseline"/>
        <w:rPr>
          <w:color w:val="000000"/>
        </w:rPr>
      </w:pPr>
      <w:r>
        <w:rPr>
          <w:color w:val="000000"/>
        </w:rPr>
        <w:t>P</w:t>
      </w:r>
      <w:r w:rsidRPr="0031382C">
        <w:rPr>
          <w:color w:val="000000"/>
        </w:rPr>
        <w:t xml:space="preserve">roviding structure through lists, timetables, </w:t>
      </w:r>
      <w:r w:rsidR="003D1BAB" w:rsidRPr="0031382C">
        <w:rPr>
          <w:color w:val="000000"/>
        </w:rPr>
        <w:t>timescales,</w:t>
      </w:r>
      <w:r w:rsidRPr="0031382C">
        <w:rPr>
          <w:color w:val="000000"/>
        </w:rPr>
        <w:t xml:space="preserve"> and regular reminders</w:t>
      </w:r>
      <w:r>
        <w:rPr>
          <w:color w:val="000000"/>
        </w:rPr>
        <w:t>. A</w:t>
      </w:r>
      <w:r w:rsidRPr="0031382C">
        <w:rPr>
          <w:color w:val="000000"/>
        </w:rPr>
        <w:t>ppreciate and accept that the child cannot help themselves: their behaviour is not prompted by naughtiness</w:t>
      </w:r>
      <w:r>
        <w:rPr>
          <w:color w:val="000000"/>
        </w:rPr>
        <w:t>.</w:t>
      </w:r>
      <w:r w:rsidRPr="0031382C">
        <w:rPr>
          <w:color w:val="000000"/>
        </w:rPr>
        <w:t xml:space="preserve"> </w:t>
      </w:r>
      <w:r>
        <w:rPr>
          <w:color w:val="000000"/>
        </w:rPr>
        <w:t>B</w:t>
      </w:r>
      <w:r w:rsidRPr="0031382C">
        <w:rPr>
          <w:color w:val="000000"/>
        </w:rPr>
        <w:t>e consistent, firm, fair and patient, and give constant feedback and rewards</w:t>
      </w:r>
      <w:r>
        <w:rPr>
          <w:color w:val="000000"/>
        </w:rPr>
        <w:t>.</w:t>
      </w:r>
      <w:r w:rsidRPr="0031382C">
        <w:rPr>
          <w:color w:val="000000"/>
        </w:rPr>
        <w:t xml:space="preserve"> </w:t>
      </w:r>
      <w:r>
        <w:rPr>
          <w:color w:val="000000"/>
        </w:rPr>
        <w:t>U</w:t>
      </w:r>
      <w:r w:rsidRPr="0031382C">
        <w:rPr>
          <w:color w:val="000000"/>
        </w:rPr>
        <w:t>se deliberate eye contact when speaking to the pupil</w:t>
      </w:r>
      <w:r>
        <w:rPr>
          <w:color w:val="000000"/>
        </w:rPr>
        <w:t>.</w:t>
      </w:r>
      <w:r w:rsidRPr="0031382C">
        <w:rPr>
          <w:color w:val="000000"/>
        </w:rPr>
        <w:t xml:space="preserve"> </w:t>
      </w:r>
      <w:r>
        <w:rPr>
          <w:color w:val="000000"/>
        </w:rPr>
        <w:t>A</w:t>
      </w:r>
      <w:r w:rsidRPr="0031382C">
        <w:rPr>
          <w:color w:val="000000"/>
        </w:rPr>
        <w:t>llow ‘time out’ if required to move / de-stress / relax / tactile toys (blu-tack!)</w:t>
      </w:r>
      <w:r>
        <w:rPr>
          <w:color w:val="000000"/>
        </w:rPr>
        <w:t>.</w:t>
      </w:r>
      <w:r w:rsidRPr="0031382C">
        <w:rPr>
          <w:color w:val="000000"/>
        </w:rPr>
        <w:t xml:space="preserve"> </w:t>
      </w:r>
      <w:r>
        <w:rPr>
          <w:color w:val="000000"/>
        </w:rPr>
        <w:t>F</w:t>
      </w:r>
      <w:r w:rsidRPr="0031382C">
        <w:rPr>
          <w:color w:val="000000"/>
        </w:rPr>
        <w:t>acilitate a quiet space in school that is accessible</w:t>
      </w:r>
      <w:r>
        <w:rPr>
          <w:color w:val="000000"/>
        </w:rPr>
        <w:t>.</w:t>
      </w:r>
      <w:r w:rsidRPr="0031382C">
        <w:rPr>
          <w:color w:val="000000"/>
        </w:rPr>
        <w:t xml:space="preserve"> </w:t>
      </w:r>
      <w:r>
        <w:rPr>
          <w:color w:val="000000"/>
        </w:rPr>
        <w:t>S</w:t>
      </w:r>
      <w:r w:rsidRPr="0031382C">
        <w:rPr>
          <w:color w:val="000000"/>
        </w:rPr>
        <w:t>upport ‘reasonable minimise stress and pressure on the pupil</w:t>
      </w:r>
      <w:r>
        <w:rPr>
          <w:color w:val="000000"/>
        </w:rPr>
        <w:t>, s</w:t>
      </w:r>
      <w:r w:rsidRPr="0031382C">
        <w:rPr>
          <w:color w:val="000000"/>
        </w:rPr>
        <w:t>it near you; near the board; at the front of the room; away from windows; away from bright and colourful displays, count-down to transitions (in 10, in 5 etc.)</w:t>
      </w:r>
      <w:r>
        <w:rPr>
          <w:color w:val="000000"/>
        </w:rPr>
        <w:t>.</w:t>
      </w:r>
      <w:r w:rsidRPr="0031382C">
        <w:rPr>
          <w:color w:val="000000"/>
        </w:rPr>
        <w:t xml:space="preserve"> </w:t>
      </w:r>
      <w:r>
        <w:rPr>
          <w:color w:val="000000"/>
        </w:rPr>
        <w:t>E</w:t>
      </w:r>
      <w:r w:rsidRPr="0031382C">
        <w:rPr>
          <w:color w:val="000000"/>
        </w:rPr>
        <w:t xml:space="preserve">ncourage pupils to stop and think before talking - this will help a child with ADHD to learn to slow down before talking </w:t>
      </w:r>
      <w:r>
        <w:rPr>
          <w:color w:val="000000"/>
        </w:rPr>
        <w:t>(</w:t>
      </w:r>
      <w:r w:rsidR="00E30B68">
        <w:rPr>
          <w:color w:val="000000"/>
        </w:rPr>
        <w:t>School A 2020</w:t>
      </w:r>
      <w:r>
        <w:rPr>
          <w:color w:val="000000"/>
        </w:rPr>
        <w:t>)</w:t>
      </w:r>
      <w:r w:rsidR="00E30B68">
        <w:rPr>
          <w:color w:val="000000"/>
        </w:rPr>
        <w:t>.</w:t>
      </w:r>
    </w:p>
    <w:p w14:paraId="5A76CE19" w14:textId="77777777" w:rsidR="00241399" w:rsidRPr="00B92933" w:rsidRDefault="00241399" w:rsidP="00B92933">
      <w:pPr>
        <w:pStyle w:val="NormalWeb"/>
        <w:spacing w:before="0" w:beforeAutospacing="0" w:after="36" w:afterAutospacing="0"/>
        <w:ind w:firstLine="360"/>
        <w:jc w:val="both"/>
        <w:textAlignment w:val="baseline"/>
        <w:rPr>
          <w:color w:val="000000"/>
        </w:rPr>
      </w:pPr>
    </w:p>
    <w:p w14:paraId="50C1A005" w14:textId="455822D4" w:rsidR="00011E29" w:rsidRDefault="00DF22F7" w:rsidP="0031382C">
      <w:pPr>
        <w:spacing w:after="30"/>
        <w:jc w:val="both"/>
        <w:rPr>
          <w:color w:val="000000"/>
          <w:sz w:val="24"/>
          <w:szCs w:val="24"/>
        </w:rPr>
      </w:pPr>
      <w:r w:rsidRPr="00B92933">
        <w:rPr>
          <w:color w:val="000000"/>
          <w:sz w:val="24"/>
          <w:szCs w:val="24"/>
        </w:rPr>
        <w:t xml:space="preserve">These strategies are all in place to help promote positive behaviour in the learning environment for a child with ADHD. These strategies work best when all staff are aware </w:t>
      </w:r>
      <w:r w:rsidR="00F5572A">
        <w:rPr>
          <w:color w:val="000000"/>
          <w:sz w:val="24"/>
          <w:szCs w:val="24"/>
        </w:rPr>
        <w:t>o</w:t>
      </w:r>
      <w:r w:rsidRPr="00B92933">
        <w:rPr>
          <w:color w:val="000000"/>
          <w:sz w:val="24"/>
          <w:szCs w:val="24"/>
        </w:rPr>
        <w:t>f them and take the time to understand and implement them.</w:t>
      </w:r>
      <w:r w:rsidR="004D6A85">
        <w:rPr>
          <w:color w:val="000000"/>
          <w:sz w:val="24"/>
          <w:szCs w:val="24"/>
        </w:rPr>
        <w:t xml:space="preserve"> A report into </w:t>
      </w:r>
      <w:r w:rsidR="00E04C41">
        <w:rPr>
          <w:color w:val="000000"/>
          <w:sz w:val="24"/>
          <w:szCs w:val="24"/>
        </w:rPr>
        <w:t>Effective support for c</w:t>
      </w:r>
      <w:r w:rsidR="00431218">
        <w:rPr>
          <w:color w:val="000000"/>
          <w:sz w:val="24"/>
          <w:szCs w:val="24"/>
        </w:rPr>
        <w:t xml:space="preserve">hildren with SEN </w:t>
      </w:r>
      <w:r w:rsidR="00011E29">
        <w:rPr>
          <w:color w:val="000000"/>
          <w:sz w:val="24"/>
          <w:szCs w:val="24"/>
        </w:rPr>
        <w:t>states,</w:t>
      </w:r>
    </w:p>
    <w:p w14:paraId="6B916EE4" w14:textId="77777777" w:rsidR="00011E29" w:rsidRDefault="00011E29" w:rsidP="0031382C">
      <w:pPr>
        <w:spacing w:after="30"/>
        <w:jc w:val="both"/>
        <w:rPr>
          <w:color w:val="000000"/>
          <w:sz w:val="24"/>
          <w:szCs w:val="24"/>
        </w:rPr>
      </w:pPr>
      <w:r>
        <w:rPr>
          <w:color w:val="000000"/>
          <w:sz w:val="24"/>
          <w:szCs w:val="24"/>
        </w:rPr>
        <w:tab/>
      </w:r>
      <w:r w:rsidR="00E04C41">
        <w:rPr>
          <w:color w:val="000000"/>
          <w:sz w:val="24"/>
          <w:szCs w:val="24"/>
        </w:rPr>
        <w:tab/>
      </w:r>
    </w:p>
    <w:p w14:paraId="766A66AF" w14:textId="0E60DA57" w:rsidR="00011E29" w:rsidRPr="00011E29" w:rsidRDefault="00011E29" w:rsidP="00011E29">
      <w:pPr>
        <w:spacing w:after="30"/>
        <w:ind w:firstLine="720"/>
        <w:jc w:val="both"/>
        <w:rPr>
          <w:sz w:val="24"/>
          <w:szCs w:val="24"/>
        </w:rPr>
      </w:pPr>
      <w:r w:rsidRPr="00011E29">
        <w:rPr>
          <w:sz w:val="24"/>
          <w:szCs w:val="24"/>
        </w:rPr>
        <w:t xml:space="preserve">Staff consider the full range of available information about pupils’ attainment to set challenging targets that relate well to pupils’ needs and aspirations at different stages in their learning. They consult carefully with pupils, </w:t>
      </w:r>
      <w:r w:rsidR="00FE22CB" w:rsidRPr="00011E29">
        <w:rPr>
          <w:sz w:val="24"/>
          <w:szCs w:val="24"/>
        </w:rPr>
        <w:t>parents,</w:t>
      </w:r>
      <w:r w:rsidRPr="00011E29">
        <w:rPr>
          <w:sz w:val="24"/>
          <w:szCs w:val="24"/>
        </w:rPr>
        <w:t xml:space="preserve"> and carers to formulate targets that are as useful to the pupil as possible and discuss strategies to help families address these targets at home</w:t>
      </w:r>
      <w:r>
        <w:rPr>
          <w:sz w:val="24"/>
          <w:szCs w:val="24"/>
        </w:rPr>
        <w:t xml:space="preserve"> (Estyn, 2020</w:t>
      </w:r>
      <w:r w:rsidR="00E15857">
        <w:rPr>
          <w:sz w:val="24"/>
          <w:szCs w:val="24"/>
        </w:rPr>
        <w:t>a</w:t>
      </w:r>
      <w:r>
        <w:rPr>
          <w:sz w:val="24"/>
          <w:szCs w:val="24"/>
        </w:rPr>
        <w:t>).</w:t>
      </w:r>
    </w:p>
    <w:p w14:paraId="2AB48C0A" w14:textId="77777777" w:rsidR="00011E29" w:rsidRPr="00011E29" w:rsidRDefault="00011E29" w:rsidP="0031382C">
      <w:pPr>
        <w:spacing w:after="30"/>
        <w:jc w:val="both"/>
      </w:pPr>
    </w:p>
    <w:p w14:paraId="04C7010A" w14:textId="3B45B9B1" w:rsidR="005878BD" w:rsidRDefault="00FD32D1" w:rsidP="0031382C">
      <w:pPr>
        <w:pStyle w:val="NormalWeb"/>
        <w:spacing w:before="0" w:beforeAutospacing="0" w:after="36" w:afterAutospacing="0"/>
        <w:jc w:val="both"/>
        <w:textAlignment w:val="baseline"/>
      </w:pPr>
      <w:r w:rsidRPr="0031382C">
        <w:t xml:space="preserve">Learning environments have </w:t>
      </w:r>
      <w:r w:rsidR="00207E9E" w:rsidRPr="0031382C">
        <w:t xml:space="preserve">a range of psychological </w:t>
      </w:r>
      <w:r w:rsidR="00EB291A" w:rsidRPr="0031382C">
        <w:t xml:space="preserve">interventions and classroom </w:t>
      </w:r>
      <w:r w:rsidR="00763866" w:rsidRPr="0031382C">
        <w:t>management</w:t>
      </w:r>
      <w:r w:rsidR="00EB291A" w:rsidRPr="0031382C">
        <w:t xml:space="preserve"> techniques to </w:t>
      </w:r>
      <w:r w:rsidR="002E112E" w:rsidRPr="0031382C">
        <w:t xml:space="preserve">help </w:t>
      </w:r>
      <w:r w:rsidR="0008728B" w:rsidRPr="0031382C">
        <w:t>alleviate</w:t>
      </w:r>
      <w:r w:rsidR="002E112E" w:rsidRPr="0031382C">
        <w:t xml:space="preserve"> </w:t>
      </w:r>
      <w:r w:rsidR="0072402C" w:rsidRPr="0031382C">
        <w:t xml:space="preserve">challenging behaviour </w:t>
      </w:r>
      <w:r w:rsidR="002E112E" w:rsidRPr="0031382C">
        <w:t>that</w:t>
      </w:r>
      <w:r w:rsidR="0072402C" w:rsidRPr="0031382C">
        <w:t xml:space="preserve"> can</w:t>
      </w:r>
      <w:r w:rsidR="002E112E" w:rsidRPr="0031382C">
        <w:t xml:space="preserve"> arise from a disorder such as ADHD.  </w:t>
      </w:r>
      <w:r w:rsidR="00E9553F" w:rsidRPr="0031382C">
        <w:t xml:space="preserve">Teachers and support staff can positively support children with ADHD by implementing </w:t>
      </w:r>
      <w:r w:rsidR="00447540" w:rsidRPr="0031382C">
        <w:t>these interventions and strategies</w:t>
      </w:r>
      <w:bookmarkStart w:id="0" w:name="_Hlk65908507"/>
      <w:r w:rsidR="005A4F1D">
        <w:t>.</w:t>
      </w:r>
    </w:p>
    <w:p w14:paraId="687C2D5C" w14:textId="06280B97" w:rsidR="00537D3A" w:rsidRDefault="00A6184E" w:rsidP="0031382C">
      <w:pPr>
        <w:pStyle w:val="NormalWeb"/>
        <w:spacing w:before="0" w:beforeAutospacing="0" w:after="36" w:afterAutospacing="0"/>
        <w:jc w:val="both"/>
        <w:textAlignment w:val="baseline"/>
        <w:rPr>
          <w:color w:val="000000" w:themeColor="text1"/>
          <w:shd w:val="clear" w:color="auto" w:fill="FCFCFC"/>
        </w:rPr>
      </w:pPr>
      <w:r w:rsidRPr="00096914">
        <w:rPr>
          <w:color w:val="000000" w:themeColor="text1"/>
          <w:shd w:val="clear" w:color="auto" w:fill="FCFCFC"/>
        </w:rPr>
        <w:t>‘</w:t>
      </w:r>
      <w:r w:rsidR="00737883" w:rsidRPr="00096914">
        <w:rPr>
          <w:color w:val="000000" w:themeColor="text1"/>
          <w:shd w:val="clear" w:color="auto" w:fill="FCFCFC"/>
        </w:rPr>
        <w:t>E</w:t>
      </w:r>
      <w:r w:rsidR="00035171" w:rsidRPr="00096914">
        <w:rPr>
          <w:color w:val="000000" w:themeColor="text1"/>
          <w:shd w:val="clear" w:color="auto" w:fill="FCFCFC"/>
        </w:rPr>
        <w:t xml:space="preserve">vidence-based treatments for child and adolescent ADHD consist of stimulant medication and </w:t>
      </w:r>
      <w:r w:rsidR="00C951AE" w:rsidRPr="00096914">
        <w:rPr>
          <w:color w:val="000000" w:themeColor="text1"/>
          <w:shd w:val="clear" w:color="auto" w:fill="FCFCFC"/>
        </w:rPr>
        <w:t>behavioural</w:t>
      </w:r>
      <w:r w:rsidR="00035171" w:rsidRPr="00096914">
        <w:rPr>
          <w:color w:val="000000" w:themeColor="text1"/>
          <w:shd w:val="clear" w:color="auto" w:fill="FCFCFC"/>
        </w:rPr>
        <w:t xml:space="preserve"> interventions, which include both parent training and school-based interventions</w:t>
      </w:r>
      <w:r w:rsidRPr="00096914">
        <w:rPr>
          <w:color w:val="000000" w:themeColor="text1"/>
          <w:shd w:val="clear" w:color="auto" w:fill="FCFCFC"/>
        </w:rPr>
        <w:t>’ (</w:t>
      </w:r>
      <w:r w:rsidR="00096914" w:rsidRPr="00096914">
        <w:rPr>
          <w:color w:val="000000" w:themeColor="text1"/>
          <w:shd w:val="clear" w:color="auto" w:fill="FCFCFC"/>
        </w:rPr>
        <w:t>Raggi et al. 2006</w:t>
      </w:r>
      <w:r w:rsidR="00026096">
        <w:rPr>
          <w:color w:val="000000" w:themeColor="text1"/>
          <w:shd w:val="clear" w:color="auto" w:fill="FCFCFC"/>
        </w:rPr>
        <w:t>a</w:t>
      </w:r>
      <w:r w:rsidR="00096914" w:rsidRPr="00096914">
        <w:rPr>
          <w:color w:val="000000" w:themeColor="text1"/>
          <w:shd w:val="clear" w:color="auto" w:fill="FCFCFC"/>
        </w:rPr>
        <w:t>).</w:t>
      </w:r>
      <w:r w:rsidR="002D73E7">
        <w:rPr>
          <w:color w:val="000000" w:themeColor="text1"/>
          <w:shd w:val="clear" w:color="auto" w:fill="FCFCFC"/>
        </w:rPr>
        <w:t xml:space="preserve"> </w:t>
      </w:r>
      <w:r w:rsidR="00B63700">
        <w:rPr>
          <w:color w:val="000000" w:themeColor="text1"/>
          <w:shd w:val="clear" w:color="auto" w:fill="FCFCFC"/>
        </w:rPr>
        <w:t>The</w:t>
      </w:r>
      <w:r w:rsidR="00FB7F16">
        <w:rPr>
          <w:color w:val="000000" w:themeColor="text1"/>
          <w:shd w:val="clear" w:color="auto" w:fill="FCFCFC"/>
        </w:rPr>
        <w:t xml:space="preserve">se evidence </w:t>
      </w:r>
      <w:r w:rsidR="00B91C08">
        <w:rPr>
          <w:color w:val="000000" w:themeColor="text1"/>
          <w:shd w:val="clear" w:color="auto" w:fill="FCFCFC"/>
        </w:rPr>
        <w:t>methods</w:t>
      </w:r>
      <w:r w:rsidR="00FB7F16">
        <w:rPr>
          <w:color w:val="000000" w:themeColor="text1"/>
          <w:shd w:val="clear" w:color="auto" w:fill="FCFCFC"/>
        </w:rPr>
        <w:t xml:space="preserve"> have shown a </w:t>
      </w:r>
      <w:r w:rsidR="00B91C08">
        <w:rPr>
          <w:color w:val="000000" w:themeColor="text1"/>
          <w:shd w:val="clear" w:color="auto" w:fill="FCFCFC"/>
        </w:rPr>
        <w:t>strong</w:t>
      </w:r>
      <w:r w:rsidR="00FB7F16">
        <w:rPr>
          <w:color w:val="000000" w:themeColor="text1"/>
          <w:shd w:val="clear" w:color="auto" w:fill="FCFCFC"/>
        </w:rPr>
        <w:t xml:space="preserve"> </w:t>
      </w:r>
      <w:r w:rsidR="00B91C08">
        <w:rPr>
          <w:color w:val="000000" w:themeColor="text1"/>
          <w:shd w:val="clear" w:color="auto" w:fill="FCFCFC"/>
        </w:rPr>
        <w:t>improvement</w:t>
      </w:r>
      <w:r w:rsidR="00FB7F16">
        <w:rPr>
          <w:color w:val="000000" w:themeColor="text1"/>
          <w:shd w:val="clear" w:color="auto" w:fill="FCFCFC"/>
        </w:rPr>
        <w:t xml:space="preserve"> on </w:t>
      </w:r>
      <w:r w:rsidR="00632EF3">
        <w:rPr>
          <w:color w:val="000000" w:themeColor="text1"/>
          <w:shd w:val="clear" w:color="auto" w:fill="FCFCFC"/>
        </w:rPr>
        <w:t>attention and behaviour</w:t>
      </w:r>
      <w:r w:rsidR="00B74C49">
        <w:rPr>
          <w:color w:val="000000" w:themeColor="text1"/>
          <w:shd w:val="clear" w:color="auto" w:fill="FCFCFC"/>
        </w:rPr>
        <w:t xml:space="preserve"> in</w:t>
      </w:r>
      <w:r w:rsidR="00FB7F16">
        <w:rPr>
          <w:color w:val="000000" w:themeColor="text1"/>
          <w:shd w:val="clear" w:color="auto" w:fill="FCFCFC"/>
        </w:rPr>
        <w:t xml:space="preserve"> </w:t>
      </w:r>
      <w:r w:rsidR="00B91C08">
        <w:rPr>
          <w:color w:val="000000" w:themeColor="text1"/>
          <w:shd w:val="clear" w:color="auto" w:fill="FCFCFC"/>
        </w:rPr>
        <w:t>learning environments</w:t>
      </w:r>
      <w:r w:rsidR="00B74C49">
        <w:rPr>
          <w:color w:val="000000" w:themeColor="text1"/>
          <w:shd w:val="clear" w:color="auto" w:fill="FCFCFC"/>
        </w:rPr>
        <w:t xml:space="preserve"> </w:t>
      </w:r>
      <w:r w:rsidR="00B74C49" w:rsidRPr="00096914">
        <w:rPr>
          <w:color w:val="000000" w:themeColor="text1"/>
          <w:shd w:val="clear" w:color="auto" w:fill="FCFCFC"/>
        </w:rPr>
        <w:t>(Raggi et al. 2006</w:t>
      </w:r>
      <w:r w:rsidR="00026096">
        <w:rPr>
          <w:color w:val="000000" w:themeColor="text1"/>
          <w:shd w:val="clear" w:color="auto" w:fill="FCFCFC"/>
        </w:rPr>
        <w:t>b</w:t>
      </w:r>
      <w:r w:rsidR="00B74C49" w:rsidRPr="00096914">
        <w:rPr>
          <w:color w:val="000000" w:themeColor="text1"/>
          <w:shd w:val="clear" w:color="auto" w:fill="FCFCFC"/>
        </w:rPr>
        <w:t>)</w:t>
      </w:r>
      <w:r w:rsidR="003B256F">
        <w:rPr>
          <w:color w:val="000000" w:themeColor="text1"/>
          <w:shd w:val="clear" w:color="auto" w:fill="FCFCFC"/>
        </w:rPr>
        <w:t xml:space="preserve"> leading to more positive outcomes for a child</w:t>
      </w:r>
      <w:r w:rsidR="00C90046">
        <w:rPr>
          <w:color w:val="000000" w:themeColor="text1"/>
          <w:shd w:val="clear" w:color="auto" w:fill="FCFCFC"/>
        </w:rPr>
        <w:t xml:space="preserve">. </w:t>
      </w:r>
      <w:r w:rsidR="005F09F4">
        <w:rPr>
          <w:color w:val="000000" w:themeColor="text1"/>
          <w:shd w:val="clear" w:color="auto" w:fill="FCFCFC"/>
        </w:rPr>
        <w:t xml:space="preserve">Children with Additional Learning Needs should have </w:t>
      </w:r>
      <w:r w:rsidR="008F34A9">
        <w:rPr>
          <w:color w:val="000000" w:themeColor="text1"/>
          <w:shd w:val="clear" w:color="auto" w:fill="FCFCFC"/>
        </w:rPr>
        <w:t xml:space="preserve">an Independent Education Plan (IEP). This document </w:t>
      </w:r>
      <w:r w:rsidR="00A34898">
        <w:rPr>
          <w:color w:val="000000" w:themeColor="text1"/>
          <w:shd w:val="clear" w:color="auto" w:fill="FCFCFC"/>
        </w:rPr>
        <w:t>is a legal document</w:t>
      </w:r>
      <w:r w:rsidR="00B914C9">
        <w:rPr>
          <w:color w:val="000000" w:themeColor="text1"/>
          <w:shd w:val="clear" w:color="auto" w:fill="FCFCFC"/>
        </w:rPr>
        <w:t xml:space="preserve"> and has detailed information about</w:t>
      </w:r>
      <w:r w:rsidR="00D11891">
        <w:rPr>
          <w:color w:val="000000" w:themeColor="text1"/>
          <w:shd w:val="clear" w:color="auto" w:fill="FCFCFC"/>
        </w:rPr>
        <w:t xml:space="preserve"> a </w:t>
      </w:r>
      <w:r w:rsidR="00A34898">
        <w:rPr>
          <w:color w:val="000000" w:themeColor="text1"/>
          <w:shd w:val="clear" w:color="auto" w:fill="FCFCFC"/>
        </w:rPr>
        <w:t>child with ALN</w:t>
      </w:r>
      <w:r w:rsidR="00B914C9">
        <w:rPr>
          <w:color w:val="000000" w:themeColor="text1"/>
          <w:shd w:val="clear" w:color="auto" w:fill="FCFCFC"/>
        </w:rPr>
        <w:t xml:space="preserve">. They contain </w:t>
      </w:r>
      <w:r w:rsidR="005F6C75">
        <w:rPr>
          <w:color w:val="000000" w:themeColor="text1"/>
          <w:shd w:val="clear" w:color="auto" w:fill="FCFCFC"/>
        </w:rPr>
        <w:t>targets</w:t>
      </w:r>
      <w:r w:rsidR="00B914C9">
        <w:rPr>
          <w:color w:val="000000" w:themeColor="text1"/>
          <w:shd w:val="clear" w:color="auto" w:fill="FCFCFC"/>
        </w:rPr>
        <w:t xml:space="preserve"> for </w:t>
      </w:r>
      <w:r w:rsidR="00C17F87">
        <w:rPr>
          <w:color w:val="000000" w:themeColor="text1"/>
          <w:shd w:val="clear" w:color="auto" w:fill="FCFCFC"/>
        </w:rPr>
        <w:t>the child to meet and should be accessible to teachers and support staff educating a child.</w:t>
      </w:r>
      <w:r w:rsidR="00BE4F8A">
        <w:rPr>
          <w:color w:val="000000" w:themeColor="text1"/>
          <w:shd w:val="clear" w:color="auto" w:fill="FCFCFC"/>
        </w:rPr>
        <w:t xml:space="preserve"> </w:t>
      </w:r>
    </w:p>
    <w:p w14:paraId="2CEEEB1E" w14:textId="11BC8365" w:rsidR="00982877" w:rsidRDefault="00537D3A" w:rsidP="00982877">
      <w:pPr>
        <w:pStyle w:val="NormalWeb"/>
        <w:spacing w:before="0" w:beforeAutospacing="0" w:after="36" w:afterAutospacing="0"/>
        <w:jc w:val="both"/>
        <w:textAlignment w:val="baseline"/>
        <w:rPr>
          <w:color w:val="000000" w:themeColor="text1"/>
          <w:shd w:val="clear" w:color="auto" w:fill="FCFCFC"/>
        </w:rPr>
      </w:pPr>
      <w:r>
        <w:rPr>
          <w:color w:val="000000" w:themeColor="text1"/>
          <w:shd w:val="clear" w:color="auto" w:fill="FCFCFC"/>
        </w:rPr>
        <w:t>Child A has a range of teachers. Some are fully aware of</w:t>
      </w:r>
      <w:r w:rsidR="00EF7CB2">
        <w:rPr>
          <w:color w:val="000000" w:themeColor="text1"/>
          <w:shd w:val="clear" w:color="auto" w:fill="FCFCFC"/>
        </w:rPr>
        <w:t xml:space="preserve"> their</w:t>
      </w:r>
      <w:r>
        <w:rPr>
          <w:color w:val="000000" w:themeColor="text1"/>
          <w:shd w:val="clear" w:color="auto" w:fill="FCFCFC"/>
        </w:rPr>
        <w:t xml:space="preserve"> needs and </w:t>
      </w:r>
      <w:r w:rsidR="00BA2CA2">
        <w:rPr>
          <w:color w:val="000000" w:themeColor="text1"/>
          <w:shd w:val="clear" w:color="auto" w:fill="FCFCFC"/>
        </w:rPr>
        <w:t xml:space="preserve">are familiar with </w:t>
      </w:r>
      <w:r w:rsidR="00EF7CB2">
        <w:rPr>
          <w:color w:val="000000" w:themeColor="text1"/>
          <w:shd w:val="clear" w:color="auto" w:fill="FCFCFC"/>
        </w:rPr>
        <w:t>their</w:t>
      </w:r>
      <w:r w:rsidR="00BA2CA2">
        <w:rPr>
          <w:color w:val="000000" w:themeColor="text1"/>
          <w:shd w:val="clear" w:color="auto" w:fill="FCFCFC"/>
        </w:rPr>
        <w:t xml:space="preserve"> IEP. In these </w:t>
      </w:r>
      <w:r w:rsidR="00C55252">
        <w:rPr>
          <w:color w:val="000000" w:themeColor="text1"/>
          <w:shd w:val="clear" w:color="auto" w:fill="FCFCFC"/>
        </w:rPr>
        <w:t>classes’</w:t>
      </w:r>
      <w:r w:rsidR="00BA2CA2">
        <w:rPr>
          <w:color w:val="000000" w:themeColor="text1"/>
          <w:shd w:val="clear" w:color="auto" w:fill="FCFCFC"/>
        </w:rPr>
        <w:t xml:space="preserve"> child A </w:t>
      </w:r>
      <w:r w:rsidR="00EF7CB2">
        <w:rPr>
          <w:color w:val="000000" w:themeColor="text1"/>
          <w:shd w:val="clear" w:color="auto" w:fill="FCFCFC"/>
        </w:rPr>
        <w:t xml:space="preserve">works </w:t>
      </w:r>
      <w:r w:rsidR="00EA04F2">
        <w:rPr>
          <w:color w:val="000000" w:themeColor="text1"/>
          <w:shd w:val="clear" w:color="auto" w:fill="FCFCFC"/>
        </w:rPr>
        <w:t>productively</w:t>
      </w:r>
      <w:r w:rsidR="00EF7CB2">
        <w:rPr>
          <w:color w:val="000000" w:themeColor="text1"/>
          <w:shd w:val="clear" w:color="auto" w:fill="FCFCFC"/>
        </w:rPr>
        <w:t>. T</w:t>
      </w:r>
      <w:r w:rsidR="00EA04F2">
        <w:rPr>
          <w:color w:val="000000" w:themeColor="text1"/>
          <w:shd w:val="clear" w:color="auto" w:fill="FCFCFC"/>
        </w:rPr>
        <w:t>eachers</w:t>
      </w:r>
      <w:r w:rsidR="00EF7CB2">
        <w:rPr>
          <w:color w:val="000000" w:themeColor="text1"/>
          <w:shd w:val="clear" w:color="auto" w:fill="FCFCFC"/>
        </w:rPr>
        <w:t xml:space="preserve"> </w:t>
      </w:r>
      <w:r w:rsidR="002A5314">
        <w:rPr>
          <w:color w:val="000000" w:themeColor="text1"/>
          <w:shd w:val="clear" w:color="auto" w:fill="FCFCFC"/>
        </w:rPr>
        <w:t xml:space="preserve">engage with child A as </w:t>
      </w:r>
      <w:r w:rsidR="007E4B88">
        <w:rPr>
          <w:color w:val="000000" w:themeColor="text1"/>
          <w:shd w:val="clear" w:color="auto" w:fill="FCFCFC"/>
        </w:rPr>
        <w:t xml:space="preserve">the IEP suggests, set targets </w:t>
      </w:r>
      <w:r w:rsidR="00EA04F2">
        <w:rPr>
          <w:color w:val="000000" w:themeColor="text1"/>
          <w:shd w:val="clear" w:color="auto" w:fill="FCFCFC"/>
        </w:rPr>
        <w:t>according</w:t>
      </w:r>
      <w:r w:rsidR="007E4B88">
        <w:rPr>
          <w:color w:val="000000" w:themeColor="text1"/>
          <w:shd w:val="clear" w:color="auto" w:fill="FCFCFC"/>
        </w:rPr>
        <w:t xml:space="preserve"> to the IEP and </w:t>
      </w:r>
      <w:r w:rsidR="006D7EA1">
        <w:rPr>
          <w:color w:val="000000" w:themeColor="text1"/>
          <w:shd w:val="clear" w:color="auto" w:fill="FCFCFC"/>
        </w:rPr>
        <w:t xml:space="preserve">have realistic expectations of child A in line with the IEP. </w:t>
      </w:r>
      <w:r w:rsidR="00C04A36">
        <w:rPr>
          <w:color w:val="000000" w:themeColor="text1"/>
          <w:shd w:val="clear" w:color="auto" w:fill="FCFCFC"/>
        </w:rPr>
        <w:t xml:space="preserve">In other classes where </w:t>
      </w:r>
      <w:r w:rsidR="00B17676">
        <w:rPr>
          <w:color w:val="000000" w:themeColor="text1"/>
          <w:shd w:val="clear" w:color="auto" w:fill="FCFCFC"/>
        </w:rPr>
        <w:t xml:space="preserve">teachers are not familiar </w:t>
      </w:r>
      <w:r w:rsidR="00DA3AAC">
        <w:rPr>
          <w:color w:val="000000" w:themeColor="text1"/>
          <w:shd w:val="clear" w:color="auto" w:fill="FCFCFC"/>
        </w:rPr>
        <w:t xml:space="preserve">the IEP teachers have unfair expectations on </w:t>
      </w:r>
      <w:r w:rsidR="00583983">
        <w:rPr>
          <w:color w:val="000000" w:themeColor="text1"/>
          <w:shd w:val="clear" w:color="auto" w:fill="FCFCFC"/>
        </w:rPr>
        <w:t>child</w:t>
      </w:r>
      <w:r w:rsidR="00DA3AAC">
        <w:rPr>
          <w:color w:val="000000" w:themeColor="text1"/>
          <w:shd w:val="clear" w:color="auto" w:fill="FCFCFC"/>
        </w:rPr>
        <w:t xml:space="preserve"> A</w:t>
      </w:r>
      <w:r w:rsidR="001B3219">
        <w:rPr>
          <w:color w:val="000000" w:themeColor="text1"/>
          <w:shd w:val="clear" w:color="auto" w:fill="FCFCFC"/>
        </w:rPr>
        <w:t xml:space="preserve"> and do not put in the necessary classroom management techniques in</w:t>
      </w:r>
      <w:r w:rsidR="00EA04F2">
        <w:rPr>
          <w:color w:val="000000" w:themeColor="text1"/>
          <w:shd w:val="clear" w:color="auto" w:fill="FCFCFC"/>
        </w:rPr>
        <w:t xml:space="preserve"> place</w:t>
      </w:r>
      <w:r w:rsidR="001B3219">
        <w:rPr>
          <w:color w:val="000000" w:themeColor="text1"/>
          <w:shd w:val="clear" w:color="auto" w:fill="FCFCFC"/>
        </w:rPr>
        <w:t xml:space="preserve"> for child A to be successful in the learning environment. </w:t>
      </w:r>
      <w:r w:rsidR="00EF7CB2">
        <w:rPr>
          <w:color w:val="000000" w:themeColor="text1"/>
          <w:shd w:val="clear" w:color="auto" w:fill="FCFCFC"/>
        </w:rPr>
        <w:t xml:space="preserve"> </w:t>
      </w:r>
    </w:p>
    <w:p w14:paraId="1E64CC31" w14:textId="27688A8B" w:rsidR="00982877" w:rsidRDefault="009255B4" w:rsidP="00982877">
      <w:pPr>
        <w:pStyle w:val="NormalWeb"/>
        <w:spacing w:before="0" w:beforeAutospacing="0" w:after="36" w:afterAutospacing="0"/>
        <w:jc w:val="both"/>
        <w:textAlignment w:val="baseline"/>
        <w:rPr>
          <w:color w:val="000000" w:themeColor="text1"/>
          <w:shd w:val="clear" w:color="auto" w:fill="FCFCFC"/>
        </w:rPr>
      </w:pPr>
      <w:r>
        <w:rPr>
          <w:color w:val="000000" w:themeColor="text1"/>
          <w:shd w:val="clear" w:color="auto" w:fill="FCFCFC"/>
        </w:rPr>
        <w:t xml:space="preserve">Good relationships between </w:t>
      </w:r>
      <w:r w:rsidR="006F5982">
        <w:rPr>
          <w:color w:val="000000" w:themeColor="text1"/>
          <w:shd w:val="clear" w:color="auto" w:fill="FCFCFC"/>
        </w:rPr>
        <w:t>learning environments and</w:t>
      </w:r>
      <w:r w:rsidR="003276EF">
        <w:rPr>
          <w:color w:val="000000" w:themeColor="text1"/>
          <w:shd w:val="clear" w:color="auto" w:fill="FCFCFC"/>
        </w:rPr>
        <w:t xml:space="preserve"> parents</w:t>
      </w:r>
      <w:r w:rsidR="00E05C96">
        <w:rPr>
          <w:color w:val="000000" w:themeColor="text1"/>
          <w:shd w:val="clear" w:color="auto" w:fill="FCFCFC"/>
        </w:rPr>
        <w:t xml:space="preserve"> are</w:t>
      </w:r>
      <w:r w:rsidR="00CC71EC">
        <w:rPr>
          <w:color w:val="000000" w:themeColor="text1"/>
          <w:shd w:val="clear" w:color="auto" w:fill="FCFCFC"/>
        </w:rPr>
        <w:t xml:space="preserve"> essential for parent training interventions to have a positive effect</w:t>
      </w:r>
      <w:r w:rsidR="00FB3A0C">
        <w:rPr>
          <w:color w:val="000000" w:themeColor="text1"/>
          <w:shd w:val="clear" w:color="auto" w:fill="FCFCFC"/>
        </w:rPr>
        <w:t>. Estyn report</w:t>
      </w:r>
      <w:r w:rsidR="00FA2886">
        <w:rPr>
          <w:color w:val="000000" w:themeColor="text1"/>
          <w:shd w:val="clear" w:color="auto" w:fill="FCFCFC"/>
        </w:rPr>
        <w:t>,</w:t>
      </w:r>
    </w:p>
    <w:p w14:paraId="69036678" w14:textId="77777777" w:rsidR="00982877" w:rsidRDefault="00982877" w:rsidP="00982877">
      <w:pPr>
        <w:pStyle w:val="NormalWeb"/>
        <w:spacing w:before="0" w:beforeAutospacing="0" w:after="36" w:afterAutospacing="0"/>
        <w:jc w:val="both"/>
        <w:textAlignment w:val="baseline"/>
        <w:rPr>
          <w:color w:val="000000" w:themeColor="text1"/>
          <w:shd w:val="clear" w:color="auto" w:fill="FCFCFC"/>
        </w:rPr>
      </w:pPr>
    </w:p>
    <w:p w14:paraId="579E1829" w14:textId="7614FCE7" w:rsidR="0003507A" w:rsidRDefault="008669BA" w:rsidP="001E5123">
      <w:pPr>
        <w:pStyle w:val="NormalWeb"/>
        <w:spacing w:before="0" w:beforeAutospacing="0" w:after="36" w:afterAutospacing="0"/>
        <w:ind w:firstLine="720"/>
        <w:jc w:val="both"/>
        <w:textAlignment w:val="baseline"/>
      </w:pPr>
      <w:r>
        <w:t>Where there are strong relationships with parents and families, pupils benefit from a shared understanding of what is important for the child. This approach helps reduce differences of opinion between home and school and helps them to make more effective progress</w:t>
      </w:r>
      <w:r w:rsidR="00FA2886">
        <w:t xml:space="preserve"> (Estyn </w:t>
      </w:r>
      <w:r w:rsidR="001E5123">
        <w:t>2020</w:t>
      </w:r>
      <w:r w:rsidR="00E15857">
        <w:t>b</w:t>
      </w:r>
      <w:r w:rsidR="001E5123">
        <w:t>).</w:t>
      </w:r>
    </w:p>
    <w:p w14:paraId="65A3C259" w14:textId="3C59595C" w:rsidR="001E5123" w:rsidRDefault="001E5123" w:rsidP="001E5123">
      <w:pPr>
        <w:pStyle w:val="NormalWeb"/>
        <w:spacing w:before="0" w:beforeAutospacing="0" w:after="36" w:afterAutospacing="0"/>
        <w:jc w:val="both"/>
        <w:textAlignment w:val="baseline"/>
      </w:pPr>
    </w:p>
    <w:p w14:paraId="1DC574E4" w14:textId="66392BAF" w:rsidR="007B6662" w:rsidRDefault="00CD7B13" w:rsidP="001E5123">
      <w:pPr>
        <w:pStyle w:val="NormalWeb"/>
        <w:spacing w:before="0" w:beforeAutospacing="0" w:after="36" w:afterAutospacing="0"/>
        <w:jc w:val="both"/>
        <w:textAlignment w:val="baseline"/>
      </w:pPr>
      <w:r>
        <w:t xml:space="preserve">Teachers can promote positive </w:t>
      </w:r>
      <w:r w:rsidR="00E05C96">
        <w:t>behaviour</w:t>
      </w:r>
      <w:r>
        <w:t xml:space="preserve"> by using effective interventions </w:t>
      </w:r>
      <w:r w:rsidR="00A048E3">
        <w:t xml:space="preserve">for children with ADHD. Understanding the disorder and learning effective classroom </w:t>
      </w:r>
      <w:r w:rsidR="007B6662">
        <w:t>management</w:t>
      </w:r>
      <w:r w:rsidR="00A048E3">
        <w:t xml:space="preserve"> </w:t>
      </w:r>
      <w:r w:rsidR="00DF4880">
        <w:t xml:space="preserve">techniques. Teachers need to read and implement Individual </w:t>
      </w:r>
      <w:r w:rsidR="007B6662">
        <w:t>E</w:t>
      </w:r>
      <w:r w:rsidR="00DF4880">
        <w:t xml:space="preserve">ducation </w:t>
      </w:r>
      <w:r w:rsidR="007B6662">
        <w:t>P</w:t>
      </w:r>
      <w:r w:rsidR="00DF4880">
        <w:t xml:space="preserve">lans and make </w:t>
      </w:r>
      <w:r w:rsidR="00902BAC">
        <w:t xml:space="preserve">necessary arrangements </w:t>
      </w:r>
      <w:r w:rsidR="005F5DE1">
        <w:t xml:space="preserve">in the learning environment. </w:t>
      </w:r>
      <w:r w:rsidR="006B6ED2">
        <w:t xml:space="preserve">If a child with ADHD is </w:t>
      </w:r>
      <w:r w:rsidR="00780D86">
        <w:t xml:space="preserve">not managing to regulate within the </w:t>
      </w:r>
      <w:r w:rsidR="00C66B3D">
        <w:t>classroom,</w:t>
      </w:r>
      <w:r w:rsidR="00780D86">
        <w:t xml:space="preserve"> they need to have access to a safe place where they can take time </w:t>
      </w:r>
      <w:r w:rsidR="005D2D88">
        <w:t xml:space="preserve">to do this. </w:t>
      </w:r>
    </w:p>
    <w:p w14:paraId="2423ABF9" w14:textId="77777777" w:rsidR="007B6662" w:rsidRDefault="007B6662" w:rsidP="001E5123">
      <w:pPr>
        <w:pStyle w:val="NormalWeb"/>
        <w:spacing w:before="0" w:beforeAutospacing="0" w:after="36" w:afterAutospacing="0"/>
        <w:jc w:val="both"/>
        <w:textAlignment w:val="baseline"/>
      </w:pPr>
    </w:p>
    <w:p w14:paraId="77E79E39" w14:textId="4F9AB9B0" w:rsidR="00896396" w:rsidRPr="00634359" w:rsidRDefault="005D2D88" w:rsidP="003D1BAB">
      <w:pPr>
        <w:pStyle w:val="NormalWeb"/>
        <w:spacing w:before="0" w:beforeAutospacing="0" w:after="36" w:afterAutospacing="0"/>
        <w:jc w:val="both"/>
        <w:textAlignment w:val="baseline"/>
      </w:pPr>
      <w:r>
        <w:t>Research into ADHD is extensive</w:t>
      </w:r>
      <w:r w:rsidR="00634359" w:rsidRPr="00634359">
        <w:rPr>
          <w:color w:val="000000" w:themeColor="text1"/>
          <w:shd w:val="clear" w:color="auto" w:fill="FFFFFF"/>
        </w:rPr>
        <w:t xml:space="preserve"> </w:t>
      </w:r>
      <w:r w:rsidR="00634359">
        <w:rPr>
          <w:color w:val="000000" w:themeColor="text1"/>
          <w:shd w:val="clear" w:color="auto" w:fill="FFFFFF"/>
        </w:rPr>
        <w:t>(</w:t>
      </w:r>
      <w:r w:rsidR="00634359" w:rsidRPr="00807961">
        <w:rPr>
          <w:color w:val="000000" w:themeColor="text1"/>
          <w:shd w:val="clear" w:color="auto" w:fill="FFFFFF"/>
        </w:rPr>
        <w:t>Tarver, J, Daley, D &amp; Sayal, K, 2014</w:t>
      </w:r>
      <w:r w:rsidR="00026096">
        <w:rPr>
          <w:color w:val="000000" w:themeColor="text1"/>
          <w:shd w:val="clear" w:color="auto" w:fill="FFFFFF"/>
        </w:rPr>
        <w:t>b</w:t>
      </w:r>
      <w:r w:rsidR="00634359">
        <w:rPr>
          <w:color w:val="000000" w:themeColor="text1"/>
          <w:shd w:val="clear" w:color="auto" w:fill="FFFFFF"/>
        </w:rPr>
        <w:t>)</w:t>
      </w:r>
      <w:r>
        <w:t xml:space="preserve"> but research into </w:t>
      </w:r>
      <w:r w:rsidR="003045A7">
        <w:t xml:space="preserve">the effects </w:t>
      </w:r>
      <w:r w:rsidR="005A2CFC">
        <w:t xml:space="preserve">of </w:t>
      </w:r>
      <w:r w:rsidR="003045A7">
        <w:t xml:space="preserve">stimulant medication and behaviour </w:t>
      </w:r>
      <w:r w:rsidR="001D3D8C">
        <w:t>interventions on academic results is</w:t>
      </w:r>
      <w:r w:rsidR="005A2CFC">
        <w:t xml:space="preserve"> low. </w:t>
      </w:r>
      <w:r w:rsidR="001D3D8C">
        <w:t xml:space="preserve"> </w:t>
      </w:r>
      <w:r w:rsidR="005A2CFC">
        <w:t xml:space="preserve">It would be beneficial </w:t>
      </w:r>
      <w:r w:rsidR="00EE1FBA">
        <w:t xml:space="preserve">for more </w:t>
      </w:r>
      <w:r w:rsidR="00EE1FBA">
        <w:lastRenderedPageBreak/>
        <w:t>research into this to be carried out</w:t>
      </w:r>
      <w:r w:rsidR="00134BCB">
        <w:t>.</w:t>
      </w:r>
      <w:r w:rsidR="00634359">
        <w:t xml:space="preserve"> </w:t>
      </w:r>
      <w:r w:rsidR="00CB4669">
        <w:t>Schools need to deliver comprehensive training</w:t>
      </w:r>
      <w:r w:rsidR="003F45C9">
        <w:t xml:space="preserve"> with whole school approaches to effectively manage children with ADHD. </w:t>
      </w:r>
      <w:bookmarkEnd w:id="0"/>
      <w:r w:rsidR="009C2BEC">
        <w:rPr>
          <w:color w:val="000000"/>
        </w:rPr>
        <w:t>Children also need to be treated without jud</w:t>
      </w:r>
      <w:r w:rsidR="00212A63">
        <w:rPr>
          <w:color w:val="000000"/>
        </w:rPr>
        <w:t>gement and unconditional positive regar</w:t>
      </w:r>
      <w:r w:rsidR="00922EA4">
        <w:rPr>
          <w:color w:val="000000"/>
        </w:rPr>
        <w:t>d</w:t>
      </w:r>
      <w:r w:rsidR="004F1228">
        <w:rPr>
          <w:color w:val="000000"/>
        </w:rPr>
        <w:t xml:space="preserve"> </w:t>
      </w:r>
      <w:r w:rsidR="00922EA4">
        <w:rPr>
          <w:color w:val="000000"/>
        </w:rPr>
        <w:t xml:space="preserve">to promote positive behaviour. </w:t>
      </w:r>
      <w:r w:rsidR="00B81804">
        <w:t>Skinner</w:t>
      </w:r>
      <w:r w:rsidR="00EF7ADB">
        <w:t xml:space="preserve">’s </w:t>
      </w:r>
      <w:r w:rsidR="00B154E5">
        <w:t>theory</w:t>
      </w:r>
      <w:r w:rsidR="00EF7ADB">
        <w:t xml:space="preserve"> </w:t>
      </w:r>
      <w:r w:rsidR="00B154E5">
        <w:t xml:space="preserve">of operant </w:t>
      </w:r>
      <w:r w:rsidR="007C4DC2">
        <w:t xml:space="preserve">conditioning </w:t>
      </w:r>
      <w:r w:rsidR="00EF7ADB">
        <w:t>reward</w:t>
      </w:r>
      <w:r w:rsidR="00F02FEF">
        <w:t>’s</w:t>
      </w:r>
      <w:r w:rsidR="00EF7ADB">
        <w:t xml:space="preserve"> positive </w:t>
      </w:r>
      <w:r w:rsidR="00E203CA">
        <w:t>behaviour</w:t>
      </w:r>
      <w:r w:rsidR="000C7F00" w:rsidRPr="000C7F00">
        <w:rPr>
          <w:rFonts w:ascii="Source Sans Pro" w:hAnsi="Source Sans Pro"/>
          <w:color w:val="333333"/>
          <w:shd w:val="clear" w:color="auto" w:fill="FFFFFF"/>
        </w:rPr>
        <w:t xml:space="preserve"> </w:t>
      </w:r>
      <w:r w:rsidR="000C7F00" w:rsidRPr="004F1228">
        <w:rPr>
          <w:color w:val="000000" w:themeColor="text1"/>
          <w:shd w:val="clear" w:color="auto" w:fill="FFFFFF"/>
        </w:rPr>
        <w:t xml:space="preserve">(Skinner 1939). </w:t>
      </w:r>
      <w:r w:rsidR="00F81E0E" w:rsidRPr="003D1BAB">
        <w:rPr>
          <w:color w:val="000000" w:themeColor="text1"/>
          <w:shd w:val="clear" w:color="auto" w:fill="FFFFFF"/>
        </w:rPr>
        <w:t>‘</w:t>
      </w:r>
      <w:r w:rsidR="000C7F00" w:rsidRPr="003D1BAB">
        <w:rPr>
          <w:color w:val="000000" w:themeColor="text1"/>
          <w:shd w:val="clear" w:color="auto" w:fill="FFFFFF"/>
        </w:rPr>
        <w:t xml:space="preserve">Operant conditioning is the study of reversible </w:t>
      </w:r>
      <w:r w:rsidR="00E203CA" w:rsidRPr="003D1BAB">
        <w:rPr>
          <w:color w:val="000000" w:themeColor="text1"/>
          <w:shd w:val="clear" w:color="auto" w:fill="FFFFFF"/>
        </w:rPr>
        <w:t>behaviour</w:t>
      </w:r>
      <w:r w:rsidR="000C7F00" w:rsidRPr="003D1BAB">
        <w:rPr>
          <w:color w:val="000000" w:themeColor="text1"/>
          <w:shd w:val="clear" w:color="auto" w:fill="FFFFFF"/>
        </w:rPr>
        <w:t xml:space="preserve"> maintained by reinforcement schedules</w:t>
      </w:r>
      <w:r w:rsidR="00F81E0E" w:rsidRPr="003D1BAB">
        <w:rPr>
          <w:color w:val="000000" w:themeColor="text1"/>
        </w:rPr>
        <w:t>’</w:t>
      </w:r>
      <w:r w:rsidR="003D1BAB" w:rsidRPr="003D1BAB">
        <w:rPr>
          <w:color w:val="000000" w:themeColor="text1"/>
        </w:rPr>
        <w:t xml:space="preserve"> </w:t>
      </w:r>
      <w:r w:rsidR="003D1BAB">
        <w:t>(</w:t>
      </w:r>
      <w:r w:rsidR="003D1BAB" w:rsidRPr="00695D5A">
        <w:rPr>
          <w:color w:val="000000" w:themeColor="text1"/>
          <w:shd w:val="clear" w:color="auto" w:fill="FFFFFF"/>
        </w:rPr>
        <w:t>Staddon, J. &amp; Cerutti, D.</w:t>
      </w:r>
      <w:r w:rsidR="003D1BAB">
        <w:rPr>
          <w:color w:val="000000" w:themeColor="text1"/>
          <w:shd w:val="clear" w:color="auto" w:fill="FFFFFF"/>
        </w:rPr>
        <w:t xml:space="preserve"> </w:t>
      </w:r>
      <w:r w:rsidR="003D1BAB" w:rsidRPr="00695D5A">
        <w:rPr>
          <w:color w:val="000000" w:themeColor="text1"/>
          <w:shd w:val="clear" w:color="auto" w:fill="FFFFFF"/>
        </w:rPr>
        <w:t>2003</w:t>
      </w:r>
      <w:r w:rsidR="003D1BAB">
        <w:rPr>
          <w:color w:val="000000" w:themeColor="text1"/>
          <w:shd w:val="clear" w:color="auto" w:fill="FFFFFF"/>
        </w:rPr>
        <w:t>).</w:t>
      </w:r>
      <w:r w:rsidR="003D1BAB" w:rsidRPr="00695D5A">
        <w:rPr>
          <w:color w:val="000000" w:themeColor="text1"/>
          <w:shd w:val="clear" w:color="auto" w:fill="FFFFFF"/>
        </w:rPr>
        <w:t xml:space="preserve"> </w:t>
      </w:r>
      <w:r w:rsidR="00086C3A">
        <w:t xml:space="preserve">Skinner’s theory of operant </w:t>
      </w:r>
      <w:r w:rsidR="008C1C7B">
        <w:t>conditioning</w:t>
      </w:r>
      <w:r w:rsidR="00086C3A">
        <w:t xml:space="preserve"> is still used widely in learning environments</w:t>
      </w:r>
      <w:r w:rsidR="00F81E0E">
        <w:t xml:space="preserve">. </w:t>
      </w:r>
      <w:r w:rsidR="00B154E5">
        <w:t xml:space="preserve">Rewards with </w:t>
      </w:r>
      <w:r w:rsidR="007C4DC2">
        <w:t>realistic</w:t>
      </w:r>
      <w:r w:rsidR="00B154E5">
        <w:t xml:space="preserve"> expectations </w:t>
      </w:r>
      <w:r w:rsidR="00EB4E55">
        <w:t>on the learner</w:t>
      </w:r>
      <w:r w:rsidR="00086C3A">
        <w:t xml:space="preserve"> with ADHD can promote positive behaviour. </w:t>
      </w:r>
    </w:p>
    <w:p w14:paraId="0B0F1F62" w14:textId="49CD6A07" w:rsidR="00886C06" w:rsidRDefault="00820BC0" w:rsidP="00877637">
      <w:pPr>
        <w:spacing w:after="30"/>
        <w:jc w:val="both"/>
        <w:rPr>
          <w:sz w:val="28"/>
          <w:szCs w:val="28"/>
        </w:rPr>
      </w:pPr>
      <w:r>
        <w:rPr>
          <w:sz w:val="28"/>
          <w:szCs w:val="28"/>
        </w:rPr>
        <w:t xml:space="preserve"> </w:t>
      </w:r>
    </w:p>
    <w:p w14:paraId="4C997192" w14:textId="7E22FB3E" w:rsidR="00874D40" w:rsidRDefault="00503C7B" w:rsidP="00877637">
      <w:pPr>
        <w:spacing w:after="30"/>
        <w:jc w:val="both"/>
        <w:rPr>
          <w:sz w:val="24"/>
          <w:szCs w:val="24"/>
        </w:rPr>
      </w:pPr>
      <w:r w:rsidRPr="0057690B">
        <w:rPr>
          <w:sz w:val="24"/>
          <w:szCs w:val="24"/>
        </w:rPr>
        <w:t xml:space="preserve">ADHD is a complex </w:t>
      </w:r>
      <w:r w:rsidR="00FA45E3" w:rsidRPr="0057690B">
        <w:rPr>
          <w:sz w:val="24"/>
          <w:szCs w:val="24"/>
        </w:rPr>
        <w:t>subject with internal and external influences that effect not only the disorder b</w:t>
      </w:r>
      <w:r w:rsidR="00877637">
        <w:rPr>
          <w:sz w:val="24"/>
          <w:szCs w:val="24"/>
        </w:rPr>
        <w:t>u</w:t>
      </w:r>
      <w:r w:rsidR="00FA45E3" w:rsidRPr="0057690B">
        <w:rPr>
          <w:sz w:val="24"/>
          <w:szCs w:val="24"/>
        </w:rPr>
        <w:t xml:space="preserve">t the severity and </w:t>
      </w:r>
      <w:r w:rsidR="00703352" w:rsidRPr="0057690B">
        <w:rPr>
          <w:sz w:val="24"/>
          <w:szCs w:val="24"/>
        </w:rPr>
        <w:t>the way in which it can be managed.</w:t>
      </w:r>
      <w:r w:rsidR="00ED2698">
        <w:rPr>
          <w:sz w:val="24"/>
          <w:szCs w:val="24"/>
        </w:rPr>
        <w:t xml:space="preserve"> A child with ADHD can have positive </w:t>
      </w:r>
      <w:r w:rsidR="009A2939">
        <w:rPr>
          <w:sz w:val="24"/>
          <w:szCs w:val="24"/>
        </w:rPr>
        <w:t xml:space="preserve">experiences in the learning </w:t>
      </w:r>
      <w:r w:rsidR="00881AC1">
        <w:rPr>
          <w:sz w:val="24"/>
          <w:szCs w:val="24"/>
        </w:rPr>
        <w:t>environment</w:t>
      </w:r>
      <w:r w:rsidR="009A2939">
        <w:rPr>
          <w:sz w:val="24"/>
          <w:szCs w:val="24"/>
        </w:rPr>
        <w:t xml:space="preserve"> influenced strongly by the teacher and teaching assistant. </w:t>
      </w:r>
      <w:r w:rsidR="009211B0">
        <w:rPr>
          <w:sz w:val="24"/>
          <w:szCs w:val="24"/>
        </w:rPr>
        <w:t xml:space="preserve"> </w:t>
      </w:r>
    </w:p>
    <w:p w14:paraId="7D6EAAD5" w14:textId="7E3B9ADB" w:rsidR="00886C06" w:rsidRDefault="004D4C01" w:rsidP="00877637">
      <w:pPr>
        <w:spacing w:after="30"/>
        <w:jc w:val="both"/>
        <w:rPr>
          <w:sz w:val="24"/>
          <w:szCs w:val="24"/>
        </w:rPr>
      </w:pPr>
      <w:r>
        <w:rPr>
          <w:sz w:val="24"/>
          <w:szCs w:val="24"/>
        </w:rPr>
        <w:t xml:space="preserve">Staff within education settings should be well informed on the </w:t>
      </w:r>
      <w:r w:rsidR="00DC7A8D">
        <w:rPr>
          <w:sz w:val="24"/>
          <w:szCs w:val="24"/>
        </w:rPr>
        <w:t>disorder</w:t>
      </w:r>
      <w:r>
        <w:rPr>
          <w:sz w:val="24"/>
          <w:szCs w:val="24"/>
        </w:rPr>
        <w:t xml:space="preserve"> and be informed enough to deal with</w:t>
      </w:r>
      <w:r w:rsidR="00ED2698">
        <w:rPr>
          <w:sz w:val="24"/>
          <w:szCs w:val="24"/>
        </w:rPr>
        <w:t xml:space="preserve"> behaviours that may </w:t>
      </w:r>
      <w:r w:rsidR="00CC1A06">
        <w:rPr>
          <w:sz w:val="24"/>
          <w:szCs w:val="24"/>
        </w:rPr>
        <w:t xml:space="preserve">arise. </w:t>
      </w:r>
      <w:r w:rsidR="00626134">
        <w:rPr>
          <w:sz w:val="24"/>
          <w:szCs w:val="24"/>
        </w:rPr>
        <w:t xml:space="preserve">Up to date Independent </w:t>
      </w:r>
      <w:r w:rsidR="00DC7A8D">
        <w:rPr>
          <w:sz w:val="24"/>
          <w:szCs w:val="24"/>
        </w:rPr>
        <w:t>E</w:t>
      </w:r>
      <w:r w:rsidR="00626134">
        <w:rPr>
          <w:sz w:val="24"/>
          <w:szCs w:val="24"/>
        </w:rPr>
        <w:t xml:space="preserve">ducation </w:t>
      </w:r>
      <w:r w:rsidR="002355D5">
        <w:rPr>
          <w:sz w:val="24"/>
          <w:szCs w:val="24"/>
        </w:rPr>
        <w:t>P</w:t>
      </w:r>
      <w:r w:rsidR="00626134">
        <w:rPr>
          <w:sz w:val="24"/>
          <w:szCs w:val="24"/>
        </w:rPr>
        <w:t>lan</w:t>
      </w:r>
      <w:r w:rsidR="002355D5">
        <w:rPr>
          <w:sz w:val="24"/>
          <w:szCs w:val="24"/>
        </w:rPr>
        <w:t>’s</w:t>
      </w:r>
      <w:r w:rsidR="00626134">
        <w:rPr>
          <w:sz w:val="24"/>
          <w:szCs w:val="24"/>
        </w:rPr>
        <w:t xml:space="preserve"> </w:t>
      </w:r>
      <w:r w:rsidR="00651BBB">
        <w:rPr>
          <w:sz w:val="24"/>
          <w:szCs w:val="24"/>
        </w:rPr>
        <w:t>access</w:t>
      </w:r>
      <w:r w:rsidR="002355D5">
        <w:rPr>
          <w:sz w:val="24"/>
          <w:szCs w:val="24"/>
        </w:rPr>
        <w:t>ible</w:t>
      </w:r>
      <w:r w:rsidR="00651BBB">
        <w:rPr>
          <w:sz w:val="24"/>
          <w:szCs w:val="24"/>
        </w:rPr>
        <w:t xml:space="preserve"> by</w:t>
      </w:r>
      <w:r w:rsidR="002355D5">
        <w:rPr>
          <w:sz w:val="24"/>
          <w:szCs w:val="24"/>
        </w:rPr>
        <w:t xml:space="preserve"> all </w:t>
      </w:r>
      <w:r w:rsidR="00651BBB">
        <w:rPr>
          <w:sz w:val="24"/>
          <w:szCs w:val="24"/>
        </w:rPr>
        <w:t xml:space="preserve">staff dealing </w:t>
      </w:r>
      <w:r w:rsidR="000F3C1C">
        <w:rPr>
          <w:sz w:val="24"/>
          <w:szCs w:val="24"/>
        </w:rPr>
        <w:t>with</w:t>
      </w:r>
      <w:r w:rsidR="00651BBB">
        <w:rPr>
          <w:sz w:val="24"/>
          <w:szCs w:val="24"/>
        </w:rPr>
        <w:t xml:space="preserve"> </w:t>
      </w:r>
      <w:r w:rsidR="002355D5">
        <w:rPr>
          <w:sz w:val="24"/>
          <w:szCs w:val="24"/>
        </w:rPr>
        <w:t>the individual learner</w:t>
      </w:r>
      <w:r w:rsidR="00651BBB">
        <w:rPr>
          <w:sz w:val="24"/>
          <w:szCs w:val="24"/>
        </w:rPr>
        <w:t xml:space="preserve">. </w:t>
      </w:r>
    </w:p>
    <w:p w14:paraId="3A08B2BB" w14:textId="16C85343" w:rsidR="00CB0675" w:rsidRDefault="00881AC1" w:rsidP="00877637">
      <w:pPr>
        <w:spacing w:after="30"/>
        <w:jc w:val="both"/>
        <w:rPr>
          <w:sz w:val="24"/>
          <w:szCs w:val="24"/>
        </w:rPr>
      </w:pPr>
      <w:r>
        <w:rPr>
          <w:sz w:val="24"/>
          <w:szCs w:val="24"/>
        </w:rPr>
        <w:t>Education</w:t>
      </w:r>
      <w:r w:rsidR="00937492">
        <w:rPr>
          <w:sz w:val="24"/>
          <w:szCs w:val="24"/>
        </w:rPr>
        <w:t xml:space="preserve"> settings should all have easily acces</w:t>
      </w:r>
      <w:r w:rsidR="002A3054">
        <w:rPr>
          <w:sz w:val="24"/>
          <w:szCs w:val="24"/>
        </w:rPr>
        <w:t>sible policies</w:t>
      </w:r>
      <w:r w:rsidR="00EC0C05">
        <w:rPr>
          <w:sz w:val="24"/>
          <w:szCs w:val="24"/>
        </w:rPr>
        <w:t>, detailed ADHD</w:t>
      </w:r>
      <w:r w:rsidR="00A025B5">
        <w:rPr>
          <w:sz w:val="24"/>
          <w:szCs w:val="24"/>
        </w:rPr>
        <w:t xml:space="preserve"> strategies, interventions</w:t>
      </w:r>
      <w:r w:rsidR="00EC0C05">
        <w:rPr>
          <w:sz w:val="24"/>
          <w:szCs w:val="24"/>
        </w:rPr>
        <w:t xml:space="preserve"> </w:t>
      </w:r>
      <w:r w:rsidR="002A3054">
        <w:rPr>
          <w:sz w:val="24"/>
          <w:szCs w:val="24"/>
        </w:rPr>
        <w:t xml:space="preserve">and deliver comprehensive training </w:t>
      </w:r>
      <w:r w:rsidR="00020994">
        <w:rPr>
          <w:sz w:val="24"/>
          <w:szCs w:val="24"/>
        </w:rPr>
        <w:t xml:space="preserve">so staff are able to give children positive learning experiences. </w:t>
      </w:r>
    </w:p>
    <w:p w14:paraId="2FDD06E0" w14:textId="6156C4CD" w:rsidR="00D1218E" w:rsidRDefault="00656066" w:rsidP="00114F52">
      <w:pPr>
        <w:spacing w:after="30"/>
        <w:jc w:val="both"/>
        <w:rPr>
          <w:sz w:val="24"/>
          <w:szCs w:val="24"/>
        </w:rPr>
      </w:pPr>
      <w:r>
        <w:rPr>
          <w:sz w:val="24"/>
          <w:szCs w:val="24"/>
        </w:rPr>
        <w:t xml:space="preserve">As outlined within this piece </w:t>
      </w:r>
      <w:r w:rsidR="009650CF">
        <w:rPr>
          <w:sz w:val="24"/>
          <w:szCs w:val="24"/>
        </w:rPr>
        <w:t>there are</w:t>
      </w:r>
      <w:r>
        <w:rPr>
          <w:sz w:val="24"/>
          <w:szCs w:val="24"/>
        </w:rPr>
        <w:t xml:space="preserve"> a range of </w:t>
      </w:r>
      <w:r w:rsidR="00CC1A06">
        <w:rPr>
          <w:sz w:val="24"/>
          <w:szCs w:val="24"/>
        </w:rPr>
        <w:t xml:space="preserve">classroom </w:t>
      </w:r>
      <w:r w:rsidR="00D44440">
        <w:rPr>
          <w:sz w:val="24"/>
          <w:szCs w:val="24"/>
        </w:rPr>
        <w:t xml:space="preserve">management techniques that can be used in the </w:t>
      </w:r>
      <w:r w:rsidR="005B5714">
        <w:rPr>
          <w:sz w:val="24"/>
          <w:szCs w:val="24"/>
        </w:rPr>
        <w:t xml:space="preserve">learning </w:t>
      </w:r>
      <w:r w:rsidR="00D44440">
        <w:rPr>
          <w:sz w:val="24"/>
          <w:szCs w:val="24"/>
        </w:rPr>
        <w:t xml:space="preserve">environment to </w:t>
      </w:r>
      <w:r w:rsidR="00E16410">
        <w:rPr>
          <w:sz w:val="24"/>
          <w:szCs w:val="24"/>
        </w:rPr>
        <w:t xml:space="preserve">promote </w:t>
      </w:r>
      <w:r w:rsidR="00D44440">
        <w:rPr>
          <w:sz w:val="24"/>
          <w:szCs w:val="24"/>
        </w:rPr>
        <w:t>positive outcome</w:t>
      </w:r>
      <w:r w:rsidR="00E16410">
        <w:rPr>
          <w:sz w:val="24"/>
          <w:szCs w:val="24"/>
        </w:rPr>
        <w:t xml:space="preserve">s not only for the child </w:t>
      </w:r>
      <w:r w:rsidR="00877637">
        <w:rPr>
          <w:sz w:val="24"/>
          <w:szCs w:val="24"/>
        </w:rPr>
        <w:t>with</w:t>
      </w:r>
      <w:r w:rsidR="00E16410">
        <w:rPr>
          <w:sz w:val="24"/>
          <w:szCs w:val="24"/>
        </w:rPr>
        <w:t xml:space="preserve"> ADHD but peers and teachers.</w:t>
      </w:r>
      <w:r w:rsidR="00A22FA5">
        <w:rPr>
          <w:sz w:val="24"/>
          <w:szCs w:val="24"/>
        </w:rPr>
        <w:t xml:space="preserve"> </w:t>
      </w:r>
      <w:r w:rsidR="009650CF">
        <w:rPr>
          <w:sz w:val="24"/>
          <w:szCs w:val="24"/>
        </w:rPr>
        <w:t>Ultimately</w:t>
      </w:r>
      <w:r w:rsidR="006D2FA4">
        <w:rPr>
          <w:sz w:val="24"/>
          <w:szCs w:val="24"/>
        </w:rPr>
        <w:t xml:space="preserve"> children should be treated with</w:t>
      </w:r>
      <w:r w:rsidR="00F860B2">
        <w:rPr>
          <w:sz w:val="24"/>
          <w:szCs w:val="24"/>
        </w:rPr>
        <w:t xml:space="preserve"> </w:t>
      </w:r>
      <w:r w:rsidR="009650CF">
        <w:rPr>
          <w:sz w:val="24"/>
          <w:szCs w:val="24"/>
        </w:rPr>
        <w:t>congruence</w:t>
      </w:r>
      <w:r w:rsidR="00F860B2">
        <w:rPr>
          <w:sz w:val="24"/>
          <w:szCs w:val="24"/>
        </w:rPr>
        <w:t xml:space="preserve"> and</w:t>
      </w:r>
      <w:r w:rsidR="006D2FA4">
        <w:rPr>
          <w:sz w:val="24"/>
          <w:szCs w:val="24"/>
        </w:rPr>
        <w:t xml:space="preserve"> </w:t>
      </w:r>
      <w:r w:rsidR="00F860B2">
        <w:rPr>
          <w:sz w:val="24"/>
          <w:szCs w:val="24"/>
        </w:rPr>
        <w:t xml:space="preserve">unconditional positive regard. </w:t>
      </w:r>
    </w:p>
    <w:p w14:paraId="7D7280A6" w14:textId="5C3A9EBB" w:rsidR="00114F52" w:rsidRDefault="00114F52" w:rsidP="00114F52">
      <w:pPr>
        <w:spacing w:after="30"/>
        <w:jc w:val="both"/>
        <w:rPr>
          <w:sz w:val="24"/>
          <w:szCs w:val="24"/>
        </w:rPr>
      </w:pPr>
    </w:p>
    <w:p w14:paraId="4FE865FE" w14:textId="219D96FE" w:rsidR="006F6577" w:rsidRDefault="006F6577" w:rsidP="00114F52">
      <w:pPr>
        <w:spacing w:after="30"/>
        <w:jc w:val="both"/>
        <w:rPr>
          <w:sz w:val="24"/>
          <w:szCs w:val="24"/>
        </w:rPr>
      </w:pPr>
    </w:p>
    <w:p w14:paraId="35B66052" w14:textId="3099FFA8" w:rsidR="006F6577" w:rsidRDefault="006F6577" w:rsidP="00114F52">
      <w:pPr>
        <w:spacing w:after="30"/>
        <w:jc w:val="both"/>
        <w:rPr>
          <w:sz w:val="24"/>
          <w:szCs w:val="24"/>
        </w:rPr>
      </w:pPr>
    </w:p>
    <w:p w14:paraId="1EF1B004" w14:textId="38FA5714" w:rsidR="006F6577" w:rsidRDefault="006F6577" w:rsidP="00114F52">
      <w:pPr>
        <w:spacing w:after="30"/>
        <w:jc w:val="both"/>
        <w:rPr>
          <w:sz w:val="24"/>
          <w:szCs w:val="24"/>
        </w:rPr>
      </w:pPr>
    </w:p>
    <w:p w14:paraId="76EB7AFF" w14:textId="42DA7595" w:rsidR="006F6577" w:rsidRDefault="006F6577" w:rsidP="00114F52">
      <w:pPr>
        <w:spacing w:after="30"/>
        <w:jc w:val="both"/>
        <w:rPr>
          <w:sz w:val="24"/>
          <w:szCs w:val="24"/>
        </w:rPr>
      </w:pPr>
    </w:p>
    <w:p w14:paraId="51DDB32A" w14:textId="412F2A86" w:rsidR="006F6577" w:rsidRDefault="006F6577" w:rsidP="00114F52">
      <w:pPr>
        <w:spacing w:after="30"/>
        <w:jc w:val="both"/>
        <w:rPr>
          <w:sz w:val="24"/>
          <w:szCs w:val="24"/>
        </w:rPr>
      </w:pPr>
    </w:p>
    <w:p w14:paraId="497F2F78" w14:textId="2F4CF1CD" w:rsidR="006F6577" w:rsidRDefault="006F6577" w:rsidP="00114F52">
      <w:pPr>
        <w:spacing w:after="30"/>
        <w:jc w:val="both"/>
        <w:rPr>
          <w:sz w:val="24"/>
          <w:szCs w:val="24"/>
        </w:rPr>
      </w:pPr>
    </w:p>
    <w:p w14:paraId="35E50BD5" w14:textId="2F03B35C" w:rsidR="006F6577" w:rsidRDefault="006F6577" w:rsidP="00114F52">
      <w:pPr>
        <w:spacing w:after="30"/>
        <w:jc w:val="both"/>
        <w:rPr>
          <w:sz w:val="24"/>
          <w:szCs w:val="24"/>
        </w:rPr>
      </w:pPr>
    </w:p>
    <w:p w14:paraId="3C04A71D" w14:textId="198BE372" w:rsidR="006F6577" w:rsidRDefault="006F6577" w:rsidP="00114F52">
      <w:pPr>
        <w:spacing w:after="30"/>
        <w:jc w:val="both"/>
        <w:rPr>
          <w:sz w:val="24"/>
          <w:szCs w:val="24"/>
        </w:rPr>
      </w:pPr>
    </w:p>
    <w:p w14:paraId="26A15313" w14:textId="15FCBE65" w:rsidR="006F6577" w:rsidRDefault="006F6577" w:rsidP="00114F52">
      <w:pPr>
        <w:spacing w:after="30"/>
        <w:jc w:val="both"/>
        <w:rPr>
          <w:sz w:val="24"/>
          <w:szCs w:val="24"/>
        </w:rPr>
      </w:pPr>
    </w:p>
    <w:p w14:paraId="1C20EEE7" w14:textId="3679CEF6" w:rsidR="006F6577" w:rsidRDefault="006F6577" w:rsidP="00114F52">
      <w:pPr>
        <w:spacing w:after="30"/>
        <w:jc w:val="both"/>
        <w:rPr>
          <w:sz w:val="24"/>
          <w:szCs w:val="24"/>
        </w:rPr>
      </w:pPr>
    </w:p>
    <w:p w14:paraId="7A05924C" w14:textId="42CA7322" w:rsidR="006F6577" w:rsidRDefault="006F6577" w:rsidP="00114F52">
      <w:pPr>
        <w:spacing w:after="30"/>
        <w:jc w:val="both"/>
        <w:rPr>
          <w:sz w:val="24"/>
          <w:szCs w:val="24"/>
        </w:rPr>
      </w:pPr>
    </w:p>
    <w:p w14:paraId="6BAFAD33" w14:textId="4D94732A" w:rsidR="006F6577" w:rsidRDefault="006F6577" w:rsidP="00114F52">
      <w:pPr>
        <w:spacing w:after="30"/>
        <w:jc w:val="both"/>
        <w:rPr>
          <w:sz w:val="24"/>
          <w:szCs w:val="24"/>
        </w:rPr>
      </w:pPr>
    </w:p>
    <w:p w14:paraId="5312F2FD" w14:textId="1900C0DC" w:rsidR="006F6577" w:rsidRDefault="006F6577" w:rsidP="00114F52">
      <w:pPr>
        <w:spacing w:after="30"/>
        <w:jc w:val="both"/>
        <w:rPr>
          <w:sz w:val="24"/>
          <w:szCs w:val="24"/>
        </w:rPr>
      </w:pPr>
    </w:p>
    <w:p w14:paraId="4CF36F71" w14:textId="320732BE" w:rsidR="006F6577" w:rsidRDefault="006F6577" w:rsidP="00114F52">
      <w:pPr>
        <w:spacing w:after="30"/>
        <w:jc w:val="both"/>
        <w:rPr>
          <w:sz w:val="24"/>
          <w:szCs w:val="24"/>
        </w:rPr>
      </w:pPr>
    </w:p>
    <w:p w14:paraId="5932840E" w14:textId="0200EF8C" w:rsidR="006F6577" w:rsidRDefault="006F6577" w:rsidP="00114F52">
      <w:pPr>
        <w:spacing w:after="30"/>
        <w:jc w:val="both"/>
        <w:rPr>
          <w:sz w:val="24"/>
          <w:szCs w:val="24"/>
        </w:rPr>
      </w:pPr>
    </w:p>
    <w:p w14:paraId="78F274E5" w14:textId="087B6763" w:rsidR="006F6577" w:rsidRDefault="006F6577" w:rsidP="00114F52">
      <w:pPr>
        <w:spacing w:after="30"/>
        <w:jc w:val="both"/>
        <w:rPr>
          <w:sz w:val="24"/>
          <w:szCs w:val="24"/>
        </w:rPr>
      </w:pPr>
    </w:p>
    <w:p w14:paraId="013A04A1" w14:textId="29D048CA" w:rsidR="006F6577" w:rsidRDefault="006F6577" w:rsidP="00114F52">
      <w:pPr>
        <w:spacing w:after="30"/>
        <w:jc w:val="both"/>
        <w:rPr>
          <w:sz w:val="24"/>
          <w:szCs w:val="24"/>
        </w:rPr>
      </w:pPr>
    </w:p>
    <w:p w14:paraId="36853EFB" w14:textId="30CE011C" w:rsidR="006F6577" w:rsidRDefault="006F6577" w:rsidP="00114F52">
      <w:pPr>
        <w:spacing w:after="30"/>
        <w:jc w:val="both"/>
        <w:rPr>
          <w:sz w:val="24"/>
          <w:szCs w:val="24"/>
        </w:rPr>
      </w:pPr>
    </w:p>
    <w:p w14:paraId="6A0D49C3" w14:textId="1AD3BFB1" w:rsidR="006F6577" w:rsidRDefault="006F6577" w:rsidP="00114F52">
      <w:pPr>
        <w:spacing w:after="30"/>
        <w:jc w:val="both"/>
        <w:rPr>
          <w:sz w:val="24"/>
          <w:szCs w:val="24"/>
        </w:rPr>
      </w:pPr>
    </w:p>
    <w:p w14:paraId="486DBAD3" w14:textId="34A4FC1B" w:rsidR="006F6577" w:rsidRDefault="006F6577" w:rsidP="00114F52">
      <w:pPr>
        <w:spacing w:after="30"/>
        <w:jc w:val="both"/>
        <w:rPr>
          <w:sz w:val="24"/>
          <w:szCs w:val="24"/>
        </w:rPr>
      </w:pPr>
    </w:p>
    <w:p w14:paraId="38686E47" w14:textId="195B64CD" w:rsidR="006F6577" w:rsidRDefault="006F6577" w:rsidP="00114F52">
      <w:pPr>
        <w:spacing w:after="30"/>
        <w:jc w:val="both"/>
        <w:rPr>
          <w:sz w:val="24"/>
          <w:szCs w:val="24"/>
        </w:rPr>
      </w:pPr>
    </w:p>
    <w:p w14:paraId="6236B921" w14:textId="68690AB7" w:rsidR="006F6577" w:rsidRDefault="006F6577" w:rsidP="00114F52">
      <w:pPr>
        <w:spacing w:after="30"/>
        <w:jc w:val="both"/>
        <w:rPr>
          <w:sz w:val="24"/>
          <w:szCs w:val="24"/>
        </w:rPr>
      </w:pPr>
    </w:p>
    <w:p w14:paraId="20CD059E" w14:textId="745D50E4" w:rsidR="006F6577" w:rsidRDefault="006F6577" w:rsidP="00114F52">
      <w:pPr>
        <w:spacing w:after="30"/>
        <w:jc w:val="both"/>
        <w:rPr>
          <w:sz w:val="24"/>
          <w:szCs w:val="24"/>
        </w:rPr>
      </w:pPr>
    </w:p>
    <w:p w14:paraId="3AF53A82" w14:textId="6CD2547B" w:rsidR="006F6577" w:rsidRDefault="006F6577" w:rsidP="00114F52">
      <w:pPr>
        <w:spacing w:after="30"/>
        <w:jc w:val="both"/>
        <w:rPr>
          <w:sz w:val="24"/>
          <w:szCs w:val="24"/>
        </w:rPr>
      </w:pPr>
    </w:p>
    <w:p w14:paraId="5BFFE8EB" w14:textId="0397717E" w:rsidR="006F6577" w:rsidRDefault="006F6577" w:rsidP="00114F52">
      <w:pPr>
        <w:spacing w:after="30"/>
        <w:jc w:val="both"/>
        <w:rPr>
          <w:sz w:val="24"/>
          <w:szCs w:val="24"/>
        </w:rPr>
      </w:pPr>
    </w:p>
    <w:p w14:paraId="63E99463" w14:textId="31E1BFFA" w:rsidR="006F6577" w:rsidRDefault="006F6577" w:rsidP="00114F52">
      <w:pPr>
        <w:spacing w:after="30"/>
        <w:jc w:val="both"/>
        <w:rPr>
          <w:sz w:val="24"/>
          <w:szCs w:val="24"/>
        </w:rPr>
      </w:pPr>
    </w:p>
    <w:p w14:paraId="3C8EB95B" w14:textId="77777777" w:rsidR="001A6BD9" w:rsidRDefault="001A6BD9" w:rsidP="00114F52">
      <w:pPr>
        <w:spacing w:after="30"/>
        <w:jc w:val="both"/>
        <w:rPr>
          <w:sz w:val="24"/>
          <w:szCs w:val="24"/>
        </w:rPr>
      </w:pPr>
    </w:p>
    <w:p w14:paraId="61EBAB59" w14:textId="29197157" w:rsidR="006F6577" w:rsidRDefault="006F6577" w:rsidP="00114F52">
      <w:pPr>
        <w:spacing w:after="30"/>
        <w:jc w:val="both"/>
        <w:rPr>
          <w:sz w:val="24"/>
          <w:szCs w:val="24"/>
        </w:rPr>
      </w:pPr>
    </w:p>
    <w:p w14:paraId="71FDBE13" w14:textId="0B0E62E4" w:rsidR="006F6577" w:rsidRDefault="006F6577" w:rsidP="00114F52">
      <w:pPr>
        <w:spacing w:after="30"/>
        <w:jc w:val="both"/>
        <w:rPr>
          <w:sz w:val="24"/>
          <w:szCs w:val="24"/>
        </w:rPr>
      </w:pPr>
    </w:p>
    <w:p w14:paraId="41F478C1" w14:textId="71817BCC" w:rsidR="006F6577" w:rsidRPr="006F6577" w:rsidRDefault="006F6577" w:rsidP="005163D3">
      <w:pPr>
        <w:spacing w:after="50"/>
        <w:jc w:val="both"/>
        <w:rPr>
          <w:sz w:val="28"/>
          <w:szCs w:val="28"/>
        </w:rPr>
      </w:pPr>
      <w:r w:rsidRPr="006F6577">
        <w:rPr>
          <w:sz w:val="28"/>
          <w:szCs w:val="28"/>
        </w:rPr>
        <w:lastRenderedPageBreak/>
        <w:t xml:space="preserve">References </w:t>
      </w:r>
    </w:p>
    <w:p w14:paraId="0F773194" w14:textId="77777777" w:rsidR="006F6577" w:rsidRDefault="006F6577" w:rsidP="005163D3">
      <w:pPr>
        <w:spacing w:after="50"/>
        <w:jc w:val="both"/>
        <w:rPr>
          <w:sz w:val="24"/>
          <w:szCs w:val="24"/>
        </w:rPr>
      </w:pPr>
    </w:p>
    <w:p w14:paraId="7AD1831D" w14:textId="15E23E9D" w:rsidR="006F6577" w:rsidRPr="00114F52" w:rsidRDefault="00114F52" w:rsidP="005163D3">
      <w:pPr>
        <w:spacing w:after="60" w:line="259" w:lineRule="auto"/>
        <w:rPr>
          <w:rFonts w:eastAsiaTheme="minorHAnsi"/>
          <w:sz w:val="24"/>
          <w:szCs w:val="24"/>
          <w:lang w:eastAsia="en-US"/>
        </w:rPr>
      </w:pPr>
      <w:r w:rsidRPr="00114F52">
        <w:rPr>
          <w:rFonts w:eastAsiaTheme="minorHAnsi"/>
          <w:sz w:val="24"/>
          <w:szCs w:val="24"/>
          <w:lang w:eastAsia="en-US"/>
        </w:rPr>
        <w:t xml:space="preserve">Estyn. (2020a) </w:t>
      </w:r>
      <w:r w:rsidRPr="00114F52">
        <w:rPr>
          <w:rFonts w:eastAsiaTheme="minorHAnsi"/>
          <w:i/>
          <w:iCs/>
          <w:sz w:val="24"/>
          <w:szCs w:val="24"/>
          <w:lang w:eastAsia="en-US"/>
        </w:rPr>
        <w:t xml:space="preserve">Pupils with special educational needs in mainstream schools A good practice report. </w:t>
      </w:r>
      <w:r w:rsidRPr="00114F52">
        <w:rPr>
          <w:rFonts w:eastAsiaTheme="minorHAnsi"/>
          <w:sz w:val="24"/>
          <w:szCs w:val="24"/>
          <w:lang w:eastAsia="en-US"/>
        </w:rPr>
        <w:t>Available at www.estyn.gov.wales (Accessed 16</w:t>
      </w:r>
      <w:r w:rsidRPr="00114F52">
        <w:rPr>
          <w:rFonts w:eastAsiaTheme="minorHAnsi"/>
          <w:sz w:val="24"/>
          <w:szCs w:val="24"/>
          <w:vertAlign w:val="superscript"/>
          <w:lang w:eastAsia="en-US"/>
        </w:rPr>
        <w:t>th</w:t>
      </w:r>
      <w:r w:rsidRPr="00114F52">
        <w:rPr>
          <w:rFonts w:eastAsiaTheme="minorHAnsi"/>
          <w:sz w:val="24"/>
          <w:szCs w:val="24"/>
          <w:lang w:eastAsia="en-US"/>
        </w:rPr>
        <w:t xml:space="preserve"> February 2021).</w:t>
      </w:r>
    </w:p>
    <w:p w14:paraId="5AC8CDE9" w14:textId="6DF1EDE3" w:rsidR="006F6577" w:rsidRDefault="00114F52" w:rsidP="005163D3">
      <w:pPr>
        <w:spacing w:after="60" w:line="259" w:lineRule="auto"/>
        <w:rPr>
          <w:rFonts w:eastAsiaTheme="minorHAnsi"/>
          <w:sz w:val="24"/>
          <w:szCs w:val="24"/>
          <w:lang w:eastAsia="en-US"/>
        </w:rPr>
      </w:pPr>
      <w:r w:rsidRPr="00114F52">
        <w:rPr>
          <w:rFonts w:eastAsiaTheme="minorHAnsi"/>
          <w:sz w:val="24"/>
          <w:szCs w:val="24"/>
          <w:lang w:eastAsia="en-US"/>
        </w:rPr>
        <w:t xml:space="preserve">Estyn. (2020a) </w:t>
      </w:r>
      <w:r w:rsidRPr="00114F52">
        <w:rPr>
          <w:rFonts w:eastAsiaTheme="minorHAnsi"/>
          <w:i/>
          <w:iCs/>
          <w:sz w:val="24"/>
          <w:szCs w:val="24"/>
          <w:lang w:eastAsia="en-US"/>
        </w:rPr>
        <w:t xml:space="preserve">Pupils with special educational needs in mainstream schools A good practice report. </w:t>
      </w:r>
      <w:r w:rsidRPr="00114F52">
        <w:rPr>
          <w:rFonts w:eastAsiaTheme="minorHAnsi"/>
          <w:sz w:val="24"/>
          <w:szCs w:val="24"/>
          <w:lang w:eastAsia="en-US"/>
        </w:rPr>
        <w:t>Available at www.estyn.gov.wales (Accessed 16</w:t>
      </w:r>
      <w:r w:rsidRPr="00114F52">
        <w:rPr>
          <w:rFonts w:eastAsiaTheme="minorHAnsi"/>
          <w:sz w:val="24"/>
          <w:szCs w:val="24"/>
          <w:vertAlign w:val="superscript"/>
          <w:lang w:eastAsia="en-US"/>
        </w:rPr>
        <w:t>th</w:t>
      </w:r>
      <w:r w:rsidRPr="00114F52">
        <w:rPr>
          <w:rFonts w:eastAsiaTheme="minorHAnsi"/>
          <w:sz w:val="24"/>
          <w:szCs w:val="24"/>
          <w:lang w:eastAsia="en-US"/>
        </w:rPr>
        <w:t xml:space="preserve"> February 2021).</w:t>
      </w:r>
    </w:p>
    <w:p w14:paraId="0BC778E8" w14:textId="0D46A293" w:rsidR="006F6577" w:rsidRDefault="00114F52" w:rsidP="005163D3">
      <w:pPr>
        <w:spacing w:after="60" w:line="259" w:lineRule="auto"/>
        <w:rPr>
          <w:rFonts w:eastAsiaTheme="minorHAnsi"/>
          <w:sz w:val="24"/>
          <w:szCs w:val="24"/>
          <w:lang w:eastAsia="en-US"/>
        </w:rPr>
      </w:pPr>
      <w:r w:rsidRPr="00114F52">
        <w:rPr>
          <w:rFonts w:eastAsiaTheme="minorHAnsi"/>
          <w:sz w:val="24"/>
          <w:szCs w:val="24"/>
          <w:lang w:eastAsia="en-US"/>
        </w:rPr>
        <w:t>Hammerness, P. G. (2009) ADHD. Westport: Greenwood Publishing Group</w:t>
      </w:r>
    </w:p>
    <w:p w14:paraId="23325C1F" w14:textId="6D6740B1" w:rsidR="007711CA" w:rsidRPr="007711CA" w:rsidRDefault="00114F52" w:rsidP="005163D3">
      <w:pPr>
        <w:spacing w:after="60" w:line="259" w:lineRule="auto"/>
        <w:rPr>
          <w:sz w:val="24"/>
          <w:szCs w:val="24"/>
        </w:rPr>
      </w:pPr>
      <w:r w:rsidRPr="00114F52">
        <w:rPr>
          <w:rFonts w:eastAsiaTheme="minorHAnsi"/>
          <w:sz w:val="24"/>
          <w:szCs w:val="24"/>
          <w:lang w:eastAsia="en-US"/>
        </w:rPr>
        <w:t xml:space="preserve">Karahmadi, M, Saadatmand, S, Tarahi, M. (2020). </w:t>
      </w:r>
      <w:r w:rsidRPr="00114F52">
        <w:rPr>
          <w:rFonts w:eastAsiaTheme="minorHAnsi"/>
          <w:i/>
          <w:iCs/>
          <w:sz w:val="24"/>
          <w:szCs w:val="24"/>
          <w:lang w:eastAsia="en-US"/>
        </w:rPr>
        <w:t xml:space="preserve">Investigation of efficiency of short-acting methylphenidate (Ritalin) and ling acting (Matoride) on symptoms of attention deficit hyperactivity disoirder in children aged 6-18 years: a single blind, randomised clinical trial. </w:t>
      </w:r>
      <w:r w:rsidRPr="00114F52">
        <w:rPr>
          <w:rFonts w:eastAsiaTheme="minorHAnsi"/>
          <w:sz w:val="24"/>
          <w:szCs w:val="24"/>
          <w:lang w:eastAsia="en-US"/>
        </w:rPr>
        <w:t>9(18). Available at: https://www.advbiores.net/text.asp?2020/9/1/18/285267 (</w:t>
      </w:r>
      <w:r w:rsidRPr="00114F52">
        <w:rPr>
          <w:sz w:val="24"/>
          <w:szCs w:val="24"/>
        </w:rPr>
        <w:t>Accessed: 19</w:t>
      </w:r>
      <w:r w:rsidRPr="00114F52">
        <w:rPr>
          <w:sz w:val="24"/>
          <w:szCs w:val="24"/>
          <w:vertAlign w:val="superscript"/>
        </w:rPr>
        <w:t>th</w:t>
      </w:r>
      <w:r w:rsidRPr="00114F52">
        <w:rPr>
          <w:sz w:val="24"/>
          <w:szCs w:val="24"/>
        </w:rPr>
        <w:t xml:space="preserve"> February 2021).</w:t>
      </w:r>
    </w:p>
    <w:p w14:paraId="7BFE8A29" w14:textId="39D30E8C" w:rsidR="007711CA" w:rsidRPr="007711CA" w:rsidRDefault="00114F52" w:rsidP="005163D3">
      <w:pPr>
        <w:spacing w:after="60" w:line="259" w:lineRule="auto"/>
        <w:rPr>
          <w:rFonts w:eastAsiaTheme="minorHAnsi"/>
          <w:sz w:val="24"/>
          <w:szCs w:val="24"/>
          <w:lang w:eastAsia="en-US"/>
        </w:rPr>
      </w:pPr>
      <w:r w:rsidRPr="00114F52">
        <w:rPr>
          <w:rFonts w:eastAsiaTheme="minorHAnsi"/>
          <w:sz w:val="24"/>
          <w:szCs w:val="24"/>
          <w:shd w:val="clear" w:color="auto" w:fill="FFFFFF"/>
          <w:lang w:eastAsia="en-US"/>
        </w:rPr>
        <w:t>Lawrence, K, Estrada, D &amp; McC, J. (2017) ‘</w:t>
      </w:r>
      <w:r w:rsidRPr="00114F52">
        <w:rPr>
          <w:rFonts w:eastAsiaTheme="minorHAnsi"/>
          <w:i/>
          <w:iCs/>
          <w:sz w:val="24"/>
          <w:szCs w:val="24"/>
          <w:shd w:val="clear" w:color="auto" w:fill="FFFFFF"/>
          <w:lang w:eastAsia="en-US"/>
        </w:rPr>
        <w:t>Teachers' Experiences With and Perceptions of Students With Attention Deficit/hyperactivity Disorder’</w:t>
      </w:r>
      <w:r w:rsidRPr="00114F52">
        <w:rPr>
          <w:rFonts w:eastAsiaTheme="minorHAnsi"/>
          <w:sz w:val="24"/>
          <w:szCs w:val="24"/>
          <w:shd w:val="clear" w:color="auto" w:fill="FFFFFF"/>
          <w:lang w:eastAsia="en-US"/>
        </w:rPr>
        <w:t>. </w:t>
      </w:r>
      <w:r w:rsidRPr="00114F52">
        <w:rPr>
          <w:rFonts w:eastAsiaTheme="minorHAnsi"/>
          <w:i/>
          <w:iCs/>
          <w:sz w:val="24"/>
          <w:szCs w:val="24"/>
          <w:shd w:val="clear" w:color="auto" w:fill="FFFFFF"/>
          <w:lang w:eastAsia="en-US"/>
        </w:rPr>
        <w:t>Journal of pediatric nursing</w:t>
      </w:r>
      <w:r w:rsidRPr="00114F52">
        <w:rPr>
          <w:rFonts w:eastAsiaTheme="minorHAnsi"/>
          <w:sz w:val="24"/>
          <w:szCs w:val="24"/>
          <w:shd w:val="clear" w:color="auto" w:fill="FFFFFF"/>
          <w:lang w:eastAsia="en-US"/>
        </w:rPr>
        <w:t xml:space="preserve">, 36, pp.141–148. DOI: </w:t>
      </w:r>
      <w:hyperlink r:id="rId7" w:tgtFrame="_blank" w:tooltip="Persistent link using digital object identifier" w:history="1">
        <w:r w:rsidRPr="00114F52">
          <w:rPr>
            <w:rFonts w:eastAsiaTheme="minorHAnsi"/>
            <w:sz w:val="24"/>
            <w:szCs w:val="24"/>
            <w:lang w:eastAsia="en-US"/>
          </w:rPr>
          <w:t>doi.org/10.1016/j.pedn.2017.06.010</w:t>
        </w:r>
      </w:hyperlink>
      <w:r w:rsidRPr="00114F52">
        <w:rPr>
          <w:rFonts w:eastAsiaTheme="minorHAnsi"/>
          <w:sz w:val="24"/>
          <w:szCs w:val="24"/>
          <w:lang w:eastAsia="en-US"/>
        </w:rPr>
        <w:t xml:space="preserve"> (Accessed 19</w:t>
      </w:r>
      <w:r w:rsidRPr="00114F52">
        <w:rPr>
          <w:rFonts w:eastAsiaTheme="minorHAnsi"/>
          <w:sz w:val="24"/>
          <w:szCs w:val="24"/>
          <w:vertAlign w:val="superscript"/>
          <w:lang w:eastAsia="en-US"/>
        </w:rPr>
        <w:t>th</w:t>
      </w:r>
      <w:r w:rsidRPr="00114F52">
        <w:rPr>
          <w:rFonts w:eastAsiaTheme="minorHAnsi"/>
          <w:sz w:val="24"/>
          <w:szCs w:val="24"/>
          <w:lang w:eastAsia="en-US"/>
        </w:rPr>
        <w:t xml:space="preserve"> February 2021).</w:t>
      </w:r>
    </w:p>
    <w:p w14:paraId="3A815EEA" w14:textId="5E04DF7C" w:rsidR="00114F52" w:rsidRPr="00114F52" w:rsidRDefault="00114F52" w:rsidP="005163D3">
      <w:pPr>
        <w:spacing w:after="60" w:line="259" w:lineRule="auto"/>
        <w:rPr>
          <w:rFonts w:eastAsiaTheme="minorHAnsi"/>
          <w:sz w:val="24"/>
          <w:szCs w:val="24"/>
          <w:shd w:val="clear" w:color="auto" w:fill="FFFFFF"/>
          <w:lang w:eastAsia="en-US"/>
        </w:rPr>
      </w:pPr>
      <w:r w:rsidRPr="00114F52">
        <w:rPr>
          <w:rFonts w:eastAsiaTheme="minorHAnsi"/>
          <w:sz w:val="24"/>
          <w:szCs w:val="24"/>
          <w:shd w:val="clear" w:color="auto" w:fill="FFFFFF"/>
          <w:lang w:eastAsia="en-US"/>
        </w:rPr>
        <w:t>McLeod, S. (2020). </w:t>
      </w:r>
      <w:r w:rsidRPr="00114F52">
        <w:rPr>
          <w:rFonts w:eastAsiaTheme="minorHAnsi"/>
          <w:i/>
          <w:iCs/>
          <w:sz w:val="24"/>
          <w:szCs w:val="24"/>
          <w:shd w:val="clear" w:color="auto" w:fill="FFFFFF"/>
          <w:lang w:eastAsia="en-US"/>
        </w:rPr>
        <w:t>Maslow's hierarchy of needs</w:t>
      </w:r>
      <w:r w:rsidRPr="00114F52">
        <w:rPr>
          <w:rFonts w:eastAsiaTheme="minorHAnsi"/>
          <w:sz w:val="24"/>
          <w:szCs w:val="24"/>
          <w:shd w:val="clear" w:color="auto" w:fill="FFFFFF"/>
          <w:lang w:eastAsia="en-US"/>
        </w:rPr>
        <w:t>. Available at: https://www.simplypsychology.org/maslow.html (Accessed 19th February 2021)</w:t>
      </w:r>
    </w:p>
    <w:p w14:paraId="10230F34" w14:textId="77777777" w:rsidR="00114F52" w:rsidRPr="00114F52" w:rsidRDefault="00114F52" w:rsidP="005163D3">
      <w:pPr>
        <w:spacing w:after="60" w:line="259" w:lineRule="auto"/>
        <w:rPr>
          <w:sz w:val="24"/>
          <w:szCs w:val="24"/>
        </w:rPr>
      </w:pPr>
      <w:r w:rsidRPr="00114F52">
        <w:rPr>
          <w:sz w:val="24"/>
          <w:szCs w:val="24"/>
        </w:rPr>
        <w:t xml:space="preserve">Raggi, Veronica L, Chronis, Andrea M. (2006a). </w:t>
      </w:r>
      <w:r w:rsidRPr="00114F52">
        <w:rPr>
          <w:i/>
          <w:iCs/>
          <w:sz w:val="24"/>
          <w:szCs w:val="24"/>
        </w:rPr>
        <w:t xml:space="preserve">Interventions to Address the Academic Impairment of Children and Adolescents with ADHD. Clinical child and family psychology review, </w:t>
      </w:r>
      <w:r w:rsidRPr="00114F52">
        <w:rPr>
          <w:sz w:val="24"/>
          <w:szCs w:val="24"/>
        </w:rPr>
        <w:t>9(2), pp.85–111. DOI:</w:t>
      </w:r>
      <w:r w:rsidRPr="00114F52">
        <w:rPr>
          <w:rFonts w:eastAsiaTheme="minorHAnsi"/>
          <w:sz w:val="24"/>
          <w:szCs w:val="24"/>
          <w:shd w:val="clear" w:color="auto" w:fill="FFFFFF"/>
          <w:lang w:eastAsia="en-US"/>
        </w:rPr>
        <w:t xml:space="preserve"> https://doi.org/10.1007/s10567-006-0006-0</w:t>
      </w:r>
    </w:p>
    <w:p w14:paraId="2C0AE95A" w14:textId="77777777" w:rsidR="00114F52" w:rsidRPr="00114F52" w:rsidRDefault="00114F52" w:rsidP="005163D3">
      <w:pPr>
        <w:spacing w:after="60" w:line="259" w:lineRule="auto"/>
        <w:rPr>
          <w:rFonts w:eastAsiaTheme="minorHAnsi"/>
          <w:sz w:val="24"/>
          <w:szCs w:val="24"/>
          <w:shd w:val="clear" w:color="auto" w:fill="FFFFFF"/>
          <w:lang w:eastAsia="en-US"/>
        </w:rPr>
      </w:pPr>
      <w:r w:rsidRPr="00114F52">
        <w:rPr>
          <w:sz w:val="24"/>
          <w:szCs w:val="24"/>
        </w:rPr>
        <w:t xml:space="preserve">Raggi, Veronica L, Chronis, Andrea M. (2006b). </w:t>
      </w:r>
      <w:r w:rsidRPr="00114F52">
        <w:rPr>
          <w:i/>
          <w:iCs/>
          <w:sz w:val="24"/>
          <w:szCs w:val="24"/>
        </w:rPr>
        <w:t>Interventions to Address the Academic Impairment of Children and Adolescents with ADHD. Clinical child and family psychology review,</w:t>
      </w:r>
      <w:r w:rsidRPr="00114F52">
        <w:rPr>
          <w:sz w:val="24"/>
          <w:szCs w:val="24"/>
        </w:rPr>
        <w:t xml:space="preserve"> 9(2), pp.85–111. DOI:</w:t>
      </w:r>
      <w:r w:rsidRPr="00114F52">
        <w:rPr>
          <w:rFonts w:eastAsiaTheme="minorHAnsi"/>
          <w:sz w:val="24"/>
          <w:szCs w:val="24"/>
          <w:shd w:val="clear" w:color="auto" w:fill="FFFFFF"/>
          <w:lang w:eastAsia="en-US"/>
        </w:rPr>
        <w:t xml:space="preserve"> </w:t>
      </w:r>
      <w:hyperlink r:id="rId8" w:history="1">
        <w:r w:rsidRPr="00114F52">
          <w:rPr>
            <w:rFonts w:eastAsiaTheme="minorHAnsi"/>
            <w:sz w:val="24"/>
            <w:szCs w:val="24"/>
            <w:shd w:val="clear" w:color="auto" w:fill="FFFFFF"/>
            <w:lang w:eastAsia="en-US"/>
          </w:rPr>
          <w:t>https://doi.org/10.1007/s10567-006-0006-0</w:t>
        </w:r>
      </w:hyperlink>
    </w:p>
    <w:p w14:paraId="39A6E2A9" w14:textId="77777777" w:rsidR="00114F52" w:rsidRPr="00114F52" w:rsidRDefault="00114F52" w:rsidP="005163D3">
      <w:pPr>
        <w:spacing w:after="60" w:line="259" w:lineRule="auto"/>
        <w:rPr>
          <w:rFonts w:eastAsiaTheme="minorHAnsi"/>
          <w:sz w:val="24"/>
          <w:szCs w:val="24"/>
          <w:shd w:val="clear" w:color="auto" w:fill="FFFFFF"/>
          <w:lang w:eastAsia="en-US"/>
        </w:rPr>
      </w:pPr>
      <w:r w:rsidRPr="00114F52">
        <w:rPr>
          <w:rFonts w:eastAsiaTheme="minorHAnsi"/>
          <w:sz w:val="24"/>
          <w:szCs w:val="24"/>
          <w:shd w:val="clear" w:color="auto" w:fill="FFFFFF"/>
          <w:lang w:eastAsia="en-US"/>
        </w:rPr>
        <w:t xml:space="preserve">School A (2020). </w:t>
      </w:r>
      <w:r w:rsidRPr="00114F52">
        <w:rPr>
          <w:rFonts w:eastAsiaTheme="minorHAnsi"/>
          <w:i/>
          <w:iCs/>
          <w:sz w:val="24"/>
          <w:szCs w:val="24"/>
          <w:shd w:val="clear" w:color="auto" w:fill="FFFFFF"/>
          <w:lang w:eastAsia="en-US"/>
        </w:rPr>
        <w:t>ADHD Strategies</w:t>
      </w:r>
      <w:r w:rsidRPr="00114F52">
        <w:rPr>
          <w:rFonts w:eastAsiaTheme="minorHAnsi"/>
          <w:sz w:val="24"/>
          <w:szCs w:val="24"/>
          <w:shd w:val="clear" w:color="auto" w:fill="FFFFFF"/>
          <w:lang w:eastAsia="en-US"/>
        </w:rPr>
        <w:t>. Pembrokeshire: [School A]. Unpublished</w:t>
      </w:r>
    </w:p>
    <w:p w14:paraId="52523360" w14:textId="77777777" w:rsidR="00114F52" w:rsidRPr="00114F52" w:rsidRDefault="00114F52" w:rsidP="005163D3">
      <w:pPr>
        <w:spacing w:after="60" w:line="259" w:lineRule="auto"/>
        <w:rPr>
          <w:rFonts w:eastAsiaTheme="minorHAnsi"/>
          <w:sz w:val="24"/>
          <w:szCs w:val="24"/>
          <w:lang w:eastAsia="en-US"/>
        </w:rPr>
      </w:pPr>
      <w:r w:rsidRPr="00114F52">
        <w:rPr>
          <w:rFonts w:eastAsiaTheme="minorHAnsi"/>
          <w:sz w:val="24"/>
          <w:szCs w:val="24"/>
          <w:lang w:eastAsia="en-US"/>
        </w:rPr>
        <w:t xml:space="preserve">Skinner, F. (1938) </w:t>
      </w:r>
      <w:r w:rsidRPr="00114F52">
        <w:rPr>
          <w:rFonts w:eastAsiaTheme="minorHAnsi"/>
          <w:i/>
          <w:iCs/>
          <w:sz w:val="24"/>
          <w:szCs w:val="24"/>
          <w:lang w:eastAsia="en-US"/>
        </w:rPr>
        <w:t xml:space="preserve">The behaviour of Organisms: An Experimental Analysis. </w:t>
      </w:r>
      <w:r w:rsidRPr="00114F52">
        <w:rPr>
          <w:rFonts w:eastAsiaTheme="minorHAnsi"/>
          <w:sz w:val="24"/>
          <w:szCs w:val="24"/>
          <w:lang w:eastAsia="en-US"/>
        </w:rPr>
        <w:t>United States America: Appleton.</w:t>
      </w:r>
    </w:p>
    <w:p w14:paraId="3689DCBE" w14:textId="77777777" w:rsidR="00114F52" w:rsidRPr="00114F52" w:rsidRDefault="00114F52" w:rsidP="005163D3">
      <w:pPr>
        <w:spacing w:after="60" w:line="259" w:lineRule="auto"/>
        <w:rPr>
          <w:rFonts w:eastAsiaTheme="minorHAnsi"/>
          <w:sz w:val="24"/>
          <w:szCs w:val="24"/>
          <w:shd w:val="clear" w:color="auto" w:fill="FFFFFF"/>
          <w:lang w:eastAsia="en-US"/>
        </w:rPr>
      </w:pPr>
      <w:r w:rsidRPr="00114F52">
        <w:rPr>
          <w:rFonts w:eastAsiaTheme="minorHAnsi"/>
          <w:sz w:val="24"/>
          <w:szCs w:val="24"/>
          <w:shd w:val="clear" w:color="auto" w:fill="FFFFFF"/>
          <w:lang w:eastAsia="en-US"/>
        </w:rPr>
        <w:t>Staddon, J. &amp; Cerutti, D. (2003) "Operant conditioning" </w:t>
      </w:r>
      <w:r w:rsidRPr="00114F52">
        <w:rPr>
          <w:rFonts w:eastAsiaTheme="minorHAnsi"/>
          <w:i/>
          <w:iCs/>
          <w:sz w:val="24"/>
          <w:szCs w:val="24"/>
          <w:shd w:val="clear" w:color="auto" w:fill="FFFFFF"/>
          <w:lang w:eastAsia="en-US"/>
        </w:rPr>
        <w:t>Annual Review of Psychology,</w:t>
      </w:r>
      <w:r w:rsidRPr="00114F52">
        <w:rPr>
          <w:rFonts w:eastAsiaTheme="minorHAnsi"/>
          <w:sz w:val="24"/>
          <w:szCs w:val="24"/>
          <w:shd w:val="clear" w:color="auto" w:fill="FFFFFF"/>
          <w:lang w:eastAsia="en-US"/>
        </w:rPr>
        <w:t xml:space="preserve"> 54, pp. 115-44.</w:t>
      </w:r>
    </w:p>
    <w:p w14:paraId="61E629F5" w14:textId="77777777" w:rsidR="00114F52" w:rsidRPr="00114F52" w:rsidRDefault="00114F52" w:rsidP="005163D3">
      <w:pPr>
        <w:spacing w:after="60" w:line="259" w:lineRule="auto"/>
        <w:rPr>
          <w:rFonts w:eastAsiaTheme="minorHAnsi"/>
          <w:sz w:val="24"/>
          <w:szCs w:val="24"/>
          <w:shd w:val="clear" w:color="auto" w:fill="FFFFFF"/>
          <w:lang w:eastAsia="en-US"/>
        </w:rPr>
      </w:pPr>
      <w:r w:rsidRPr="00114F52">
        <w:rPr>
          <w:rFonts w:eastAsiaTheme="minorHAnsi"/>
          <w:sz w:val="24"/>
          <w:szCs w:val="24"/>
          <w:shd w:val="clear" w:color="auto" w:fill="FFFFFF"/>
          <w:lang w:eastAsia="en-US"/>
        </w:rPr>
        <w:t>Tarver, J, Daley, D &amp; Sayal, K, (2014a). ‘</w:t>
      </w:r>
      <w:r w:rsidRPr="00114F52">
        <w:rPr>
          <w:rFonts w:eastAsiaTheme="minorHAnsi"/>
          <w:i/>
          <w:iCs/>
          <w:sz w:val="24"/>
          <w:szCs w:val="24"/>
          <w:shd w:val="clear" w:color="auto" w:fill="FFFFFF"/>
          <w:lang w:eastAsia="en-US"/>
        </w:rPr>
        <w:t xml:space="preserve">Attention‐deficit hyperactivity disorder (ADHD)’, an updated </w:t>
      </w:r>
      <w:r w:rsidRPr="00114F52">
        <w:rPr>
          <w:rFonts w:eastAsiaTheme="minorHAnsi"/>
          <w:i/>
          <w:iCs/>
          <w:sz w:val="24"/>
          <w:szCs w:val="24"/>
          <w:lang w:eastAsia="en-US"/>
        </w:rPr>
        <w:t>review of the essential facts</w:t>
      </w:r>
      <w:r w:rsidRPr="00114F52">
        <w:rPr>
          <w:rFonts w:eastAsiaTheme="minorHAnsi"/>
          <w:sz w:val="24"/>
          <w:szCs w:val="24"/>
          <w:lang w:eastAsia="en-US"/>
        </w:rPr>
        <w:t>, 40(6), pp.762–774. DOI:</w:t>
      </w:r>
      <w:r w:rsidRPr="00114F52">
        <w:rPr>
          <w:rFonts w:eastAsiaTheme="minorHAnsi"/>
          <w:sz w:val="24"/>
          <w:szCs w:val="24"/>
          <w:shd w:val="clear" w:color="auto" w:fill="FFFFFF"/>
          <w:lang w:eastAsia="en-US"/>
        </w:rPr>
        <w:t xml:space="preserve"> doi:10.1111/cch.12139.</w:t>
      </w:r>
    </w:p>
    <w:p w14:paraId="55E47A0A" w14:textId="77777777" w:rsidR="00114F52" w:rsidRPr="00114F52" w:rsidRDefault="00114F52" w:rsidP="005163D3">
      <w:pPr>
        <w:spacing w:after="60" w:line="259" w:lineRule="auto"/>
        <w:rPr>
          <w:rFonts w:eastAsiaTheme="minorHAnsi"/>
          <w:sz w:val="24"/>
          <w:szCs w:val="24"/>
          <w:shd w:val="clear" w:color="auto" w:fill="FFFFFF"/>
          <w:lang w:eastAsia="en-US"/>
        </w:rPr>
      </w:pPr>
      <w:r w:rsidRPr="00114F52">
        <w:rPr>
          <w:rFonts w:eastAsiaTheme="minorHAnsi"/>
          <w:sz w:val="24"/>
          <w:szCs w:val="24"/>
          <w:shd w:val="clear" w:color="auto" w:fill="FFFFFF"/>
          <w:lang w:eastAsia="en-US"/>
        </w:rPr>
        <w:t>Tarver, J, Daley, D &amp; Sayal, K, (2014b). ‘</w:t>
      </w:r>
      <w:r w:rsidRPr="00114F52">
        <w:rPr>
          <w:rFonts w:eastAsiaTheme="minorHAnsi"/>
          <w:i/>
          <w:iCs/>
          <w:sz w:val="24"/>
          <w:szCs w:val="24"/>
          <w:shd w:val="clear" w:color="auto" w:fill="FFFFFF"/>
          <w:lang w:eastAsia="en-US"/>
        </w:rPr>
        <w:t xml:space="preserve">Attention‐deficit hyperactivity disorder (ADHD)’, an updated </w:t>
      </w:r>
      <w:r w:rsidRPr="00114F52">
        <w:rPr>
          <w:rFonts w:eastAsiaTheme="minorHAnsi"/>
          <w:i/>
          <w:iCs/>
          <w:sz w:val="24"/>
          <w:szCs w:val="24"/>
          <w:lang w:eastAsia="en-US"/>
        </w:rPr>
        <w:t>review of the essential facts</w:t>
      </w:r>
      <w:r w:rsidRPr="00114F52">
        <w:rPr>
          <w:rFonts w:eastAsiaTheme="minorHAnsi"/>
          <w:sz w:val="24"/>
          <w:szCs w:val="24"/>
          <w:lang w:eastAsia="en-US"/>
        </w:rPr>
        <w:t>, 40(6), pp.762–774. DOI:</w:t>
      </w:r>
      <w:r w:rsidRPr="00114F52">
        <w:rPr>
          <w:rFonts w:eastAsiaTheme="minorHAnsi"/>
          <w:sz w:val="24"/>
          <w:szCs w:val="24"/>
          <w:shd w:val="clear" w:color="auto" w:fill="FFFFFF"/>
          <w:lang w:eastAsia="en-US"/>
        </w:rPr>
        <w:t xml:space="preserve"> doi:10.1111/cch.12139.</w:t>
      </w:r>
    </w:p>
    <w:p w14:paraId="392AA9E6" w14:textId="77777777" w:rsidR="00114F52" w:rsidRPr="00114F52" w:rsidRDefault="00114F52" w:rsidP="005163D3">
      <w:pPr>
        <w:shd w:val="clear" w:color="auto" w:fill="FFFFFF"/>
        <w:spacing w:after="60"/>
        <w:rPr>
          <w:i/>
          <w:iCs/>
          <w:sz w:val="24"/>
          <w:szCs w:val="24"/>
        </w:rPr>
      </w:pPr>
      <w:r w:rsidRPr="00114F52">
        <w:rPr>
          <w:sz w:val="24"/>
          <w:szCs w:val="24"/>
        </w:rPr>
        <w:t xml:space="preserve">Thapar, A., Cooper, M., Eyre, O. &amp; Langley, K. (2013) </w:t>
      </w:r>
      <w:r w:rsidRPr="00114F52">
        <w:rPr>
          <w:i/>
          <w:iCs/>
          <w:sz w:val="24"/>
          <w:szCs w:val="24"/>
        </w:rPr>
        <w:t>Practitioner</w:t>
      </w:r>
    </w:p>
    <w:p w14:paraId="34C4B559" w14:textId="77777777" w:rsidR="00114F52" w:rsidRPr="00114F52" w:rsidRDefault="00114F52" w:rsidP="005163D3">
      <w:pPr>
        <w:shd w:val="clear" w:color="auto" w:fill="FFFFFF"/>
        <w:spacing w:after="60"/>
        <w:rPr>
          <w:sz w:val="24"/>
          <w:szCs w:val="24"/>
        </w:rPr>
      </w:pPr>
      <w:r w:rsidRPr="00114F52">
        <w:rPr>
          <w:i/>
          <w:iCs/>
          <w:sz w:val="24"/>
          <w:szCs w:val="24"/>
        </w:rPr>
        <w:t>Review: what have we learnt about the causes of ADHD? Journal of child psychology and psychiatry</w:t>
      </w:r>
      <w:r w:rsidRPr="00114F52">
        <w:rPr>
          <w:sz w:val="24"/>
          <w:szCs w:val="24"/>
        </w:rPr>
        <w:t>, 54(1), pp. 3-16.</w:t>
      </w:r>
    </w:p>
    <w:p w14:paraId="1FBCBF36" w14:textId="77777777" w:rsidR="00114F52" w:rsidRPr="0057690B" w:rsidRDefault="00114F52" w:rsidP="005163D3">
      <w:pPr>
        <w:spacing w:after="60"/>
        <w:jc w:val="both"/>
        <w:rPr>
          <w:sz w:val="24"/>
          <w:szCs w:val="24"/>
        </w:rPr>
      </w:pPr>
    </w:p>
    <w:sectPr w:rsidR="00114F52" w:rsidRPr="0057690B" w:rsidSect="00CD1359">
      <w:footerReference w:type="default" r:id="rId9"/>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6B21FB9" w14:textId="77777777" w:rsidR="00A53EC5" w:rsidRDefault="00A53EC5" w:rsidP="0082516C">
      <w:r>
        <w:separator/>
      </w:r>
    </w:p>
  </w:endnote>
  <w:endnote w:type="continuationSeparator" w:id="0">
    <w:p w14:paraId="6FD1B942" w14:textId="77777777" w:rsidR="00A53EC5" w:rsidRDefault="00A53EC5" w:rsidP="0082516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ource Sans Pro">
    <w:altName w:val="Source Sans Pro"/>
    <w:charset w:val="00"/>
    <w:family w:val="swiss"/>
    <w:pitch w:val="variable"/>
    <w:sig w:usb0="600002F7" w:usb1="02000001"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13632884"/>
      <w:docPartObj>
        <w:docPartGallery w:val="Page Numbers (Bottom of Page)"/>
        <w:docPartUnique/>
      </w:docPartObj>
    </w:sdtPr>
    <w:sdtEndPr>
      <w:rPr>
        <w:noProof/>
      </w:rPr>
    </w:sdtEndPr>
    <w:sdtContent>
      <w:p w14:paraId="73644DA2" w14:textId="17C90157" w:rsidR="0082516C" w:rsidRDefault="0082516C" w:rsidP="0082516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A9CCA73" w14:textId="77777777" w:rsidR="0082516C" w:rsidRDefault="008251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179A6F6" w14:textId="77777777" w:rsidR="00A53EC5" w:rsidRDefault="00A53EC5" w:rsidP="0082516C">
      <w:r>
        <w:separator/>
      </w:r>
    </w:p>
  </w:footnote>
  <w:footnote w:type="continuationSeparator" w:id="0">
    <w:p w14:paraId="022593FD" w14:textId="77777777" w:rsidR="00A53EC5" w:rsidRDefault="00A53EC5" w:rsidP="0082516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D56E59"/>
    <w:multiLevelType w:val="hybridMultilevel"/>
    <w:tmpl w:val="712C2D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B066041"/>
    <w:multiLevelType w:val="hybridMultilevel"/>
    <w:tmpl w:val="AC129E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5C74285"/>
    <w:multiLevelType w:val="multilevel"/>
    <w:tmpl w:val="4CD61E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A8B23EC"/>
    <w:multiLevelType w:val="hybridMultilevel"/>
    <w:tmpl w:val="4746B7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3"/>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1083"/>
    <w:rsid w:val="00003BD0"/>
    <w:rsid w:val="00007920"/>
    <w:rsid w:val="00011896"/>
    <w:rsid w:val="00011E29"/>
    <w:rsid w:val="00020994"/>
    <w:rsid w:val="000211B7"/>
    <w:rsid w:val="00024FD4"/>
    <w:rsid w:val="00026096"/>
    <w:rsid w:val="00026B02"/>
    <w:rsid w:val="00027B49"/>
    <w:rsid w:val="000306B1"/>
    <w:rsid w:val="0003507A"/>
    <w:rsid w:val="00035171"/>
    <w:rsid w:val="00060281"/>
    <w:rsid w:val="000604C8"/>
    <w:rsid w:val="0008368B"/>
    <w:rsid w:val="00086BB0"/>
    <w:rsid w:val="00086C3A"/>
    <w:rsid w:val="0008728B"/>
    <w:rsid w:val="00094963"/>
    <w:rsid w:val="00094EFA"/>
    <w:rsid w:val="00096914"/>
    <w:rsid w:val="00096C93"/>
    <w:rsid w:val="000A71C7"/>
    <w:rsid w:val="000C7F00"/>
    <w:rsid w:val="000D1254"/>
    <w:rsid w:val="000D650C"/>
    <w:rsid w:val="000E4E2B"/>
    <w:rsid w:val="000F3C1C"/>
    <w:rsid w:val="00111FCF"/>
    <w:rsid w:val="00114F52"/>
    <w:rsid w:val="001235BA"/>
    <w:rsid w:val="00134BCB"/>
    <w:rsid w:val="001370F7"/>
    <w:rsid w:val="00137FC5"/>
    <w:rsid w:val="00145D30"/>
    <w:rsid w:val="00160F3A"/>
    <w:rsid w:val="00170D40"/>
    <w:rsid w:val="001873E1"/>
    <w:rsid w:val="00187D15"/>
    <w:rsid w:val="00191F2E"/>
    <w:rsid w:val="00193A62"/>
    <w:rsid w:val="00195690"/>
    <w:rsid w:val="001A4D14"/>
    <w:rsid w:val="001A6BD9"/>
    <w:rsid w:val="001B3219"/>
    <w:rsid w:val="001B3945"/>
    <w:rsid w:val="001D3D8C"/>
    <w:rsid w:val="001E5123"/>
    <w:rsid w:val="001F3968"/>
    <w:rsid w:val="001F44DE"/>
    <w:rsid w:val="001F6950"/>
    <w:rsid w:val="0020538A"/>
    <w:rsid w:val="00207E9E"/>
    <w:rsid w:val="002109A9"/>
    <w:rsid w:val="00212A63"/>
    <w:rsid w:val="002355D5"/>
    <w:rsid w:val="002404EE"/>
    <w:rsid w:val="00241131"/>
    <w:rsid w:val="00241399"/>
    <w:rsid w:val="002431F6"/>
    <w:rsid w:val="0025283C"/>
    <w:rsid w:val="002605AC"/>
    <w:rsid w:val="002666D9"/>
    <w:rsid w:val="00271FAE"/>
    <w:rsid w:val="00284C6D"/>
    <w:rsid w:val="00290502"/>
    <w:rsid w:val="00292DFF"/>
    <w:rsid w:val="002A3054"/>
    <w:rsid w:val="002A5314"/>
    <w:rsid w:val="002B5EEE"/>
    <w:rsid w:val="002C1EA4"/>
    <w:rsid w:val="002C6086"/>
    <w:rsid w:val="002D365A"/>
    <w:rsid w:val="002D73E7"/>
    <w:rsid w:val="002E112E"/>
    <w:rsid w:val="002F1301"/>
    <w:rsid w:val="002F545A"/>
    <w:rsid w:val="002F65D0"/>
    <w:rsid w:val="002F7D85"/>
    <w:rsid w:val="00302BE8"/>
    <w:rsid w:val="00302F09"/>
    <w:rsid w:val="003045A7"/>
    <w:rsid w:val="0030509A"/>
    <w:rsid w:val="00313290"/>
    <w:rsid w:val="0031382C"/>
    <w:rsid w:val="003276EF"/>
    <w:rsid w:val="00330140"/>
    <w:rsid w:val="003408EB"/>
    <w:rsid w:val="0034154E"/>
    <w:rsid w:val="00366F31"/>
    <w:rsid w:val="00367E5B"/>
    <w:rsid w:val="0037641F"/>
    <w:rsid w:val="00384434"/>
    <w:rsid w:val="003945B0"/>
    <w:rsid w:val="00394630"/>
    <w:rsid w:val="003A685E"/>
    <w:rsid w:val="003B1B32"/>
    <w:rsid w:val="003B256F"/>
    <w:rsid w:val="003B545E"/>
    <w:rsid w:val="003D1BAB"/>
    <w:rsid w:val="003D5706"/>
    <w:rsid w:val="003E69E9"/>
    <w:rsid w:val="003F12FB"/>
    <w:rsid w:val="003F45C9"/>
    <w:rsid w:val="003F5E90"/>
    <w:rsid w:val="004304BA"/>
    <w:rsid w:val="00431218"/>
    <w:rsid w:val="00447540"/>
    <w:rsid w:val="004A0B0A"/>
    <w:rsid w:val="004B0858"/>
    <w:rsid w:val="004C2386"/>
    <w:rsid w:val="004D4C01"/>
    <w:rsid w:val="004D6A85"/>
    <w:rsid w:val="004E453E"/>
    <w:rsid w:val="004F04BD"/>
    <w:rsid w:val="004F1228"/>
    <w:rsid w:val="004F4A2E"/>
    <w:rsid w:val="00503C7B"/>
    <w:rsid w:val="0050554A"/>
    <w:rsid w:val="0051340A"/>
    <w:rsid w:val="005163D3"/>
    <w:rsid w:val="00523602"/>
    <w:rsid w:val="00531857"/>
    <w:rsid w:val="00535522"/>
    <w:rsid w:val="0053556F"/>
    <w:rsid w:val="00536605"/>
    <w:rsid w:val="00537D3A"/>
    <w:rsid w:val="0054754D"/>
    <w:rsid w:val="00553A2B"/>
    <w:rsid w:val="00560DA8"/>
    <w:rsid w:val="00571478"/>
    <w:rsid w:val="00572B68"/>
    <w:rsid w:val="0057690B"/>
    <w:rsid w:val="00583983"/>
    <w:rsid w:val="005878BD"/>
    <w:rsid w:val="005930D7"/>
    <w:rsid w:val="005942CC"/>
    <w:rsid w:val="005A2CFC"/>
    <w:rsid w:val="005A4F1D"/>
    <w:rsid w:val="005A642F"/>
    <w:rsid w:val="005B5714"/>
    <w:rsid w:val="005C06B9"/>
    <w:rsid w:val="005C2B8B"/>
    <w:rsid w:val="005C50FA"/>
    <w:rsid w:val="005D2D88"/>
    <w:rsid w:val="005D31AC"/>
    <w:rsid w:val="005D75CF"/>
    <w:rsid w:val="005F09F4"/>
    <w:rsid w:val="005F5DE1"/>
    <w:rsid w:val="005F6C75"/>
    <w:rsid w:val="00603A41"/>
    <w:rsid w:val="00626134"/>
    <w:rsid w:val="00632EF3"/>
    <w:rsid w:val="00634359"/>
    <w:rsid w:val="00634645"/>
    <w:rsid w:val="00651BBB"/>
    <w:rsid w:val="006554C1"/>
    <w:rsid w:val="006555C7"/>
    <w:rsid w:val="00656066"/>
    <w:rsid w:val="0066256B"/>
    <w:rsid w:val="00667931"/>
    <w:rsid w:val="00673EA7"/>
    <w:rsid w:val="00696DFC"/>
    <w:rsid w:val="00697392"/>
    <w:rsid w:val="006A2524"/>
    <w:rsid w:val="006B6ED2"/>
    <w:rsid w:val="006C46DA"/>
    <w:rsid w:val="006D2FA4"/>
    <w:rsid w:val="006D7EA1"/>
    <w:rsid w:val="006F5982"/>
    <w:rsid w:val="006F6577"/>
    <w:rsid w:val="00703352"/>
    <w:rsid w:val="00703906"/>
    <w:rsid w:val="007175DF"/>
    <w:rsid w:val="00721819"/>
    <w:rsid w:val="0072402C"/>
    <w:rsid w:val="00731B33"/>
    <w:rsid w:val="00737883"/>
    <w:rsid w:val="00740334"/>
    <w:rsid w:val="00743CE3"/>
    <w:rsid w:val="007455A1"/>
    <w:rsid w:val="00752143"/>
    <w:rsid w:val="00763866"/>
    <w:rsid w:val="007711CA"/>
    <w:rsid w:val="00777782"/>
    <w:rsid w:val="00780D86"/>
    <w:rsid w:val="00786EE7"/>
    <w:rsid w:val="007A37AE"/>
    <w:rsid w:val="007A3CA7"/>
    <w:rsid w:val="007B4063"/>
    <w:rsid w:val="007B6662"/>
    <w:rsid w:val="007C4478"/>
    <w:rsid w:val="007C4DC2"/>
    <w:rsid w:val="007E4B88"/>
    <w:rsid w:val="007E62B1"/>
    <w:rsid w:val="007F71EA"/>
    <w:rsid w:val="00820BC0"/>
    <w:rsid w:val="0082516C"/>
    <w:rsid w:val="0083397C"/>
    <w:rsid w:val="008565D4"/>
    <w:rsid w:val="00856E91"/>
    <w:rsid w:val="00861BDE"/>
    <w:rsid w:val="008669BA"/>
    <w:rsid w:val="00874D40"/>
    <w:rsid w:val="00877637"/>
    <w:rsid w:val="00881AC1"/>
    <w:rsid w:val="00886C06"/>
    <w:rsid w:val="00896396"/>
    <w:rsid w:val="008A0930"/>
    <w:rsid w:val="008A732A"/>
    <w:rsid w:val="008B4FF1"/>
    <w:rsid w:val="008B6F8E"/>
    <w:rsid w:val="008C1C7B"/>
    <w:rsid w:val="008C60FD"/>
    <w:rsid w:val="008D6F33"/>
    <w:rsid w:val="008D6F59"/>
    <w:rsid w:val="008E1E75"/>
    <w:rsid w:val="008E24B0"/>
    <w:rsid w:val="008E3914"/>
    <w:rsid w:val="008F146E"/>
    <w:rsid w:val="008F34A9"/>
    <w:rsid w:val="008F3FB6"/>
    <w:rsid w:val="00902BAC"/>
    <w:rsid w:val="009211B0"/>
    <w:rsid w:val="00922EA4"/>
    <w:rsid w:val="009254DF"/>
    <w:rsid w:val="009255B4"/>
    <w:rsid w:val="00925B40"/>
    <w:rsid w:val="00933CA2"/>
    <w:rsid w:val="00937492"/>
    <w:rsid w:val="009522BE"/>
    <w:rsid w:val="0095736D"/>
    <w:rsid w:val="009650CF"/>
    <w:rsid w:val="00966D1E"/>
    <w:rsid w:val="00970D83"/>
    <w:rsid w:val="00975823"/>
    <w:rsid w:val="00975A58"/>
    <w:rsid w:val="00976905"/>
    <w:rsid w:val="00977DC9"/>
    <w:rsid w:val="00982877"/>
    <w:rsid w:val="00991B21"/>
    <w:rsid w:val="009A2939"/>
    <w:rsid w:val="009B591D"/>
    <w:rsid w:val="009C2BEC"/>
    <w:rsid w:val="009C373D"/>
    <w:rsid w:val="009C7D85"/>
    <w:rsid w:val="009E6BA9"/>
    <w:rsid w:val="00A025B5"/>
    <w:rsid w:val="00A048E3"/>
    <w:rsid w:val="00A22FA5"/>
    <w:rsid w:val="00A25C1A"/>
    <w:rsid w:val="00A34898"/>
    <w:rsid w:val="00A36D06"/>
    <w:rsid w:val="00A53EC5"/>
    <w:rsid w:val="00A563C8"/>
    <w:rsid w:val="00A6184E"/>
    <w:rsid w:val="00A61C89"/>
    <w:rsid w:val="00A729C5"/>
    <w:rsid w:val="00A876C9"/>
    <w:rsid w:val="00A9519C"/>
    <w:rsid w:val="00AA0BA2"/>
    <w:rsid w:val="00AB4D5C"/>
    <w:rsid w:val="00AB6F09"/>
    <w:rsid w:val="00AC2416"/>
    <w:rsid w:val="00AC55BE"/>
    <w:rsid w:val="00AD5F04"/>
    <w:rsid w:val="00B01282"/>
    <w:rsid w:val="00B042B8"/>
    <w:rsid w:val="00B11466"/>
    <w:rsid w:val="00B144CB"/>
    <w:rsid w:val="00B154E5"/>
    <w:rsid w:val="00B17676"/>
    <w:rsid w:val="00B20833"/>
    <w:rsid w:val="00B24147"/>
    <w:rsid w:val="00B365F2"/>
    <w:rsid w:val="00B410C6"/>
    <w:rsid w:val="00B556A8"/>
    <w:rsid w:val="00B63700"/>
    <w:rsid w:val="00B7077A"/>
    <w:rsid w:val="00B74C49"/>
    <w:rsid w:val="00B81542"/>
    <w:rsid w:val="00B81804"/>
    <w:rsid w:val="00B914C9"/>
    <w:rsid w:val="00B91C08"/>
    <w:rsid w:val="00B92933"/>
    <w:rsid w:val="00BA2CA2"/>
    <w:rsid w:val="00BC4883"/>
    <w:rsid w:val="00BC4957"/>
    <w:rsid w:val="00BD386F"/>
    <w:rsid w:val="00BD6726"/>
    <w:rsid w:val="00BE4F8A"/>
    <w:rsid w:val="00BF4308"/>
    <w:rsid w:val="00C04A36"/>
    <w:rsid w:val="00C05065"/>
    <w:rsid w:val="00C05A20"/>
    <w:rsid w:val="00C111A1"/>
    <w:rsid w:val="00C17F87"/>
    <w:rsid w:val="00C2607B"/>
    <w:rsid w:val="00C45CF7"/>
    <w:rsid w:val="00C544B0"/>
    <w:rsid w:val="00C55252"/>
    <w:rsid w:val="00C66B3D"/>
    <w:rsid w:val="00C76B50"/>
    <w:rsid w:val="00C8249F"/>
    <w:rsid w:val="00C854A5"/>
    <w:rsid w:val="00C90046"/>
    <w:rsid w:val="00C951AE"/>
    <w:rsid w:val="00C953F0"/>
    <w:rsid w:val="00C97D3F"/>
    <w:rsid w:val="00CB0675"/>
    <w:rsid w:val="00CB4669"/>
    <w:rsid w:val="00CC1A06"/>
    <w:rsid w:val="00CC1CEF"/>
    <w:rsid w:val="00CC71EC"/>
    <w:rsid w:val="00CC76D6"/>
    <w:rsid w:val="00CD1359"/>
    <w:rsid w:val="00CD7B13"/>
    <w:rsid w:val="00CF2A52"/>
    <w:rsid w:val="00D02589"/>
    <w:rsid w:val="00D11891"/>
    <w:rsid w:val="00D1218E"/>
    <w:rsid w:val="00D245D7"/>
    <w:rsid w:val="00D32991"/>
    <w:rsid w:val="00D338D7"/>
    <w:rsid w:val="00D37848"/>
    <w:rsid w:val="00D44440"/>
    <w:rsid w:val="00D47D44"/>
    <w:rsid w:val="00D64FC1"/>
    <w:rsid w:val="00D70F20"/>
    <w:rsid w:val="00D747BB"/>
    <w:rsid w:val="00D86CA4"/>
    <w:rsid w:val="00DA3AAC"/>
    <w:rsid w:val="00DB0606"/>
    <w:rsid w:val="00DC4006"/>
    <w:rsid w:val="00DC7A8D"/>
    <w:rsid w:val="00DE2307"/>
    <w:rsid w:val="00DE3D2C"/>
    <w:rsid w:val="00DF1697"/>
    <w:rsid w:val="00DF22F7"/>
    <w:rsid w:val="00DF3054"/>
    <w:rsid w:val="00DF4871"/>
    <w:rsid w:val="00DF4880"/>
    <w:rsid w:val="00E0258B"/>
    <w:rsid w:val="00E04C41"/>
    <w:rsid w:val="00E05C96"/>
    <w:rsid w:val="00E141E0"/>
    <w:rsid w:val="00E15857"/>
    <w:rsid w:val="00E16410"/>
    <w:rsid w:val="00E203CA"/>
    <w:rsid w:val="00E20BCE"/>
    <w:rsid w:val="00E22542"/>
    <w:rsid w:val="00E24360"/>
    <w:rsid w:val="00E30B68"/>
    <w:rsid w:val="00E315D3"/>
    <w:rsid w:val="00E35181"/>
    <w:rsid w:val="00E43E76"/>
    <w:rsid w:val="00E53981"/>
    <w:rsid w:val="00E5782A"/>
    <w:rsid w:val="00E666A4"/>
    <w:rsid w:val="00E7122D"/>
    <w:rsid w:val="00E85A40"/>
    <w:rsid w:val="00E9553F"/>
    <w:rsid w:val="00E95F7D"/>
    <w:rsid w:val="00EA04F2"/>
    <w:rsid w:val="00EA0840"/>
    <w:rsid w:val="00EA3936"/>
    <w:rsid w:val="00EB291A"/>
    <w:rsid w:val="00EB3946"/>
    <w:rsid w:val="00EB4E55"/>
    <w:rsid w:val="00EB54A1"/>
    <w:rsid w:val="00EC0C05"/>
    <w:rsid w:val="00ED2698"/>
    <w:rsid w:val="00EE1FBA"/>
    <w:rsid w:val="00EE4051"/>
    <w:rsid w:val="00EE463C"/>
    <w:rsid w:val="00EE6431"/>
    <w:rsid w:val="00EE7DAC"/>
    <w:rsid w:val="00EF289D"/>
    <w:rsid w:val="00EF7ADB"/>
    <w:rsid w:val="00EF7CB2"/>
    <w:rsid w:val="00F02FEF"/>
    <w:rsid w:val="00F0342E"/>
    <w:rsid w:val="00F058E0"/>
    <w:rsid w:val="00F41FCB"/>
    <w:rsid w:val="00F51083"/>
    <w:rsid w:val="00F5572A"/>
    <w:rsid w:val="00F57943"/>
    <w:rsid w:val="00F67A67"/>
    <w:rsid w:val="00F74F8D"/>
    <w:rsid w:val="00F81E0E"/>
    <w:rsid w:val="00F856E6"/>
    <w:rsid w:val="00F860B2"/>
    <w:rsid w:val="00FA2886"/>
    <w:rsid w:val="00FA45E3"/>
    <w:rsid w:val="00FB3A0C"/>
    <w:rsid w:val="00FB4A97"/>
    <w:rsid w:val="00FB7E44"/>
    <w:rsid w:val="00FB7F16"/>
    <w:rsid w:val="00FD32D1"/>
    <w:rsid w:val="00FE1DA7"/>
    <w:rsid w:val="00FE22CB"/>
    <w:rsid w:val="00FF24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AA1D8A"/>
  <w15:chartTrackingRefBased/>
  <w15:docId w15:val="{8E2B61FF-A835-41C6-A615-5F1F301494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1FCF"/>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11FCF"/>
    <w:pPr>
      <w:spacing w:before="100" w:beforeAutospacing="1" w:after="100" w:afterAutospacing="1"/>
    </w:pPr>
    <w:rPr>
      <w:sz w:val="24"/>
      <w:szCs w:val="24"/>
    </w:rPr>
  </w:style>
  <w:style w:type="paragraph" w:styleId="ListParagraph">
    <w:name w:val="List Paragraph"/>
    <w:basedOn w:val="Normal"/>
    <w:uiPriority w:val="34"/>
    <w:qFormat/>
    <w:rsid w:val="00886C06"/>
    <w:pPr>
      <w:ind w:left="720"/>
      <w:contextualSpacing/>
    </w:pPr>
  </w:style>
  <w:style w:type="paragraph" w:styleId="Header">
    <w:name w:val="header"/>
    <w:basedOn w:val="Normal"/>
    <w:link w:val="HeaderChar"/>
    <w:uiPriority w:val="99"/>
    <w:unhideWhenUsed/>
    <w:rsid w:val="0082516C"/>
    <w:pPr>
      <w:tabs>
        <w:tab w:val="center" w:pos="4513"/>
        <w:tab w:val="right" w:pos="9026"/>
      </w:tabs>
    </w:pPr>
  </w:style>
  <w:style w:type="character" w:customStyle="1" w:styleId="HeaderChar">
    <w:name w:val="Header Char"/>
    <w:basedOn w:val="DefaultParagraphFont"/>
    <w:link w:val="Header"/>
    <w:uiPriority w:val="99"/>
    <w:rsid w:val="0082516C"/>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82516C"/>
    <w:pPr>
      <w:tabs>
        <w:tab w:val="center" w:pos="4513"/>
        <w:tab w:val="right" w:pos="9026"/>
      </w:tabs>
    </w:pPr>
  </w:style>
  <w:style w:type="character" w:customStyle="1" w:styleId="FooterChar">
    <w:name w:val="Footer Char"/>
    <w:basedOn w:val="DefaultParagraphFont"/>
    <w:link w:val="Footer"/>
    <w:uiPriority w:val="99"/>
    <w:rsid w:val="0082516C"/>
    <w:rPr>
      <w:rFonts w:ascii="Times New Roman" w:eastAsia="Times New Roman" w:hAnsi="Times New Roman" w:cs="Times New Roman"/>
      <w:sz w:val="20"/>
      <w:szCs w:val="20"/>
      <w:lang w:eastAsia="en-GB"/>
    </w:rPr>
  </w:style>
  <w:style w:type="character" w:styleId="Strong">
    <w:name w:val="Strong"/>
    <w:basedOn w:val="DefaultParagraphFont"/>
    <w:uiPriority w:val="22"/>
    <w:qFormat/>
    <w:rsid w:val="00B0128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56047991">
      <w:bodyDiv w:val="1"/>
      <w:marLeft w:val="0"/>
      <w:marRight w:val="0"/>
      <w:marTop w:val="0"/>
      <w:marBottom w:val="0"/>
      <w:divBdr>
        <w:top w:val="none" w:sz="0" w:space="0" w:color="auto"/>
        <w:left w:val="none" w:sz="0" w:space="0" w:color="auto"/>
        <w:bottom w:val="none" w:sz="0" w:space="0" w:color="auto"/>
        <w:right w:val="none" w:sz="0" w:space="0" w:color="auto"/>
      </w:divBdr>
    </w:div>
    <w:div w:id="10834529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7/s10567-006-0006-0" TargetMode="External"/><Relationship Id="rId3" Type="http://schemas.openxmlformats.org/officeDocument/2006/relationships/settings" Target="settings.xml"/><Relationship Id="rId7" Type="http://schemas.openxmlformats.org/officeDocument/2006/relationships/hyperlink" Target="https://doi-org.ezproxy.uwtsd.ac.uk/10.1016/j.pedn.2017.06.010"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4500</TotalTime>
  <Pages>4</Pages>
  <Words>1945</Words>
  <Characters>11090</Characters>
  <Application>Microsoft Office Word</Application>
  <DocSecurity>0</DocSecurity>
  <Lines>92</Lines>
  <Paragraphs>26</Paragraphs>
  <ScaleCrop>false</ScaleCrop>
  <Company/>
  <LinksUpToDate>false</LinksUpToDate>
  <CharactersWithSpaces>13009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Drewett</dc:creator>
  <cp:keywords/>
  <dc:description/>
  <cp:lastModifiedBy>Amy Drewett</cp:lastModifiedBy>
  <cp:revision>398</cp:revision>
  <dcterms:created xsi:type="dcterms:W3CDTF">2021-02-17T06:28:00Z</dcterms:created>
  <dcterms:modified xsi:type="dcterms:W3CDTF">2021-03-10T19:55:00Z</dcterms:modified>
</cp:coreProperties>
</file>