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9F62C9" w14:textId="49D08BFE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4DB30C9C" w14:textId="49FD5138" w:rsidR="00486501" w:rsidRDefault="00486501" w:rsidP="00486501">
      <w:pPr>
        <w:spacing w:line="360" w:lineRule="auto"/>
        <w:ind w:firstLineChars="700" w:firstLine="2240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1621BEF7" wp14:editId="27A7D99B">
            <wp:extent cx="2377440" cy="1134110"/>
            <wp:effectExtent l="0" t="0" r="3810" b="8890"/>
            <wp:docPr id="133124389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7440" cy="11341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69E4D8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3F3097B3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30BB5C0B" w14:textId="696A9803" w:rsidR="00486501" w:rsidRPr="003A1093" w:rsidRDefault="00486501" w:rsidP="00486501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3A1093">
        <w:rPr>
          <w:rFonts w:ascii="Times New Roman" w:hAnsi="Times New Roman" w:cs="Times New Roman"/>
          <w:sz w:val="40"/>
          <w:szCs w:val="40"/>
        </w:rPr>
        <w:t>Module:</w:t>
      </w:r>
      <w:r w:rsidRPr="003A1093">
        <w:rPr>
          <w:rFonts w:ascii="Times New Roman" w:hAnsi="Times New Roman" w:cs="Times New Roman"/>
        </w:rPr>
        <w:t xml:space="preserve"> </w:t>
      </w:r>
      <w:r w:rsidRPr="00486501">
        <w:rPr>
          <w:rFonts w:ascii="Times New Roman" w:hAnsi="Times New Roman" w:cs="Times New Roman"/>
          <w:sz w:val="40"/>
          <w:szCs w:val="40"/>
        </w:rPr>
        <w:t xml:space="preserve">Community Care and Development </w:t>
      </w:r>
    </w:p>
    <w:p w14:paraId="1EC6D2A9" w14:textId="61C1F897" w:rsidR="00486501" w:rsidRPr="003A1093" w:rsidRDefault="00486501" w:rsidP="00486501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3A1093">
        <w:rPr>
          <w:rFonts w:ascii="Times New Roman" w:hAnsi="Times New Roman" w:cs="Times New Roman"/>
          <w:sz w:val="40"/>
          <w:szCs w:val="40"/>
        </w:rPr>
        <w:t>Module Code: BMHP602</w:t>
      </w:r>
      <w:r>
        <w:rPr>
          <w:rFonts w:ascii="Times New Roman" w:hAnsi="Times New Roman" w:cs="Times New Roman"/>
          <w:sz w:val="40"/>
          <w:szCs w:val="40"/>
        </w:rPr>
        <w:t>2</w:t>
      </w:r>
    </w:p>
    <w:p w14:paraId="4C8C6DDE" w14:textId="77777777" w:rsidR="00486501" w:rsidRPr="003A1093" w:rsidRDefault="00486501" w:rsidP="00486501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3A1093">
        <w:rPr>
          <w:rFonts w:ascii="Times New Roman" w:hAnsi="Times New Roman" w:cs="Times New Roman"/>
          <w:sz w:val="40"/>
          <w:szCs w:val="40"/>
        </w:rPr>
        <w:t>Student number:2101094</w:t>
      </w:r>
    </w:p>
    <w:p w14:paraId="01C40132" w14:textId="79861B5A" w:rsidR="00486501" w:rsidRDefault="00486501" w:rsidP="004865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3A1093">
        <w:rPr>
          <w:rFonts w:ascii="Times New Roman" w:hAnsi="Times New Roman" w:cs="Times New Roman"/>
          <w:sz w:val="40"/>
          <w:szCs w:val="40"/>
        </w:rPr>
        <w:t xml:space="preserve">Lecturer: </w:t>
      </w:r>
      <w:r w:rsidRPr="00486501">
        <w:rPr>
          <w:rFonts w:ascii="Times New Roman" w:hAnsi="Times New Roman" w:cs="Times New Roman"/>
          <w:sz w:val="40"/>
          <w:szCs w:val="40"/>
        </w:rPr>
        <w:t>Corey Edwards</w:t>
      </w:r>
    </w:p>
    <w:p w14:paraId="46B3A324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663580BB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4B1A6F88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3085253C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2D1086F6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6A190C3D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76587741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54F01124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4211C7EA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10823F65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38D6B478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79BF1979" w14:textId="77777777" w:rsidR="00486501" w:rsidRDefault="00486501" w:rsidP="00D04759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</w:p>
    <w:p w14:paraId="1A8E7A11" w14:textId="37A1AB2D" w:rsidR="00D04759" w:rsidRPr="00D04759" w:rsidRDefault="00D04759" w:rsidP="00486501">
      <w:pPr>
        <w:spacing w:line="360" w:lineRule="auto"/>
        <w:ind w:firstLineChars="500" w:firstLine="1600"/>
        <w:rPr>
          <w:rFonts w:ascii="Arial" w:hAnsi="Arial" w:cs="Arial"/>
          <w:b/>
          <w:bCs/>
          <w:sz w:val="32"/>
          <w:szCs w:val="32"/>
        </w:rPr>
      </w:pPr>
      <w:r w:rsidRPr="00D04759">
        <w:rPr>
          <w:rFonts w:ascii="Arial" w:hAnsi="Arial" w:cs="Arial" w:hint="cs"/>
          <w:b/>
          <w:bCs/>
          <w:sz w:val="32"/>
          <w:szCs w:val="32"/>
        </w:rPr>
        <w:lastRenderedPageBreak/>
        <w:t>D</w:t>
      </w:r>
      <w:r w:rsidRPr="00D04759">
        <w:rPr>
          <w:rFonts w:ascii="Arial" w:hAnsi="Arial" w:cs="Arial"/>
          <w:b/>
          <w:bCs/>
          <w:sz w:val="32"/>
          <w:szCs w:val="32"/>
        </w:rPr>
        <w:t>eveloping a local community</w:t>
      </w:r>
    </w:p>
    <w:p w14:paraId="46F3178F" w14:textId="77777777" w:rsidR="00D04759" w:rsidRDefault="00D04759">
      <w:pPr>
        <w:rPr>
          <w:rFonts w:ascii="Arial" w:hAnsi="Arial" w:cs="Arial"/>
          <w:sz w:val="24"/>
          <w:szCs w:val="24"/>
        </w:rPr>
      </w:pPr>
    </w:p>
    <w:p w14:paraId="42D3DACA" w14:textId="34020F9F" w:rsidR="00FB6EF8" w:rsidRDefault="00922DAF" w:rsidP="00FB6EF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 w:hint="eastAsia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his essay mainly talks about the community of homeless people in the UK.</w:t>
      </w:r>
      <w:r w:rsidR="008119E9">
        <w:rPr>
          <w:rFonts w:ascii="Arial" w:hAnsi="Arial" w:cs="Arial"/>
          <w:sz w:val="24"/>
          <w:szCs w:val="24"/>
        </w:rPr>
        <w:t xml:space="preserve"> </w:t>
      </w:r>
      <w:r w:rsidR="00D04759">
        <w:rPr>
          <w:rFonts w:ascii="Arial" w:hAnsi="Arial" w:cs="Arial"/>
          <w:sz w:val="24"/>
          <w:szCs w:val="24"/>
        </w:rPr>
        <w:t xml:space="preserve">Nowadays, </w:t>
      </w:r>
      <w:bookmarkStart w:id="0" w:name="OLE_LINK18"/>
      <w:r w:rsidR="00D04759">
        <w:rPr>
          <w:rFonts w:ascii="Arial" w:hAnsi="Arial" w:cs="Arial"/>
          <w:sz w:val="24"/>
          <w:szCs w:val="24"/>
        </w:rPr>
        <w:t xml:space="preserve">homelessness </w:t>
      </w:r>
      <w:r w:rsidR="00A04FE7" w:rsidRPr="00A04FE7">
        <w:rPr>
          <w:rFonts w:ascii="Arial" w:hAnsi="Arial" w:cs="Arial"/>
          <w:sz w:val="24"/>
          <w:szCs w:val="24"/>
        </w:rPr>
        <w:t>is still a problem</w:t>
      </w:r>
      <w:r w:rsidR="00204FE8">
        <w:rPr>
          <w:rFonts w:ascii="Arial" w:hAnsi="Arial" w:cs="Arial"/>
          <w:sz w:val="24"/>
          <w:szCs w:val="24"/>
        </w:rPr>
        <w:t xml:space="preserve"> and a</w:t>
      </w:r>
      <w:r w:rsidR="00204FE8" w:rsidRPr="00204FE8">
        <w:rPr>
          <w:rFonts w:ascii="Arial" w:hAnsi="Arial" w:cs="Arial"/>
          <w:sz w:val="24"/>
          <w:szCs w:val="24"/>
        </w:rPr>
        <w:t xml:space="preserve"> complex social and public health phenomenon</w:t>
      </w:r>
      <w:r w:rsidR="00A04FE7">
        <w:rPr>
          <w:rFonts w:ascii="Arial" w:hAnsi="Arial" w:cs="Arial"/>
          <w:sz w:val="24"/>
          <w:szCs w:val="24"/>
        </w:rPr>
        <w:t xml:space="preserve"> </w:t>
      </w:r>
      <w:r w:rsidR="00204FE8">
        <w:rPr>
          <w:rFonts w:ascii="Arial" w:hAnsi="Arial" w:cs="Arial"/>
          <w:sz w:val="24"/>
          <w:szCs w:val="24"/>
        </w:rPr>
        <w:t xml:space="preserve">in </w:t>
      </w:r>
      <w:r w:rsidR="00DD6B58">
        <w:rPr>
          <w:rFonts w:ascii="Arial" w:hAnsi="Arial" w:cs="Arial"/>
          <w:sz w:val="24"/>
          <w:szCs w:val="24"/>
        </w:rPr>
        <w:t xml:space="preserve">the </w:t>
      </w:r>
      <w:r w:rsidR="00204FE8">
        <w:rPr>
          <w:rFonts w:ascii="Arial" w:hAnsi="Arial" w:cs="Arial"/>
          <w:sz w:val="24"/>
          <w:szCs w:val="24"/>
        </w:rPr>
        <w:t>United Kingdom</w:t>
      </w:r>
      <w:bookmarkEnd w:id="0"/>
      <w:r w:rsidR="00787422">
        <w:rPr>
          <w:rFonts w:ascii="Arial" w:hAnsi="Arial" w:cs="Arial"/>
          <w:sz w:val="24"/>
          <w:szCs w:val="24"/>
        </w:rPr>
        <w:t xml:space="preserve"> (UK)</w:t>
      </w:r>
      <w:r w:rsidR="0007234D">
        <w:rPr>
          <w:rFonts w:ascii="Arial" w:hAnsi="Arial" w:cs="Arial"/>
          <w:sz w:val="24"/>
          <w:szCs w:val="24"/>
        </w:rPr>
        <w:t xml:space="preserve"> (</w:t>
      </w:r>
      <w:r w:rsidR="0007234D" w:rsidRPr="0007234D">
        <w:rPr>
          <w:rFonts w:ascii="Arial" w:hAnsi="Arial" w:cs="Arial"/>
          <w:sz w:val="24"/>
          <w:szCs w:val="24"/>
        </w:rPr>
        <w:t>Crisis</w:t>
      </w:r>
      <w:r w:rsidR="0007234D">
        <w:rPr>
          <w:rFonts w:ascii="Arial" w:hAnsi="Arial" w:cs="Arial"/>
          <w:sz w:val="24"/>
          <w:szCs w:val="24"/>
        </w:rPr>
        <w:t xml:space="preserve">, </w:t>
      </w:r>
      <w:r w:rsidR="0007234D" w:rsidRPr="0007234D">
        <w:rPr>
          <w:rFonts w:ascii="Arial" w:hAnsi="Arial" w:cs="Arial"/>
          <w:sz w:val="24"/>
          <w:szCs w:val="24"/>
        </w:rPr>
        <w:t>2019).</w:t>
      </w:r>
      <w:r w:rsidR="0007234D">
        <w:rPr>
          <w:rFonts w:ascii="Arial" w:hAnsi="Arial" w:cs="Arial"/>
          <w:sz w:val="24"/>
          <w:szCs w:val="24"/>
        </w:rPr>
        <w:t xml:space="preserve"> </w:t>
      </w:r>
      <w:r w:rsidR="005C6FD5">
        <w:rPr>
          <w:rFonts w:ascii="Arial" w:hAnsi="Arial" w:cs="Arial"/>
          <w:sz w:val="24"/>
          <w:szCs w:val="24"/>
        </w:rPr>
        <w:t xml:space="preserve">The definition of </w:t>
      </w:r>
      <w:r w:rsidR="005C6FD5" w:rsidRPr="005C6FD5">
        <w:rPr>
          <w:rFonts w:ascii="Arial" w:hAnsi="Arial" w:cs="Arial"/>
          <w:sz w:val="24"/>
          <w:szCs w:val="24"/>
        </w:rPr>
        <w:t xml:space="preserve">homelessness </w:t>
      </w:r>
      <w:r w:rsidR="005C6FD5">
        <w:rPr>
          <w:rFonts w:ascii="Arial" w:hAnsi="Arial" w:cs="Arial"/>
          <w:sz w:val="24"/>
          <w:szCs w:val="24"/>
        </w:rPr>
        <w:t xml:space="preserve">is </w:t>
      </w:r>
      <w:r w:rsidR="005C6FD5" w:rsidRPr="005C6FD5">
        <w:rPr>
          <w:rFonts w:ascii="Arial" w:hAnsi="Arial" w:cs="Arial"/>
          <w:sz w:val="24"/>
          <w:szCs w:val="24"/>
        </w:rPr>
        <w:t>the absence of permanent accommodation</w:t>
      </w:r>
      <w:r w:rsidR="005C6FD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05563" w:rsidRPr="00B05563">
        <w:rPr>
          <w:rFonts w:ascii="Arial" w:hAnsi="Arial" w:cs="Arial"/>
          <w:sz w:val="24"/>
          <w:szCs w:val="24"/>
        </w:rPr>
        <w:t>Mabhala</w:t>
      </w:r>
      <w:proofErr w:type="spellEnd"/>
      <w:r w:rsidR="00B05563" w:rsidRPr="00B0556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05563" w:rsidRPr="00B05563">
        <w:rPr>
          <w:rFonts w:ascii="Arial" w:hAnsi="Arial" w:cs="Arial"/>
          <w:sz w:val="24"/>
          <w:szCs w:val="24"/>
        </w:rPr>
        <w:t>Yohanne</w:t>
      </w:r>
      <w:proofErr w:type="spellEnd"/>
      <w:r w:rsidR="00B05563" w:rsidRPr="00B05563">
        <w:rPr>
          <w:rFonts w:ascii="Arial" w:hAnsi="Arial" w:cs="Arial"/>
          <w:sz w:val="24"/>
          <w:szCs w:val="24"/>
        </w:rPr>
        <w:t xml:space="preserve"> and Griffith, 2017)</w:t>
      </w:r>
      <w:r w:rsidR="00B05563">
        <w:rPr>
          <w:rFonts w:ascii="Arial" w:hAnsi="Arial" w:cs="Arial"/>
          <w:sz w:val="24"/>
          <w:szCs w:val="24"/>
        </w:rPr>
        <w:t xml:space="preserve">. </w:t>
      </w:r>
      <w:r w:rsidR="00A04FE7" w:rsidRPr="00A04FE7">
        <w:rPr>
          <w:rFonts w:ascii="Arial" w:hAnsi="Arial" w:cs="Arial"/>
          <w:sz w:val="24"/>
          <w:szCs w:val="24"/>
        </w:rPr>
        <w:t xml:space="preserve">People who are homeless </w:t>
      </w:r>
      <w:r w:rsidR="00DD6B58">
        <w:rPr>
          <w:rFonts w:ascii="Arial" w:hAnsi="Arial" w:cs="Arial"/>
          <w:sz w:val="24"/>
          <w:szCs w:val="24"/>
        </w:rPr>
        <w:t>include</w:t>
      </w:r>
      <w:r w:rsidR="00A04FE7" w:rsidRPr="00A04FE7">
        <w:rPr>
          <w:rFonts w:ascii="Arial" w:hAnsi="Arial" w:cs="Arial"/>
          <w:sz w:val="24"/>
          <w:szCs w:val="24"/>
        </w:rPr>
        <w:t xml:space="preserve"> </w:t>
      </w:r>
      <w:r w:rsidR="008119E9" w:rsidRPr="008119E9">
        <w:rPr>
          <w:rFonts w:ascii="Arial" w:hAnsi="Arial" w:cs="Arial"/>
          <w:sz w:val="24"/>
          <w:szCs w:val="24"/>
        </w:rPr>
        <w:t xml:space="preserve">explicit </w:t>
      </w:r>
      <w:r w:rsidR="008119E9">
        <w:rPr>
          <w:rFonts w:ascii="Arial" w:hAnsi="Arial" w:cs="Arial"/>
          <w:sz w:val="24"/>
          <w:szCs w:val="24"/>
        </w:rPr>
        <w:t xml:space="preserve">homelessness </w:t>
      </w:r>
      <w:r w:rsidR="008119E9" w:rsidRPr="008119E9">
        <w:rPr>
          <w:rFonts w:ascii="Arial" w:hAnsi="Arial" w:cs="Arial"/>
          <w:sz w:val="24"/>
          <w:szCs w:val="24"/>
        </w:rPr>
        <w:t>and implicit</w:t>
      </w:r>
      <w:r w:rsidR="008119E9">
        <w:rPr>
          <w:rFonts w:ascii="Arial" w:hAnsi="Arial" w:cs="Arial"/>
          <w:sz w:val="24"/>
          <w:szCs w:val="24"/>
        </w:rPr>
        <w:t xml:space="preserve"> homelessness. S</w:t>
      </w:r>
      <w:r w:rsidR="00A04FE7" w:rsidRPr="00A04FE7">
        <w:rPr>
          <w:rFonts w:ascii="Arial" w:hAnsi="Arial" w:cs="Arial"/>
          <w:sz w:val="24"/>
          <w:szCs w:val="24"/>
        </w:rPr>
        <w:t>leeping on the streets</w:t>
      </w:r>
      <w:r w:rsidR="008119E9">
        <w:rPr>
          <w:rFonts w:ascii="Arial" w:hAnsi="Arial" w:cs="Arial"/>
          <w:sz w:val="24"/>
          <w:szCs w:val="24"/>
        </w:rPr>
        <w:t xml:space="preserve"> is the most </w:t>
      </w:r>
      <w:r w:rsidR="00C97D61">
        <w:rPr>
          <w:rFonts w:ascii="Arial" w:hAnsi="Arial" w:cs="Arial"/>
          <w:sz w:val="24"/>
          <w:szCs w:val="24"/>
        </w:rPr>
        <w:t>common</w:t>
      </w:r>
      <w:r w:rsidR="008119E9">
        <w:rPr>
          <w:rFonts w:ascii="Arial" w:hAnsi="Arial" w:cs="Arial"/>
          <w:sz w:val="24"/>
          <w:szCs w:val="24"/>
        </w:rPr>
        <w:t xml:space="preserve"> one in explicit homelessness.</w:t>
      </w:r>
      <w:r w:rsidR="00043950">
        <w:rPr>
          <w:rFonts w:ascii="Arial" w:hAnsi="Arial" w:cs="Arial"/>
          <w:sz w:val="24"/>
          <w:szCs w:val="24"/>
        </w:rPr>
        <w:t xml:space="preserve"> </w:t>
      </w:r>
      <w:r w:rsidR="008119E9">
        <w:rPr>
          <w:rFonts w:ascii="Arial" w:hAnsi="Arial" w:cs="Arial"/>
          <w:sz w:val="24"/>
          <w:szCs w:val="24"/>
        </w:rPr>
        <w:t xml:space="preserve">Implicit homelessness includes </w:t>
      </w:r>
      <w:r w:rsidR="00A04FE7" w:rsidRPr="00A04FE7">
        <w:rPr>
          <w:rFonts w:ascii="Arial" w:hAnsi="Arial" w:cs="Arial"/>
          <w:sz w:val="24"/>
          <w:szCs w:val="24"/>
        </w:rPr>
        <w:t>renting temporary housing, living with friends, living in extremely overcrowded housing, or facing eviction from their permanent residence</w:t>
      </w:r>
      <w:r w:rsidR="008119E9">
        <w:rPr>
          <w:rFonts w:ascii="Arial" w:hAnsi="Arial" w:cs="Arial"/>
          <w:sz w:val="24"/>
          <w:szCs w:val="24"/>
        </w:rPr>
        <w:t xml:space="preserve"> (</w:t>
      </w:r>
      <w:r w:rsidR="008119E9" w:rsidRPr="00986309">
        <w:rPr>
          <w:rFonts w:ascii="Arial" w:hAnsi="Arial" w:cs="Arial"/>
          <w:sz w:val="24"/>
          <w:szCs w:val="24"/>
        </w:rPr>
        <w:t>Howells,</w:t>
      </w:r>
      <w:r w:rsidR="008119E9">
        <w:rPr>
          <w:rFonts w:ascii="Arial" w:hAnsi="Arial" w:cs="Arial"/>
          <w:sz w:val="24"/>
          <w:szCs w:val="24"/>
        </w:rPr>
        <w:t xml:space="preserve"> </w:t>
      </w:r>
      <w:r w:rsidR="008119E9" w:rsidRPr="00986309">
        <w:rPr>
          <w:rFonts w:ascii="Arial" w:hAnsi="Arial" w:cs="Arial"/>
          <w:sz w:val="24"/>
          <w:szCs w:val="24"/>
        </w:rPr>
        <w:t>Davison and Stoyanova, 2023)</w:t>
      </w:r>
      <w:r w:rsidR="008119E9">
        <w:rPr>
          <w:rFonts w:ascii="Arial" w:hAnsi="Arial" w:cs="Arial"/>
          <w:sz w:val="24"/>
          <w:szCs w:val="24"/>
        </w:rPr>
        <w:t>.</w:t>
      </w:r>
      <w:bookmarkStart w:id="1" w:name="OLE_LINK5"/>
      <w:r w:rsidR="008119E9">
        <w:rPr>
          <w:rFonts w:ascii="Arial" w:hAnsi="Arial" w:cs="Arial"/>
          <w:sz w:val="24"/>
          <w:szCs w:val="24"/>
        </w:rPr>
        <w:t xml:space="preserve"> </w:t>
      </w:r>
      <w:r w:rsidR="0073484A" w:rsidRPr="0073484A">
        <w:rPr>
          <w:rFonts w:ascii="Arial" w:hAnsi="Arial" w:cs="Arial"/>
          <w:sz w:val="24"/>
          <w:szCs w:val="24"/>
        </w:rPr>
        <w:t>In England, 278110 households were classified as homeless in 2021–2022, a 2.8% rise from the year before</w:t>
      </w:r>
      <w:r w:rsidR="0073484A">
        <w:rPr>
          <w:rFonts w:ascii="Arial" w:hAnsi="Arial" w:cs="Arial"/>
          <w:sz w:val="24"/>
          <w:szCs w:val="24"/>
        </w:rPr>
        <w:t xml:space="preserve"> </w:t>
      </w:r>
      <w:bookmarkStart w:id="2" w:name="OLE_LINK23"/>
      <w:r w:rsidR="0073484A">
        <w:rPr>
          <w:rFonts w:ascii="Arial" w:hAnsi="Arial" w:cs="Arial"/>
          <w:sz w:val="24"/>
          <w:szCs w:val="24"/>
        </w:rPr>
        <w:t xml:space="preserve">(UK Government, </w:t>
      </w:r>
      <w:r w:rsidR="00FE339F">
        <w:rPr>
          <w:rFonts w:ascii="Arial" w:hAnsi="Arial" w:cs="Arial"/>
          <w:sz w:val="24"/>
          <w:szCs w:val="24"/>
        </w:rPr>
        <w:t>2023)</w:t>
      </w:r>
      <w:bookmarkEnd w:id="2"/>
      <w:r w:rsidR="00FE339F">
        <w:rPr>
          <w:rFonts w:ascii="Arial" w:hAnsi="Arial" w:cs="Arial"/>
          <w:sz w:val="24"/>
          <w:szCs w:val="24"/>
        </w:rPr>
        <w:t>.</w:t>
      </w:r>
      <w:r w:rsidR="0073484A" w:rsidRPr="0073484A">
        <w:rPr>
          <w:rFonts w:ascii="Arial" w:hAnsi="Arial" w:cs="Arial"/>
          <w:sz w:val="24"/>
          <w:szCs w:val="24"/>
        </w:rPr>
        <w:t xml:space="preserve"> However, this is 4.0% less than </w:t>
      </w:r>
      <w:r w:rsidR="00DD6B58">
        <w:rPr>
          <w:rFonts w:ascii="Arial" w:hAnsi="Arial" w:cs="Arial"/>
          <w:sz w:val="24"/>
          <w:szCs w:val="24"/>
        </w:rPr>
        <w:t xml:space="preserve">the </w:t>
      </w:r>
      <w:r w:rsidR="0073484A" w:rsidRPr="0073484A">
        <w:rPr>
          <w:rFonts w:ascii="Arial" w:hAnsi="Arial" w:cs="Arial"/>
          <w:sz w:val="24"/>
          <w:szCs w:val="24"/>
        </w:rPr>
        <w:t>2019–20 (covid–19) level. Furthermore, it was determined that 133460 families were at risk of homelessness between 2021 and 2022</w:t>
      </w:r>
      <w:r w:rsidR="0073484A">
        <w:rPr>
          <w:rFonts w:ascii="Arial" w:hAnsi="Arial" w:cs="Arial"/>
          <w:sz w:val="24"/>
          <w:szCs w:val="24"/>
        </w:rPr>
        <w:t xml:space="preserve">, </w:t>
      </w:r>
      <w:r w:rsidR="0073484A" w:rsidRPr="0073484A">
        <w:rPr>
          <w:rFonts w:ascii="Arial" w:hAnsi="Arial" w:cs="Arial"/>
          <w:sz w:val="24"/>
          <w:szCs w:val="24"/>
        </w:rPr>
        <w:t>an increase of 11.3% from 2020 to 2021, but it is still 10.6% lower than the pre-COVID-19 figure for 2019–20</w:t>
      </w:r>
      <w:r w:rsidR="00FE339F">
        <w:rPr>
          <w:rFonts w:ascii="Arial" w:hAnsi="Arial" w:cs="Arial"/>
          <w:sz w:val="24"/>
          <w:szCs w:val="24"/>
        </w:rPr>
        <w:t xml:space="preserve"> </w:t>
      </w:r>
      <w:r w:rsidR="00FE339F" w:rsidRPr="00FE339F">
        <w:rPr>
          <w:rFonts w:ascii="Arial" w:hAnsi="Arial" w:cs="Arial"/>
          <w:sz w:val="24"/>
          <w:szCs w:val="24"/>
        </w:rPr>
        <w:t>(UK Government, 2023)</w:t>
      </w:r>
      <w:r w:rsidR="00FE339F">
        <w:rPr>
          <w:rFonts w:ascii="Arial" w:hAnsi="Arial" w:cs="Arial"/>
          <w:sz w:val="24"/>
          <w:szCs w:val="24"/>
        </w:rPr>
        <w:t xml:space="preserve">. </w:t>
      </w:r>
      <w:r w:rsidR="00FB6EF8" w:rsidRPr="00FB6EF8">
        <w:rPr>
          <w:rFonts w:ascii="Arial" w:hAnsi="Arial" w:cs="Arial"/>
          <w:sz w:val="24"/>
          <w:szCs w:val="24"/>
        </w:rPr>
        <w:t xml:space="preserve">There were 2,893 people sleeping rough on a single night in England in June 2023, an increase of 446 (18% increase) compared to March. The </w:t>
      </w:r>
      <w:r w:rsidR="00DD6B58">
        <w:rPr>
          <w:rFonts w:ascii="Arial" w:hAnsi="Arial" w:cs="Arial"/>
          <w:sz w:val="24"/>
          <w:szCs w:val="24"/>
        </w:rPr>
        <w:t>single-night</w:t>
      </w:r>
      <w:r w:rsidR="00FB6EF8" w:rsidRPr="00FB6EF8">
        <w:rPr>
          <w:rFonts w:ascii="Arial" w:hAnsi="Arial" w:cs="Arial"/>
          <w:sz w:val="24"/>
          <w:szCs w:val="24"/>
        </w:rPr>
        <w:t xml:space="preserve"> rough sleeping rate was 5.1 per 100000 people, compared to 4.3 per</w:t>
      </w:r>
      <w:r w:rsidR="00842AEE">
        <w:rPr>
          <w:rFonts w:ascii="Arial" w:hAnsi="Arial" w:cs="Arial"/>
          <w:sz w:val="24"/>
          <w:szCs w:val="24"/>
        </w:rPr>
        <w:t xml:space="preserve"> </w:t>
      </w:r>
      <w:r w:rsidR="00FB6EF8" w:rsidRPr="00FB6EF8">
        <w:rPr>
          <w:rFonts w:ascii="Arial" w:hAnsi="Arial" w:cs="Arial"/>
          <w:sz w:val="24"/>
          <w:szCs w:val="24"/>
        </w:rPr>
        <w:t>100000 people in the previous quarter</w:t>
      </w:r>
      <w:r w:rsidR="00AE18A7">
        <w:rPr>
          <w:rFonts w:ascii="Arial" w:hAnsi="Arial" w:cs="Arial"/>
          <w:sz w:val="24"/>
          <w:szCs w:val="24"/>
        </w:rPr>
        <w:t xml:space="preserve"> (</w:t>
      </w:r>
      <w:r w:rsidR="00AE18A7" w:rsidRPr="00AE18A7">
        <w:rPr>
          <w:rFonts w:ascii="Arial" w:hAnsi="Arial" w:cs="Arial"/>
          <w:sz w:val="24"/>
          <w:szCs w:val="24"/>
        </w:rPr>
        <w:t>UK Government</w:t>
      </w:r>
      <w:r w:rsidR="00AE18A7">
        <w:rPr>
          <w:rFonts w:ascii="Arial" w:hAnsi="Arial" w:cs="Arial"/>
          <w:sz w:val="24"/>
          <w:szCs w:val="24"/>
        </w:rPr>
        <w:t xml:space="preserve">, </w:t>
      </w:r>
      <w:r w:rsidR="00AE18A7" w:rsidRPr="00AE18A7">
        <w:rPr>
          <w:rFonts w:ascii="Arial" w:hAnsi="Arial" w:cs="Arial"/>
          <w:sz w:val="24"/>
          <w:szCs w:val="24"/>
        </w:rPr>
        <w:t>2023)</w:t>
      </w:r>
      <w:r w:rsidR="00AE18A7">
        <w:rPr>
          <w:rFonts w:ascii="Arial" w:hAnsi="Arial" w:cs="Arial"/>
          <w:sz w:val="24"/>
          <w:szCs w:val="24"/>
        </w:rPr>
        <w:t xml:space="preserve">. </w:t>
      </w:r>
      <w:r w:rsidR="00FB6EF8" w:rsidRPr="00FB6EF8">
        <w:rPr>
          <w:rFonts w:ascii="Arial" w:hAnsi="Arial" w:cs="Arial"/>
          <w:sz w:val="24"/>
          <w:szCs w:val="24"/>
        </w:rPr>
        <w:t xml:space="preserve">In addition, 29 </w:t>
      </w:r>
      <w:r w:rsidR="00DD6B58">
        <w:rPr>
          <w:rFonts w:ascii="Arial" w:hAnsi="Arial" w:cs="Arial"/>
          <w:sz w:val="24"/>
          <w:szCs w:val="24"/>
        </w:rPr>
        <w:t>per cent</w:t>
      </w:r>
      <w:r w:rsidR="00FB6EF8" w:rsidRPr="00FB6EF8">
        <w:rPr>
          <w:rFonts w:ascii="Arial" w:hAnsi="Arial" w:cs="Arial"/>
          <w:sz w:val="24"/>
          <w:szCs w:val="24"/>
        </w:rPr>
        <w:t xml:space="preserve"> of people who slept rough on a single night were newcomers, which had not been the case before. This is slightly higher than in March (27%)</w:t>
      </w:r>
      <w:r w:rsidR="00AE18A7">
        <w:rPr>
          <w:rFonts w:ascii="Arial" w:hAnsi="Arial" w:cs="Arial"/>
          <w:sz w:val="24"/>
          <w:szCs w:val="24"/>
        </w:rPr>
        <w:t xml:space="preserve"> (</w:t>
      </w:r>
      <w:r w:rsidR="00AE18A7" w:rsidRPr="00AE18A7">
        <w:rPr>
          <w:rFonts w:ascii="Arial" w:hAnsi="Arial" w:cs="Arial"/>
          <w:sz w:val="24"/>
          <w:szCs w:val="24"/>
        </w:rPr>
        <w:t>UK Government</w:t>
      </w:r>
      <w:r w:rsidR="00AE18A7">
        <w:rPr>
          <w:rFonts w:ascii="Arial" w:hAnsi="Arial" w:cs="Arial"/>
          <w:sz w:val="24"/>
          <w:szCs w:val="24"/>
        </w:rPr>
        <w:t xml:space="preserve">, </w:t>
      </w:r>
      <w:r w:rsidR="00AE18A7" w:rsidRPr="00AE18A7">
        <w:rPr>
          <w:rFonts w:ascii="Arial" w:hAnsi="Arial" w:cs="Arial"/>
          <w:sz w:val="24"/>
          <w:szCs w:val="24"/>
        </w:rPr>
        <w:t>2023)</w:t>
      </w:r>
      <w:r w:rsidR="00AE18A7">
        <w:rPr>
          <w:rFonts w:ascii="Arial" w:hAnsi="Arial" w:cs="Arial"/>
          <w:sz w:val="24"/>
          <w:szCs w:val="24"/>
        </w:rPr>
        <w:t xml:space="preserve">. </w:t>
      </w:r>
      <w:r w:rsidR="00187BDE">
        <w:rPr>
          <w:rFonts w:ascii="Arial" w:hAnsi="Arial" w:cs="Arial"/>
          <w:sz w:val="24"/>
          <w:szCs w:val="24"/>
        </w:rPr>
        <w:t xml:space="preserve">In Wales, </w:t>
      </w:r>
      <w:r w:rsidR="00187BDE" w:rsidRPr="00187BDE">
        <w:rPr>
          <w:rFonts w:ascii="Arial" w:hAnsi="Arial" w:cs="Arial"/>
          <w:sz w:val="24"/>
          <w:szCs w:val="24"/>
        </w:rPr>
        <w:t>9,228 families were at risk of homelessness in 2021–2022, which is 27% higher than in 2020–21</w:t>
      </w:r>
      <w:r w:rsidR="00187BDE">
        <w:rPr>
          <w:rFonts w:ascii="Arial" w:hAnsi="Arial" w:cs="Arial"/>
          <w:sz w:val="24"/>
          <w:szCs w:val="24"/>
        </w:rPr>
        <w:t>,</w:t>
      </w:r>
      <w:r w:rsidR="00187BDE" w:rsidRPr="00187BDE">
        <w:rPr>
          <w:rFonts w:ascii="Arial" w:hAnsi="Arial" w:cs="Arial"/>
          <w:sz w:val="24"/>
          <w:szCs w:val="24"/>
        </w:rPr>
        <w:t xml:space="preserve"> but 8% fewer than in 2019–20</w:t>
      </w:r>
      <w:r w:rsidR="00187BDE">
        <w:rPr>
          <w:rFonts w:ascii="Arial" w:hAnsi="Arial" w:cs="Arial"/>
          <w:sz w:val="24"/>
          <w:szCs w:val="24"/>
        </w:rPr>
        <w:t xml:space="preserve"> (Welsh Government, 2022). </w:t>
      </w:r>
      <w:r w:rsidR="00187BDE" w:rsidRPr="00187BDE">
        <w:rPr>
          <w:rFonts w:ascii="Arial" w:hAnsi="Arial" w:cs="Arial"/>
          <w:sz w:val="24"/>
          <w:szCs w:val="24"/>
        </w:rPr>
        <w:t>67% of them were able to stay out of homelessness for a minimum of half a year.</w:t>
      </w:r>
      <w:r w:rsidR="00187BDE">
        <w:rPr>
          <w:rFonts w:ascii="Arial" w:hAnsi="Arial" w:cs="Arial"/>
          <w:sz w:val="24"/>
          <w:szCs w:val="24"/>
        </w:rPr>
        <w:t xml:space="preserve"> In addition, i</w:t>
      </w:r>
      <w:r w:rsidR="004412CE" w:rsidRPr="004412CE">
        <w:rPr>
          <w:rFonts w:ascii="Arial" w:hAnsi="Arial" w:cs="Arial"/>
          <w:sz w:val="24"/>
          <w:szCs w:val="24"/>
        </w:rPr>
        <w:t xml:space="preserve">n Wales, </w:t>
      </w:r>
      <w:r w:rsidR="00DD6B58">
        <w:rPr>
          <w:rFonts w:ascii="Arial" w:hAnsi="Arial" w:cs="Arial"/>
          <w:sz w:val="24"/>
          <w:szCs w:val="24"/>
        </w:rPr>
        <w:t>on</w:t>
      </w:r>
      <w:r w:rsidR="004412CE" w:rsidRPr="004412CE">
        <w:rPr>
          <w:rFonts w:ascii="Arial" w:hAnsi="Arial" w:cs="Arial"/>
          <w:sz w:val="24"/>
          <w:szCs w:val="24"/>
        </w:rPr>
        <w:t xml:space="preserve"> 31 August 2023, </w:t>
      </w:r>
      <w:r w:rsidR="00DD6B58">
        <w:rPr>
          <w:rFonts w:ascii="Arial" w:hAnsi="Arial" w:cs="Arial"/>
          <w:sz w:val="24"/>
          <w:szCs w:val="24"/>
        </w:rPr>
        <w:t>approximately 167 people were sleeping</w:t>
      </w:r>
      <w:r w:rsidR="004412CE" w:rsidRPr="004412CE">
        <w:rPr>
          <w:rFonts w:ascii="Arial" w:hAnsi="Arial" w:cs="Arial"/>
          <w:sz w:val="24"/>
          <w:szCs w:val="24"/>
        </w:rPr>
        <w:t xml:space="preserve"> rough across Wales</w:t>
      </w:r>
      <w:r w:rsidR="004412CE">
        <w:rPr>
          <w:rFonts w:ascii="Arial" w:hAnsi="Arial" w:cs="Arial"/>
          <w:sz w:val="24"/>
          <w:szCs w:val="24"/>
        </w:rPr>
        <w:t xml:space="preserve"> (</w:t>
      </w:r>
      <w:r w:rsidR="004412CE" w:rsidRPr="004412CE">
        <w:rPr>
          <w:rFonts w:ascii="Arial" w:hAnsi="Arial" w:cs="Arial"/>
          <w:sz w:val="24"/>
          <w:szCs w:val="24"/>
        </w:rPr>
        <w:t>Welsh government</w:t>
      </w:r>
      <w:r w:rsidR="004412CE">
        <w:rPr>
          <w:rFonts w:ascii="Arial" w:hAnsi="Arial" w:cs="Arial"/>
          <w:sz w:val="24"/>
          <w:szCs w:val="24"/>
        </w:rPr>
        <w:t xml:space="preserve">, </w:t>
      </w:r>
      <w:r w:rsidR="004412CE" w:rsidRPr="004412CE">
        <w:rPr>
          <w:rFonts w:ascii="Arial" w:hAnsi="Arial" w:cs="Arial"/>
          <w:sz w:val="24"/>
          <w:szCs w:val="24"/>
        </w:rPr>
        <w:t>2023)</w:t>
      </w:r>
      <w:r w:rsidR="004412CE">
        <w:rPr>
          <w:rFonts w:ascii="Arial" w:hAnsi="Arial" w:cs="Arial"/>
          <w:sz w:val="24"/>
          <w:szCs w:val="24"/>
        </w:rPr>
        <w:t xml:space="preserve">. </w:t>
      </w:r>
      <w:r w:rsidR="004412CE" w:rsidRPr="004412CE">
        <w:rPr>
          <w:rFonts w:ascii="Arial" w:hAnsi="Arial" w:cs="Arial"/>
          <w:sz w:val="24"/>
          <w:szCs w:val="24"/>
        </w:rPr>
        <w:t>This is seven (174) fewer people sleeping rough than the previous month.</w:t>
      </w:r>
      <w:r w:rsidR="00912420">
        <w:rPr>
          <w:rFonts w:ascii="Arial" w:hAnsi="Arial" w:cs="Arial"/>
          <w:sz w:val="24"/>
          <w:szCs w:val="24"/>
        </w:rPr>
        <w:t xml:space="preserve"> </w:t>
      </w:r>
      <w:r w:rsidR="00787422">
        <w:rPr>
          <w:rFonts w:ascii="Arial" w:hAnsi="Arial" w:cs="Arial"/>
          <w:sz w:val="24"/>
          <w:szCs w:val="24"/>
        </w:rPr>
        <w:t>A</w:t>
      </w:r>
      <w:r w:rsidR="00787422">
        <w:rPr>
          <w:rFonts w:ascii="Arial" w:hAnsi="Arial" w:cs="Arial" w:hint="eastAsia"/>
          <w:sz w:val="24"/>
          <w:szCs w:val="24"/>
        </w:rPr>
        <w:t>ll</w:t>
      </w:r>
      <w:r w:rsidR="00787422">
        <w:rPr>
          <w:rFonts w:ascii="Arial" w:hAnsi="Arial" w:cs="Arial"/>
          <w:sz w:val="24"/>
          <w:szCs w:val="24"/>
        </w:rPr>
        <w:t xml:space="preserve"> of t</w:t>
      </w:r>
      <w:r w:rsidR="00EC51E6" w:rsidRPr="00EC51E6">
        <w:rPr>
          <w:rFonts w:ascii="Arial" w:hAnsi="Arial" w:cs="Arial"/>
          <w:sz w:val="24"/>
          <w:szCs w:val="24"/>
        </w:rPr>
        <w:t xml:space="preserve">he figures show that all countries in the UK (including </w:t>
      </w:r>
      <w:r w:rsidR="00EC51E6" w:rsidRPr="00EC51E6">
        <w:rPr>
          <w:rFonts w:ascii="Arial" w:hAnsi="Arial" w:cs="Arial"/>
          <w:sz w:val="24"/>
          <w:szCs w:val="24"/>
        </w:rPr>
        <w:lastRenderedPageBreak/>
        <w:t>Wales) have seen a steady increase in the number of homeless people in recent years.</w:t>
      </w:r>
      <w:r w:rsidR="00787422">
        <w:rPr>
          <w:rFonts w:ascii="Arial" w:hAnsi="Arial" w:cs="Arial"/>
          <w:sz w:val="24"/>
          <w:szCs w:val="24"/>
        </w:rPr>
        <w:t xml:space="preserve"> </w:t>
      </w:r>
    </w:p>
    <w:bookmarkEnd w:id="1"/>
    <w:p w14:paraId="7445522A" w14:textId="77777777" w:rsidR="00EC51E6" w:rsidRDefault="00EC51E6" w:rsidP="0020029E">
      <w:pPr>
        <w:spacing w:line="360" w:lineRule="auto"/>
        <w:rPr>
          <w:rFonts w:ascii="Arial" w:hAnsi="Arial" w:cs="Arial"/>
          <w:sz w:val="24"/>
          <w:szCs w:val="24"/>
        </w:rPr>
      </w:pPr>
    </w:p>
    <w:p w14:paraId="4C5F2BBD" w14:textId="1DF25220" w:rsidR="00C027A8" w:rsidRDefault="00DD6B58" w:rsidP="002002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Many factors make</w:t>
      </w:r>
      <w:r w:rsidR="008B536B" w:rsidRPr="008B536B">
        <w:rPr>
          <w:rFonts w:ascii="Arial" w:hAnsi="Arial" w:cs="Arial"/>
          <w:sz w:val="24"/>
          <w:szCs w:val="24"/>
        </w:rPr>
        <w:t xml:space="preserve"> people become homeless and Christian, Abrams, Clapham,</w:t>
      </w:r>
      <w:r w:rsidR="008B536B">
        <w:rPr>
          <w:rFonts w:ascii="Arial" w:hAnsi="Arial" w:cs="Arial"/>
          <w:sz w:val="24"/>
          <w:szCs w:val="24"/>
        </w:rPr>
        <w:t xml:space="preserve"> </w:t>
      </w:r>
      <w:r w:rsidR="008B536B" w:rsidRPr="008B536B">
        <w:rPr>
          <w:rFonts w:ascii="Arial" w:hAnsi="Arial" w:cs="Arial"/>
          <w:sz w:val="24"/>
          <w:szCs w:val="24"/>
        </w:rPr>
        <w:t>Nayyar and Cotler,</w:t>
      </w:r>
      <w:r w:rsidR="008B536B">
        <w:rPr>
          <w:rFonts w:ascii="Arial" w:hAnsi="Arial" w:cs="Arial"/>
          <w:sz w:val="24"/>
          <w:szCs w:val="24"/>
        </w:rPr>
        <w:t xml:space="preserve"> (</w:t>
      </w:r>
      <w:r w:rsidR="008B536B" w:rsidRPr="008B536B">
        <w:rPr>
          <w:rFonts w:ascii="Arial" w:hAnsi="Arial" w:cs="Arial"/>
          <w:sz w:val="24"/>
          <w:szCs w:val="24"/>
        </w:rPr>
        <w:t>2016)</w:t>
      </w:r>
      <w:r w:rsidR="008B536B">
        <w:rPr>
          <w:rFonts w:ascii="Arial" w:hAnsi="Arial" w:cs="Arial"/>
          <w:sz w:val="24"/>
          <w:szCs w:val="24"/>
        </w:rPr>
        <w:t xml:space="preserve"> suggested </w:t>
      </w:r>
      <w:r w:rsidR="008B536B" w:rsidRPr="008B536B">
        <w:rPr>
          <w:rFonts w:ascii="Arial" w:hAnsi="Arial" w:cs="Arial"/>
          <w:sz w:val="24"/>
          <w:szCs w:val="24"/>
        </w:rPr>
        <w:t>the connection between homelessness and social factors. Social factors include income, employment, crime and housing</w:t>
      </w:r>
      <w:r w:rsidR="006D7483">
        <w:rPr>
          <w:rFonts w:ascii="Arial" w:hAnsi="Arial" w:cs="Arial"/>
          <w:sz w:val="24"/>
          <w:szCs w:val="24"/>
        </w:rPr>
        <w:t xml:space="preserve"> (</w:t>
      </w:r>
      <w:r w:rsidR="006D7483" w:rsidRPr="006D7483">
        <w:rPr>
          <w:rFonts w:ascii="Arial" w:hAnsi="Arial" w:cs="Arial"/>
          <w:sz w:val="24"/>
          <w:szCs w:val="24"/>
        </w:rPr>
        <w:t>Smith, Nobl, Nobl, Wrigh, McLenna</w:t>
      </w:r>
      <w:r>
        <w:rPr>
          <w:rFonts w:ascii="Arial" w:hAnsi="Arial" w:cs="Arial"/>
          <w:sz w:val="24"/>
          <w:szCs w:val="24"/>
        </w:rPr>
        <w:t>n</w:t>
      </w:r>
      <w:r w:rsidR="006D7483" w:rsidRPr="006D7483">
        <w:rPr>
          <w:rFonts w:ascii="Arial" w:hAnsi="Arial" w:cs="Arial"/>
          <w:sz w:val="24"/>
          <w:szCs w:val="24"/>
        </w:rPr>
        <w:t xml:space="preserve"> and Plunkett</w:t>
      </w:r>
      <w:r w:rsidR="006D7483">
        <w:rPr>
          <w:rFonts w:ascii="Arial" w:hAnsi="Arial" w:cs="Arial"/>
          <w:sz w:val="24"/>
          <w:szCs w:val="24"/>
        </w:rPr>
        <w:t xml:space="preserve">, </w:t>
      </w:r>
      <w:r w:rsidR="006D7483" w:rsidRPr="006D7483">
        <w:rPr>
          <w:rFonts w:ascii="Arial" w:hAnsi="Arial" w:cs="Arial"/>
          <w:sz w:val="24"/>
          <w:szCs w:val="24"/>
        </w:rPr>
        <w:t>2015)</w:t>
      </w:r>
      <w:r w:rsidR="006D7483">
        <w:rPr>
          <w:rFonts w:ascii="Arial" w:hAnsi="Arial" w:cs="Arial"/>
          <w:sz w:val="24"/>
          <w:szCs w:val="24"/>
        </w:rPr>
        <w:t xml:space="preserve">. </w:t>
      </w:r>
      <w:r w:rsidR="00E15FD8" w:rsidRPr="00E15FD8">
        <w:rPr>
          <w:rFonts w:ascii="Arial" w:hAnsi="Arial" w:cs="Arial"/>
          <w:sz w:val="24"/>
          <w:szCs w:val="24"/>
        </w:rPr>
        <w:t xml:space="preserve">Of all social factors, income deprivation is associated with the highest risk of homelessness, while people from the poorest backgrounds </w:t>
      </w:r>
      <w:r w:rsidR="00E15FD8">
        <w:rPr>
          <w:rFonts w:ascii="Arial" w:hAnsi="Arial" w:cs="Arial"/>
          <w:sz w:val="24"/>
          <w:szCs w:val="24"/>
        </w:rPr>
        <w:t>have a high percentage</w:t>
      </w:r>
      <w:r w:rsidR="00E15FD8" w:rsidRPr="00E15FD8">
        <w:rPr>
          <w:rFonts w:ascii="Arial" w:hAnsi="Arial" w:cs="Arial"/>
          <w:sz w:val="24"/>
          <w:szCs w:val="24"/>
        </w:rPr>
        <w:t xml:space="preserve"> among the homeless</w:t>
      </w:r>
      <w:r w:rsidR="003951BC">
        <w:rPr>
          <w:rFonts w:ascii="Arial" w:hAnsi="Arial" w:cs="Arial"/>
          <w:sz w:val="24"/>
          <w:szCs w:val="24"/>
        </w:rPr>
        <w:t xml:space="preserve"> (</w:t>
      </w:r>
      <w:r w:rsidR="003951BC" w:rsidRPr="003951BC">
        <w:rPr>
          <w:rFonts w:ascii="Arial" w:hAnsi="Arial" w:cs="Arial"/>
          <w:sz w:val="24"/>
          <w:szCs w:val="24"/>
        </w:rPr>
        <w:t>Fry,</w:t>
      </w:r>
      <w:r w:rsidR="003951BC">
        <w:rPr>
          <w:rFonts w:ascii="Arial" w:hAnsi="Arial" w:cs="Arial"/>
          <w:sz w:val="24"/>
          <w:szCs w:val="24"/>
        </w:rPr>
        <w:t xml:space="preserve"> </w:t>
      </w:r>
      <w:r w:rsidR="003951BC" w:rsidRPr="003951BC">
        <w:rPr>
          <w:rFonts w:ascii="Arial" w:hAnsi="Arial" w:cs="Arial"/>
          <w:sz w:val="24"/>
          <w:szCs w:val="24"/>
        </w:rPr>
        <w:t>Langle and Shelton,</w:t>
      </w:r>
      <w:r w:rsidR="003951BC">
        <w:rPr>
          <w:rFonts w:ascii="Arial" w:hAnsi="Arial" w:cs="Arial"/>
          <w:sz w:val="24"/>
          <w:szCs w:val="24"/>
        </w:rPr>
        <w:t xml:space="preserve"> </w:t>
      </w:r>
      <w:r w:rsidR="003951BC" w:rsidRPr="003951BC">
        <w:rPr>
          <w:rFonts w:ascii="Arial" w:hAnsi="Arial" w:cs="Arial"/>
          <w:sz w:val="24"/>
          <w:szCs w:val="24"/>
        </w:rPr>
        <w:t>2016)</w:t>
      </w:r>
      <w:r w:rsidR="003951BC">
        <w:rPr>
          <w:rFonts w:ascii="Arial" w:hAnsi="Arial" w:cs="Arial"/>
          <w:sz w:val="24"/>
          <w:szCs w:val="24"/>
        </w:rPr>
        <w:t xml:space="preserve">. </w:t>
      </w:r>
      <w:r w:rsidR="00D4411F" w:rsidRPr="00D4411F">
        <w:rPr>
          <w:rFonts w:ascii="Arial" w:hAnsi="Arial" w:cs="Arial"/>
          <w:sz w:val="24"/>
          <w:szCs w:val="24"/>
        </w:rPr>
        <w:t xml:space="preserve">At the same time, </w:t>
      </w:r>
      <w:r w:rsidR="00D4411F">
        <w:rPr>
          <w:rFonts w:ascii="Arial" w:hAnsi="Arial" w:cs="Arial"/>
          <w:sz w:val="24"/>
          <w:szCs w:val="24"/>
        </w:rPr>
        <w:t>this</w:t>
      </w:r>
      <w:r w:rsidR="00D4411F" w:rsidRPr="00D4411F">
        <w:rPr>
          <w:rFonts w:ascii="Arial" w:hAnsi="Arial" w:cs="Arial"/>
          <w:sz w:val="24"/>
          <w:szCs w:val="24"/>
        </w:rPr>
        <w:t xml:space="preserve"> </w:t>
      </w:r>
      <w:r w:rsidR="00D4411F">
        <w:rPr>
          <w:rFonts w:ascii="Arial" w:hAnsi="Arial" w:cs="Arial"/>
          <w:sz w:val="24"/>
          <w:szCs w:val="24"/>
        </w:rPr>
        <w:t>kind of people</w:t>
      </w:r>
      <w:r w:rsidR="00D4411F" w:rsidRPr="00D4411F">
        <w:rPr>
          <w:rFonts w:ascii="Arial" w:hAnsi="Arial" w:cs="Arial"/>
          <w:sz w:val="24"/>
          <w:szCs w:val="24"/>
        </w:rPr>
        <w:t xml:space="preserve"> experiences a variety of </w:t>
      </w:r>
      <w:r w:rsidR="00D4411F">
        <w:rPr>
          <w:rFonts w:ascii="Arial" w:hAnsi="Arial" w:cs="Arial"/>
          <w:sz w:val="24"/>
          <w:szCs w:val="24"/>
        </w:rPr>
        <w:t>bad</w:t>
      </w:r>
      <w:r w:rsidR="00D4411F" w:rsidRPr="00D4411F">
        <w:rPr>
          <w:rFonts w:ascii="Arial" w:hAnsi="Arial" w:cs="Arial"/>
          <w:sz w:val="24"/>
          <w:szCs w:val="24"/>
        </w:rPr>
        <w:t xml:space="preserve"> health, economic and social conditions, such as alcohol and drug abuse.</w:t>
      </w:r>
      <w:r w:rsidR="00D4411F">
        <w:rPr>
          <w:rFonts w:ascii="Arial" w:hAnsi="Arial" w:cs="Arial"/>
          <w:sz w:val="24"/>
          <w:szCs w:val="24"/>
        </w:rPr>
        <w:t xml:space="preserve"> </w:t>
      </w:r>
      <w:r w:rsidR="008A5FCA" w:rsidRPr="008A5FCA">
        <w:rPr>
          <w:rFonts w:ascii="Arial" w:hAnsi="Arial" w:cs="Arial"/>
          <w:sz w:val="24"/>
          <w:szCs w:val="24"/>
        </w:rPr>
        <w:t xml:space="preserve">Fry, Langle and Shelton, </w:t>
      </w:r>
      <w:r w:rsidR="008A5FCA">
        <w:rPr>
          <w:rFonts w:ascii="Arial" w:hAnsi="Arial" w:cs="Arial"/>
          <w:sz w:val="24"/>
          <w:szCs w:val="24"/>
        </w:rPr>
        <w:t>(</w:t>
      </w:r>
      <w:r w:rsidR="008A5FCA" w:rsidRPr="008A5FCA">
        <w:rPr>
          <w:rFonts w:ascii="Arial" w:hAnsi="Arial" w:cs="Arial"/>
          <w:sz w:val="24"/>
          <w:szCs w:val="24"/>
        </w:rPr>
        <w:t>2016</w:t>
      </w:r>
      <w:r w:rsidR="008A5FCA">
        <w:rPr>
          <w:rFonts w:ascii="Arial" w:hAnsi="Arial" w:cs="Arial"/>
          <w:sz w:val="24"/>
          <w:szCs w:val="24"/>
        </w:rPr>
        <w:t xml:space="preserve">) also pointed out that </w:t>
      </w:r>
      <w:r w:rsidR="001B0632">
        <w:rPr>
          <w:rFonts w:ascii="Arial" w:hAnsi="Arial" w:cs="Arial"/>
          <w:sz w:val="24"/>
          <w:szCs w:val="24"/>
        </w:rPr>
        <w:t>t</w:t>
      </w:r>
      <w:r w:rsidR="001B0632" w:rsidRPr="001B0632">
        <w:rPr>
          <w:rFonts w:ascii="Arial" w:hAnsi="Arial" w:cs="Arial"/>
          <w:sz w:val="24"/>
          <w:szCs w:val="24"/>
        </w:rPr>
        <w:t>hough the prevalence of adult homelessness is higher than that of childhood homelessness</w:t>
      </w:r>
      <w:r w:rsidR="0047518E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 xml:space="preserve">the </w:t>
      </w:r>
      <w:r w:rsidR="0047518E">
        <w:rPr>
          <w:rFonts w:ascii="Arial" w:hAnsi="Arial" w:cs="Arial"/>
          <w:sz w:val="24"/>
          <w:szCs w:val="24"/>
        </w:rPr>
        <w:t>UK</w:t>
      </w:r>
      <w:r w:rsidR="001B0632" w:rsidRPr="001B0632">
        <w:rPr>
          <w:rFonts w:ascii="Arial" w:hAnsi="Arial" w:cs="Arial"/>
          <w:sz w:val="24"/>
          <w:szCs w:val="24"/>
        </w:rPr>
        <w:t xml:space="preserve">, many homeless individuals had severe social </w:t>
      </w:r>
      <w:r>
        <w:rPr>
          <w:rFonts w:ascii="Arial" w:hAnsi="Arial" w:cs="Arial"/>
          <w:sz w:val="24"/>
          <w:szCs w:val="24"/>
        </w:rPr>
        <w:t>disadvantages</w:t>
      </w:r>
      <w:r w:rsidR="001B0632" w:rsidRPr="001B0632">
        <w:rPr>
          <w:rFonts w:ascii="Arial" w:hAnsi="Arial" w:cs="Arial"/>
          <w:sz w:val="24"/>
          <w:szCs w:val="24"/>
        </w:rPr>
        <w:t xml:space="preserve"> as children, including poverty,</w:t>
      </w:r>
      <w:r w:rsidR="0047518E">
        <w:rPr>
          <w:rFonts w:ascii="Arial" w:hAnsi="Arial" w:cs="Arial"/>
          <w:sz w:val="24"/>
          <w:szCs w:val="24"/>
        </w:rPr>
        <w:t xml:space="preserve"> </w:t>
      </w:r>
      <w:r w:rsidR="001B0632" w:rsidRPr="001B0632">
        <w:rPr>
          <w:rFonts w:ascii="Arial" w:hAnsi="Arial" w:cs="Arial"/>
          <w:sz w:val="24"/>
          <w:szCs w:val="24"/>
        </w:rPr>
        <w:t>lack of housing options, inadequate social and psychological support, and unstable family structures, all of which raise the risk of homelessness.</w:t>
      </w:r>
      <w:r w:rsidR="0047518E">
        <w:rPr>
          <w:rFonts w:ascii="Arial" w:hAnsi="Arial" w:cs="Arial"/>
          <w:sz w:val="24"/>
          <w:szCs w:val="24"/>
        </w:rPr>
        <w:t xml:space="preserve"> In the survey conducted by </w:t>
      </w:r>
      <w:proofErr w:type="spellStart"/>
      <w:r w:rsidR="0047518E" w:rsidRPr="0047518E">
        <w:rPr>
          <w:rFonts w:ascii="Arial" w:hAnsi="Arial" w:cs="Arial"/>
          <w:sz w:val="24"/>
          <w:szCs w:val="24"/>
        </w:rPr>
        <w:t>Mabhala</w:t>
      </w:r>
      <w:proofErr w:type="spellEnd"/>
      <w:r w:rsidR="0047518E">
        <w:rPr>
          <w:rFonts w:ascii="Arial" w:hAnsi="Arial" w:cs="Arial"/>
          <w:sz w:val="24"/>
          <w:szCs w:val="24"/>
        </w:rPr>
        <w:t xml:space="preserve"> </w:t>
      </w:r>
      <w:r w:rsidR="0047518E" w:rsidRPr="0047518E">
        <w:rPr>
          <w:rFonts w:ascii="Arial" w:hAnsi="Arial" w:cs="Arial"/>
          <w:sz w:val="24"/>
          <w:szCs w:val="24"/>
        </w:rPr>
        <w:t>(2017)</w:t>
      </w:r>
      <w:r w:rsidR="0047518E">
        <w:rPr>
          <w:rFonts w:ascii="Arial" w:hAnsi="Arial" w:cs="Arial"/>
          <w:sz w:val="24"/>
          <w:szCs w:val="24"/>
        </w:rPr>
        <w:t>, i</w:t>
      </w:r>
      <w:r w:rsidR="00784F78">
        <w:rPr>
          <w:rFonts w:ascii="Arial" w:hAnsi="Arial" w:cs="Arial"/>
          <w:sz w:val="24"/>
          <w:szCs w:val="24"/>
        </w:rPr>
        <w:t xml:space="preserve">t </w:t>
      </w:r>
      <w:r w:rsidR="0047518E">
        <w:rPr>
          <w:rFonts w:ascii="Arial" w:hAnsi="Arial" w:cs="Arial"/>
          <w:sz w:val="24"/>
          <w:szCs w:val="24"/>
        </w:rPr>
        <w:t>shows that the</w:t>
      </w:r>
      <w:r w:rsidR="0047518E" w:rsidRPr="0047518E">
        <w:rPr>
          <w:rFonts w:ascii="Arial" w:hAnsi="Arial" w:cs="Arial"/>
          <w:sz w:val="24"/>
          <w:szCs w:val="24"/>
        </w:rPr>
        <w:t xml:space="preserve"> causes of homelessness were substance abuse and alcoholism.</w:t>
      </w:r>
      <w:r w:rsidR="0047518E">
        <w:rPr>
          <w:rFonts w:ascii="Arial" w:hAnsi="Arial" w:cs="Arial"/>
          <w:sz w:val="24"/>
          <w:szCs w:val="24"/>
        </w:rPr>
        <w:t xml:space="preserve"> </w:t>
      </w:r>
      <w:r w:rsidR="006B2FC6" w:rsidRPr="006B2FC6">
        <w:rPr>
          <w:rFonts w:ascii="Arial" w:hAnsi="Arial" w:cs="Arial"/>
          <w:sz w:val="24"/>
          <w:szCs w:val="24"/>
        </w:rPr>
        <w:t xml:space="preserve">This </w:t>
      </w:r>
      <w:r w:rsidR="006B2FC6">
        <w:rPr>
          <w:rFonts w:ascii="Arial" w:hAnsi="Arial" w:cs="Arial"/>
          <w:sz w:val="24"/>
          <w:szCs w:val="24"/>
        </w:rPr>
        <w:t xml:space="preserve">kind of </w:t>
      </w:r>
      <w:r w:rsidR="006B2FC6" w:rsidRPr="006B2FC6">
        <w:rPr>
          <w:rFonts w:ascii="Arial" w:hAnsi="Arial" w:cs="Arial"/>
          <w:sz w:val="24"/>
          <w:szCs w:val="24"/>
        </w:rPr>
        <w:t>lifestyle leads to broken relationships with families</w:t>
      </w:r>
      <w:r w:rsidR="006B2FC6">
        <w:rPr>
          <w:rFonts w:ascii="Arial" w:hAnsi="Arial" w:cs="Arial"/>
          <w:sz w:val="24"/>
          <w:szCs w:val="24"/>
        </w:rPr>
        <w:t xml:space="preserve"> </w:t>
      </w:r>
      <w:r w:rsidR="006B2FC6" w:rsidRPr="006B2FC6">
        <w:rPr>
          <w:rFonts w:ascii="Arial" w:hAnsi="Arial" w:cs="Arial"/>
          <w:sz w:val="24"/>
          <w:szCs w:val="24"/>
        </w:rPr>
        <w:t>and even mental health problems, culminating in forced displacement and homelessness.</w:t>
      </w:r>
    </w:p>
    <w:p w14:paraId="3012AA98" w14:textId="77777777" w:rsidR="00C027A8" w:rsidRDefault="00C027A8" w:rsidP="0020029E">
      <w:pPr>
        <w:spacing w:line="360" w:lineRule="auto"/>
        <w:rPr>
          <w:rFonts w:ascii="Arial" w:hAnsi="Arial" w:cs="Arial"/>
          <w:sz w:val="24"/>
          <w:szCs w:val="24"/>
        </w:rPr>
      </w:pPr>
    </w:p>
    <w:p w14:paraId="74C1C2E3" w14:textId="3EB10225" w:rsidR="0020029E" w:rsidRDefault="006B2FC6" w:rsidP="0020029E">
      <w:pPr>
        <w:spacing w:line="360" w:lineRule="auto"/>
        <w:rPr>
          <w:rFonts w:ascii="Arial" w:hAnsi="Arial" w:cs="Arial"/>
          <w:sz w:val="24"/>
          <w:szCs w:val="24"/>
        </w:rPr>
      </w:pPr>
      <w:bookmarkStart w:id="3" w:name="OLE_LINK17"/>
      <w:r w:rsidRPr="008C20B1">
        <w:rPr>
          <w:rFonts w:ascii="Arial" w:hAnsi="Arial" w:cs="Arial"/>
          <w:sz w:val="24"/>
          <w:szCs w:val="24"/>
        </w:rPr>
        <w:t>I</w:t>
      </w:r>
      <w:bookmarkStart w:id="4" w:name="OLE_LINK16"/>
      <w:r w:rsidRPr="008C20B1">
        <w:rPr>
          <w:rFonts w:ascii="Arial" w:hAnsi="Arial" w:cs="Arial"/>
          <w:sz w:val="24"/>
          <w:szCs w:val="24"/>
        </w:rPr>
        <w:t xml:space="preserve">n these years, </w:t>
      </w:r>
      <w:r w:rsidR="00F51F32" w:rsidRPr="008C20B1">
        <w:rPr>
          <w:rFonts w:ascii="Arial" w:hAnsi="Arial" w:cs="Arial"/>
          <w:sz w:val="24"/>
          <w:szCs w:val="24"/>
        </w:rPr>
        <w:t>because of the covid, homelessness in Wales has become</w:t>
      </w:r>
      <w:r w:rsidR="00F51F32" w:rsidRPr="00F51F32">
        <w:rPr>
          <w:rFonts w:ascii="Arial" w:hAnsi="Arial" w:cs="Arial"/>
          <w:sz w:val="24"/>
          <w:szCs w:val="24"/>
        </w:rPr>
        <w:t xml:space="preserve"> worse also exacerbating existing challenges</w:t>
      </w:r>
      <w:bookmarkEnd w:id="4"/>
      <w:r w:rsidR="00740DFF">
        <w:rPr>
          <w:rFonts w:ascii="Arial" w:hAnsi="Arial" w:cs="Arial"/>
          <w:sz w:val="24"/>
          <w:szCs w:val="24"/>
        </w:rPr>
        <w:t xml:space="preserve">, </w:t>
      </w:r>
      <w:r w:rsidR="003E655A" w:rsidRPr="003E655A">
        <w:rPr>
          <w:rFonts w:ascii="Arial" w:hAnsi="Arial" w:cs="Arial"/>
          <w:sz w:val="24"/>
          <w:szCs w:val="24"/>
        </w:rPr>
        <w:t>the overall UK economy has been hit and people's lifestyles have changed dramatically</w:t>
      </w:r>
      <w:bookmarkEnd w:id="3"/>
      <w:r w:rsidR="00740DFF">
        <w:rPr>
          <w:rFonts w:ascii="Arial" w:hAnsi="Arial" w:cs="Arial"/>
          <w:sz w:val="24"/>
          <w:szCs w:val="24"/>
        </w:rPr>
        <w:t xml:space="preserve"> (</w:t>
      </w:r>
      <w:r w:rsidR="00740DFF" w:rsidRPr="00740DFF">
        <w:rPr>
          <w:rFonts w:ascii="Arial" w:hAnsi="Arial" w:cs="Arial"/>
          <w:sz w:val="24"/>
          <w:szCs w:val="24"/>
        </w:rPr>
        <w:t>Welsh Government</w:t>
      </w:r>
      <w:r w:rsidR="00740DFF">
        <w:rPr>
          <w:rFonts w:ascii="Arial" w:hAnsi="Arial" w:cs="Arial"/>
          <w:sz w:val="24"/>
          <w:szCs w:val="24"/>
        </w:rPr>
        <w:t xml:space="preserve">, </w:t>
      </w:r>
      <w:r w:rsidR="00740DFF" w:rsidRPr="00740DFF">
        <w:rPr>
          <w:rFonts w:ascii="Arial" w:hAnsi="Arial" w:cs="Arial"/>
          <w:sz w:val="24"/>
          <w:szCs w:val="24"/>
        </w:rPr>
        <w:t>2022).</w:t>
      </w:r>
      <w:r w:rsidR="00740DFF">
        <w:rPr>
          <w:rFonts w:ascii="Arial" w:hAnsi="Arial" w:cs="Arial"/>
          <w:sz w:val="24"/>
          <w:szCs w:val="24"/>
        </w:rPr>
        <w:t xml:space="preserve"> </w:t>
      </w:r>
      <w:r w:rsidR="003E655A" w:rsidRPr="005362F8">
        <w:rPr>
          <w:rFonts w:ascii="Arial" w:hAnsi="Arial" w:cs="Arial"/>
          <w:sz w:val="24"/>
          <w:szCs w:val="24"/>
        </w:rPr>
        <w:t xml:space="preserve">The </w:t>
      </w:r>
      <w:r w:rsidR="0098079B" w:rsidRPr="005362F8">
        <w:rPr>
          <w:rFonts w:ascii="Arial" w:hAnsi="Arial" w:cs="Arial"/>
          <w:sz w:val="24"/>
          <w:szCs w:val="24"/>
        </w:rPr>
        <w:t>lockdown</w:t>
      </w:r>
      <w:r w:rsidR="003E655A" w:rsidRPr="005362F8">
        <w:rPr>
          <w:rFonts w:ascii="Arial" w:hAnsi="Arial" w:cs="Arial"/>
          <w:sz w:val="24"/>
          <w:szCs w:val="24"/>
        </w:rPr>
        <w:t xml:space="preserve"> has led to the suspension of many businesses: tourism </w:t>
      </w:r>
      <w:r w:rsidR="00DD6B58">
        <w:rPr>
          <w:rFonts w:ascii="Arial" w:hAnsi="Arial" w:cs="Arial"/>
          <w:sz w:val="24"/>
          <w:szCs w:val="24"/>
        </w:rPr>
        <w:t xml:space="preserve">and </w:t>
      </w:r>
      <w:r w:rsidR="003E655A" w:rsidRPr="005362F8">
        <w:rPr>
          <w:rFonts w:ascii="Arial" w:hAnsi="Arial" w:cs="Arial"/>
          <w:sz w:val="24"/>
          <w:szCs w:val="24"/>
        </w:rPr>
        <w:t xml:space="preserve">catering </w:t>
      </w:r>
      <w:r w:rsidR="00DD6B58">
        <w:rPr>
          <w:rFonts w:ascii="Arial" w:hAnsi="Arial" w:cs="Arial"/>
          <w:sz w:val="24"/>
          <w:szCs w:val="24"/>
        </w:rPr>
        <w:t>are</w:t>
      </w:r>
      <w:r w:rsidR="003E655A" w:rsidRPr="005362F8">
        <w:rPr>
          <w:rFonts w:ascii="Arial" w:hAnsi="Arial" w:cs="Arial"/>
          <w:sz w:val="24"/>
          <w:szCs w:val="24"/>
        </w:rPr>
        <w:t xml:space="preserve"> </w:t>
      </w:r>
      <w:r w:rsidR="00DD6B58">
        <w:rPr>
          <w:rFonts w:ascii="Arial" w:hAnsi="Arial" w:cs="Arial"/>
          <w:sz w:val="24"/>
          <w:szCs w:val="24"/>
        </w:rPr>
        <w:t>some</w:t>
      </w:r>
      <w:r w:rsidR="003E655A" w:rsidRPr="005362F8">
        <w:rPr>
          <w:rFonts w:ascii="Arial" w:hAnsi="Arial" w:cs="Arial"/>
          <w:sz w:val="24"/>
          <w:szCs w:val="24"/>
        </w:rPr>
        <w:t xml:space="preserve"> of the worst affected sectors</w:t>
      </w:r>
      <w:r w:rsidR="00740DFF">
        <w:rPr>
          <w:rFonts w:ascii="Arial" w:hAnsi="Arial" w:cs="Arial"/>
          <w:sz w:val="24"/>
          <w:szCs w:val="24"/>
        </w:rPr>
        <w:t xml:space="preserve"> </w:t>
      </w:r>
      <w:r w:rsidR="003E655A" w:rsidRPr="005362F8">
        <w:rPr>
          <w:rFonts w:ascii="Arial" w:hAnsi="Arial" w:cs="Arial"/>
          <w:sz w:val="24"/>
          <w:szCs w:val="24"/>
        </w:rPr>
        <w:t>and many shops are in danger of closing down</w:t>
      </w:r>
      <w:r w:rsidR="005362F8">
        <w:rPr>
          <w:rFonts w:ascii="Arial" w:hAnsi="Arial" w:cs="Arial"/>
          <w:sz w:val="24"/>
          <w:szCs w:val="24"/>
        </w:rPr>
        <w:t xml:space="preserve"> (</w:t>
      </w:r>
      <w:r w:rsidR="005362F8" w:rsidRPr="005362F8">
        <w:rPr>
          <w:rFonts w:ascii="Arial" w:hAnsi="Arial" w:cs="Arial"/>
          <w:sz w:val="24"/>
          <w:szCs w:val="24"/>
        </w:rPr>
        <w:t>U</w:t>
      </w:r>
      <w:r w:rsidR="005362F8" w:rsidRPr="005362F8">
        <w:rPr>
          <w:rFonts w:ascii="Arial" w:hAnsi="Arial" w:cs="Arial" w:hint="cs"/>
          <w:sz w:val="24"/>
          <w:szCs w:val="24"/>
        </w:rPr>
        <w:t>ğ</w:t>
      </w:r>
      <w:r w:rsidR="005362F8" w:rsidRPr="005362F8">
        <w:rPr>
          <w:rFonts w:ascii="Arial" w:hAnsi="Arial" w:cs="Arial"/>
          <w:sz w:val="24"/>
          <w:szCs w:val="24"/>
        </w:rPr>
        <w:t xml:space="preserve">ur and </w:t>
      </w:r>
      <w:proofErr w:type="spellStart"/>
      <w:r w:rsidR="005362F8" w:rsidRPr="005362F8">
        <w:rPr>
          <w:rFonts w:ascii="Arial" w:hAnsi="Arial" w:cs="Arial"/>
          <w:sz w:val="24"/>
          <w:szCs w:val="24"/>
        </w:rPr>
        <w:t>Akb</w:t>
      </w:r>
      <w:r w:rsidR="005362F8" w:rsidRPr="005362F8">
        <w:rPr>
          <w:rFonts w:ascii="Arial" w:hAnsi="Arial" w:cs="Arial" w:hint="cs"/>
          <w:sz w:val="24"/>
          <w:szCs w:val="24"/>
        </w:rPr>
        <w:t>ı</w:t>
      </w:r>
      <w:r w:rsidR="005362F8" w:rsidRPr="005362F8">
        <w:rPr>
          <w:rFonts w:ascii="Arial" w:hAnsi="Arial" w:cs="Arial"/>
          <w:sz w:val="24"/>
          <w:szCs w:val="24"/>
        </w:rPr>
        <w:t>y</w:t>
      </w:r>
      <w:r w:rsidR="005362F8" w:rsidRPr="005362F8">
        <w:rPr>
          <w:rFonts w:ascii="Arial" w:hAnsi="Arial" w:cs="Arial" w:hint="cs"/>
          <w:sz w:val="24"/>
          <w:szCs w:val="24"/>
        </w:rPr>
        <w:t>ı</w:t>
      </w:r>
      <w:r w:rsidR="005362F8" w:rsidRPr="005362F8">
        <w:rPr>
          <w:rFonts w:ascii="Arial" w:hAnsi="Arial" w:cs="Arial"/>
          <w:sz w:val="24"/>
          <w:szCs w:val="24"/>
        </w:rPr>
        <w:t>k</w:t>
      </w:r>
      <w:proofErr w:type="spellEnd"/>
      <w:r w:rsidR="005362F8" w:rsidRPr="005362F8">
        <w:rPr>
          <w:rFonts w:ascii="Arial" w:hAnsi="Arial" w:cs="Arial"/>
          <w:sz w:val="24"/>
          <w:szCs w:val="24"/>
        </w:rPr>
        <w:t>,</w:t>
      </w:r>
      <w:r w:rsidR="005362F8">
        <w:rPr>
          <w:rFonts w:ascii="Arial" w:hAnsi="Arial" w:cs="Arial"/>
          <w:sz w:val="24"/>
          <w:szCs w:val="24"/>
        </w:rPr>
        <w:t xml:space="preserve"> </w:t>
      </w:r>
      <w:r w:rsidR="005362F8" w:rsidRPr="005362F8">
        <w:rPr>
          <w:rFonts w:ascii="Arial" w:hAnsi="Arial" w:cs="Arial"/>
          <w:sz w:val="24"/>
          <w:szCs w:val="24"/>
        </w:rPr>
        <w:t>2020)</w:t>
      </w:r>
      <w:r w:rsidR="005362F8">
        <w:rPr>
          <w:rFonts w:ascii="Arial" w:hAnsi="Arial" w:cs="Arial"/>
          <w:sz w:val="24"/>
          <w:szCs w:val="24"/>
        </w:rPr>
        <w:t xml:space="preserve">. </w:t>
      </w:r>
      <w:r w:rsidR="003E655A" w:rsidRPr="005362F8">
        <w:rPr>
          <w:rFonts w:ascii="Arial" w:hAnsi="Arial" w:cs="Arial"/>
          <w:sz w:val="24"/>
          <w:szCs w:val="24"/>
        </w:rPr>
        <w:t xml:space="preserve">This has therefore led to many people losing their jobs, or their incomes being reduced, leaving </w:t>
      </w:r>
      <w:r w:rsidR="0098079B" w:rsidRPr="005362F8">
        <w:rPr>
          <w:rFonts w:ascii="Arial" w:hAnsi="Arial" w:cs="Arial"/>
          <w:sz w:val="24"/>
          <w:szCs w:val="24"/>
        </w:rPr>
        <w:t>some</w:t>
      </w:r>
      <w:r w:rsidR="003E655A" w:rsidRPr="005362F8">
        <w:rPr>
          <w:rFonts w:ascii="Arial" w:hAnsi="Arial" w:cs="Arial"/>
          <w:sz w:val="24"/>
          <w:szCs w:val="24"/>
        </w:rPr>
        <w:t xml:space="preserve"> without the means to afford housing</w:t>
      </w:r>
      <w:r w:rsidR="00740DFF">
        <w:rPr>
          <w:rFonts w:ascii="Arial" w:hAnsi="Arial" w:cs="Arial"/>
          <w:sz w:val="24"/>
          <w:szCs w:val="24"/>
        </w:rPr>
        <w:t xml:space="preserve"> rents</w:t>
      </w:r>
      <w:r w:rsidR="00243710">
        <w:rPr>
          <w:rFonts w:ascii="Arial" w:hAnsi="Arial" w:cs="Arial"/>
          <w:sz w:val="24"/>
          <w:szCs w:val="24"/>
        </w:rPr>
        <w:t>,</w:t>
      </w:r>
      <w:r w:rsidR="003E655A" w:rsidRPr="005362F8">
        <w:rPr>
          <w:rFonts w:ascii="Arial" w:hAnsi="Arial" w:cs="Arial"/>
          <w:sz w:val="24"/>
          <w:szCs w:val="24"/>
        </w:rPr>
        <w:t xml:space="preserve"> ultimately </w:t>
      </w:r>
      <w:r w:rsidR="00DD6B58">
        <w:rPr>
          <w:rFonts w:ascii="Arial" w:hAnsi="Arial" w:cs="Arial"/>
          <w:sz w:val="24"/>
          <w:szCs w:val="24"/>
        </w:rPr>
        <w:t>leading</w:t>
      </w:r>
      <w:r w:rsidR="003E655A" w:rsidRPr="005362F8">
        <w:rPr>
          <w:rFonts w:ascii="Arial" w:hAnsi="Arial" w:cs="Arial"/>
          <w:sz w:val="24"/>
          <w:szCs w:val="24"/>
        </w:rPr>
        <w:t xml:space="preserve"> to homelessness</w:t>
      </w:r>
      <w:r w:rsidR="005362F8">
        <w:rPr>
          <w:rFonts w:ascii="Arial" w:hAnsi="Arial" w:cs="Arial"/>
          <w:sz w:val="24"/>
          <w:szCs w:val="24"/>
        </w:rPr>
        <w:t xml:space="preserve"> </w:t>
      </w:r>
      <w:r w:rsidR="005362F8">
        <w:rPr>
          <w:rFonts w:ascii="Arial" w:hAnsi="Arial" w:cs="Arial"/>
          <w:sz w:val="24"/>
          <w:szCs w:val="24"/>
        </w:rPr>
        <w:lastRenderedPageBreak/>
        <w:t>(</w:t>
      </w:r>
      <w:r w:rsidR="005362F8" w:rsidRPr="005362F8">
        <w:rPr>
          <w:rFonts w:ascii="Arial" w:hAnsi="Arial" w:cs="Arial"/>
          <w:sz w:val="24"/>
          <w:szCs w:val="24"/>
        </w:rPr>
        <w:t>Downie</w:t>
      </w:r>
      <w:r w:rsidR="005362F8">
        <w:rPr>
          <w:rFonts w:ascii="Arial" w:hAnsi="Arial" w:cs="Arial"/>
          <w:sz w:val="24"/>
          <w:szCs w:val="24"/>
        </w:rPr>
        <w:t>, 2022).</w:t>
      </w:r>
      <w:r w:rsidR="0098079B">
        <w:rPr>
          <w:rFonts w:ascii="Arial" w:hAnsi="Arial" w:cs="Arial"/>
          <w:sz w:val="24"/>
          <w:szCs w:val="24"/>
        </w:rPr>
        <w:t xml:space="preserve"> In conclusion, </w:t>
      </w:r>
      <w:r w:rsidR="0020029E" w:rsidRPr="0020029E">
        <w:rPr>
          <w:rFonts w:ascii="Arial" w:hAnsi="Arial" w:cs="Arial"/>
          <w:sz w:val="24"/>
          <w:szCs w:val="24"/>
        </w:rPr>
        <w:t xml:space="preserve">homeless people are deeply connected to </w:t>
      </w:r>
      <w:r w:rsidR="0020029E">
        <w:rPr>
          <w:rFonts w:ascii="Arial" w:hAnsi="Arial" w:cs="Arial"/>
          <w:sz w:val="24"/>
          <w:szCs w:val="24"/>
        </w:rPr>
        <w:t>society</w:t>
      </w:r>
      <w:r w:rsidR="0020029E" w:rsidRPr="0020029E">
        <w:rPr>
          <w:rFonts w:ascii="Arial" w:hAnsi="Arial" w:cs="Arial"/>
          <w:sz w:val="24"/>
          <w:szCs w:val="24"/>
        </w:rPr>
        <w:t xml:space="preserve">. </w:t>
      </w:r>
      <w:r w:rsidR="00C027A8" w:rsidRPr="000F0189">
        <w:rPr>
          <w:rFonts w:ascii="Arial" w:hAnsi="Arial" w:cs="Arial"/>
          <w:sz w:val="24"/>
          <w:szCs w:val="24"/>
        </w:rPr>
        <w:t>At the same time</w:t>
      </w:r>
      <w:r w:rsidR="0020029E" w:rsidRPr="000F0189">
        <w:rPr>
          <w:rFonts w:ascii="Arial" w:hAnsi="Arial" w:cs="Arial"/>
          <w:sz w:val="24"/>
          <w:szCs w:val="24"/>
        </w:rPr>
        <w:t xml:space="preserve">, </w:t>
      </w:r>
      <w:bookmarkStart w:id="5" w:name="OLE_LINK8"/>
      <w:bookmarkStart w:id="6" w:name="OLE_LINK7"/>
      <w:r w:rsidR="0020029E" w:rsidRPr="000F0189">
        <w:rPr>
          <w:rFonts w:ascii="Arial" w:hAnsi="Arial" w:cs="Arial"/>
          <w:sz w:val="24"/>
          <w:szCs w:val="24"/>
        </w:rPr>
        <w:t>homelessness affects society: low levels of education, poor social relations and low social cohesion are all the reasons</w:t>
      </w:r>
      <w:bookmarkEnd w:id="5"/>
      <w:r w:rsidR="000F0189">
        <w:rPr>
          <w:rFonts w:ascii="Arial" w:hAnsi="Arial" w:cs="Arial"/>
          <w:sz w:val="24"/>
          <w:szCs w:val="24"/>
        </w:rPr>
        <w:t xml:space="preserve"> (</w:t>
      </w:r>
      <w:r w:rsidR="000F0189" w:rsidRPr="000F0189">
        <w:rPr>
          <w:rFonts w:ascii="Arial" w:hAnsi="Arial" w:cs="Arial"/>
          <w:sz w:val="24"/>
          <w:szCs w:val="24"/>
        </w:rPr>
        <w:t>Mago,</w:t>
      </w:r>
      <w:r w:rsidR="000F0189">
        <w:rPr>
          <w:rFonts w:ascii="Arial" w:hAnsi="Arial" w:cs="Arial"/>
          <w:sz w:val="24"/>
          <w:szCs w:val="24"/>
        </w:rPr>
        <w:t xml:space="preserve"> </w:t>
      </w:r>
      <w:r w:rsidR="000F0189" w:rsidRPr="000F0189">
        <w:rPr>
          <w:rFonts w:ascii="Arial" w:hAnsi="Arial" w:cs="Arial"/>
          <w:sz w:val="24"/>
          <w:szCs w:val="24"/>
        </w:rPr>
        <w:t>Morden,</w:t>
      </w:r>
      <w:r w:rsidR="000F0189">
        <w:rPr>
          <w:rFonts w:ascii="Arial" w:hAnsi="Arial" w:cs="Arial"/>
          <w:sz w:val="24"/>
          <w:szCs w:val="24"/>
        </w:rPr>
        <w:t xml:space="preserve"> </w:t>
      </w:r>
      <w:r w:rsidR="000F0189" w:rsidRPr="000F0189">
        <w:rPr>
          <w:rFonts w:ascii="Arial" w:hAnsi="Arial" w:cs="Arial"/>
          <w:sz w:val="24"/>
          <w:szCs w:val="24"/>
        </w:rPr>
        <w:t>Fritz, Wu</w:t>
      </w:r>
      <w:r w:rsidR="000F0189">
        <w:rPr>
          <w:rFonts w:ascii="Arial" w:hAnsi="Arial" w:cs="Arial"/>
          <w:sz w:val="24"/>
          <w:szCs w:val="24"/>
        </w:rPr>
        <w:t>,</w:t>
      </w:r>
      <w:r w:rsidR="000F0189" w:rsidRPr="000F0189">
        <w:rPr>
          <w:rFonts w:ascii="Arial" w:hAnsi="Arial" w:cs="Arial"/>
          <w:sz w:val="24"/>
          <w:szCs w:val="24"/>
        </w:rPr>
        <w:t xml:space="preserve"> Namazi, </w:t>
      </w:r>
      <w:proofErr w:type="spellStart"/>
      <w:r w:rsidR="000F0189" w:rsidRPr="000F0189">
        <w:rPr>
          <w:rFonts w:ascii="Arial" w:hAnsi="Arial" w:cs="Arial"/>
          <w:sz w:val="24"/>
          <w:szCs w:val="24"/>
        </w:rPr>
        <w:t>Geranmayeh</w:t>
      </w:r>
      <w:proofErr w:type="spellEnd"/>
      <w:r w:rsidR="000F0189" w:rsidRPr="000F0189">
        <w:rPr>
          <w:rFonts w:ascii="Arial" w:hAnsi="Arial" w:cs="Arial"/>
          <w:sz w:val="24"/>
          <w:szCs w:val="24"/>
        </w:rPr>
        <w:t>,</w:t>
      </w:r>
      <w:r w:rsidR="000F0189">
        <w:rPr>
          <w:rFonts w:ascii="Arial" w:hAnsi="Arial" w:cs="Arial"/>
          <w:sz w:val="24"/>
          <w:szCs w:val="24"/>
        </w:rPr>
        <w:t xml:space="preserve"> </w:t>
      </w:r>
      <w:r w:rsidR="000F0189" w:rsidRPr="000F0189">
        <w:rPr>
          <w:rFonts w:ascii="Arial" w:hAnsi="Arial" w:cs="Arial"/>
          <w:sz w:val="24"/>
          <w:szCs w:val="24"/>
        </w:rPr>
        <w:t>Chattopadhyay</w:t>
      </w:r>
      <w:r w:rsidR="000F0189">
        <w:rPr>
          <w:rFonts w:ascii="Arial" w:hAnsi="Arial" w:cs="Arial"/>
          <w:sz w:val="24"/>
          <w:szCs w:val="24"/>
        </w:rPr>
        <w:t xml:space="preserve"> </w:t>
      </w:r>
      <w:r w:rsidR="000F0189" w:rsidRPr="000F0189">
        <w:rPr>
          <w:rFonts w:ascii="Arial" w:hAnsi="Arial" w:cs="Arial"/>
          <w:sz w:val="24"/>
          <w:szCs w:val="24"/>
        </w:rPr>
        <w:t>and Dabbaghian, (2013)</w:t>
      </w:r>
      <w:r w:rsidR="000F0189">
        <w:rPr>
          <w:rFonts w:ascii="Arial" w:hAnsi="Arial" w:cs="Arial"/>
          <w:sz w:val="24"/>
          <w:szCs w:val="24"/>
        </w:rPr>
        <w:t>.</w:t>
      </w:r>
      <w:r w:rsidR="0020029E" w:rsidRPr="0020029E">
        <w:rPr>
          <w:rFonts w:ascii="Arial" w:hAnsi="Arial" w:cs="Arial"/>
          <w:sz w:val="24"/>
          <w:szCs w:val="24"/>
        </w:rPr>
        <w:t xml:space="preserve"> </w:t>
      </w:r>
      <w:bookmarkStart w:id="7" w:name="OLE_LINK24"/>
      <w:bookmarkEnd w:id="6"/>
      <w:r w:rsidR="0020029E" w:rsidRPr="00FA4CE7">
        <w:rPr>
          <w:rFonts w:ascii="Arial" w:hAnsi="Arial" w:cs="Arial"/>
          <w:sz w:val="24"/>
          <w:szCs w:val="24"/>
        </w:rPr>
        <w:t xml:space="preserve">Some community members may see homeless people as a threat to the safety of the community and lack understanding or empathy for the plight of the </w:t>
      </w:r>
      <w:bookmarkEnd w:id="7"/>
      <w:r w:rsidR="00DD6B58">
        <w:rPr>
          <w:rFonts w:ascii="Arial" w:hAnsi="Arial" w:cs="Arial"/>
          <w:sz w:val="24"/>
          <w:szCs w:val="24"/>
        </w:rPr>
        <w:t>homeless</w:t>
      </w:r>
      <w:r w:rsidR="00FA4CE7">
        <w:rPr>
          <w:rFonts w:ascii="Arial" w:hAnsi="Arial" w:cs="Arial"/>
          <w:sz w:val="24"/>
          <w:szCs w:val="24"/>
        </w:rPr>
        <w:t>.</w:t>
      </w:r>
      <w:r w:rsidR="0020029E" w:rsidRPr="0020029E">
        <w:rPr>
          <w:rFonts w:ascii="Arial" w:hAnsi="Arial" w:cs="Arial"/>
          <w:sz w:val="24"/>
          <w:szCs w:val="24"/>
        </w:rPr>
        <w:t xml:space="preserve"> </w:t>
      </w:r>
      <w:bookmarkStart w:id="8" w:name="OLE_LINK25"/>
      <w:r w:rsidR="0020029E" w:rsidRPr="008C5B8B">
        <w:rPr>
          <w:rFonts w:ascii="Arial" w:hAnsi="Arial" w:cs="Arial"/>
          <w:sz w:val="24"/>
          <w:szCs w:val="24"/>
        </w:rPr>
        <w:t>In addition, stereotyping or stigmatizing homelessness can create divisions between the people and the homeless, which can affect social interaction and cohesion</w:t>
      </w:r>
      <w:bookmarkEnd w:id="8"/>
      <w:r w:rsidR="008C5B8B">
        <w:rPr>
          <w:rFonts w:ascii="Arial" w:hAnsi="Arial" w:cs="Arial"/>
          <w:sz w:val="24"/>
          <w:szCs w:val="24"/>
        </w:rPr>
        <w:t xml:space="preserve"> </w:t>
      </w:r>
      <w:r w:rsidR="008C5B8B" w:rsidRPr="008C5B8B">
        <w:rPr>
          <w:rFonts w:ascii="Arial" w:hAnsi="Arial" w:cs="Arial"/>
          <w:sz w:val="24"/>
          <w:szCs w:val="24"/>
        </w:rPr>
        <w:t xml:space="preserve">(Johnstone, Jetten, Dingle, </w:t>
      </w:r>
      <w:proofErr w:type="spellStart"/>
      <w:r w:rsidR="008C5B8B" w:rsidRPr="008C5B8B">
        <w:rPr>
          <w:rFonts w:ascii="Arial" w:hAnsi="Arial" w:cs="Arial"/>
          <w:sz w:val="24"/>
          <w:szCs w:val="24"/>
        </w:rPr>
        <w:t>Parsel</w:t>
      </w:r>
      <w:proofErr w:type="spellEnd"/>
      <w:r w:rsidR="008C5B8B" w:rsidRPr="008C5B8B">
        <w:rPr>
          <w:rFonts w:ascii="Arial" w:hAnsi="Arial" w:cs="Arial"/>
          <w:sz w:val="24"/>
          <w:szCs w:val="24"/>
        </w:rPr>
        <w:t xml:space="preserve"> and Walter, 2015)</w:t>
      </w:r>
      <w:r w:rsidR="008C5B8B">
        <w:rPr>
          <w:rFonts w:ascii="Arial" w:hAnsi="Arial" w:cs="Arial"/>
          <w:sz w:val="24"/>
          <w:szCs w:val="24"/>
        </w:rPr>
        <w:t xml:space="preserve">. </w:t>
      </w:r>
    </w:p>
    <w:p w14:paraId="02BC8F80" w14:textId="77777777" w:rsidR="009E7AB9" w:rsidRDefault="009E7AB9" w:rsidP="0020029E">
      <w:pPr>
        <w:spacing w:line="360" w:lineRule="auto"/>
        <w:rPr>
          <w:rFonts w:ascii="Arial" w:hAnsi="Arial" w:cs="Arial"/>
          <w:sz w:val="24"/>
          <w:szCs w:val="24"/>
        </w:rPr>
      </w:pPr>
    </w:p>
    <w:p w14:paraId="7BE28064" w14:textId="4397C39D" w:rsidR="00E0096E" w:rsidRDefault="00DD6B58" w:rsidP="003660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</w:t>
      </w:r>
      <w:r w:rsidR="004C73C3" w:rsidRPr="004C73C3">
        <w:rPr>
          <w:rFonts w:ascii="Arial" w:hAnsi="Arial" w:cs="Arial"/>
          <w:sz w:val="24"/>
          <w:szCs w:val="24"/>
        </w:rPr>
        <w:t xml:space="preserve"> help the homeless community, both the government and local councils have introduced relevant </w:t>
      </w:r>
      <w:r w:rsidR="004C73C3">
        <w:rPr>
          <w:rFonts w:ascii="Arial" w:hAnsi="Arial" w:cs="Arial"/>
          <w:sz w:val="24"/>
          <w:szCs w:val="24"/>
        </w:rPr>
        <w:t>strategies</w:t>
      </w:r>
      <w:r w:rsidR="004C73C3" w:rsidRPr="004C73C3">
        <w:rPr>
          <w:rFonts w:ascii="Arial" w:hAnsi="Arial" w:cs="Arial"/>
          <w:sz w:val="24"/>
          <w:szCs w:val="24"/>
        </w:rPr>
        <w:t>.</w:t>
      </w:r>
      <w:r w:rsidR="004C73C3">
        <w:rPr>
          <w:rFonts w:ascii="Arial" w:hAnsi="Arial" w:cs="Arial"/>
          <w:sz w:val="24"/>
          <w:szCs w:val="24"/>
        </w:rPr>
        <w:t xml:space="preserve"> </w:t>
      </w:r>
      <w:r w:rsidR="00095A86">
        <w:rPr>
          <w:rFonts w:ascii="Arial" w:hAnsi="Arial" w:cs="Arial"/>
          <w:sz w:val="24"/>
          <w:szCs w:val="24"/>
        </w:rPr>
        <w:t xml:space="preserve">Firstly, is the food bank. </w:t>
      </w:r>
      <w:r w:rsidR="00050C59" w:rsidRPr="00050C59">
        <w:rPr>
          <w:rFonts w:ascii="Arial" w:hAnsi="Arial" w:cs="Arial"/>
          <w:sz w:val="24"/>
          <w:szCs w:val="24"/>
        </w:rPr>
        <w:t>A food bank is a community-based initiative or charity organization</w:t>
      </w:r>
      <w:r w:rsidR="00050C5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that</w:t>
      </w:r>
      <w:r w:rsidR="00050C59" w:rsidRPr="00050C59">
        <w:rPr>
          <w:rFonts w:ascii="Arial" w:hAnsi="Arial" w:cs="Arial"/>
          <w:sz w:val="24"/>
          <w:szCs w:val="24"/>
        </w:rPr>
        <w:t xml:space="preserve"> gathers, stores, and distributes food to individuals (including the homeless</w:t>
      </w:r>
      <w:r w:rsidR="0026755E">
        <w:rPr>
          <w:rFonts w:ascii="Arial" w:hAnsi="Arial" w:cs="Arial"/>
          <w:sz w:val="24"/>
          <w:szCs w:val="24"/>
        </w:rPr>
        <w:t xml:space="preserve"> </w:t>
      </w:r>
      <w:r w:rsidR="0026755E">
        <w:rPr>
          <w:rFonts w:ascii="Arial" w:hAnsi="Arial" w:cs="Arial" w:hint="eastAsia"/>
          <w:sz w:val="24"/>
          <w:szCs w:val="24"/>
        </w:rPr>
        <w:t>and</w:t>
      </w:r>
      <w:r w:rsidR="0026755E">
        <w:rPr>
          <w:rFonts w:ascii="Arial" w:hAnsi="Arial" w:cs="Arial"/>
          <w:sz w:val="24"/>
          <w:szCs w:val="24"/>
        </w:rPr>
        <w:t xml:space="preserve"> at least once a week</w:t>
      </w:r>
      <w:r w:rsidR="00050C59" w:rsidRPr="00050C59">
        <w:rPr>
          <w:rFonts w:ascii="Arial" w:hAnsi="Arial" w:cs="Arial"/>
          <w:sz w:val="24"/>
          <w:szCs w:val="24"/>
        </w:rPr>
        <w:t xml:space="preserve">) and families </w:t>
      </w:r>
      <w:r>
        <w:rPr>
          <w:rFonts w:ascii="Arial" w:hAnsi="Arial" w:cs="Arial"/>
          <w:sz w:val="24"/>
          <w:szCs w:val="24"/>
        </w:rPr>
        <w:t>who</w:t>
      </w:r>
      <w:r w:rsidR="00050C59" w:rsidRPr="00050C59">
        <w:rPr>
          <w:rFonts w:ascii="Arial" w:hAnsi="Arial" w:cs="Arial"/>
          <w:sz w:val="24"/>
          <w:szCs w:val="24"/>
        </w:rPr>
        <w:t xml:space="preserve"> are experiencing food insecurity or financial difficulties. </w:t>
      </w:r>
      <w:r>
        <w:rPr>
          <w:rFonts w:ascii="Arial" w:hAnsi="Arial" w:cs="Arial"/>
          <w:sz w:val="24"/>
          <w:szCs w:val="24"/>
        </w:rPr>
        <w:t>Giving</w:t>
      </w:r>
      <w:r w:rsidR="00050C59" w:rsidRPr="00050C59">
        <w:rPr>
          <w:rFonts w:ascii="Arial" w:hAnsi="Arial" w:cs="Arial"/>
          <w:sz w:val="24"/>
          <w:szCs w:val="24"/>
        </w:rPr>
        <w:t xml:space="preserve"> individuals in need basic food items, takes care of their basic hunger requirements.</w:t>
      </w:r>
      <w:r w:rsidR="0026755E">
        <w:rPr>
          <w:rFonts w:ascii="Arial" w:hAnsi="Arial" w:cs="Arial"/>
          <w:sz w:val="24"/>
          <w:szCs w:val="24"/>
        </w:rPr>
        <w:t xml:space="preserve"> </w:t>
      </w:r>
      <w:bookmarkStart w:id="9" w:name="OLE_LINK11"/>
      <w:r w:rsidR="009642D3" w:rsidRPr="00DD6B58">
        <w:rPr>
          <w:rFonts w:ascii="Arial" w:hAnsi="Arial" w:cs="Arial"/>
          <w:sz w:val="24"/>
          <w:szCs w:val="24"/>
        </w:rPr>
        <w:t>Most of their food comes from donations from individuals, supermarkets and other places</w:t>
      </w:r>
      <w:bookmarkEnd w:id="9"/>
      <w:r w:rsidR="009642D3" w:rsidRPr="009642D3">
        <w:rPr>
          <w:rFonts w:ascii="Arial" w:hAnsi="Arial" w:cs="Arial"/>
          <w:sz w:val="24"/>
          <w:szCs w:val="24"/>
        </w:rPr>
        <w:t>.</w:t>
      </w:r>
      <w:r w:rsidR="009642D3">
        <w:rPr>
          <w:rFonts w:ascii="Arial" w:hAnsi="Arial" w:cs="Arial"/>
          <w:sz w:val="24"/>
          <w:szCs w:val="24"/>
        </w:rPr>
        <w:t xml:space="preserve"> </w:t>
      </w:r>
      <w:r w:rsidR="00747911" w:rsidRPr="00747911">
        <w:rPr>
          <w:rFonts w:ascii="Arial" w:hAnsi="Arial" w:cs="Arial"/>
          <w:sz w:val="24"/>
          <w:szCs w:val="24"/>
        </w:rPr>
        <w:t>The Trussell Trust is an anti-poverty charity that operates a network of food banks across the UK. It is the source of primary data on the use of food banks in the UK. It delivers food parcels to people</w:t>
      </w:r>
      <w:r w:rsidR="00C027A8">
        <w:rPr>
          <w:rFonts w:ascii="Arial" w:hAnsi="Arial" w:cs="Arial"/>
          <w:sz w:val="24"/>
          <w:szCs w:val="24"/>
        </w:rPr>
        <w:t xml:space="preserve"> (like homelessness) </w:t>
      </w:r>
      <w:r w:rsidR="00747911" w:rsidRPr="00747911">
        <w:rPr>
          <w:rFonts w:ascii="Arial" w:hAnsi="Arial" w:cs="Arial"/>
          <w:sz w:val="24"/>
          <w:szCs w:val="24"/>
        </w:rPr>
        <w:t xml:space="preserve">who meet the requirements </w:t>
      </w:r>
      <w:r>
        <w:rPr>
          <w:rFonts w:ascii="Arial" w:hAnsi="Arial" w:cs="Arial"/>
          <w:sz w:val="24"/>
          <w:szCs w:val="24"/>
        </w:rPr>
        <w:t>of</w:t>
      </w:r>
      <w:r w:rsidR="00747911" w:rsidRPr="00747911">
        <w:rPr>
          <w:rFonts w:ascii="Arial" w:hAnsi="Arial" w:cs="Arial"/>
          <w:sz w:val="24"/>
          <w:szCs w:val="24"/>
        </w:rPr>
        <w:t xml:space="preserve"> doctors</w:t>
      </w:r>
      <w:r w:rsidR="00AF0080">
        <w:rPr>
          <w:rFonts w:ascii="Arial" w:hAnsi="Arial" w:cs="Arial"/>
          <w:sz w:val="24"/>
          <w:szCs w:val="24"/>
        </w:rPr>
        <w:t xml:space="preserve"> and </w:t>
      </w:r>
      <w:r w:rsidR="00747911" w:rsidRPr="00747911">
        <w:rPr>
          <w:rFonts w:ascii="Arial" w:hAnsi="Arial" w:cs="Arial"/>
          <w:sz w:val="24"/>
          <w:szCs w:val="24"/>
        </w:rPr>
        <w:t xml:space="preserve">social </w:t>
      </w:r>
      <w:r>
        <w:rPr>
          <w:rFonts w:ascii="Arial" w:hAnsi="Arial" w:cs="Arial"/>
          <w:sz w:val="24"/>
          <w:szCs w:val="24"/>
        </w:rPr>
        <w:t>workers</w:t>
      </w:r>
      <w:r w:rsidR="00747911" w:rsidRPr="00747911">
        <w:rPr>
          <w:rFonts w:ascii="Arial" w:hAnsi="Arial" w:cs="Arial"/>
          <w:sz w:val="24"/>
          <w:szCs w:val="24"/>
        </w:rPr>
        <w:t xml:space="preserve">. </w:t>
      </w:r>
      <w:r w:rsidR="00A43858">
        <w:rPr>
          <w:rFonts w:ascii="Arial" w:hAnsi="Arial" w:cs="Arial"/>
          <w:sz w:val="24"/>
          <w:szCs w:val="24"/>
        </w:rPr>
        <w:t>Food parcels contain n</w:t>
      </w:r>
      <w:r w:rsidR="00A43858" w:rsidRPr="00A43858">
        <w:rPr>
          <w:rFonts w:ascii="Arial" w:hAnsi="Arial" w:cs="Arial"/>
          <w:sz w:val="24"/>
          <w:szCs w:val="24"/>
        </w:rPr>
        <w:t>utritionally balanced meals for at least three days</w:t>
      </w:r>
      <w:r w:rsidR="00A43858">
        <w:rPr>
          <w:rFonts w:ascii="Arial" w:hAnsi="Arial" w:cs="Arial"/>
          <w:sz w:val="24"/>
          <w:szCs w:val="24"/>
        </w:rPr>
        <w:t xml:space="preserve">, including grain, soup, </w:t>
      </w:r>
      <w:r w:rsidR="0036604D">
        <w:rPr>
          <w:rFonts w:ascii="Arial" w:hAnsi="Arial" w:cs="Arial"/>
          <w:sz w:val="24"/>
          <w:szCs w:val="24"/>
        </w:rPr>
        <w:t>t</w:t>
      </w:r>
      <w:r w:rsidR="0036604D" w:rsidRPr="0036604D">
        <w:rPr>
          <w:rFonts w:ascii="Arial" w:hAnsi="Arial" w:cs="Arial"/>
          <w:sz w:val="24"/>
          <w:szCs w:val="24"/>
        </w:rPr>
        <w:t>inned meat</w:t>
      </w:r>
      <w:r w:rsidR="0036604D">
        <w:rPr>
          <w:rFonts w:ascii="Arial" w:hAnsi="Arial" w:cs="Arial"/>
          <w:sz w:val="24"/>
          <w:szCs w:val="24"/>
        </w:rPr>
        <w:t xml:space="preserve"> and vegetables. </w:t>
      </w:r>
      <w:r w:rsidR="00747911" w:rsidRPr="00747911">
        <w:rPr>
          <w:rFonts w:ascii="Arial" w:hAnsi="Arial" w:cs="Arial"/>
          <w:sz w:val="24"/>
          <w:szCs w:val="24"/>
        </w:rPr>
        <w:t>The Trussell Trust opened the first food bank in the UK in 2000, and it now manages more than half of the UK's food banks. As of</w:t>
      </w:r>
      <w:r w:rsidR="00AF0080">
        <w:rPr>
          <w:rFonts w:ascii="Arial" w:hAnsi="Arial" w:cs="Arial"/>
          <w:sz w:val="24"/>
          <w:szCs w:val="24"/>
        </w:rPr>
        <w:t xml:space="preserve"> </w:t>
      </w:r>
      <w:r w:rsidR="00747911" w:rsidRPr="00747911">
        <w:rPr>
          <w:rFonts w:ascii="Arial" w:hAnsi="Arial" w:cs="Arial"/>
          <w:sz w:val="24"/>
          <w:szCs w:val="24"/>
        </w:rPr>
        <w:t>2021, there are more than 1300 Trussell Trust food banks in the UK</w:t>
      </w:r>
      <w:r w:rsidR="00F96892">
        <w:rPr>
          <w:rFonts w:ascii="Arial" w:hAnsi="Arial" w:cs="Arial"/>
          <w:sz w:val="24"/>
          <w:szCs w:val="24"/>
        </w:rPr>
        <w:t xml:space="preserve"> (a total of 2000),</w:t>
      </w:r>
      <w:r w:rsidR="00747911" w:rsidRPr="00747911">
        <w:rPr>
          <w:rFonts w:ascii="Arial" w:hAnsi="Arial" w:cs="Arial"/>
          <w:sz w:val="24"/>
          <w:szCs w:val="24"/>
        </w:rPr>
        <w:t xml:space="preserve"> in addition to more than 900 independent food banks (IFAN: food banks other than the </w:t>
      </w:r>
      <w:r w:rsidR="00AF0080">
        <w:rPr>
          <w:rFonts w:ascii="Arial" w:hAnsi="Arial" w:cs="Arial"/>
          <w:sz w:val="24"/>
          <w:szCs w:val="24"/>
        </w:rPr>
        <w:t>Tr</w:t>
      </w:r>
      <w:r w:rsidR="00747911" w:rsidRPr="00747911">
        <w:rPr>
          <w:rFonts w:ascii="Arial" w:hAnsi="Arial" w:cs="Arial"/>
          <w:sz w:val="24"/>
          <w:szCs w:val="24"/>
        </w:rPr>
        <w:t>ussell Trust)</w:t>
      </w:r>
      <w:r w:rsidR="009A28C8">
        <w:rPr>
          <w:rFonts w:ascii="Arial" w:hAnsi="Arial" w:cs="Arial"/>
          <w:sz w:val="24"/>
          <w:szCs w:val="24"/>
        </w:rPr>
        <w:t xml:space="preserve"> (</w:t>
      </w:r>
      <w:r w:rsidR="009A28C8" w:rsidRPr="009A28C8">
        <w:rPr>
          <w:rFonts w:ascii="Arial" w:hAnsi="Arial" w:cs="Arial"/>
          <w:sz w:val="24"/>
          <w:szCs w:val="24"/>
        </w:rPr>
        <w:t>Tyler, 2021)</w:t>
      </w:r>
      <w:r w:rsidR="009A28C8">
        <w:rPr>
          <w:rFonts w:ascii="Arial" w:hAnsi="Arial" w:cs="Arial"/>
          <w:sz w:val="24"/>
          <w:szCs w:val="24"/>
        </w:rPr>
        <w:t xml:space="preserve">. </w:t>
      </w:r>
    </w:p>
    <w:p w14:paraId="16A8DA93" w14:textId="77777777" w:rsidR="00E0096E" w:rsidRDefault="00E0096E" w:rsidP="0036604D">
      <w:pPr>
        <w:spacing w:line="360" w:lineRule="auto"/>
        <w:rPr>
          <w:rFonts w:ascii="Arial" w:hAnsi="Arial" w:cs="Arial"/>
          <w:sz w:val="24"/>
          <w:szCs w:val="24"/>
        </w:rPr>
      </w:pPr>
    </w:p>
    <w:p w14:paraId="790041FC" w14:textId="1AE7168B" w:rsidR="00C710BC" w:rsidRDefault="00EF7C04" w:rsidP="0036604D">
      <w:pPr>
        <w:spacing w:line="360" w:lineRule="auto"/>
        <w:rPr>
          <w:rFonts w:ascii="Arial" w:hAnsi="Arial" w:cs="Arial"/>
          <w:sz w:val="24"/>
          <w:szCs w:val="24"/>
        </w:rPr>
      </w:pPr>
      <w:r w:rsidRPr="00EF7C04">
        <w:rPr>
          <w:rFonts w:ascii="Arial" w:hAnsi="Arial" w:cs="Arial"/>
          <w:sz w:val="24"/>
          <w:szCs w:val="24"/>
        </w:rPr>
        <w:t xml:space="preserve">During the </w:t>
      </w:r>
      <w:r>
        <w:rPr>
          <w:rFonts w:ascii="Arial" w:hAnsi="Arial" w:cs="Arial"/>
          <w:sz w:val="24"/>
          <w:szCs w:val="24"/>
        </w:rPr>
        <w:t>covid</w:t>
      </w:r>
      <w:r w:rsidRPr="00EF7C04">
        <w:rPr>
          <w:rFonts w:ascii="Arial" w:hAnsi="Arial" w:cs="Arial"/>
          <w:sz w:val="24"/>
          <w:szCs w:val="24"/>
        </w:rPr>
        <w:t xml:space="preserve">, food banks </w:t>
      </w:r>
      <w:r w:rsidR="00B17142">
        <w:rPr>
          <w:rFonts w:ascii="Arial" w:hAnsi="Arial" w:cs="Arial"/>
          <w:sz w:val="24"/>
          <w:szCs w:val="24"/>
        </w:rPr>
        <w:t>gave</w:t>
      </w:r>
      <w:r w:rsidRPr="00EF7C04">
        <w:rPr>
          <w:rFonts w:ascii="Arial" w:hAnsi="Arial" w:cs="Arial"/>
          <w:sz w:val="24"/>
          <w:szCs w:val="24"/>
        </w:rPr>
        <w:t xml:space="preserve"> more emergency food </w:t>
      </w:r>
      <w:r w:rsidR="00DD6B58">
        <w:rPr>
          <w:rFonts w:ascii="Arial" w:hAnsi="Arial" w:cs="Arial"/>
          <w:sz w:val="24"/>
          <w:szCs w:val="24"/>
        </w:rPr>
        <w:t>parcels</w:t>
      </w:r>
      <w:r w:rsidRPr="00EF7C04">
        <w:rPr>
          <w:rFonts w:ascii="Arial" w:hAnsi="Arial" w:cs="Arial"/>
          <w:sz w:val="24"/>
          <w:szCs w:val="24"/>
        </w:rPr>
        <w:t xml:space="preserve"> and </w:t>
      </w:r>
      <w:r>
        <w:rPr>
          <w:rFonts w:ascii="Arial" w:hAnsi="Arial" w:cs="Arial"/>
          <w:sz w:val="24"/>
          <w:szCs w:val="24"/>
        </w:rPr>
        <w:t xml:space="preserve">also </w:t>
      </w:r>
      <w:r w:rsidRPr="00EF7C04">
        <w:rPr>
          <w:rFonts w:ascii="Arial" w:hAnsi="Arial" w:cs="Arial"/>
          <w:sz w:val="24"/>
          <w:szCs w:val="24"/>
        </w:rPr>
        <w:t xml:space="preserve">saw an increase in </w:t>
      </w:r>
      <w:r>
        <w:rPr>
          <w:rFonts w:ascii="Arial" w:hAnsi="Arial" w:cs="Arial"/>
          <w:sz w:val="24"/>
          <w:szCs w:val="24"/>
        </w:rPr>
        <w:t xml:space="preserve">people who </w:t>
      </w:r>
      <w:r w:rsidR="00DD6B58">
        <w:rPr>
          <w:rFonts w:ascii="Arial" w:hAnsi="Arial" w:cs="Arial"/>
          <w:sz w:val="24"/>
          <w:szCs w:val="24"/>
        </w:rPr>
        <w:t>visited</w:t>
      </w:r>
      <w:r>
        <w:rPr>
          <w:rFonts w:ascii="Arial" w:hAnsi="Arial" w:cs="Arial"/>
          <w:sz w:val="24"/>
          <w:szCs w:val="24"/>
        </w:rPr>
        <w:t xml:space="preserve"> the food bank (</w:t>
      </w:r>
      <w:r w:rsidRPr="00EF7C04">
        <w:rPr>
          <w:rFonts w:ascii="Arial" w:hAnsi="Arial" w:cs="Arial"/>
          <w:sz w:val="24"/>
          <w:szCs w:val="24"/>
        </w:rPr>
        <w:t>Revie, 2020). According to the</w:t>
      </w:r>
      <w:bookmarkStart w:id="10" w:name="OLE_LINK1"/>
      <w:r>
        <w:rPr>
          <w:rFonts w:ascii="Arial" w:hAnsi="Arial" w:cs="Arial"/>
          <w:sz w:val="24"/>
          <w:szCs w:val="24"/>
        </w:rPr>
        <w:t xml:space="preserve"> </w:t>
      </w:r>
      <w:r w:rsidRPr="00EF7C04">
        <w:rPr>
          <w:rFonts w:ascii="Arial" w:hAnsi="Arial" w:cs="Arial"/>
          <w:sz w:val="24"/>
          <w:szCs w:val="24"/>
        </w:rPr>
        <w:lastRenderedPageBreak/>
        <w:t>Trussell Trust</w:t>
      </w:r>
      <w:bookmarkEnd w:id="10"/>
      <w:r>
        <w:rPr>
          <w:rFonts w:ascii="Arial" w:hAnsi="Arial" w:cs="Arial"/>
          <w:sz w:val="24"/>
          <w:szCs w:val="24"/>
        </w:rPr>
        <w:t>, (2020),</w:t>
      </w:r>
      <w:r w:rsidRPr="00EF7C04">
        <w:rPr>
          <w:rFonts w:ascii="Arial" w:hAnsi="Arial" w:cs="Arial"/>
          <w:sz w:val="24"/>
          <w:szCs w:val="24"/>
        </w:rPr>
        <w:t xml:space="preserve"> the quantity of emergency food </w:t>
      </w:r>
      <w:r>
        <w:rPr>
          <w:rFonts w:ascii="Arial" w:hAnsi="Arial" w:cs="Arial"/>
          <w:sz w:val="24"/>
          <w:szCs w:val="24"/>
        </w:rPr>
        <w:t>parcels</w:t>
      </w:r>
      <w:r w:rsidRPr="00EF7C04">
        <w:rPr>
          <w:rFonts w:ascii="Arial" w:hAnsi="Arial" w:cs="Arial"/>
          <w:sz w:val="24"/>
          <w:szCs w:val="24"/>
        </w:rPr>
        <w:t xml:space="preserve"> supplied in 2020–2021</w:t>
      </w:r>
      <w:r w:rsidR="00BA6930">
        <w:rPr>
          <w:rFonts w:ascii="Arial" w:hAnsi="Arial" w:cs="Arial"/>
          <w:sz w:val="24"/>
          <w:szCs w:val="24"/>
        </w:rPr>
        <w:t>(</w:t>
      </w:r>
      <w:r w:rsidR="00BA6930" w:rsidRPr="00BA6930">
        <w:rPr>
          <w:rFonts w:ascii="Arial" w:hAnsi="Arial" w:cs="Arial"/>
          <w:sz w:val="24"/>
          <w:szCs w:val="24"/>
        </w:rPr>
        <w:t>2.5 million</w:t>
      </w:r>
      <w:r w:rsidR="00BA6930">
        <w:rPr>
          <w:rFonts w:ascii="Arial" w:hAnsi="Arial" w:cs="Arial"/>
          <w:sz w:val="24"/>
          <w:szCs w:val="24"/>
        </w:rPr>
        <w:t>)</w:t>
      </w:r>
      <w:r w:rsidRPr="00EF7C04">
        <w:rPr>
          <w:rFonts w:ascii="Arial" w:hAnsi="Arial" w:cs="Arial"/>
          <w:sz w:val="24"/>
          <w:szCs w:val="24"/>
        </w:rPr>
        <w:t xml:space="preserve"> increased by 33% over 2019–2020. In comparison to the same time in 2019, there was a 47% rise between April and September 2020</w:t>
      </w:r>
      <w:r w:rsidR="00BA6930">
        <w:rPr>
          <w:rFonts w:ascii="Arial" w:hAnsi="Arial" w:cs="Arial"/>
          <w:sz w:val="24"/>
          <w:szCs w:val="24"/>
        </w:rPr>
        <w:t xml:space="preserve"> (</w:t>
      </w:r>
      <w:r w:rsidR="00BA6930" w:rsidRPr="00BA6930">
        <w:rPr>
          <w:rFonts w:ascii="Arial" w:hAnsi="Arial" w:cs="Arial"/>
          <w:sz w:val="24"/>
          <w:szCs w:val="24"/>
        </w:rPr>
        <w:t>1.2 million</w:t>
      </w:r>
      <w:r w:rsidR="00BA6930">
        <w:rPr>
          <w:rFonts w:ascii="Arial" w:hAnsi="Arial" w:cs="Arial"/>
          <w:sz w:val="24"/>
          <w:szCs w:val="24"/>
        </w:rPr>
        <w:t>).</w:t>
      </w:r>
      <w:r w:rsidR="00BA6930" w:rsidRPr="00BA6930">
        <w:rPr>
          <w:rFonts w:ascii="Arial" w:hAnsi="Arial" w:cs="Arial"/>
          <w:sz w:val="24"/>
          <w:szCs w:val="24"/>
        </w:rPr>
        <w:t xml:space="preserve"> </w:t>
      </w:r>
      <w:r w:rsidRPr="00EF7C04">
        <w:rPr>
          <w:rFonts w:ascii="Arial" w:hAnsi="Arial" w:cs="Arial"/>
          <w:sz w:val="24"/>
          <w:szCs w:val="24"/>
        </w:rPr>
        <w:t xml:space="preserve">According to the Independent Food Aid Network (IFAN), there were 177 more food </w:t>
      </w:r>
      <w:r>
        <w:rPr>
          <w:rFonts w:ascii="Arial" w:hAnsi="Arial" w:cs="Arial"/>
          <w:sz w:val="24"/>
          <w:szCs w:val="24"/>
        </w:rPr>
        <w:t>parcels</w:t>
      </w:r>
      <w:r w:rsidRPr="00EF7C04">
        <w:rPr>
          <w:rFonts w:ascii="Arial" w:hAnsi="Arial" w:cs="Arial"/>
          <w:sz w:val="24"/>
          <w:szCs w:val="24"/>
        </w:rPr>
        <w:t xml:space="preserve"> at this time in 2020 than there were in May of 2019</w:t>
      </w:r>
      <w:r w:rsidR="0088007D">
        <w:rPr>
          <w:rFonts w:ascii="Arial" w:hAnsi="Arial" w:cs="Arial"/>
          <w:sz w:val="24"/>
          <w:szCs w:val="24"/>
        </w:rPr>
        <w:t xml:space="preserve"> (IFAN, 2021). </w:t>
      </w:r>
      <w:r w:rsidR="00E30AF8" w:rsidRPr="00E30AF8">
        <w:rPr>
          <w:rFonts w:ascii="Arial" w:hAnsi="Arial" w:cs="Arial"/>
          <w:sz w:val="24"/>
          <w:szCs w:val="24"/>
        </w:rPr>
        <w:t>From 2020 to 2021, the amount of Trussell Trust food parcels provided increased</w:t>
      </w:r>
      <w:r w:rsidR="00E30AF8">
        <w:rPr>
          <w:rFonts w:ascii="Arial" w:hAnsi="Arial" w:cs="Arial"/>
          <w:sz w:val="24"/>
          <w:szCs w:val="24"/>
        </w:rPr>
        <w:t>,</w:t>
      </w:r>
      <w:r w:rsidR="00E30AF8" w:rsidRPr="00E30AF8">
        <w:rPr>
          <w:rFonts w:ascii="Arial" w:hAnsi="Arial" w:cs="Arial"/>
          <w:sz w:val="24"/>
          <w:szCs w:val="24"/>
        </w:rPr>
        <w:t xml:space="preserve"> and the number </w:t>
      </w:r>
      <w:r w:rsidR="00E30AF8">
        <w:rPr>
          <w:rFonts w:ascii="Arial" w:hAnsi="Arial" w:cs="Arial"/>
          <w:sz w:val="24"/>
          <w:szCs w:val="24"/>
        </w:rPr>
        <w:t xml:space="preserve">also </w:t>
      </w:r>
      <w:r w:rsidR="00E30AF8" w:rsidRPr="00E30AF8">
        <w:rPr>
          <w:rFonts w:ascii="Arial" w:hAnsi="Arial" w:cs="Arial"/>
          <w:sz w:val="24"/>
          <w:szCs w:val="24"/>
        </w:rPr>
        <w:t>distributed varies from region to region</w:t>
      </w:r>
      <w:r w:rsidR="00E30AF8">
        <w:rPr>
          <w:rFonts w:ascii="Arial" w:hAnsi="Arial" w:cs="Arial"/>
          <w:sz w:val="24"/>
          <w:szCs w:val="24"/>
        </w:rPr>
        <w:t xml:space="preserve"> </w:t>
      </w:r>
      <w:r w:rsidR="00E30AF8" w:rsidRPr="00E30AF8">
        <w:rPr>
          <w:rFonts w:ascii="Arial" w:hAnsi="Arial" w:cs="Arial"/>
          <w:sz w:val="24"/>
          <w:szCs w:val="24"/>
        </w:rPr>
        <w:t>(Tyler, 2021)</w:t>
      </w:r>
      <w:r w:rsidR="00E30AF8">
        <w:rPr>
          <w:rFonts w:ascii="Arial" w:hAnsi="Arial" w:cs="Arial"/>
          <w:sz w:val="24"/>
          <w:szCs w:val="24"/>
        </w:rPr>
        <w:t xml:space="preserve">. </w:t>
      </w:r>
      <w:r w:rsidR="00654751" w:rsidRPr="00654751">
        <w:rPr>
          <w:rFonts w:ascii="Arial" w:hAnsi="Arial" w:cs="Arial"/>
          <w:sz w:val="24"/>
          <w:szCs w:val="24"/>
        </w:rPr>
        <w:t xml:space="preserve">In London, the number of three-day food parcels distributed by the </w:t>
      </w:r>
      <w:bookmarkStart w:id="11" w:name="OLE_LINK3"/>
      <w:r w:rsidR="00654751" w:rsidRPr="00654751">
        <w:rPr>
          <w:rFonts w:ascii="Arial" w:hAnsi="Arial" w:cs="Arial"/>
          <w:sz w:val="24"/>
          <w:szCs w:val="24"/>
        </w:rPr>
        <w:t>Trussel Trust</w:t>
      </w:r>
      <w:bookmarkEnd w:id="11"/>
      <w:r w:rsidR="00654751" w:rsidRPr="00654751">
        <w:rPr>
          <w:rFonts w:ascii="Arial" w:hAnsi="Arial" w:cs="Arial"/>
          <w:sz w:val="24"/>
          <w:szCs w:val="24"/>
        </w:rPr>
        <w:t xml:space="preserve"> reached around 420,000, </w:t>
      </w:r>
      <w:r w:rsidR="00654751">
        <w:rPr>
          <w:rFonts w:ascii="Arial" w:hAnsi="Arial" w:cs="Arial"/>
          <w:sz w:val="24"/>
          <w:szCs w:val="24"/>
        </w:rPr>
        <w:t>while</w:t>
      </w:r>
      <w:r w:rsidR="00654751" w:rsidRPr="00654751">
        <w:rPr>
          <w:rFonts w:ascii="Arial" w:hAnsi="Arial" w:cs="Arial"/>
          <w:sz w:val="24"/>
          <w:szCs w:val="24"/>
        </w:rPr>
        <w:t xml:space="preserve"> in Wales it was only 140,000 - almost a threefold difference. England distributed more than almost any other country, including Scotland</w:t>
      </w:r>
      <w:r w:rsidR="009714FC" w:rsidRPr="00654751">
        <w:rPr>
          <w:rFonts w:ascii="Arial" w:hAnsi="Arial" w:cs="Arial"/>
          <w:sz w:val="24"/>
          <w:szCs w:val="24"/>
        </w:rPr>
        <w:t xml:space="preserve"> </w:t>
      </w:r>
      <w:r w:rsidR="009714FC">
        <w:rPr>
          <w:rFonts w:ascii="Arial" w:hAnsi="Arial" w:cs="Arial"/>
          <w:sz w:val="24"/>
          <w:szCs w:val="24"/>
        </w:rPr>
        <w:t>(</w:t>
      </w:r>
      <w:r w:rsidR="009714FC" w:rsidRPr="00654751">
        <w:rPr>
          <w:rFonts w:ascii="Arial" w:hAnsi="Arial" w:cs="Arial"/>
          <w:sz w:val="24"/>
          <w:szCs w:val="24"/>
        </w:rPr>
        <w:t>220,000 food parcels</w:t>
      </w:r>
      <w:r w:rsidR="009714FC">
        <w:rPr>
          <w:rFonts w:ascii="Arial" w:hAnsi="Arial" w:cs="Arial"/>
          <w:sz w:val="24"/>
          <w:szCs w:val="24"/>
        </w:rPr>
        <w:t>)</w:t>
      </w:r>
      <w:r w:rsidR="00654751">
        <w:rPr>
          <w:rFonts w:ascii="Arial" w:hAnsi="Arial" w:cs="Arial"/>
          <w:sz w:val="24"/>
          <w:szCs w:val="24"/>
        </w:rPr>
        <w:t xml:space="preserve"> (</w:t>
      </w:r>
      <w:r w:rsidR="00654751" w:rsidRPr="00654751">
        <w:rPr>
          <w:rFonts w:ascii="Arial" w:hAnsi="Arial" w:cs="Arial"/>
          <w:sz w:val="24"/>
          <w:szCs w:val="24"/>
        </w:rPr>
        <w:t>Trussell Trust</w:t>
      </w:r>
      <w:r w:rsidR="00654751">
        <w:rPr>
          <w:rFonts w:ascii="Arial" w:hAnsi="Arial" w:cs="Arial"/>
          <w:sz w:val="24"/>
          <w:szCs w:val="24"/>
        </w:rPr>
        <w:t xml:space="preserve">, </w:t>
      </w:r>
      <w:r w:rsidR="00654751" w:rsidRPr="00654751">
        <w:rPr>
          <w:rFonts w:ascii="Arial" w:hAnsi="Arial" w:cs="Arial"/>
          <w:sz w:val="24"/>
          <w:szCs w:val="24"/>
        </w:rPr>
        <w:t>2023)</w:t>
      </w:r>
      <w:r w:rsidR="00654751">
        <w:rPr>
          <w:rFonts w:ascii="Arial" w:hAnsi="Arial" w:cs="Arial"/>
          <w:sz w:val="24"/>
          <w:szCs w:val="24"/>
        </w:rPr>
        <w:t xml:space="preserve">. </w:t>
      </w:r>
      <w:r w:rsidR="00D567AD">
        <w:rPr>
          <w:rFonts w:ascii="Arial" w:hAnsi="Arial" w:cs="Arial"/>
          <w:sz w:val="24"/>
          <w:szCs w:val="24"/>
        </w:rPr>
        <w:t xml:space="preserve">The reason can be </w:t>
      </w:r>
      <w:bookmarkStart w:id="12" w:name="OLE_LINK6"/>
      <w:r w:rsidR="0095070C" w:rsidRPr="004A62E9">
        <w:rPr>
          <w:rFonts w:ascii="Arial" w:hAnsi="Arial" w:cs="Arial"/>
          <w:sz w:val="24"/>
          <w:szCs w:val="24"/>
        </w:rPr>
        <w:t xml:space="preserve">the </w:t>
      </w:r>
      <w:r w:rsidR="00D567AD" w:rsidRPr="004A62E9">
        <w:rPr>
          <w:rFonts w:ascii="Arial" w:hAnsi="Arial" w:cs="Arial"/>
          <w:sz w:val="24"/>
          <w:szCs w:val="24"/>
        </w:rPr>
        <w:t xml:space="preserve">larger </w:t>
      </w:r>
      <w:r w:rsidR="0095070C" w:rsidRPr="004A62E9">
        <w:rPr>
          <w:rFonts w:ascii="Arial" w:hAnsi="Arial" w:cs="Arial"/>
          <w:sz w:val="24"/>
          <w:szCs w:val="24"/>
        </w:rPr>
        <w:t>size and population density of the city, food banks in London are larger than in Wales and serve a wider range of people</w:t>
      </w:r>
      <w:bookmarkStart w:id="13" w:name="OLE_LINK2"/>
      <w:bookmarkEnd w:id="12"/>
      <w:r w:rsidR="004A62E9">
        <w:rPr>
          <w:rFonts w:ascii="Arial" w:hAnsi="Arial" w:cs="Arial"/>
          <w:sz w:val="24"/>
          <w:szCs w:val="24"/>
        </w:rPr>
        <w:t xml:space="preserve"> (</w:t>
      </w:r>
      <w:r w:rsidR="004A62E9" w:rsidRPr="004A62E9">
        <w:rPr>
          <w:rFonts w:ascii="Arial" w:hAnsi="Arial" w:cs="Arial"/>
          <w:sz w:val="24"/>
          <w:szCs w:val="24"/>
        </w:rPr>
        <w:t>Coe</w:t>
      </w:r>
      <w:r w:rsidR="00855E55">
        <w:rPr>
          <w:rFonts w:ascii="Arial" w:hAnsi="Arial" w:cs="Arial"/>
          <w:sz w:val="24"/>
          <w:szCs w:val="24"/>
        </w:rPr>
        <w:t>,</w:t>
      </w:r>
      <w:r w:rsidR="004A62E9">
        <w:rPr>
          <w:rFonts w:ascii="Arial" w:hAnsi="Arial" w:cs="Arial"/>
          <w:sz w:val="24"/>
          <w:szCs w:val="24"/>
        </w:rPr>
        <w:t xml:space="preserve"> Malik, </w:t>
      </w:r>
      <w:r w:rsidR="00855E55" w:rsidRPr="00855E55">
        <w:rPr>
          <w:rFonts w:ascii="Arial" w:hAnsi="Arial" w:cs="Arial"/>
          <w:sz w:val="24"/>
          <w:szCs w:val="24"/>
        </w:rPr>
        <w:t>Francis-Devine</w:t>
      </w:r>
      <w:r w:rsidR="00855E55">
        <w:rPr>
          <w:rFonts w:ascii="Arial" w:hAnsi="Arial" w:cs="Arial"/>
          <w:sz w:val="24"/>
          <w:szCs w:val="24"/>
        </w:rPr>
        <w:t xml:space="preserve">, </w:t>
      </w:r>
      <w:r w:rsidR="00855E55" w:rsidRPr="00855E55">
        <w:rPr>
          <w:rFonts w:ascii="Arial" w:hAnsi="Arial" w:cs="Arial"/>
          <w:sz w:val="24"/>
          <w:szCs w:val="24"/>
        </w:rPr>
        <w:t>Ward</w:t>
      </w:r>
      <w:r w:rsidR="00855E55">
        <w:rPr>
          <w:rFonts w:ascii="Arial" w:hAnsi="Arial" w:cs="Arial"/>
          <w:sz w:val="24"/>
          <w:szCs w:val="24"/>
        </w:rPr>
        <w:t xml:space="preserve"> and </w:t>
      </w:r>
      <w:r w:rsidR="00855E55" w:rsidRPr="00855E55">
        <w:rPr>
          <w:rFonts w:ascii="Arial" w:hAnsi="Arial" w:cs="Arial"/>
          <w:sz w:val="24"/>
          <w:szCs w:val="24"/>
        </w:rPr>
        <w:t>Sutherland</w:t>
      </w:r>
      <w:r w:rsidR="00855E55">
        <w:rPr>
          <w:rFonts w:ascii="Arial" w:hAnsi="Arial" w:cs="Arial"/>
          <w:sz w:val="24"/>
          <w:szCs w:val="24"/>
        </w:rPr>
        <w:t xml:space="preserve">, </w:t>
      </w:r>
      <w:r w:rsidR="004A62E9">
        <w:rPr>
          <w:rFonts w:ascii="Arial" w:hAnsi="Arial" w:cs="Arial"/>
          <w:sz w:val="24"/>
          <w:szCs w:val="24"/>
        </w:rPr>
        <w:t>2022). Coe</w:t>
      </w:r>
      <w:r w:rsidR="00855E55">
        <w:rPr>
          <w:rFonts w:ascii="Arial" w:hAnsi="Arial" w:cs="Arial"/>
          <w:sz w:val="24"/>
          <w:szCs w:val="24"/>
        </w:rPr>
        <w:t xml:space="preserve"> et.al</w:t>
      </w:r>
      <w:r w:rsidR="004A62E9">
        <w:rPr>
          <w:rFonts w:ascii="Arial" w:hAnsi="Arial" w:cs="Arial"/>
          <w:sz w:val="24"/>
          <w:szCs w:val="24"/>
        </w:rPr>
        <w:t xml:space="preserve"> also suggested that d</w:t>
      </w:r>
      <w:r w:rsidR="00F71BB8" w:rsidRPr="004A62E9">
        <w:rPr>
          <w:rFonts w:ascii="Arial" w:hAnsi="Arial" w:cs="Arial"/>
          <w:sz w:val="24"/>
          <w:szCs w:val="24"/>
        </w:rPr>
        <w:t xml:space="preserve">ifferences in local policy and funding in London and Wales </w:t>
      </w:r>
      <w:r w:rsidR="00A43858" w:rsidRPr="004A62E9">
        <w:rPr>
          <w:rFonts w:ascii="Arial" w:hAnsi="Arial" w:cs="Arial"/>
          <w:sz w:val="24"/>
          <w:szCs w:val="24"/>
        </w:rPr>
        <w:t xml:space="preserve">will </w:t>
      </w:r>
      <w:r w:rsidR="004A62E9" w:rsidRPr="004A62E9">
        <w:rPr>
          <w:rFonts w:ascii="Arial" w:hAnsi="Arial" w:cs="Arial"/>
          <w:sz w:val="24"/>
          <w:szCs w:val="24"/>
        </w:rPr>
        <w:t xml:space="preserve">also </w:t>
      </w:r>
      <w:r w:rsidR="00F71BB8" w:rsidRPr="004A62E9">
        <w:rPr>
          <w:rFonts w:ascii="Arial" w:hAnsi="Arial" w:cs="Arial"/>
          <w:sz w:val="24"/>
          <w:szCs w:val="24"/>
        </w:rPr>
        <w:t>lead to impacts on the ability and scope of food banks to operate in each area.</w:t>
      </w:r>
      <w:bookmarkEnd w:id="13"/>
      <w:r w:rsidR="00F71BB8">
        <w:rPr>
          <w:rFonts w:ascii="Arial" w:hAnsi="Arial" w:cs="Arial"/>
          <w:sz w:val="24"/>
          <w:szCs w:val="24"/>
        </w:rPr>
        <w:t xml:space="preserve"> </w:t>
      </w:r>
      <w:r w:rsidR="00D41E04" w:rsidRPr="00D41E04">
        <w:rPr>
          <w:rFonts w:ascii="Arial" w:hAnsi="Arial" w:cs="Arial"/>
          <w:sz w:val="24"/>
          <w:szCs w:val="24"/>
        </w:rPr>
        <w:t>The Trussel Trust</w:t>
      </w:r>
      <w:r w:rsidR="00D41E04">
        <w:rPr>
          <w:rFonts w:ascii="Arial" w:hAnsi="Arial" w:cs="Arial"/>
          <w:sz w:val="24"/>
          <w:szCs w:val="24"/>
        </w:rPr>
        <w:t>’s</w:t>
      </w:r>
      <w:r w:rsidR="00D41E04" w:rsidRPr="00D41E04">
        <w:rPr>
          <w:rFonts w:ascii="Arial" w:hAnsi="Arial" w:cs="Arial"/>
          <w:sz w:val="24"/>
          <w:szCs w:val="24"/>
        </w:rPr>
        <w:t xml:space="preserve"> Food Bank in Wales delivered around 180,000 food parcels in total between April 2022 and April 2023. This is a 40</w:t>
      </w:r>
      <w:r w:rsidR="00A43858">
        <w:rPr>
          <w:rFonts w:ascii="Arial" w:hAnsi="Arial" w:cs="Arial"/>
          <w:sz w:val="24"/>
          <w:szCs w:val="24"/>
        </w:rPr>
        <w:t xml:space="preserve"> </w:t>
      </w:r>
      <w:r w:rsidR="00DD6B58">
        <w:rPr>
          <w:rFonts w:ascii="Arial" w:hAnsi="Arial" w:cs="Arial"/>
          <w:sz w:val="24"/>
          <w:szCs w:val="24"/>
        </w:rPr>
        <w:t>per cent</w:t>
      </w:r>
      <w:r w:rsidR="00D41E04" w:rsidRPr="00D41E04">
        <w:rPr>
          <w:rFonts w:ascii="Arial" w:hAnsi="Arial" w:cs="Arial"/>
          <w:sz w:val="24"/>
          <w:szCs w:val="24"/>
        </w:rPr>
        <w:t xml:space="preserve"> increase over the previous year and the largest amount ever given in a Welsh financial year</w:t>
      </w:r>
      <w:r w:rsidR="00D41E04">
        <w:rPr>
          <w:rFonts w:ascii="Arial" w:hAnsi="Arial" w:cs="Arial"/>
          <w:sz w:val="24"/>
          <w:szCs w:val="24"/>
        </w:rPr>
        <w:t xml:space="preserve"> (</w:t>
      </w:r>
      <w:r w:rsidR="00D41E04" w:rsidRPr="00D41E04">
        <w:rPr>
          <w:rFonts w:ascii="Arial" w:hAnsi="Arial" w:cs="Arial"/>
          <w:sz w:val="24"/>
          <w:szCs w:val="24"/>
        </w:rPr>
        <w:t>Trussel Trust</w:t>
      </w:r>
      <w:r w:rsidR="00D41E04">
        <w:rPr>
          <w:rFonts w:ascii="Arial" w:hAnsi="Arial" w:cs="Arial"/>
          <w:sz w:val="24"/>
          <w:szCs w:val="24"/>
        </w:rPr>
        <w:t xml:space="preserve">, </w:t>
      </w:r>
      <w:r w:rsidR="00D41E04" w:rsidRPr="00D41E04">
        <w:rPr>
          <w:rFonts w:ascii="Arial" w:hAnsi="Arial" w:cs="Arial"/>
          <w:sz w:val="24"/>
          <w:szCs w:val="24"/>
        </w:rPr>
        <w:t>2023)</w:t>
      </w:r>
      <w:r w:rsidR="00D41E04">
        <w:rPr>
          <w:rFonts w:ascii="Arial" w:hAnsi="Arial" w:cs="Arial"/>
          <w:sz w:val="24"/>
          <w:szCs w:val="24"/>
        </w:rPr>
        <w:t xml:space="preserve">. </w:t>
      </w:r>
    </w:p>
    <w:p w14:paraId="3304D6CB" w14:textId="77777777" w:rsidR="00C710BC" w:rsidRDefault="00C710BC" w:rsidP="0036604D">
      <w:pPr>
        <w:spacing w:line="360" w:lineRule="auto"/>
        <w:rPr>
          <w:rFonts w:ascii="Arial" w:hAnsi="Arial" w:cs="Arial"/>
          <w:sz w:val="24"/>
          <w:szCs w:val="24"/>
        </w:rPr>
      </w:pPr>
    </w:p>
    <w:p w14:paraId="68AF5B88" w14:textId="3C2AD820" w:rsidR="00747911" w:rsidRDefault="00E0096E" w:rsidP="003660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A350B2">
        <w:rPr>
          <w:rFonts w:ascii="Arial" w:hAnsi="Arial" w:cs="Arial"/>
          <w:sz w:val="24"/>
          <w:szCs w:val="24"/>
        </w:rPr>
        <w:t>l</w:t>
      </w:r>
      <w:r w:rsidR="00A350B2" w:rsidRPr="00A350B2">
        <w:rPr>
          <w:rFonts w:ascii="Arial" w:hAnsi="Arial" w:cs="Arial"/>
          <w:sz w:val="24"/>
          <w:szCs w:val="24"/>
        </w:rPr>
        <w:t xml:space="preserve">ack of money is a common reason </w:t>
      </w:r>
      <w:r w:rsidR="00DD6B58">
        <w:rPr>
          <w:rFonts w:ascii="Arial" w:hAnsi="Arial" w:cs="Arial"/>
          <w:sz w:val="24"/>
          <w:szCs w:val="24"/>
        </w:rPr>
        <w:t>for</w:t>
      </w:r>
      <w:r w:rsidR="00A350B2" w:rsidRPr="00A350B2">
        <w:rPr>
          <w:rFonts w:ascii="Arial" w:hAnsi="Arial" w:cs="Arial"/>
          <w:sz w:val="24"/>
          <w:szCs w:val="24"/>
        </w:rPr>
        <w:t xml:space="preserve"> homelessness.</w:t>
      </w:r>
      <w:r w:rsidR="00A350B2">
        <w:rPr>
          <w:rFonts w:ascii="Arial" w:hAnsi="Arial" w:cs="Arial"/>
          <w:sz w:val="24"/>
          <w:szCs w:val="24"/>
        </w:rPr>
        <w:t xml:space="preserve"> </w:t>
      </w:r>
      <w:r w:rsidR="00A350B2" w:rsidRPr="00A350B2">
        <w:rPr>
          <w:rFonts w:ascii="Arial" w:hAnsi="Arial" w:cs="Arial"/>
          <w:sz w:val="24"/>
          <w:szCs w:val="24"/>
        </w:rPr>
        <w:t>20</w:t>
      </w:r>
      <w:r w:rsidR="00A350B2">
        <w:rPr>
          <w:rFonts w:ascii="Arial" w:hAnsi="Arial" w:cs="Arial"/>
          <w:sz w:val="24"/>
          <w:szCs w:val="24"/>
        </w:rPr>
        <w:t xml:space="preserve"> </w:t>
      </w:r>
      <w:r w:rsidR="00DD6B58">
        <w:rPr>
          <w:rFonts w:ascii="Arial" w:hAnsi="Arial" w:cs="Arial"/>
          <w:sz w:val="24"/>
          <w:szCs w:val="24"/>
        </w:rPr>
        <w:t>per cent</w:t>
      </w:r>
      <w:r w:rsidR="00A350B2" w:rsidRPr="00A350B2">
        <w:rPr>
          <w:rFonts w:ascii="Arial" w:hAnsi="Arial" w:cs="Arial"/>
          <w:sz w:val="24"/>
          <w:szCs w:val="24"/>
        </w:rPr>
        <w:t xml:space="preserve"> of private tenants were discovered to be homeless in 2022, primarily as a result of unpaid rent. Furthermore, renters are exposed to the risks of exceptionally high housing expenses and precarious leases </w:t>
      </w:r>
      <w:r w:rsidR="00A350B2">
        <w:rPr>
          <w:rFonts w:ascii="Arial" w:hAnsi="Arial" w:cs="Arial"/>
          <w:sz w:val="24"/>
          <w:szCs w:val="24"/>
        </w:rPr>
        <w:t>because of</w:t>
      </w:r>
      <w:r w:rsidR="00A350B2" w:rsidRPr="00A350B2">
        <w:rPr>
          <w:rFonts w:ascii="Arial" w:hAnsi="Arial" w:cs="Arial"/>
          <w:sz w:val="24"/>
          <w:szCs w:val="24"/>
        </w:rPr>
        <w:t xml:space="preserve"> the pandemic</w:t>
      </w:r>
      <w:r w:rsidR="00C0771F">
        <w:rPr>
          <w:rFonts w:ascii="Arial" w:hAnsi="Arial" w:cs="Arial"/>
          <w:sz w:val="24"/>
          <w:szCs w:val="24"/>
        </w:rPr>
        <w:t xml:space="preserve"> (</w:t>
      </w:r>
      <w:r w:rsidR="00C0771F" w:rsidRPr="00C0771F">
        <w:rPr>
          <w:rFonts w:ascii="Arial" w:hAnsi="Arial" w:cs="Arial"/>
          <w:sz w:val="24"/>
          <w:szCs w:val="24"/>
        </w:rPr>
        <w:t>Weeks, 2021)</w:t>
      </w:r>
      <w:r w:rsidR="00C0771F">
        <w:rPr>
          <w:rFonts w:ascii="Arial" w:hAnsi="Arial" w:cs="Arial"/>
          <w:sz w:val="24"/>
          <w:szCs w:val="24"/>
        </w:rPr>
        <w:t>.</w:t>
      </w:r>
      <w:r w:rsidR="00C0771F" w:rsidRPr="00C0771F">
        <w:rPr>
          <w:rFonts w:ascii="Arial" w:hAnsi="Arial" w:cs="Arial"/>
          <w:sz w:val="24"/>
          <w:szCs w:val="24"/>
        </w:rPr>
        <w:t xml:space="preserve"> </w:t>
      </w:r>
      <w:r w:rsidR="00A350B2" w:rsidRPr="00A350B2">
        <w:rPr>
          <w:rFonts w:ascii="Arial" w:hAnsi="Arial" w:cs="Arial"/>
          <w:sz w:val="24"/>
          <w:szCs w:val="24"/>
        </w:rPr>
        <w:t>Those who can</w:t>
      </w:r>
      <w:r w:rsidR="00A350B2">
        <w:rPr>
          <w:rFonts w:ascii="Arial" w:hAnsi="Arial" w:cs="Arial"/>
          <w:sz w:val="24"/>
          <w:szCs w:val="24"/>
        </w:rPr>
        <w:t>not</w:t>
      </w:r>
      <w:r w:rsidR="00A350B2" w:rsidRPr="00A350B2">
        <w:rPr>
          <w:rFonts w:ascii="Arial" w:hAnsi="Arial" w:cs="Arial"/>
          <w:sz w:val="24"/>
          <w:szCs w:val="24"/>
        </w:rPr>
        <w:t xml:space="preserve"> afford it may even </w:t>
      </w:r>
      <w:r w:rsidR="00A350B2">
        <w:rPr>
          <w:rFonts w:ascii="Arial" w:hAnsi="Arial" w:cs="Arial"/>
          <w:sz w:val="24"/>
          <w:szCs w:val="24"/>
        </w:rPr>
        <w:t>sleep on</w:t>
      </w:r>
      <w:r w:rsidR="00A350B2" w:rsidRPr="00A350B2">
        <w:rPr>
          <w:rFonts w:ascii="Arial" w:hAnsi="Arial" w:cs="Arial"/>
          <w:sz w:val="24"/>
          <w:szCs w:val="24"/>
        </w:rPr>
        <w:t xml:space="preserve"> the streets</w:t>
      </w:r>
      <w:r w:rsidR="00A350B2">
        <w:rPr>
          <w:rFonts w:ascii="Arial" w:hAnsi="Arial" w:cs="Arial"/>
          <w:sz w:val="24"/>
          <w:szCs w:val="24"/>
        </w:rPr>
        <w:t xml:space="preserve">. </w:t>
      </w:r>
      <w:r w:rsidR="00C710BC">
        <w:rPr>
          <w:rFonts w:ascii="Arial" w:hAnsi="Arial" w:cs="Arial"/>
          <w:sz w:val="24"/>
          <w:szCs w:val="24"/>
        </w:rPr>
        <w:t xml:space="preserve">In Wales, under this situation, food </w:t>
      </w:r>
      <w:r w:rsidR="00DD6B58">
        <w:rPr>
          <w:rFonts w:ascii="Arial" w:hAnsi="Arial" w:cs="Arial"/>
          <w:sz w:val="24"/>
          <w:szCs w:val="24"/>
        </w:rPr>
        <w:t>banks</w:t>
      </w:r>
      <w:r w:rsidR="00C710BC">
        <w:rPr>
          <w:rFonts w:ascii="Arial" w:hAnsi="Arial" w:cs="Arial"/>
          <w:sz w:val="24"/>
          <w:szCs w:val="24"/>
        </w:rPr>
        <w:t xml:space="preserve"> still </w:t>
      </w:r>
      <w:r w:rsidR="00803C37" w:rsidRPr="00803C37">
        <w:rPr>
          <w:rFonts w:ascii="Arial" w:hAnsi="Arial" w:cs="Arial"/>
          <w:sz w:val="24"/>
          <w:szCs w:val="24"/>
        </w:rPr>
        <w:t xml:space="preserve">provide help with food for homeless people. Whilst the numbers are not as high as those provided elsewhere (London and Scotland), each year Wales </w:t>
      </w:r>
      <w:r w:rsidR="00803C37">
        <w:rPr>
          <w:rFonts w:ascii="Arial" w:hAnsi="Arial" w:cs="Arial"/>
          <w:sz w:val="24"/>
          <w:szCs w:val="24"/>
        </w:rPr>
        <w:t xml:space="preserve">provides </w:t>
      </w:r>
      <w:r w:rsidR="00803C37" w:rsidRPr="00803C37">
        <w:rPr>
          <w:rFonts w:ascii="Arial" w:hAnsi="Arial" w:cs="Arial"/>
          <w:sz w:val="24"/>
          <w:szCs w:val="24"/>
        </w:rPr>
        <w:t xml:space="preserve">more than the year before, providing help to more and more homeless people. As well as </w:t>
      </w:r>
      <w:r w:rsidR="00803C37" w:rsidRPr="00803C37">
        <w:rPr>
          <w:rFonts w:ascii="Arial" w:hAnsi="Arial" w:cs="Arial"/>
          <w:sz w:val="24"/>
          <w:szCs w:val="24"/>
        </w:rPr>
        <w:lastRenderedPageBreak/>
        <w:t xml:space="preserve">providing food, food banks also provide hygiene products and some household items </w:t>
      </w:r>
      <w:r w:rsidR="00803C37">
        <w:rPr>
          <w:rFonts w:ascii="Arial" w:hAnsi="Arial" w:cs="Arial"/>
          <w:sz w:val="24"/>
          <w:szCs w:val="24"/>
        </w:rPr>
        <w:t>and</w:t>
      </w:r>
      <w:r w:rsidR="00803C37" w:rsidRPr="00803C37">
        <w:rPr>
          <w:rFonts w:ascii="Arial" w:hAnsi="Arial" w:cs="Arial"/>
          <w:sz w:val="24"/>
          <w:szCs w:val="24"/>
        </w:rPr>
        <w:t xml:space="preserve"> improve their lives.</w:t>
      </w:r>
      <w:r w:rsidR="00803C37">
        <w:rPr>
          <w:rFonts w:ascii="Arial" w:hAnsi="Arial" w:cs="Arial"/>
          <w:sz w:val="24"/>
          <w:szCs w:val="24"/>
        </w:rPr>
        <w:t xml:space="preserve"> </w:t>
      </w:r>
    </w:p>
    <w:p w14:paraId="3F3FE6E2" w14:textId="77777777" w:rsidR="00F957A6" w:rsidRDefault="00F957A6" w:rsidP="0036604D">
      <w:pPr>
        <w:spacing w:line="360" w:lineRule="auto"/>
        <w:rPr>
          <w:rFonts w:ascii="Arial" w:hAnsi="Arial" w:cs="Arial"/>
          <w:sz w:val="24"/>
          <w:szCs w:val="24"/>
        </w:rPr>
      </w:pPr>
    </w:p>
    <w:p w14:paraId="590B0EB5" w14:textId="02F33746" w:rsidR="00F957A6" w:rsidRPr="00747911" w:rsidRDefault="00F957A6" w:rsidP="003660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 w:hint="eastAsia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owever,</w:t>
      </w:r>
      <w:r w:rsidR="0099075F">
        <w:rPr>
          <w:rFonts w:ascii="Arial" w:hAnsi="Arial" w:cs="Arial"/>
          <w:sz w:val="24"/>
          <w:szCs w:val="24"/>
        </w:rPr>
        <w:t xml:space="preserve"> f</w:t>
      </w:r>
      <w:r w:rsidR="0099075F" w:rsidRPr="0099075F">
        <w:rPr>
          <w:rFonts w:ascii="Arial" w:hAnsi="Arial" w:cs="Arial"/>
          <w:sz w:val="24"/>
          <w:szCs w:val="24"/>
        </w:rPr>
        <w:t xml:space="preserve">ood banks in Wales also face </w:t>
      </w:r>
      <w:r w:rsidR="0048405A">
        <w:rPr>
          <w:rFonts w:ascii="Arial" w:hAnsi="Arial" w:cs="Arial"/>
          <w:sz w:val="24"/>
          <w:szCs w:val="24"/>
        </w:rPr>
        <w:t>several</w:t>
      </w:r>
      <w:r w:rsidR="0099075F" w:rsidRPr="0099075F">
        <w:rPr>
          <w:rFonts w:ascii="Arial" w:hAnsi="Arial" w:cs="Arial"/>
          <w:sz w:val="24"/>
          <w:szCs w:val="24"/>
        </w:rPr>
        <w:t xml:space="preserve"> challenges and issues that hinder meeting the needs of homeless people.</w:t>
      </w:r>
      <w:r w:rsidR="00715017">
        <w:rPr>
          <w:rFonts w:ascii="Arial" w:hAnsi="Arial" w:cs="Arial"/>
          <w:sz w:val="24"/>
          <w:szCs w:val="24"/>
        </w:rPr>
        <w:t xml:space="preserve"> </w:t>
      </w:r>
      <w:bookmarkStart w:id="14" w:name="OLE_LINK12"/>
      <w:r w:rsidR="006A1993" w:rsidRPr="00B17142">
        <w:rPr>
          <w:rFonts w:ascii="Arial" w:hAnsi="Arial" w:cs="Arial"/>
          <w:sz w:val="24"/>
          <w:szCs w:val="24"/>
        </w:rPr>
        <w:t xml:space="preserve">Food banks often experience surges in demand in times of economic hardship (especially during the </w:t>
      </w:r>
      <w:r w:rsidR="0048405A" w:rsidRPr="00B17142">
        <w:rPr>
          <w:rFonts w:ascii="Arial" w:hAnsi="Arial" w:cs="Arial"/>
          <w:sz w:val="24"/>
          <w:szCs w:val="24"/>
        </w:rPr>
        <w:t>pandemic</w:t>
      </w:r>
      <w:r w:rsidR="006A1993" w:rsidRPr="00B17142">
        <w:rPr>
          <w:rFonts w:ascii="Arial" w:hAnsi="Arial" w:cs="Arial"/>
          <w:sz w:val="24"/>
          <w:szCs w:val="24"/>
        </w:rPr>
        <w:t>)</w:t>
      </w:r>
      <w:bookmarkEnd w:id="14"/>
      <w:r w:rsidR="00B17142" w:rsidRPr="00B17142">
        <w:rPr>
          <w:rFonts w:ascii="Arial" w:hAnsi="Arial" w:cs="Arial"/>
          <w:sz w:val="24"/>
          <w:szCs w:val="24"/>
        </w:rPr>
        <w:t>, and m</w:t>
      </w:r>
      <w:r w:rsidR="006A1993" w:rsidRPr="00B17142">
        <w:rPr>
          <w:rFonts w:ascii="Arial" w:hAnsi="Arial" w:cs="Arial"/>
          <w:sz w:val="24"/>
          <w:szCs w:val="24"/>
        </w:rPr>
        <w:t>eeting the growing demand for food can lead to a strain on resources</w:t>
      </w:r>
      <w:r w:rsidR="00B17142">
        <w:rPr>
          <w:rFonts w:ascii="Arial" w:hAnsi="Arial" w:cs="Arial"/>
          <w:sz w:val="24"/>
          <w:szCs w:val="24"/>
        </w:rPr>
        <w:t xml:space="preserve"> (</w:t>
      </w:r>
      <w:r w:rsidR="00B17142" w:rsidRPr="00B17142">
        <w:rPr>
          <w:rFonts w:ascii="Arial" w:hAnsi="Arial" w:cs="Arial"/>
          <w:sz w:val="24"/>
          <w:szCs w:val="24"/>
        </w:rPr>
        <w:t>Gorb</w:t>
      </w:r>
      <w:r w:rsidR="00B17142">
        <w:rPr>
          <w:rFonts w:ascii="Arial" w:hAnsi="Arial" w:cs="Arial"/>
          <w:sz w:val="24"/>
          <w:szCs w:val="24"/>
        </w:rPr>
        <w:t>, 2022).</w:t>
      </w:r>
      <w:r w:rsidR="006A1993" w:rsidRPr="006A1993">
        <w:rPr>
          <w:rFonts w:ascii="Arial" w:hAnsi="Arial" w:cs="Arial"/>
          <w:sz w:val="24"/>
          <w:szCs w:val="24"/>
        </w:rPr>
        <w:t xml:space="preserve"> </w:t>
      </w:r>
      <w:r w:rsidR="006A1993" w:rsidRPr="00B17142">
        <w:rPr>
          <w:rFonts w:ascii="Arial" w:hAnsi="Arial" w:cs="Arial"/>
          <w:sz w:val="24"/>
          <w:szCs w:val="24"/>
        </w:rPr>
        <w:t>In addition, food banks rely heavily on donations from individuals, businesses and organizations to get their food</w:t>
      </w:r>
      <w:r w:rsidR="006A1993" w:rsidRPr="006A1993">
        <w:rPr>
          <w:rFonts w:ascii="Arial" w:hAnsi="Arial" w:cs="Arial"/>
          <w:sz w:val="24"/>
          <w:szCs w:val="24"/>
        </w:rPr>
        <w:t xml:space="preserve">. However, the Holloway Express (2022) notes that the number of donations has not been as high as it once was in recent years, which </w:t>
      </w:r>
      <w:r w:rsidR="006A1993">
        <w:rPr>
          <w:rFonts w:ascii="Arial" w:hAnsi="Arial" w:cs="Arial"/>
          <w:sz w:val="24"/>
          <w:szCs w:val="24"/>
        </w:rPr>
        <w:t>will</w:t>
      </w:r>
      <w:r w:rsidR="006A1993" w:rsidRPr="006A1993">
        <w:rPr>
          <w:rFonts w:ascii="Arial" w:hAnsi="Arial" w:cs="Arial"/>
          <w:sz w:val="24"/>
          <w:szCs w:val="24"/>
        </w:rPr>
        <w:t xml:space="preserve"> limit the variety and quantity of </w:t>
      </w:r>
      <w:r w:rsidR="006A1993">
        <w:rPr>
          <w:rFonts w:ascii="Arial" w:hAnsi="Arial" w:cs="Arial"/>
          <w:sz w:val="24"/>
          <w:szCs w:val="24"/>
        </w:rPr>
        <w:t xml:space="preserve">the </w:t>
      </w:r>
      <w:r w:rsidR="006A1993" w:rsidRPr="006A1993">
        <w:rPr>
          <w:rFonts w:ascii="Arial" w:hAnsi="Arial" w:cs="Arial"/>
          <w:sz w:val="24"/>
          <w:szCs w:val="24"/>
        </w:rPr>
        <w:t>food.</w:t>
      </w:r>
      <w:r w:rsidR="006A19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5C38" w:rsidRPr="00065C38">
        <w:rPr>
          <w:rFonts w:ascii="Arial" w:hAnsi="Arial" w:cs="Arial"/>
          <w:sz w:val="24"/>
          <w:szCs w:val="24"/>
        </w:rPr>
        <w:t>Armour</w:t>
      </w:r>
      <w:proofErr w:type="spellEnd"/>
      <w:r w:rsidR="00065C38" w:rsidRPr="00065C38">
        <w:rPr>
          <w:rFonts w:ascii="Arial" w:hAnsi="Arial" w:cs="Arial"/>
          <w:sz w:val="24"/>
          <w:szCs w:val="24"/>
        </w:rPr>
        <w:t>, (2015) also suggest</w:t>
      </w:r>
      <w:r w:rsidR="00065C38">
        <w:rPr>
          <w:rFonts w:ascii="Arial" w:hAnsi="Arial" w:cs="Arial"/>
          <w:sz w:val="24"/>
          <w:szCs w:val="24"/>
        </w:rPr>
        <w:t>ed</w:t>
      </w:r>
      <w:r w:rsidR="00065C38" w:rsidRPr="00065C38">
        <w:rPr>
          <w:rFonts w:ascii="Arial" w:hAnsi="Arial" w:cs="Arial"/>
          <w:sz w:val="24"/>
          <w:szCs w:val="24"/>
        </w:rPr>
        <w:t xml:space="preserve"> that food banks may be affecting health due to the lack of fresh produce (donations are mostly processed foods) and perishable foods, which is </w:t>
      </w:r>
      <w:r w:rsidR="00065C38">
        <w:rPr>
          <w:rFonts w:ascii="Arial" w:hAnsi="Arial" w:cs="Arial"/>
          <w:sz w:val="24"/>
          <w:szCs w:val="24"/>
        </w:rPr>
        <w:t xml:space="preserve">also </w:t>
      </w:r>
      <w:r w:rsidR="00065C38" w:rsidRPr="00065C38">
        <w:rPr>
          <w:rFonts w:ascii="Arial" w:hAnsi="Arial" w:cs="Arial"/>
          <w:sz w:val="24"/>
          <w:szCs w:val="24"/>
        </w:rPr>
        <w:t xml:space="preserve">one of the problems with food banks. </w:t>
      </w:r>
      <w:bookmarkStart w:id="15" w:name="OLE_LINK13"/>
      <w:r w:rsidR="00065C38" w:rsidRPr="00F95472">
        <w:rPr>
          <w:rFonts w:ascii="Arial" w:hAnsi="Arial" w:cs="Arial"/>
          <w:sz w:val="24"/>
          <w:szCs w:val="24"/>
        </w:rPr>
        <w:t>Although food banks are not a long-term solution, they can provide temporary relief from immediate hunger needs and help the homeless during difficult times.</w:t>
      </w:r>
      <w:bookmarkEnd w:id="15"/>
      <w:r w:rsidR="00065C38">
        <w:rPr>
          <w:rFonts w:ascii="Arial" w:hAnsi="Arial" w:cs="Arial"/>
          <w:sz w:val="24"/>
          <w:szCs w:val="24"/>
        </w:rPr>
        <w:t xml:space="preserve"> </w:t>
      </w:r>
    </w:p>
    <w:p w14:paraId="64B15FC8" w14:textId="0039B987" w:rsidR="009E7AB9" w:rsidRPr="00803C37" w:rsidRDefault="009E7AB9" w:rsidP="00747911">
      <w:pPr>
        <w:spacing w:line="360" w:lineRule="auto"/>
        <w:rPr>
          <w:rFonts w:ascii="Arial" w:hAnsi="Arial" w:cs="Arial"/>
          <w:sz w:val="24"/>
          <w:szCs w:val="24"/>
        </w:rPr>
      </w:pPr>
    </w:p>
    <w:p w14:paraId="38AFBE38" w14:textId="20C30B4E" w:rsidR="00755EB5" w:rsidRDefault="00065C38" w:rsidP="0020029E">
      <w:pPr>
        <w:spacing w:line="360" w:lineRule="auto"/>
        <w:rPr>
          <w:rFonts w:ascii="Arial" w:hAnsi="Arial" w:cs="Arial"/>
          <w:sz w:val="24"/>
          <w:szCs w:val="24"/>
        </w:rPr>
      </w:pPr>
      <w:bookmarkStart w:id="16" w:name="OLE_LINK10"/>
      <w:r>
        <w:rPr>
          <w:rFonts w:ascii="Arial" w:hAnsi="Arial" w:cs="Arial"/>
          <w:sz w:val="24"/>
          <w:szCs w:val="24"/>
        </w:rPr>
        <w:t xml:space="preserve">Housing for homeless people </w:t>
      </w:r>
      <w:r w:rsidR="00F04206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 xml:space="preserve">also very vital. </w:t>
      </w:r>
      <w:r w:rsidR="0048405A">
        <w:rPr>
          <w:rFonts w:ascii="Arial" w:hAnsi="Arial" w:cs="Arial"/>
          <w:sz w:val="24"/>
          <w:szCs w:val="24"/>
        </w:rPr>
        <w:t>To</w:t>
      </w:r>
      <w:r w:rsidR="001D6114" w:rsidRPr="001D6114">
        <w:rPr>
          <w:rFonts w:ascii="Arial" w:hAnsi="Arial" w:cs="Arial"/>
          <w:sz w:val="24"/>
          <w:szCs w:val="24"/>
        </w:rPr>
        <w:t xml:space="preserve"> address the issue of housing for homeless people in Wales, in 2014 the Government established </w:t>
      </w:r>
      <w:r w:rsidR="00583F37">
        <w:rPr>
          <w:rFonts w:ascii="Arial" w:hAnsi="Arial" w:cs="Arial"/>
          <w:sz w:val="24"/>
          <w:szCs w:val="24"/>
        </w:rPr>
        <w:t>the</w:t>
      </w:r>
      <w:r w:rsidR="001D6114" w:rsidRPr="001D6114">
        <w:rPr>
          <w:rFonts w:ascii="Arial" w:hAnsi="Arial" w:cs="Arial"/>
          <w:sz w:val="24"/>
          <w:szCs w:val="24"/>
        </w:rPr>
        <w:t xml:space="preserve"> Act: </w:t>
      </w:r>
      <w:bookmarkStart w:id="17" w:name="OLE_LINK4"/>
      <w:r w:rsidR="001D6114" w:rsidRPr="001D6114">
        <w:rPr>
          <w:rFonts w:ascii="Arial" w:hAnsi="Arial" w:cs="Arial"/>
          <w:sz w:val="24"/>
          <w:szCs w:val="24"/>
        </w:rPr>
        <w:t>Housing (Wales) Act 2014</w:t>
      </w:r>
      <w:bookmarkEnd w:id="17"/>
      <w:r w:rsidR="00583F37">
        <w:rPr>
          <w:rFonts w:ascii="Arial" w:hAnsi="Arial" w:cs="Arial"/>
          <w:sz w:val="24"/>
          <w:szCs w:val="24"/>
        </w:rPr>
        <w:t xml:space="preserve">, </w:t>
      </w:r>
      <w:r w:rsidR="0048405A">
        <w:rPr>
          <w:rFonts w:ascii="Arial" w:hAnsi="Arial" w:cs="Arial"/>
          <w:sz w:val="24"/>
          <w:szCs w:val="24"/>
        </w:rPr>
        <w:t>making</w:t>
      </w:r>
      <w:r w:rsidR="00583F37">
        <w:rPr>
          <w:rFonts w:ascii="Arial" w:hAnsi="Arial" w:cs="Arial"/>
          <w:sz w:val="24"/>
          <w:szCs w:val="24"/>
        </w:rPr>
        <w:t xml:space="preserve"> a </w:t>
      </w:r>
      <w:r w:rsidR="00786E8A">
        <w:rPr>
          <w:rFonts w:ascii="Arial" w:hAnsi="Arial" w:cs="Arial"/>
          <w:sz w:val="24"/>
          <w:szCs w:val="24"/>
        </w:rPr>
        <w:t xml:space="preserve">significant change to housing legislation in Wales: </w:t>
      </w:r>
      <w:r w:rsidR="00BC2FC7" w:rsidRPr="00BC2FC7">
        <w:rPr>
          <w:rFonts w:ascii="Arial" w:hAnsi="Arial" w:cs="Arial"/>
          <w:sz w:val="24"/>
          <w:szCs w:val="24"/>
        </w:rPr>
        <w:t>improve housing conditions, prevent homelessness and enhance support for homeless people</w:t>
      </w:r>
      <w:r w:rsidR="00583F37">
        <w:rPr>
          <w:rFonts w:ascii="Arial" w:hAnsi="Arial" w:cs="Arial"/>
          <w:sz w:val="24"/>
          <w:szCs w:val="24"/>
        </w:rPr>
        <w:t xml:space="preserve">. </w:t>
      </w:r>
      <w:r w:rsidR="00786E8A" w:rsidRPr="00030771">
        <w:rPr>
          <w:rFonts w:ascii="Arial" w:hAnsi="Arial" w:cs="Arial"/>
          <w:sz w:val="24"/>
          <w:szCs w:val="24"/>
        </w:rPr>
        <w:t>T</w:t>
      </w:r>
      <w:bookmarkStart w:id="18" w:name="OLE_LINK9"/>
      <w:r w:rsidR="00786E8A" w:rsidRPr="00030771">
        <w:rPr>
          <w:rFonts w:ascii="Arial" w:hAnsi="Arial" w:cs="Arial"/>
          <w:sz w:val="24"/>
          <w:szCs w:val="24"/>
        </w:rPr>
        <w:t xml:space="preserve">his </w:t>
      </w:r>
      <w:r w:rsidR="00803F4E" w:rsidRPr="00030771">
        <w:rPr>
          <w:rFonts w:ascii="Arial" w:hAnsi="Arial" w:cs="Arial"/>
          <w:sz w:val="24"/>
          <w:szCs w:val="24"/>
        </w:rPr>
        <w:t>A</w:t>
      </w:r>
      <w:r w:rsidR="00786E8A" w:rsidRPr="00030771">
        <w:rPr>
          <w:rFonts w:ascii="Arial" w:hAnsi="Arial" w:cs="Arial"/>
          <w:sz w:val="24"/>
          <w:szCs w:val="24"/>
        </w:rPr>
        <w:t xml:space="preserve">ct pays more attention </w:t>
      </w:r>
      <w:r w:rsidR="00112243">
        <w:rPr>
          <w:rFonts w:ascii="Arial" w:hAnsi="Arial" w:cs="Arial"/>
          <w:sz w:val="24"/>
          <w:szCs w:val="24"/>
        </w:rPr>
        <w:t>to</w:t>
      </w:r>
      <w:r w:rsidR="00786E8A" w:rsidRPr="00030771">
        <w:rPr>
          <w:rFonts w:ascii="Arial" w:hAnsi="Arial" w:cs="Arial"/>
          <w:sz w:val="24"/>
          <w:szCs w:val="24"/>
        </w:rPr>
        <w:t xml:space="preserve"> preventing homelessness by requiring local authorities to provide counselling and assistance to people at risk of losing their homes within 56 days</w:t>
      </w:r>
      <w:bookmarkEnd w:id="18"/>
      <w:r w:rsidR="00030771">
        <w:rPr>
          <w:rFonts w:ascii="Arial" w:hAnsi="Arial" w:cs="Arial"/>
          <w:sz w:val="24"/>
          <w:szCs w:val="24"/>
        </w:rPr>
        <w:t xml:space="preserve"> (W</w:t>
      </w:r>
      <w:r w:rsidR="00030771">
        <w:rPr>
          <w:rFonts w:ascii="Arial" w:hAnsi="Arial" w:cs="Arial" w:hint="eastAsia"/>
          <w:sz w:val="24"/>
          <w:szCs w:val="24"/>
        </w:rPr>
        <w:t>e</w:t>
      </w:r>
      <w:r w:rsidR="00030771">
        <w:rPr>
          <w:rFonts w:ascii="Arial" w:hAnsi="Arial" w:cs="Arial"/>
          <w:sz w:val="24"/>
          <w:szCs w:val="24"/>
        </w:rPr>
        <w:t xml:space="preserve">lsh Government, 2016). </w:t>
      </w:r>
      <w:r w:rsidR="00112243">
        <w:rPr>
          <w:rFonts w:ascii="Arial" w:hAnsi="Arial" w:cs="Arial"/>
          <w:sz w:val="24"/>
          <w:szCs w:val="24"/>
        </w:rPr>
        <w:t>This approach aims</w:t>
      </w:r>
      <w:r w:rsidR="00786E8A" w:rsidRPr="00786E8A">
        <w:rPr>
          <w:rFonts w:ascii="Arial" w:hAnsi="Arial" w:cs="Arial"/>
          <w:sz w:val="24"/>
          <w:szCs w:val="24"/>
        </w:rPr>
        <w:t xml:space="preserve"> to prevent homelessness as far as possible.</w:t>
      </w:r>
      <w:r w:rsidR="00786E8A">
        <w:rPr>
          <w:rFonts w:ascii="Arial" w:hAnsi="Arial" w:cs="Arial"/>
          <w:sz w:val="24"/>
          <w:szCs w:val="24"/>
        </w:rPr>
        <w:t xml:space="preserve"> </w:t>
      </w:r>
      <w:r w:rsidR="00803F4E" w:rsidRPr="00030771">
        <w:rPr>
          <w:rFonts w:ascii="Arial" w:hAnsi="Arial" w:cs="Arial"/>
          <w:sz w:val="24"/>
          <w:szCs w:val="24"/>
        </w:rPr>
        <w:t>In addition, the Act imposes a new housing obligation on local governments to furnish adequate accommodation for the homeless, including vulnerable populations and families with children</w:t>
      </w:r>
      <w:r w:rsidR="00030771">
        <w:rPr>
          <w:rFonts w:ascii="Arial" w:hAnsi="Arial" w:cs="Arial"/>
          <w:sz w:val="24"/>
          <w:szCs w:val="24"/>
        </w:rPr>
        <w:t xml:space="preserve"> (</w:t>
      </w:r>
      <w:r w:rsidR="00030771" w:rsidRPr="00030771">
        <w:rPr>
          <w:rFonts w:ascii="Arial" w:hAnsi="Arial" w:cs="Arial"/>
          <w:sz w:val="24"/>
          <w:szCs w:val="24"/>
        </w:rPr>
        <w:t>Welsh Government, 2016)</w:t>
      </w:r>
      <w:r w:rsidR="00030771">
        <w:rPr>
          <w:rFonts w:ascii="Arial" w:hAnsi="Arial" w:cs="Arial"/>
          <w:sz w:val="24"/>
          <w:szCs w:val="24"/>
        </w:rPr>
        <w:t xml:space="preserve">. </w:t>
      </w:r>
      <w:r w:rsidR="00112243">
        <w:rPr>
          <w:rFonts w:ascii="Arial" w:hAnsi="Arial" w:cs="Arial"/>
          <w:sz w:val="24"/>
          <w:szCs w:val="24"/>
        </w:rPr>
        <w:t>1602 homeless people were living</w:t>
      </w:r>
      <w:r w:rsidR="00CA4A4E" w:rsidRPr="00CA4A4E">
        <w:rPr>
          <w:rFonts w:ascii="Arial" w:hAnsi="Arial" w:cs="Arial"/>
          <w:sz w:val="24"/>
          <w:szCs w:val="24"/>
        </w:rPr>
        <w:t xml:space="preserve"> in temporary housing in Wales </w:t>
      </w:r>
      <w:r w:rsidR="000E2901">
        <w:rPr>
          <w:rFonts w:ascii="Arial" w:hAnsi="Arial" w:cs="Arial"/>
          <w:sz w:val="24"/>
          <w:szCs w:val="24"/>
        </w:rPr>
        <w:t>in</w:t>
      </w:r>
      <w:r w:rsidR="00CA4A4E" w:rsidRPr="00CA4A4E">
        <w:rPr>
          <w:rFonts w:ascii="Arial" w:hAnsi="Arial" w:cs="Arial"/>
          <w:sz w:val="24"/>
          <w:szCs w:val="24"/>
        </w:rPr>
        <w:t xml:space="preserve"> September 2023, which is 177 less than in August. 397 of them were dependent young</w:t>
      </w:r>
      <w:r w:rsidR="000E2901">
        <w:rPr>
          <w:rFonts w:ascii="Arial" w:hAnsi="Arial" w:cs="Arial"/>
          <w:sz w:val="24"/>
          <w:szCs w:val="24"/>
        </w:rPr>
        <w:t xml:space="preserve"> </w:t>
      </w:r>
      <w:r w:rsidR="000E2901">
        <w:rPr>
          <w:rFonts w:ascii="Arial" w:hAnsi="Arial" w:cs="Arial"/>
          <w:sz w:val="24"/>
          <w:szCs w:val="24"/>
        </w:rPr>
        <w:lastRenderedPageBreak/>
        <w:t>people</w:t>
      </w:r>
      <w:r w:rsidR="00CA4A4E" w:rsidRPr="00CA4A4E">
        <w:rPr>
          <w:rFonts w:ascii="Arial" w:hAnsi="Arial" w:cs="Arial"/>
          <w:sz w:val="24"/>
          <w:szCs w:val="24"/>
        </w:rPr>
        <w:t xml:space="preserve"> under the age of sixteen</w:t>
      </w:r>
      <w:r w:rsidR="000E2901">
        <w:rPr>
          <w:rFonts w:ascii="Arial" w:hAnsi="Arial" w:cs="Arial"/>
          <w:sz w:val="24"/>
          <w:szCs w:val="24"/>
        </w:rPr>
        <w:t xml:space="preserve"> (Welsh Government, 2023). </w:t>
      </w:r>
      <w:r w:rsidR="00E7640E" w:rsidRPr="00E7640E">
        <w:rPr>
          <w:rFonts w:ascii="Arial" w:hAnsi="Arial" w:cs="Arial"/>
          <w:sz w:val="24"/>
          <w:szCs w:val="24"/>
        </w:rPr>
        <w:t xml:space="preserve">As </w:t>
      </w:r>
      <w:r w:rsidR="00112243">
        <w:rPr>
          <w:rFonts w:ascii="Arial" w:hAnsi="Arial" w:cs="Arial"/>
          <w:sz w:val="24"/>
          <w:szCs w:val="24"/>
        </w:rPr>
        <w:t>of</w:t>
      </w:r>
      <w:r w:rsidR="00E7640E" w:rsidRPr="00E7640E">
        <w:rPr>
          <w:rFonts w:ascii="Arial" w:hAnsi="Arial" w:cs="Arial"/>
          <w:sz w:val="24"/>
          <w:szCs w:val="24"/>
        </w:rPr>
        <w:t xml:space="preserve"> 30 September 2023, </w:t>
      </w:r>
      <w:r w:rsidR="00112243">
        <w:rPr>
          <w:rFonts w:ascii="Arial" w:hAnsi="Arial" w:cs="Arial"/>
          <w:sz w:val="24"/>
          <w:szCs w:val="24"/>
        </w:rPr>
        <w:t>11228 people were living</w:t>
      </w:r>
      <w:r w:rsidR="00E7640E" w:rsidRPr="00E7640E">
        <w:rPr>
          <w:rFonts w:ascii="Arial" w:hAnsi="Arial" w:cs="Arial"/>
          <w:sz w:val="24"/>
          <w:szCs w:val="24"/>
        </w:rPr>
        <w:t xml:space="preserve"> in temporary shelters, an increase of 43 pe</w:t>
      </w:r>
      <w:r w:rsidR="00E7640E">
        <w:rPr>
          <w:rFonts w:ascii="Arial" w:hAnsi="Arial" w:cs="Arial"/>
          <w:sz w:val="24"/>
          <w:szCs w:val="24"/>
        </w:rPr>
        <w:t>ople</w:t>
      </w:r>
      <w:r w:rsidR="00E7640E" w:rsidRPr="00E7640E">
        <w:rPr>
          <w:rFonts w:ascii="Arial" w:hAnsi="Arial" w:cs="Arial"/>
          <w:sz w:val="24"/>
          <w:szCs w:val="24"/>
        </w:rPr>
        <w:t xml:space="preserve"> over the 31 August 2023 figure.</w:t>
      </w:r>
      <w:r w:rsidR="00E7640E">
        <w:rPr>
          <w:rFonts w:ascii="Arial" w:hAnsi="Arial" w:cs="Arial"/>
          <w:sz w:val="24"/>
          <w:szCs w:val="24"/>
        </w:rPr>
        <w:t xml:space="preserve"> </w:t>
      </w:r>
    </w:p>
    <w:p w14:paraId="42464B00" w14:textId="77777777" w:rsidR="00D474F0" w:rsidRDefault="00D474F0" w:rsidP="0020029E">
      <w:pPr>
        <w:spacing w:line="360" w:lineRule="auto"/>
        <w:rPr>
          <w:rFonts w:ascii="Arial" w:hAnsi="Arial" w:cs="Arial"/>
          <w:sz w:val="24"/>
          <w:szCs w:val="24"/>
        </w:rPr>
      </w:pPr>
    </w:p>
    <w:p w14:paraId="485E66D7" w14:textId="0663EB4B" w:rsidR="0020029E" w:rsidRDefault="00755EB5" w:rsidP="0020029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Council </w:t>
      </w:r>
      <w:r w:rsidR="00E8774D">
        <w:rPr>
          <w:rFonts w:ascii="Arial" w:hAnsi="Arial" w:cs="Arial"/>
          <w:sz w:val="24"/>
          <w:szCs w:val="24"/>
        </w:rPr>
        <w:t xml:space="preserve">house </w:t>
      </w:r>
      <w:r w:rsidR="00112243">
        <w:rPr>
          <w:rFonts w:ascii="Arial" w:hAnsi="Arial" w:cs="Arial" w:hint="eastAsia"/>
          <w:sz w:val="24"/>
          <w:szCs w:val="24"/>
        </w:rPr>
        <w:t>is</w:t>
      </w:r>
      <w:r w:rsidR="00112243">
        <w:rPr>
          <w:rFonts w:ascii="Arial" w:hAnsi="Arial" w:cs="Arial"/>
          <w:sz w:val="24"/>
          <w:szCs w:val="24"/>
        </w:rPr>
        <w:t xml:space="preserve"> one type of housing </w:t>
      </w:r>
      <w:r w:rsidR="00592FDA">
        <w:rPr>
          <w:rFonts w:ascii="Arial" w:hAnsi="Arial" w:cs="Arial"/>
          <w:sz w:val="24"/>
          <w:szCs w:val="24"/>
        </w:rPr>
        <w:t>provided by the government for homeless people to live</w:t>
      </w:r>
      <w:r w:rsidR="00F95472">
        <w:rPr>
          <w:rFonts w:ascii="Arial" w:hAnsi="Arial" w:cs="Arial"/>
          <w:sz w:val="24"/>
          <w:szCs w:val="24"/>
        </w:rPr>
        <w:t>, which is also called social housing.</w:t>
      </w:r>
      <w:r w:rsidR="00592FDA">
        <w:rPr>
          <w:rFonts w:ascii="Arial" w:hAnsi="Arial" w:cs="Arial"/>
          <w:sz w:val="24"/>
          <w:szCs w:val="24"/>
        </w:rPr>
        <w:t xml:space="preserve"> </w:t>
      </w:r>
      <w:bookmarkStart w:id="19" w:name="OLE_LINK14"/>
      <w:r w:rsidR="00463575" w:rsidRPr="00463575">
        <w:rPr>
          <w:rFonts w:ascii="Arial" w:hAnsi="Arial" w:cs="Arial"/>
          <w:sz w:val="24"/>
          <w:szCs w:val="24"/>
        </w:rPr>
        <w:t>Unlike temporary housing, council houses are often rented at cheap costs (below market rent) to give homeless pe</w:t>
      </w:r>
      <w:r w:rsidR="00463575">
        <w:rPr>
          <w:rFonts w:ascii="Arial" w:hAnsi="Arial" w:cs="Arial"/>
          <w:sz w:val="24"/>
          <w:szCs w:val="24"/>
        </w:rPr>
        <w:t>ople</w:t>
      </w:r>
      <w:r w:rsidR="00463575" w:rsidRPr="00463575">
        <w:rPr>
          <w:rFonts w:ascii="Arial" w:hAnsi="Arial" w:cs="Arial"/>
          <w:sz w:val="24"/>
          <w:szCs w:val="24"/>
        </w:rPr>
        <w:t xml:space="preserve"> and low-income families a safe place to live for an extended </w:t>
      </w:r>
      <w:r w:rsidR="00463575">
        <w:rPr>
          <w:rFonts w:ascii="Arial" w:hAnsi="Arial" w:cs="Arial"/>
          <w:sz w:val="24"/>
          <w:szCs w:val="24"/>
        </w:rPr>
        <w:t>period</w:t>
      </w:r>
      <w:bookmarkEnd w:id="19"/>
      <w:r w:rsidR="00054D5B">
        <w:rPr>
          <w:rFonts w:ascii="Arial" w:hAnsi="Arial" w:cs="Arial"/>
          <w:sz w:val="24"/>
          <w:szCs w:val="24"/>
        </w:rPr>
        <w:t xml:space="preserve"> (</w:t>
      </w:r>
      <w:r w:rsidR="00054D5B" w:rsidRPr="00054D5B">
        <w:rPr>
          <w:rFonts w:ascii="Arial" w:hAnsi="Arial" w:cs="Arial"/>
          <w:sz w:val="24"/>
          <w:szCs w:val="24"/>
        </w:rPr>
        <w:t>The Age UK</w:t>
      </w:r>
      <w:r w:rsidR="00054D5B">
        <w:rPr>
          <w:rFonts w:ascii="Arial" w:hAnsi="Arial" w:cs="Arial"/>
          <w:sz w:val="24"/>
          <w:szCs w:val="24"/>
        </w:rPr>
        <w:t xml:space="preserve">, </w:t>
      </w:r>
      <w:r w:rsidR="00054D5B" w:rsidRPr="00054D5B">
        <w:rPr>
          <w:rFonts w:ascii="Arial" w:hAnsi="Arial" w:cs="Arial"/>
          <w:sz w:val="24"/>
          <w:szCs w:val="24"/>
        </w:rPr>
        <w:t>2022)</w:t>
      </w:r>
      <w:r w:rsidR="00054D5B">
        <w:rPr>
          <w:rFonts w:ascii="Arial" w:hAnsi="Arial" w:cs="Arial"/>
          <w:sz w:val="24"/>
          <w:szCs w:val="24"/>
        </w:rPr>
        <w:t>.</w:t>
      </w:r>
      <w:r w:rsidR="00054D5B" w:rsidRPr="00111C45">
        <w:rPr>
          <w:rFonts w:ascii="Arial" w:hAnsi="Arial" w:cs="Arial"/>
          <w:sz w:val="24"/>
          <w:szCs w:val="24"/>
        </w:rPr>
        <w:t xml:space="preserve"> </w:t>
      </w:r>
      <w:r w:rsidR="00463575" w:rsidRPr="00111C45">
        <w:rPr>
          <w:rFonts w:ascii="Arial" w:hAnsi="Arial" w:cs="Arial"/>
          <w:sz w:val="24"/>
          <w:szCs w:val="24"/>
        </w:rPr>
        <w:t>Furthermore, families in need of housing or those homeless are often given preference on waiting lists for council housing</w:t>
      </w:r>
      <w:r w:rsidR="00111C45" w:rsidRPr="00111C45">
        <w:rPr>
          <w:rFonts w:ascii="Arial" w:hAnsi="Arial" w:cs="Arial"/>
          <w:sz w:val="24"/>
          <w:szCs w:val="24"/>
        </w:rPr>
        <w:t xml:space="preserve"> in Wales</w:t>
      </w:r>
      <w:r w:rsidR="00463575" w:rsidRPr="00111C45">
        <w:rPr>
          <w:rFonts w:ascii="Arial" w:hAnsi="Arial" w:cs="Arial"/>
          <w:sz w:val="24"/>
          <w:szCs w:val="24"/>
        </w:rPr>
        <w:t xml:space="preserve">, which expedites their access to </w:t>
      </w:r>
      <w:r w:rsidR="00463575">
        <w:rPr>
          <w:rFonts w:ascii="Arial" w:hAnsi="Arial" w:cs="Arial"/>
          <w:sz w:val="24"/>
          <w:szCs w:val="24"/>
        </w:rPr>
        <w:t>c</w:t>
      </w:r>
      <w:r w:rsidR="00463575" w:rsidRPr="00463575">
        <w:rPr>
          <w:rFonts w:ascii="Arial" w:hAnsi="Arial" w:cs="Arial"/>
          <w:sz w:val="24"/>
          <w:szCs w:val="24"/>
        </w:rPr>
        <w:t>ouncil house</w:t>
      </w:r>
      <w:r w:rsidR="00463575">
        <w:rPr>
          <w:rFonts w:ascii="Arial" w:hAnsi="Arial" w:cs="Arial"/>
          <w:sz w:val="24"/>
          <w:szCs w:val="24"/>
        </w:rPr>
        <w:t>s</w:t>
      </w:r>
      <w:r w:rsidR="00111C45">
        <w:rPr>
          <w:rFonts w:ascii="Arial" w:hAnsi="Arial" w:cs="Arial"/>
          <w:sz w:val="24"/>
          <w:szCs w:val="24"/>
        </w:rPr>
        <w:t xml:space="preserve"> (</w:t>
      </w:r>
      <w:r w:rsidR="00111C45" w:rsidRPr="00111C45">
        <w:rPr>
          <w:rFonts w:ascii="Arial" w:hAnsi="Arial" w:cs="Arial"/>
          <w:sz w:val="24"/>
          <w:szCs w:val="24"/>
        </w:rPr>
        <w:t>Cardiff Government</w:t>
      </w:r>
      <w:r w:rsidR="00111C45">
        <w:rPr>
          <w:rFonts w:ascii="Arial" w:hAnsi="Arial" w:cs="Arial"/>
          <w:sz w:val="24"/>
          <w:szCs w:val="24"/>
        </w:rPr>
        <w:t xml:space="preserve">, </w:t>
      </w:r>
      <w:r w:rsidR="00111C45" w:rsidRPr="00111C45">
        <w:rPr>
          <w:rFonts w:ascii="Arial" w:hAnsi="Arial" w:cs="Arial"/>
          <w:sz w:val="24"/>
          <w:szCs w:val="24"/>
        </w:rPr>
        <w:t>2016)</w:t>
      </w:r>
      <w:r w:rsidR="00111C45">
        <w:rPr>
          <w:rFonts w:ascii="Arial" w:hAnsi="Arial" w:cs="Arial"/>
          <w:sz w:val="24"/>
          <w:szCs w:val="24"/>
        </w:rPr>
        <w:t xml:space="preserve">. </w:t>
      </w:r>
      <w:r w:rsidR="00550CE0">
        <w:rPr>
          <w:rFonts w:ascii="Arial" w:hAnsi="Arial" w:cs="Arial"/>
          <w:sz w:val="24"/>
          <w:szCs w:val="24"/>
        </w:rPr>
        <w:t>I</w:t>
      </w:r>
      <w:r w:rsidR="00B731A3" w:rsidRPr="00B731A3">
        <w:rPr>
          <w:rFonts w:ascii="Arial" w:hAnsi="Arial" w:cs="Arial"/>
          <w:sz w:val="24"/>
          <w:szCs w:val="24"/>
        </w:rPr>
        <w:t xml:space="preserve">n September 2023, </w:t>
      </w:r>
      <w:r w:rsidR="00463575">
        <w:rPr>
          <w:rFonts w:ascii="Arial" w:hAnsi="Arial" w:cs="Arial"/>
          <w:sz w:val="24"/>
          <w:szCs w:val="24"/>
        </w:rPr>
        <w:t xml:space="preserve">the Welsh </w:t>
      </w:r>
      <w:r w:rsidR="00B731A3" w:rsidRPr="00B731A3">
        <w:rPr>
          <w:rFonts w:ascii="Arial" w:hAnsi="Arial" w:cs="Arial"/>
          <w:sz w:val="24"/>
          <w:szCs w:val="24"/>
        </w:rPr>
        <w:t xml:space="preserve">government helped 742 homeless people move into suitable </w:t>
      </w:r>
      <w:r w:rsidR="00550CE0">
        <w:rPr>
          <w:rFonts w:ascii="Arial" w:hAnsi="Arial" w:cs="Arial"/>
          <w:sz w:val="24"/>
          <w:szCs w:val="24"/>
        </w:rPr>
        <w:t>long-term</w:t>
      </w:r>
      <w:r w:rsidR="00B731A3" w:rsidRPr="00B731A3">
        <w:rPr>
          <w:rFonts w:ascii="Arial" w:hAnsi="Arial" w:cs="Arial"/>
          <w:sz w:val="24"/>
          <w:szCs w:val="24"/>
        </w:rPr>
        <w:t xml:space="preserve"> accommodation, an increase of 94 people from Augus</w:t>
      </w:r>
      <w:r w:rsidR="0070320F">
        <w:rPr>
          <w:rFonts w:ascii="Arial" w:hAnsi="Arial" w:cs="Arial"/>
          <w:sz w:val="24"/>
          <w:szCs w:val="24"/>
        </w:rPr>
        <w:t>t (Welsh Government, 2023).</w:t>
      </w:r>
      <w:r w:rsidR="007B657F">
        <w:rPr>
          <w:rFonts w:ascii="Arial" w:hAnsi="Arial" w:cs="Arial"/>
          <w:sz w:val="24"/>
          <w:szCs w:val="24"/>
        </w:rPr>
        <w:t xml:space="preserve"> </w:t>
      </w:r>
      <w:r w:rsidR="00550CE0">
        <w:rPr>
          <w:rFonts w:ascii="Arial" w:hAnsi="Arial" w:cs="Arial"/>
          <w:sz w:val="24"/>
          <w:szCs w:val="24"/>
        </w:rPr>
        <w:t xml:space="preserve">However, </w:t>
      </w:r>
      <w:bookmarkStart w:id="20" w:name="OLE_LINK15"/>
      <w:r w:rsidR="00D75F90">
        <w:rPr>
          <w:rFonts w:ascii="Arial" w:hAnsi="Arial" w:cs="Arial"/>
          <w:sz w:val="24"/>
          <w:szCs w:val="24"/>
        </w:rPr>
        <w:t xml:space="preserve">the </w:t>
      </w:r>
      <w:r w:rsidR="00860860">
        <w:rPr>
          <w:rFonts w:ascii="Arial" w:hAnsi="Arial" w:cs="Arial"/>
          <w:sz w:val="24"/>
          <w:szCs w:val="24"/>
        </w:rPr>
        <w:t>d</w:t>
      </w:r>
      <w:r w:rsidR="00860860" w:rsidRPr="00860860">
        <w:rPr>
          <w:rFonts w:ascii="Arial" w:hAnsi="Arial" w:cs="Arial"/>
          <w:sz w:val="24"/>
          <w:szCs w:val="24"/>
        </w:rPr>
        <w:t xml:space="preserve">emand for council housing now </w:t>
      </w:r>
      <w:r w:rsidR="00111C45">
        <w:rPr>
          <w:rFonts w:ascii="Arial" w:hAnsi="Arial" w:cs="Arial"/>
          <w:sz w:val="24"/>
          <w:szCs w:val="24"/>
        </w:rPr>
        <w:t>exceeds</w:t>
      </w:r>
      <w:r w:rsidR="00860860" w:rsidRPr="00860860">
        <w:rPr>
          <w:rFonts w:ascii="Arial" w:hAnsi="Arial" w:cs="Arial"/>
          <w:sz w:val="24"/>
          <w:szCs w:val="24"/>
        </w:rPr>
        <w:t xml:space="preserve"> </w:t>
      </w:r>
      <w:r w:rsidR="00111C45">
        <w:rPr>
          <w:rFonts w:ascii="Arial" w:hAnsi="Arial" w:cs="Arial"/>
          <w:sz w:val="24"/>
          <w:szCs w:val="24"/>
        </w:rPr>
        <w:t xml:space="preserve">the </w:t>
      </w:r>
      <w:r w:rsidR="00860860" w:rsidRPr="00860860">
        <w:rPr>
          <w:rFonts w:ascii="Arial" w:hAnsi="Arial" w:cs="Arial"/>
          <w:sz w:val="24"/>
          <w:szCs w:val="24"/>
        </w:rPr>
        <w:t>supply, resulting in long waits for individuals or families in need of housing</w:t>
      </w:r>
      <w:bookmarkEnd w:id="20"/>
      <w:r w:rsidR="00D75F90">
        <w:rPr>
          <w:rFonts w:ascii="Arial" w:hAnsi="Arial" w:cs="Arial"/>
          <w:sz w:val="24"/>
          <w:szCs w:val="24"/>
        </w:rPr>
        <w:t xml:space="preserve"> (</w:t>
      </w:r>
      <w:r w:rsidR="00D75F90" w:rsidRPr="00D75F90">
        <w:rPr>
          <w:rFonts w:ascii="Arial" w:hAnsi="Arial" w:cs="Arial"/>
          <w:sz w:val="24"/>
          <w:szCs w:val="24"/>
        </w:rPr>
        <w:t>Griffiths,</w:t>
      </w:r>
      <w:r w:rsidR="00D75F90">
        <w:rPr>
          <w:rFonts w:ascii="Arial" w:hAnsi="Arial" w:cs="Arial"/>
          <w:sz w:val="24"/>
          <w:szCs w:val="24"/>
        </w:rPr>
        <w:t xml:space="preserve"> </w:t>
      </w:r>
      <w:r w:rsidR="00D75F90" w:rsidRPr="00D75F90">
        <w:rPr>
          <w:rFonts w:ascii="Arial" w:hAnsi="Arial" w:cs="Arial"/>
          <w:sz w:val="24"/>
          <w:szCs w:val="24"/>
        </w:rPr>
        <w:t>2015)</w:t>
      </w:r>
      <w:r w:rsidR="00D75F90">
        <w:rPr>
          <w:rFonts w:ascii="Arial" w:hAnsi="Arial" w:cs="Arial"/>
          <w:sz w:val="24"/>
          <w:szCs w:val="24"/>
        </w:rPr>
        <w:t xml:space="preserve">. </w:t>
      </w:r>
      <w:r w:rsidR="009B2E46" w:rsidRPr="009B2E46">
        <w:rPr>
          <w:rFonts w:ascii="Arial" w:hAnsi="Arial" w:cs="Arial"/>
          <w:sz w:val="24"/>
          <w:szCs w:val="24"/>
        </w:rPr>
        <w:t xml:space="preserve">The Welsh Government is putting a lot of effort into expanding the </w:t>
      </w:r>
      <w:r w:rsidR="009B2E46">
        <w:rPr>
          <w:rFonts w:ascii="Arial" w:hAnsi="Arial" w:cs="Arial"/>
          <w:sz w:val="24"/>
          <w:szCs w:val="24"/>
        </w:rPr>
        <w:t>supply of housing</w:t>
      </w:r>
      <w:r w:rsidR="009B2E46" w:rsidRPr="009B2E46">
        <w:rPr>
          <w:rFonts w:ascii="Arial" w:hAnsi="Arial" w:cs="Arial"/>
          <w:sz w:val="24"/>
          <w:szCs w:val="24"/>
        </w:rPr>
        <w:t>; so far, over 70% of the goal of 10,000 more council ho</w:t>
      </w:r>
      <w:r w:rsidR="009B2E46">
        <w:rPr>
          <w:rFonts w:ascii="Arial" w:hAnsi="Arial" w:cs="Arial"/>
          <w:sz w:val="24"/>
          <w:szCs w:val="24"/>
        </w:rPr>
        <w:t>uses</w:t>
      </w:r>
      <w:r w:rsidR="009B2E46" w:rsidRPr="009B2E46">
        <w:rPr>
          <w:rFonts w:ascii="Arial" w:hAnsi="Arial" w:cs="Arial"/>
          <w:sz w:val="24"/>
          <w:szCs w:val="24"/>
        </w:rPr>
        <w:t xml:space="preserve"> has been met. Along with adding new </w:t>
      </w:r>
      <w:r w:rsidR="008705A4">
        <w:rPr>
          <w:rFonts w:ascii="Arial" w:hAnsi="Arial" w:cs="Arial"/>
          <w:sz w:val="24"/>
          <w:szCs w:val="24"/>
        </w:rPr>
        <w:t>houses</w:t>
      </w:r>
      <w:r w:rsidR="009B2E46" w:rsidRPr="009B2E46">
        <w:rPr>
          <w:rFonts w:ascii="Arial" w:hAnsi="Arial" w:cs="Arial"/>
          <w:sz w:val="24"/>
          <w:szCs w:val="24"/>
        </w:rPr>
        <w:t xml:space="preserve">, effort is also required to safeguard the </w:t>
      </w:r>
      <w:r w:rsidR="0000124A">
        <w:rPr>
          <w:rFonts w:ascii="Arial" w:hAnsi="Arial" w:cs="Arial"/>
          <w:sz w:val="24"/>
          <w:szCs w:val="24"/>
        </w:rPr>
        <w:t>council</w:t>
      </w:r>
      <w:r w:rsidR="009B2E46" w:rsidRPr="009B2E46">
        <w:rPr>
          <w:rFonts w:ascii="Arial" w:hAnsi="Arial" w:cs="Arial"/>
          <w:sz w:val="24"/>
          <w:szCs w:val="24"/>
        </w:rPr>
        <w:t xml:space="preserve"> housing that is already in place</w:t>
      </w:r>
      <w:r w:rsidR="0000124A">
        <w:rPr>
          <w:rFonts w:ascii="Arial" w:hAnsi="Arial" w:cs="Arial"/>
          <w:sz w:val="24"/>
          <w:szCs w:val="24"/>
        </w:rPr>
        <w:t xml:space="preserve"> </w:t>
      </w:r>
      <w:r w:rsidR="0000124A" w:rsidRPr="0000124A">
        <w:rPr>
          <w:rFonts w:ascii="Arial" w:hAnsi="Arial" w:cs="Arial"/>
          <w:sz w:val="24"/>
          <w:szCs w:val="24"/>
        </w:rPr>
        <w:t>(Griffiths, 2015)</w:t>
      </w:r>
      <w:r w:rsidR="0000124A">
        <w:rPr>
          <w:rFonts w:ascii="Arial" w:hAnsi="Arial" w:cs="Arial"/>
          <w:sz w:val="24"/>
          <w:szCs w:val="24"/>
        </w:rPr>
        <w:t xml:space="preserve">. </w:t>
      </w:r>
    </w:p>
    <w:p w14:paraId="7B8EE457" w14:textId="77777777" w:rsidR="0098380F" w:rsidRDefault="0098380F" w:rsidP="0020029E">
      <w:pPr>
        <w:spacing w:line="360" w:lineRule="auto"/>
        <w:rPr>
          <w:rFonts w:ascii="Arial" w:hAnsi="Arial" w:cs="Arial"/>
          <w:sz w:val="24"/>
          <w:szCs w:val="24"/>
        </w:rPr>
      </w:pPr>
    </w:p>
    <w:p w14:paraId="1FCDED8F" w14:textId="2C6E9E46" w:rsidR="006E6454" w:rsidRDefault="0098380F" w:rsidP="008119E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 w:hint="eastAsia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n conclusion, </w:t>
      </w:r>
      <w:r w:rsidR="00F15C2A">
        <w:rPr>
          <w:rFonts w:ascii="Arial" w:hAnsi="Arial" w:cs="Arial"/>
          <w:sz w:val="24"/>
          <w:szCs w:val="24"/>
        </w:rPr>
        <w:t>h</w:t>
      </w:r>
      <w:r w:rsidR="00F15C2A" w:rsidRPr="00F15C2A">
        <w:rPr>
          <w:rFonts w:ascii="Arial" w:hAnsi="Arial" w:cs="Arial"/>
          <w:sz w:val="24"/>
          <w:szCs w:val="24"/>
        </w:rPr>
        <w:t xml:space="preserve">omelessness is increasing by the day in Wales. The numbers have been boosted once again due to the epidemic of previous years. There are various reasons why people become homeless, </w:t>
      </w:r>
      <w:r w:rsidR="008C20B1">
        <w:rPr>
          <w:rFonts w:ascii="Arial" w:hAnsi="Arial" w:cs="Arial"/>
          <w:sz w:val="24"/>
          <w:szCs w:val="24"/>
        </w:rPr>
        <w:t>mostly</w:t>
      </w:r>
      <w:r w:rsidR="00F15C2A" w:rsidRPr="00F15C2A">
        <w:rPr>
          <w:rFonts w:ascii="Arial" w:hAnsi="Arial" w:cs="Arial"/>
          <w:sz w:val="24"/>
          <w:szCs w:val="24"/>
        </w:rPr>
        <w:t xml:space="preserve"> due to lack of money and are related to social factors. The government has also taken a lot of </w:t>
      </w:r>
      <w:r w:rsidR="00F15C2A">
        <w:rPr>
          <w:rFonts w:ascii="Arial" w:hAnsi="Arial" w:cs="Arial"/>
          <w:sz w:val="24"/>
          <w:szCs w:val="24"/>
        </w:rPr>
        <w:t>strategies</w:t>
      </w:r>
      <w:r w:rsidR="00F15C2A" w:rsidRPr="00F15C2A">
        <w:rPr>
          <w:rFonts w:ascii="Arial" w:hAnsi="Arial" w:cs="Arial"/>
          <w:sz w:val="24"/>
          <w:szCs w:val="24"/>
        </w:rPr>
        <w:t xml:space="preserve"> to help the homeless community, this article focuses on food banks and </w:t>
      </w:r>
      <w:r w:rsidR="00F15C2A">
        <w:rPr>
          <w:rFonts w:ascii="Arial" w:hAnsi="Arial" w:cs="Arial"/>
          <w:sz w:val="24"/>
          <w:szCs w:val="24"/>
        </w:rPr>
        <w:t>housing</w:t>
      </w:r>
      <w:r w:rsidR="00F15C2A" w:rsidRPr="00F15C2A">
        <w:rPr>
          <w:rFonts w:ascii="Arial" w:hAnsi="Arial" w:cs="Arial"/>
          <w:sz w:val="24"/>
          <w:szCs w:val="24"/>
        </w:rPr>
        <w:t xml:space="preserve">. Every year food banks in Wales give food and some necessities to people who need help, even if it is not as much as in England and Scotland. Meanwhile, </w:t>
      </w:r>
      <w:r w:rsidR="008C20B1">
        <w:rPr>
          <w:rFonts w:ascii="Arial" w:hAnsi="Arial" w:cs="Arial"/>
          <w:sz w:val="24"/>
          <w:szCs w:val="24"/>
        </w:rPr>
        <w:t>temporary</w:t>
      </w:r>
      <w:r w:rsidR="00F15C2A" w:rsidRPr="00F15C2A">
        <w:rPr>
          <w:rFonts w:ascii="Arial" w:hAnsi="Arial" w:cs="Arial"/>
          <w:sz w:val="24"/>
          <w:szCs w:val="24"/>
        </w:rPr>
        <w:t xml:space="preserve"> accommodation and </w:t>
      </w:r>
      <w:r w:rsidR="00F15C2A">
        <w:rPr>
          <w:rFonts w:ascii="Arial" w:hAnsi="Arial" w:cs="Arial"/>
          <w:sz w:val="24"/>
          <w:szCs w:val="24"/>
        </w:rPr>
        <w:t>council houses</w:t>
      </w:r>
      <w:r w:rsidR="00F15C2A" w:rsidRPr="00F15C2A">
        <w:rPr>
          <w:rFonts w:ascii="Arial" w:hAnsi="Arial" w:cs="Arial"/>
          <w:sz w:val="24"/>
          <w:szCs w:val="24"/>
        </w:rPr>
        <w:t xml:space="preserve"> provide a place for homeless people and the number has been growing. Overall, these strategies </w:t>
      </w:r>
      <w:r w:rsidR="00F15C2A" w:rsidRPr="00F15C2A">
        <w:rPr>
          <w:rFonts w:ascii="Arial" w:hAnsi="Arial" w:cs="Arial"/>
          <w:sz w:val="24"/>
          <w:szCs w:val="24"/>
        </w:rPr>
        <w:lastRenderedPageBreak/>
        <w:t>adopted by the government have improved the lives of homeless people. All have shortcomings, but at least they have helped many homeless people in the short term.</w:t>
      </w:r>
      <w:bookmarkEnd w:id="16"/>
      <w:r w:rsidR="00406410">
        <w:rPr>
          <w:rFonts w:ascii="Arial" w:hAnsi="Arial" w:cs="Arial"/>
          <w:sz w:val="24"/>
          <w:szCs w:val="24"/>
        </w:rPr>
        <w:t xml:space="preserve"> </w:t>
      </w:r>
    </w:p>
    <w:p w14:paraId="5E9AB088" w14:textId="77777777" w:rsidR="006E6454" w:rsidRDefault="006E6454" w:rsidP="008119E9">
      <w:pPr>
        <w:spacing w:line="360" w:lineRule="auto"/>
        <w:rPr>
          <w:rFonts w:ascii="Arial" w:hAnsi="Arial" w:cs="Arial"/>
          <w:sz w:val="24"/>
          <w:szCs w:val="24"/>
        </w:rPr>
      </w:pPr>
    </w:p>
    <w:p w14:paraId="161AD792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2DDDA7F8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29D3107B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2FD8CAD7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7F18A076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5CDB2951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7858769C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320A4236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2858F867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08601E1B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58A32D80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5BC546F2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364B1579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454BFC03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6C6F863C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29648BF0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28746455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093CB111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53437E7C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55004500" w14:textId="77777777" w:rsidR="00D474F0" w:rsidRDefault="00D474F0" w:rsidP="008119E9">
      <w:pPr>
        <w:spacing w:line="360" w:lineRule="auto"/>
        <w:rPr>
          <w:rFonts w:ascii="Arial" w:hAnsi="Arial" w:cs="Arial"/>
          <w:sz w:val="28"/>
          <w:szCs w:val="28"/>
        </w:rPr>
      </w:pPr>
    </w:p>
    <w:p w14:paraId="7687C6B6" w14:textId="5F582E97" w:rsidR="00FE339F" w:rsidRPr="00220D65" w:rsidRDefault="00FE339F" w:rsidP="008119E9">
      <w:pPr>
        <w:spacing w:line="360" w:lineRule="auto"/>
        <w:rPr>
          <w:rFonts w:ascii="Arial" w:hAnsi="Arial" w:cs="Arial"/>
          <w:sz w:val="28"/>
          <w:szCs w:val="28"/>
        </w:rPr>
      </w:pPr>
      <w:r w:rsidRPr="00220D65">
        <w:rPr>
          <w:rFonts w:ascii="Arial" w:hAnsi="Arial" w:cs="Arial" w:hint="eastAsia"/>
          <w:sz w:val="28"/>
          <w:szCs w:val="28"/>
        </w:rPr>
        <w:t>R</w:t>
      </w:r>
      <w:r w:rsidRPr="00220D65">
        <w:rPr>
          <w:rFonts w:ascii="Arial" w:hAnsi="Arial" w:cs="Arial"/>
          <w:sz w:val="28"/>
          <w:szCs w:val="28"/>
        </w:rPr>
        <w:t>eference</w:t>
      </w:r>
    </w:p>
    <w:p w14:paraId="42954CDE" w14:textId="3390DA70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proofErr w:type="spellStart"/>
      <w:r w:rsidRPr="00220D65">
        <w:rPr>
          <w:rFonts w:ascii="Arial" w:hAnsi="Arial" w:cs="Arial"/>
          <w:kern w:val="0"/>
          <w:sz w:val="22"/>
          <w14:ligatures w14:val="standardContextual"/>
        </w:rPr>
        <w:t>Armour</w:t>
      </w:r>
      <w:proofErr w:type="spellEnd"/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, 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R.</w:t>
      </w:r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(2015)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Foodbanks are bad for the health, warns academic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Third Force News. Available at: </w:t>
      </w:r>
      <w:hyperlink r:id="rId7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https://tfn.scot/news/health-worry-over-long-term-foodbank-reliance</w:t>
        </w:r>
      </w:hyperlink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11 December 2023). </w:t>
      </w:r>
    </w:p>
    <w:p w14:paraId="3BD3E42E" w14:textId="77777777" w:rsidR="007350A2" w:rsidRPr="007350A2" w:rsidRDefault="007350A2" w:rsidP="007350A2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 xml:space="preserve">Coe, S., Malik, X., Francis-Devine, B., Ward, M. and Sutherland, N (2022) </w:t>
      </w:r>
      <w:r w:rsidRPr="007350A2">
        <w:rPr>
          <w:rFonts w:ascii="Arial" w:hAnsi="Arial" w:cs="Arial"/>
          <w:i/>
          <w:iCs/>
          <w:sz w:val="22"/>
        </w:rPr>
        <w:t>Debate on supporting local food infrastructure</w:t>
      </w:r>
      <w:r w:rsidRPr="007350A2">
        <w:rPr>
          <w:rFonts w:ascii="Arial" w:hAnsi="Arial" w:cs="Arial"/>
          <w:sz w:val="22"/>
        </w:rPr>
        <w:t xml:space="preserve"> House of Commons Library. Available at: </w:t>
      </w:r>
    </w:p>
    <w:p w14:paraId="0F4C87B0" w14:textId="63F1C9B1" w:rsidR="007350A2" w:rsidRDefault="00000000" w:rsidP="007350A2">
      <w:pPr>
        <w:spacing w:line="360" w:lineRule="auto"/>
        <w:rPr>
          <w:rFonts w:ascii="Arial" w:hAnsi="Arial" w:cs="Arial"/>
          <w:sz w:val="22"/>
        </w:rPr>
      </w:pPr>
      <w:hyperlink r:id="rId8" w:history="1">
        <w:r w:rsidR="007350A2"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https://researchbriefings.files.parliament.uk/documents/CDP-2022-0155/CDP-2022-0155.pdf</w:t>
        </w:r>
      </w:hyperlink>
      <w:r w:rsidR="007350A2" w:rsidRPr="007350A2">
        <w:rPr>
          <w:rFonts w:ascii="Arial" w:hAnsi="Arial" w:cs="Arial"/>
          <w:sz w:val="22"/>
        </w:rPr>
        <w:t xml:space="preserve"> (Accessed 9 December 2023).</w:t>
      </w:r>
    </w:p>
    <w:p w14:paraId="0120D757" w14:textId="77777777" w:rsidR="007350A2" w:rsidRDefault="007350A2" w:rsidP="007350A2">
      <w:pPr>
        <w:spacing w:line="360" w:lineRule="auto"/>
        <w:rPr>
          <w:rFonts w:ascii="Arial" w:hAnsi="Arial" w:cs="Arial"/>
          <w:sz w:val="22"/>
        </w:rPr>
      </w:pPr>
    </w:p>
    <w:p w14:paraId="74B2B17E" w14:textId="05FE2011" w:rsidR="00220D65" w:rsidRPr="00220D65" w:rsidRDefault="00220D65" w:rsidP="007350A2">
      <w:pPr>
        <w:spacing w:line="360" w:lineRule="auto"/>
        <w:rPr>
          <w:rFonts w:ascii="Arial" w:hAnsi="Arial" w:cs="Arial"/>
          <w:sz w:val="22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Cardiff Government (2016)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 xml:space="preserve">Cardiff Housing Allocation Scheme </w:t>
      </w:r>
      <w:r w:rsidR="000F44A4" w:rsidRPr="007350A2">
        <w:rPr>
          <w:rFonts w:ascii="Arial" w:hAnsi="Arial" w:cs="Arial"/>
          <w:i/>
          <w:iCs/>
          <w:kern w:val="0"/>
          <w:sz w:val="22"/>
          <w14:ligatures w14:val="standardContextual"/>
        </w:rPr>
        <w:t>11th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. Available at: </w:t>
      </w:r>
      <w:hyperlink r:id="rId9" w:history="1">
        <w:r w:rsidR="000F44A4" w:rsidRPr="00220D65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>https://www.cardiff.gov.uk/ENG/resident/Housing/Applying-for</w:t>
        </w:r>
        <w:r w:rsidR="000F44A4" w:rsidRPr="007350A2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 xml:space="preserve"> </w:t>
        </w:r>
        <w:r w:rsidR="000F44A4" w:rsidRPr="00220D65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>housing/Documents/Cardiff%20Housing%20Allocation%20Scheme.pdf</w:t>
        </w:r>
      </w:hyperlink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>(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Accessed 11 Dec</w:t>
      </w:r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>ember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2023</w:t>
      </w:r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 xml:space="preserve">). </w:t>
      </w:r>
    </w:p>
    <w:p w14:paraId="633ADC21" w14:textId="77777777" w:rsidR="008B0DF5" w:rsidRDefault="008B0DF5" w:rsidP="007350A2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</w:p>
    <w:p w14:paraId="5564C6BB" w14:textId="362C796B" w:rsidR="00E165A9" w:rsidRDefault="00E165A9" w:rsidP="007350A2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E165A9">
        <w:rPr>
          <w:rFonts w:ascii="Arial" w:hAnsi="Arial" w:cs="Arial"/>
          <w:kern w:val="0"/>
          <w:sz w:val="22"/>
          <w14:ligatures w14:val="standardContextual"/>
        </w:rPr>
        <w:t xml:space="preserve">Crisis (2019). </w:t>
      </w:r>
      <w:r w:rsidRPr="00E165A9">
        <w:rPr>
          <w:rFonts w:ascii="Arial" w:hAnsi="Arial" w:cs="Arial"/>
          <w:i/>
          <w:iCs/>
          <w:kern w:val="0"/>
          <w:sz w:val="22"/>
          <w14:ligatures w14:val="standardContextual"/>
        </w:rPr>
        <w:t>The plan to end homelessness</w:t>
      </w:r>
      <w:r w:rsidRPr="00E165A9">
        <w:rPr>
          <w:rFonts w:ascii="Arial" w:hAnsi="Arial" w:cs="Arial"/>
          <w:kern w:val="0"/>
          <w:sz w:val="22"/>
          <w14:ligatures w14:val="standardContextual"/>
        </w:rPr>
        <w:t>.</w:t>
      </w:r>
      <w:r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E165A9">
        <w:rPr>
          <w:rFonts w:ascii="Arial" w:hAnsi="Arial" w:cs="Arial"/>
          <w:kern w:val="0"/>
          <w:sz w:val="22"/>
          <w14:ligatures w14:val="standardContextual"/>
        </w:rPr>
        <w:t>Available at:</w:t>
      </w:r>
      <w:r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hyperlink r:id="rId10" w:history="1">
        <w:r w:rsidRPr="00E165A9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>https://www.crisis.org.uk/ending-homelessness/the-plan-to-end-homelessness-full-version/background/chapter-2-public-policy-and-homelessness/</w:t>
        </w:r>
      </w:hyperlink>
      <w:r>
        <w:rPr>
          <w:rFonts w:ascii="Arial" w:hAnsi="Arial" w:cs="Arial"/>
          <w:kern w:val="0"/>
          <w:sz w:val="22"/>
          <w14:ligatures w14:val="standardContextual"/>
        </w:rPr>
        <w:t xml:space="preserve"> (Accessed 5 December 2023). </w:t>
      </w:r>
    </w:p>
    <w:p w14:paraId="06502E9B" w14:textId="6BF5F27E" w:rsidR="00220D65" w:rsidRPr="00220D65" w:rsidRDefault="00220D65" w:rsidP="007350A2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>Christian, J., Abrams, D., Clapham, D., Nayyar, D. and Cotler, J. (2016</w:t>
      </w:r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>) ‘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Intentions to Move from Homelessness to Social Inclusion: The Role of Participation Beliefs, Attitudes and Prior </w:t>
      </w:r>
      <w:proofErr w:type="spellStart"/>
      <w:r w:rsidRPr="00220D65">
        <w:rPr>
          <w:rFonts w:ascii="Arial" w:hAnsi="Arial" w:cs="Arial"/>
          <w:kern w:val="0"/>
          <w:sz w:val="22"/>
          <w14:ligatures w14:val="standardContextual"/>
        </w:rPr>
        <w:t>Behaviour</w:t>
      </w:r>
      <w:proofErr w:type="spellEnd"/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>’,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Social Inclusion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, 4(4), pp.16–27.</w:t>
      </w:r>
      <w:r w:rsidR="000F44A4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</w:p>
    <w:p w14:paraId="1FC9004A" w14:textId="77777777" w:rsidR="007350A2" w:rsidRPr="007350A2" w:rsidRDefault="007350A2" w:rsidP="007350A2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 xml:space="preserve">Downie, M (2022) </w:t>
      </w:r>
      <w:r w:rsidRPr="007350A2">
        <w:rPr>
          <w:rFonts w:ascii="Arial" w:hAnsi="Arial" w:cs="Arial"/>
          <w:i/>
          <w:iCs/>
          <w:sz w:val="22"/>
        </w:rPr>
        <w:t xml:space="preserve">experiences of homelessness during a cost-of-living crisis. </w:t>
      </w:r>
      <w:r w:rsidRPr="007350A2">
        <w:rPr>
          <w:rFonts w:ascii="Arial" w:hAnsi="Arial" w:cs="Arial"/>
          <w:sz w:val="22"/>
        </w:rPr>
        <w:t xml:space="preserve">Available at: </w:t>
      </w:r>
      <w:hyperlink r:id="rId11" w:history="1">
        <w:r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https://www.crisis.org.uk/media/248519/experiences-of-homelessness-during-a-cost-of-living-crisis_full-report.pdf</w:t>
        </w:r>
      </w:hyperlink>
      <w:r w:rsidRPr="007350A2">
        <w:rPr>
          <w:rFonts w:ascii="Arial" w:hAnsi="Arial" w:cs="Arial"/>
          <w:color w:val="000000" w:themeColor="text1"/>
          <w:sz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7350A2">
        <w:rPr>
          <w:rFonts w:ascii="Arial" w:hAnsi="Arial" w:cs="Arial"/>
          <w:sz w:val="22"/>
        </w:rPr>
        <w:t xml:space="preserve">(Accessed 4 December 2023). </w:t>
      </w:r>
    </w:p>
    <w:p w14:paraId="70D86BF8" w14:textId="77777777" w:rsidR="007350A2" w:rsidRDefault="007350A2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sz w:val="22"/>
        </w:rPr>
      </w:pPr>
    </w:p>
    <w:p w14:paraId="4D189F4A" w14:textId="49879127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lastRenderedPageBreak/>
        <w:t xml:space="preserve">Fry, C.E., Langley, K. and Shelton, K.H. (2016) </w:t>
      </w:r>
      <w:r w:rsidR="00BA3A9F" w:rsidRPr="007350A2">
        <w:rPr>
          <w:rFonts w:ascii="Arial" w:hAnsi="Arial" w:cs="Arial"/>
          <w:kern w:val="0"/>
          <w:sz w:val="22"/>
          <w14:ligatures w14:val="standardContextual"/>
        </w:rPr>
        <w:t>‘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A systematic review of cognitive functioning among young people who have experienced homelessness, foster care, or poverty</w:t>
      </w:r>
      <w:r w:rsidR="00BA3A9F" w:rsidRPr="007350A2">
        <w:rPr>
          <w:rFonts w:ascii="Arial" w:hAnsi="Arial" w:cs="Arial"/>
          <w:kern w:val="0"/>
          <w:sz w:val="22"/>
          <w14:ligatures w14:val="standardContextual"/>
        </w:rPr>
        <w:t xml:space="preserve">’,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Child Neuropsychology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, 23(8), pp.</w:t>
      </w:r>
      <w:r w:rsidR="00BA3A9F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907–934.</w:t>
      </w:r>
      <w:r w:rsidR="00BA3A9F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</w:p>
    <w:p w14:paraId="11D3A291" w14:textId="77777777" w:rsidR="007350A2" w:rsidRPr="007350A2" w:rsidRDefault="007350A2" w:rsidP="007350A2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>Gorb, A (2022)</w:t>
      </w:r>
      <w:r w:rsidRPr="007350A2">
        <w:rPr>
          <w:rFonts w:ascii="Arial" w:hAnsi="Arial" w:cs="Arial"/>
          <w:i/>
          <w:iCs/>
          <w:sz w:val="22"/>
        </w:rPr>
        <w:t xml:space="preserve"> Food bank demand and the rising cost of living</w:t>
      </w:r>
      <w:r w:rsidRPr="007350A2">
        <w:rPr>
          <w:rFonts w:ascii="Arial" w:hAnsi="Arial" w:cs="Arial"/>
          <w:sz w:val="22"/>
        </w:rPr>
        <w:t xml:space="preserve"> House of Commons Library. Available at: </w:t>
      </w:r>
      <w:hyperlink r:id="rId12" w:history="1">
        <w:r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https://commonslibrary.parliament.uk/food-bank-demand-and-the-rising-cost-of-living/</w:t>
        </w:r>
      </w:hyperlink>
      <w:r w:rsidRPr="007350A2">
        <w:rPr>
          <w:rFonts w:ascii="Arial" w:hAnsi="Arial" w:cs="Arial"/>
          <w:color w:val="000000" w:themeColor="text1"/>
          <w:sz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(Accessed 11 December 2023). </w:t>
      </w:r>
    </w:p>
    <w:p w14:paraId="44A3AF73" w14:textId="2188C5DD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Griffiths, 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L.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(2015)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 xml:space="preserve">The Future of the Right to Buy and Right to Acquire </w:t>
      </w:r>
      <w:proofErr w:type="gramStart"/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A</w:t>
      </w:r>
      <w:proofErr w:type="gramEnd"/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 xml:space="preserve"> White Paper for Social Housing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The Welsh Government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. Available at: </w:t>
      </w:r>
      <w:hyperlink r:id="rId13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https://www.gov.wales/sites/default/files/consultations/2018-01/150122-right-to-buy-consultation-en.pdf</w:t>
        </w:r>
      </w:hyperlink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10 December 2023). </w:t>
      </w:r>
    </w:p>
    <w:p w14:paraId="568EB940" w14:textId="4E75CF7E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Holloway Express (2022)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 xml:space="preserve">Food banks struggle due to </w:t>
      </w:r>
      <w:r w:rsidR="00A60AAA" w:rsidRPr="007350A2">
        <w:rPr>
          <w:rFonts w:ascii="Arial" w:hAnsi="Arial" w:cs="Arial"/>
          <w:i/>
          <w:iCs/>
          <w:kern w:val="0"/>
          <w:sz w:val="22"/>
          <w14:ligatures w14:val="standardContextual"/>
        </w:rPr>
        <w:t xml:space="preserve">a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lack of donations and increased supply shortages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. Available at: </w:t>
      </w:r>
      <w:hyperlink r:id="rId14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https://hollowayexpress.org.uk/food-banks-fear-they-will-struggle-amid-a-lack-of-donations-and-increased-supply-shortages/</w:t>
        </w:r>
      </w:hyperlink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(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Accessed 9 Dec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ember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2023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 xml:space="preserve">). </w:t>
      </w:r>
    </w:p>
    <w:p w14:paraId="3C65AA5C" w14:textId="2C2BD470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Howells, T., Davison, A. and Stoyanova, S. (2023)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‘Hidden’ homelessness in the UK: evidence review - Office for National Statistics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.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Available at: </w:t>
      </w:r>
      <w:hyperlink r:id="rId15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https://www.ons.gov.uk/peoplepopulationandcommunity/housing/articles/hiddenhomelessnessintheukevidencereview/2023-03-29</w:t>
        </w:r>
      </w:hyperlink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8 December 2023). </w:t>
      </w:r>
    </w:p>
    <w:p w14:paraId="23456AA8" w14:textId="370CD3C3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IFAN (2021)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dependent food bank emergency food parcel distribution in the UK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. Available at: </w:t>
      </w:r>
      <w:hyperlink r:id="rId16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https://www.foodaidnetwork.org.uk/data</w:t>
        </w:r>
      </w:hyperlink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11 December 2023). </w:t>
      </w:r>
    </w:p>
    <w:p w14:paraId="391983B3" w14:textId="336637A9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Johnstone, M., Jetten, J., Dingle, G.A., Parsell, C. and Walter, Z.C. (2015) 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‘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Discrimination and well-being amongst the homeless: the role of multiple group membership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’,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Frontiers in Psychology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, 6(6), p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>p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739.</w:t>
      </w:r>
      <w:r w:rsidR="00A60AAA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</w:p>
    <w:p w14:paraId="22DE4D9C" w14:textId="5E768DEF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proofErr w:type="spellStart"/>
      <w:r w:rsidRPr="00220D65">
        <w:rPr>
          <w:rFonts w:ascii="Arial" w:hAnsi="Arial" w:cs="Arial"/>
          <w:kern w:val="0"/>
          <w:sz w:val="22"/>
          <w14:ligatures w14:val="standardContextual"/>
        </w:rPr>
        <w:t>Mabhala</w:t>
      </w:r>
      <w:proofErr w:type="spellEnd"/>
      <w:r w:rsidRPr="00220D65">
        <w:rPr>
          <w:rFonts w:ascii="Arial" w:hAnsi="Arial" w:cs="Arial"/>
          <w:kern w:val="0"/>
          <w:sz w:val="22"/>
          <w14:ligatures w14:val="standardContextual"/>
        </w:rPr>
        <w:t>, M.A., Yohannes, A. and Griffith, M. (2017)</w:t>
      </w:r>
      <w:r w:rsidR="00234892" w:rsidRPr="007350A2">
        <w:rPr>
          <w:rFonts w:ascii="Arial" w:hAnsi="Arial" w:cs="Arial"/>
          <w:kern w:val="0"/>
          <w:sz w:val="22"/>
          <w14:ligatures w14:val="standardContextual"/>
        </w:rPr>
        <w:t xml:space="preserve"> ‘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Social conditions of becoming homelessness: qualitative analysis of life stories of homeless peoples</w:t>
      </w:r>
      <w:r w:rsidR="00234892" w:rsidRPr="007350A2">
        <w:rPr>
          <w:rFonts w:ascii="Arial" w:hAnsi="Arial" w:cs="Arial"/>
          <w:kern w:val="0"/>
          <w:sz w:val="22"/>
          <w14:ligatures w14:val="standardContextual"/>
        </w:rPr>
        <w:t>’,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International Journal for Equity in Health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, 16(1).</w:t>
      </w:r>
      <w:r w:rsidR="00234892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</w:p>
    <w:p w14:paraId="45541C82" w14:textId="353204C1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lastRenderedPageBreak/>
        <w:t xml:space="preserve">Mago, V.K., Morden, H.K., Fritz, C., Wu, T., Namazi, S., </w:t>
      </w:r>
      <w:proofErr w:type="spellStart"/>
      <w:r w:rsidRPr="00220D65">
        <w:rPr>
          <w:rFonts w:ascii="Arial" w:hAnsi="Arial" w:cs="Arial"/>
          <w:kern w:val="0"/>
          <w:sz w:val="22"/>
          <w14:ligatures w14:val="standardContextual"/>
        </w:rPr>
        <w:t>Geranmayeh</w:t>
      </w:r>
      <w:proofErr w:type="spellEnd"/>
      <w:r w:rsidRPr="00220D65">
        <w:rPr>
          <w:rFonts w:ascii="Arial" w:hAnsi="Arial" w:cs="Arial"/>
          <w:kern w:val="0"/>
          <w:sz w:val="22"/>
          <w14:ligatures w14:val="standardContextual"/>
        </w:rPr>
        <w:t>, P., Chattopadhyay, R. and Dabbaghian, V. (2013)</w:t>
      </w:r>
      <w:r w:rsidR="00234892" w:rsidRPr="007350A2">
        <w:rPr>
          <w:rFonts w:ascii="Arial" w:hAnsi="Arial" w:cs="Arial"/>
          <w:kern w:val="0"/>
          <w:sz w:val="22"/>
          <w14:ligatures w14:val="standardContextual"/>
        </w:rPr>
        <w:t>’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Analyzing the impact of social factors on homelessness: a Fuzzy Cognitive Map approach</w:t>
      </w:r>
      <w:r w:rsidR="00234892" w:rsidRPr="007350A2">
        <w:rPr>
          <w:rFonts w:ascii="Arial" w:hAnsi="Arial" w:cs="Arial"/>
          <w:kern w:val="0"/>
          <w:sz w:val="22"/>
          <w14:ligatures w14:val="standardContextual"/>
        </w:rPr>
        <w:t>’,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BMC Medical Informatics and Decision Making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, 13(1).</w:t>
      </w:r>
      <w:r w:rsidR="00234892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</w:p>
    <w:p w14:paraId="46D681F7" w14:textId="718353A7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Revie, E. (2020)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Coronavirus has forced thousands to visit food banks in recent weeks – your support is vital to changing that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17" w:history="1">
        <w:r w:rsidR="00906081" w:rsidRPr="00220D65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>https://www.independent.co.uk/voices/coronavirus-food-banks-help-the-hungry-trussell-trust-a943250</w:t>
        </w:r>
      </w:hyperlink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(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Accessed 5 Dec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>ember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2023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). </w:t>
      </w:r>
    </w:p>
    <w:p w14:paraId="2F945A0F" w14:textId="77777777" w:rsidR="007350A2" w:rsidRPr="007350A2" w:rsidRDefault="007350A2" w:rsidP="007350A2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 xml:space="preserve">Smith. T, Noble. M, Noble. S, Wright. G, McLennan. D and Plunkett. E (2015) </w:t>
      </w:r>
      <w:r w:rsidRPr="007350A2">
        <w:rPr>
          <w:rFonts w:ascii="Arial" w:hAnsi="Arial" w:cs="Arial"/>
          <w:i/>
          <w:iCs/>
          <w:sz w:val="22"/>
        </w:rPr>
        <w:t xml:space="preserve">The English Indices of Deprivation 2015 </w:t>
      </w:r>
      <w:r w:rsidRPr="007350A2">
        <w:rPr>
          <w:rFonts w:ascii="Arial" w:hAnsi="Arial" w:cs="Arial"/>
          <w:sz w:val="22"/>
        </w:rPr>
        <w:t>Department for Communities and Local Government</w:t>
      </w:r>
      <w:r w:rsidRPr="007350A2">
        <w:rPr>
          <w:rFonts w:ascii="Arial" w:hAnsi="Arial" w:cs="Arial"/>
          <w:i/>
          <w:iCs/>
          <w:sz w:val="22"/>
        </w:rPr>
        <w:t xml:space="preserve">. </w:t>
      </w:r>
      <w:r w:rsidRPr="007350A2">
        <w:rPr>
          <w:rFonts w:ascii="Arial" w:hAnsi="Arial" w:cs="Arial"/>
          <w:sz w:val="22"/>
        </w:rPr>
        <w:t xml:space="preserve">Available at: </w:t>
      </w:r>
      <w:hyperlink r:id="rId18" w:history="1">
        <w:r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https://www.warrington.gov.uk/sites/default/files/2019-09/english-indices-of-deprivation-2015-research-report.pdf</w:t>
        </w:r>
      </w:hyperlink>
      <w:r w:rsidRPr="007350A2">
        <w:rPr>
          <w:rFonts w:ascii="Arial" w:hAnsi="Arial" w:cs="Arial"/>
          <w:sz w:val="22"/>
        </w:rPr>
        <w:t xml:space="preserve"> (Accessed 3 December 2023). </w:t>
      </w:r>
    </w:p>
    <w:p w14:paraId="694FAF0A" w14:textId="77777777" w:rsidR="007350A2" w:rsidRPr="007350A2" w:rsidRDefault="007350A2" w:rsidP="007350A2">
      <w:pPr>
        <w:spacing w:line="360" w:lineRule="auto"/>
        <w:rPr>
          <w:rFonts w:ascii="Arial" w:hAnsi="Arial" w:cs="Arial"/>
          <w:sz w:val="22"/>
        </w:rPr>
      </w:pPr>
    </w:p>
    <w:p w14:paraId="30FAF850" w14:textId="77777777" w:rsidR="007350A2" w:rsidRPr="007350A2" w:rsidRDefault="007350A2" w:rsidP="007350A2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 xml:space="preserve">Trussell Trust (2020) Summary findings on the impact of the Covid-19 crisis on food banks. Available at: </w:t>
      </w:r>
    </w:p>
    <w:p w14:paraId="2714DB32" w14:textId="77777777" w:rsidR="007350A2" w:rsidRPr="007350A2" w:rsidRDefault="00000000" w:rsidP="007350A2">
      <w:pPr>
        <w:spacing w:line="360" w:lineRule="auto"/>
        <w:rPr>
          <w:rFonts w:ascii="Arial" w:hAnsi="Arial" w:cs="Arial"/>
          <w:sz w:val="22"/>
        </w:rPr>
      </w:pPr>
      <w:hyperlink r:id="rId19" w:history="1">
        <w:r w:rsidR="007350A2"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https://www.trusselltrust.org/wp-content/uploads/sites/2/2020/06/APRIL-Data-briefing_external.pdf</w:t>
        </w:r>
      </w:hyperlink>
      <w:r w:rsidR="007350A2" w:rsidRPr="007350A2">
        <w:rPr>
          <w:rFonts w:ascii="Arial" w:hAnsi="Arial" w:cs="Arial"/>
          <w:sz w:val="22"/>
        </w:rPr>
        <w:t xml:space="preserve"> (Accessed 5 December 2023) </w:t>
      </w:r>
    </w:p>
    <w:p w14:paraId="1FEF2E9B" w14:textId="77777777" w:rsidR="007350A2" w:rsidRDefault="007350A2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sz w:val="22"/>
        </w:rPr>
      </w:pPr>
    </w:p>
    <w:p w14:paraId="2E44B94C" w14:textId="39B2EB07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The Age UK (2022)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Renting and social housing | Housing Options</w:t>
      </w:r>
      <w:r w:rsidR="00906081" w:rsidRPr="007350A2">
        <w:rPr>
          <w:rFonts w:ascii="Arial" w:hAnsi="Arial" w:cs="Arial"/>
          <w:i/>
          <w:iCs/>
          <w:kern w:val="0"/>
          <w:sz w:val="22"/>
          <w14:ligatures w14:val="standardContextual"/>
        </w:rPr>
        <w:t xml:space="preserve">.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20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https://www.ageuk.org.uk/information-advice/care/housing-options/renting-social-housing/</w:t>
        </w:r>
      </w:hyperlink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12 December 2023). </w:t>
      </w:r>
    </w:p>
    <w:p w14:paraId="1D8566E9" w14:textId="7582ACC7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Trussel Trust (2023)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Emergency food parcel distribution in Wales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21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https://www.trusselltrust.org/wp-content/uploads/sites/2/2023/04/EYS-Wales-Factsheet-2022-23.pdf</w:t>
        </w:r>
      </w:hyperlink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5 December 2023). </w:t>
      </w:r>
    </w:p>
    <w:p w14:paraId="21C9CB5E" w14:textId="3AB854CF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Trussell Trust (2023)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The Trussell Trust - End of Year Stats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22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https://www.trusselltrust.org/news-and-blog/latest-stats/end-year-stats/</w:t>
        </w:r>
      </w:hyperlink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7 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lastRenderedPageBreak/>
        <w:t xml:space="preserve">December 2023). </w:t>
      </w:r>
    </w:p>
    <w:p w14:paraId="558B9D01" w14:textId="2205FDEB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Tyler, G. (2021)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Food banks in the U</w:t>
      </w:r>
      <w:r w:rsidR="00906081" w:rsidRPr="007350A2">
        <w:rPr>
          <w:rFonts w:ascii="Arial" w:hAnsi="Arial" w:cs="Arial"/>
          <w:i/>
          <w:iCs/>
          <w:kern w:val="0"/>
          <w:sz w:val="22"/>
          <w14:ligatures w14:val="standardContextual"/>
        </w:rPr>
        <w:t>K-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House of Commons Library. Available at: </w:t>
      </w:r>
      <w:hyperlink r:id="rId23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https://web.archive.org/web/20220623132908/https://researchbriefings.files.parliament.uk/documents/CBP-8585/CBP-8585.pdf</w:t>
        </w:r>
      </w:hyperlink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>(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Accessed 5 Dec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>ember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202</w:t>
      </w:r>
      <w:r w:rsidR="00906081" w:rsidRPr="007350A2">
        <w:rPr>
          <w:rFonts w:ascii="Arial" w:hAnsi="Arial" w:cs="Arial"/>
          <w:kern w:val="0"/>
          <w:sz w:val="22"/>
          <w14:ligatures w14:val="standardContextual"/>
        </w:rPr>
        <w:t xml:space="preserve">3). </w:t>
      </w:r>
    </w:p>
    <w:p w14:paraId="6813109E" w14:textId="494AF933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Uğur, N.G. and </w:t>
      </w:r>
      <w:proofErr w:type="spellStart"/>
      <w:r w:rsidRPr="00220D65">
        <w:rPr>
          <w:rFonts w:ascii="Arial" w:hAnsi="Arial" w:cs="Arial"/>
          <w:kern w:val="0"/>
          <w:sz w:val="22"/>
          <w14:ligatures w14:val="standardContextual"/>
        </w:rPr>
        <w:t>Akbıyık</w:t>
      </w:r>
      <w:proofErr w:type="spellEnd"/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, A. (2020) </w:t>
      </w:r>
      <w:r w:rsidR="008B689F" w:rsidRPr="007350A2">
        <w:rPr>
          <w:rFonts w:ascii="Arial" w:hAnsi="Arial" w:cs="Arial"/>
          <w:kern w:val="0"/>
          <w:sz w:val="22"/>
          <w14:ligatures w14:val="standardContextual"/>
        </w:rPr>
        <w:t>‘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Impacts of COVID-19 on Global Tourism industry: a cross-regional Comparison</w:t>
      </w:r>
      <w:r w:rsidR="008B689F" w:rsidRPr="007350A2">
        <w:rPr>
          <w:rFonts w:ascii="Arial" w:hAnsi="Arial" w:cs="Arial"/>
          <w:kern w:val="0"/>
          <w:sz w:val="22"/>
          <w14:ligatures w14:val="standardContextual"/>
        </w:rPr>
        <w:t>’,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Tourism Management Perspectives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, 36(100744), p</w:t>
      </w:r>
      <w:r w:rsidR="008B689F" w:rsidRPr="007350A2">
        <w:rPr>
          <w:rFonts w:ascii="Arial" w:hAnsi="Arial" w:cs="Arial"/>
          <w:kern w:val="0"/>
          <w:sz w:val="22"/>
          <w14:ligatures w14:val="standardContextual"/>
        </w:rPr>
        <w:t>p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8B689F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100744.</w:t>
      </w:r>
      <w:r w:rsidR="008B689F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</w:p>
    <w:p w14:paraId="3E7174C2" w14:textId="2CFACA3C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UK Government (2023)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Support for people sleeping rough in England, June 2023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2B5E00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24" w:history="1">
        <w:r w:rsidR="002B5E00" w:rsidRPr="00220D65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>https://www.gov.uk/government/publications/support-for-people-sleeping-rough-in-england-june-2023/support-for-people-sleeping-rough-in-england-june-202</w:t>
        </w:r>
      </w:hyperlink>
      <w:r w:rsidR="002B5E00" w:rsidRPr="007350A2">
        <w:rPr>
          <w:rFonts w:ascii="Arial" w:hAnsi="Arial" w:cs="Arial"/>
          <w:kern w:val="0"/>
          <w:sz w:val="22"/>
          <w14:ligatures w14:val="standardContextual"/>
        </w:rPr>
        <w:t xml:space="preserve">3 (Accessed 11 December 2023). </w:t>
      </w:r>
    </w:p>
    <w:p w14:paraId="3247AE3E" w14:textId="77777777" w:rsidR="007350A2" w:rsidRPr="007350A2" w:rsidRDefault="007350A2" w:rsidP="007350A2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 xml:space="preserve">UK Government (2023) </w:t>
      </w:r>
      <w:r w:rsidRPr="007350A2">
        <w:rPr>
          <w:rFonts w:ascii="Arial" w:hAnsi="Arial" w:cs="Arial"/>
          <w:i/>
          <w:iCs/>
          <w:sz w:val="22"/>
        </w:rPr>
        <w:t xml:space="preserve">Statutory Homelessness Annual Report 2021-22, England Official Statistical release. </w:t>
      </w:r>
      <w:r w:rsidRPr="007350A2">
        <w:rPr>
          <w:rFonts w:ascii="Arial" w:hAnsi="Arial" w:cs="Arial"/>
          <w:sz w:val="22"/>
        </w:rPr>
        <w:t xml:space="preserve">Available at: </w:t>
      </w:r>
    </w:p>
    <w:p w14:paraId="02F45559" w14:textId="77777777" w:rsidR="007350A2" w:rsidRPr="007350A2" w:rsidRDefault="00000000" w:rsidP="007350A2">
      <w:pPr>
        <w:spacing w:line="360" w:lineRule="auto"/>
        <w:rPr>
          <w:rFonts w:ascii="Arial" w:hAnsi="Arial" w:cs="Arial"/>
          <w:sz w:val="22"/>
        </w:rPr>
      </w:pPr>
      <w:hyperlink r:id="rId25" w:history="1">
        <w:r w:rsidR="007350A2"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https://assets.publishing.service.gov.uk/government/uploads/system/uploads/attachment_data/file/1105577/Annual_Statutory_Homelessness_release_2021-22.pdf</w:t>
        </w:r>
      </w:hyperlink>
      <w:r w:rsidR="007350A2" w:rsidRPr="007350A2">
        <w:rPr>
          <w:rFonts w:ascii="Arial" w:hAnsi="Arial" w:cs="Arial"/>
          <w:color w:val="000000" w:themeColor="text1"/>
          <w:sz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350A2" w:rsidRPr="007350A2">
        <w:rPr>
          <w:rFonts w:ascii="Arial" w:hAnsi="Arial" w:cs="Arial"/>
          <w:sz w:val="22"/>
        </w:rPr>
        <w:t xml:space="preserve">(Accessed 1 December 2023). </w:t>
      </w:r>
    </w:p>
    <w:p w14:paraId="496BA20F" w14:textId="77777777" w:rsidR="007350A2" w:rsidRDefault="007350A2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</w:p>
    <w:p w14:paraId="21991DE1" w14:textId="35DBB997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Weeks, T. (2021)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The State of Hunger: Our housing crisis is driving people to food banks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2B5E00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The Trussell Trust. Available at: </w:t>
      </w:r>
      <w:hyperlink r:id="rId26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https://www.trusselltrust.org/2021/07/22/the-state-of-hunger-our-housing-crisis-is-driving-people-to-food-banks/</w:t>
        </w:r>
      </w:hyperlink>
      <w:r w:rsidR="002B5E00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11 December 2023). </w:t>
      </w:r>
    </w:p>
    <w:p w14:paraId="0A1C0DB1" w14:textId="4C5A59E4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Welsh Government (2022)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Child poverty strategy: 2022 progress report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966FA9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27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https://www.gov.wales/child-poverty-strategy-2022-progress-report-html</w:t>
        </w:r>
      </w:hyperlink>
      <w:r w:rsidR="00966FA9" w:rsidRPr="007350A2">
        <w:rPr>
          <w:rFonts w:ascii="Arial" w:hAnsi="Arial" w:cs="Arial"/>
          <w:kern w:val="0"/>
          <w:sz w:val="22"/>
          <w14:ligatures w14:val="standardContextual"/>
        </w:rPr>
        <w:t xml:space="preserve"> (Accessed 11 December 2023). </w:t>
      </w:r>
    </w:p>
    <w:p w14:paraId="714607AE" w14:textId="157E5AFB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Welsh Government (2023)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Homelessness accommodation provision and rough sleeping: September 2023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.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28" w:history="1">
        <w:r w:rsidRPr="00220D65">
          <w:rPr>
            <w:rFonts w:ascii="Arial" w:hAnsi="Arial" w:cs="Arial"/>
            <w:kern w:val="0"/>
            <w:sz w:val="22"/>
            <w14:ligatures w14:val="standardContextual"/>
          </w:rPr>
          <w:t>https://www.gov.wales/homelessness-</w:t>
        </w:r>
        <w:r w:rsidRPr="00220D65">
          <w:rPr>
            <w:rFonts w:ascii="Arial" w:hAnsi="Arial" w:cs="Arial"/>
            <w:kern w:val="0"/>
            <w:sz w:val="22"/>
            <w14:ligatures w14:val="standardContextual"/>
          </w:rPr>
          <w:lastRenderedPageBreak/>
          <w:t>accommodation-provision-and-rough-sleeping-september-2023</w:t>
        </w:r>
      </w:hyperlink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>(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>Accessed 8 Dec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>ember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2023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 xml:space="preserve">). </w:t>
      </w:r>
    </w:p>
    <w:p w14:paraId="26A189E3" w14:textId="62E689E6" w:rsidR="00220D65" w:rsidRPr="00220D65" w:rsidRDefault="00220D65" w:rsidP="00220D65">
      <w:pPr>
        <w:autoSpaceDE w:val="0"/>
        <w:autoSpaceDN w:val="0"/>
        <w:adjustRightInd w:val="0"/>
        <w:spacing w:after="240" w:line="360" w:lineRule="auto"/>
        <w:jc w:val="left"/>
        <w:rPr>
          <w:rFonts w:ascii="Arial" w:hAnsi="Arial" w:cs="Arial"/>
          <w:kern w:val="0"/>
          <w:sz w:val="22"/>
          <w14:ligatures w14:val="standardContextual"/>
        </w:rPr>
      </w:pP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Welsh 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>G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overnment (2023) </w:t>
      </w:r>
      <w:r w:rsidRPr="00220D65">
        <w:rPr>
          <w:rFonts w:ascii="Arial" w:hAnsi="Arial" w:cs="Arial"/>
          <w:i/>
          <w:iCs/>
          <w:kern w:val="0"/>
          <w:sz w:val="22"/>
          <w14:ligatures w14:val="standardContextual"/>
        </w:rPr>
        <w:t>Homelessness accommodation provision and rough sleeping: August 2023</w:t>
      </w:r>
      <w:r w:rsidR="007350A2" w:rsidRPr="007350A2">
        <w:rPr>
          <w:rFonts w:ascii="Arial" w:hAnsi="Arial" w:cs="Arial"/>
          <w:i/>
          <w:iCs/>
          <w:kern w:val="0"/>
          <w:sz w:val="22"/>
          <w14:ligatures w14:val="standardContextual"/>
        </w:rPr>
        <w:t xml:space="preserve">. 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Available at: </w:t>
      </w:r>
      <w:hyperlink r:id="rId29" w:history="1">
        <w:r w:rsidR="007350A2" w:rsidRPr="00220D65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>https://www.gov.wales/homelessness-accommodation-provision-and-rough-sleeping-august-202</w:t>
        </w:r>
        <w:r w:rsidR="007350A2" w:rsidRPr="007350A2">
          <w:rPr>
            <w:rStyle w:val="a7"/>
            <w:rFonts w:ascii="Arial" w:hAnsi="Arial" w:cs="Arial"/>
            <w:color w:val="000000" w:themeColor="text1"/>
            <w:kern w:val="0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  <w14:ligatures w14:val="standardContextual"/>
          </w:rPr>
          <w:t>3</w:t>
        </w:r>
      </w:hyperlink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>(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Accessed 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>8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Dec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>ember</w:t>
      </w:r>
      <w:r w:rsidRPr="00220D65">
        <w:rPr>
          <w:rFonts w:ascii="Arial" w:hAnsi="Arial" w:cs="Arial"/>
          <w:kern w:val="0"/>
          <w:sz w:val="22"/>
          <w14:ligatures w14:val="standardContextual"/>
        </w:rPr>
        <w:t xml:space="preserve"> 2023</w:t>
      </w:r>
      <w:r w:rsidR="007350A2" w:rsidRPr="007350A2">
        <w:rPr>
          <w:rFonts w:ascii="Arial" w:hAnsi="Arial" w:cs="Arial"/>
          <w:kern w:val="0"/>
          <w:sz w:val="22"/>
          <w14:ligatures w14:val="standardContextual"/>
        </w:rPr>
        <w:t xml:space="preserve">). </w:t>
      </w:r>
    </w:p>
    <w:p w14:paraId="78406A04" w14:textId="068F1C8B" w:rsidR="00FE339F" w:rsidRPr="007350A2" w:rsidRDefault="00187BDE" w:rsidP="008119E9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 xml:space="preserve">Welsh Government (2022) </w:t>
      </w:r>
      <w:r w:rsidRPr="007350A2">
        <w:rPr>
          <w:rFonts w:ascii="Arial" w:hAnsi="Arial" w:cs="Arial"/>
          <w:i/>
          <w:iCs/>
          <w:sz w:val="22"/>
        </w:rPr>
        <w:t>Homelessness in Wales, 2021-22</w:t>
      </w:r>
      <w:r w:rsidR="00991054" w:rsidRPr="007350A2">
        <w:rPr>
          <w:rFonts w:ascii="Arial" w:hAnsi="Arial" w:cs="Arial"/>
          <w:i/>
          <w:iCs/>
          <w:sz w:val="22"/>
        </w:rPr>
        <w:t xml:space="preserve"> Statistics for Wales</w:t>
      </w:r>
      <w:r w:rsidR="00991054" w:rsidRPr="007350A2">
        <w:rPr>
          <w:rFonts w:ascii="Arial" w:hAnsi="Arial" w:cs="Arial"/>
          <w:sz w:val="22"/>
        </w:rPr>
        <w:t xml:space="preserve">. Available at: </w:t>
      </w:r>
      <w:hyperlink r:id="rId30" w:history="1">
        <w:r w:rsidR="00991054"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https://www.gov.wales/sites/default/files/statistics-and-research/2022-07/homelessness-in-wales-2021-22-002.pdf</w:t>
        </w:r>
      </w:hyperlink>
      <w:r w:rsidR="00991054" w:rsidRPr="007350A2">
        <w:rPr>
          <w:rFonts w:ascii="Arial" w:hAnsi="Arial" w:cs="Arial"/>
          <w:sz w:val="22"/>
        </w:rPr>
        <w:t xml:space="preserve"> (Accessed 2 December 2023). </w:t>
      </w:r>
    </w:p>
    <w:p w14:paraId="25D6A188" w14:textId="77777777" w:rsidR="007350A2" w:rsidRDefault="007350A2" w:rsidP="00030771">
      <w:pPr>
        <w:spacing w:line="360" w:lineRule="auto"/>
        <w:rPr>
          <w:rFonts w:ascii="Arial" w:hAnsi="Arial" w:cs="Arial"/>
          <w:sz w:val="22"/>
        </w:rPr>
      </w:pPr>
    </w:p>
    <w:p w14:paraId="3272736F" w14:textId="4134E8E0" w:rsidR="00030771" w:rsidRPr="007350A2" w:rsidRDefault="00030771" w:rsidP="00030771">
      <w:pPr>
        <w:spacing w:line="360" w:lineRule="auto"/>
        <w:rPr>
          <w:rFonts w:ascii="Arial" w:hAnsi="Arial" w:cs="Arial"/>
          <w:sz w:val="22"/>
        </w:rPr>
      </w:pPr>
      <w:r w:rsidRPr="007350A2">
        <w:rPr>
          <w:rFonts w:ascii="Arial" w:hAnsi="Arial" w:cs="Arial"/>
          <w:sz w:val="22"/>
        </w:rPr>
        <w:t xml:space="preserve">Welsh Government (2016) </w:t>
      </w:r>
      <w:r w:rsidRPr="007350A2">
        <w:rPr>
          <w:rFonts w:ascii="Arial" w:hAnsi="Arial" w:cs="Arial"/>
          <w:i/>
          <w:iCs/>
          <w:sz w:val="22"/>
        </w:rPr>
        <w:t xml:space="preserve">Code of Guidance for Local Authorities on the Allocation of Accommodation and Homelessness. </w:t>
      </w:r>
      <w:r w:rsidRPr="007350A2">
        <w:rPr>
          <w:rFonts w:ascii="Arial" w:hAnsi="Arial" w:cs="Arial"/>
          <w:sz w:val="22"/>
        </w:rPr>
        <w:t xml:space="preserve">Available at: </w:t>
      </w:r>
    </w:p>
    <w:p w14:paraId="50AB5C0B" w14:textId="4381679A" w:rsidR="00FE339F" w:rsidRPr="007350A2" w:rsidRDefault="00000000" w:rsidP="00030771">
      <w:pPr>
        <w:spacing w:line="360" w:lineRule="auto"/>
        <w:rPr>
          <w:rFonts w:ascii="Arial" w:hAnsi="Arial" w:cs="Arial"/>
          <w:sz w:val="22"/>
        </w:rPr>
      </w:pPr>
      <w:hyperlink r:id="rId31" w:history="1">
        <w:r w:rsidR="00030771" w:rsidRPr="007350A2">
          <w:rPr>
            <w:rStyle w:val="a7"/>
            <w:rFonts w:ascii="Arial" w:hAnsi="Arial" w:cs="Arial"/>
            <w:color w:val="000000" w:themeColor="text1"/>
            <w:sz w:val="22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https://www.gov.wales/sites/default/files/publications/2019-03/allocation-of-accommodation-and-homelessness-guidance-for-local-authorities.pdf</w:t>
        </w:r>
      </w:hyperlink>
      <w:r w:rsidR="00030771" w:rsidRPr="007350A2">
        <w:rPr>
          <w:rFonts w:ascii="Arial" w:hAnsi="Arial" w:cs="Arial"/>
          <w:color w:val="000000" w:themeColor="text1"/>
          <w:sz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30771" w:rsidRPr="007350A2">
        <w:rPr>
          <w:rFonts w:ascii="Arial" w:hAnsi="Arial" w:cs="Arial"/>
          <w:sz w:val="22"/>
        </w:rPr>
        <w:t xml:space="preserve">(Accessed 9 December 2023). </w:t>
      </w:r>
    </w:p>
    <w:p w14:paraId="11EDB77F" w14:textId="77777777" w:rsidR="00FE339F" w:rsidRDefault="00FE339F" w:rsidP="008119E9">
      <w:pPr>
        <w:spacing w:line="360" w:lineRule="auto"/>
        <w:rPr>
          <w:rFonts w:ascii="Arial" w:hAnsi="Arial" w:cs="Arial"/>
          <w:sz w:val="24"/>
          <w:szCs w:val="24"/>
        </w:rPr>
      </w:pPr>
    </w:p>
    <w:p w14:paraId="4B09F5BB" w14:textId="77777777" w:rsidR="00FE339F" w:rsidRDefault="00FE339F" w:rsidP="008119E9">
      <w:pPr>
        <w:spacing w:line="360" w:lineRule="auto"/>
        <w:rPr>
          <w:rFonts w:ascii="Arial" w:hAnsi="Arial" w:cs="Arial"/>
          <w:sz w:val="24"/>
          <w:szCs w:val="24"/>
        </w:rPr>
      </w:pPr>
    </w:p>
    <w:p w14:paraId="177CD860" w14:textId="77777777" w:rsidR="00FE339F" w:rsidRPr="00922DAF" w:rsidRDefault="00FE339F" w:rsidP="008119E9">
      <w:pPr>
        <w:spacing w:line="360" w:lineRule="auto"/>
        <w:rPr>
          <w:rFonts w:ascii="Arial" w:hAnsi="Arial" w:cs="Arial"/>
          <w:sz w:val="24"/>
          <w:szCs w:val="24"/>
        </w:rPr>
      </w:pPr>
    </w:p>
    <w:p w14:paraId="6A244CAA" w14:textId="6BEEB0F6" w:rsidR="008119E9" w:rsidRPr="0073484A" w:rsidRDefault="008119E9" w:rsidP="00D04759">
      <w:pPr>
        <w:spacing w:line="360" w:lineRule="auto"/>
        <w:rPr>
          <w:rFonts w:ascii="Arial" w:hAnsi="Arial" w:cs="Arial"/>
          <w:sz w:val="24"/>
          <w:szCs w:val="24"/>
        </w:rPr>
      </w:pPr>
    </w:p>
    <w:p w14:paraId="01BDD293" w14:textId="77777777" w:rsidR="008119E9" w:rsidRDefault="008119E9" w:rsidP="00D04759">
      <w:pPr>
        <w:spacing w:line="360" w:lineRule="auto"/>
        <w:rPr>
          <w:rFonts w:ascii="Arial" w:hAnsi="Arial" w:cs="Arial"/>
          <w:sz w:val="24"/>
          <w:szCs w:val="24"/>
        </w:rPr>
      </w:pPr>
    </w:p>
    <w:p w14:paraId="4C963345" w14:textId="77777777" w:rsidR="008119E9" w:rsidRDefault="008119E9" w:rsidP="00D04759">
      <w:pPr>
        <w:spacing w:line="360" w:lineRule="auto"/>
        <w:rPr>
          <w:rFonts w:ascii="Arial" w:hAnsi="Arial" w:cs="Arial"/>
          <w:sz w:val="24"/>
          <w:szCs w:val="24"/>
        </w:rPr>
      </w:pPr>
    </w:p>
    <w:p w14:paraId="74D5A205" w14:textId="77777777" w:rsidR="008119E9" w:rsidRPr="008119E9" w:rsidRDefault="008119E9" w:rsidP="00D04759">
      <w:pPr>
        <w:spacing w:line="360" w:lineRule="auto"/>
        <w:rPr>
          <w:rFonts w:ascii="Arial" w:hAnsi="Arial" w:cs="Arial"/>
          <w:sz w:val="24"/>
          <w:szCs w:val="24"/>
        </w:rPr>
      </w:pPr>
    </w:p>
    <w:p w14:paraId="43BA4665" w14:textId="77777777" w:rsidR="008119E9" w:rsidRPr="00922DAF" w:rsidRDefault="008119E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8119E9" w:rsidRPr="00922DAF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67FD37" w14:textId="77777777" w:rsidR="00925278" w:rsidRDefault="00925278" w:rsidP="00922DAF">
      <w:r>
        <w:separator/>
      </w:r>
    </w:p>
  </w:endnote>
  <w:endnote w:type="continuationSeparator" w:id="0">
    <w:p w14:paraId="2B97F909" w14:textId="77777777" w:rsidR="00925278" w:rsidRDefault="00925278" w:rsidP="00922D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F3406E" w14:textId="77777777" w:rsidR="00925278" w:rsidRDefault="00925278" w:rsidP="00922DAF">
      <w:r>
        <w:separator/>
      </w:r>
    </w:p>
  </w:footnote>
  <w:footnote w:type="continuationSeparator" w:id="0">
    <w:p w14:paraId="5F64C80E" w14:textId="77777777" w:rsidR="00925278" w:rsidRDefault="00925278" w:rsidP="00922DA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466"/>
    <w:rsid w:val="0000124A"/>
    <w:rsid w:val="00030771"/>
    <w:rsid w:val="00043950"/>
    <w:rsid w:val="000504CD"/>
    <w:rsid w:val="00050C59"/>
    <w:rsid w:val="00054D5B"/>
    <w:rsid w:val="00065C38"/>
    <w:rsid w:val="0007136F"/>
    <w:rsid w:val="0007234D"/>
    <w:rsid w:val="00072511"/>
    <w:rsid w:val="00095A86"/>
    <w:rsid w:val="000B3211"/>
    <w:rsid w:val="000E2901"/>
    <w:rsid w:val="000F0189"/>
    <w:rsid w:val="000F44A4"/>
    <w:rsid w:val="00111C45"/>
    <w:rsid w:val="00112243"/>
    <w:rsid w:val="00150F89"/>
    <w:rsid w:val="0017201C"/>
    <w:rsid w:val="00187BDE"/>
    <w:rsid w:val="001B0632"/>
    <w:rsid w:val="001D6114"/>
    <w:rsid w:val="001F72EB"/>
    <w:rsid w:val="0020029E"/>
    <w:rsid w:val="00204FE8"/>
    <w:rsid w:val="00207908"/>
    <w:rsid w:val="00213485"/>
    <w:rsid w:val="00220D65"/>
    <w:rsid w:val="00234892"/>
    <w:rsid w:val="00243710"/>
    <w:rsid w:val="00257587"/>
    <w:rsid w:val="002671DE"/>
    <w:rsid w:val="0026755E"/>
    <w:rsid w:val="002B5E00"/>
    <w:rsid w:val="00310A23"/>
    <w:rsid w:val="0031507F"/>
    <w:rsid w:val="0036604D"/>
    <w:rsid w:val="003951BC"/>
    <w:rsid w:val="003D6656"/>
    <w:rsid w:val="003E1E44"/>
    <w:rsid w:val="003E655A"/>
    <w:rsid w:val="00406410"/>
    <w:rsid w:val="00420792"/>
    <w:rsid w:val="004412CE"/>
    <w:rsid w:val="004419F5"/>
    <w:rsid w:val="00463575"/>
    <w:rsid w:val="0047518E"/>
    <w:rsid w:val="0048405A"/>
    <w:rsid w:val="00486501"/>
    <w:rsid w:val="00487E23"/>
    <w:rsid w:val="00487E68"/>
    <w:rsid w:val="004A62E9"/>
    <w:rsid w:val="004C57EA"/>
    <w:rsid w:val="004C73C3"/>
    <w:rsid w:val="00524455"/>
    <w:rsid w:val="005362F8"/>
    <w:rsid w:val="00550CE0"/>
    <w:rsid w:val="0058295E"/>
    <w:rsid w:val="00582EEB"/>
    <w:rsid w:val="00583F37"/>
    <w:rsid w:val="00592FDA"/>
    <w:rsid w:val="005C0834"/>
    <w:rsid w:val="005C6FD5"/>
    <w:rsid w:val="005E26DD"/>
    <w:rsid w:val="00613611"/>
    <w:rsid w:val="00617677"/>
    <w:rsid w:val="0063222E"/>
    <w:rsid w:val="00654751"/>
    <w:rsid w:val="0066118C"/>
    <w:rsid w:val="006A1993"/>
    <w:rsid w:val="006B2FC6"/>
    <w:rsid w:val="006D7483"/>
    <w:rsid w:val="006E6454"/>
    <w:rsid w:val="0070320F"/>
    <w:rsid w:val="00715017"/>
    <w:rsid w:val="00734829"/>
    <w:rsid w:val="0073484A"/>
    <w:rsid w:val="007350A2"/>
    <w:rsid w:val="00740DFF"/>
    <w:rsid w:val="00747911"/>
    <w:rsid w:val="00755EB5"/>
    <w:rsid w:val="00760F6E"/>
    <w:rsid w:val="00763C83"/>
    <w:rsid w:val="00776E1A"/>
    <w:rsid w:val="00784F78"/>
    <w:rsid w:val="00786E8A"/>
    <w:rsid w:val="00787422"/>
    <w:rsid w:val="00790892"/>
    <w:rsid w:val="007A14F7"/>
    <w:rsid w:val="007B657F"/>
    <w:rsid w:val="007C1817"/>
    <w:rsid w:val="007E49D2"/>
    <w:rsid w:val="007F1899"/>
    <w:rsid w:val="00803C37"/>
    <w:rsid w:val="00803F4E"/>
    <w:rsid w:val="008119E9"/>
    <w:rsid w:val="0082578B"/>
    <w:rsid w:val="0083232B"/>
    <w:rsid w:val="00842AEE"/>
    <w:rsid w:val="00855E55"/>
    <w:rsid w:val="00860860"/>
    <w:rsid w:val="008705A4"/>
    <w:rsid w:val="0088007D"/>
    <w:rsid w:val="008A5FCA"/>
    <w:rsid w:val="008B0DF5"/>
    <w:rsid w:val="008B1649"/>
    <w:rsid w:val="008B536B"/>
    <w:rsid w:val="008B689F"/>
    <w:rsid w:val="008C20B1"/>
    <w:rsid w:val="008C5B8B"/>
    <w:rsid w:val="00903CFF"/>
    <w:rsid w:val="00906081"/>
    <w:rsid w:val="00912420"/>
    <w:rsid w:val="00922DAF"/>
    <w:rsid w:val="00925278"/>
    <w:rsid w:val="00925913"/>
    <w:rsid w:val="00947340"/>
    <w:rsid w:val="0095070C"/>
    <w:rsid w:val="009642D3"/>
    <w:rsid w:val="009665FE"/>
    <w:rsid w:val="00966FA9"/>
    <w:rsid w:val="009714FC"/>
    <w:rsid w:val="0098079B"/>
    <w:rsid w:val="0098380F"/>
    <w:rsid w:val="00986309"/>
    <w:rsid w:val="0099075F"/>
    <w:rsid w:val="00991054"/>
    <w:rsid w:val="009A28C8"/>
    <w:rsid w:val="009A56BA"/>
    <w:rsid w:val="009B2E46"/>
    <w:rsid w:val="009E7AB9"/>
    <w:rsid w:val="00A04FE7"/>
    <w:rsid w:val="00A30F3F"/>
    <w:rsid w:val="00A350B2"/>
    <w:rsid w:val="00A43858"/>
    <w:rsid w:val="00A461B1"/>
    <w:rsid w:val="00A462E9"/>
    <w:rsid w:val="00A559E5"/>
    <w:rsid w:val="00A60AAA"/>
    <w:rsid w:val="00A8025D"/>
    <w:rsid w:val="00AC19DF"/>
    <w:rsid w:val="00AE18A7"/>
    <w:rsid w:val="00AF0080"/>
    <w:rsid w:val="00B05563"/>
    <w:rsid w:val="00B06FDD"/>
    <w:rsid w:val="00B17142"/>
    <w:rsid w:val="00B171D3"/>
    <w:rsid w:val="00B2221E"/>
    <w:rsid w:val="00B35836"/>
    <w:rsid w:val="00B731A3"/>
    <w:rsid w:val="00BA3A9F"/>
    <w:rsid w:val="00BA6930"/>
    <w:rsid w:val="00BC2FC7"/>
    <w:rsid w:val="00BC5466"/>
    <w:rsid w:val="00BE4B77"/>
    <w:rsid w:val="00C027A8"/>
    <w:rsid w:val="00C0771F"/>
    <w:rsid w:val="00C41F2D"/>
    <w:rsid w:val="00C710BC"/>
    <w:rsid w:val="00C9492F"/>
    <w:rsid w:val="00C97D61"/>
    <w:rsid w:val="00CA03F5"/>
    <w:rsid w:val="00CA4A4E"/>
    <w:rsid w:val="00CC2265"/>
    <w:rsid w:val="00CC422E"/>
    <w:rsid w:val="00D04759"/>
    <w:rsid w:val="00D12C1D"/>
    <w:rsid w:val="00D41E04"/>
    <w:rsid w:val="00D4411F"/>
    <w:rsid w:val="00D474F0"/>
    <w:rsid w:val="00D52FFF"/>
    <w:rsid w:val="00D567AD"/>
    <w:rsid w:val="00D75F90"/>
    <w:rsid w:val="00D847D8"/>
    <w:rsid w:val="00D85AE4"/>
    <w:rsid w:val="00DD6B58"/>
    <w:rsid w:val="00DE4FC0"/>
    <w:rsid w:val="00E0096E"/>
    <w:rsid w:val="00E054A9"/>
    <w:rsid w:val="00E15FD8"/>
    <w:rsid w:val="00E165A9"/>
    <w:rsid w:val="00E30AF8"/>
    <w:rsid w:val="00E7640E"/>
    <w:rsid w:val="00E8774D"/>
    <w:rsid w:val="00E93F40"/>
    <w:rsid w:val="00EC51E6"/>
    <w:rsid w:val="00EF7C04"/>
    <w:rsid w:val="00F04206"/>
    <w:rsid w:val="00F15C2A"/>
    <w:rsid w:val="00F37FD7"/>
    <w:rsid w:val="00F51F32"/>
    <w:rsid w:val="00F53833"/>
    <w:rsid w:val="00F71BB8"/>
    <w:rsid w:val="00F83096"/>
    <w:rsid w:val="00F844E8"/>
    <w:rsid w:val="00F95472"/>
    <w:rsid w:val="00F957A6"/>
    <w:rsid w:val="00F96892"/>
    <w:rsid w:val="00FA4CE7"/>
    <w:rsid w:val="00FB23FC"/>
    <w:rsid w:val="00FB27F7"/>
    <w:rsid w:val="00FB59EF"/>
    <w:rsid w:val="00FB6EF8"/>
    <w:rsid w:val="00FE339F"/>
    <w:rsid w:val="00FF0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54AC6A8"/>
  <w15:chartTrackingRefBased/>
  <w15:docId w15:val="{999DF743-02BE-4B28-B8B3-B044DE2BA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922DAF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922DAF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922DAF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922DAF"/>
    <w:rPr>
      <w:sz w:val="18"/>
      <w:szCs w:val="18"/>
    </w:rPr>
  </w:style>
  <w:style w:type="character" w:styleId="a7">
    <w:name w:val="Hyperlink"/>
    <w:basedOn w:val="a0"/>
    <w:uiPriority w:val="99"/>
    <w:unhideWhenUsed/>
    <w:rsid w:val="00FE339F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FE33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ites/default/files/consultations/2018-01/150122-right-to-buy-consultation-en.pdf" TargetMode="External"/><Relationship Id="rId18" Type="http://schemas.openxmlformats.org/officeDocument/2006/relationships/hyperlink" Target="https://www.warrington.gov.uk/sites/default/files/2019-09/english-indices-of-deprivation-2015-research-report.pdf" TargetMode="External"/><Relationship Id="rId26" Type="http://schemas.openxmlformats.org/officeDocument/2006/relationships/hyperlink" Target="https://www.trusselltrust.org/2021/07/22/the-state-of-hunger-our-housing-crisis-is-driving-people-to-food-bank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russelltrust.org/wp-content/uploads/sites/2/2023/04/EYS-Wales-Factsheet-2022-23.pdf" TargetMode="External"/><Relationship Id="rId7" Type="http://schemas.openxmlformats.org/officeDocument/2006/relationships/hyperlink" Target="https://tfn.scot/news/health-worry-over-long-term-foodbank-reliance" TargetMode="External"/><Relationship Id="rId12" Type="http://schemas.openxmlformats.org/officeDocument/2006/relationships/hyperlink" Target="https://commonslibrary.parliament.uk/food-bank-demand-and-the-rising-cost-of-living/" TargetMode="External"/><Relationship Id="rId17" Type="http://schemas.openxmlformats.org/officeDocument/2006/relationships/hyperlink" Target="https://www.independent.co.uk/voices/coronavirus-food-banks-help-the-hungry-trussell-trust-a943250" TargetMode="External"/><Relationship Id="rId25" Type="http://schemas.openxmlformats.org/officeDocument/2006/relationships/hyperlink" Target="https://assets.publishing.service.gov.uk/government/uploads/system/uploads/attachment_data/file/1105577/Annual_Statutory_Homelessness_release_2021-22.pdf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foodaidnetwork.org.uk/data" TargetMode="External"/><Relationship Id="rId20" Type="http://schemas.openxmlformats.org/officeDocument/2006/relationships/hyperlink" Target="https://www.ageuk.org.uk/information-advice/care/housing-options/renting-social-housing/" TargetMode="External"/><Relationship Id="rId29" Type="http://schemas.openxmlformats.org/officeDocument/2006/relationships/hyperlink" Target="https://www.gov.wales/homelessness-accommodation-provision-and-rough-sleeping-august-2023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crisis.org.uk/media/248519/experiences-of-homelessness-during-a-cost-of-living-crisis_full-report.pdf" TargetMode="External"/><Relationship Id="rId24" Type="http://schemas.openxmlformats.org/officeDocument/2006/relationships/hyperlink" Target="https://www.gov.uk/government/publications/support-for-people-sleeping-rough-in-england-june-2023/support-for-people-sleeping-rough-in-england-june-202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ons.gov.uk/peoplepopulationandcommunity/housing/articles/hiddenhomelessnessintheukevidencereview/2023-03-29" TargetMode="External"/><Relationship Id="rId23" Type="http://schemas.openxmlformats.org/officeDocument/2006/relationships/hyperlink" Target="https://web.archive.org/web/20220623132908/https://researchbriefings.files.parliament.uk/documents/CBP-8585/CBP-8585.pdf" TargetMode="External"/><Relationship Id="rId28" Type="http://schemas.openxmlformats.org/officeDocument/2006/relationships/hyperlink" Target="https://www.gov.wales/homelessness-accommodation-provision-and-rough-sleeping-september-2023" TargetMode="External"/><Relationship Id="rId10" Type="http://schemas.openxmlformats.org/officeDocument/2006/relationships/hyperlink" Target="https://www.crisis.org.uk/ending-homelessness/the-plan-to-end-homelessness-full-version/background/chapter-2-public-policy-and-homelessness/" TargetMode="External"/><Relationship Id="rId19" Type="http://schemas.openxmlformats.org/officeDocument/2006/relationships/hyperlink" Target="https://www.trusselltrust.org/wp-content/uploads/sites/2/2020/06/APRIL-Data-briefing_external.pdf" TargetMode="External"/><Relationship Id="rId31" Type="http://schemas.openxmlformats.org/officeDocument/2006/relationships/hyperlink" Target="https://www.gov.wales/sites/default/files/publications/2019-03/allocation-of-accommodation-and-homelessness-guidance-for-local-authoritie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rdiff.gov.uk/ENG/resident/Housing/Applying-for%20housing/Documents/Cardiff%20Housing%20Allocation%20Scheme.pdf" TargetMode="External"/><Relationship Id="rId14" Type="http://schemas.openxmlformats.org/officeDocument/2006/relationships/hyperlink" Target="https://hollowayexpress.org.uk/food-banks-fear-they-will-struggle-amid-a-lack-of-donations-and-increased-supply-shortages/" TargetMode="External"/><Relationship Id="rId22" Type="http://schemas.openxmlformats.org/officeDocument/2006/relationships/hyperlink" Target="https://www.trusselltrust.org/news-and-blog/latest-stats/end-year-stats/" TargetMode="External"/><Relationship Id="rId27" Type="http://schemas.openxmlformats.org/officeDocument/2006/relationships/hyperlink" Target="https://www.gov.wales/child-poverty-strategy-2022-progress-report-html" TargetMode="External"/><Relationship Id="rId30" Type="http://schemas.openxmlformats.org/officeDocument/2006/relationships/hyperlink" Target="https://www.gov.wales/sites/default/files/statistics-and-research/2022-07/homelessness-in-wales-2021-22-002.pdf" TargetMode="External"/><Relationship Id="rId8" Type="http://schemas.openxmlformats.org/officeDocument/2006/relationships/hyperlink" Target="https://researchbriefings.files.parliament.uk/documents/CDP-2022-0155/CDP-2022-0155.pdf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3159</TotalTime>
  <Pages>13</Pages>
  <Words>3459</Words>
  <Characters>19722</Characters>
  <Application>Microsoft Office Word</Application>
  <DocSecurity>0</DocSecurity>
  <Lines>164</Lines>
  <Paragraphs>46</Paragraphs>
  <ScaleCrop>false</ScaleCrop>
  <Company/>
  <LinksUpToDate>false</LinksUpToDate>
  <CharactersWithSpaces>23135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奎佑 刘</dc:creator>
  <cp:keywords/>
  <dc:description/>
  <cp:lastModifiedBy>奎佑 刘</cp:lastModifiedBy>
  <cp:revision>130</cp:revision>
  <dcterms:created xsi:type="dcterms:W3CDTF">2023-11-30T23:46:00Z</dcterms:created>
  <dcterms:modified xsi:type="dcterms:W3CDTF">2023-12-14T22:21:00Z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7cec363c6b0dafcf0547468b258245d4ae6ec3118458d77b18641b1c9fddc567</vt:lpwstr>
  </property>
</Properties>
</file>