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2B43A" w14:textId="77777777" w:rsidR="000901AF" w:rsidRPr="001A04E8" w:rsidRDefault="000901AF" w:rsidP="008316A2">
      <w:pPr>
        <w:pStyle w:val="NoSpacing"/>
        <w:spacing w:line="360" w:lineRule="auto"/>
        <w:jc w:val="both"/>
        <w:rPr>
          <w:rFonts w:ascii="Arial" w:hAnsi="Arial" w:cs="Arial"/>
          <w:b/>
          <w:bCs/>
        </w:rPr>
      </w:pPr>
      <w:r w:rsidRPr="001A04E8">
        <w:rPr>
          <w:rFonts w:ascii="Arial" w:hAnsi="Arial" w:cs="Arial"/>
          <w:b/>
          <w:bCs/>
        </w:rPr>
        <w:t>Module: Independent Project (BMHP6020_BIRM)</w:t>
      </w:r>
    </w:p>
    <w:p w14:paraId="26C02BFF" w14:textId="52816126" w:rsidR="000901AF" w:rsidRPr="001A04E8" w:rsidRDefault="000901AF" w:rsidP="008316A2">
      <w:pPr>
        <w:pStyle w:val="NoSpacing"/>
        <w:spacing w:line="360" w:lineRule="auto"/>
        <w:jc w:val="both"/>
        <w:rPr>
          <w:rFonts w:ascii="Arial" w:hAnsi="Arial" w:cs="Arial"/>
          <w:b/>
          <w:bCs/>
        </w:rPr>
      </w:pPr>
      <w:r w:rsidRPr="001A04E8">
        <w:rPr>
          <w:rFonts w:ascii="Arial" w:hAnsi="Arial" w:cs="Arial"/>
          <w:b/>
          <w:bCs/>
        </w:rPr>
        <w:t>Component 1: Element 1 – Project Proposal</w:t>
      </w:r>
      <w:r w:rsidR="001A04E8">
        <w:rPr>
          <w:rFonts w:ascii="Arial" w:hAnsi="Arial" w:cs="Arial"/>
          <w:b/>
          <w:bCs/>
        </w:rPr>
        <w:t xml:space="preserve"> </w:t>
      </w:r>
      <w:r w:rsidRPr="001A04E8">
        <w:rPr>
          <w:rFonts w:ascii="Arial" w:hAnsi="Arial" w:cs="Arial"/>
          <w:b/>
          <w:bCs/>
        </w:rPr>
        <w:t>Student ID: 2324404</w:t>
      </w:r>
    </w:p>
    <w:p w14:paraId="3564AB95" w14:textId="77777777" w:rsidR="000901AF" w:rsidRPr="001A04E8" w:rsidRDefault="000901AF" w:rsidP="008316A2">
      <w:pPr>
        <w:pStyle w:val="NoSpacing"/>
        <w:spacing w:line="360" w:lineRule="auto"/>
        <w:jc w:val="both"/>
        <w:rPr>
          <w:rFonts w:ascii="Arial" w:hAnsi="Arial" w:cs="Arial"/>
          <w:b/>
          <w:bCs/>
        </w:rPr>
      </w:pPr>
      <w:r w:rsidRPr="001A04E8">
        <w:rPr>
          <w:rFonts w:ascii="Arial" w:hAnsi="Arial" w:cs="Arial"/>
          <w:b/>
          <w:bCs/>
        </w:rPr>
        <w:t>Student Name: Shahnila Mehmood</w:t>
      </w:r>
    </w:p>
    <w:p w14:paraId="10F48629" w14:textId="5ED29B4C" w:rsidR="001A04E8" w:rsidRPr="001A04E8" w:rsidRDefault="001A04E8" w:rsidP="008316A2">
      <w:pPr>
        <w:pStyle w:val="NoSpacing"/>
        <w:spacing w:line="360" w:lineRule="auto"/>
        <w:jc w:val="both"/>
        <w:rPr>
          <w:rFonts w:ascii="Arial" w:hAnsi="Arial" w:cs="Arial"/>
          <w:b/>
          <w:bCs/>
        </w:rPr>
      </w:pPr>
      <w:r w:rsidRPr="001A04E8">
        <w:rPr>
          <w:rFonts w:ascii="Arial" w:hAnsi="Arial" w:cs="Arial"/>
          <w:b/>
          <w:bCs/>
        </w:rPr>
        <w:t>Student ID: 2324404</w:t>
      </w:r>
    </w:p>
    <w:p w14:paraId="2553F4F2" w14:textId="77777777" w:rsidR="001A04E8" w:rsidRDefault="001A04E8" w:rsidP="008316A2">
      <w:pPr>
        <w:pStyle w:val="NoSpacing"/>
        <w:spacing w:line="360" w:lineRule="auto"/>
        <w:jc w:val="both"/>
        <w:rPr>
          <w:rFonts w:ascii="Arial" w:hAnsi="Arial" w:cs="Arial"/>
          <w:b/>
          <w:bCs/>
        </w:rPr>
      </w:pPr>
    </w:p>
    <w:p w14:paraId="72174AB8" w14:textId="509CAADE" w:rsidR="000901AF" w:rsidRPr="001A04E8" w:rsidRDefault="001A04E8" w:rsidP="008316A2">
      <w:pPr>
        <w:pStyle w:val="NoSpacing"/>
        <w:spacing w:line="360" w:lineRule="auto"/>
        <w:jc w:val="both"/>
        <w:rPr>
          <w:rFonts w:ascii="Arial" w:hAnsi="Arial" w:cs="Arial"/>
          <w:b/>
          <w:bCs/>
        </w:rPr>
      </w:pPr>
      <w:r w:rsidRPr="001A04E8">
        <w:rPr>
          <w:rFonts w:ascii="Arial" w:hAnsi="Arial" w:cs="Arial"/>
          <w:b/>
          <w:bCs/>
        </w:rPr>
        <w:t xml:space="preserve">Project Title: </w:t>
      </w:r>
      <w:r w:rsidR="000901AF" w:rsidRPr="001A04E8">
        <w:rPr>
          <w:rFonts w:ascii="Arial" w:hAnsi="Arial" w:cs="Arial"/>
          <w:b/>
          <w:bCs/>
        </w:rPr>
        <w:t>The COVID-19 Pandemic's Effect on Mental Health and Social Wellbeing in the United Kingdom</w:t>
      </w:r>
    </w:p>
    <w:p w14:paraId="029A5BA6" w14:textId="2A39810B" w:rsidR="000901AF" w:rsidRPr="00787BB2" w:rsidRDefault="000901AF" w:rsidP="001A04E8">
      <w:pPr>
        <w:pStyle w:val="NoSpacing"/>
        <w:numPr>
          <w:ilvl w:val="0"/>
          <w:numId w:val="8"/>
        </w:numPr>
        <w:spacing w:line="360" w:lineRule="auto"/>
        <w:jc w:val="both"/>
        <w:rPr>
          <w:rFonts w:ascii="Arial" w:hAnsi="Arial" w:cs="Arial"/>
          <w:b/>
          <w:bCs/>
        </w:rPr>
      </w:pPr>
      <w:r w:rsidRPr="00787BB2">
        <w:rPr>
          <w:rFonts w:ascii="Arial" w:hAnsi="Arial" w:cs="Arial"/>
          <w:b/>
          <w:bCs/>
        </w:rPr>
        <w:t>Aim</w:t>
      </w:r>
    </w:p>
    <w:p w14:paraId="6568179D" w14:textId="77777777" w:rsidR="00A24130" w:rsidRPr="008316A2" w:rsidRDefault="00A24130" w:rsidP="008316A2">
      <w:pPr>
        <w:pStyle w:val="NoSpacing"/>
        <w:spacing w:line="360" w:lineRule="auto"/>
        <w:jc w:val="both"/>
        <w:rPr>
          <w:rFonts w:ascii="Arial" w:hAnsi="Arial" w:cs="Arial"/>
        </w:rPr>
      </w:pPr>
      <w:r w:rsidRPr="008316A2">
        <w:rPr>
          <w:rFonts w:ascii="Arial" w:hAnsi="Arial" w:cs="Arial"/>
        </w:rPr>
        <w:t>The purpose of this study is to critically assess how the COVID-19 epidemic has affected social welfare and mental health in the UK. It will assess the efficacy of health and social care interventions, examine the psychological and social difficulties faced by various demographic groups, and offer evidence-based suggestions for enhancing future support services and public health readiness.</w:t>
      </w:r>
    </w:p>
    <w:p w14:paraId="33F07394" w14:textId="77777777" w:rsidR="00A24130" w:rsidRPr="008316A2" w:rsidRDefault="00A24130" w:rsidP="008316A2">
      <w:pPr>
        <w:pStyle w:val="NoSpacing"/>
        <w:spacing w:line="360" w:lineRule="auto"/>
        <w:jc w:val="both"/>
        <w:rPr>
          <w:rFonts w:ascii="Arial" w:hAnsi="Arial" w:cs="Arial"/>
        </w:rPr>
      </w:pPr>
    </w:p>
    <w:p w14:paraId="723A165C" w14:textId="7B183E69" w:rsidR="000901AF" w:rsidRPr="00787BB2" w:rsidRDefault="000901AF" w:rsidP="001A04E8">
      <w:pPr>
        <w:pStyle w:val="NoSpacing"/>
        <w:numPr>
          <w:ilvl w:val="0"/>
          <w:numId w:val="8"/>
        </w:numPr>
        <w:spacing w:line="360" w:lineRule="auto"/>
        <w:jc w:val="both"/>
        <w:rPr>
          <w:rFonts w:ascii="Arial" w:hAnsi="Arial" w:cs="Arial"/>
          <w:b/>
          <w:bCs/>
        </w:rPr>
      </w:pPr>
      <w:r w:rsidRPr="00787BB2">
        <w:rPr>
          <w:rFonts w:ascii="Arial" w:hAnsi="Arial" w:cs="Arial"/>
          <w:b/>
          <w:bCs/>
        </w:rPr>
        <w:t>Objectives</w:t>
      </w:r>
    </w:p>
    <w:p w14:paraId="586B0ACF" w14:textId="74F0DFC9" w:rsidR="00C1068E" w:rsidRPr="008316A2" w:rsidRDefault="00C1068E" w:rsidP="008316A2">
      <w:pPr>
        <w:pStyle w:val="NoSpacing"/>
        <w:spacing w:line="360" w:lineRule="auto"/>
        <w:jc w:val="both"/>
        <w:rPr>
          <w:rFonts w:ascii="Arial" w:hAnsi="Arial" w:cs="Arial"/>
        </w:rPr>
      </w:pPr>
      <w:r w:rsidRPr="008316A2">
        <w:rPr>
          <w:rFonts w:ascii="Arial" w:hAnsi="Arial" w:cs="Arial"/>
        </w:rPr>
        <w:t>To define and analyse the terms "mental health" and "social wellbeing," as well as to look at how various UK demographic groups were impacted by the COVID-19 epidemic. • To examine recent research, facts, and statistics about anxiety, depression, social isolation, loneliness, and changes to daily living during the epidemic.</w:t>
      </w:r>
    </w:p>
    <w:p w14:paraId="10E559BF" w14:textId="77777777" w:rsidR="00C1068E" w:rsidRPr="008316A2" w:rsidRDefault="00C1068E" w:rsidP="008316A2">
      <w:pPr>
        <w:pStyle w:val="NoSpacing"/>
        <w:spacing w:line="360" w:lineRule="auto"/>
        <w:jc w:val="both"/>
        <w:rPr>
          <w:rFonts w:ascii="Arial" w:hAnsi="Arial" w:cs="Arial"/>
        </w:rPr>
      </w:pPr>
    </w:p>
    <w:p w14:paraId="70370888" w14:textId="4DBAC35B" w:rsidR="00C1068E" w:rsidRPr="008316A2" w:rsidRDefault="00C1068E" w:rsidP="008316A2">
      <w:pPr>
        <w:pStyle w:val="NoSpacing"/>
        <w:spacing w:line="360" w:lineRule="auto"/>
        <w:jc w:val="both"/>
        <w:rPr>
          <w:rFonts w:ascii="Arial" w:hAnsi="Arial" w:cs="Arial"/>
        </w:rPr>
      </w:pPr>
      <w:r w:rsidRPr="008316A2">
        <w:rPr>
          <w:rFonts w:ascii="Arial" w:hAnsi="Arial" w:cs="Arial"/>
        </w:rPr>
        <w:t>To assess the efficacy of government policies, support services, and health and social care initiatives implemented during and after the epidemic using theme analysis.</w:t>
      </w:r>
    </w:p>
    <w:p w14:paraId="66EB0B2D" w14:textId="77777777" w:rsidR="00C1068E" w:rsidRPr="008316A2" w:rsidRDefault="00C1068E" w:rsidP="008316A2">
      <w:pPr>
        <w:pStyle w:val="NoSpacing"/>
        <w:spacing w:line="360" w:lineRule="auto"/>
        <w:jc w:val="both"/>
        <w:rPr>
          <w:rFonts w:ascii="Arial" w:hAnsi="Arial" w:cs="Arial"/>
        </w:rPr>
      </w:pPr>
    </w:p>
    <w:p w14:paraId="71989412" w14:textId="77777777" w:rsidR="00C1068E" w:rsidRPr="008316A2" w:rsidRDefault="00C1068E" w:rsidP="008316A2">
      <w:pPr>
        <w:pStyle w:val="NoSpacing"/>
        <w:spacing w:line="360" w:lineRule="auto"/>
        <w:jc w:val="both"/>
        <w:rPr>
          <w:rFonts w:ascii="Arial" w:hAnsi="Arial" w:cs="Arial"/>
        </w:rPr>
      </w:pPr>
      <w:r w:rsidRPr="008316A2">
        <w:rPr>
          <w:rFonts w:ascii="Arial" w:hAnsi="Arial" w:cs="Arial"/>
        </w:rPr>
        <w:t>To offer evidence-based suggestions for enhancing mental health support and social care delivery during upcoming public health emergencies to legislators, public health organisations, health and social care professionals, and service providers.</w:t>
      </w:r>
    </w:p>
    <w:p w14:paraId="68DC4B06" w14:textId="77777777" w:rsidR="00C1068E" w:rsidRPr="008316A2" w:rsidRDefault="00C1068E" w:rsidP="008316A2">
      <w:pPr>
        <w:pStyle w:val="NoSpacing"/>
        <w:spacing w:line="360" w:lineRule="auto"/>
        <w:jc w:val="both"/>
        <w:rPr>
          <w:rFonts w:ascii="Arial" w:hAnsi="Arial" w:cs="Arial"/>
        </w:rPr>
      </w:pPr>
    </w:p>
    <w:p w14:paraId="43C7EC50" w14:textId="0D79F7BB" w:rsidR="000901AF" w:rsidRPr="00787BB2" w:rsidRDefault="000901AF" w:rsidP="006A6A25">
      <w:pPr>
        <w:pStyle w:val="NoSpacing"/>
        <w:numPr>
          <w:ilvl w:val="0"/>
          <w:numId w:val="8"/>
        </w:numPr>
        <w:spacing w:line="360" w:lineRule="auto"/>
        <w:jc w:val="both"/>
        <w:rPr>
          <w:rFonts w:ascii="Arial" w:hAnsi="Arial" w:cs="Arial"/>
          <w:b/>
          <w:bCs/>
        </w:rPr>
      </w:pPr>
      <w:r w:rsidRPr="00787BB2">
        <w:rPr>
          <w:rFonts w:ascii="Arial" w:hAnsi="Arial" w:cs="Arial"/>
          <w:b/>
          <w:bCs/>
        </w:rPr>
        <w:t>Background and Rationale</w:t>
      </w:r>
    </w:p>
    <w:p w14:paraId="3AF2599C" w14:textId="77777777" w:rsidR="00DB6A9C" w:rsidRPr="00DB6A9C" w:rsidRDefault="00DB6A9C" w:rsidP="00DB6A9C">
      <w:pPr>
        <w:spacing w:after="0" w:line="360" w:lineRule="auto"/>
        <w:jc w:val="both"/>
        <w:rPr>
          <w:rFonts w:ascii="Times New Roman" w:eastAsia="Times New Roman" w:hAnsi="Times New Roman" w:cs="Times New Roman"/>
          <w:kern w:val="0"/>
          <w:sz w:val="24"/>
          <w:szCs w:val="24"/>
          <w:lang w:eastAsia="en-GB"/>
          <w14:ligatures w14:val="none"/>
        </w:rPr>
      </w:pPr>
      <w:r w:rsidRPr="00DB6A9C">
        <w:rPr>
          <w:rFonts w:ascii="Arial" w:eastAsia="Times New Roman" w:hAnsi="Arial" w:cs="Arial"/>
          <w:kern w:val="0"/>
          <w:lang w:eastAsia="en-GB"/>
          <w14:ligatures w14:val="none"/>
        </w:rPr>
        <w:t xml:space="preserve">A comprehensive review of existing literature will form the basis for the secondary research methodology of this project. The research will utilize peer-reviewed journal articles, official publications, policy papers, and scholarly databases such as Google Scholar, PubMed, CINAHL, and the UWTSD Library to gather relevant information. Key search phrases will include "COVID-19," "mental health," "social wellbeing," "social isolation," "United Kingdom," and "health and social care." The focus will be on English-language publications from 2020 to 2025 that are particularly pertinent to the context of the United Kingdom. Studies published before 2020, non-English journals, and sources not related to mental health or social wellness </w:t>
      </w:r>
      <w:r w:rsidRPr="00DB6A9C">
        <w:rPr>
          <w:rFonts w:ascii="Arial" w:eastAsia="Times New Roman" w:hAnsi="Arial" w:cs="Arial"/>
          <w:kern w:val="0"/>
          <w:lang w:eastAsia="en-GB"/>
          <w14:ligatures w14:val="none"/>
        </w:rPr>
        <w:lastRenderedPageBreak/>
        <w:t>will be excluded from the review. Before conducting a thematic analysis, sources will be assessed for their quality, credibility, and relevance to ensure a robust analysis of the data</w:t>
      </w:r>
      <w:r w:rsidRPr="00DB6A9C">
        <w:rPr>
          <w:rFonts w:ascii="Times New Roman" w:eastAsia="Times New Roman" w:hAnsi="Times New Roman" w:cs="Times New Roman"/>
          <w:kern w:val="0"/>
          <w:sz w:val="24"/>
          <w:szCs w:val="24"/>
          <w:lang w:eastAsia="en-GB"/>
          <w14:ligatures w14:val="none"/>
        </w:rPr>
        <w:t>.</w:t>
      </w:r>
    </w:p>
    <w:p w14:paraId="2CA1D461" w14:textId="35F037D0" w:rsidR="00613E42" w:rsidRPr="00613E42" w:rsidRDefault="00613E42" w:rsidP="00DB6A9C">
      <w:pPr>
        <w:spacing w:after="0" w:line="360" w:lineRule="auto"/>
        <w:jc w:val="both"/>
        <w:rPr>
          <w:rFonts w:ascii="Arial" w:eastAsia="Times New Roman" w:hAnsi="Arial" w:cs="Arial"/>
          <w:kern w:val="0"/>
          <w:lang w:eastAsia="en-GB"/>
          <w14:ligatures w14:val="none"/>
        </w:rPr>
      </w:pPr>
    </w:p>
    <w:p w14:paraId="7AF19A2F" w14:textId="66C43A57" w:rsidR="000901AF" w:rsidRPr="00787BB2" w:rsidRDefault="000901AF" w:rsidP="00DB6A9C">
      <w:pPr>
        <w:pStyle w:val="NoSpacing"/>
        <w:numPr>
          <w:ilvl w:val="0"/>
          <w:numId w:val="8"/>
        </w:numPr>
        <w:spacing w:line="360" w:lineRule="auto"/>
        <w:jc w:val="both"/>
        <w:rPr>
          <w:rFonts w:ascii="Arial" w:hAnsi="Arial" w:cs="Arial"/>
          <w:b/>
          <w:bCs/>
        </w:rPr>
      </w:pPr>
      <w:r w:rsidRPr="00787BB2">
        <w:rPr>
          <w:rFonts w:ascii="Arial" w:hAnsi="Arial" w:cs="Arial"/>
          <w:b/>
          <w:bCs/>
        </w:rPr>
        <w:t>Methods</w:t>
      </w:r>
    </w:p>
    <w:p w14:paraId="10B87315" w14:textId="77777777" w:rsidR="00333563" w:rsidRPr="00333563" w:rsidRDefault="00333563" w:rsidP="00DB6A9C">
      <w:pPr>
        <w:spacing w:after="0" w:line="360" w:lineRule="auto"/>
        <w:jc w:val="both"/>
        <w:rPr>
          <w:rFonts w:ascii="Arial" w:eastAsia="Times New Roman" w:hAnsi="Arial" w:cs="Arial"/>
          <w:kern w:val="0"/>
          <w:lang w:eastAsia="en-GB"/>
          <w14:ligatures w14:val="none"/>
        </w:rPr>
      </w:pPr>
      <w:r w:rsidRPr="00333563">
        <w:rPr>
          <w:rFonts w:ascii="Arial" w:eastAsia="Times New Roman" w:hAnsi="Arial" w:cs="Arial"/>
          <w:kern w:val="0"/>
          <w:lang w:eastAsia="en-GB"/>
          <w14:ligatures w14:val="none"/>
        </w:rPr>
        <w:t xml:space="preserve">The secondary research methodology for the study will be informed by a review of previous research. Peer-reviewed papers, government publications, and databases like Google Scholar will all be included, with an emphasis on words like "COVID-19," "mental health," "social wellbeing," "social isolation," and "United Kingdom." English-language works published between 2020 and 2025 that are particularly pertinent to the UK are the </w:t>
      </w:r>
      <w:proofErr w:type="gramStart"/>
      <w:r w:rsidRPr="00333563">
        <w:rPr>
          <w:rFonts w:ascii="Arial" w:eastAsia="Times New Roman" w:hAnsi="Arial" w:cs="Arial"/>
          <w:kern w:val="0"/>
          <w:lang w:eastAsia="en-GB"/>
          <w14:ligatures w14:val="none"/>
        </w:rPr>
        <w:t>main focus</w:t>
      </w:r>
      <w:proofErr w:type="gramEnd"/>
      <w:r w:rsidRPr="00333563">
        <w:rPr>
          <w:rFonts w:ascii="Arial" w:eastAsia="Times New Roman" w:hAnsi="Arial" w:cs="Arial"/>
          <w:kern w:val="0"/>
          <w:lang w:eastAsia="en-GB"/>
          <w14:ligatures w14:val="none"/>
        </w:rPr>
        <w:t xml:space="preserve"> of the inclusion criteria. Studies published before 2020, non-English sources, and those unrelated to social wellness or mental health will be excluded. A theme analysis will follow a quality and relevance check of the sources.</w:t>
      </w:r>
    </w:p>
    <w:p w14:paraId="44C8D0D9" w14:textId="77777777" w:rsidR="007C1165" w:rsidRPr="008316A2" w:rsidRDefault="007C1165" w:rsidP="00DB6A9C">
      <w:pPr>
        <w:pStyle w:val="NoSpacing"/>
        <w:spacing w:line="360" w:lineRule="auto"/>
        <w:jc w:val="both"/>
        <w:rPr>
          <w:rFonts w:ascii="Arial" w:hAnsi="Arial" w:cs="Arial"/>
        </w:rPr>
      </w:pPr>
    </w:p>
    <w:p w14:paraId="1C18323C" w14:textId="4FDB236F" w:rsidR="000901AF" w:rsidRPr="00787BB2" w:rsidRDefault="000901AF" w:rsidP="001A04E8">
      <w:pPr>
        <w:pStyle w:val="NoSpacing"/>
        <w:numPr>
          <w:ilvl w:val="0"/>
          <w:numId w:val="8"/>
        </w:numPr>
        <w:spacing w:line="360" w:lineRule="auto"/>
        <w:jc w:val="both"/>
        <w:rPr>
          <w:rFonts w:ascii="Arial" w:hAnsi="Arial" w:cs="Arial"/>
          <w:b/>
          <w:bCs/>
        </w:rPr>
      </w:pPr>
      <w:r w:rsidRPr="00787BB2">
        <w:rPr>
          <w:rFonts w:ascii="Arial" w:hAnsi="Arial" w:cs="Arial"/>
          <w:b/>
          <w:bCs/>
        </w:rPr>
        <w:t>Resources</w:t>
      </w:r>
    </w:p>
    <w:p w14:paraId="042FE0BB" w14:textId="541F6CF1" w:rsidR="007C1165" w:rsidRPr="008316A2" w:rsidRDefault="007C1165" w:rsidP="008316A2">
      <w:pPr>
        <w:pStyle w:val="NoSpacing"/>
        <w:spacing w:line="360" w:lineRule="auto"/>
        <w:jc w:val="both"/>
        <w:rPr>
          <w:rFonts w:ascii="Arial" w:hAnsi="Arial" w:cs="Arial"/>
        </w:rPr>
      </w:pPr>
      <w:r w:rsidRPr="008316A2">
        <w:rPr>
          <w:rFonts w:ascii="Arial" w:hAnsi="Arial" w:cs="Arial"/>
        </w:rPr>
        <w:t>Google Scholar, PubMed, CINAHL, Microsoft Word, Mendeley, UWTSD Library Services, Study Skills Support, instructor advice, and the Quick Referencing Guide will all be available via Moodle.</w:t>
      </w:r>
    </w:p>
    <w:p w14:paraId="63C6227F" w14:textId="65E04B1B" w:rsidR="000901AF" w:rsidRPr="00787BB2" w:rsidRDefault="000901AF" w:rsidP="001A04E8">
      <w:pPr>
        <w:pStyle w:val="NoSpacing"/>
        <w:numPr>
          <w:ilvl w:val="0"/>
          <w:numId w:val="8"/>
        </w:numPr>
        <w:spacing w:line="360" w:lineRule="auto"/>
        <w:jc w:val="both"/>
        <w:rPr>
          <w:rFonts w:ascii="Arial" w:hAnsi="Arial" w:cs="Arial"/>
          <w:b/>
          <w:bCs/>
        </w:rPr>
      </w:pPr>
      <w:r w:rsidRPr="00787BB2">
        <w:rPr>
          <w:rFonts w:ascii="Arial" w:hAnsi="Arial" w:cs="Arial"/>
          <w:b/>
          <w:bCs/>
        </w:rPr>
        <w:t>Timescale</w:t>
      </w:r>
    </w:p>
    <w:p w14:paraId="23592F0C" w14:textId="77777777" w:rsidR="007C1165" w:rsidRPr="008316A2" w:rsidRDefault="007C1165" w:rsidP="008316A2">
      <w:pPr>
        <w:pStyle w:val="NoSpacing"/>
        <w:spacing w:line="360" w:lineRule="auto"/>
        <w:jc w:val="both"/>
        <w:rPr>
          <w:rFonts w:ascii="Arial" w:hAnsi="Arial" w:cs="Arial"/>
        </w:rPr>
      </w:pPr>
      <w:r w:rsidRPr="00787BB2">
        <w:rPr>
          <w:rFonts w:ascii="Arial" w:hAnsi="Arial" w:cs="Arial"/>
        </w:rPr>
        <w:t>T</w:t>
      </w:r>
      <w:r w:rsidRPr="008316A2">
        <w:rPr>
          <w:rFonts w:ascii="Arial" w:hAnsi="Arial" w:cs="Arial"/>
        </w:rPr>
        <w:t>he project will go from proposal preparation and feedback in June and July 2026 to literature evaluation, methodology, and chapter completion in August and October. Following full draft submission and lecturer input, final editing, proofreading, reference checks, and dissertation submission will take place in November 2026.</w:t>
      </w:r>
    </w:p>
    <w:p w14:paraId="5BAACDB1" w14:textId="1CBEB1E4" w:rsidR="000901AF" w:rsidRPr="00787BB2" w:rsidRDefault="000901AF" w:rsidP="001A04E8">
      <w:pPr>
        <w:pStyle w:val="NoSpacing"/>
        <w:numPr>
          <w:ilvl w:val="0"/>
          <w:numId w:val="8"/>
        </w:numPr>
        <w:spacing w:line="360" w:lineRule="auto"/>
        <w:jc w:val="both"/>
        <w:rPr>
          <w:rFonts w:ascii="Arial" w:hAnsi="Arial" w:cs="Arial"/>
          <w:b/>
          <w:bCs/>
        </w:rPr>
      </w:pPr>
      <w:r w:rsidRPr="00787BB2">
        <w:rPr>
          <w:rFonts w:ascii="Arial" w:hAnsi="Arial" w:cs="Arial"/>
          <w:b/>
          <w:bCs/>
        </w:rPr>
        <w:t>Self-R</w:t>
      </w:r>
      <w:r w:rsidR="007C1165" w:rsidRPr="00787BB2">
        <w:rPr>
          <w:rFonts w:ascii="Arial" w:hAnsi="Arial" w:cs="Arial"/>
          <w:b/>
          <w:bCs/>
        </w:rPr>
        <w:t>e</w:t>
      </w:r>
      <w:r w:rsidRPr="00787BB2">
        <w:rPr>
          <w:rFonts w:ascii="Arial" w:hAnsi="Arial" w:cs="Arial"/>
          <w:b/>
          <w:bCs/>
        </w:rPr>
        <w:t>flection</w:t>
      </w:r>
    </w:p>
    <w:p w14:paraId="5EA330BA" w14:textId="77777777" w:rsidR="00FA4B61" w:rsidRPr="008316A2" w:rsidRDefault="00FA4B61" w:rsidP="008316A2">
      <w:pPr>
        <w:pStyle w:val="NoSpacing"/>
        <w:spacing w:line="360" w:lineRule="auto"/>
        <w:jc w:val="both"/>
        <w:rPr>
          <w:rFonts w:ascii="Arial" w:hAnsi="Arial" w:cs="Arial"/>
        </w:rPr>
      </w:pPr>
      <w:r w:rsidRPr="008316A2">
        <w:rPr>
          <w:rFonts w:ascii="Arial" w:hAnsi="Arial" w:cs="Arial"/>
        </w:rPr>
        <w:t xml:space="preserve">I want to use my organisational and literature-search skills to investigate important health and social care issues as a researcher while maintaining academic integrity. The critical analysis of evidence is a significant problem, which I want to address by developing an organised reading schedule, making use of reference management software, getting feedback, and utilising study support services. My research and critical thinking abilities will improve </w:t>
      </w:r>
      <w:proofErr w:type="gramStart"/>
      <w:r w:rsidRPr="008316A2">
        <w:rPr>
          <w:rFonts w:ascii="Arial" w:hAnsi="Arial" w:cs="Arial"/>
        </w:rPr>
        <w:t>as a result of</w:t>
      </w:r>
      <w:proofErr w:type="gramEnd"/>
      <w:r w:rsidRPr="008316A2">
        <w:rPr>
          <w:rFonts w:ascii="Arial" w:hAnsi="Arial" w:cs="Arial"/>
        </w:rPr>
        <w:t xml:space="preserve"> this project, and my confidence in carrying out independent scholarly study will grow.</w:t>
      </w:r>
    </w:p>
    <w:p w14:paraId="44526F01" w14:textId="77777777" w:rsidR="00DF1713" w:rsidRPr="008316A2" w:rsidRDefault="00DF1713" w:rsidP="008316A2">
      <w:pPr>
        <w:pStyle w:val="NoSpacing"/>
        <w:spacing w:line="360" w:lineRule="auto"/>
        <w:jc w:val="both"/>
        <w:rPr>
          <w:rFonts w:ascii="Arial" w:hAnsi="Arial" w:cs="Arial"/>
        </w:rPr>
      </w:pPr>
    </w:p>
    <w:p w14:paraId="02804870" w14:textId="77777777" w:rsidR="009307FB" w:rsidRPr="008316A2" w:rsidRDefault="009307FB" w:rsidP="008316A2">
      <w:pPr>
        <w:pStyle w:val="NoSpacing"/>
        <w:spacing w:line="360" w:lineRule="auto"/>
        <w:jc w:val="both"/>
        <w:rPr>
          <w:rFonts w:ascii="Arial" w:hAnsi="Arial" w:cs="Arial"/>
        </w:rPr>
      </w:pPr>
    </w:p>
    <w:p w14:paraId="49F1FDF0" w14:textId="77777777" w:rsidR="0042687C" w:rsidRDefault="0042687C" w:rsidP="008316A2">
      <w:pPr>
        <w:pStyle w:val="NoSpacing"/>
        <w:spacing w:line="360" w:lineRule="auto"/>
        <w:jc w:val="both"/>
        <w:rPr>
          <w:rFonts w:ascii="Arial" w:hAnsi="Arial" w:cs="Arial"/>
          <w:b/>
          <w:bCs/>
        </w:rPr>
      </w:pPr>
    </w:p>
    <w:p w14:paraId="36F9D4CC" w14:textId="77777777" w:rsidR="0042687C" w:rsidRDefault="0042687C" w:rsidP="008316A2">
      <w:pPr>
        <w:pStyle w:val="NoSpacing"/>
        <w:spacing w:line="360" w:lineRule="auto"/>
        <w:jc w:val="both"/>
        <w:rPr>
          <w:rFonts w:ascii="Arial" w:hAnsi="Arial" w:cs="Arial"/>
          <w:b/>
          <w:bCs/>
        </w:rPr>
      </w:pPr>
    </w:p>
    <w:p w14:paraId="34C0C0B9" w14:textId="77777777" w:rsidR="0042687C" w:rsidRDefault="0042687C" w:rsidP="008316A2">
      <w:pPr>
        <w:pStyle w:val="NoSpacing"/>
        <w:spacing w:line="360" w:lineRule="auto"/>
        <w:jc w:val="both"/>
        <w:rPr>
          <w:rFonts w:ascii="Arial" w:hAnsi="Arial" w:cs="Arial"/>
          <w:b/>
          <w:bCs/>
        </w:rPr>
      </w:pPr>
    </w:p>
    <w:p w14:paraId="78B1B9A6" w14:textId="77777777" w:rsidR="0042687C" w:rsidRDefault="0042687C" w:rsidP="008316A2">
      <w:pPr>
        <w:pStyle w:val="NoSpacing"/>
        <w:spacing w:line="360" w:lineRule="auto"/>
        <w:jc w:val="both"/>
        <w:rPr>
          <w:rFonts w:ascii="Arial" w:hAnsi="Arial" w:cs="Arial"/>
          <w:b/>
          <w:bCs/>
        </w:rPr>
      </w:pPr>
    </w:p>
    <w:p w14:paraId="1495CCC2" w14:textId="77777777" w:rsidR="0042687C" w:rsidRDefault="0042687C" w:rsidP="008316A2">
      <w:pPr>
        <w:pStyle w:val="NoSpacing"/>
        <w:spacing w:line="360" w:lineRule="auto"/>
        <w:jc w:val="both"/>
        <w:rPr>
          <w:rFonts w:ascii="Arial" w:hAnsi="Arial" w:cs="Arial"/>
          <w:b/>
          <w:bCs/>
        </w:rPr>
      </w:pPr>
    </w:p>
    <w:p w14:paraId="205110C6" w14:textId="77777777" w:rsidR="0042687C" w:rsidRDefault="0042687C" w:rsidP="008316A2">
      <w:pPr>
        <w:pStyle w:val="NoSpacing"/>
        <w:spacing w:line="360" w:lineRule="auto"/>
        <w:jc w:val="both"/>
        <w:rPr>
          <w:rFonts w:ascii="Arial" w:hAnsi="Arial" w:cs="Arial"/>
          <w:b/>
          <w:bCs/>
        </w:rPr>
      </w:pPr>
    </w:p>
    <w:p w14:paraId="6EE1F9FD" w14:textId="77777777" w:rsidR="0042687C" w:rsidRDefault="0042687C" w:rsidP="008316A2">
      <w:pPr>
        <w:pStyle w:val="NoSpacing"/>
        <w:spacing w:line="360" w:lineRule="auto"/>
        <w:jc w:val="both"/>
        <w:rPr>
          <w:rFonts w:ascii="Arial" w:hAnsi="Arial" w:cs="Arial"/>
          <w:b/>
          <w:bCs/>
        </w:rPr>
      </w:pPr>
    </w:p>
    <w:p w14:paraId="36B30B87" w14:textId="77777777" w:rsidR="0042687C" w:rsidRDefault="0042687C" w:rsidP="008316A2">
      <w:pPr>
        <w:pStyle w:val="NoSpacing"/>
        <w:spacing w:line="360" w:lineRule="auto"/>
        <w:jc w:val="both"/>
        <w:rPr>
          <w:rFonts w:ascii="Arial" w:hAnsi="Arial" w:cs="Arial"/>
          <w:b/>
          <w:bCs/>
        </w:rPr>
      </w:pPr>
    </w:p>
    <w:p w14:paraId="61534E74" w14:textId="6E406016" w:rsidR="009307FB" w:rsidRPr="00787BB2" w:rsidRDefault="009307FB" w:rsidP="008316A2">
      <w:pPr>
        <w:pStyle w:val="NoSpacing"/>
        <w:spacing w:line="360" w:lineRule="auto"/>
        <w:jc w:val="both"/>
        <w:rPr>
          <w:rFonts w:ascii="Arial" w:hAnsi="Arial" w:cs="Arial"/>
          <w:b/>
          <w:bCs/>
        </w:rPr>
      </w:pPr>
      <w:r w:rsidRPr="00787BB2">
        <w:rPr>
          <w:rFonts w:ascii="Arial" w:hAnsi="Arial" w:cs="Arial"/>
          <w:b/>
          <w:bCs/>
        </w:rPr>
        <w:t>References:</w:t>
      </w:r>
    </w:p>
    <w:p w14:paraId="6F27D7E0" w14:textId="665EE3BA" w:rsidR="009307FB" w:rsidRPr="008316A2" w:rsidRDefault="009307FB" w:rsidP="008316A2">
      <w:pPr>
        <w:pStyle w:val="NoSpacing"/>
        <w:spacing w:line="360" w:lineRule="auto"/>
        <w:jc w:val="both"/>
        <w:rPr>
          <w:rFonts w:ascii="Arial" w:hAnsi="Arial" w:cs="Arial"/>
        </w:rPr>
      </w:pPr>
      <w:r w:rsidRPr="008316A2">
        <w:rPr>
          <w:rFonts w:ascii="Arial" w:hAnsi="Arial" w:cs="Arial"/>
        </w:rPr>
        <w:t>Brooks, S.K. et al. (2020) The psychological impact of quarantine. The Lancet.</w:t>
      </w:r>
    </w:p>
    <w:p w14:paraId="66918E01" w14:textId="77777777" w:rsidR="009307FB" w:rsidRPr="008316A2" w:rsidRDefault="009307FB" w:rsidP="008316A2">
      <w:pPr>
        <w:pStyle w:val="NoSpacing"/>
        <w:spacing w:line="360" w:lineRule="auto"/>
        <w:jc w:val="both"/>
        <w:rPr>
          <w:rFonts w:ascii="Arial" w:hAnsi="Arial" w:cs="Arial"/>
        </w:rPr>
      </w:pPr>
      <w:r w:rsidRPr="008316A2">
        <w:rPr>
          <w:rFonts w:ascii="Arial" w:hAnsi="Arial" w:cs="Arial"/>
        </w:rPr>
        <w:t>Campion, J. et al. (2020) Public mental health and COVID-19. The Lancet Psychiatry.</w:t>
      </w:r>
    </w:p>
    <w:p w14:paraId="7901B046" w14:textId="77777777" w:rsidR="009307FB" w:rsidRPr="008316A2" w:rsidRDefault="009307FB" w:rsidP="008316A2">
      <w:pPr>
        <w:pStyle w:val="NoSpacing"/>
        <w:spacing w:line="360" w:lineRule="auto"/>
        <w:jc w:val="both"/>
        <w:rPr>
          <w:rFonts w:ascii="Arial" w:hAnsi="Arial" w:cs="Arial"/>
        </w:rPr>
      </w:pPr>
      <w:r w:rsidRPr="008316A2">
        <w:rPr>
          <w:rFonts w:ascii="Arial" w:hAnsi="Arial" w:cs="Arial"/>
        </w:rPr>
        <w:t>Pierce, M. et al. (2020) Mental health before and during COVID-19. The Lancet Psychiatry.</w:t>
      </w:r>
    </w:p>
    <w:p w14:paraId="50D46D8E" w14:textId="77777777" w:rsidR="009307FB" w:rsidRPr="008316A2" w:rsidRDefault="009307FB" w:rsidP="008316A2">
      <w:pPr>
        <w:pStyle w:val="NoSpacing"/>
        <w:spacing w:line="360" w:lineRule="auto"/>
        <w:jc w:val="both"/>
        <w:rPr>
          <w:rFonts w:ascii="Arial" w:hAnsi="Arial" w:cs="Arial"/>
        </w:rPr>
      </w:pPr>
      <w:r w:rsidRPr="008316A2">
        <w:rPr>
          <w:rFonts w:ascii="Arial" w:hAnsi="Arial" w:cs="Arial"/>
        </w:rPr>
        <w:t>Taquet, M. et al. (2022) COVID-19 and mental health outcomes. Nature Medicine.</w:t>
      </w:r>
    </w:p>
    <w:p w14:paraId="007BD1CF" w14:textId="77777777" w:rsidR="009307FB" w:rsidRPr="008316A2" w:rsidRDefault="009307FB" w:rsidP="008316A2">
      <w:pPr>
        <w:pStyle w:val="NoSpacing"/>
        <w:spacing w:line="360" w:lineRule="auto"/>
        <w:jc w:val="both"/>
        <w:rPr>
          <w:rFonts w:ascii="Arial" w:hAnsi="Arial" w:cs="Arial"/>
        </w:rPr>
      </w:pPr>
      <w:r w:rsidRPr="008316A2">
        <w:rPr>
          <w:rFonts w:ascii="Arial" w:hAnsi="Arial" w:cs="Arial"/>
        </w:rPr>
        <w:t>The Lancet Public Health (2020) Mental health and COVID-19.</w:t>
      </w:r>
    </w:p>
    <w:p w14:paraId="292C90EC" w14:textId="77777777" w:rsidR="009307FB" w:rsidRPr="008316A2" w:rsidRDefault="009307FB" w:rsidP="008316A2">
      <w:pPr>
        <w:pStyle w:val="NoSpacing"/>
        <w:spacing w:line="360" w:lineRule="auto"/>
        <w:jc w:val="both"/>
        <w:rPr>
          <w:rFonts w:ascii="Arial" w:hAnsi="Arial" w:cs="Arial"/>
        </w:rPr>
      </w:pPr>
      <w:r w:rsidRPr="008316A2">
        <w:rPr>
          <w:rFonts w:ascii="Arial" w:hAnsi="Arial" w:cs="Arial"/>
        </w:rPr>
        <w:t>World Health Organization (2022) Mental health and COVID-19 report.</w:t>
      </w:r>
    </w:p>
    <w:sectPr w:rsidR="009307FB" w:rsidRPr="00831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23455"/>
    <w:multiLevelType w:val="multilevel"/>
    <w:tmpl w:val="B5306F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190F13"/>
    <w:multiLevelType w:val="multilevel"/>
    <w:tmpl w:val="055052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6E7C6B"/>
    <w:multiLevelType w:val="multilevel"/>
    <w:tmpl w:val="BE928C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E36452"/>
    <w:multiLevelType w:val="multilevel"/>
    <w:tmpl w:val="E4BA412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53454C"/>
    <w:multiLevelType w:val="multilevel"/>
    <w:tmpl w:val="52D654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202251"/>
    <w:multiLevelType w:val="multilevel"/>
    <w:tmpl w:val="78CCA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AD3B69"/>
    <w:multiLevelType w:val="multilevel"/>
    <w:tmpl w:val="CBBA1A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311899"/>
    <w:multiLevelType w:val="hybridMultilevel"/>
    <w:tmpl w:val="E3E0A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822856">
    <w:abstractNumId w:val="5"/>
  </w:num>
  <w:num w:numId="2" w16cid:durableId="1193376138">
    <w:abstractNumId w:val="6"/>
  </w:num>
  <w:num w:numId="3" w16cid:durableId="1868523581">
    <w:abstractNumId w:val="0"/>
  </w:num>
  <w:num w:numId="4" w16cid:durableId="244071668">
    <w:abstractNumId w:val="4"/>
  </w:num>
  <w:num w:numId="5" w16cid:durableId="816150399">
    <w:abstractNumId w:val="2"/>
  </w:num>
  <w:num w:numId="6" w16cid:durableId="1539469751">
    <w:abstractNumId w:val="1"/>
  </w:num>
  <w:num w:numId="7" w16cid:durableId="479735489">
    <w:abstractNumId w:val="3"/>
  </w:num>
  <w:num w:numId="8" w16cid:durableId="18909140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AF"/>
    <w:rsid w:val="00016FFD"/>
    <w:rsid w:val="000901AF"/>
    <w:rsid w:val="001A04E8"/>
    <w:rsid w:val="00333563"/>
    <w:rsid w:val="003D27E4"/>
    <w:rsid w:val="003D40DD"/>
    <w:rsid w:val="0042687C"/>
    <w:rsid w:val="00433DE6"/>
    <w:rsid w:val="00524371"/>
    <w:rsid w:val="005813CD"/>
    <w:rsid w:val="00583A7A"/>
    <w:rsid w:val="00613E42"/>
    <w:rsid w:val="00663560"/>
    <w:rsid w:val="006A6A25"/>
    <w:rsid w:val="00787BB2"/>
    <w:rsid w:val="007C1165"/>
    <w:rsid w:val="00823DE8"/>
    <w:rsid w:val="008316A2"/>
    <w:rsid w:val="009307FB"/>
    <w:rsid w:val="00966512"/>
    <w:rsid w:val="009F391E"/>
    <w:rsid w:val="00A24130"/>
    <w:rsid w:val="00AA6E4D"/>
    <w:rsid w:val="00C1068E"/>
    <w:rsid w:val="00DB326A"/>
    <w:rsid w:val="00DB6A9C"/>
    <w:rsid w:val="00DF1713"/>
    <w:rsid w:val="00E836C1"/>
    <w:rsid w:val="00EA0AE4"/>
    <w:rsid w:val="00FA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E34BF"/>
  <w15:chartTrackingRefBased/>
  <w15:docId w15:val="{738F54DC-D7DE-4E9D-AF74-64A7C39B0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1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01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1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1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1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1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1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1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1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1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01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1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1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1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1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1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1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1AF"/>
    <w:rPr>
      <w:rFonts w:eastAsiaTheme="majorEastAsia" w:cstheme="majorBidi"/>
      <w:color w:val="272727" w:themeColor="text1" w:themeTint="D8"/>
    </w:rPr>
  </w:style>
  <w:style w:type="paragraph" w:styleId="Title">
    <w:name w:val="Title"/>
    <w:basedOn w:val="Normal"/>
    <w:next w:val="Normal"/>
    <w:link w:val="TitleChar"/>
    <w:uiPriority w:val="10"/>
    <w:qFormat/>
    <w:rsid w:val="000901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1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1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1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1AF"/>
    <w:pPr>
      <w:spacing w:before="160"/>
      <w:jc w:val="center"/>
    </w:pPr>
    <w:rPr>
      <w:i/>
      <w:iCs/>
      <w:color w:val="404040" w:themeColor="text1" w:themeTint="BF"/>
    </w:rPr>
  </w:style>
  <w:style w:type="character" w:customStyle="1" w:styleId="QuoteChar">
    <w:name w:val="Quote Char"/>
    <w:basedOn w:val="DefaultParagraphFont"/>
    <w:link w:val="Quote"/>
    <w:uiPriority w:val="29"/>
    <w:rsid w:val="000901AF"/>
    <w:rPr>
      <w:i/>
      <w:iCs/>
      <w:color w:val="404040" w:themeColor="text1" w:themeTint="BF"/>
    </w:rPr>
  </w:style>
  <w:style w:type="paragraph" w:styleId="ListParagraph">
    <w:name w:val="List Paragraph"/>
    <w:basedOn w:val="Normal"/>
    <w:uiPriority w:val="34"/>
    <w:qFormat/>
    <w:rsid w:val="000901AF"/>
    <w:pPr>
      <w:ind w:left="720"/>
      <w:contextualSpacing/>
    </w:pPr>
  </w:style>
  <w:style w:type="character" w:styleId="IntenseEmphasis">
    <w:name w:val="Intense Emphasis"/>
    <w:basedOn w:val="DefaultParagraphFont"/>
    <w:uiPriority w:val="21"/>
    <w:qFormat/>
    <w:rsid w:val="000901AF"/>
    <w:rPr>
      <w:i/>
      <w:iCs/>
      <w:color w:val="0F4761" w:themeColor="accent1" w:themeShade="BF"/>
    </w:rPr>
  </w:style>
  <w:style w:type="paragraph" w:styleId="IntenseQuote">
    <w:name w:val="Intense Quote"/>
    <w:basedOn w:val="Normal"/>
    <w:next w:val="Normal"/>
    <w:link w:val="IntenseQuoteChar"/>
    <w:uiPriority w:val="30"/>
    <w:qFormat/>
    <w:rsid w:val="000901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1AF"/>
    <w:rPr>
      <w:i/>
      <w:iCs/>
      <w:color w:val="0F4761" w:themeColor="accent1" w:themeShade="BF"/>
    </w:rPr>
  </w:style>
  <w:style w:type="character" w:styleId="IntenseReference">
    <w:name w:val="Intense Reference"/>
    <w:basedOn w:val="DefaultParagraphFont"/>
    <w:uiPriority w:val="32"/>
    <w:qFormat/>
    <w:rsid w:val="000901AF"/>
    <w:rPr>
      <w:b/>
      <w:bCs/>
      <w:smallCaps/>
      <w:color w:val="0F4761" w:themeColor="accent1" w:themeShade="BF"/>
      <w:spacing w:val="5"/>
    </w:rPr>
  </w:style>
  <w:style w:type="paragraph" w:styleId="NoSpacing">
    <w:name w:val="No Spacing"/>
    <w:uiPriority w:val="1"/>
    <w:qFormat/>
    <w:rsid w:val="008316A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3</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shahnila mehmood</dc:creator>
  <cp:keywords/>
  <dc:description/>
  <cp:lastModifiedBy>shahnila mehmood</cp:lastModifiedBy>
  <cp:revision>14</cp:revision>
  <dcterms:created xsi:type="dcterms:W3CDTF">2026-06-18T15:07:00Z</dcterms:created>
  <dcterms:modified xsi:type="dcterms:W3CDTF">2026-06-18T21:21:00Z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e0e35b55-14d9-4676-be0e-27a4193a21a9</vt:lpwstr>
  </property>
</Properties>
</file>