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1A5E6C96" w:rsidR="00E067A8" w:rsidRDefault="00CC0F9D">
      <w:r>
        <w:t xml:space="preserve"> </w:t>
      </w:r>
      <w:r w:rsidR="00ED5964">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4997F5AF"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626D38">
        <w:rPr>
          <w:rFonts w:asciiTheme="minorBidi" w:hAnsiTheme="minorBidi"/>
          <w:sz w:val="28"/>
          <w:szCs w:val="28"/>
        </w:rPr>
        <w:tab/>
      </w:r>
      <w:r w:rsidR="00626D38">
        <w:rPr>
          <w:rFonts w:asciiTheme="minorBidi" w:hAnsiTheme="minorBidi"/>
          <w:sz w:val="28"/>
          <w:szCs w:val="28"/>
        </w:rPr>
        <w:tab/>
        <w:t>Sharon Asiimwe</w:t>
      </w:r>
    </w:p>
    <w:p w14:paraId="485B6F49" w14:textId="1055228E"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626D38">
        <w:rPr>
          <w:rFonts w:asciiTheme="minorBidi" w:hAnsiTheme="minorBidi"/>
          <w:sz w:val="28"/>
          <w:szCs w:val="28"/>
        </w:rPr>
        <w:tab/>
      </w:r>
      <w:r w:rsidR="002D7E8D">
        <w:rPr>
          <w:rFonts w:asciiTheme="minorBidi" w:hAnsiTheme="minorBidi"/>
          <w:sz w:val="28"/>
          <w:szCs w:val="28"/>
        </w:rPr>
        <w:t>2523565</w:t>
      </w:r>
    </w:p>
    <w:p w14:paraId="3C1E7A20" w14:textId="36FD843A"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2D7E8D">
        <w:rPr>
          <w:rFonts w:asciiTheme="minorBidi" w:hAnsiTheme="minorBidi"/>
          <w:sz w:val="28"/>
          <w:szCs w:val="28"/>
        </w:rPr>
        <w:tab/>
      </w:r>
      <w:r w:rsidR="00175ACA">
        <w:rPr>
          <w:rFonts w:asciiTheme="minorBidi" w:hAnsiTheme="minorBidi"/>
          <w:sz w:val="28"/>
          <w:szCs w:val="28"/>
        </w:rPr>
        <w:t>LCHS400</w:t>
      </w:r>
      <w:r w:rsidR="00A262BD">
        <w:rPr>
          <w:rFonts w:asciiTheme="minorBidi" w:hAnsiTheme="minorBidi"/>
          <w:sz w:val="28"/>
          <w:szCs w:val="28"/>
        </w:rPr>
        <w:t>1</w:t>
      </w:r>
    </w:p>
    <w:p w14:paraId="4EEB2DA3" w14:textId="0E2BB687"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A15ABB">
        <w:rPr>
          <w:rFonts w:asciiTheme="minorBidi" w:hAnsiTheme="minorBidi"/>
          <w:sz w:val="28"/>
          <w:szCs w:val="28"/>
        </w:rPr>
        <w:tab/>
      </w:r>
      <w:r w:rsidR="00A15ABB">
        <w:rPr>
          <w:rFonts w:asciiTheme="minorBidi" w:hAnsiTheme="minorBidi"/>
          <w:sz w:val="28"/>
          <w:szCs w:val="28"/>
        </w:rPr>
        <w:tab/>
        <w:t>Academ</w:t>
      </w:r>
      <w:r w:rsidR="00B969E9">
        <w:rPr>
          <w:rFonts w:asciiTheme="minorBidi" w:hAnsiTheme="minorBidi"/>
          <w:sz w:val="28"/>
          <w:szCs w:val="28"/>
        </w:rPr>
        <w:t>i</w:t>
      </w:r>
      <w:r w:rsidR="00A15ABB">
        <w:rPr>
          <w:rFonts w:asciiTheme="minorBidi" w:hAnsiTheme="minorBidi"/>
          <w:sz w:val="28"/>
          <w:szCs w:val="28"/>
        </w:rPr>
        <w:t>c and Employability Skills</w:t>
      </w:r>
    </w:p>
    <w:p w14:paraId="112342CB" w14:textId="2040357D"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D56237">
        <w:rPr>
          <w:rFonts w:asciiTheme="minorBidi" w:hAnsiTheme="minorBidi"/>
          <w:sz w:val="28"/>
          <w:szCs w:val="28"/>
        </w:rPr>
        <w:tab/>
      </w:r>
      <w:r w:rsidR="00D56237">
        <w:rPr>
          <w:rFonts w:asciiTheme="minorBidi" w:hAnsiTheme="minorBidi"/>
          <w:sz w:val="28"/>
          <w:szCs w:val="28"/>
        </w:rPr>
        <w:tab/>
        <w:t>Natalia Doz</w:t>
      </w:r>
      <w:r w:rsidR="00BC468C">
        <w:rPr>
          <w:rFonts w:asciiTheme="minorBidi" w:hAnsiTheme="minorBidi"/>
          <w:sz w:val="28"/>
          <w:szCs w:val="28"/>
        </w:rPr>
        <w:t>ie</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170C5A0E"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 xml:space="preserve">Submitted on:    </w:t>
      </w:r>
      <w:r w:rsidR="00DE78D0">
        <w:rPr>
          <w:rFonts w:asciiTheme="minorBidi" w:hAnsiTheme="minorBidi"/>
          <w:sz w:val="28"/>
          <w:szCs w:val="28"/>
        </w:rPr>
        <w:t>20/04/2026</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6138A55F" w14:textId="4A0C47CC" w:rsidR="00F42F65" w:rsidRDefault="00F42F65">
      <w:pPr>
        <w:rPr>
          <w:rFonts w:asciiTheme="minorBidi" w:hAnsiTheme="minorBidi"/>
          <w:sz w:val="28"/>
          <w:szCs w:val="28"/>
        </w:rPr>
      </w:pPr>
      <w:r>
        <w:rPr>
          <w:rFonts w:asciiTheme="minorBidi" w:hAnsiTheme="minorBidi"/>
          <w:sz w:val="28"/>
          <w:szCs w:val="28"/>
        </w:rPr>
        <w:br w:type="page"/>
      </w:r>
    </w:p>
    <w:p w14:paraId="7E817B09" w14:textId="6ABA6175" w:rsidR="00A035CD" w:rsidRPr="006F4A0F" w:rsidRDefault="00AA77C8" w:rsidP="001649B2">
      <w:pPr>
        <w:pStyle w:val="Heading2"/>
        <w:rPr>
          <w:rFonts w:ascii="Arial" w:hAnsi="Arial" w:cs="Arial"/>
          <w:color w:val="auto"/>
          <w:sz w:val="32"/>
          <w:szCs w:val="32"/>
        </w:rPr>
      </w:pPr>
      <w:bookmarkStart w:id="0" w:name="_Toc695233283"/>
      <w:bookmarkStart w:id="1" w:name="_Toc227423422"/>
      <w:bookmarkStart w:id="2" w:name="_Toc227450974"/>
      <w:r w:rsidRPr="00E83C9A">
        <w:rPr>
          <w:color w:val="auto"/>
          <w:sz w:val="32"/>
          <w:szCs w:val="32"/>
        </w:rPr>
        <w:lastRenderedPageBreak/>
        <w:t>1</w:t>
      </w:r>
      <w:r w:rsidR="00500295" w:rsidRPr="00E83C9A">
        <w:rPr>
          <w:color w:val="auto"/>
          <w:sz w:val="32"/>
          <w:szCs w:val="32"/>
        </w:rPr>
        <w:t xml:space="preserve">.1 </w:t>
      </w:r>
      <w:r w:rsidR="00A035CD" w:rsidRPr="006F4A0F">
        <w:rPr>
          <w:rFonts w:ascii="Arial" w:hAnsi="Arial" w:cs="Arial"/>
          <w:color w:val="auto"/>
          <w:sz w:val="32"/>
          <w:szCs w:val="32"/>
        </w:rPr>
        <w:t>Introduction</w:t>
      </w:r>
      <w:bookmarkEnd w:id="0"/>
      <w:bookmarkEnd w:id="1"/>
      <w:bookmarkEnd w:id="2"/>
    </w:p>
    <w:p w14:paraId="651F8E7A" w14:textId="77777777" w:rsidR="00BB74D7" w:rsidRPr="006F4A0F" w:rsidRDefault="00BB74D7" w:rsidP="001649B2">
      <w:pPr>
        <w:spacing w:after="0"/>
        <w:rPr>
          <w:rFonts w:ascii="Arial" w:hAnsi="Arial" w:cs="Arial"/>
          <w:sz w:val="21"/>
          <w:szCs w:val="21"/>
        </w:rPr>
      </w:pPr>
    </w:p>
    <w:p w14:paraId="63CE4315" w14:textId="7DFBDE70" w:rsidR="009D546E" w:rsidRPr="006F4A0F" w:rsidRDefault="00621D30" w:rsidP="00723A12">
      <w:pPr>
        <w:spacing w:after="0"/>
        <w:jc w:val="both"/>
        <w:rPr>
          <w:rFonts w:ascii="Arial" w:hAnsi="Arial" w:cs="Arial"/>
          <w:sz w:val="28"/>
          <w:szCs w:val="28"/>
        </w:rPr>
      </w:pPr>
      <w:r w:rsidRPr="006F4A0F">
        <w:rPr>
          <w:rFonts w:ascii="Arial" w:hAnsi="Arial" w:cs="Arial"/>
          <w:sz w:val="28"/>
          <w:szCs w:val="28"/>
        </w:rPr>
        <w:t>Support Workers provide essential practical and emotional person-centred care in Health and S</w:t>
      </w:r>
      <w:r w:rsidR="00A912A8" w:rsidRPr="006F4A0F">
        <w:rPr>
          <w:rFonts w:ascii="Arial" w:hAnsi="Arial" w:cs="Arial"/>
          <w:sz w:val="28"/>
          <w:szCs w:val="28"/>
        </w:rPr>
        <w:t>ocial settings.  According to the NHS</w:t>
      </w:r>
      <w:r w:rsidR="00E54859" w:rsidRPr="006F4A0F">
        <w:rPr>
          <w:rFonts w:ascii="Arial" w:hAnsi="Arial" w:cs="Arial"/>
          <w:sz w:val="28"/>
          <w:szCs w:val="28"/>
        </w:rPr>
        <w:t xml:space="preserve"> (2024), they are vital in helping individuals maintain independence and dignity through tailored support.  As demand grows, their role has become increasingly critical to improving patient quality of life</w:t>
      </w:r>
      <w:r w:rsidR="00D65346" w:rsidRPr="006F4A0F">
        <w:rPr>
          <w:rFonts w:ascii="Arial" w:hAnsi="Arial" w:cs="Arial"/>
          <w:sz w:val="28"/>
          <w:szCs w:val="28"/>
        </w:rPr>
        <w:t xml:space="preserve">. This report examines the Support Worker’s role, highlighting three </w:t>
      </w:r>
      <w:r w:rsidR="006111D4" w:rsidRPr="006F4A0F">
        <w:rPr>
          <w:rFonts w:ascii="Arial" w:hAnsi="Arial" w:cs="Arial"/>
          <w:sz w:val="28"/>
          <w:szCs w:val="28"/>
        </w:rPr>
        <w:t>key skills and three improvement strategies.</w:t>
      </w:r>
    </w:p>
    <w:p w14:paraId="7206C1B1" w14:textId="77777777" w:rsidR="009D546E" w:rsidRPr="006F4A0F" w:rsidRDefault="009D546E" w:rsidP="00723A12">
      <w:pPr>
        <w:spacing w:after="0"/>
        <w:jc w:val="both"/>
        <w:rPr>
          <w:rFonts w:ascii="Arial" w:hAnsi="Arial" w:cs="Arial"/>
          <w:szCs w:val="20"/>
        </w:rPr>
      </w:pPr>
    </w:p>
    <w:p w14:paraId="50A9FBC6" w14:textId="7182C55E" w:rsidR="008B0B22" w:rsidRPr="006F4A0F" w:rsidRDefault="5CF7C3DB" w:rsidP="00C36609">
      <w:pPr>
        <w:pStyle w:val="Heading2"/>
        <w:jc w:val="both"/>
        <w:rPr>
          <w:rFonts w:ascii="Arial" w:hAnsi="Arial" w:cs="Arial"/>
          <w:color w:val="000000" w:themeColor="text1"/>
          <w:sz w:val="32"/>
          <w:szCs w:val="32"/>
        </w:rPr>
      </w:pPr>
      <w:bookmarkStart w:id="3" w:name="_Toc796087951"/>
      <w:bookmarkStart w:id="4" w:name="_Toc227423423"/>
      <w:bookmarkStart w:id="5" w:name="_Toc227450975"/>
      <w:r w:rsidRPr="006F4A0F">
        <w:rPr>
          <w:rFonts w:ascii="Arial" w:hAnsi="Arial" w:cs="Arial"/>
          <w:color w:val="000000" w:themeColor="text1"/>
          <w:sz w:val="32"/>
          <w:szCs w:val="32"/>
        </w:rPr>
        <w:t>2.1</w:t>
      </w:r>
      <w:r w:rsidR="002370CE" w:rsidRPr="006F4A0F">
        <w:rPr>
          <w:rFonts w:ascii="Arial" w:hAnsi="Arial" w:cs="Arial"/>
          <w:color w:val="000000" w:themeColor="text1"/>
          <w:sz w:val="32"/>
          <w:szCs w:val="32"/>
        </w:rPr>
        <w:t xml:space="preserve"> </w:t>
      </w:r>
      <w:r w:rsidR="071F48DC" w:rsidRPr="006F4A0F">
        <w:rPr>
          <w:rFonts w:ascii="Arial" w:hAnsi="Arial" w:cs="Arial"/>
          <w:color w:val="000000" w:themeColor="text1"/>
          <w:sz w:val="32"/>
          <w:szCs w:val="32"/>
        </w:rPr>
        <w:t>Description</w:t>
      </w:r>
      <w:r w:rsidR="00070818" w:rsidRPr="006F4A0F">
        <w:rPr>
          <w:rFonts w:ascii="Arial" w:hAnsi="Arial" w:cs="Arial"/>
          <w:color w:val="000000" w:themeColor="text1"/>
          <w:sz w:val="32"/>
          <w:szCs w:val="32"/>
        </w:rPr>
        <w:t xml:space="preserve"> </w:t>
      </w:r>
      <w:r w:rsidR="13BD3D5D" w:rsidRPr="006F4A0F">
        <w:rPr>
          <w:rFonts w:ascii="Arial" w:hAnsi="Arial" w:cs="Arial"/>
          <w:color w:val="000000" w:themeColor="text1"/>
          <w:sz w:val="32"/>
          <w:szCs w:val="32"/>
        </w:rPr>
        <w:t xml:space="preserve">of </w:t>
      </w:r>
      <w:r w:rsidR="00D10F87" w:rsidRPr="006F4A0F">
        <w:rPr>
          <w:rFonts w:ascii="Arial" w:hAnsi="Arial" w:cs="Arial"/>
          <w:color w:val="000000" w:themeColor="text1"/>
          <w:sz w:val="32"/>
          <w:szCs w:val="32"/>
        </w:rPr>
        <w:t xml:space="preserve">Support Worker </w:t>
      </w:r>
      <w:r w:rsidR="008B0B22" w:rsidRPr="006F4A0F">
        <w:rPr>
          <w:rFonts w:ascii="Arial" w:hAnsi="Arial" w:cs="Arial"/>
          <w:color w:val="000000" w:themeColor="text1"/>
          <w:sz w:val="32"/>
          <w:szCs w:val="32"/>
        </w:rPr>
        <w:t>in Health</w:t>
      </w:r>
      <w:r w:rsidR="3464B4D3" w:rsidRPr="006F4A0F">
        <w:rPr>
          <w:rFonts w:ascii="Arial" w:hAnsi="Arial" w:cs="Arial"/>
          <w:color w:val="000000" w:themeColor="text1"/>
          <w:sz w:val="32"/>
          <w:szCs w:val="32"/>
        </w:rPr>
        <w:t xml:space="preserve"> and Social </w:t>
      </w:r>
      <w:r w:rsidR="3D6135D7" w:rsidRPr="006F4A0F">
        <w:rPr>
          <w:rFonts w:ascii="Arial" w:hAnsi="Arial" w:cs="Arial"/>
          <w:color w:val="000000" w:themeColor="text1"/>
          <w:sz w:val="32"/>
          <w:szCs w:val="32"/>
        </w:rPr>
        <w:t>C</w:t>
      </w:r>
      <w:r w:rsidR="008B0B22" w:rsidRPr="006F4A0F">
        <w:rPr>
          <w:rFonts w:ascii="Arial" w:hAnsi="Arial" w:cs="Arial"/>
          <w:color w:val="000000" w:themeColor="text1"/>
          <w:sz w:val="32"/>
          <w:szCs w:val="32"/>
        </w:rPr>
        <w:t>are</w:t>
      </w:r>
      <w:bookmarkEnd w:id="3"/>
      <w:bookmarkEnd w:id="4"/>
      <w:bookmarkEnd w:id="5"/>
      <w:r w:rsidR="008B0B22" w:rsidRPr="006F4A0F">
        <w:rPr>
          <w:rFonts w:ascii="Arial" w:hAnsi="Arial" w:cs="Arial"/>
          <w:color w:val="000000" w:themeColor="text1"/>
          <w:sz w:val="32"/>
          <w:szCs w:val="32"/>
        </w:rPr>
        <w:t xml:space="preserve"> </w:t>
      </w:r>
    </w:p>
    <w:p w14:paraId="21B9183A" w14:textId="77777777" w:rsidR="00FC03A0" w:rsidRPr="006F4A0F" w:rsidRDefault="00FC03A0" w:rsidP="00FC03A0">
      <w:pPr>
        <w:rPr>
          <w:rFonts w:ascii="Arial" w:hAnsi="Arial" w:cs="Arial"/>
        </w:rPr>
      </w:pPr>
    </w:p>
    <w:p w14:paraId="509D8A5B" w14:textId="41B01917" w:rsidR="00FC03A0" w:rsidRPr="006F4A0F" w:rsidRDefault="00FC03A0" w:rsidP="00C36609">
      <w:pPr>
        <w:spacing w:after="0" w:line="240" w:lineRule="auto"/>
        <w:jc w:val="both"/>
        <w:rPr>
          <w:rFonts w:ascii="Arial" w:hAnsi="Arial" w:cs="Arial"/>
          <w:sz w:val="28"/>
          <w:szCs w:val="28"/>
        </w:rPr>
      </w:pPr>
      <w:r w:rsidRPr="006F4A0F">
        <w:rPr>
          <w:rFonts w:ascii="Arial" w:hAnsi="Arial" w:cs="Arial"/>
          <w:sz w:val="28"/>
          <w:szCs w:val="28"/>
        </w:rPr>
        <w:t>Support Workers provide essential practical and emotional aid to those facing health or social challenges. Beyond assisting with daily tasks like personal care, meals, and medication, they empower individuals to maintain independence and make their own care decisions. Their role involves managing basic needs, domestic chores, and financial admin</w:t>
      </w:r>
      <w:r w:rsidR="006F4A0F">
        <w:rPr>
          <w:rFonts w:ascii="Arial" w:hAnsi="Arial" w:cs="Arial"/>
          <w:sz w:val="28"/>
          <w:szCs w:val="28"/>
        </w:rPr>
        <w:t>istration</w:t>
      </w:r>
      <w:r w:rsidRPr="006F4A0F">
        <w:rPr>
          <w:rFonts w:ascii="Arial" w:hAnsi="Arial" w:cs="Arial"/>
          <w:sz w:val="28"/>
          <w:szCs w:val="28"/>
        </w:rPr>
        <w:t xml:space="preserve"> while coordinating care plans to ensure safe and effective support (NHS, 2024)</w:t>
      </w:r>
    </w:p>
    <w:p w14:paraId="733CAA0D" w14:textId="77777777" w:rsidR="00FC03A0" w:rsidRPr="006F4A0F" w:rsidRDefault="00FC03A0" w:rsidP="00C36609">
      <w:pPr>
        <w:spacing w:after="0" w:line="240" w:lineRule="auto"/>
        <w:jc w:val="both"/>
        <w:rPr>
          <w:rFonts w:ascii="Arial" w:hAnsi="Arial" w:cs="Arial"/>
          <w:szCs w:val="20"/>
        </w:rPr>
      </w:pPr>
    </w:p>
    <w:p w14:paraId="4010C35E" w14:textId="7377997C" w:rsidR="00EC7EBE" w:rsidRPr="006F4A0F" w:rsidRDefault="04019B15" w:rsidP="00B266B3">
      <w:pPr>
        <w:pStyle w:val="Heading2"/>
        <w:jc w:val="both"/>
        <w:rPr>
          <w:rFonts w:ascii="Arial" w:hAnsi="Arial" w:cs="Arial"/>
          <w:color w:val="000000" w:themeColor="text1"/>
          <w:sz w:val="32"/>
          <w:szCs w:val="32"/>
        </w:rPr>
      </w:pPr>
      <w:bookmarkStart w:id="6" w:name="_Toc1426973069"/>
      <w:bookmarkStart w:id="7" w:name="_Toc227423424"/>
      <w:bookmarkStart w:id="8" w:name="_Toc227450976"/>
      <w:r w:rsidRPr="006F4A0F">
        <w:rPr>
          <w:rFonts w:ascii="Arial" w:hAnsi="Arial" w:cs="Arial"/>
          <w:color w:val="000000" w:themeColor="text1"/>
          <w:sz w:val="32"/>
          <w:szCs w:val="32"/>
        </w:rPr>
        <w:t>2.2</w:t>
      </w:r>
      <w:r w:rsidR="00676FEB" w:rsidRPr="006F4A0F">
        <w:rPr>
          <w:rFonts w:ascii="Arial" w:hAnsi="Arial" w:cs="Arial"/>
          <w:color w:val="000000" w:themeColor="text1"/>
          <w:sz w:val="32"/>
          <w:szCs w:val="32"/>
        </w:rPr>
        <w:t xml:space="preserve"> </w:t>
      </w:r>
      <w:r w:rsidR="00DD5135" w:rsidRPr="006F4A0F">
        <w:rPr>
          <w:rFonts w:ascii="Arial" w:hAnsi="Arial" w:cs="Arial"/>
          <w:color w:val="000000" w:themeColor="text1"/>
          <w:sz w:val="32"/>
          <w:szCs w:val="32"/>
        </w:rPr>
        <w:t>Explanation</w:t>
      </w:r>
      <w:r w:rsidR="00805726" w:rsidRPr="006F4A0F">
        <w:rPr>
          <w:rFonts w:ascii="Arial" w:hAnsi="Arial" w:cs="Arial"/>
          <w:color w:val="000000" w:themeColor="text1"/>
          <w:sz w:val="32"/>
          <w:szCs w:val="32"/>
        </w:rPr>
        <w:t xml:space="preserve"> of </w:t>
      </w:r>
      <w:r w:rsidR="549B9698" w:rsidRPr="006F4A0F">
        <w:rPr>
          <w:rFonts w:ascii="Arial" w:hAnsi="Arial" w:cs="Arial"/>
          <w:color w:val="000000" w:themeColor="text1"/>
          <w:sz w:val="32"/>
          <w:szCs w:val="32"/>
        </w:rPr>
        <w:t>M</w:t>
      </w:r>
      <w:r w:rsidR="00824CB1" w:rsidRPr="006F4A0F">
        <w:rPr>
          <w:rFonts w:ascii="Arial" w:hAnsi="Arial" w:cs="Arial"/>
          <w:color w:val="000000" w:themeColor="text1"/>
          <w:sz w:val="32"/>
          <w:szCs w:val="32"/>
        </w:rPr>
        <w:t xml:space="preserve">ost </w:t>
      </w:r>
      <w:r w:rsidR="7AC44C89" w:rsidRPr="006F4A0F">
        <w:rPr>
          <w:rFonts w:ascii="Arial" w:hAnsi="Arial" w:cs="Arial"/>
          <w:color w:val="000000" w:themeColor="text1"/>
          <w:sz w:val="32"/>
          <w:szCs w:val="32"/>
        </w:rPr>
        <w:t>S</w:t>
      </w:r>
      <w:r w:rsidR="00824CB1" w:rsidRPr="006F4A0F">
        <w:rPr>
          <w:rFonts w:ascii="Arial" w:hAnsi="Arial" w:cs="Arial"/>
          <w:color w:val="000000" w:themeColor="text1"/>
          <w:sz w:val="32"/>
          <w:szCs w:val="32"/>
        </w:rPr>
        <w:t xml:space="preserve">ignificant </w:t>
      </w:r>
      <w:r w:rsidR="556E2D6A" w:rsidRPr="006F4A0F">
        <w:rPr>
          <w:rFonts w:ascii="Arial" w:hAnsi="Arial" w:cs="Arial"/>
          <w:color w:val="000000" w:themeColor="text1"/>
          <w:sz w:val="32"/>
          <w:szCs w:val="32"/>
        </w:rPr>
        <w:t>S</w:t>
      </w:r>
      <w:r w:rsidR="00D4006B" w:rsidRPr="006F4A0F">
        <w:rPr>
          <w:rFonts w:ascii="Arial" w:hAnsi="Arial" w:cs="Arial"/>
          <w:color w:val="000000" w:themeColor="text1"/>
          <w:sz w:val="32"/>
          <w:szCs w:val="32"/>
        </w:rPr>
        <w:t xml:space="preserve">kills </w:t>
      </w:r>
      <w:r w:rsidR="653BE314" w:rsidRPr="006F4A0F">
        <w:rPr>
          <w:rFonts w:ascii="Arial" w:hAnsi="Arial" w:cs="Arial"/>
          <w:color w:val="000000" w:themeColor="text1"/>
          <w:sz w:val="32"/>
          <w:szCs w:val="32"/>
        </w:rPr>
        <w:t>N</w:t>
      </w:r>
      <w:r w:rsidR="00D4006B" w:rsidRPr="006F4A0F">
        <w:rPr>
          <w:rFonts w:ascii="Arial" w:hAnsi="Arial" w:cs="Arial"/>
          <w:color w:val="000000" w:themeColor="text1"/>
          <w:sz w:val="32"/>
          <w:szCs w:val="32"/>
        </w:rPr>
        <w:t xml:space="preserve">eeded for </w:t>
      </w:r>
      <w:r w:rsidR="003B5273" w:rsidRPr="006F4A0F">
        <w:rPr>
          <w:rFonts w:ascii="Arial" w:hAnsi="Arial" w:cs="Arial"/>
          <w:color w:val="000000" w:themeColor="text1"/>
          <w:sz w:val="32"/>
          <w:szCs w:val="32"/>
        </w:rPr>
        <w:t>Su</w:t>
      </w:r>
      <w:r w:rsidR="00B31912" w:rsidRPr="006F4A0F">
        <w:rPr>
          <w:rFonts w:ascii="Arial" w:hAnsi="Arial" w:cs="Arial"/>
          <w:color w:val="000000" w:themeColor="text1"/>
          <w:sz w:val="32"/>
          <w:szCs w:val="32"/>
        </w:rPr>
        <w:t>pport Worker</w:t>
      </w:r>
      <w:r w:rsidR="007138EF" w:rsidRPr="006F4A0F">
        <w:rPr>
          <w:rFonts w:ascii="Arial" w:hAnsi="Arial" w:cs="Arial"/>
          <w:color w:val="000000" w:themeColor="text1"/>
          <w:sz w:val="32"/>
          <w:szCs w:val="32"/>
        </w:rPr>
        <w:t xml:space="preserve"> in Health</w:t>
      </w:r>
      <w:r w:rsidR="655ACEAB" w:rsidRPr="006F4A0F">
        <w:rPr>
          <w:rFonts w:ascii="Arial" w:hAnsi="Arial" w:cs="Arial"/>
          <w:color w:val="000000" w:themeColor="text1"/>
          <w:sz w:val="32"/>
          <w:szCs w:val="32"/>
        </w:rPr>
        <w:t xml:space="preserve"> and Social C</w:t>
      </w:r>
      <w:r w:rsidR="007138EF" w:rsidRPr="006F4A0F">
        <w:rPr>
          <w:rFonts w:ascii="Arial" w:hAnsi="Arial" w:cs="Arial"/>
          <w:color w:val="000000" w:themeColor="text1"/>
          <w:sz w:val="32"/>
          <w:szCs w:val="32"/>
        </w:rPr>
        <w:t>are</w:t>
      </w:r>
      <w:bookmarkEnd w:id="6"/>
      <w:bookmarkEnd w:id="7"/>
      <w:bookmarkEnd w:id="8"/>
    </w:p>
    <w:p w14:paraId="75146A19" w14:textId="53F60744" w:rsidR="0156E134" w:rsidRPr="006F4A0F" w:rsidRDefault="0156E134" w:rsidP="001649B2">
      <w:pPr>
        <w:spacing w:after="0" w:line="240" w:lineRule="auto"/>
        <w:rPr>
          <w:rFonts w:ascii="Arial" w:hAnsi="Arial" w:cs="Arial"/>
          <w:sz w:val="22"/>
        </w:rPr>
      </w:pPr>
    </w:p>
    <w:p w14:paraId="22AC2AF2" w14:textId="6EA56079" w:rsidR="00B2753B" w:rsidRPr="006F4A0F" w:rsidRDefault="00660D20" w:rsidP="00B266B3">
      <w:pPr>
        <w:spacing w:after="0"/>
        <w:jc w:val="both"/>
        <w:rPr>
          <w:rFonts w:ascii="Arial" w:eastAsia="Segoe UI" w:hAnsi="Arial" w:cs="Arial"/>
          <w:sz w:val="28"/>
          <w:szCs w:val="28"/>
        </w:rPr>
      </w:pPr>
      <w:r w:rsidRPr="006F4A0F">
        <w:rPr>
          <w:rFonts w:ascii="Arial" w:eastAsia="Segoe UI" w:hAnsi="Arial" w:cs="Arial"/>
          <w:sz w:val="28"/>
          <w:szCs w:val="28"/>
        </w:rPr>
        <w:t>Good</w:t>
      </w:r>
      <w:r w:rsidR="00B724EB" w:rsidRPr="006F4A0F">
        <w:rPr>
          <w:rFonts w:ascii="Arial" w:eastAsia="Segoe UI" w:hAnsi="Arial" w:cs="Arial"/>
          <w:sz w:val="28"/>
          <w:szCs w:val="28"/>
        </w:rPr>
        <w:t xml:space="preserve"> Communication</w:t>
      </w:r>
      <w:r w:rsidR="00955FDD" w:rsidRPr="006F4A0F">
        <w:rPr>
          <w:rFonts w:ascii="Arial" w:eastAsia="Segoe UI" w:hAnsi="Arial" w:cs="Arial"/>
          <w:sz w:val="28"/>
          <w:szCs w:val="28"/>
        </w:rPr>
        <w:t xml:space="preserve"> is </w:t>
      </w:r>
      <w:r w:rsidRPr="006F4A0F">
        <w:rPr>
          <w:rFonts w:ascii="Arial" w:eastAsia="Segoe UI" w:hAnsi="Arial" w:cs="Arial"/>
          <w:sz w:val="28"/>
          <w:szCs w:val="28"/>
        </w:rPr>
        <w:t xml:space="preserve">an important </w:t>
      </w:r>
      <w:r w:rsidR="00955FDD" w:rsidRPr="006F4A0F">
        <w:rPr>
          <w:rFonts w:ascii="Arial" w:eastAsia="Segoe UI" w:hAnsi="Arial" w:cs="Arial"/>
          <w:sz w:val="28"/>
          <w:szCs w:val="28"/>
        </w:rPr>
        <w:t xml:space="preserve">skill required for </w:t>
      </w:r>
      <w:r w:rsidR="00BC6AD8" w:rsidRPr="006F4A0F">
        <w:rPr>
          <w:rFonts w:ascii="Arial" w:eastAsia="Segoe UI" w:hAnsi="Arial" w:cs="Arial"/>
          <w:sz w:val="28"/>
          <w:szCs w:val="28"/>
        </w:rPr>
        <w:t>Support Worker</w:t>
      </w:r>
      <w:r w:rsidR="00362E37" w:rsidRPr="006F4A0F">
        <w:rPr>
          <w:rFonts w:ascii="Arial" w:eastAsia="Segoe UI" w:hAnsi="Arial" w:cs="Arial"/>
          <w:sz w:val="28"/>
          <w:szCs w:val="28"/>
        </w:rPr>
        <w:t>s</w:t>
      </w:r>
      <w:r w:rsidR="00BC6AD8" w:rsidRPr="006F4A0F">
        <w:rPr>
          <w:rFonts w:ascii="Arial" w:eastAsia="Segoe UI" w:hAnsi="Arial" w:cs="Arial"/>
          <w:sz w:val="28"/>
          <w:szCs w:val="28"/>
        </w:rPr>
        <w:t xml:space="preserve"> to provide safe and person-centred care.</w:t>
      </w:r>
      <w:r w:rsidR="0037480E" w:rsidRPr="006F4A0F">
        <w:rPr>
          <w:rFonts w:ascii="Arial" w:eastAsia="Segoe UI" w:hAnsi="Arial" w:cs="Arial"/>
          <w:sz w:val="28"/>
          <w:szCs w:val="28"/>
        </w:rPr>
        <w:t xml:space="preserve"> Support Worker </w:t>
      </w:r>
      <w:r w:rsidR="00302C82" w:rsidRPr="006F4A0F">
        <w:rPr>
          <w:rFonts w:ascii="Arial" w:eastAsia="Segoe UI" w:hAnsi="Arial" w:cs="Arial"/>
          <w:sz w:val="28"/>
          <w:szCs w:val="28"/>
        </w:rPr>
        <w:t>because it helps them give sage and person</w:t>
      </w:r>
      <w:r w:rsidR="00093A15" w:rsidRPr="006F4A0F">
        <w:rPr>
          <w:rFonts w:ascii="Arial" w:eastAsia="Segoe UI" w:hAnsi="Arial" w:cs="Arial"/>
          <w:sz w:val="28"/>
          <w:szCs w:val="28"/>
        </w:rPr>
        <w:t xml:space="preserve">-centred care. </w:t>
      </w:r>
      <w:r w:rsidR="005F0F68" w:rsidRPr="006F4A0F">
        <w:rPr>
          <w:rFonts w:ascii="Arial" w:eastAsia="Segoe UI" w:hAnsi="Arial" w:cs="Arial"/>
          <w:sz w:val="28"/>
          <w:szCs w:val="28"/>
        </w:rPr>
        <w:t xml:space="preserve">They need to speak clearly, listen carefully, and understand the needs of the </w:t>
      </w:r>
      <w:r w:rsidR="0037480E" w:rsidRPr="006F4A0F">
        <w:rPr>
          <w:rFonts w:ascii="Arial" w:eastAsia="Segoe UI" w:hAnsi="Arial" w:cs="Arial"/>
          <w:sz w:val="28"/>
          <w:szCs w:val="28"/>
        </w:rPr>
        <w:t>individ</w:t>
      </w:r>
      <w:r w:rsidR="008A1A24" w:rsidRPr="006F4A0F">
        <w:rPr>
          <w:rFonts w:ascii="Arial" w:eastAsia="Segoe UI" w:hAnsi="Arial" w:cs="Arial"/>
          <w:sz w:val="28"/>
          <w:szCs w:val="28"/>
        </w:rPr>
        <w:t>ua</w:t>
      </w:r>
      <w:r w:rsidR="0037480E" w:rsidRPr="006F4A0F">
        <w:rPr>
          <w:rFonts w:ascii="Arial" w:eastAsia="Segoe UI" w:hAnsi="Arial" w:cs="Arial"/>
          <w:sz w:val="28"/>
          <w:szCs w:val="28"/>
        </w:rPr>
        <w:t>ls</w:t>
      </w:r>
      <w:r w:rsidR="009B78B8" w:rsidRPr="006F4A0F">
        <w:rPr>
          <w:rFonts w:ascii="Arial" w:eastAsia="Segoe UI" w:hAnsi="Arial" w:cs="Arial"/>
          <w:sz w:val="28"/>
          <w:szCs w:val="28"/>
        </w:rPr>
        <w:t xml:space="preserve"> they support </w:t>
      </w:r>
      <w:r w:rsidR="001C6764" w:rsidRPr="006F4A0F">
        <w:rPr>
          <w:rFonts w:ascii="Arial" w:eastAsia="Segoe UI" w:hAnsi="Arial" w:cs="Arial"/>
          <w:sz w:val="28"/>
          <w:szCs w:val="28"/>
        </w:rPr>
        <w:t xml:space="preserve">and that includes the </w:t>
      </w:r>
      <w:r w:rsidR="0037480E" w:rsidRPr="006F4A0F">
        <w:rPr>
          <w:rFonts w:ascii="Arial" w:eastAsia="Segoe UI" w:hAnsi="Arial" w:cs="Arial"/>
          <w:sz w:val="28"/>
          <w:szCs w:val="28"/>
        </w:rPr>
        <w:t>families</w:t>
      </w:r>
      <w:r w:rsidR="008A1A24" w:rsidRPr="006F4A0F">
        <w:rPr>
          <w:rFonts w:ascii="Arial" w:eastAsia="Segoe UI" w:hAnsi="Arial" w:cs="Arial"/>
          <w:sz w:val="28"/>
          <w:szCs w:val="28"/>
        </w:rPr>
        <w:t xml:space="preserve">, and other health professionals to ensure that needs are understood and met. </w:t>
      </w:r>
      <w:r w:rsidR="00C95947" w:rsidRPr="006F4A0F">
        <w:rPr>
          <w:rFonts w:ascii="Arial" w:eastAsia="Segoe UI" w:hAnsi="Arial" w:cs="Arial"/>
          <w:sz w:val="28"/>
          <w:szCs w:val="28"/>
        </w:rPr>
        <w:t xml:space="preserve"> This includes verbal communication, non-verbal communication such as body language, and active listening</w:t>
      </w:r>
      <w:r w:rsidR="000250AD" w:rsidRPr="006F4A0F">
        <w:rPr>
          <w:rFonts w:ascii="Arial" w:eastAsia="Segoe UI" w:hAnsi="Arial" w:cs="Arial"/>
          <w:sz w:val="28"/>
          <w:szCs w:val="28"/>
        </w:rPr>
        <w:t>.</w:t>
      </w:r>
      <w:r w:rsidR="00A41A7F" w:rsidRPr="006F4A0F">
        <w:rPr>
          <w:rFonts w:ascii="Arial" w:eastAsia="Segoe UI" w:hAnsi="Arial" w:cs="Arial"/>
          <w:sz w:val="28"/>
          <w:szCs w:val="28"/>
        </w:rPr>
        <w:t xml:space="preserve"> Moreover, </w:t>
      </w:r>
      <w:r w:rsidR="00F326EA" w:rsidRPr="006F4A0F">
        <w:rPr>
          <w:rFonts w:ascii="Arial" w:eastAsia="Segoe UI" w:hAnsi="Arial" w:cs="Arial"/>
          <w:sz w:val="28"/>
          <w:szCs w:val="28"/>
        </w:rPr>
        <w:t>S</w:t>
      </w:r>
      <w:r w:rsidR="000D4DC9" w:rsidRPr="006F4A0F">
        <w:rPr>
          <w:rFonts w:ascii="Arial" w:eastAsia="Segoe UI" w:hAnsi="Arial" w:cs="Arial"/>
          <w:sz w:val="28"/>
          <w:szCs w:val="28"/>
        </w:rPr>
        <w:t>upport Workers must be able to understand the needs</w:t>
      </w:r>
      <w:r w:rsidR="000065A0" w:rsidRPr="006F4A0F">
        <w:rPr>
          <w:rFonts w:ascii="Arial" w:eastAsia="Segoe UI" w:hAnsi="Arial" w:cs="Arial"/>
          <w:sz w:val="28"/>
          <w:szCs w:val="28"/>
        </w:rPr>
        <w:t xml:space="preserve">, preferences, and non-verbal </w:t>
      </w:r>
      <w:r w:rsidR="00F77EA7" w:rsidRPr="006F4A0F">
        <w:rPr>
          <w:rFonts w:ascii="Arial" w:eastAsia="Segoe UI" w:hAnsi="Arial" w:cs="Arial"/>
          <w:sz w:val="28"/>
          <w:szCs w:val="28"/>
        </w:rPr>
        <w:t>communications</w:t>
      </w:r>
      <w:r w:rsidR="000065A0" w:rsidRPr="006F4A0F">
        <w:rPr>
          <w:rFonts w:ascii="Arial" w:eastAsia="Segoe UI" w:hAnsi="Arial" w:cs="Arial"/>
          <w:sz w:val="28"/>
          <w:szCs w:val="28"/>
        </w:rPr>
        <w:t xml:space="preserve"> of individuals who may have </w:t>
      </w:r>
      <w:r w:rsidR="005377E2" w:rsidRPr="006F4A0F">
        <w:rPr>
          <w:rFonts w:ascii="Arial" w:eastAsia="Segoe UI" w:hAnsi="Arial" w:cs="Arial"/>
          <w:sz w:val="28"/>
          <w:szCs w:val="28"/>
        </w:rPr>
        <w:t xml:space="preserve">difficulties </w:t>
      </w:r>
      <w:r w:rsidR="00C86893" w:rsidRPr="006F4A0F">
        <w:rPr>
          <w:rFonts w:ascii="Arial" w:eastAsia="Segoe UI" w:hAnsi="Arial" w:cs="Arial"/>
          <w:sz w:val="28"/>
          <w:szCs w:val="28"/>
        </w:rPr>
        <w:t xml:space="preserve">speaking, such as non-verbal clients or those with </w:t>
      </w:r>
      <w:r w:rsidR="00365CBD" w:rsidRPr="006F4A0F">
        <w:rPr>
          <w:rFonts w:ascii="Arial" w:eastAsia="Segoe UI" w:hAnsi="Arial" w:cs="Arial"/>
          <w:sz w:val="28"/>
          <w:szCs w:val="28"/>
        </w:rPr>
        <w:t xml:space="preserve">dementia, </w:t>
      </w:r>
      <w:proofErr w:type="gramStart"/>
      <w:r w:rsidR="00365CBD" w:rsidRPr="006F4A0F">
        <w:rPr>
          <w:rFonts w:ascii="Arial" w:eastAsia="Segoe UI" w:hAnsi="Arial" w:cs="Arial"/>
          <w:sz w:val="28"/>
          <w:szCs w:val="28"/>
        </w:rPr>
        <w:t>It</w:t>
      </w:r>
      <w:proofErr w:type="gramEnd"/>
      <w:r w:rsidR="00EF7948" w:rsidRPr="006F4A0F">
        <w:rPr>
          <w:rFonts w:ascii="Arial" w:eastAsia="Segoe UI" w:hAnsi="Arial" w:cs="Arial"/>
          <w:sz w:val="28"/>
          <w:szCs w:val="28"/>
        </w:rPr>
        <w:t xml:space="preserve"> involves active listening to </w:t>
      </w:r>
      <w:r w:rsidR="00057125" w:rsidRPr="006F4A0F">
        <w:rPr>
          <w:rFonts w:ascii="Arial" w:eastAsia="Segoe UI" w:hAnsi="Arial" w:cs="Arial"/>
          <w:sz w:val="28"/>
          <w:szCs w:val="28"/>
        </w:rPr>
        <w:t>identify under</w:t>
      </w:r>
      <w:r w:rsidR="007C65EA" w:rsidRPr="006F4A0F">
        <w:rPr>
          <w:rFonts w:ascii="Arial" w:eastAsia="Segoe UI" w:hAnsi="Arial" w:cs="Arial"/>
          <w:sz w:val="28"/>
          <w:szCs w:val="28"/>
        </w:rPr>
        <w:t>lying messages and ensuring that care plans are carried out accurately.</w:t>
      </w:r>
      <w:r w:rsidR="000B456C" w:rsidRPr="006F4A0F">
        <w:rPr>
          <w:rFonts w:ascii="Arial" w:eastAsia="Segoe UI" w:hAnsi="Arial" w:cs="Arial"/>
          <w:sz w:val="28"/>
          <w:szCs w:val="28"/>
        </w:rPr>
        <w:t xml:space="preserve"> </w:t>
      </w:r>
      <w:r w:rsidR="00A41A7F" w:rsidRPr="006F4A0F">
        <w:rPr>
          <w:rFonts w:ascii="Arial" w:eastAsia="Segoe UI" w:hAnsi="Arial" w:cs="Arial"/>
          <w:sz w:val="28"/>
          <w:szCs w:val="28"/>
        </w:rPr>
        <w:t>For e</w:t>
      </w:r>
      <w:r w:rsidR="000B456C" w:rsidRPr="006F4A0F">
        <w:rPr>
          <w:rFonts w:ascii="Arial" w:eastAsia="Segoe UI" w:hAnsi="Arial" w:cs="Arial"/>
          <w:sz w:val="28"/>
          <w:szCs w:val="28"/>
        </w:rPr>
        <w:t>xample</w:t>
      </w:r>
      <w:r w:rsidR="00A41A7F" w:rsidRPr="006F4A0F">
        <w:rPr>
          <w:rFonts w:ascii="Arial" w:eastAsia="Segoe UI" w:hAnsi="Arial" w:cs="Arial"/>
          <w:sz w:val="28"/>
          <w:szCs w:val="28"/>
        </w:rPr>
        <w:t>, w</w:t>
      </w:r>
      <w:r w:rsidR="00892245" w:rsidRPr="006F4A0F">
        <w:rPr>
          <w:rFonts w:ascii="Arial" w:eastAsia="Segoe UI" w:hAnsi="Arial" w:cs="Arial"/>
          <w:sz w:val="28"/>
          <w:szCs w:val="28"/>
        </w:rPr>
        <w:t>hen supporting an individual with a learning disability, a Support Worker may use simple language, visual aids or gestures to help them understand instructions or express their needs</w:t>
      </w:r>
      <w:r w:rsidR="00182AB6" w:rsidRPr="006F4A0F">
        <w:rPr>
          <w:rFonts w:ascii="Arial" w:eastAsia="Segoe UI" w:hAnsi="Arial" w:cs="Arial"/>
          <w:sz w:val="28"/>
          <w:szCs w:val="28"/>
        </w:rPr>
        <w:t xml:space="preserve"> </w:t>
      </w:r>
      <w:r w:rsidR="00A41A7F" w:rsidRPr="006F4A0F">
        <w:rPr>
          <w:rFonts w:ascii="Arial" w:eastAsia="Segoe UI" w:hAnsi="Arial" w:cs="Arial"/>
          <w:sz w:val="28"/>
          <w:szCs w:val="28"/>
        </w:rPr>
        <w:t>(NHS</w:t>
      </w:r>
      <w:r w:rsidR="00182AB6" w:rsidRPr="006F4A0F">
        <w:rPr>
          <w:rFonts w:ascii="Arial" w:eastAsia="Segoe UI" w:hAnsi="Arial" w:cs="Arial"/>
          <w:sz w:val="28"/>
          <w:szCs w:val="28"/>
        </w:rPr>
        <w:t xml:space="preserve"> England</w:t>
      </w:r>
      <w:r w:rsidR="00A41A7F" w:rsidRPr="006F4A0F">
        <w:rPr>
          <w:rFonts w:ascii="Arial" w:eastAsia="Segoe UI" w:hAnsi="Arial" w:cs="Arial"/>
          <w:sz w:val="28"/>
          <w:szCs w:val="28"/>
        </w:rPr>
        <w:t>, 2023).</w:t>
      </w:r>
      <w:r w:rsidR="00841179" w:rsidRPr="006F4A0F">
        <w:rPr>
          <w:rFonts w:ascii="Arial" w:eastAsia="Segoe UI" w:hAnsi="Arial" w:cs="Arial"/>
          <w:sz w:val="28"/>
          <w:szCs w:val="28"/>
        </w:rPr>
        <w:t xml:space="preserve"> </w:t>
      </w:r>
      <w:r w:rsidR="00182AB6" w:rsidRPr="006F4A0F">
        <w:rPr>
          <w:rFonts w:ascii="Arial" w:eastAsia="Segoe UI" w:hAnsi="Arial" w:cs="Arial"/>
          <w:sz w:val="28"/>
          <w:szCs w:val="28"/>
        </w:rPr>
        <w:t>Secondly</w:t>
      </w:r>
      <w:r w:rsidR="00A4374E" w:rsidRPr="006F4A0F">
        <w:rPr>
          <w:rFonts w:ascii="Arial" w:eastAsia="Segoe UI" w:hAnsi="Arial" w:cs="Arial"/>
          <w:sz w:val="28"/>
          <w:szCs w:val="28"/>
        </w:rPr>
        <w:t>, e</w:t>
      </w:r>
      <w:r w:rsidR="00B2753B" w:rsidRPr="006F4A0F">
        <w:rPr>
          <w:rFonts w:ascii="Arial" w:eastAsia="Segoe UI" w:hAnsi="Arial" w:cs="Arial"/>
          <w:sz w:val="28"/>
          <w:szCs w:val="28"/>
        </w:rPr>
        <w:t xml:space="preserve">mpathy is a foundational skill that allows Support Workers to connect </w:t>
      </w:r>
      <w:r w:rsidR="00B2753B" w:rsidRPr="006F4A0F">
        <w:rPr>
          <w:rFonts w:ascii="Arial" w:eastAsia="Segoe UI" w:hAnsi="Arial" w:cs="Arial"/>
          <w:sz w:val="28"/>
          <w:szCs w:val="28"/>
        </w:rPr>
        <w:lastRenderedPageBreak/>
        <w:t>with clients, und</w:t>
      </w:r>
      <w:r w:rsidR="00296CB1" w:rsidRPr="006F4A0F">
        <w:rPr>
          <w:rFonts w:ascii="Arial" w:eastAsia="Segoe UI" w:hAnsi="Arial" w:cs="Arial"/>
          <w:sz w:val="28"/>
          <w:szCs w:val="28"/>
        </w:rPr>
        <w:t>erstanding their emotional and physical needs without judgement.</w:t>
      </w:r>
    </w:p>
    <w:p w14:paraId="726F06E5" w14:textId="46C59CCF" w:rsidR="005F3FB8" w:rsidRPr="006F4A0F" w:rsidRDefault="005F3FB8" w:rsidP="005E3C77">
      <w:pPr>
        <w:spacing w:after="0"/>
        <w:jc w:val="both"/>
        <w:rPr>
          <w:rFonts w:ascii="Arial" w:eastAsia="Segoe UI" w:hAnsi="Arial" w:cs="Arial"/>
          <w:sz w:val="28"/>
          <w:szCs w:val="28"/>
        </w:rPr>
      </w:pPr>
    </w:p>
    <w:p w14:paraId="7255E8C8" w14:textId="78F6BA86" w:rsidR="00AE0F42" w:rsidRPr="006F4A0F" w:rsidRDefault="00463B2A" w:rsidP="005E3C77">
      <w:pPr>
        <w:spacing w:after="0"/>
        <w:jc w:val="both"/>
        <w:rPr>
          <w:rFonts w:ascii="Arial" w:eastAsia="Segoe UI" w:hAnsi="Arial" w:cs="Arial"/>
          <w:sz w:val="28"/>
          <w:szCs w:val="28"/>
        </w:rPr>
      </w:pPr>
      <w:r w:rsidRPr="006F4A0F">
        <w:rPr>
          <w:rFonts w:ascii="Arial" w:eastAsia="Segoe UI" w:hAnsi="Arial" w:cs="Arial"/>
          <w:sz w:val="28"/>
          <w:szCs w:val="28"/>
        </w:rPr>
        <w:t>E</w:t>
      </w:r>
      <w:r w:rsidR="007C5277" w:rsidRPr="006F4A0F">
        <w:rPr>
          <w:rFonts w:ascii="Arial" w:eastAsia="Segoe UI" w:hAnsi="Arial" w:cs="Arial"/>
          <w:sz w:val="28"/>
          <w:szCs w:val="28"/>
        </w:rPr>
        <w:t>mpathy helps workers imagine what a client is experiencing, particularly when they are facing hardships, and respond with sensitivity rather than merely reaching</w:t>
      </w:r>
      <w:r w:rsidR="00CC051D" w:rsidRPr="006F4A0F">
        <w:rPr>
          <w:rFonts w:ascii="Arial" w:eastAsia="Segoe UI" w:hAnsi="Arial" w:cs="Arial"/>
          <w:sz w:val="28"/>
          <w:szCs w:val="28"/>
        </w:rPr>
        <w:t xml:space="preserve"> </w:t>
      </w:r>
      <w:r w:rsidR="007749F8" w:rsidRPr="006F4A0F">
        <w:rPr>
          <w:rFonts w:ascii="Arial" w:eastAsia="Segoe UI" w:hAnsi="Arial" w:cs="Arial"/>
          <w:sz w:val="28"/>
          <w:szCs w:val="28"/>
        </w:rPr>
        <w:t>to behaviours of distress. This creates a safe trustworthy environment where individuals feel val</w:t>
      </w:r>
      <w:r w:rsidR="008446A6" w:rsidRPr="006F4A0F">
        <w:rPr>
          <w:rFonts w:ascii="Arial" w:eastAsia="Segoe UI" w:hAnsi="Arial" w:cs="Arial"/>
          <w:sz w:val="28"/>
          <w:szCs w:val="28"/>
        </w:rPr>
        <w:t>ued.</w:t>
      </w:r>
      <w:r w:rsidR="00BB6F3B" w:rsidRPr="006F4A0F">
        <w:rPr>
          <w:rFonts w:ascii="Arial" w:eastAsia="Segoe UI" w:hAnsi="Arial" w:cs="Arial"/>
          <w:sz w:val="28"/>
          <w:szCs w:val="28"/>
        </w:rPr>
        <w:t xml:space="preserve"> For example, </w:t>
      </w:r>
    </w:p>
    <w:p w14:paraId="7E24E7BA" w14:textId="4ACDB755" w:rsidR="00F22E0C" w:rsidRPr="006F4A0F" w:rsidRDefault="008446A6" w:rsidP="005E3C77">
      <w:pPr>
        <w:spacing w:after="0"/>
        <w:jc w:val="both"/>
        <w:rPr>
          <w:rFonts w:ascii="Arial" w:eastAsia="Segoe UI" w:hAnsi="Arial" w:cs="Arial"/>
          <w:sz w:val="28"/>
          <w:szCs w:val="28"/>
        </w:rPr>
      </w:pPr>
      <w:r w:rsidRPr="006F4A0F">
        <w:rPr>
          <w:rFonts w:ascii="Arial" w:eastAsia="Segoe UI" w:hAnsi="Arial" w:cs="Arial"/>
          <w:sz w:val="28"/>
          <w:szCs w:val="28"/>
        </w:rPr>
        <w:t>when a</w:t>
      </w:r>
      <w:r w:rsidR="00CD15A5" w:rsidRPr="006F4A0F">
        <w:rPr>
          <w:rFonts w:ascii="Arial" w:eastAsia="Segoe UI" w:hAnsi="Arial" w:cs="Arial"/>
          <w:sz w:val="28"/>
          <w:szCs w:val="28"/>
        </w:rPr>
        <w:t>n individual</w:t>
      </w:r>
      <w:r w:rsidRPr="006F4A0F">
        <w:rPr>
          <w:rFonts w:ascii="Arial" w:eastAsia="Segoe UI" w:hAnsi="Arial" w:cs="Arial"/>
          <w:sz w:val="28"/>
          <w:szCs w:val="28"/>
        </w:rPr>
        <w:t xml:space="preserve"> is </w:t>
      </w:r>
      <w:r w:rsidR="008827EC" w:rsidRPr="006F4A0F">
        <w:rPr>
          <w:rFonts w:ascii="Arial" w:eastAsia="Segoe UI" w:hAnsi="Arial" w:cs="Arial"/>
          <w:sz w:val="28"/>
          <w:szCs w:val="28"/>
        </w:rPr>
        <w:t>upset</w:t>
      </w:r>
      <w:r w:rsidRPr="006F4A0F">
        <w:rPr>
          <w:rFonts w:ascii="Arial" w:eastAsia="Segoe UI" w:hAnsi="Arial" w:cs="Arial"/>
          <w:sz w:val="28"/>
          <w:szCs w:val="28"/>
        </w:rPr>
        <w:t xml:space="preserve"> </w:t>
      </w:r>
      <w:r w:rsidR="00D406BE" w:rsidRPr="006F4A0F">
        <w:rPr>
          <w:rFonts w:ascii="Arial" w:eastAsia="Segoe UI" w:hAnsi="Arial" w:cs="Arial"/>
          <w:sz w:val="28"/>
          <w:szCs w:val="28"/>
        </w:rPr>
        <w:t xml:space="preserve">and </w:t>
      </w:r>
      <w:r w:rsidR="008827EC" w:rsidRPr="006F4A0F">
        <w:rPr>
          <w:rFonts w:ascii="Arial" w:eastAsia="Segoe UI" w:hAnsi="Arial" w:cs="Arial"/>
          <w:sz w:val="28"/>
          <w:szCs w:val="28"/>
        </w:rPr>
        <w:t xml:space="preserve">acting out because of their </w:t>
      </w:r>
      <w:r w:rsidR="003B7659" w:rsidRPr="006F4A0F">
        <w:rPr>
          <w:rFonts w:ascii="Arial" w:eastAsia="Segoe UI" w:hAnsi="Arial" w:cs="Arial"/>
          <w:sz w:val="28"/>
          <w:szCs w:val="28"/>
        </w:rPr>
        <w:t xml:space="preserve">cognitive </w:t>
      </w:r>
      <w:r w:rsidR="008827EC" w:rsidRPr="006F4A0F">
        <w:rPr>
          <w:rFonts w:ascii="Arial" w:eastAsia="Segoe UI" w:hAnsi="Arial" w:cs="Arial"/>
          <w:sz w:val="28"/>
          <w:szCs w:val="28"/>
        </w:rPr>
        <w:t>difficulties</w:t>
      </w:r>
      <w:r w:rsidR="003B7659" w:rsidRPr="006F4A0F">
        <w:rPr>
          <w:rFonts w:ascii="Arial" w:eastAsia="Segoe UI" w:hAnsi="Arial" w:cs="Arial"/>
          <w:sz w:val="28"/>
          <w:szCs w:val="28"/>
        </w:rPr>
        <w:t xml:space="preserve">, </w:t>
      </w:r>
      <w:r w:rsidR="008827EC" w:rsidRPr="006F4A0F">
        <w:rPr>
          <w:rFonts w:ascii="Arial" w:eastAsia="Segoe UI" w:hAnsi="Arial" w:cs="Arial"/>
          <w:sz w:val="28"/>
          <w:szCs w:val="28"/>
        </w:rPr>
        <w:t xml:space="preserve">a good </w:t>
      </w:r>
      <w:r w:rsidR="00774400" w:rsidRPr="006F4A0F">
        <w:rPr>
          <w:rFonts w:ascii="Arial" w:eastAsia="Segoe UI" w:hAnsi="Arial" w:cs="Arial"/>
          <w:sz w:val="28"/>
          <w:szCs w:val="28"/>
        </w:rPr>
        <w:t>S</w:t>
      </w:r>
      <w:r w:rsidR="008827EC" w:rsidRPr="006F4A0F">
        <w:rPr>
          <w:rFonts w:ascii="Arial" w:eastAsia="Segoe UI" w:hAnsi="Arial" w:cs="Arial"/>
          <w:sz w:val="28"/>
          <w:szCs w:val="28"/>
        </w:rPr>
        <w:t xml:space="preserve">upport </w:t>
      </w:r>
      <w:r w:rsidR="00774400" w:rsidRPr="006F4A0F">
        <w:rPr>
          <w:rFonts w:ascii="Arial" w:eastAsia="Segoe UI" w:hAnsi="Arial" w:cs="Arial"/>
          <w:sz w:val="28"/>
          <w:szCs w:val="28"/>
        </w:rPr>
        <w:t>W</w:t>
      </w:r>
      <w:r w:rsidR="008827EC" w:rsidRPr="006F4A0F">
        <w:rPr>
          <w:rFonts w:ascii="Arial" w:eastAsia="Segoe UI" w:hAnsi="Arial" w:cs="Arial"/>
          <w:sz w:val="28"/>
          <w:szCs w:val="28"/>
        </w:rPr>
        <w:t>orker stays calm and kind</w:t>
      </w:r>
      <w:r w:rsidR="001D2FCA" w:rsidRPr="006F4A0F">
        <w:rPr>
          <w:rFonts w:ascii="Arial" w:eastAsia="Segoe UI" w:hAnsi="Arial" w:cs="Arial"/>
          <w:sz w:val="28"/>
          <w:szCs w:val="28"/>
        </w:rPr>
        <w:t>.  They understand that the person is scared</w:t>
      </w:r>
      <w:r w:rsidR="003D03F0" w:rsidRPr="006F4A0F">
        <w:rPr>
          <w:rFonts w:ascii="Arial" w:eastAsia="Segoe UI" w:hAnsi="Arial" w:cs="Arial"/>
          <w:sz w:val="28"/>
          <w:szCs w:val="28"/>
        </w:rPr>
        <w:t xml:space="preserve"> or confused, and they do not take the behaviour </w:t>
      </w:r>
      <w:r w:rsidR="0090515B" w:rsidRPr="006F4A0F">
        <w:rPr>
          <w:rFonts w:ascii="Arial" w:eastAsia="Segoe UI" w:hAnsi="Arial" w:cs="Arial"/>
          <w:sz w:val="28"/>
          <w:szCs w:val="28"/>
        </w:rPr>
        <w:t>personally</w:t>
      </w:r>
      <w:r w:rsidR="00CE1CB8" w:rsidRPr="006F4A0F">
        <w:rPr>
          <w:rFonts w:ascii="Arial" w:eastAsia="Segoe UI" w:hAnsi="Arial" w:cs="Arial"/>
          <w:sz w:val="28"/>
          <w:szCs w:val="28"/>
        </w:rPr>
        <w:t xml:space="preserve"> (NHS, 2023).</w:t>
      </w:r>
      <w:r w:rsidR="00415AE0" w:rsidRPr="006F4A0F">
        <w:rPr>
          <w:rFonts w:ascii="Arial" w:eastAsia="Segoe UI" w:hAnsi="Arial" w:cs="Arial"/>
          <w:sz w:val="28"/>
          <w:szCs w:val="28"/>
        </w:rPr>
        <w:t xml:space="preserve"> </w:t>
      </w:r>
      <w:r w:rsidR="00F22E0C" w:rsidRPr="006F4A0F">
        <w:rPr>
          <w:rFonts w:ascii="Arial" w:eastAsia="Segoe UI" w:hAnsi="Arial" w:cs="Arial"/>
          <w:sz w:val="28"/>
          <w:szCs w:val="28"/>
        </w:rPr>
        <w:t xml:space="preserve">By </w:t>
      </w:r>
      <w:r w:rsidR="00D11FE6" w:rsidRPr="006F4A0F">
        <w:rPr>
          <w:rFonts w:ascii="Arial" w:eastAsia="Segoe UI" w:hAnsi="Arial" w:cs="Arial"/>
          <w:sz w:val="28"/>
          <w:szCs w:val="28"/>
        </w:rPr>
        <w:t xml:space="preserve">showing kindness and understanding all the time, Support Workers </w:t>
      </w:r>
      <w:r w:rsidR="008E1724" w:rsidRPr="006F4A0F">
        <w:rPr>
          <w:rFonts w:ascii="Arial" w:eastAsia="Segoe UI" w:hAnsi="Arial" w:cs="Arial"/>
          <w:sz w:val="28"/>
          <w:szCs w:val="28"/>
        </w:rPr>
        <w:t>help individuals feel valued and re</w:t>
      </w:r>
      <w:r w:rsidR="00B94B93" w:rsidRPr="006F4A0F">
        <w:rPr>
          <w:rFonts w:ascii="Arial" w:eastAsia="Segoe UI" w:hAnsi="Arial" w:cs="Arial"/>
          <w:sz w:val="28"/>
          <w:szCs w:val="28"/>
        </w:rPr>
        <w:t>spected, which helps them live a better and more comfortable life (NHS, 2023)</w:t>
      </w:r>
      <w:r w:rsidR="00831318" w:rsidRPr="006F4A0F">
        <w:rPr>
          <w:rFonts w:ascii="Arial" w:eastAsia="Segoe UI" w:hAnsi="Arial" w:cs="Arial"/>
          <w:sz w:val="28"/>
          <w:szCs w:val="28"/>
        </w:rPr>
        <w:t>.</w:t>
      </w:r>
    </w:p>
    <w:p w14:paraId="4B0992B4" w14:textId="77777777" w:rsidR="00A25A22" w:rsidRPr="006F4A0F" w:rsidRDefault="00A25A22" w:rsidP="005E3C77">
      <w:pPr>
        <w:spacing w:after="0"/>
        <w:jc w:val="both"/>
        <w:rPr>
          <w:rFonts w:ascii="Arial" w:eastAsia="Segoe UI" w:hAnsi="Arial" w:cs="Arial"/>
          <w:sz w:val="28"/>
          <w:szCs w:val="28"/>
        </w:rPr>
      </w:pPr>
    </w:p>
    <w:p w14:paraId="213D4480" w14:textId="7AF90B41" w:rsidR="00DB0C62" w:rsidRPr="006F4A0F" w:rsidRDefault="00A4374E" w:rsidP="00415AE0">
      <w:pPr>
        <w:spacing w:after="0"/>
        <w:jc w:val="both"/>
        <w:rPr>
          <w:rFonts w:ascii="Arial" w:eastAsia="Segoe UI" w:hAnsi="Arial" w:cs="Arial"/>
          <w:sz w:val="28"/>
          <w:szCs w:val="28"/>
        </w:rPr>
      </w:pPr>
      <w:r w:rsidRPr="006F4A0F">
        <w:rPr>
          <w:rFonts w:ascii="Arial" w:eastAsia="Segoe UI" w:hAnsi="Arial" w:cs="Arial"/>
          <w:sz w:val="28"/>
          <w:szCs w:val="28"/>
        </w:rPr>
        <w:t>Finally, a</w:t>
      </w:r>
      <w:r w:rsidR="00F56547" w:rsidRPr="006F4A0F">
        <w:rPr>
          <w:rFonts w:ascii="Arial" w:eastAsia="Segoe UI" w:hAnsi="Arial" w:cs="Arial"/>
          <w:sz w:val="28"/>
          <w:szCs w:val="28"/>
        </w:rPr>
        <w:t>daptability is crucial for Support Workers, as it allows them to manage unpredic</w:t>
      </w:r>
      <w:r w:rsidR="00DB0C62" w:rsidRPr="006F4A0F">
        <w:rPr>
          <w:rFonts w:ascii="Arial" w:eastAsia="Segoe UI" w:hAnsi="Arial" w:cs="Arial"/>
          <w:sz w:val="28"/>
          <w:szCs w:val="28"/>
        </w:rPr>
        <w:t>table situations and changing needs in a fast-paced environment</w:t>
      </w:r>
      <w:r w:rsidR="00DB0C62" w:rsidRPr="006F4A0F">
        <w:rPr>
          <w:rFonts w:ascii="Arial" w:eastAsia="Segoe UI" w:hAnsi="Arial" w:cs="Arial"/>
          <w:sz w:val="22"/>
        </w:rPr>
        <w:t>.</w:t>
      </w:r>
      <w:r w:rsidR="00FD620F" w:rsidRPr="006F4A0F">
        <w:rPr>
          <w:rFonts w:ascii="Arial" w:eastAsia="Segoe UI" w:hAnsi="Arial" w:cs="Arial"/>
          <w:sz w:val="22"/>
        </w:rPr>
        <w:t xml:space="preserve"> </w:t>
      </w:r>
      <w:r w:rsidR="00FD620F" w:rsidRPr="006F4A0F">
        <w:rPr>
          <w:rFonts w:ascii="Arial" w:eastAsia="Segoe UI" w:hAnsi="Arial" w:cs="Arial"/>
          <w:sz w:val="28"/>
          <w:szCs w:val="28"/>
        </w:rPr>
        <w:t>S</w:t>
      </w:r>
      <w:r w:rsidR="00DB0C62" w:rsidRPr="006F4A0F">
        <w:rPr>
          <w:rFonts w:ascii="Arial" w:eastAsia="Segoe UI" w:hAnsi="Arial" w:cs="Arial"/>
          <w:sz w:val="28"/>
          <w:szCs w:val="28"/>
        </w:rPr>
        <w:t xml:space="preserve">upport </w:t>
      </w:r>
      <w:r w:rsidR="00FD620F" w:rsidRPr="006F4A0F">
        <w:rPr>
          <w:rFonts w:ascii="Arial" w:eastAsia="Segoe UI" w:hAnsi="Arial" w:cs="Arial"/>
          <w:sz w:val="28"/>
          <w:szCs w:val="28"/>
        </w:rPr>
        <w:t>W</w:t>
      </w:r>
      <w:r w:rsidR="00DB0C62" w:rsidRPr="006F4A0F">
        <w:rPr>
          <w:rFonts w:ascii="Arial" w:eastAsia="Segoe UI" w:hAnsi="Arial" w:cs="Arial"/>
          <w:sz w:val="28"/>
          <w:szCs w:val="28"/>
        </w:rPr>
        <w:t>orkers often encounter unexpected challenges, such as changes in a client’s mood or physical barriers in the community.  A flexible approach ensures that care can be tailored on the spot.  Shifting from planned activities to supporting emotional wellbeing when needed.</w:t>
      </w:r>
    </w:p>
    <w:p w14:paraId="5E3B30A2" w14:textId="77777777" w:rsidR="00D435E5" w:rsidRPr="006F4A0F" w:rsidRDefault="00D435E5" w:rsidP="00415AE0">
      <w:pPr>
        <w:spacing w:after="0"/>
        <w:jc w:val="both"/>
        <w:rPr>
          <w:rFonts w:ascii="Arial" w:eastAsia="Segoe UI" w:hAnsi="Arial" w:cs="Arial"/>
          <w:sz w:val="28"/>
          <w:szCs w:val="28"/>
        </w:rPr>
      </w:pPr>
    </w:p>
    <w:p w14:paraId="15790E06" w14:textId="5430D172" w:rsidR="005D0523" w:rsidRPr="006F4A0F" w:rsidRDefault="00E81ACC" w:rsidP="00E81ACC">
      <w:pPr>
        <w:spacing w:after="0"/>
        <w:jc w:val="both"/>
        <w:rPr>
          <w:rFonts w:ascii="Arial" w:eastAsia="Segoe UI" w:hAnsi="Arial" w:cs="Arial"/>
          <w:sz w:val="28"/>
          <w:szCs w:val="28"/>
        </w:rPr>
      </w:pPr>
      <w:r w:rsidRPr="006F4A0F">
        <w:rPr>
          <w:rFonts w:ascii="Arial" w:eastAsia="Segoe UI" w:hAnsi="Arial" w:cs="Arial"/>
          <w:sz w:val="28"/>
          <w:szCs w:val="28"/>
        </w:rPr>
        <w:t xml:space="preserve">For example, </w:t>
      </w:r>
      <w:proofErr w:type="gramStart"/>
      <w:r w:rsidR="00D435E5" w:rsidRPr="006F4A0F">
        <w:rPr>
          <w:rFonts w:ascii="Arial" w:eastAsia="Segoe UI" w:hAnsi="Arial" w:cs="Arial"/>
          <w:sz w:val="28"/>
          <w:szCs w:val="28"/>
        </w:rPr>
        <w:t>If</w:t>
      </w:r>
      <w:proofErr w:type="gramEnd"/>
      <w:r w:rsidR="00633BC7" w:rsidRPr="006F4A0F">
        <w:rPr>
          <w:rFonts w:ascii="Arial" w:eastAsia="Segoe UI" w:hAnsi="Arial" w:cs="Arial"/>
          <w:sz w:val="28"/>
          <w:szCs w:val="28"/>
        </w:rPr>
        <w:t xml:space="preserve"> </w:t>
      </w:r>
      <w:r w:rsidR="00D435E5" w:rsidRPr="006F4A0F">
        <w:rPr>
          <w:rFonts w:ascii="Arial" w:eastAsia="Segoe UI" w:hAnsi="Arial" w:cs="Arial"/>
          <w:sz w:val="28"/>
          <w:szCs w:val="28"/>
        </w:rPr>
        <w:t>a planned community trip is cancelled because the client is overwhelmed, the Support Worker smoothly adapts by engaging the client in a favourite calming home-based activity instead.</w:t>
      </w:r>
      <w:r w:rsidR="00633BC7" w:rsidRPr="006F4A0F">
        <w:rPr>
          <w:rFonts w:ascii="Arial" w:eastAsia="Segoe UI" w:hAnsi="Arial" w:cs="Arial"/>
          <w:sz w:val="28"/>
          <w:szCs w:val="28"/>
        </w:rPr>
        <w:t xml:space="preserve"> </w:t>
      </w:r>
      <w:r w:rsidR="005D0523" w:rsidRPr="006F4A0F">
        <w:rPr>
          <w:rFonts w:ascii="Arial" w:eastAsia="Segoe UI" w:hAnsi="Arial" w:cs="Arial"/>
          <w:sz w:val="28"/>
          <w:szCs w:val="28"/>
        </w:rPr>
        <w:t>Consequently, being adaptable allows a Support Worker to ensure continuity of care and maintain the safety and comfort of their client regardless of disruptions</w:t>
      </w:r>
      <w:r w:rsidR="00857713" w:rsidRPr="006F4A0F">
        <w:rPr>
          <w:rFonts w:ascii="Arial" w:eastAsia="Segoe UI" w:hAnsi="Arial" w:cs="Arial"/>
          <w:sz w:val="28"/>
          <w:szCs w:val="28"/>
        </w:rPr>
        <w:t>.</w:t>
      </w:r>
    </w:p>
    <w:p w14:paraId="2840D33B" w14:textId="77777777" w:rsidR="00FC03A0" w:rsidRPr="006F4A0F" w:rsidRDefault="00FC03A0" w:rsidP="001649B2">
      <w:pPr>
        <w:pStyle w:val="Heading2"/>
        <w:rPr>
          <w:rFonts w:ascii="Arial" w:hAnsi="Arial" w:cs="Arial"/>
          <w:color w:val="000000" w:themeColor="text1"/>
          <w:sz w:val="32"/>
          <w:szCs w:val="32"/>
        </w:rPr>
      </w:pPr>
      <w:bookmarkStart w:id="9" w:name="_Toc1405407187"/>
      <w:bookmarkStart w:id="10" w:name="_Toc227423425"/>
      <w:bookmarkStart w:id="11" w:name="_Toc227450977"/>
    </w:p>
    <w:p w14:paraId="5961A4D3" w14:textId="77777777" w:rsidR="001B63FF" w:rsidRPr="006F4A0F" w:rsidRDefault="001B63FF" w:rsidP="001B63FF">
      <w:pPr>
        <w:rPr>
          <w:rFonts w:ascii="Arial" w:hAnsi="Arial" w:cs="Arial"/>
        </w:rPr>
      </w:pPr>
    </w:p>
    <w:p w14:paraId="0B8702A7" w14:textId="77777777" w:rsidR="00FC03A0" w:rsidRPr="006F4A0F" w:rsidRDefault="00FC03A0" w:rsidP="001649B2">
      <w:pPr>
        <w:pStyle w:val="Heading2"/>
        <w:rPr>
          <w:rFonts w:ascii="Arial" w:hAnsi="Arial" w:cs="Arial"/>
          <w:color w:val="000000" w:themeColor="text1"/>
          <w:sz w:val="32"/>
          <w:szCs w:val="32"/>
        </w:rPr>
      </w:pPr>
    </w:p>
    <w:p w14:paraId="4D22221A" w14:textId="77777777" w:rsidR="00FA14BE" w:rsidRPr="006F4A0F" w:rsidRDefault="00FA14BE" w:rsidP="001649B2">
      <w:pPr>
        <w:pStyle w:val="Heading2"/>
        <w:rPr>
          <w:rFonts w:ascii="Arial" w:hAnsi="Arial" w:cs="Arial"/>
          <w:color w:val="000000" w:themeColor="text1"/>
          <w:sz w:val="32"/>
          <w:szCs w:val="32"/>
        </w:rPr>
      </w:pPr>
    </w:p>
    <w:p w14:paraId="01C49510" w14:textId="3C420E0F" w:rsidR="002370CE" w:rsidRPr="006F4A0F" w:rsidRDefault="009F5558" w:rsidP="001649B2">
      <w:pPr>
        <w:pStyle w:val="Heading2"/>
        <w:rPr>
          <w:rFonts w:ascii="Arial" w:hAnsi="Arial" w:cs="Arial"/>
          <w:color w:val="000000" w:themeColor="text1"/>
          <w:sz w:val="32"/>
          <w:szCs w:val="32"/>
        </w:rPr>
      </w:pPr>
      <w:r w:rsidRPr="006F4A0F">
        <w:rPr>
          <w:rFonts w:ascii="Arial" w:hAnsi="Arial" w:cs="Arial"/>
          <w:color w:val="000000" w:themeColor="text1"/>
          <w:sz w:val="32"/>
          <w:szCs w:val="32"/>
        </w:rPr>
        <w:t xml:space="preserve">3.1 </w:t>
      </w:r>
      <w:r w:rsidR="0C5D0C5C" w:rsidRPr="006F4A0F">
        <w:rPr>
          <w:rFonts w:ascii="Arial" w:hAnsi="Arial" w:cs="Arial"/>
          <w:color w:val="000000" w:themeColor="text1"/>
          <w:sz w:val="32"/>
          <w:szCs w:val="32"/>
        </w:rPr>
        <w:t xml:space="preserve">Three Strategies </w:t>
      </w:r>
      <w:r w:rsidR="00183CB9" w:rsidRPr="006F4A0F">
        <w:rPr>
          <w:rFonts w:ascii="Arial" w:hAnsi="Arial" w:cs="Arial"/>
          <w:color w:val="000000" w:themeColor="text1"/>
          <w:sz w:val="32"/>
          <w:szCs w:val="32"/>
        </w:rPr>
        <w:t xml:space="preserve">to </w:t>
      </w:r>
      <w:r w:rsidR="5CE671C3" w:rsidRPr="006F4A0F">
        <w:rPr>
          <w:rFonts w:ascii="Arial" w:hAnsi="Arial" w:cs="Arial"/>
          <w:color w:val="000000" w:themeColor="text1"/>
          <w:sz w:val="32"/>
          <w:szCs w:val="32"/>
        </w:rPr>
        <w:t>I</w:t>
      </w:r>
      <w:r w:rsidR="00183CB9" w:rsidRPr="006F4A0F">
        <w:rPr>
          <w:rFonts w:ascii="Arial" w:hAnsi="Arial" w:cs="Arial"/>
          <w:color w:val="000000" w:themeColor="text1"/>
          <w:sz w:val="32"/>
          <w:szCs w:val="32"/>
        </w:rPr>
        <w:t xml:space="preserve">mprove the </w:t>
      </w:r>
      <w:r w:rsidR="40F0AB75" w:rsidRPr="006F4A0F">
        <w:rPr>
          <w:rFonts w:ascii="Arial" w:hAnsi="Arial" w:cs="Arial"/>
          <w:color w:val="000000" w:themeColor="text1"/>
          <w:sz w:val="32"/>
          <w:szCs w:val="32"/>
        </w:rPr>
        <w:t>S</w:t>
      </w:r>
      <w:r w:rsidR="00183CB9" w:rsidRPr="006F4A0F">
        <w:rPr>
          <w:rFonts w:ascii="Arial" w:hAnsi="Arial" w:cs="Arial"/>
          <w:color w:val="000000" w:themeColor="text1"/>
          <w:sz w:val="32"/>
          <w:szCs w:val="32"/>
        </w:rPr>
        <w:t>kills</w:t>
      </w:r>
      <w:r w:rsidR="005D5457" w:rsidRPr="006F4A0F">
        <w:rPr>
          <w:rFonts w:ascii="Arial" w:hAnsi="Arial" w:cs="Arial"/>
          <w:color w:val="000000" w:themeColor="text1"/>
          <w:sz w:val="32"/>
          <w:szCs w:val="32"/>
        </w:rPr>
        <w:t xml:space="preserve"> </w:t>
      </w:r>
      <w:r w:rsidR="00070818" w:rsidRPr="006F4A0F">
        <w:rPr>
          <w:rFonts w:ascii="Arial" w:hAnsi="Arial" w:cs="Arial"/>
          <w:color w:val="000000" w:themeColor="text1"/>
          <w:sz w:val="32"/>
          <w:szCs w:val="32"/>
        </w:rPr>
        <w:t xml:space="preserve">for </w:t>
      </w:r>
      <w:r w:rsidR="00F74F77" w:rsidRPr="006F4A0F">
        <w:rPr>
          <w:rFonts w:ascii="Arial" w:hAnsi="Arial" w:cs="Arial"/>
          <w:color w:val="000000" w:themeColor="text1"/>
          <w:sz w:val="32"/>
          <w:szCs w:val="32"/>
        </w:rPr>
        <w:t>Support Work</w:t>
      </w:r>
      <w:r w:rsidR="00A67B19" w:rsidRPr="006F4A0F">
        <w:rPr>
          <w:rFonts w:ascii="Arial" w:hAnsi="Arial" w:cs="Arial"/>
          <w:color w:val="000000" w:themeColor="text1"/>
          <w:sz w:val="32"/>
          <w:szCs w:val="32"/>
        </w:rPr>
        <w:t>er</w:t>
      </w:r>
      <w:bookmarkEnd w:id="9"/>
      <w:bookmarkEnd w:id="10"/>
      <w:bookmarkEnd w:id="11"/>
    </w:p>
    <w:p w14:paraId="1CA9A53B" w14:textId="77777777" w:rsidR="00D228F8" w:rsidRPr="006F4A0F" w:rsidRDefault="00D228F8" w:rsidP="005618BF">
      <w:pPr>
        <w:spacing w:after="0"/>
        <w:rPr>
          <w:rFonts w:ascii="Arial" w:hAnsi="Arial" w:cs="Arial"/>
          <w:sz w:val="22"/>
        </w:rPr>
      </w:pPr>
    </w:p>
    <w:p w14:paraId="17FBF51B" w14:textId="0374288F" w:rsidR="00E14690" w:rsidRPr="006F4A0F" w:rsidRDefault="00D228F8" w:rsidP="00BC06A8">
      <w:pPr>
        <w:spacing w:after="0"/>
        <w:jc w:val="both"/>
        <w:rPr>
          <w:rFonts w:ascii="Arial" w:hAnsi="Arial" w:cs="Arial"/>
          <w:sz w:val="28"/>
          <w:szCs w:val="28"/>
        </w:rPr>
      </w:pPr>
      <w:proofErr w:type="gramStart"/>
      <w:r w:rsidRPr="006F4A0F">
        <w:rPr>
          <w:rFonts w:ascii="Arial" w:hAnsi="Arial" w:cs="Arial"/>
          <w:sz w:val="28"/>
          <w:szCs w:val="28"/>
        </w:rPr>
        <w:t>In order to</w:t>
      </w:r>
      <w:proofErr w:type="gramEnd"/>
      <w:r w:rsidRPr="006F4A0F">
        <w:rPr>
          <w:rFonts w:ascii="Arial" w:hAnsi="Arial" w:cs="Arial"/>
          <w:sz w:val="28"/>
          <w:szCs w:val="28"/>
        </w:rPr>
        <w:t xml:space="preserve"> improve </w:t>
      </w:r>
      <w:r w:rsidR="00E14690" w:rsidRPr="006F4A0F">
        <w:rPr>
          <w:rFonts w:ascii="Arial" w:hAnsi="Arial" w:cs="Arial"/>
          <w:sz w:val="28"/>
          <w:szCs w:val="28"/>
        </w:rPr>
        <w:t>communication</w:t>
      </w:r>
      <w:r w:rsidRPr="006F4A0F">
        <w:rPr>
          <w:rFonts w:ascii="Arial" w:hAnsi="Arial" w:cs="Arial"/>
          <w:sz w:val="28"/>
          <w:szCs w:val="28"/>
        </w:rPr>
        <w:t>,</w:t>
      </w:r>
      <w:r w:rsidR="00972C4C" w:rsidRPr="006F4A0F">
        <w:rPr>
          <w:rFonts w:ascii="Arial" w:hAnsi="Arial" w:cs="Arial"/>
          <w:sz w:val="28"/>
          <w:szCs w:val="28"/>
        </w:rPr>
        <w:t xml:space="preserve"> active listening and </w:t>
      </w:r>
      <w:r w:rsidRPr="006F4A0F">
        <w:rPr>
          <w:rFonts w:ascii="Arial" w:hAnsi="Arial" w:cs="Arial"/>
          <w:sz w:val="28"/>
          <w:szCs w:val="28"/>
        </w:rPr>
        <w:t>adequate</w:t>
      </w:r>
      <w:r w:rsidR="00222C2B" w:rsidRPr="006F4A0F">
        <w:rPr>
          <w:rFonts w:ascii="Arial" w:hAnsi="Arial" w:cs="Arial"/>
          <w:sz w:val="28"/>
          <w:szCs w:val="28"/>
        </w:rPr>
        <w:t xml:space="preserve"> training</w:t>
      </w:r>
      <w:r w:rsidRPr="006F4A0F">
        <w:rPr>
          <w:rFonts w:ascii="Arial" w:hAnsi="Arial" w:cs="Arial"/>
          <w:sz w:val="28"/>
          <w:szCs w:val="28"/>
        </w:rPr>
        <w:t xml:space="preserve"> are widely used among</w:t>
      </w:r>
      <w:r w:rsidR="005E0196" w:rsidRPr="006F4A0F">
        <w:rPr>
          <w:rFonts w:ascii="Arial" w:hAnsi="Arial" w:cs="Arial"/>
          <w:sz w:val="28"/>
          <w:szCs w:val="28"/>
        </w:rPr>
        <w:t xml:space="preserve"> Support Workers</w:t>
      </w:r>
      <w:r w:rsidR="00222C2B" w:rsidRPr="006F4A0F">
        <w:rPr>
          <w:rFonts w:ascii="Arial" w:hAnsi="Arial" w:cs="Arial"/>
          <w:sz w:val="28"/>
          <w:szCs w:val="28"/>
        </w:rPr>
        <w:t xml:space="preserve"> (Health Education England</w:t>
      </w:r>
      <w:r w:rsidR="00C63E0E" w:rsidRPr="006F4A0F">
        <w:rPr>
          <w:rFonts w:ascii="Arial" w:hAnsi="Arial" w:cs="Arial"/>
          <w:sz w:val="28"/>
          <w:szCs w:val="28"/>
        </w:rPr>
        <w:t xml:space="preserve">, 2015). </w:t>
      </w:r>
    </w:p>
    <w:p w14:paraId="16E3E0D1" w14:textId="3AE0FDAE" w:rsidR="00BF1068" w:rsidRPr="006F4A0F" w:rsidRDefault="005618BF" w:rsidP="00BC06A8">
      <w:pPr>
        <w:spacing w:after="0"/>
        <w:jc w:val="both"/>
        <w:rPr>
          <w:rFonts w:ascii="Arial" w:hAnsi="Arial" w:cs="Arial"/>
          <w:sz w:val="28"/>
          <w:szCs w:val="28"/>
        </w:rPr>
      </w:pPr>
      <w:r w:rsidRPr="006F4A0F">
        <w:rPr>
          <w:rFonts w:ascii="Arial" w:hAnsi="Arial" w:cs="Arial"/>
          <w:sz w:val="28"/>
          <w:szCs w:val="28"/>
        </w:rPr>
        <w:t xml:space="preserve">Active listening </w:t>
      </w:r>
      <w:r w:rsidR="00CD69CC" w:rsidRPr="006F4A0F">
        <w:rPr>
          <w:rFonts w:ascii="Arial" w:hAnsi="Arial" w:cs="Arial"/>
          <w:sz w:val="28"/>
          <w:szCs w:val="28"/>
        </w:rPr>
        <w:t>means giving full attention to what an individual is saying</w:t>
      </w:r>
      <w:r w:rsidR="00BD330F" w:rsidRPr="006F4A0F">
        <w:rPr>
          <w:rFonts w:ascii="Arial" w:hAnsi="Arial" w:cs="Arial"/>
          <w:sz w:val="28"/>
          <w:szCs w:val="28"/>
        </w:rPr>
        <w:t>, understanding them, and responding in the right way. This helps to build trust and prevents misunderstandings (Skills for Care, 2019)</w:t>
      </w:r>
      <w:r w:rsidR="002D1BEA" w:rsidRPr="006F4A0F">
        <w:rPr>
          <w:rFonts w:ascii="Arial" w:hAnsi="Arial" w:cs="Arial"/>
          <w:sz w:val="28"/>
          <w:szCs w:val="28"/>
        </w:rPr>
        <w:t xml:space="preserve">. </w:t>
      </w:r>
      <w:r w:rsidRPr="006F4A0F">
        <w:rPr>
          <w:rFonts w:ascii="Arial" w:hAnsi="Arial" w:cs="Arial"/>
          <w:sz w:val="28"/>
          <w:szCs w:val="28"/>
        </w:rPr>
        <w:t xml:space="preserve">According to </w:t>
      </w:r>
      <w:r w:rsidR="00D37712" w:rsidRPr="006F4A0F">
        <w:rPr>
          <w:rFonts w:ascii="Arial" w:hAnsi="Arial" w:cs="Arial"/>
          <w:sz w:val="28"/>
          <w:szCs w:val="28"/>
        </w:rPr>
        <w:t xml:space="preserve">Carl </w:t>
      </w:r>
      <w:r w:rsidRPr="006F4A0F">
        <w:rPr>
          <w:rFonts w:ascii="Arial" w:hAnsi="Arial" w:cs="Arial"/>
          <w:sz w:val="28"/>
          <w:szCs w:val="28"/>
        </w:rPr>
        <w:t xml:space="preserve">Rogers and </w:t>
      </w:r>
      <w:r w:rsidR="00343C02" w:rsidRPr="006F4A0F">
        <w:rPr>
          <w:rFonts w:ascii="Arial" w:hAnsi="Arial" w:cs="Arial"/>
          <w:sz w:val="28"/>
          <w:szCs w:val="28"/>
        </w:rPr>
        <w:t>Richard F</w:t>
      </w:r>
      <w:r w:rsidRPr="006F4A0F">
        <w:rPr>
          <w:rFonts w:ascii="Arial" w:hAnsi="Arial" w:cs="Arial"/>
          <w:sz w:val="28"/>
          <w:szCs w:val="28"/>
        </w:rPr>
        <w:t xml:space="preserve">arson (1987), active listening </w:t>
      </w:r>
      <w:r w:rsidR="00343C02" w:rsidRPr="006F4A0F">
        <w:rPr>
          <w:rFonts w:ascii="Arial" w:hAnsi="Arial" w:cs="Arial"/>
          <w:sz w:val="28"/>
          <w:szCs w:val="28"/>
        </w:rPr>
        <w:t xml:space="preserve">helps build </w:t>
      </w:r>
      <w:r w:rsidR="00343C02" w:rsidRPr="006F4A0F">
        <w:rPr>
          <w:rFonts w:ascii="Arial" w:hAnsi="Arial" w:cs="Arial"/>
          <w:sz w:val="28"/>
          <w:szCs w:val="28"/>
        </w:rPr>
        <w:lastRenderedPageBreak/>
        <w:t xml:space="preserve">better relationships and encourages empathy, which is very important in care </w:t>
      </w:r>
      <w:r w:rsidR="00B15255" w:rsidRPr="006F4A0F">
        <w:rPr>
          <w:rFonts w:ascii="Arial" w:hAnsi="Arial" w:cs="Arial"/>
          <w:sz w:val="28"/>
          <w:szCs w:val="28"/>
        </w:rPr>
        <w:t>settings, Training</w:t>
      </w:r>
      <w:r w:rsidR="00343C02" w:rsidRPr="006F4A0F">
        <w:rPr>
          <w:rFonts w:ascii="Arial" w:hAnsi="Arial" w:cs="Arial"/>
          <w:sz w:val="28"/>
          <w:szCs w:val="28"/>
        </w:rPr>
        <w:t xml:space="preserve"> programmes that use role play and feedback help Support Workers practise these skills in real-life situations (Rogers and Farson, </w:t>
      </w:r>
      <w:r w:rsidR="00B15255" w:rsidRPr="006F4A0F">
        <w:rPr>
          <w:rFonts w:ascii="Arial" w:hAnsi="Arial" w:cs="Arial"/>
          <w:sz w:val="28"/>
          <w:szCs w:val="28"/>
        </w:rPr>
        <w:t>1987).</w:t>
      </w:r>
      <w:r w:rsidR="00BF0402" w:rsidRPr="006F4A0F">
        <w:rPr>
          <w:rFonts w:ascii="Arial" w:hAnsi="Arial" w:cs="Arial"/>
          <w:sz w:val="28"/>
          <w:szCs w:val="28"/>
        </w:rPr>
        <w:t xml:space="preserve"> </w:t>
      </w:r>
      <w:r w:rsidR="00BF1068" w:rsidRPr="006F4A0F">
        <w:rPr>
          <w:rFonts w:ascii="Arial" w:hAnsi="Arial" w:cs="Arial"/>
          <w:sz w:val="28"/>
          <w:szCs w:val="28"/>
        </w:rPr>
        <w:t xml:space="preserve">By practising </w:t>
      </w:r>
      <w:r w:rsidR="00C31234" w:rsidRPr="006F4A0F">
        <w:rPr>
          <w:rFonts w:ascii="Arial" w:hAnsi="Arial" w:cs="Arial"/>
          <w:sz w:val="28"/>
          <w:szCs w:val="28"/>
        </w:rPr>
        <w:t xml:space="preserve">and taking part in </w:t>
      </w:r>
      <w:r w:rsidR="00BF1068" w:rsidRPr="006F4A0F">
        <w:rPr>
          <w:rFonts w:ascii="Arial" w:hAnsi="Arial" w:cs="Arial"/>
          <w:sz w:val="28"/>
          <w:szCs w:val="28"/>
        </w:rPr>
        <w:t xml:space="preserve">active listening </w:t>
      </w:r>
      <w:r w:rsidR="0099266E" w:rsidRPr="006F4A0F">
        <w:rPr>
          <w:rFonts w:ascii="Arial" w:hAnsi="Arial" w:cs="Arial"/>
          <w:sz w:val="28"/>
          <w:szCs w:val="28"/>
        </w:rPr>
        <w:t>every day</w:t>
      </w:r>
      <w:r w:rsidR="00BF1068" w:rsidRPr="006F4A0F">
        <w:rPr>
          <w:rFonts w:ascii="Arial" w:hAnsi="Arial" w:cs="Arial"/>
          <w:sz w:val="28"/>
          <w:szCs w:val="28"/>
        </w:rPr>
        <w:t xml:space="preserve">, </w:t>
      </w:r>
      <w:r w:rsidR="00E379A1" w:rsidRPr="006F4A0F">
        <w:rPr>
          <w:rFonts w:ascii="Arial" w:hAnsi="Arial" w:cs="Arial"/>
          <w:sz w:val="28"/>
          <w:szCs w:val="28"/>
        </w:rPr>
        <w:t xml:space="preserve">helps </w:t>
      </w:r>
      <w:r w:rsidR="00700029" w:rsidRPr="006F4A0F">
        <w:rPr>
          <w:rFonts w:ascii="Arial" w:hAnsi="Arial" w:cs="Arial"/>
          <w:sz w:val="28"/>
          <w:szCs w:val="28"/>
        </w:rPr>
        <w:t>S</w:t>
      </w:r>
      <w:r w:rsidR="00BF1068" w:rsidRPr="006F4A0F">
        <w:rPr>
          <w:rFonts w:ascii="Arial" w:hAnsi="Arial" w:cs="Arial"/>
          <w:sz w:val="28"/>
          <w:szCs w:val="28"/>
        </w:rPr>
        <w:t xml:space="preserve">upport </w:t>
      </w:r>
      <w:r w:rsidR="00700029" w:rsidRPr="006F4A0F">
        <w:rPr>
          <w:rFonts w:ascii="Arial" w:hAnsi="Arial" w:cs="Arial"/>
          <w:sz w:val="28"/>
          <w:szCs w:val="28"/>
        </w:rPr>
        <w:t>W</w:t>
      </w:r>
      <w:r w:rsidR="00BF1068" w:rsidRPr="006F4A0F">
        <w:rPr>
          <w:rFonts w:ascii="Arial" w:hAnsi="Arial" w:cs="Arial"/>
          <w:sz w:val="28"/>
          <w:szCs w:val="28"/>
        </w:rPr>
        <w:t xml:space="preserve">orkers improve their communication skills, </w:t>
      </w:r>
      <w:r w:rsidR="003336AC" w:rsidRPr="006F4A0F">
        <w:rPr>
          <w:rFonts w:ascii="Arial" w:hAnsi="Arial" w:cs="Arial"/>
          <w:sz w:val="28"/>
          <w:szCs w:val="28"/>
        </w:rPr>
        <w:t xml:space="preserve">leading to better </w:t>
      </w:r>
      <w:r w:rsidR="00364EAF" w:rsidRPr="006F4A0F">
        <w:rPr>
          <w:rFonts w:ascii="Arial" w:hAnsi="Arial" w:cs="Arial"/>
          <w:sz w:val="28"/>
          <w:szCs w:val="28"/>
        </w:rPr>
        <w:t xml:space="preserve">outcome </w:t>
      </w:r>
      <w:r w:rsidR="003336AC" w:rsidRPr="006F4A0F">
        <w:rPr>
          <w:rFonts w:ascii="Arial" w:hAnsi="Arial" w:cs="Arial"/>
          <w:sz w:val="28"/>
          <w:szCs w:val="28"/>
        </w:rPr>
        <w:t>and meaningful</w:t>
      </w:r>
      <w:r w:rsidR="00BF1068" w:rsidRPr="006F4A0F">
        <w:rPr>
          <w:rFonts w:ascii="Arial" w:hAnsi="Arial" w:cs="Arial"/>
          <w:sz w:val="28"/>
          <w:szCs w:val="28"/>
        </w:rPr>
        <w:t xml:space="preserve"> interactions and higher</w:t>
      </w:r>
      <w:r w:rsidR="00BF1068" w:rsidRPr="006F4A0F">
        <w:rPr>
          <w:rFonts w:ascii="Arial" w:hAnsi="Arial" w:cs="Arial"/>
          <w:sz w:val="28"/>
          <w:szCs w:val="28"/>
        </w:rPr>
        <w:noBreakHyphen/>
        <w:t>quality person</w:t>
      </w:r>
      <w:r w:rsidR="00BF1068" w:rsidRPr="006F4A0F">
        <w:rPr>
          <w:rFonts w:ascii="Arial" w:hAnsi="Arial" w:cs="Arial"/>
          <w:sz w:val="28"/>
          <w:szCs w:val="28"/>
        </w:rPr>
        <w:noBreakHyphen/>
        <w:t>centred care</w:t>
      </w:r>
      <w:r w:rsidR="003336AC" w:rsidRPr="006F4A0F">
        <w:rPr>
          <w:rFonts w:ascii="Arial" w:hAnsi="Arial" w:cs="Arial"/>
          <w:sz w:val="28"/>
          <w:szCs w:val="28"/>
        </w:rPr>
        <w:t xml:space="preserve"> (Skills for Care, 2019).</w:t>
      </w:r>
    </w:p>
    <w:p w14:paraId="7FDAA354" w14:textId="77777777" w:rsidR="005618BF" w:rsidRPr="006F4A0F" w:rsidRDefault="001A39AB" w:rsidP="00BC06A8">
      <w:pPr>
        <w:spacing w:after="0"/>
        <w:jc w:val="both"/>
        <w:rPr>
          <w:rFonts w:ascii="Arial" w:hAnsi="Arial" w:cs="Arial"/>
          <w:sz w:val="21"/>
          <w:szCs w:val="21"/>
        </w:rPr>
      </w:pPr>
      <w:r w:rsidRPr="006F4A0F">
        <w:rPr>
          <w:rFonts w:ascii="Arial" w:hAnsi="Arial" w:cs="Arial"/>
          <w:sz w:val="28"/>
          <w:szCs w:val="28"/>
        </w:rPr>
        <w:pict w14:anchorId="32600203">
          <v:rect id="_x0000_i1025" style="width:0;height:1.5pt" o:hralign="center" o:hrstd="t" o:hr="t" fillcolor="#a0a0a0" stroked="f"/>
        </w:pict>
      </w:r>
    </w:p>
    <w:p w14:paraId="2D66A27F" w14:textId="77777777" w:rsidR="00C41D5B" w:rsidRPr="006F4A0F" w:rsidRDefault="00737443" w:rsidP="00C41D5B">
      <w:pPr>
        <w:spacing w:after="0"/>
        <w:rPr>
          <w:rFonts w:ascii="Arial" w:hAnsi="Arial" w:cs="Arial"/>
          <w:sz w:val="32"/>
          <w:szCs w:val="32"/>
        </w:rPr>
      </w:pPr>
      <w:r w:rsidRPr="006F4A0F">
        <w:rPr>
          <w:rFonts w:ascii="Arial" w:hAnsi="Arial" w:cs="Arial"/>
          <w:sz w:val="32"/>
          <w:szCs w:val="32"/>
        </w:rPr>
        <w:t>Professional Knowledge</w:t>
      </w:r>
    </w:p>
    <w:p w14:paraId="1F449F70" w14:textId="58717B27" w:rsidR="00C612B8" w:rsidRPr="006F4A0F" w:rsidRDefault="00737443" w:rsidP="00C41D5B">
      <w:pPr>
        <w:spacing w:after="0"/>
        <w:rPr>
          <w:rFonts w:ascii="Arial" w:hAnsi="Arial" w:cs="Arial"/>
          <w:sz w:val="32"/>
          <w:szCs w:val="32"/>
        </w:rPr>
      </w:pPr>
      <w:r w:rsidRPr="006F4A0F">
        <w:rPr>
          <w:rFonts w:ascii="Arial" w:hAnsi="Arial" w:cs="Arial"/>
          <w:sz w:val="28"/>
          <w:szCs w:val="28"/>
        </w:rPr>
        <w:br/>
        <w:t xml:space="preserve">Support </w:t>
      </w:r>
      <w:r w:rsidR="00700029" w:rsidRPr="006F4A0F">
        <w:rPr>
          <w:rFonts w:ascii="Arial" w:hAnsi="Arial" w:cs="Arial"/>
          <w:sz w:val="28"/>
          <w:szCs w:val="28"/>
        </w:rPr>
        <w:t>W</w:t>
      </w:r>
      <w:r w:rsidRPr="006F4A0F">
        <w:rPr>
          <w:rFonts w:ascii="Arial" w:hAnsi="Arial" w:cs="Arial"/>
          <w:sz w:val="28"/>
          <w:szCs w:val="28"/>
        </w:rPr>
        <w:t xml:space="preserve">orkers can </w:t>
      </w:r>
      <w:r w:rsidR="00D43596" w:rsidRPr="006F4A0F">
        <w:rPr>
          <w:rFonts w:ascii="Arial" w:hAnsi="Arial" w:cs="Arial"/>
          <w:sz w:val="28"/>
          <w:szCs w:val="28"/>
        </w:rPr>
        <w:t xml:space="preserve">build their professional knowledge by taking part in regular </w:t>
      </w:r>
      <w:r w:rsidR="00C612B8" w:rsidRPr="006F4A0F">
        <w:rPr>
          <w:rFonts w:ascii="Arial" w:hAnsi="Arial" w:cs="Arial"/>
          <w:sz w:val="28"/>
          <w:szCs w:val="28"/>
        </w:rPr>
        <w:t>training, which helps them keep their skills up to date and useful</w:t>
      </w:r>
      <w:r w:rsidR="00386AA3" w:rsidRPr="006F4A0F">
        <w:rPr>
          <w:rFonts w:ascii="Arial" w:hAnsi="Arial" w:cs="Arial"/>
          <w:sz w:val="28"/>
          <w:szCs w:val="28"/>
        </w:rPr>
        <w:t xml:space="preserve">. Support Workers </w:t>
      </w:r>
      <w:r w:rsidR="00E87B71" w:rsidRPr="006F4A0F">
        <w:rPr>
          <w:rFonts w:ascii="Arial" w:hAnsi="Arial" w:cs="Arial"/>
          <w:sz w:val="28"/>
          <w:szCs w:val="28"/>
        </w:rPr>
        <w:t>need to understand important laws and guidelines that guide care practice, such as safeguard</w:t>
      </w:r>
      <w:r w:rsidR="006C40E8" w:rsidRPr="006F4A0F">
        <w:rPr>
          <w:rFonts w:ascii="Arial" w:hAnsi="Arial" w:cs="Arial"/>
          <w:sz w:val="28"/>
          <w:szCs w:val="28"/>
        </w:rPr>
        <w:t>ing,</w:t>
      </w:r>
      <w:r w:rsidR="00C519E1" w:rsidRPr="006F4A0F">
        <w:rPr>
          <w:rFonts w:ascii="Arial" w:hAnsi="Arial" w:cs="Arial"/>
          <w:sz w:val="28"/>
          <w:szCs w:val="28"/>
        </w:rPr>
        <w:t xml:space="preserve"> confidentiality data protection</w:t>
      </w:r>
      <w:r w:rsidR="00E16108" w:rsidRPr="006F4A0F">
        <w:rPr>
          <w:rFonts w:ascii="Arial" w:hAnsi="Arial" w:cs="Arial"/>
          <w:sz w:val="28"/>
          <w:szCs w:val="28"/>
        </w:rPr>
        <w:t xml:space="preserve">, </w:t>
      </w:r>
      <w:r w:rsidR="000E01A2" w:rsidRPr="006F4A0F">
        <w:rPr>
          <w:rFonts w:ascii="Arial" w:hAnsi="Arial" w:cs="Arial"/>
          <w:sz w:val="28"/>
          <w:szCs w:val="28"/>
        </w:rPr>
        <w:t>equality, diversity and inclu</w:t>
      </w:r>
      <w:r w:rsidR="00EB24D4" w:rsidRPr="006F4A0F">
        <w:rPr>
          <w:rFonts w:ascii="Arial" w:hAnsi="Arial" w:cs="Arial"/>
          <w:sz w:val="28"/>
          <w:szCs w:val="28"/>
        </w:rPr>
        <w:t>sion</w:t>
      </w:r>
      <w:r w:rsidR="00B234B0" w:rsidRPr="006F4A0F">
        <w:rPr>
          <w:rFonts w:ascii="Arial" w:hAnsi="Arial" w:cs="Arial"/>
          <w:sz w:val="28"/>
          <w:szCs w:val="28"/>
        </w:rPr>
        <w:t>. This helps them to work in an ethical and professional way and</w:t>
      </w:r>
      <w:r w:rsidR="00AA71C1" w:rsidRPr="006F4A0F">
        <w:rPr>
          <w:rFonts w:ascii="Arial" w:hAnsi="Arial" w:cs="Arial"/>
          <w:sz w:val="28"/>
          <w:szCs w:val="28"/>
        </w:rPr>
        <w:t xml:space="preserve"> ensures the rights and safety of the individuals they support are protected</w:t>
      </w:r>
      <w:r w:rsidR="009B733D" w:rsidRPr="006F4A0F">
        <w:rPr>
          <w:rFonts w:ascii="Arial" w:hAnsi="Arial" w:cs="Arial"/>
          <w:sz w:val="28"/>
          <w:szCs w:val="28"/>
        </w:rPr>
        <w:t>.</w:t>
      </w:r>
      <w:r w:rsidR="0020667C" w:rsidRPr="006F4A0F">
        <w:rPr>
          <w:rFonts w:ascii="Arial" w:hAnsi="Arial" w:cs="Arial"/>
          <w:sz w:val="28"/>
          <w:szCs w:val="28"/>
        </w:rPr>
        <w:t xml:space="preserve"> </w:t>
      </w:r>
      <w:r w:rsidR="00C612B8" w:rsidRPr="006F4A0F">
        <w:rPr>
          <w:rFonts w:ascii="Arial" w:hAnsi="Arial" w:cs="Arial"/>
          <w:sz w:val="28"/>
          <w:szCs w:val="28"/>
        </w:rPr>
        <w:t xml:space="preserve"> (Skills for Care, 2023). </w:t>
      </w:r>
    </w:p>
    <w:p w14:paraId="2B947276" w14:textId="323C212B" w:rsidR="00737443" w:rsidRPr="006F4A0F" w:rsidRDefault="00737443" w:rsidP="00795384">
      <w:pPr>
        <w:spacing w:after="0"/>
        <w:jc w:val="both"/>
        <w:rPr>
          <w:rFonts w:ascii="Arial" w:hAnsi="Arial" w:cs="Arial"/>
          <w:sz w:val="28"/>
          <w:szCs w:val="28"/>
        </w:rPr>
      </w:pPr>
      <w:r w:rsidRPr="006F4A0F">
        <w:rPr>
          <w:rFonts w:ascii="Arial" w:hAnsi="Arial" w:cs="Arial"/>
          <w:sz w:val="28"/>
          <w:szCs w:val="28"/>
        </w:rPr>
        <w:br/>
      </w:r>
      <w:r w:rsidR="00EF600D" w:rsidRPr="006F4A0F">
        <w:rPr>
          <w:rFonts w:ascii="Arial" w:hAnsi="Arial" w:cs="Arial"/>
          <w:sz w:val="28"/>
          <w:szCs w:val="28"/>
        </w:rPr>
        <w:t xml:space="preserve">Support Workers </w:t>
      </w:r>
      <w:r w:rsidR="00FF423E" w:rsidRPr="006F4A0F">
        <w:rPr>
          <w:rFonts w:ascii="Arial" w:hAnsi="Arial" w:cs="Arial"/>
          <w:sz w:val="28"/>
          <w:szCs w:val="28"/>
        </w:rPr>
        <w:t>can improve and maintain their professional</w:t>
      </w:r>
      <w:r w:rsidR="001A27BC" w:rsidRPr="006F4A0F">
        <w:rPr>
          <w:rFonts w:ascii="Arial" w:hAnsi="Arial" w:cs="Arial"/>
          <w:sz w:val="28"/>
          <w:szCs w:val="28"/>
        </w:rPr>
        <w:t xml:space="preserve"> knowledge by taking attending c</w:t>
      </w:r>
      <w:r w:rsidRPr="006F4A0F">
        <w:rPr>
          <w:rFonts w:ascii="Arial" w:hAnsi="Arial" w:cs="Arial"/>
          <w:sz w:val="28"/>
          <w:szCs w:val="28"/>
        </w:rPr>
        <w:t xml:space="preserve">ontinuous </w:t>
      </w:r>
      <w:proofErr w:type="gramStart"/>
      <w:r w:rsidRPr="006F4A0F">
        <w:rPr>
          <w:rFonts w:ascii="Arial" w:hAnsi="Arial" w:cs="Arial"/>
          <w:sz w:val="28"/>
          <w:szCs w:val="28"/>
        </w:rPr>
        <w:t xml:space="preserve">training  </w:t>
      </w:r>
      <w:r w:rsidR="008639AB" w:rsidRPr="006F4A0F">
        <w:rPr>
          <w:rFonts w:ascii="Arial" w:hAnsi="Arial" w:cs="Arial"/>
          <w:sz w:val="28"/>
          <w:szCs w:val="28"/>
        </w:rPr>
        <w:t>and</w:t>
      </w:r>
      <w:proofErr w:type="gramEnd"/>
      <w:r w:rsidR="008639AB" w:rsidRPr="006F4A0F">
        <w:rPr>
          <w:rFonts w:ascii="Arial" w:hAnsi="Arial" w:cs="Arial"/>
          <w:sz w:val="28"/>
          <w:szCs w:val="28"/>
        </w:rPr>
        <w:t xml:space="preserve"> </w:t>
      </w:r>
      <w:r w:rsidRPr="006F4A0F">
        <w:rPr>
          <w:rFonts w:ascii="Arial" w:hAnsi="Arial" w:cs="Arial"/>
          <w:sz w:val="28"/>
          <w:szCs w:val="28"/>
        </w:rPr>
        <w:t xml:space="preserve">workshops, completing short courses, and </w:t>
      </w:r>
      <w:r w:rsidR="00686F81" w:rsidRPr="006F4A0F">
        <w:rPr>
          <w:rFonts w:ascii="Arial" w:hAnsi="Arial" w:cs="Arial"/>
          <w:sz w:val="28"/>
          <w:szCs w:val="28"/>
        </w:rPr>
        <w:t>keeping update with current laws</w:t>
      </w:r>
      <w:r w:rsidR="0078739D" w:rsidRPr="006F4A0F">
        <w:rPr>
          <w:rFonts w:ascii="Arial" w:hAnsi="Arial" w:cs="Arial"/>
          <w:sz w:val="28"/>
          <w:szCs w:val="28"/>
        </w:rPr>
        <w:t xml:space="preserve"> </w:t>
      </w:r>
      <w:r w:rsidRPr="006F4A0F">
        <w:rPr>
          <w:rFonts w:ascii="Arial" w:hAnsi="Arial" w:cs="Arial"/>
          <w:sz w:val="28"/>
          <w:szCs w:val="28"/>
        </w:rPr>
        <w:t>and best practices</w:t>
      </w:r>
      <w:r w:rsidR="0078739D" w:rsidRPr="006F4A0F">
        <w:rPr>
          <w:rFonts w:ascii="Arial" w:hAnsi="Arial" w:cs="Arial"/>
          <w:sz w:val="28"/>
          <w:szCs w:val="28"/>
        </w:rPr>
        <w:t xml:space="preserve"> in care. </w:t>
      </w:r>
    </w:p>
    <w:p w14:paraId="4FAB22B1" w14:textId="5FFBD213" w:rsidR="005618BF" w:rsidRPr="006F4A0F" w:rsidRDefault="00737443" w:rsidP="00DB34B6">
      <w:pPr>
        <w:spacing w:after="0"/>
        <w:jc w:val="both"/>
        <w:rPr>
          <w:rFonts w:ascii="Arial" w:hAnsi="Arial" w:cs="Arial"/>
          <w:sz w:val="28"/>
          <w:szCs w:val="28"/>
        </w:rPr>
      </w:pPr>
      <w:r w:rsidRPr="006F4A0F">
        <w:rPr>
          <w:rFonts w:ascii="Arial" w:hAnsi="Arial" w:cs="Arial"/>
          <w:sz w:val="21"/>
          <w:szCs w:val="21"/>
        </w:rPr>
        <w:br/>
      </w:r>
      <w:r w:rsidRPr="006F4A0F">
        <w:rPr>
          <w:rFonts w:ascii="Arial" w:hAnsi="Arial" w:cs="Arial"/>
          <w:sz w:val="28"/>
          <w:szCs w:val="28"/>
        </w:rPr>
        <w:t>According to the Skills for Care framework (2022), ongoing professional development improves the quality of care and ensures workers can meet diverse and changing needs. For example, completing a safeguarding course equips a support worker with the knowledge to identify and report concerns appropriately.</w:t>
      </w:r>
      <w:r w:rsidR="00DB34B6" w:rsidRPr="006F4A0F">
        <w:rPr>
          <w:rFonts w:ascii="Arial" w:hAnsi="Arial" w:cs="Arial"/>
          <w:sz w:val="28"/>
          <w:szCs w:val="28"/>
        </w:rPr>
        <w:t xml:space="preserve"> </w:t>
      </w:r>
      <w:r w:rsidRPr="006F4A0F">
        <w:rPr>
          <w:rFonts w:ascii="Arial" w:hAnsi="Arial" w:cs="Arial"/>
          <w:sz w:val="28"/>
          <w:szCs w:val="28"/>
        </w:rPr>
        <w:t xml:space="preserve">By committing to continuous training, </w:t>
      </w:r>
      <w:r w:rsidR="00F56577" w:rsidRPr="006F4A0F">
        <w:rPr>
          <w:rFonts w:ascii="Arial" w:hAnsi="Arial" w:cs="Arial"/>
          <w:sz w:val="28"/>
          <w:szCs w:val="28"/>
        </w:rPr>
        <w:t>S</w:t>
      </w:r>
      <w:r w:rsidRPr="006F4A0F">
        <w:rPr>
          <w:rFonts w:ascii="Arial" w:hAnsi="Arial" w:cs="Arial"/>
          <w:sz w:val="28"/>
          <w:szCs w:val="28"/>
        </w:rPr>
        <w:t xml:space="preserve">upport </w:t>
      </w:r>
      <w:r w:rsidR="00F56577" w:rsidRPr="006F4A0F">
        <w:rPr>
          <w:rFonts w:ascii="Arial" w:hAnsi="Arial" w:cs="Arial"/>
          <w:sz w:val="28"/>
          <w:szCs w:val="28"/>
        </w:rPr>
        <w:t>W</w:t>
      </w:r>
      <w:r w:rsidRPr="006F4A0F">
        <w:rPr>
          <w:rFonts w:ascii="Arial" w:hAnsi="Arial" w:cs="Arial"/>
          <w:sz w:val="28"/>
          <w:szCs w:val="28"/>
        </w:rPr>
        <w:t>orkers enhance their professional knowledge, enabling them to deliver safe, informed, and high</w:t>
      </w:r>
      <w:r w:rsidRPr="006F4A0F">
        <w:rPr>
          <w:rFonts w:ascii="Arial" w:hAnsi="Arial" w:cs="Arial"/>
          <w:sz w:val="28"/>
          <w:szCs w:val="28"/>
        </w:rPr>
        <w:noBreakHyphen/>
        <w:t>quality support.</w:t>
      </w:r>
      <w:r w:rsidR="00E062ED" w:rsidRPr="006F4A0F">
        <w:rPr>
          <w:rFonts w:ascii="Arial" w:hAnsi="Arial" w:cs="Arial"/>
          <w:sz w:val="28"/>
          <w:szCs w:val="28"/>
        </w:rPr>
        <w:t xml:space="preserve"> </w:t>
      </w:r>
      <w:r w:rsidR="005618BF" w:rsidRPr="006F4A0F">
        <w:rPr>
          <w:rFonts w:ascii="Arial" w:hAnsi="Arial" w:cs="Arial"/>
          <w:sz w:val="28"/>
          <w:szCs w:val="28"/>
        </w:rPr>
        <w:t xml:space="preserve">Time management is a vital organisational skill for </w:t>
      </w:r>
      <w:r w:rsidR="00F56577" w:rsidRPr="006F4A0F">
        <w:rPr>
          <w:rFonts w:ascii="Arial" w:hAnsi="Arial" w:cs="Arial"/>
          <w:sz w:val="28"/>
          <w:szCs w:val="28"/>
        </w:rPr>
        <w:t>S</w:t>
      </w:r>
      <w:r w:rsidR="005618BF" w:rsidRPr="006F4A0F">
        <w:rPr>
          <w:rFonts w:ascii="Arial" w:hAnsi="Arial" w:cs="Arial"/>
          <w:sz w:val="28"/>
          <w:szCs w:val="28"/>
        </w:rPr>
        <w:t xml:space="preserve">upport </w:t>
      </w:r>
      <w:r w:rsidR="00F56577" w:rsidRPr="006F4A0F">
        <w:rPr>
          <w:rFonts w:ascii="Arial" w:hAnsi="Arial" w:cs="Arial"/>
          <w:sz w:val="28"/>
          <w:szCs w:val="28"/>
        </w:rPr>
        <w:t>W</w:t>
      </w:r>
      <w:r w:rsidR="005618BF" w:rsidRPr="006F4A0F">
        <w:rPr>
          <w:rFonts w:ascii="Arial" w:hAnsi="Arial" w:cs="Arial"/>
          <w:sz w:val="28"/>
          <w:szCs w:val="28"/>
        </w:rPr>
        <w:t>orkers, and it can be improved using prioritisation tools such as to-do lists.</w:t>
      </w:r>
      <w:r w:rsidR="00E062ED" w:rsidRPr="006F4A0F">
        <w:rPr>
          <w:rFonts w:ascii="Arial" w:hAnsi="Arial" w:cs="Arial"/>
          <w:sz w:val="28"/>
          <w:szCs w:val="28"/>
        </w:rPr>
        <w:t xml:space="preserve"> </w:t>
      </w:r>
      <w:r w:rsidR="005618BF" w:rsidRPr="006F4A0F">
        <w:rPr>
          <w:rFonts w:ascii="Arial" w:hAnsi="Arial" w:cs="Arial"/>
          <w:sz w:val="28"/>
          <w:szCs w:val="28"/>
        </w:rPr>
        <w:t>Prioritisation tools help workers organise tasks based on urgency and importance, ensuring that critical care duties are completed efficiently.</w:t>
      </w:r>
      <w:r w:rsidR="00890068" w:rsidRPr="006F4A0F">
        <w:rPr>
          <w:rFonts w:ascii="Arial" w:hAnsi="Arial" w:cs="Arial"/>
          <w:sz w:val="28"/>
          <w:szCs w:val="28"/>
        </w:rPr>
        <w:t xml:space="preserve"> According to </w:t>
      </w:r>
      <w:r w:rsidR="005618BF" w:rsidRPr="006F4A0F">
        <w:rPr>
          <w:rFonts w:ascii="Arial" w:hAnsi="Arial" w:cs="Arial"/>
          <w:sz w:val="28"/>
          <w:szCs w:val="28"/>
        </w:rPr>
        <w:t>Covey (1989) emphasises that effective prioritisation improves productivity and reduces stress in professional settings. Using structured tools like daily planners or digital apps allows support workers to allocate time appropriately and avoid task overload.</w:t>
      </w:r>
      <w:r w:rsidR="009F1409" w:rsidRPr="006F4A0F">
        <w:rPr>
          <w:rFonts w:ascii="Arial" w:hAnsi="Arial" w:cs="Arial"/>
          <w:sz w:val="28"/>
          <w:szCs w:val="28"/>
        </w:rPr>
        <w:t xml:space="preserve"> </w:t>
      </w:r>
      <w:r w:rsidR="005618BF" w:rsidRPr="006F4A0F">
        <w:rPr>
          <w:rFonts w:ascii="Arial" w:hAnsi="Arial" w:cs="Arial"/>
          <w:sz w:val="28"/>
          <w:szCs w:val="28"/>
        </w:rPr>
        <w:t xml:space="preserve">Thus, by applying prioritisation strategies, </w:t>
      </w:r>
      <w:r w:rsidR="00A67121" w:rsidRPr="006F4A0F">
        <w:rPr>
          <w:rFonts w:ascii="Arial" w:hAnsi="Arial" w:cs="Arial"/>
          <w:sz w:val="28"/>
          <w:szCs w:val="28"/>
        </w:rPr>
        <w:t>S</w:t>
      </w:r>
      <w:r w:rsidR="005618BF" w:rsidRPr="006F4A0F">
        <w:rPr>
          <w:rFonts w:ascii="Arial" w:hAnsi="Arial" w:cs="Arial"/>
          <w:sz w:val="28"/>
          <w:szCs w:val="28"/>
        </w:rPr>
        <w:t xml:space="preserve">upport </w:t>
      </w:r>
      <w:r w:rsidR="00A67121" w:rsidRPr="006F4A0F">
        <w:rPr>
          <w:rFonts w:ascii="Arial" w:hAnsi="Arial" w:cs="Arial"/>
          <w:sz w:val="28"/>
          <w:szCs w:val="28"/>
        </w:rPr>
        <w:t>W</w:t>
      </w:r>
      <w:r w:rsidR="005618BF" w:rsidRPr="006F4A0F">
        <w:rPr>
          <w:rFonts w:ascii="Arial" w:hAnsi="Arial" w:cs="Arial"/>
          <w:sz w:val="28"/>
          <w:szCs w:val="28"/>
        </w:rPr>
        <w:t>orkers can enhance their time management skills and deliver more consistent and reliable care.</w:t>
      </w:r>
    </w:p>
    <w:p w14:paraId="703DFDC9" w14:textId="77777777" w:rsidR="00810CBA" w:rsidRPr="006F4A0F" w:rsidRDefault="001A39AB" w:rsidP="00810CBA">
      <w:pPr>
        <w:spacing w:after="0"/>
        <w:rPr>
          <w:rFonts w:ascii="Arial" w:hAnsi="Arial" w:cs="Arial"/>
          <w:sz w:val="21"/>
          <w:szCs w:val="21"/>
        </w:rPr>
      </w:pPr>
      <w:r w:rsidRPr="006F4A0F">
        <w:rPr>
          <w:rFonts w:ascii="Arial" w:hAnsi="Arial" w:cs="Arial"/>
          <w:sz w:val="21"/>
          <w:szCs w:val="21"/>
        </w:rPr>
        <w:pict w14:anchorId="3DB6629D">
          <v:rect id="_x0000_i1026" style="width:0;height:1.5pt" o:hralign="center" o:hrstd="t" o:hr="t" fillcolor="#a0a0a0" stroked="f"/>
        </w:pict>
      </w:r>
    </w:p>
    <w:p w14:paraId="2E929942" w14:textId="77777777" w:rsidR="00710DCF" w:rsidRPr="006F4A0F" w:rsidRDefault="00710DCF" w:rsidP="005E0196">
      <w:pPr>
        <w:pStyle w:val="Heading2"/>
        <w:rPr>
          <w:rFonts w:ascii="Arial" w:hAnsi="Arial" w:cs="Arial"/>
          <w:color w:val="000000" w:themeColor="text1"/>
          <w:sz w:val="32"/>
          <w:szCs w:val="32"/>
        </w:rPr>
      </w:pPr>
      <w:bookmarkStart w:id="12" w:name="_Toc1799977123"/>
      <w:bookmarkStart w:id="13" w:name="_Toc227423426"/>
      <w:bookmarkStart w:id="14" w:name="_Toc227450978"/>
    </w:p>
    <w:p w14:paraId="41F9D6B9" w14:textId="77777777" w:rsidR="00710DCF" w:rsidRPr="006F4A0F" w:rsidRDefault="00710DCF" w:rsidP="005E0196">
      <w:pPr>
        <w:pStyle w:val="Heading2"/>
        <w:rPr>
          <w:rFonts w:ascii="Arial" w:hAnsi="Arial" w:cs="Arial"/>
          <w:color w:val="000000" w:themeColor="text1"/>
          <w:sz w:val="32"/>
          <w:szCs w:val="32"/>
        </w:rPr>
      </w:pPr>
    </w:p>
    <w:p w14:paraId="288A0877" w14:textId="490E3AFD" w:rsidR="00F1720B" w:rsidRPr="006F4A0F" w:rsidRDefault="5617AA6E" w:rsidP="005E0196">
      <w:pPr>
        <w:pStyle w:val="Heading2"/>
        <w:rPr>
          <w:rFonts w:ascii="Arial" w:hAnsi="Arial" w:cs="Arial"/>
          <w:color w:val="000000" w:themeColor="text1"/>
          <w:sz w:val="32"/>
          <w:szCs w:val="32"/>
        </w:rPr>
      </w:pPr>
      <w:r w:rsidRPr="006F4A0F">
        <w:rPr>
          <w:rFonts w:ascii="Arial" w:hAnsi="Arial" w:cs="Arial"/>
          <w:color w:val="000000" w:themeColor="text1"/>
          <w:sz w:val="32"/>
          <w:szCs w:val="32"/>
        </w:rPr>
        <w:t>4</w:t>
      </w:r>
      <w:r w:rsidR="00A946CB" w:rsidRPr="006F4A0F">
        <w:rPr>
          <w:rFonts w:ascii="Arial" w:hAnsi="Arial" w:cs="Arial"/>
          <w:color w:val="000000" w:themeColor="text1"/>
          <w:sz w:val="32"/>
          <w:szCs w:val="32"/>
        </w:rPr>
        <w:t xml:space="preserve"> Conclusion</w:t>
      </w:r>
      <w:bookmarkEnd w:id="12"/>
      <w:bookmarkEnd w:id="13"/>
      <w:bookmarkEnd w:id="14"/>
    </w:p>
    <w:p w14:paraId="1F5BA6C0" w14:textId="77777777" w:rsidR="0023484C" w:rsidRPr="006F4A0F" w:rsidRDefault="0023484C" w:rsidP="001649B2">
      <w:pPr>
        <w:spacing w:after="0" w:line="240" w:lineRule="auto"/>
        <w:rPr>
          <w:rFonts w:ascii="Arial" w:hAnsi="Arial" w:cs="Arial"/>
          <w:sz w:val="21"/>
          <w:szCs w:val="21"/>
        </w:rPr>
      </w:pPr>
    </w:p>
    <w:p w14:paraId="2E3DD788" w14:textId="6095590C" w:rsidR="00467BDA" w:rsidRPr="006F4A0F" w:rsidRDefault="00467BDA" w:rsidP="007576A4">
      <w:pPr>
        <w:spacing w:after="0" w:line="240" w:lineRule="auto"/>
        <w:jc w:val="both"/>
        <w:rPr>
          <w:rFonts w:ascii="Arial" w:hAnsi="Arial" w:cs="Arial"/>
          <w:sz w:val="28"/>
          <w:szCs w:val="28"/>
        </w:rPr>
      </w:pPr>
      <w:r w:rsidRPr="006F4A0F">
        <w:rPr>
          <w:rFonts w:ascii="Arial" w:hAnsi="Arial" w:cs="Arial"/>
          <w:sz w:val="28"/>
          <w:szCs w:val="28"/>
        </w:rPr>
        <w:t xml:space="preserve">In conclusion, the </w:t>
      </w:r>
      <w:r w:rsidR="00A67121" w:rsidRPr="006F4A0F">
        <w:rPr>
          <w:rFonts w:ascii="Arial" w:hAnsi="Arial" w:cs="Arial"/>
          <w:sz w:val="28"/>
          <w:szCs w:val="28"/>
        </w:rPr>
        <w:t>S</w:t>
      </w:r>
      <w:r w:rsidRPr="006F4A0F">
        <w:rPr>
          <w:rFonts w:ascii="Arial" w:hAnsi="Arial" w:cs="Arial"/>
          <w:sz w:val="28"/>
          <w:szCs w:val="28"/>
        </w:rPr>
        <w:t xml:space="preserve">upport </w:t>
      </w:r>
      <w:r w:rsidR="00A67121" w:rsidRPr="006F4A0F">
        <w:rPr>
          <w:rFonts w:ascii="Arial" w:hAnsi="Arial" w:cs="Arial"/>
          <w:sz w:val="28"/>
          <w:szCs w:val="28"/>
        </w:rPr>
        <w:t>W</w:t>
      </w:r>
      <w:r w:rsidRPr="006F4A0F">
        <w:rPr>
          <w:rFonts w:ascii="Arial" w:hAnsi="Arial" w:cs="Arial"/>
          <w:sz w:val="28"/>
          <w:szCs w:val="28"/>
        </w:rPr>
        <w:t xml:space="preserve">orker role in </w:t>
      </w:r>
      <w:r w:rsidR="00A67121" w:rsidRPr="006F4A0F">
        <w:rPr>
          <w:rFonts w:ascii="Arial" w:hAnsi="Arial" w:cs="Arial"/>
          <w:sz w:val="28"/>
          <w:szCs w:val="28"/>
        </w:rPr>
        <w:t>H</w:t>
      </w:r>
      <w:r w:rsidRPr="006F4A0F">
        <w:rPr>
          <w:rFonts w:ascii="Arial" w:hAnsi="Arial" w:cs="Arial"/>
          <w:sz w:val="28"/>
          <w:szCs w:val="28"/>
        </w:rPr>
        <w:t xml:space="preserve">ealth and </w:t>
      </w:r>
      <w:r w:rsidR="00A67121" w:rsidRPr="006F4A0F">
        <w:rPr>
          <w:rFonts w:ascii="Arial" w:hAnsi="Arial" w:cs="Arial"/>
          <w:sz w:val="28"/>
          <w:szCs w:val="28"/>
        </w:rPr>
        <w:t>S</w:t>
      </w:r>
      <w:r w:rsidRPr="006F4A0F">
        <w:rPr>
          <w:rFonts w:ascii="Arial" w:hAnsi="Arial" w:cs="Arial"/>
          <w:sz w:val="28"/>
          <w:szCs w:val="28"/>
        </w:rPr>
        <w:t xml:space="preserve">ocial </w:t>
      </w:r>
      <w:r w:rsidR="00A67121" w:rsidRPr="006F4A0F">
        <w:rPr>
          <w:rFonts w:ascii="Arial" w:hAnsi="Arial" w:cs="Arial"/>
          <w:sz w:val="28"/>
          <w:szCs w:val="28"/>
        </w:rPr>
        <w:t>C</w:t>
      </w:r>
      <w:r w:rsidRPr="006F4A0F">
        <w:rPr>
          <w:rFonts w:ascii="Arial" w:hAnsi="Arial" w:cs="Arial"/>
          <w:sz w:val="28"/>
          <w:szCs w:val="28"/>
        </w:rPr>
        <w:t xml:space="preserve">are is vital for promoting individuals’ wellbeing, independence, and quality of life. Support </w:t>
      </w:r>
      <w:r w:rsidR="00A67121" w:rsidRPr="006F4A0F">
        <w:rPr>
          <w:rFonts w:ascii="Arial" w:hAnsi="Arial" w:cs="Arial"/>
          <w:sz w:val="28"/>
          <w:szCs w:val="28"/>
        </w:rPr>
        <w:t>W</w:t>
      </w:r>
      <w:r w:rsidRPr="006F4A0F">
        <w:rPr>
          <w:rFonts w:ascii="Arial" w:hAnsi="Arial" w:cs="Arial"/>
          <w:sz w:val="28"/>
          <w:szCs w:val="28"/>
        </w:rPr>
        <w:t>orkers provide a wide range of practical and emotional assistance, often working with people who have complex or diverse needs. The role involves navigating challenges such as communication barriers, emotional demands, and the responsibility to follow legal, ethical, and safeguarding requirements. Effective practice relies on key strategies including strong communication skills, person</w:t>
      </w:r>
      <w:r w:rsidRPr="006F4A0F">
        <w:rPr>
          <w:rFonts w:ascii="Arial" w:hAnsi="Arial" w:cs="Arial"/>
          <w:sz w:val="28"/>
          <w:szCs w:val="28"/>
        </w:rPr>
        <w:noBreakHyphen/>
        <w:t>centred approaches, reflective practice, and ongoing professional development.</w:t>
      </w:r>
      <w:r w:rsidR="005E0196" w:rsidRPr="006F4A0F">
        <w:rPr>
          <w:rFonts w:ascii="Arial" w:hAnsi="Arial" w:cs="Arial"/>
          <w:sz w:val="28"/>
          <w:szCs w:val="28"/>
        </w:rPr>
        <w:t xml:space="preserve"> </w:t>
      </w:r>
      <w:r w:rsidRPr="006F4A0F">
        <w:rPr>
          <w:rFonts w:ascii="Arial" w:hAnsi="Arial" w:cs="Arial"/>
          <w:sz w:val="28"/>
          <w:szCs w:val="28"/>
        </w:rPr>
        <w:t>More broadly, support workers play an essential part in creating a health and social care system that values dignity, inclusion, and compassionate support for all members of the community.</w:t>
      </w:r>
    </w:p>
    <w:p w14:paraId="29FC6149" w14:textId="77777777" w:rsidR="00664D95" w:rsidRPr="00467BDA" w:rsidRDefault="00664D95" w:rsidP="007576A4">
      <w:pPr>
        <w:spacing w:after="0" w:line="240" w:lineRule="auto"/>
        <w:jc w:val="both"/>
        <w:rPr>
          <w:sz w:val="28"/>
          <w:szCs w:val="28"/>
        </w:rPr>
      </w:pPr>
    </w:p>
    <w:p w14:paraId="104B3259" w14:textId="77777777" w:rsidR="001A2E77" w:rsidRDefault="001A2E77" w:rsidP="000123A3">
      <w:pPr>
        <w:rPr>
          <w:b/>
          <w:bCs/>
          <w:color w:val="000000" w:themeColor="text1"/>
          <w:sz w:val="32"/>
          <w:szCs w:val="32"/>
        </w:rPr>
      </w:pPr>
      <w:bookmarkStart w:id="15" w:name="_Toc1911583216"/>
    </w:p>
    <w:p w14:paraId="179BF15D" w14:textId="77777777" w:rsidR="006F4A0F" w:rsidRDefault="006F4A0F" w:rsidP="000123A3">
      <w:pPr>
        <w:rPr>
          <w:b/>
          <w:bCs/>
          <w:color w:val="000000" w:themeColor="text1"/>
          <w:sz w:val="32"/>
          <w:szCs w:val="32"/>
        </w:rPr>
      </w:pPr>
    </w:p>
    <w:p w14:paraId="65A03A7A" w14:textId="77777777" w:rsidR="006F4A0F" w:rsidRDefault="006F4A0F" w:rsidP="000123A3">
      <w:pPr>
        <w:rPr>
          <w:b/>
          <w:bCs/>
          <w:color w:val="000000" w:themeColor="text1"/>
          <w:sz w:val="32"/>
          <w:szCs w:val="32"/>
        </w:rPr>
      </w:pPr>
    </w:p>
    <w:p w14:paraId="74EA8291" w14:textId="77777777" w:rsidR="006F4A0F" w:rsidRDefault="006F4A0F" w:rsidP="000123A3">
      <w:pPr>
        <w:rPr>
          <w:b/>
          <w:bCs/>
          <w:color w:val="000000" w:themeColor="text1"/>
          <w:sz w:val="32"/>
          <w:szCs w:val="32"/>
        </w:rPr>
      </w:pPr>
    </w:p>
    <w:p w14:paraId="077CF05A" w14:textId="77777777" w:rsidR="006F4A0F" w:rsidRDefault="006F4A0F" w:rsidP="000123A3">
      <w:pPr>
        <w:rPr>
          <w:b/>
          <w:bCs/>
          <w:color w:val="000000" w:themeColor="text1"/>
          <w:sz w:val="32"/>
          <w:szCs w:val="32"/>
        </w:rPr>
      </w:pPr>
    </w:p>
    <w:p w14:paraId="066C593C" w14:textId="77777777" w:rsidR="006F4A0F" w:rsidRDefault="006F4A0F" w:rsidP="000123A3">
      <w:pPr>
        <w:rPr>
          <w:b/>
          <w:bCs/>
          <w:color w:val="000000" w:themeColor="text1"/>
          <w:sz w:val="32"/>
          <w:szCs w:val="32"/>
        </w:rPr>
      </w:pPr>
    </w:p>
    <w:p w14:paraId="2B0E769B" w14:textId="77777777" w:rsidR="00C568AB" w:rsidRDefault="00C568AB" w:rsidP="000123A3">
      <w:pPr>
        <w:rPr>
          <w:b/>
          <w:bCs/>
          <w:color w:val="000000" w:themeColor="text1"/>
          <w:sz w:val="32"/>
          <w:szCs w:val="32"/>
        </w:rPr>
      </w:pPr>
    </w:p>
    <w:p w14:paraId="536B5DD8" w14:textId="77777777" w:rsidR="00C568AB" w:rsidRDefault="00C568AB" w:rsidP="000123A3">
      <w:pPr>
        <w:rPr>
          <w:b/>
          <w:bCs/>
          <w:color w:val="000000" w:themeColor="text1"/>
          <w:sz w:val="32"/>
          <w:szCs w:val="32"/>
        </w:rPr>
      </w:pPr>
    </w:p>
    <w:p w14:paraId="57BC7A82" w14:textId="77777777" w:rsidR="00C568AB" w:rsidRDefault="00C568AB" w:rsidP="000123A3">
      <w:pPr>
        <w:rPr>
          <w:b/>
          <w:bCs/>
          <w:color w:val="000000" w:themeColor="text1"/>
          <w:sz w:val="32"/>
          <w:szCs w:val="32"/>
        </w:rPr>
      </w:pPr>
    </w:p>
    <w:p w14:paraId="51464B2D" w14:textId="77777777" w:rsidR="00C568AB" w:rsidRDefault="00C568AB" w:rsidP="000123A3">
      <w:pPr>
        <w:rPr>
          <w:b/>
          <w:bCs/>
          <w:color w:val="000000" w:themeColor="text1"/>
          <w:sz w:val="32"/>
          <w:szCs w:val="32"/>
        </w:rPr>
      </w:pPr>
    </w:p>
    <w:p w14:paraId="03DF2349" w14:textId="77777777" w:rsidR="00C568AB" w:rsidRDefault="00C568AB" w:rsidP="000123A3">
      <w:pPr>
        <w:rPr>
          <w:b/>
          <w:bCs/>
          <w:color w:val="000000" w:themeColor="text1"/>
          <w:sz w:val="32"/>
          <w:szCs w:val="32"/>
        </w:rPr>
      </w:pPr>
    </w:p>
    <w:p w14:paraId="5AA8676D" w14:textId="77777777" w:rsidR="00C568AB" w:rsidRDefault="00C568AB" w:rsidP="000123A3">
      <w:pPr>
        <w:rPr>
          <w:b/>
          <w:bCs/>
          <w:color w:val="000000" w:themeColor="text1"/>
          <w:sz w:val="32"/>
          <w:szCs w:val="32"/>
        </w:rPr>
      </w:pPr>
    </w:p>
    <w:p w14:paraId="26B5F830" w14:textId="77777777" w:rsidR="00C568AB" w:rsidRDefault="00C568AB" w:rsidP="000123A3">
      <w:pPr>
        <w:rPr>
          <w:b/>
          <w:bCs/>
          <w:color w:val="000000" w:themeColor="text1"/>
          <w:sz w:val="32"/>
          <w:szCs w:val="32"/>
        </w:rPr>
      </w:pPr>
    </w:p>
    <w:p w14:paraId="6C4B494D" w14:textId="0994A621" w:rsidR="00226D31" w:rsidRDefault="00226D31" w:rsidP="000123A3">
      <w:pPr>
        <w:rPr>
          <w:b/>
          <w:bCs/>
          <w:color w:val="000000" w:themeColor="text1"/>
          <w:sz w:val="32"/>
          <w:szCs w:val="32"/>
        </w:rPr>
      </w:pPr>
      <w:r w:rsidRPr="00B751A6">
        <w:rPr>
          <w:b/>
          <w:bCs/>
          <w:color w:val="000000" w:themeColor="text1"/>
          <w:sz w:val="32"/>
          <w:szCs w:val="32"/>
        </w:rPr>
        <w:lastRenderedPageBreak/>
        <w:t>Reference List</w:t>
      </w:r>
      <w:bookmarkEnd w:id="15"/>
    </w:p>
    <w:p w14:paraId="7E1520A1" w14:textId="77777777" w:rsidR="0093049A" w:rsidRDefault="0093049A" w:rsidP="00673D25">
      <w:pPr>
        <w:spacing w:after="0"/>
        <w:rPr>
          <w:sz w:val="28"/>
          <w:szCs w:val="28"/>
        </w:rPr>
      </w:pPr>
    </w:p>
    <w:p w14:paraId="43F2F613" w14:textId="3FD8DFF9" w:rsidR="00673D25" w:rsidRPr="005618BF" w:rsidRDefault="00673D25" w:rsidP="00673D25">
      <w:pPr>
        <w:spacing w:after="0"/>
        <w:rPr>
          <w:sz w:val="28"/>
          <w:szCs w:val="28"/>
        </w:rPr>
      </w:pPr>
      <w:r w:rsidRPr="005618BF">
        <w:rPr>
          <w:sz w:val="28"/>
          <w:szCs w:val="28"/>
        </w:rPr>
        <w:t xml:space="preserve">Covey, S.R. (1989) </w:t>
      </w:r>
      <w:r w:rsidRPr="005618BF">
        <w:rPr>
          <w:i/>
          <w:iCs/>
          <w:sz w:val="28"/>
          <w:szCs w:val="28"/>
        </w:rPr>
        <w:t>The 7 Habits of Highly Effective People</w:t>
      </w:r>
      <w:r w:rsidRPr="005618BF">
        <w:rPr>
          <w:sz w:val="28"/>
          <w:szCs w:val="28"/>
        </w:rPr>
        <w:t>. New York: Free Press.</w:t>
      </w:r>
    </w:p>
    <w:p w14:paraId="5AD7032E" w14:textId="77777777" w:rsidR="00673D25" w:rsidRPr="004F72BD" w:rsidRDefault="00673D25" w:rsidP="00673D25">
      <w:pPr>
        <w:spacing w:after="0"/>
        <w:rPr>
          <w:sz w:val="28"/>
          <w:szCs w:val="28"/>
        </w:rPr>
      </w:pPr>
      <w:r w:rsidRPr="005618BF">
        <w:rPr>
          <w:sz w:val="28"/>
          <w:szCs w:val="28"/>
        </w:rPr>
        <w:t xml:space="preserve">Rogers, C.R. and Farson, R.E. (1987) </w:t>
      </w:r>
      <w:r w:rsidRPr="005618BF">
        <w:rPr>
          <w:i/>
          <w:iCs/>
          <w:sz w:val="28"/>
          <w:szCs w:val="28"/>
        </w:rPr>
        <w:t>Active Listening</w:t>
      </w:r>
      <w:r w:rsidRPr="005618BF">
        <w:rPr>
          <w:sz w:val="28"/>
          <w:szCs w:val="28"/>
        </w:rPr>
        <w:t xml:space="preserve">. Chicago: Industrial Relations </w:t>
      </w:r>
      <w:r w:rsidRPr="004F72BD">
        <w:rPr>
          <w:sz w:val="28"/>
          <w:szCs w:val="28"/>
        </w:rPr>
        <w:t>Canter</w:t>
      </w:r>
      <w:r w:rsidRPr="005618BF">
        <w:rPr>
          <w:sz w:val="28"/>
          <w:szCs w:val="28"/>
        </w:rPr>
        <w:t>, University of Chicago.</w:t>
      </w:r>
    </w:p>
    <w:p w14:paraId="3526EA7C" w14:textId="77777777" w:rsidR="00673D25" w:rsidRDefault="00673D25" w:rsidP="009435C9">
      <w:pPr>
        <w:spacing w:after="0"/>
        <w:rPr>
          <w:sz w:val="28"/>
          <w:szCs w:val="28"/>
        </w:rPr>
      </w:pPr>
    </w:p>
    <w:p w14:paraId="1E0732BE" w14:textId="29582241" w:rsidR="009435C9" w:rsidRPr="003B5617" w:rsidRDefault="009435C9" w:rsidP="009435C9">
      <w:pPr>
        <w:spacing w:after="0"/>
        <w:rPr>
          <w:sz w:val="28"/>
          <w:szCs w:val="28"/>
        </w:rPr>
      </w:pPr>
      <w:r w:rsidRPr="00476106">
        <w:rPr>
          <w:sz w:val="28"/>
          <w:szCs w:val="28"/>
        </w:rPr>
        <w:t xml:space="preserve">NHS (2024) </w:t>
      </w:r>
      <w:r w:rsidRPr="00476106">
        <w:rPr>
          <w:i/>
          <w:iCs/>
          <w:sz w:val="28"/>
          <w:szCs w:val="28"/>
        </w:rPr>
        <w:t>Support worker roles</w:t>
      </w:r>
      <w:r w:rsidRPr="00476106">
        <w:rPr>
          <w:sz w:val="28"/>
          <w:szCs w:val="28"/>
        </w:rPr>
        <w:t>. Available at: https://www.healthcareers.nhs.uk/explore-roles/support-staff/roles-support-staff (Accessed: 18 April 2026).</w:t>
      </w:r>
    </w:p>
    <w:p w14:paraId="4C41E2CF" w14:textId="77777777" w:rsidR="00F03BB9" w:rsidRPr="003B5617" w:rsidRDefault="00F03BB9" w:rsidP="009435C9">
      <w:pPr>
        <w:spacing w:after="0"/>
        <w:rPr>
          <w:sz w:val="28"/>
          <w:szCs w:val="28"/>
        </w:rPr>
      </w:pPr>
    </w:p>
    <w:p w14:paraId="7BC83A06" w14:textId="595D394A" w:rsidR="00CE1CB8" w:rsidRPr="003B5617" w:rsidRDefault="00CE1CB8" w:rsidP="001649B2">
      <w:pPr>
        <w:spacing w:after="0"/>
        <w:rPr>
          <w:color w:val="000000" w:themeColor="text1"/>
          <w:sz w:val="28"/>
          <w:szCs w:val="28"/>
        </w:rPr>
      </w:pPr>
      <w:r w:rsidRPr="003B5617">
        <w:rPr>
          <w:color w:val="000000" w:themeColor="text1"/>
          <w:sz w:val="28"/>
          <w:szCs w:val="28"/>
        </w:rPr>
        <w:t>NHS (</w:t>
      </w:r>
      <w:r w:rsidR="00554E15" w:rsidRPr="003B5617">
        <w:rPr>
          <w:color w:val="000000" w:themeColor="text1"/>
          <w:sz w:val="28"/>
          <w:szCs w:val="28"/>
        </w:rPr>
        <w:t xml:space="preserve">2023) </w:t>
      </w:r>
      <w:r w:rsidR="00554E15" w:rsidRPr="003B5617">
        <w:rPr>
          <w:i/>
          <w:iCs/>
          <w:color w:val="000000" w:themeColor="text1"/>
          <w:sz w:val="28"/>
          <w:szCs w:val="28"/>
        </w:rPr>
        <w:t>Challenging behaviour</w:t>
      </w:r>
      <w:r w:rsidR="00554E15" w:rsidRPr="003B5617">
        <w:rPr>
          <w:color w:val="000000" w:themeColor="text1"/>
          <w:sz w:val="28"/>
          <w:szCs w:val="28"/>
        </w:rPr>
        <w:t>. A</w:t>
      </w:r>
      <w:r w:rsidR="007F4216" w:rsidRPr="003B5617">
        <w:rPr>
          <w:color w:val="000000" w:themeColor="text1"/>
          <w:sz w:val="28"/>
          <w:szCs w:val="28"/>
        </w:rPr>
        <w:t xml:space="preserve">vailable at: </w:t>
      </w:r>
      <w:hyperlink r:id="rId9" w:history="1">
        <w:r w:rsidR="00F2779A" w:rsidRPr="003B5617">
          <w:rPr>
            <w:rStyle w:val="Hyperlink"/>
            <w:sz w:val="28"/>
            <w:szCs w:val="28"/>
          </w:rPr>
          <w:t>https://www.nhs.uk</w:t>
        </w:r>
      </w:hyperlink>
    </w:p>
    <w:p w14:paraId="32879550" w14:textId="4EBBF9A5" w:rsidR="00F2779A" w:rsidRPr="003B5617" w:rsidRDefault="00F2779A" w:rsidP="001649B2">
      <w:pPr>
        <w:spacing w:after="0"/>
        <w:rPr>
          <w:color w:val="000000" w:themeColor="text1"/>
          <w:sz w:val="28"/>
          <w:szCs w:val="28"/>
        </w:rPr>
      </w:pPr>
      <w:r w:rsidRPr="003B5617">
        <w:rPr>
          <w:color w:val="000000" w:themeColor="text1"/>
          <w:sz w:val="28"/>
          <w:szCs w:val="28"/>
        </w:rPr>
        <w:t>(Accessed: 18 April 2026)</w:t>
      </w:r>
    </w:p>
    <w:p w14:paraId="49EEA6EE" w14:textId="77777777" w:rsidR="00CE1CB8" w:rsidRPr="003B5617" w:rsidRDefault="00CE1CB8" w:rsidP="001649B2">
      <w:pPr>
        <w:spacing w:after="0"/>
        <w:rPr>
          <w:color w:val="000000" w:themeColor="text1"/>
          <w:sz w:val="28"/>
          <w:szCs w:val="28"/>
        </w:rPr>
      </w:pPr>
    </w:p>
    <w:p w14:paraId="02829C2B" w14:textId="77777777" w:rsidR="00AA0B22" w:rsidRPr="005C5F9A" w:rsidRDefault="00AA0B22" w:rsidP="00AA0B22">
      <w:pPr>
        <w:spacing w:after="0" w:line="240" w:lineRule="auto"/>
        <w:rPr>
          <w:sz w:val="28"/>
          <w:szCs w:val="28"/>
        </w:rPr>
      </w:pPr>
      <w:r w:rsidRPr="005C5F9A">
        <w:rPr>
          <w:sz w:val="28"/>
          <w:szCs w:val="28"/>
        </w:rPr>
        <w:t xml:space="preserve">NHS (2022) </w:t>
      </w:r>
      <w:r w:rsidRPr="005C5F9A">
        <w:rPr>
          <w:i/>
          <w:iCs/>
          <w:sz w:val="28"/>
          <w:szCs w:val="28"/>
        </w:rPr>
        <w:t>Roles of support workers</w:t>
      </w:r>
      <w:r w:rsidRPr="005C5F9A">
        <w:rPr>
          <w:sz w:val="28"/>
          <w:szCs w:val="28"/>
        </w:rPr>
        <w:t>. Available at: https://www.nhs.uk (Accessed: 17 April 2026).</w:t>
      </w:r>
    </w:p>
    <w:p w14:paraId="48ACCF91" w14:textId="77777777" w:rsidR="002B130B" w:rsidRPr="004F72BD" w:rsidRDefault="002B130B" w:rsidP="00FE0B23">
      <w:pPr>
        <w:spacing w:after="0"/>
        <w:rPr>
          <w:i/>
          <w:iCs/>
          <w:color w:val="000000" w:themeColor="text1"/>
          <w:sz w:val="28"/>
          <w:szCs w:val="28"/>
        </w:rPr>
      </w:pPr>
    </w:p>
    <w:p w14:paraId="43A82070" w14:textId="551BDB41" w:rsidR="00FE0B23" w:rsidRPr="004F72BD" w:rsidRDefault="007E392A" w:rsidP="001649B2">
      <w:pPr>
        <w:spacing w:after="0"/>
        <w:rPr>
          <w:color w:val="000000" w:themeColor="text1"/>
          <w:sz w:val="28"/>
          <w:szCs w:val="28"/>
        </w:rPr>
      </w:pPr>
      <w:r w:rsidRPr="004F72BD">
        <w:rPr>
          <w:color w:val="000000" w:themeColor="text1"/>
          <w:sz w:val="28"/>
          <w:szCs w:val="28"/>
        </w:rPr>
        <w:t xml:space="preserve">NHS (2023) Person-centred care and </w:t>
      </w:r>
      <w:r w:rsidR="00AA273E" w:rsidRPr="004F72BD">
        <w:rPr>
          <w:color w:val="000000" w:themeColor="text1"/>
          <w:sz w:val="28"/>
          <w:szCs w:val="28"/>
        </w:rPr>
        <w:t xml:space="preserve">Support. Available at:  </w:t>
      </w:r>
      <w:hyperlink r:id="rId10" w:history="1">
        <w:r w:rsidR="00692F29" w:rsidRPr="004F72BD">
          <w:rPr>
            <w:rStyle w:val="Hyperlink"/>
            <w:sz w:val="28"/>
            <w:szCs w:val="28"/>
          </w:rPr>
          <w:t>https://www.nhs.uk</w:t>
        </w:r>
      </w:hyperlink>
    </w:p>
    <w:p w14:paraId="79C285FB" w14:textId="3C76B6E9" w:rsidR="00692F29" w:rsidRPr="004F72BD" w:rsidRDefault="00692F29" w:rsidP="001649B2">
      <w:pPr>
        <w:spacing w:after="0"/>
        <w:rPr>
          <w:color w:val="000000" w:themeColor="text1"/>
          <w:sz w:val="28"/>
          <w:szCs w:val="28"/>
        </w:rPr>
      </w:pPr>
      <w:r w:rsidRPr="004F72BD">
        <w:rPr>
          <w:color w:val="000000" w:themeColor="text1"/>
          <w:sz w:val="28"/>
          <w:szCs w:val="28"/>
        </w:rPr>
        <w:t>(Accessed: 18 April 2026</w:t>
      </w:r>
      <w:r w:rsidR="00F06B7A" w:rsidRPr="004F72BD">
        <w:rPr>
          <w:color w:val="000000" w:themeColor="text1"/>
          <w:sz w:val="28"/>
          <w:szCs w:val="28"/>
        </w:rPr>
        <w:t>).</w:t>
      </w:r>
    </w:p>
    <w:p w14:paraId="14F7A591" w14:textId="77777777" w:rsidR="00692F29" w:rsidRPr="004F72BD" w:rsidRDefault="00692F29" w:rsidP="001649B2">
      <w:pPr>
        <w:spacing w:after="0"/>
        <w:rPr>
          <w:color w:val="000000" w:themeColor="text1"/>
          <w:sz w:val="28"/>
          <w:szCs w:val="28"/>
        </w:rPr>
      </w:pPr>
    </w:p>
    <w:p w14:paraId="5BE5A7B7" w14:textId="6E4FBD5A" w:rsidR="000123A3" w:rsidRPr="004F72BD" w:rsidRDefault="001F1106" w:rsidP="001649B2">
      <w:pPr>
        <w:spacing w:after="0"/>
        <w:rPr>
          <w:color w:val="000000" w:themeColor="text1"/>
          <w:sz w:val="28"/>
          <w:szCs w:val="28"/>
        </w:rPr>
      </w:pPr>
      <w:r w:rsidRPr="004F72BD">
        <w:rPr>
          <w:color w:val="000000" w:themeColor="text1"/>
          <w:sz w:val="28"/>
          <w:szCs w:val="28"/>
        </w:rPr>
        <w:t xml:space="preserve">NHS England (2019) </w:t>
      </w:r>
      <w:r w:rsidRPr="004F72BD">
        <w:rPr>
          <w:i/>
          <w:iCs/>
          <w:color w:val="000000" w:themeColor="text1"/>
          <w:sz w:val="28"/>
          <w:szCs w:val="28"/>
        </w:rPr>
        <w:t>Safeguarding policy.</w:t>
      </w:r>
      <w:r w:rsidRPr="004F72BD">
        <w:rPr>
          <w:color w:val="000000" w:themeColor="text1"/>
          <w:sz w:val="28"/>
          <w:szCs w:val="28"/>
        </w:rPr>
        <w:t xml:space="preserve"> Available at: https:// </w:t>
      </w:r>
      <w:hyperlink r:id="rId11" w:history="1">
        <w:r w:rsidRPr="004F72BD">
          <w:rPr>
            <w:rStyle w:val="Hyperlink"/>
            <w:sz w:val="28"/>
            <w:szCs w:val="28"/>
          </w:rPr>
          <w:t>www.england.nhs.uk</w:t>
        </w:r>
      </w:hyperlink>
    </w:p>
    <w:p w14:paraId="47280A4F" w14:textId="2FFEC332" w:rsidR="001F1106" w:rsidRDefault="001F1106" w:rsidP="001649B2">
      <w:pPr>
        <w:spacing w:after="0"/>
        <w:rPr>
          <w:color w:val="000000" w:themeColor="text1"/>
          <w:sz w:val="28"/>
          <w:szCs w:val="28"/>
        </w:rPr>
      </w:pPr>
      <w:r w:rsidRPr="004F72BD">
        <w:rPr>
          <w:color w:val="000000" w:themeColor="text1"/>
          <w:sz w:val="28"/>
          <w:szCs w:val="28"/>
        </w:rPr>
        <w:t>(Accessed</w:t>
      </w:r>
      <w:r w:rsidR="00777D58" w:rsidRPr="004F72BD">
        <w:rPr>
          <w:color w:val="000000" w:themeColor="text1"/>
          <w:sz w:val="28"/>
          <w:szCs w:val="28"/>
        </w:rPr>
        <w:t>:</w:t>
      </w:r>
      <w:r w:rsidRPr="004F72BD">
        <w:rPr>
          <w:color w:val="000000" w:themeColor="text1"/>
          <w:sz w:val="28"/>
          <w:szCs w:val="28"/>
        </w:rPr>
        <w:t xml:space="preserve"> 17 April 2026).</w:t>
      </w:r>
    </w:p>
    <w:p w14:paraId="31E13229" w14:textId="77777777" w:rsidR="000B635F" w:rsidRDefault="000B635F" w:rsidP="001649B2">
      <w:pPr>
        <w:spacing w:after="0"/>
        <w:rPr>
          <w:color w:val="000000" w:themeColor="text1"/>
          <w:sz w:val="28"/>
          <w:szCs w:val="28"/>
        </w:rPr>
      </w:pPr>
    </w:p>
    <w:p w14:paraId="7A8F1C36" w14:textId="082B8637" w:rsidR="000B635F" w:rsidRPr="004F72BD" w:rsidRDefault="000B635F" w:rsidP="001649B2">
      <w:pPr>
        <w:spacing w:after="0"/>
        <w:rPr>
          <w:color w:val="000000" w:themeColor="text1"/>
          <w:sz w:val="28"/>
          <w:szCs w:val="28"/>
        </w:rPr>
      </w:pPr>
      <w:r w:rsidRPr="000B635F">
        <w:rPr>
          <w:color w:val="000000" w:themeColor="text1"/>
          <w:sz w:val="28"/>
          <w:szCs w:val="28"/>
        </w:rPr>
        <w:t xml:space="preserve">Skills for Care (2023) </w:t>
      </w:r>
      <w:r w:rsidRPr="000B635F">
        <w:rPr>
          <w:i/>
          <w:iCs/>
          <w:color w:val="000000" w:themeColor="text1"/>
          <w:sz w:val="28"/>
          <w:szCs w:val="28"/>
        </w:rPr>
        <w:t>Core skills for care workers</w:t>
      </w:r>
      <w:r w:rsidRPr="000B635F">
        <w:rPr>
          <w:color w:val="000000" w:themeColor="text1"/>
          <w:sz w:val="28"/>
          <w:szCs w:val="28"/>
        </w:rPr>
        <w:t>. Available at: https://www.skillsforcare.org.uk (Accessed: 20 April 2026).</w:t>
      </w:r>
    </w:p>
    <w:p w14:paraId="40690093" w14:textId="77777777" w:rsidR="000123A3" w:rsidRPr="004F72BD" w:rsidRDefault="000123A3" w:rsidP="001649B2">
      <w:pPr>
        <w:spacing w:after="0"/>
        <w:rPr>
          <w:color w:val="000000" w:themeColor="text1"/>
          <w:sz w:val="28"/>
          <w:szCs w:val="28"/>
        </w:rPr>
      </w:pPr>
    </w:p>
    <w:p w14:paraId="5620F5C0" w14:textId="77777777" w:rsidR="00DB5686" w:rsidRPr="004F72BD" w:rsidRDefault="002A4757" w:rsidP="001649B2">
      <w:pPr>
        <w:spacing w:after="0"/>
        <w:rPr>
          <w:i/>
          <w:iCs/>
          <w:color w:val="000000" w:themeColor="text1"/>
          <w:sz w:val="28"/>
          <w:szCs w:val="28"/>
        </w:rPr>
      </w:pPr>
      <w:r w:rsidRPr="004F72BD">
        <w:rPr>
          <w:color w:val="000000" w:themeColor="text1"/>
          <w:sz w:val="28"/>
          <w:szCs w:val="28"/>
        </w:rPr>
        <w:t>Skills for Care (2023)</w:t>
      </w:r>
      <w:r w:rsidRPr="004F72BD">
        <w:rPr>
          <w:i/>
          <w:iCs/>
          <w:color w:val="000000" w:themeColor="text1"/>
          <w:sz w:val="28"/>
          <w:szCs w:val="28"/>
        </w:rPr>
        <w:t xml:space="preserve"> What is a Support Worker? </w:t>
      </w:r>
    </w:p>
    <w:p w14:paraId="7F2A76C2" w14:textId="163A5022" w:rsidR="00EF5CFF" w:rsidRPr="004F72BD" w:rsidRDefault="002A4757" w:rsidP="001649B2">
      <w:pPr>
        <w:spacing w:after="0"/>
        <w:rPr>
          <w:i/>
          <w:iCs/>
          <w:color w:val="000000" w:themeColor="text1"/>
          <w:sz w:val="28"/>
          <w:szCs w:val="28"/>
        </w:rPr>
      </w:pPr>
      <w:r w:rsidRPr="004F72BD">
        <w:rPr>
          <w:color w:val="000000" w:themeColor="text1"/>
          <w:sz w:val="28"/>
          <w:szCs w:val="28"/>
        </w:rPr>
        <w:t>Available at</w:t>
      </w:r>
      <w:r w:rsidRPr="004F72BD">
        <w:rPr>
          <w:i/>
          <w:iCs/>
          <w:color w:val="000000" w:themeColor="text1"/>
          <w:sz w:val="28"/>
          <w:szCs w:val="28"/>
        </w:rPr>
        <w:t xml:space="preserve">: </w:t>
      </w:r>
      <w:hyperlink r:id="rId12" w:history="1">
        <w:r w:rsidRPr="004F72BD">
          <w:rPr>
            <w:rStyle w:val="Hyperlink"/>
            <w:i/>
            <w:iCs/>
            <w:sz w:val="28"/>
            <w:szCs w:val="28"/>
          </w:rPr>
          <w:t>https://www.skillsforcare.org.uk</w:t>
        </w:r>
      </w:hyperlink>
      <w:r w:rsidRPr="004F72BD">
        <w:rPr>
          <w:i/>
          <w:iCs/>
          <w:color w:val="000000" w:themeColor="text1"/>
          <w:sz w:val="28"/>
          <w:szCs w:val="28"/>
        </w:rPr>
        <w:t xml:space="preserve"> (Access</w:t>
      </w:r>
      <w:r w:rsidR="00785194" w:rsidRPr="004F72BD">
        <w:rPr>
          <w:i/>
          <w:iCs/>
          <w:color w:val="000000" w:themeColor="text1"/>
          <w:sz w:val="28"/>
          <w:szCs w:val="28"/>
        </w:rPr>
        <w:t>ed: 13 April 2026</w:t>
      </w:r>
      <w:r w:rsidR="00DB5686" w:rsidRPr="004F72BD">
        <w:rPr>
          <w:i/>
          <w:iCs/>
          <w:color w:val="000000" w:themeColor="text1"/>
          <w:sz w:val="28"/>
          <w:szCs w:val="28"/>
        </w:rPr>
        <w:t>)</w:t>
      </w:r>
    </w:p>
    <w:p w14:paraId="6B234647" w14:textId="77777777" w:rsidR="00B73F0B" w:rsidRDefault="00B73F0B" w:rsidP="001649B2">
      <w:pPr>
        <w:spacing w:after="0"/>
        <w:rPr>
          <w:i/>
          <w:iCs/>
          <w:color w:val="000000" w:themeColor="text1"/>
        </w:rPr>
      </w:pPr>
    </w:p>
    <w:p w14:paraId="40116214" w14:textId="77777777" w:rsidR="00F350A5" w:rsidRDefault="00F350A5" w:rsidP="001649B2">
      <w:pPr>
        <w:spacing w:after="0"/>
        <w:rPr>
          <w:i/>
          <w:iCs/>
          <w:color w:val="000000" w:themeColor="text1"/>
        </w:rPr>
      </w:pPr>
    </w:p>
    <w:p w14:paraId="65397A2F" w14:textId="77777777" w:rsidR="00F350A5" w:rsidRPr="005C5F9A" w:rsidRDefault="00F350A5" w:rsidP="00F350A5">
      <w:pPr>
        <w:spacing w:after="0" w:line="240" w:lineRule="auto"/>
        <w:rPr>
          <w:sz w:val="22"/>
        </w:rPr>
      </w:pPr>
    </w:p>
    <w:p w14:paraId="0A144F7A" w14:textId="4734401F" w:rsidR="00F350A5" w:rsidRPr="00EF5CFF" w:rsidRDefault="001A39AB" w:rsidP="00F350A5">
      <w:pPr>
        <w:spacing w:after="0"/>
        <w:rPr>
          <w:i/>
          <w:iCs/>
          <w:color w:val="000000" w:themeColor="text1"/>
        </w:rPr>
      </w:pPr>
      <w:r>
        <w:rPr>
          <w:sz w:val="22"/>
        </w:rPr>
        <w:pict w14:anchorId="4839B371">
          <v:rect id="_x0000_i1027" style="width:0;height:1.5pt" o:hralign="center" o:hrstd="t" o:hr="t" fillcolor="#a0a0a0" stroked="f"/>
        </w:pict>
      </w:r>
    </w:p>
    <w:sectPr w:rsidR="00F350A5" w:rsidRPr="00EF5CFF" w:rsidSect="00D676C3">
      <w:headerReference w:type="even" r:id="rId13"/>
      <w:headerReference w:type="default" r:id="rId1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A09CDB" w14:textId="77777777" w:rsidR="001A39AB" w:rsidRDefault="001A39AB" w:rsidP="003C7C97">
      <w:pPr>
        <w:spacing w:after="0" w:line="240" w:lineRule="auto"/>
      </w:pPr>
      <w:r>
        <w:separator/>
      </w:r>
    </w:p>
  </w:endnote>
  <w:endnote w:type="continuationSeparator" w:id="0">
    <w:p w14:paraId="18D77BAE" w14:textId="77777777" w:rsidR="001A39AB" w:rsidRDefault="001A39AB"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315F69" w14:textId="77777777" w:rsidR="001A39AB" w:rsidRDefault="001A39AB" w:rsidP="003C7C97">
      <w:pPr>
        <w:spacing w:after="0" w:line="240" w:lineRule="auto"/>
      </w:pPr>
      <w:r>
        <w:separator/>
      </w:r>
    </w:p>
  </w:footnote>
  <w:footnote w:type="continuationSeparator" w:id="0">
    <w:p w14:paraId="3A102CFB" w14:textId="77777777" w:rsidR="001A39AB" w:rsidRDefault="001A39AB"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85892932"/>
      <w:docPartObj>
        <w:docPartGallery w:val="Page Numbers (Top of Page)"/>
        <w:docPartUnique/>
      </w:docPartObj>
    </w:sdtPr>
    <w:sdtEndPr>
      <w:rPr>
        <w:rStyle w:val="PageNumber"/>
      </w:rPr>
    </w:sdtEndPr>
    <w:sdtContent>
      <w:p w14:paraId="5BB2DE41" w14:textId="00632B28"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8C82FB7" w14:textId="77777777" w:rsidR="00D676C3" w:rsidRDefault="00D676C3" w:rsidP="00D676C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79713788"/>
      <w:docPartObj>
        <w:docPartGallery w:val="Page Numbers (Top of Page)"/>
        <w:docPartUnique/>
      </w:docPartObj>
    </w:sdtPr>
    <w:sdtEndPr>
      <w:rPr>
        <w:rStyle w:val="PageNumber"/>
      </w:rPr>
    </w:sdtEndPr>
    <w:sdtContent>
      <w:p w14:paraId="7218427B" w14:textId="0A8B1AEA"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1631D71E" w14:textId="77777777" w:rsidR="00D676C3" w:rsidRDefault="00D676C3" w:rsidP="00D676C3">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7542198"/>
    <w:multiLevelType w:val="hybridMultilevel"/>
    <w:tmpl w:val="95D82232"/>
    <w:lvl w:ilvl="0" w:tplc="4E4C10F8">
      <w:start w:val="1"/>
      <w:numFmt w:val="bullet"/>
      <w:lvlText w:val=""/>
      <w:lvlJc w:val="left"/>
      <w:pPr>
        <w:ind w:left="720" w:hanging="360"/>
      </w:pPr>
      <w:rPr>
        <w:rFonts w:ascii="Symbol" w:hAnsi="Symbol" w:hint="default"/>
      </w:rPr>
    </w:lvl>
    <w:lvl w:ilvl="1" w:tplc="685ACA62">
      <w:start w:val="1"/>
      <w:numFmt w:val="bullet"/>
      <w:lvlText w:val="o"/>
      <w:lvlJc w:val="left"/>
      <w:pPr>
        <w:ind w:left="1440" w:hanging="360"/>
      </w:pPr>
      <w:rPr>
        <w:rFonts w:ascii="Courier New" w:hAnsi="Courier New" w:hint="default"/>
      </w:rPr>
    </w:lvl>
    <w:lvl w:ilvl="2" w:tplc="A712CD6A">
      <w:start w:val="1"/>
      <w:numFmt w:val="bullet"/>
      <w:lvlText w:val=""/>
      <w:lvlJc w:val="left"/>
      <w:pPr>
        <w:ind w:left="2160" w:hanging="360"/>
      </w:pPr>
      <w:rPr>
        <w:rFonts w:ascii="Wingdings" w:hAnsi="Wingdings" w:hint="default"/>
      </w:rPr>
    </w:lvl>
    <w:lvl w:ilvl="3" w:tplc="150CD6E8">
      <w:start w:val="1"/>
      <w:numFmt w:val="bullet"/>
      <w:lvlText w:val=""/>
      <w:lvlJc w:val="left"/>
      <w:pPr>
        <w:ind w:left="2880" w:hanging="360"/>
      </w:pPr>
      <w:rPr>
        <w:rFonts w:ascii="Symbol" w:hAnsi="Symbol" w:hint="default"/>
      </w:rPr>
    </w:lvl>
    <w:lvl w:ilvl="4" w:tplc="39ACD9E0">
      <w:start w:val="1"/>
      <w:numFmt w:val="bullet"/>
      <w:lvlText w:val="o"/>
      <w:lvlJc w:val="left"/>
      <w:pPr>
        <w:ind w:left="3600" w:hanging="360"/>
      </w:pPr>
      <w:rPr>
        <w:rFonts w:ascii="Courier New" w:hAnsi="Courier New" w:hint="default"/>
      </w:rPr>
    </w:lvl>
    <w:lvl w:ilvl="5" w:tplc="02F00226">
      <w:start w:val="1"/>
      <w:numFmt w:val="bullet"/>
      <w:lvlText w:val=""/>
      <w:lvlJc w:val="left"/>
      <w:pPr>
        <w:ind w:left="4320" w:hanging="360"/>
      </w:pPr>
      <w:rPr>
        <w:rFonts w:ascii="Wingdings" w:hAnsi="Wingdings" w:hint="default"/>
      </w:rPr>
    </w:lvl>
    <w:lvl w:ilvl="6" w:tplc="B1AED29C">
      <w:start w:val="1"/>
      <w:numFmt w:val="bullet"/>
      <w:lvlText w:val=""/>
      <w:lvlJc w:val="left"/>
      <w:pPr>
        <w:ind w:left="5040" w:hanging="360"/>
      </w:pPr>
      <w:rPr>
        <w:rFonts w:ascii="Symbol" w:hAnsi="Symbol" w:hint="default"/>
      </w:rPr>
    </w:lvl>
    <w:lvl w:ilvl="7" w:tplc="5EB83D3C">
      <w:start w:val="1"/>
      <w:numFmt w:val="bullet"/>
      <w:lvlText w:val="o"/>
      <w:lvlJc w:val="left"/>
      <w:pPr>
        <w:ind w:left="5760" w:hanging="360"/>
      </w:pPr>
      <w:rPr>
        <w:rFonts w:ascii="Courier New" w:hAnsi="Courier New" w:hint="default"/>
      </w:rPr>
    </w:lvl>
    <w:lvl w:ilvl="8" w:tplc="9CA8770A">
      <w:start w:val="1"/>
      <w:numFmt w:val="bullet"/>
      <w:lvlText w:val=""/>
      <w:lvlJc w:val="left"/>
      <w:pPr>
        <w:ind w:left="6480" w:hanging="360"/>
      </w:pPr>
      <w:rPr>
        <w:rFonts w:ascii="Wingdings" w:hAnsi="Wingdings" w:hint="default"/>
      </w:rPr>
    </w:lvl>
  </w:abstractNum>
  <w:abstractNum w:abstractNumId="2"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CA6C03"/>
    <w:multiLevelType w:val="hybridMultilevel"/>
    <w:tmpl w:val="9E4E8384"/>
    <w:lvl w:ilvl="0" w:tplc="E51CF306">
      <w:start w:val="1"/>
      <w:numFmt w:val="bullet"/>
      <w:lvlText w:val=""/>
      <w:lvlJc w:val="left"/>
      <w:pPr>
        <w:ind w:left="720" w:hanging="360"/>
      </w:pPr>
      <w:rPr>
        <w:rFonts w:ascii="Symbol" w:hAnsi="Symbol" w:hint="default"/>
      </w:rPr>
    </w:lvl>
    <w:lvl w:ilvl="1" w:tplc="B55AB968">
      <w:start w:val="1"/>
      <w:numFmt w:val="bullet"/>
      <w:lvlText w:val="o"/>
      <w:lvlJc w:val="left"/>
      <w:pPr>
        <w:ind w:left="1440" w:hanging="360"/>
      </w:pPr>
      <w:rPr>
        <w:rFonts w:ascii="Courier New" w:hAnsi="Courier New" w:hint="default"/>
      </w:rPr>
    </w:lvl>
    <w:lvl w:ilvl="2" w:tplc="4B067458">
      <w:start w:val="1"/>
      <w:numFmt w:val="bullet"/>
      <w:lvlText w:val=""/>
      <w:lvlJc w:val="left"/>
      <w:pPr>
        <w:ind w:left="2160" w:hanging="360"/>
      </w:pPr>
      <w:rPr>
        <w:rFonts w:ascii="Wingdings" w:hAnsi="Wingdings" w:hint="default"/>
      </w:rPr>
    </w:lvl>
    <w:lvl w:ilvl="3" w:tplc="D520E3B6">
      <w:start w:val="1"/>
      <w:numFmt w:val="bullet"/>
      <w:lvlText w:val=""/>
      <w:lvlJc w:val="left"/>
      <w:pPr>
        <w:ind w:left="2880" w:hanging="360"/>
      </w:pPr>
      <w:rPr>
        <w:rFonts w:ascii="Symbol" w:hAnsi="Symbol" w:hint="default"/>
      </w:rPr>
    </w:lvl>
    <w:lvl w:ilvl="4" w:tplc="62663A14">
      <w:start w:val="1"/>
      <w:numFmt w:val="bullet"/>
      <w:lvlText w:val="o"/>
      <w:lvlJc w:val="left"/>
      <w:pPr>
        <w:ind w:left="3600" w:hanging="360"/>
      </w:pPr>
      <w:rPr>
        <w:rFonts w:ascii="Courier New" w:hAnsi="Courier New" w:hint="default"/>
      </w:rPr>
    </w:lvl>
    <w:lvl w:ilvl="5" w:tplc="62DE469C">
      <w:start w:val="1"/>
      <w:numFmt w:val="bullet"/>
      <w:lvlText w:val=""/>
      <w:lvlJc w:val="left"/>
      <w:pPr>
        <w:ind w:left="4320" w:hanging="360"/>
      </w:pPr>
      <w:rPr>
        <w:rFonts w:ascii="Wingdings" w:hAnsi="Wingdings" w:hint="default"/>
      </w:rPr>
    </w:lvl>
    <w:lvl w:ilvl="6" w:tplc="33C6B600">
      <w:start w:val="1"/>
      <w:numFmt w:val="bullet"/>
      <w:lvlText w:val=""/>
      <w:lvlJc w:val="left"/>
      <w:pPr>
        <w:ind w:left="5040" w:hanging="360"/>
      </w:pPr>
      <w:rPr>
        <w:rFonts w:ascii="Symbol" w:hAnsi="Symbol" w:hint="default"/>
      </w:rPr>
    </w:lvl>
    <w:lvl w:ilvl="7" w:tplc="D418575C">
      <w:start w:val="1"/>
      <w:numFmt w:val="bullet"/>
      <w:lvlText w:val="o"/>
      <w:lvlJc w:val="left"/>
      <w:pPr>
        <w:ind w:left="5760" w:hanging="360"/>
      </w:pPr>
      <w:rPr>
        <w:rFonts w:ascii="Courier New" w:hAnsi="Courier New" w:hint="default"/>
      </w:rPr>
    </w:lvl>
    <w:lvl w:ilvl="8" w:tplc="D5FA5BC6">
      <w:start w:val="1"/>
      <w:numFmt w:val="bullet"/>
      <w:lvlText w:val=""/>
      <w:lvlJc w:val="left"/>
      <w:pPr>
        <w:ind w:left="6480" w:hanging="360"/>
      </w:pPr>
      <w:rPr>
        <w:rFonts w:ascii="Wingdings" w:hAnsi="Wingdings" w:hint="default"/>
      </w:rPr>
    </w:lvl>
  </w:abstractNum>
  <w:abstractNum w:abstractNumId="4"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34789E61"/>
    <w:multiLevelType w:val="hybridMultilevel"/>
    <w:tmpl w:val="EA568D1E"/>
    <w:lvl w:ilvl="0" w:tplc="54E8DE8E">
      <w:start w:val="1"/>
      <w:numFmt w:val="bullet"/>
      <w:lvlText w:val=""/>
      <w:lvlJc w:val="left"/>
      <w:pPr>
        <w:ind w:left="720" w:hanging="360"/>
      </w:pPr>
      <w:rPr>
        <w:rFonts w:ascii="Symbol" w:hAnsi="Symbol" w:hint="default"/>
      </w:rPr>
    </w:lvl>
    <w:lvl w:ilvl="1" w:tplc="7B12D2B0">
      <w:start w:val="1"/>
      <w:numFmt w:val="bullet"/>
      <w:lvlText w:val="o"/>
      <w:lvlJc w:val="left"/>
      <w:pPr>
        <w:ind w:left="1440" w:hanging="360"/>
      </w:pPr>
      <w:rPr>
        <w:rFonts w:ascii="Courier New" w:hAnsi="Courier New" w:hint="default"/>
      </w:rPr>
    </w:lvl>
    <w:lvl w:ilvl="2" w:tplc="42041CE2">
      <w:start w:val="1"/>
      <w:numFmt w:val="bullet"/>
      <w:lvlText w:val=""/>
      <w:lvlJc w:val="left"/>
      <w:pPr>
        <w:ind w:left="2160" w:hanging="360"/>
      </w:pPr>
      <w:rPr>
        <w:rFonts w:ascii="Wingdings" w:hAnsi="Wingdings" w:hint="default"/>
      </w:rPr>
    </w:lvl>
    <w:lvl w:ilvl="3" w:tplc="5F5A7E60">
      <w:start w:val="1"/>
      <w:numFmt w:val="bullet"/>
      <w:lvlText w:val=""/>
      <w:lvlJc w:val="left"/>
      <w:pPr>
        <w:ind w:left="2880" w:hanging="360"/>
      </w:pPr>
      <w:rPr>
        <w:rFonts w:ascii="Symbol" w:hAnsi="Symbol" w:hint="default"/>
      </w:rPr>
    </w:lvl>
    <w:lvl w:ilvl="4" w:tplc="8A1275CE">
      <w:start w:val="1"/>
      <w:numFmt w:val="bullet"/>
      <w:lvlText w:val="o"/>
      <w:lvlJc w:val="left"/>
      <w:pPr>
        <w:ind w:left="3600" w:hanging="360"/>
      </w:pPr>
      <w:rPr>
        <w:rFonts w:ascii="Courier New" w:hAnsi="Courier New" w:hint="default"/>
      </w:rPr>
    </w:lvl>
    <w:lvl w:ilvl="5" w:tplc="BB4A9F50">
      <w:start w:val="1"/>
      <w:numFmt w:val="bullet"/>
      <w:lvlText w:val=""/>
      <w:lvlJc w:val="left"/>
      <w:pPr>
        <w:ind w:left="4320" w:hanging="360"/>
      </w:pPr>
      <w:rPr>
        <w:rFonts w:ascii="Wingdings" w:hAnsi="Wingdings" w:hint="default"/>
      </w:rPr>
    </w:lvl>
    <w:lvl w:ilvl="6" w:tplc="44664A0E">
      <w:start w:val="1"/>
      <w:numFmt w:val="bullet"/>
      <w:lvlText w:val=""/>
      <w:lvlJc w:val="left"/>
      <w:pPr>
        <w:ind w:left="5040" w:hanging="360"/>
      </w:pPr>
      <w:rPr>
        <w:rFonts w:ascii="Symbol" w:hAnsi="Symbol" w:hint="default"/>
      </w:rPr>
    </w:lvl>
    <w:lvl w:ilvl="7" w:tplc="4C78FC3E">
      <w:start w:val="1"/>
      <w:numFmt w:val="bullet"/>
      <w:lvlText w:val="o"/>
      <w:lvlJc w:val="left"/>
      <w:pPr>
        <w:ind w:left="5760" w:hanging="360"/>
      </w:pPr>
      <w:rPr>
        <w:rFonts w:ascii="Courier New" w:hAnsi="Courier New" w:hint="default"/>
      </w:rPr>
    </w:lvl>
    <w:lvl w:ilvl="8" w:tplc="80DA9C38">
      <w:start w:val="1"/>
      <w:numFmt w:val="bullet"/>
      <w:lvlText w:val=""/>
      <w:lvlJc w:val="left"/>
      <w:pPr>
        <w:ind w:left="6480" w:hanging="360"/>
      </w:pPr>
      <w:rPr>
        <w:rFonts w:ascii="Wingdings" w:hAnsi="Wingdings" w:hint="default"/>
      </w:rPr>
    </w:lvl>
  </w:abstractNum>
  <w:abstractNum w:abstractNumId="12" w15:restartNumberingAfterBreak="0">
    <w:nsid w:val="3AB16C17"/>
    <w:multiLevelType w:val="hybridMultilevel"/>
    <w:tmpl w:val="4702AA6A"/>
    <w:lvl w:ilvl="0" w:tplc="13483926">
      <w:start w:val="1"/>
      <w:numFmt w:val="bullet"/>
      <w:lvlText w:val=""/>
      <w:lvlJc w:val="left"/>
      <w:pPr>
        <w:ind w:left="720" w:hanging="360"/>
      </w:pPr>
      <w:rPr>
        <w:rFonts w:ascii="Symbol" w:hAnsi="Symbol" w:hint="default"/>
      </w:rPr>
    </w:lvl>
    <w:lvl w:ilvl="1" w:tplc="C53ACA78">
      <w:start w:val="1"/>
      <w:numFmt w:val="bullet"/>
      <w:lvlText w:val="o"/>
      <w:lvlJc w:val="left"/>
      <w:pPr>
        <w:ind w:left="1440" w:hanging="360"/>
      </w:pPr>
      <w:rPr>
        <w:rFonts w:ascii="Courier New" w:hAnsi="Courier New" w:hint="default"/>
      </w:rPr>
    </w:lvl>
    <w:lvl w:ilvl="2" w:tplc="1BD65D16">
      <w:start w:val="1"/>
      <w:numFmt w:val="bullet"/>
      <w:lvlText w:val=""/>
      <w:lvlJc w:val="left"/>
      <w:pPr>
        <w:ind w:left="2160" w:hanging="360"/>
      </w:pPr>
      <w:rPr>
        <w:rFonts w:ascii="Wingdings" w:hAnsi="Wingdings" w:hint="default"/>
      </w:rPr>
    </w:lvl>
    <w:lvl w:ilvl="3" w:tplc="6EA2CA5C">
      <w:start w:val="1"/>
      <w:numFmt w:val="bullet"/>
      <w:lvlText w:val=""/>
      <w:lvlJc w:val="left"/>
      <w:pPr>
        <w:ind w:left="2880" w:hanging="360"/>
      </w:pPr>
      <w:rPr>
        <w:rFonts w:ascii="Symbol" w:hAnsi="Symbol" w:hint="default"/>
      </w:rPr>
    </w:lvl>
    <w:lvl w:ilvl="4" w:tplc="D234A2A2">
      <w:start w:val="1"/>
      <w:numFmt w:val="bullet"/>
      <w:lvlText w:val="o"/>
      <w:lvlJc w:val="left"/>
      <w:pPr>
        <w:ind w:left="3600" w:hanging="360"/>
      </w:pPr>
      <w:rPr>
        <w:rFonts w:ascii="Courier New" w:hAnsi="Courier New" w:hint="default"/>
      </w:rPr>
    </w:lvl>
    <w:lvl w:ilvl="5" w:tplc="8F66DBD4">
      <w:start w:val="1"/>
      <w:numFmt w:val="bullet"/>
      <w:lvlText w:val=""/>
      <w:lvlJc w:val="left"/>
      <w:pPr>
        <w:ind w:left="4320" w:hanging="360"/>
      </w:pPr>
      <w:rPr>
        <w:rFonts w:ascii="Wingdings" w:hAnsi="Wingdings" w:hint="default"/>
      </w:rPr>
    </w:lvl>
    <w:lvl w:ilvl="6" w:tplc="13C84BB6">
      <w:start w:val="1"/>
      <w:numFmt w:val="bullet"/>
      <w:lvlText w:val=""/>
      <w:lvlJc w:val="left"/>
      <w:pPr>
        <w:ind w:left="5040" w:hanging="360"/>
      </w:pPr>
      <w:rPr>
        <w:rFonts w:ascii="Symbol" w:hAnsi="Symbol" w:hint="default"/>
      </w:rPr>
    </w:lvl>
    <w:lvl w:ilvl="7" w:tplc="1BFA8C3A">
      <w:start w:val="1"/>
      <w:numFmt w:val="bullet"/>
      <w:lvlText w:val="o"/>
      <w:lvlJc w:val="left"/>
      <w:pPr>
        <w:ind w:left="5760" w:hanging="360"/>
      </w:pPr>
      <w:rPr>
        <w:rFonts w:ascii="Courier New" w:hAnsi="Courier New" w:hint="default"/>
      </w:rPr>
    </w:lvl>
    <w:lvl w:ilvl="8" w:tplc="09AE97DC">
      <w:start w:val="1"/>
      <w:numFmt w:val="bullet"/>
      <w:lvlText w:val=""/>
      <w:lvlJc w:val="left"/>
      <w:pPr>
        <w:ind w:left="6480" w:hanging="360"/>
      </w:pPr>
      <w:rPr>
        <w:rFonts w:ascii="Wingdings" w:hAnsi="Wingdings" w:hint="default"/>
      </w:rPr>
    </w:lvl>
  </w:abstractNum>
  <w:abstractNum w:abstractNumId="13"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A224439"/>
    <w:multiLevelType w:val="hybridMultilevel"/>
    <w:tmpl w:val="3FFE4A08"/>
    <w:lvl w:ilvl="0" w:tplc="658C405A">
      <w:start w:val="1"/>
      <w:numFmt w:val="bullet"/>
      <w:lvlText w:val=""/>
      <w:lvlJc w:val="left"/>
      <w:pPr>
        <w:ind w:left="643" w:hanging="360"/>
      </w:pPr>
      <w:rPr>
        <w:rFonts w:ascii="Symbol" w:hAnsi="Symbol" w:hint="default"/>
      </w:rPr>
    </w:lvl>
    <w:lvl w:ilvl="1" w:tplc="088AE132">
      <w:start w:val="1"/>
      <w:numFmt w:val="bullet"/>
      <w:lvlText w:val="o"/>
      <w:lvlJc w:val="left"/>
      <w:pPr>
        <w:ind w:left="1363" w:hanging="360"/>
      </w:pPr>
      <w:rPr>
        <w:rFonts w:ascii="Courier New" w:hAnsi="Courier New" w:hint="default"/>
      </w:rPr>
    </w:lvl>
    <w:lvl w:ilvl="2" w:tplc="E0362C0A">
      <w:start w:val="1"/>
      <w:numFmt w:val="bullet"/>
      <w:lvlText w:val=""/>
      <w:lvlJc w:val="left"/>
      <w:pPr>
        <w:ind w:left="2083" w:hanging="360"/>
      </w:pPr>
      <w:rPr>
        <w:rFonts w:ascii="Wingdings" w:hAnsi="Wingdings" w:hint="default"/>
      </w:rPr>
    </w:lvl>
    <w:lvl w:ilvl="3" w:tplc="D15668D6">
      <w:start w:val="1"/>
      <w:numFmt w:val="bullet"/>
      <w:lvlText w:val=""/>
      <w:lvlJc w:val="left"/>
      <w:pPr>
        <w:ind w:left="2803" w:hanging="360"/>
      </w:pPr>
      <w:rPr>
        <w:rFonts w:ascii="Symbol" w:hAnsi="Symbol" w:hint="default"/>
      </w:rPr>
    </w:lvl>
    <w:lvl w:ilvl="4" w:tplc="6F709BC6">
      <w:start w:val="1"/>
      <w:numFmt w:val="bullet"/>
      <w:lvlText w:val="o"/>
      <w:lvlJc w:val="left"/>
      <w:pPr>
        <w:ind w:left="3523" w:hanging="360"/>
      </w:pPr>
      <w:rPr>
        <w:rFonts w:ascii="Courier New" w:hAnsi="Courier New" w:hint="default"/>
      </w:rPr>
    </w:lvl>
    <w:lvl w:ilvl="5" w:tplc="77986FEC">
      <w:start w:val="1"/>
      <w:numFmt w:val="bullet"/>
      <w:lvlText w:val=""/>
      <w:lvlJc w:val="left"/>
      <w:pPr>
        <w:ind w:left="4243" w:hanging="360"/>
      </w:pPr>
      <w:rPr>
        <w:rFonts w:ascii="Wingdings" w:hAnsi="Wingdings" w:hint="default"/>
      </w:rPr>
    </w:lvl>
    <w:lvl w:ilvl="6" w:tplc="40C63980">
      <w:start w:val="1"/>
      <w:numFmt w:val="bullet"/>
      <w:lvlText w:val=""/>
      <w:lvlJc w:val="left"/>
      <w:pPr>
        <w:ind w:left="4963" w:hanging="360"/>
      </w:pPr>
      <w:rPr>
        <w:rFonts w:ascii="Symbol" w:hAnsi="Symbol" w:hint="default"/>
      </w:rPr>
    </w:lvl>
    <w:lvl w:ilvl="7" w:tplc="73E0E056">
      <w:start w:val="1"/>
      <w:numFmt w:val="bullet"/>
      <w:lvlText w:val="o"/>
      <w:lvlJc w:val="left"/>
      <w:pPr>
        <w:ind w:left="5683" w:hanging="360"/>
      </w:pPr>
      <w:rPr>
        <w:rFonts w:ascii="Courier New" w:hAnsi="Courier New" w:hint="default"/>
      </w:rPr>
    </w:lvl>
    <w:lvl w:ilvl="8" w:tplc="E4646E0E">
      <w:start w:val="1"/>
      <w:numFmt w:val="bullet"/>
      <w:lvlText w:val=""/>
      <w:lvlJc w:val="left"/>
      <w:pPr>
        <w:ind w:left="6403" w:hanging="360"/>
      </w:pPr>
      <w:rPr>
        <w:rFonts w:ascii="Wingdings" w:hAnsi="Wingdings" w:hint="default"/>
      </w:rPr>
    </w:lvl>
  </w:abstractNum>
  <w:abstractNum w:abstractNumId="16" w15:restartNumberingAfterBreak="0">
    <w:nsid w:val="4A8B0DDA"/>
    <w:multiLevelType w:val="hybridMultilevel"/>
    <w:tmpl w:val="1C6CCAAE"/>
    <w:lvl w:ilvl="0" w:tplc="05BC5556">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8" w15:restartNumberingAfterBreak="0">
    <w:nsid w:val="553352B6"/>
    <w:multiLevelType w:val="hybridMultilevel"/>
    <w:tmpl w:val="180028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05A2EB1"/>
    <w:multiLevelType w:val="multilevel"/>
    <w:tmpl w:val="F0CA03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2126354"/>
    <w:multiLevelType w:val="hybridMultilevel"/>
    <w:tmpl w:val="F034B2E0"/>
    <w:lvl w:ilvl="0" w:tplc="B818F1D2">
      <w:start w:val="1"/>
      <w:numFmt w:val="bullet"/>
      <w:lvlText w:val=""/>
      <w:lvlJc w:val="left"/>
      <w:pPr>
        <w:ind w:left="720" w:hanging="360"/>
      </w:pPr>
      <w:rPr>
        <w:rFonts w:ascii="Symbol" w:hAnsi="Symbol" w:hint="default"/>
      </w:rPr>
    </w:lvl>
    <w:lvl w:ilvl="1" w:tplc="93EA0982">
      <w:start w:val="1"/>
      <w:numFmt w:val="bullet"/>
      <w:lvlText w:val="o"/>
      <w:lvlJc w:val="left"/>
      <w:pPr>
        <w:ind w:left="1440" w:hanging="360"/>
      </w:pPr>
      <w:rPr>
        <w:rFonts w:ascii="Courier New" w:hAnsi="Courier New" w:hint="default"/>
      </w:rPr>
    </w:lvl>
    <w:lvl w:ilvl="2" w:tplc="20D63396">
      <w:start w:val="1"/>
      <w:numFmt w:val="bullet"/>
      <w:lvlText w:val=""/>
      <w:lvlJc w:val="left"/>
      <w:pPr>
        <w:ind w:left="2160" w:hanging="360"/>
      </w:pPr>
      <w:rPr>
        <w:rFonts w:ascii="Wingdings" w:hAnsi="Wingdings" w:hint="default"/>
      </w:rPr>
    </w:lvl>
    <w:lvl w:ilvl="3" w:tplc="8F505556">
      <w:start w:val="1"/>
      <w:numFmt w:val="bullet"/>
      <w:lvlText w:val=""/>
      <w:lvlJc w:val="left"/>
      <w:pPr>
        <w:ind w:left="2880" w:hanging="360"/>
      </w:pPr>
      <w:rPr>
        <w:rFonts w:ascii="Symbol" w:hAnsi="Symbol" w:hint="default"/>
      </w:rPr>
    </w:lvl>
    <w:lvl w:ilvl="4" w:tplc="567EB43E">
      <w:start w:val="1"/>
      <w:numFmt w:val="bullet"/>
      <w:lvlText w:val="o"/>
      <w:lvlJc w:val="left"/>
      <w:pPr>
        <w:ind w:left="3600" w:hanging="360"/>
      </w:pPr>
      <w:rPr>
        <w:rFonts w:ascii="Courier New" w:hAnsi="Courier New" w:hint="default"/>
      </w:rPr>
    </w:lvl>
    <w:lvl w:ilvl="5" w:tplc="4488A456">
      <w:start w:val="1"/>
      <w:numFmt w:val="bullet"/>
      <w:lvlText w:val=""/>
      <w:lvlJc w:val="left"/>
      <w:pPr>
        <w:ind w:left="4320" w:hanging="360"/>
      </w:pPr>
      <w:rPr>
        <w:rFonts w:ascii="Wingdings" w:hAnsi="Wingdings" w:hint="default"/>
      </w:rPr>
    </w:lvl>
    <w:lvl w:ilvl="6" w:tplc="F40036AA">
      <w:start w:val="1"/>
      <w:numFmt w:val="bullet"/>
      <w:lvlText w:val=""/>
      <w:lvlJc w:val="left"/>
      <w:pPr>
        <w:ind w:left="5040" w:hanging="360"/>
      </w:pPr>
      <w:rPr>
        <w:rFonts w:ascii="Symbol" w:hAnsi="Symbol" w:hint="default"/>
      </w:rPr>
    </w:lvl>
    <w:lvl w:ilvl="7" w:tplc="9AE0F5EE">
      <w:start w:val="1"/>
      <w:numFmt w:val="bullet"/>
      <w:lvlText w:val="o"/>
      <w:lvlJc w:val="left"/>
      <w:pPr>
        <w:ind w:left="5760" w:hanging="360"/>
      </w:pPr>
      <w:rPr>
        <w:rFonts w:ascii="Courier New" w:hAnsi="Courier New" w:hint="default"/>
      </w:rPr>
    </w:lvl>
    <w:lvl w:ilvl="8" w:tplc="4C46A2CE">
      <w:start w:val="1"/>
      <w:numFmt w:val="bullet"/>
      <w:lvlText w:val=""/>
      <w:lvlJc w:val="left"/>
      <w:pPr>
        <w:ind w:left="6480" w:hanging="360"/>
      </w:pPr>
      <w:rPr>
        <w:rFonts w:ascii="Wingdings" w:hAnsi="Wingdings" w:hint="default"/>
      </w:rPr>
    </w:lvl>
  </w:abstractNum>
  <w:abstractNum w:abstractNumId="27"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55957769">
    <w:abstractNumId w:val="11"/>
  </w:num>
  <w:num w:numId="2" w16cid:durableId="1087388685">
    <w:abstractNumId w:val="12"/>
  </w:num>
  <w:num w:numId="3" w16cid:durableId="1284190570">
    <w:abstractNumId w:val="1"/>
  </w:num>
  <w:num w:numId="4" w16cid:durableId="1990203174">
    <w:abstractNumId w:val="3"/>
  </w:num>
  <w:num w:numId="5" w16cid:durableId="1867864254">
    <w:abstractNumId w:val="15"/>
  </w:num>
  <w:num w:numId="6" w16cid:durableId="1082412633">
    <w:abstractNumId w:val="26"/>
  </w:num>
  <w:num w:numId="7" w16cid:durableId="52895227">
    <w:abstractNumId w:val="8"/>
  </w:num>
  <w:num w:numId="8" w16cid:durableId="351032333">
    <w:abstractNumId w:val="2"/>
  </w:num>
  <w:num w:numId="9" w16cid:durableId="1067413603">
    <w:abstractNumId w:val="13"/>
  </w:num>
  <w:num w:numId="10" w16cid:durableId="931426930">
    <w:abstractNumId w:val="29"/>
  </w:num>
  <w:num w:numId="11" w16cid:durableId="1422484198">
    <w:abstractNumId w:val="24"/>
  </w:num>
  <w:num w:numId="12" w16cid:durableId="552929862">
    <w:abstractNumId w:val="25"/>
  </w:num>
  <w:num w:numId="13" w16cid:durableId="587203086">
    <w:abstractNumId w:val="30"/>
  </w:num>
  <w:num w:numId="14" w16cid:durableId="389156196">
    <w:abstractNumId w:val="20"/>
  </w:num>
  <w:num w:numId="15" w16cid:durableId="1393503788">
    <w:abstractNumId w:val="5"/>
  </w:num>
  <w:num w:numId="16" w16cid:durableId="1579359955">
    <w:abstractNumId w:val="17"/>
  </w:num>
  <w:num w:numId="17" w16cid:durableId="806699681">
    <w:abstractNumId w:val="19"/>
  </w:num>
  <w:num w:numId="18" w16cid:durableId="1314750107">
    <w:abstractNumId w:val="14"/>
  </w:num>
  <w:num w:numId="19" w16cid:durableId="1766919701">
    <w:abstractNumId w:val="22"/>
  </w:num>
  <w:num w:numId="20" w16cid:durableId="1957908719">
    <w:abstractNumId w:val="10"/>
  </w:num>
  <w:num w:numId="21" w16cid:durableId="1132019979">
    <w:abstractNumId w:val="4"/>
  </w:num>
  <w:num w:numId="22" w16cid:durableId="1457524365">
    <w:abstractNumId w:val="7"/>
  </w:num>
  <w:num w:numId="23" w16cid:durableId="1386294306">
    <w:abstractNumId w:val="32"/>
  </w:num>
  <w:num w:numId="24" w16cid:durableId="1838374920">
    <w:abstractNumId w:val="27"/>
  </w:num>
  <w:num w:numId="25" w16cid:durableId="1827044992">
    <w:abstractNumId w:val="9"/>
  </w:num>
  <w:num w:numId="26" w16cid:durableId="895820667">
    <w:abstractNumId w:val="21"/>
  </w:num>
  <w:num w:numId="27" w16cid:durableId="817497522">
    <w:abstractNumId w:val="34"/>
  </w:num>
  <w:num w:numId="28" w16cid:durableId="725690465">
    <w:abstractNumId w:val="0"/>
  </w:num>
  <w:num w:numId="29" w16cid:durableId="1814372142">
    <w:abstractNumId w:val="28"/>
  </w:num>
  <w:num w:numId="30" w16cid:durableId="258563261">
    <w:abstractNumId w:val="31"/>
  </w:num>
  <w:num w:numId="31" w16cid:durableId="1306274523">
    <w:abstractNumId w:val="33"/>
  </w:num>
  <w:num w:numId="32" w16cid:durableId="1396465663">
    <w:abstractNumId w:val="6"/>
  </w:num>
  <w:num w:numId="33" w16cid:durableId="1506750821">
    <w:abstractNumId w:val="23"/>
  </w:num>
  <w:num w:numId="34" w16cid:durableId="82529872">
    <w:abstractNumId w:val="18"/>
  </w:num>
  <w:num w:numId="35" w16cid:durableId="2143107175">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01454"/>
    <w:rsid w:val="00005942"/>
    <w:rsid w:val="0000614F"/>
    <w:rsid w:val="000065A0"/>
    <w:rsid w:val="00006C7B"/>
    <w:rsid w:val="000123A3"/>
    <w:rsid w:val="000124E0"/>
    <w:rsid w:val="00015321"/>
    <w:rsid w:val="0001715D"/>
    <w:rsid w:val="00022C42"/>
    <w:rsid w:val="00024BFD"/>
    <w:rsid w:val="000250AD"/>
    <w:rsid w:val="00027B15"/>
    <w:rsid w:val="00030A05"/>
    <w:rsid w:val="00031119"/>
    <w:rsid w:val="00031728"/>
    <w:rsid w:val="000343D4"/>
    <w:rsid w:val="000404B1"/>
    <w:rsid w:val="000420AC"/>
    <w:rsid w:val="00046264"/>
    <w:rsid w:val="00053DF6"/>
    <w:rsid w:val="00054831"/>
    <w:rsid w:val="00057125"/>
    <w:rsid w:val="00060DD8"/>
    <w:rsid w:val="00070818"/>
    <w:rsid w:val="0008238F"/>
    <w:rsid w:val="00082EC6"/>
    <w:rsid w:val="0008443F"/>
    <w:rsid w:val="00085330"/>
    <w:rsid w:val="00085388"/>
    <w:rsid w:val="00093127"/>
    <w:rsid w:val="00093A15"/>
    <w:rsid w:val="00097D0C"/>
    <w:rsid w:val="000A14E7"/>
    <w:rsid w:val="000A1855"/>
    <w:rsid w:val="000A2588"/>
    <w:rsid w:val="000B12BC"/>
    <w:rsid w:val="000B456C"/>
    <w:rsid w:val="000B635F"/>
    <w:rsid w:val="000B6F4B"/>
    <w:rsid w:val="000C02EB"/>
    <w:rsid w:val="000D0225"/>
    <w:rsid w:val="000D41DC"/>
    <w:rsid w:val="000D4DC9"/>
    <w:rsid w:val="000E01A2"/>
    <w:rsid w:val="000E035B"/>
    <w:rsid w:val="000E12E9"/>
    <w:rsid w:val="000E5E2B"/>
    <w:rsid w:val="000E64F5"/>
    <w:rsid w:val="000F586F"/>
    <w:rsid w:val="00102F39"/>
    <w:rsid w:val="00103CD1"/>
    <w:rsid w:val="001049BE"/>
    <w:rsid w:val="00106CBC"/>
    <w:rsid w:val="00107FD3"/>
    <w:rsid w:val="00125D37"/>
    <w:rsid w:val="00126D43"/>
    <w:rsid w:val="00127C1A"/>
    <w:rsid w:val="00130299"/>
    <w:rsid w:val="00132442"/>
    <w:rsid w:val="00140D67"/>
    <w:rsid w:val="0015091E"/>
    <w:rsid w:val="00150D81"/>
    <w:rsid w:val="001521D4"/>
    <w:rsid w:val="00155947"/>
    <w:rsid w:val="00161FD7"/>
    <w:rsid w:val="001649B2"/>
    <w:rsid w:val="0016565C"/>
    <w:rsid w:val="00166CEB"/>
    <w:rsid w:val="00171009"/>
    <w:rsid w:val="00175ACA"/>
    <w:rsid w:val="00182AB6"/>
    <w:rsid w:val="00183CB9"/>
    <w:rsid w:val="00184A9A"/>
    <w:rsid w:val="00184E78"/>
    <w:rsid w:val="00187AD0"/>
    <w:rsid w:val="001947DF"/>
    <w:rsid w:val="0019668C"/>
    <w:rsid w:val="0019782A"/>
    <w:rsid w:val="001A1FE3"/>
    <w:rsid w:val="001A27BC"/>
    <w:rsid w:val="001A2E77"/>
    <w:rsid w:val="001A39AB"/>
    <w:rsid w:val="001B100A"/>
    <w:rsid w:val="001B22BB"/>
    <w:rsid w:val="001B5F3C"/>
    <w:rsid w:val="001B619C"/>
    <w:rsid w:val="001B63FF"/>
    <w:rsid w:val="001C0DE1"/>
    <w:rsid w:val="001C5367"/>
    <w:rsid w:val="001C6764"/>
    <w:rsid w:val="001D194E"/>
    <w:rsid w:val="001D1D3C"/>
    <w:rsid w:val="001D1F62"/>
    <w:rsid w:val="001D2FCA"/>
    <w:rsid w:val="001E6CEF"/>
    <w:rsid w:val="001F0E57"/>
    <w:rsid w:val="001F1106"/>
    <w:rsid w:val="001F4528"/>
    <w:rsid w:val="001F5201"/>
    <w:rsid w:val="00205951"/>
    <w:rsid w:val="002061E6"/>
    <w:rsid w:val="0020667C"/>
    <w:rsid w:val="00215475"/>
    <w:rsid w:val="002205D4"/>
    <w:rsid w:val="00222C2B"/>
    <w:rsid w:val="00222C3A"/>
    <w:rsid w:val="00224A64"/>
    <w:rsid w:val="00226602"/>
    <w:rsid w:val="00226D31"/>
    <w:rsid w:val="002316C9"/>
    <w:rsid w:val="00232AF3"/>
    <w:rsid w:val="00233458"/>
    <w:rsid w:val="0023484C"/>
    <w:rsid w:val="00236401"/>
    <w:rsid w:val="00236F7C"/>
    <w:rsid w:val="002370CE"/>
    <w:rsid w:val="00242126"/>
    <w:rsid w:val="00242974"/>
    <w:rsid w:val="00245D30"/>
    <w:rsid w:val="00257274"/>
    <w:rsid w:val="00273013"/>
    <w:rsid w:val="00274BCC"/>
    <w:rsid w:val="002807BF"/>
    <w:rsid w:val="00294F42"/>
    <w:rsid w:val="00295A39"/>
    <w:rsid w:val="00296CB1"/>
    <w:rsid w:val="00296CE1"/>
    <w:rsid w:val="002976D4"/>
    <w:rsid w:val="00297FC0"/>
    <w:rsid w:val="002A4757"/>
    <w:rsid w:val="002A4A81"/>
    <w:rsid w:val="002A5577"/>
    <w:rsid w:val="002A5F7E"/>
    <w:rsid w:val="002B130B"/>
    <w:rsid w:val="002B4AA4"/>
    <w:rsid w:val="002B4C0D"/>
    <w:rsid w:val="002D1BEA"/>
    <w:rsid w:val="002D68F2"/>
    <w:rsid w:val="002D7E8D"/>
    <w:rsid w:val="002E2796"/>
    <w:rsid w:val="002E5235"/>
    <w:rsid w:val="002E71BA"/>
    <w:rsid w:val="002F0A7C"/>
    <w:rsid w:val="002F5066"/>
    <w:rsid w:val="003003FD"/>
    <w:rsid w:val="00300E6F"/>
    <w:rsid w:val="00302550"/>
    <w:rsid w:val="00302C82"/>
    <w:rsid w:val="00310245"/>
    <w:rsid w:val="00310C74"/>
    <w:rsid w:val="00316C95"/>
    <w:rsid w:val="003209BE"/>
    <w:rsid w:val="00320D8A"/>
    <w:rsid w:val="003336AC"/>
    <w:rsid w:val="003337F2"/>
    <w:rsid w:val="00342E25"/>
    <w:rsid w:val="00343C02"/>
    <w:rsid w:val="003452AB"/>
    <w:rsid w:val="003458DB"/>
    <w:rsid w:val="00347A0D"/>
    <w:rsid w:val="003523D3"/>
    <w:rsid w:val="00354EE3"/>
    <w:rsid w:val="0035672A"/>
    <w:rsid w:val="00360D50"/>
    <w:rsid w:val="00361227"/>
    <w:rsid w:val="00362E37"/>
    <w:rsid w:val="00363C94"/>
    <w:rsid w:val="00364C35"/>
    <w:rsid w:val="00364E24"/>
    <w:rsid w:val="00364EAF"/>
    <w:rsid w:val="00365CBD"/>
    <w:rsid w:val="00366F79"/>
    <w:rsid w:val="00370B21"/>
    <w:rsid w:val="0037480E"/>
    <w:rsid w:val="003846C6"/>
    <w:rsid w:val="00386AA3"/>
    <w:rsid w:val="003918C5"/>
    <w:rsid w:val="00395098"/>
    <w:rsid w:val="00396F60"/>
    <w:rsid w:val="003A007B"/>
    <w:rsid w:val="003A51D6"/>
    <w:rsid w:val="003B0E5B"/>
    <w:rsid w:val="003B125E"/>
    <w:rsid w:val="003B2A5E"/>
    <w:rsid w:val="003B386C"/>
    <w:rsid w:val="003B4487"/>
    <w:rsid w:val="003B5273"/>
    <w:rsid w:val="003B5617"/>
    <w:rsid w:val="003B7659"/>
    <w:rsid w:val="003C1BC3"/>
    <w:rsid w:val="003C3EF9"/>
    <w:rsid w:val="003C7C97"/>
    <w:rsid w:val="003D03F0"/>
    <w:rsid w:val="003D3838"/>
    <w:rsid w:val="003F1804"/>
    <w:rsid w:val="003F3DFD"/>
    <w:rsid w:val="00401D47"/>
    <w:rsid w:val="00403A60"/>
    <w:rsid w:val="00406B8D"/>
    <w:rsid w:val="00406F5F"/>
    <w:rsid w:val="00410068"/>
    <w:rsid w:val="00415AE0"/>
    <w:rsid w:val="0041618E"/>
    <w:rsid w:val="00421CD3"/>
    <w:rsid w:val="0042295C"/>
    <w:rsid w:val="00425751"/>
    <w:rsid w:val="00426EEC"/>
    <w:rsid w:val="0044345F"/>
    <w:rsid w:val="004466C3"/>
    <w:rsid w:val="0044707F"/>
    <w:rsid w:val="004552CE"/>
    <w:rsid w:val="00455CEA"/>
    <w:rsid w:val="00463B2A"/>
    <w:rsid w:val="00467A70"/>
    <w:rsid w:val="00467BDA"/>
    <w:rsid w:val="00470CE5"/>
    <w:rsid w:val="004713B7"/>
    <w:rsid w:val="00476106"/>
    <w:rsid w:val="00481FF7"/>
    <w:rsid w:val="00483AD1"/>
    <w:rsid w:val="004A3A49"/>
    <w:rsid w:val="004B29D2"/>
    <w:rsid w:val="004B375B"/>
    <w:rsid w:val="004B424E"/>
    <w:rsid w:val="004D1843"/>
    <w:rsid w:val="004D1C31"/>
    <w:rsid w:val="004D2EC8"/>
    <w:rsid w:val="004E4BAD"/>
    <w:rsid w:val="004E5FAA"/>
    <w:rsid w:val="004F06DA"/>
    <w:rsid w:val="004F4E01"/>
    <w:rsid w:val="004F72BD"/>
    <w:rsid w:val="00500295"/>
    <w:rsid w:val="00501AAF"/>
    <w:rsid w:val="0050592A"/>
    <w:rsid w:val="00512F55"/>
    <w:rsid w:val="00515C4E"/>
    <w:rsid w:val="005168A9"/>
    <w:rsid w:val="00521C71"/>
    <w:rsid w:val="005243FB"/>
    <w:rsid w:val="00527AFA"/>
    <w:rsid w:val="00530D86"/>
    <w:rsid w:val="00534047"/>
    <w:rsid w:val="00536419"/>
    <w:rsid w:val="005377E2"/>
    <w:rsid w:val="005419DA"/>
    <w:rsid w:val="00553BFC"/>
    <w:rsid w:val="00554E15"/>
    <w:rsid w:val="00557493"/>
    <w:rsid w:val="005618BF"/>
    <w:rsid w:val="00565371"/>
    <w:rsid w:val="005678AC"/>
    <w:rsid w:val="005679BD"/>
    <w:rsid w:val="005709B1"/>
    <w:rsid w:val="005709E5"/>
    <w:rsid w:val="00572B3B"/>
    <w:rsid w:val="00574E9D"/>
    <w:rsid w:val="005836D2"/>
    <w:rsid w:val="00586066"/>
    <w:rsid w:val="00587C58"/>
    <w:rsid w:val="0059520E"/>
    <w:rsid w:val="005A57BC"/>
    <w:rsid w:val="005A7900"/>
    <w:rsid w:val="005A7FD4"/>
    <w:rsid w:val="005B1A84"/>
    <w:rsid w:val="005B4A40"/>
    <w:rsid w:val="005C48AC"/>
    <w:rsid w:val="005C5F9A"/>
    <w:rsid w:val="005C643D"/>
    <w:rsid w:val="005C769D"/>
    <w:rsid w:val="005D0523"/>
    <w:rsid w:val="005D17E6"/>
    <w:rsid w:val="005D1AF9"/>
    <w:rsid w:val="005D4C55"/>
    <w:rsid w:val="005D5457"/>
    <w:rsid w:val="005D6396"/>
    <w:rsid w:val="005D673F"/>
    <w:rsid w:val="005E0196"/>
    <w:rsid w:val="005E2699"/>
    <w:rsid w:val="005E3C77"/>
    <w:rsid w:val="005E44B5"/>
    <w:rsid w:val="005F0F68"/>
    <w:rsid w:val="005F2C2B"/>
    <w:rsid w:val="005F3FB8"/>
    <w:rsid w:val="006035DE"/>
    <w:rsid w:val="00604C81"/>
    <w:rsid w:val="006111D4"/>
    <w:rsid w:val="006123D7"/>
    <w:rsid w:val="00612DEA"/>
    <w:rsid w:val="00612FEA"/>
    <w:rsid w:val="00614572"/>
    <w:rsid w:val="00614CA7"/>
    <w:rsid w:val="006178F9"/>
    <w:rsid w:val="00621D30"/>
    <w:rsid w:val="0062200A"/>
    <w:rsid w:val="006232DF"/>
    <w:rsid w:val="006249C2"/>
    <w:rsid w:val="00626D38"/>
    <w:rsid w:val="00627084"/>
    <w:rsid w:val="00631F2E"/>
    <w:rsid w:val="00633492"/>
    <w:rsid w:val="00633BC7"/>
    <w:rsid w:val="006417F3"/>
    <w:rsid w:val="0064257B"/>
    <w:rsid w:val="006457C0"/>
    <w:rsid w:val="00652BB7"/>
    <w:rsid w:val="00653CF3"/>
    <w:rsid w:val="0065400B"/>
    <w:rsid w:val="006573E4"/>
    <w:rsid w:val="00660D20"/>
    <w:rsid w:val="00661758"/>
    <w:rsid w:val="00663ABE"/>
    <w:rsid w:val="00664D95"/>
    <w:rsid w:val="0067170A"/>
    <w:rsid w:val="00673D25"/>
    <w:rsid w:val="006756C9"/>
    <w:rsid w:val="0067612C"/>
    <w:rsid w:val="00676FEB"/>
    <w:rsid w:val="00686608"/>
    <w:rsid w:val="00686F81"/>
    <w:rsid w:val="006912C4"/>
    <w:rsid w:val="00691906"/>
    <w:rsid w:val="00692F29"/>
    <w:rsid w:val="00694E16"/>
    <w:rsid w:val="006A1ED7"/>
    <w:rsid w:val="006A271E"/>
    <w:rsid w:val="006A5CFC"/>
    <w:rsid w:val="006A64B1"/>
    <w:rsid w:val="006A7154"/>
    <w:rsid w:val="006B030A"/>
    <w:rsid w:val="006B17CE"/>
    <w:rsid w:val="006B2D1F"/>
    <w:rsid w:val="006B63B9"/>
    <w:rsid w:val="006C16EF"/>
    <w:rsid w:val="006C1CE2"/>
    <w:rsid w:val="006C40E8"/>
    <w:rsid w:val="006C5138"/>
    <w:rsid w:val="006C689B"/>
    <w:rsid w:val="006E005C"/>
    <w:rsid w:val="006E6EE5"/>
    <w:rsid w:val="006E7B14"/>
    <w:rsid w:val="006F0029"/>
    <w:rsid w:val="006F07D0"/>
    <w:rsid w:val="006F35C6"/>
    <w:rsid w:val="006F4A0F"/>
    <w:rsid w:val="006F7112"/>
    <w:rsid w:val="00700029"/>
    <w:rsid w:val="007034C9"/>
    <w:rsid w:val="00710DCF"/>
    <w:rsid w:val="007138EF"/>
    <w:rsid w:val="00713A64"/>
    <w:rsid w:val="00723A12"/>
    <w:rsid w:val="007367A0"/>
    <w:rsid w:val="00737443"/>
    <w:rsid w:val="00740EC6"/>
    <w:rsid w:val="00742A1F"/>
    <w:rsid w:val="00752487"/>
    <w:rsid w:val="007576A4"/>
    <w:rsid w:val="0076056B"/>
    <w:rsid w:val="007632A9"/>
    <w:rsid w:val="007660B7"/>
    <w:rsid w:val="00774092"/>
    <w:rsid w:val="00774400"/>
    <w:rsid w:val="007749F8"/>
    <w:rsid w:val="0077576F"/>
    <w:rsid w:val="00775BDD"/>
    <w:rsid w:val="0077769F"/>
    <w:rsid w:val="00777D58"/>
    <w:rsid w:val="00777E05"/>
    <w:rsid w:val="00780411"/>
    <w:rsid w:val="00782830"/>
    <w:rsid w:val="00785194"/>
    <w:rsid w:val="0078664A"/>
    <w:rsid w:val="0078739D"/>
    <w:rsid w:val="00787DDD"/>
    <w:rsid w:val="00792A46"/>
    <w:rsid w:val="00795384"/>
    <w:rsid w:val="007962E3"/>
    <w:rsid w:val="007A0676"/>
    <w:rsid w:val="007B0F6D"/>
    <w:rsid w:val="007B64C3"/>
    <w:rsid w:val="007C063B"/>
    <w:rsid w:val="007C5157"/>
    <w:rsid w:val="007C5277"/>
    <w:rsid w:val="007C62C3"/>
    <w:rsid w:val="007C65EA"/>
    <w:rsid w:val="007C7D23"/>
    <w:rsid w:val="007D177F"/>
    <w:rsid w:val="007D25AA"/>
    <w:rsid w:val="007E392A"/>
    <w:rsid w:val="007F0873"/>
    <w:rsid w:val="007F24B8"/>
    <w:rsid w:val="007F4216"/>
    <w:rsid w:val="00802EF1"/>
    <w:rsid w:val="00805726"/>
    <w:rsid w:val="00810CBA"/>
    <w:rsid w:val="00815117"/>
    <w:rsid w:val="00822FBE"/>
    <w:rsid w:val="00824CB1"/>
    <w:rsid w:val="00831318"/>
    <w:rsid w:val="00834955"/>
    <w:rsid w:val="00841179"/>
    <w:rsid w:val="00842AFF"/>
    <w:rsid w:val="00842EA6"/>
    <w:rsid w:val="0084455D"/>
    <w:rsid w:val="008446A6"/>
    <w:rsid w:val="008520F8"/>
    <w:rsid w:val="00852B03"/>
    <w:rsid w:val="00855F34"/>
    <w:rsid w:val="00857713"/>
    <w:rsid w:val="008639AB"/>
    <w:rsid w:val="00864D5C"/>
    <w:rsid w:val="008723E3"/>
    <w:rsid w:val="00874161"/>
    <w:rsid w:val="008747BD"/>
    <w:rsid w:val="00874E39"/>
    <w:rsid w:val="00875655"/>
    <w:rsid w:val="00876D26"/>
    <w:rsid w:val="00880F91"/>
    <w:rsid w:val="008826B6"/>
    <w:rsid w:val="008827EC"/>
    <w:rsid w:val="00890068"/>
    <w:rsid w:val="00892245"/>
    <w:rsid w:val="0089543B"/>
    <w:rsid w:val="008A1A24"/>
    <w:rsid w:val="008A4A04"/>
    <w:rsid w:val="008A6C51"/>
    <w:rsid w:val="008B0B22"/>
    <w:rsid w:val="008B16EF"/>
    <w:rsid w:val="008B2B18"/>
    <w:rsid w:val="008B785F"/>
    <w:rsid w:val="008C2591"/>
    <w:rsid w:val="008C58B0"/>
    <w:rsid w:val="008C591B"/>
    <w:rsid w:val="008C6182"/>
    <w:rsid w:val="008C7086"/>
    <w:rsid w:val="008C7BB0"/>
    <w:rsid w:val="008E1724"/>
    <w:rsid w:val="008E5022"/>
    <w:rsid w:val="008F0918"/>
    <w:rsid w:val="008F231E"/>
    <w:rsid w:val="008F7A31"/>
    <w:rsid w:val="0090515B"/>
    <w:rsid w:val="009058E5"/>
    <w:rsid w:val="0090779E"/>
    <w:rsid w:val="00926458"/>
    <w:rsid w:val="0093049A"/>
    <w:rsid w:val="00933720"/>
    <w:rsid w:val="00933800"/>
    <w:rsid w:val="00941CC3"/>
    <w:rsid w:val="009435C9"/>
    <w:rsid w:val="00955FDD"/>
    <w:rsid w:val="00956F40"/>
    <w:rsid w:val="00966C51"/>
    <w:rsid w:val="00966DC7"/>
    <w:rsid w:val="00972C4C"/>
    <w:rsid w:val="00973E3C"/>
    <w:rsid w:val="009805A7"/>
    <w:rsid w:val="009808B6"/>
    <w:rsid w:val="0099266E"/>
    <w:rsid w:val="009B0D2D"/>
    <w:rsid w:val="009B35F9"/>
    <w:rsid w:val="009B733D"/>
    <w:rsid w:val="009B78B8"/>
    <w:rsid w:val="009C0F04"/>
    <w:rsid w:val="009C6677"/>
    <w:rsid w:val="009C7E52"/>
    <w:rsid w:val="009D546E"/>
    <w:rsid w:val="009D5AA4"/>
    <w:rsid w:val="009D6B55"/>
    <w:rsid w:val="009E27C9"/>
    <w:rsid w:val="009E4934"/>
    <w:rsid w:val="009F1409"/>
    <w:rsid w:val="009F318D"/>
    <w:rsid w:val="009F40A7"/>
    <w:rsid w:val="009F5558"/>
    <w:rsid w:val="009F5956"/>
    <w:rsid w:val="009F5CE6"/>
    <w:rsid w:val="00A035CD"/>
    <w:rsid w:val="00A07EC6"/>
    <w:rsid w:val="00A10DC4"/>
    <w:rsid w:val="00A15ABB"/>
    <w:rsid w:val="00A173E6"/>
    <w:rsid w:val="00A20931"/>
    <w:rsid w:val="00A25A12"/>
    <w:rsid w:val="00A25A22"/>
    <w:rsid w:val="00A262BD"/>
    <w:rsid w:val="00A26863"/>
    <w:rsid w:val="00A4071E"/>
    <w:rsid w:val="00A41281"/>
    <w:rsid w:val="00A4166F"/>
    <w:rsid w:val="00A41A7F"/>
    <w:rsid w:val="00A4374E"/>
    <w:rsid w:val="00A44EB6"/>
    <w:rsid w:val="00A45B0D"/>
    <w:rsid w:val="00A47351"/>
    <w:rsid w:val="00A50E80"/>
    <w:rsid w:val="00A513B0"/>
    <w:rsid w:val="00A54019"/>
    <w:rsid w:val="00A5573E"/>
    <w:rsid w:val="00A56274"/>
    <w:rsid w:val="00A63F7F"/>
    <w:rsid w:val="00A655CE"/>
    <w:rsid w:val="00A667CE"/>
    <w:rsid w:val="00A67121"/>
    <w:rsid w:val="00A67B19"/>
    <w:rsid w:val="00A7022A"/>
    <w:rsid w:val="00A70ED0"/>
    <w:rsid w:val="00A75042"/>
    <w:rsid w:val="00A75623"/>
    <w:rsid w:val="00A774BC"/>
    <w:rsid w:val="00A82678"/>
    <w:rsid w:val="00A8274D"/>
    <w:rsid w:val="00A912A8"/>
    <w:rsid w:val="00A91369"/>
    <w:rsid w:val="00A922E8"/>
    <w:rsid w:val="00A946CB"/>
    <w:rsid w:val="00A9474C"/>
    <w:rsid w:val="00AA0B22"/>
    <w:rsid w:val="00AA1827"/>
    <w:rsid w:val="00AA1ED5"/>
    <w:rsid w:val="00AA273E"/>
    <w:rsid w:val="00AA4DF0"/>
    <w:rsid w:val="00AA6D87"/>
    <w:rsid w:val="00AA71C1"/>
    <w:rsid w:val="00AA77C8"/>
    <w:rsid w:val="00AA7CF5"/>
    <w:rsid w:val="00AC5379"/>
    <w:rsid w:val="00AC7BE2"/>
    <w:rsid w:val="00AD6098"/>
    <w:rsid w:val="00AE0F42"/>
    <w:rsid w:val="00AE35BF"/>
    <w:rsid w:val="00AE6ED9"/>
    <w:rsid w:val="00AF6E66"/>
    <w:rsid w:val="00B0543B"/>
    <w:rsid w:val="00B1067E"/>
    <w:rsid w:val="00B10BB6"/>
    <w:rsid w:val="00B11FFE"/>
    <w:rsid w:val="00B14867"/>
    <w:rsid w:val="00B15255"/>
    <w:rsid w:val="00B17ED7"/>
    <w:rsid w:val="00B23089"/>
    <w:rsid w:val="00B234B0"/>
    <w:rsid w:val="00B266B3"/>
    <w:rsid w:val="00B2753B"/>
    <w:rsid w:val="00B276FE"/>
    <w:rsid w:val="00B31912"/>
    <w:rsid w:val="00B319D2"/>
    <w:rsid w:val="00B40D02"/>
    <w:rsid w:val="00B5333F"/>
    <w:rsid w:val="00B67AC4"/>
    <w:rsid w:val="00B724EB"/>
    <w:rsid w:val="00B72E73"/>
    <w:rsid w:val="00B73F0B"/>
    <w:rsid w:val="00B751A6"/>
    <w:rsid w:val="00B81527"/>
    <w:rsid w:val="00B81790"/>
    <w:rsid w:val="00B81BBC"/>
    <w:rsid w:val="00B83B73"/>
    <w:rsid w:val="00B907CF"/>
    <w:rsid w:val="00B91B74"/>
    <w:rsid w:val="00B93A10"/>
    <w:rsid w:val="00B94B93"/>
    <w:rsid w:val="00B95AA0"/>
    <w:rsid w:val="00B969E9"/>
    <w:rsid w:val="00BA01C8"/>
    <w:rsid w:val="00BA03B3"/>
    <w:rsid w:val="00BA0F90"/>
    <w:rsid w:val="00BA5FF8"/>
    <w:rsid w:val="00BB5120"/>
    <w:rsid w:val="00BB6F3B"/>
    <w:rsid w:val="00BB74D7"/>
    <w:rsid w:val="00BC0397"/>
    <w:rsid w:val="00BC0570"/>
    <w:rsid w:val="00BC06A8"/>
    <w:rsid w:val="00BC468C"/>
    <w:rsid w:val="00BC6AD8"/>
    <w:rsid w:val="00BD03D5"/>
    <w:rsid w:val="00BD03E7"/>
    <w:rsid w:val="00BD330F"/>
    <w:rsid w:val="00BD50AD"/>
    <w:rsid w:val="00BE0B12"/>
    <w:rsid w:val="00BE0E44"/>
    <w:rsid w:val="00BE1748"/>
    <w:rsid w:val="00BE19B2"/>
    <w:rsid w:val="00BE2991"/>
    <w:rsid w:val="00BE36D7"/>
    <w:rsid w:val="00BE6BDA"/>
    <w:rsid w:val="00BE7602"/>
    <w:rsid w:val="00BE7937"/>
    <w:rsid w:val="00BF0402"/>
    <w:rsid w:val="00BF1068"/>
    <w:rsid w:val="00BF43DF"/>
    <w:rsid w:val="00BF68AE"/>
    <w:rsid w:val="00C12480"/>
    <w:rsid w:val="00C165C2"/>
    <w:rsid w:val="00C22A37"/>
    <w:rsid w:val="00C31234"/>
    <w:rsid w:val="00C3215E"/>
    <w:rsid w:val="00C36609"/>
    <w:rsid w:val="00C40E28"/>
    <w:rsid w:val="00C41583"/>
    <w:rsid w:val="00C41D5B"/>
    <w:rsid w:val="00C45272"/>
    <w:rsid w:val="00C47770"/>
    <w:rsid w:val="00C519E1"/>
    <w:rsid w:val="00C53ACE"/>
    <w:rsid w:val="00C568AB"/>
    <w:rsid w:val="00C612B8"/>
    <w:rsid w:val="00C6179F"/>
    <w:rsid w:val="00C62DF5"/>
    <w:rsid w:val="00C63E0E"/>
    <w:rsid w:val="00C65F4A"/>
    <w:rsid w:val="00C7204D"/>
    <w:rsid w:val="00C75856"/>
    <w:rsid w:val="00C85A7C"/>
    <w:rsid w:val="00C86893"/>
    <w:rsid w:val="00C926B5"/>
    <w:rsid w:val="00C95214"/>
    <w:rsid w:val="00C95947"/>
    <w:rsid w:val="00CA2175"/>
    <w:rsid w:val="00CA4147"/>
    <w:rsid w:val="00CB1866"/>
    <w:rsid w:val="00CB5896"/>
    <w:rsid w:val="00CB7931"/>
    <w:rsid w:val="00CC051D"/>
    <w:rsid w:val="00CC0F9D"/>
    <w:rsid w:val="00CC39D3"/>
    <w:rsid w:val="00CC3F59"/>
    <w:rsid w:val="00CC4DD1"/>
    <w:rsid w:val="00CC77C2"/>
    <w:rsid w:val="00CD15A5"/>
    <w:rsid w:val="00CD1723"/>
    <w:rsid w:val="00CD26DC"/>
    <w:rsid w:val="00CD4774"/>
    <w:rsid w:val="00CD69CC"/>
    <w:rsid w:val="00CE1732"/>
    <w:rsid w:val="00CE1CB8"/>
    <w:rsid w:val="00CE3994"/>
    <w:rsid w:val="00CE457F"/>
    <w:rsid w:val="00CF03DA"/>
    <w:rsid w:val="00CF38EB"/>
    <w:rsid w:val="00CF47FC"/>
    <w:rsid w:val="00D04569"/>
    <w:rsid w:val="00D05AB5"/>
    <w:rsid w:val="00D07970"/>
    <w:rsid w:val="00D10AAF"/>
    <w:rsid w:val="00D10F87"/>
    <w:rsid w:val="00D11CEC"/>
    <w:rsid w:val="00D11FE6"/>
    <w:rsid w:val="00D1728A"/>
    <w:rsid w:val="00D21147"/>
    <w:rsid w:val="00D228F8"/>
    <w:rsid w:val="00D25076"/>
    <w:rsid w:val="00D25BE6"/>
    <w:rsid w:val="00D27540"/>
    <w:rsid w:val="00D34D49"/>
    <w:rsid w:val="00D37712"/>
    <w:rsid w:val="00D4006B"/>
    <w:rsid w:val="00D406BE"/>
    <w:rsid w:val="00D40D7A"/>
    <w:rsid w:val="00D42B96"/>
    <w:rsid w:val="00D43596"/>
    <w:rsid w:val="00D435E5"/>
    <w:rsid w:val="00D50C40"/>
    <w:rsid w:val="00D53706"/>
    <w:rsid w:val="00D5610A"/>
    <w:rsid w:val="00D56237"/>
    <w:rsid w:val="00D62B03"/>
    <w:rsid w:val="00D648A2"/>
    <w:rsid w:val="00D64A0D"/>
    <w:rsid w:val="00D65346"/>
    <w:rsid w:val="00D676C3"/>
    <w:rsid w:val="00D750B4"/>
    <w:rsid w:val="00D77B67"/>
    <w:rsid w:val="00D81C18"/>
    <w:rsid w:val="00D8461A"/>
    <w:rsid w:val="00D84C49"/>
    <w:rsid w:val="00D855B5"/>
    <w:rsid w:val="00D91FF4"/>
    <w:rsid w:val="00D92802"/>
    <w:rsid w:val="00D95CAF"/>
    <w:rsid w:val="00DA0F86"/>
    <w:rsid w:val="00DA39EE"/>
    <w:rsid w:val="00DA4265"/>
    <w:rsid w:val="00DA52E2"/>
    <w:rsid w:val="00DB0585"/>
    <w:rsid w:val="00DB0C62"/>
    <w:rsid w:val="00DB34B6"/>
    <w:rsid w:val="00DB450F"/>
    <w:rsid w:val="00DB5686"/>
    <w:rsid w:val="00DB60B6"/>
    <w:rsid w:val="00DC1CC6"/>
    <w:rsid w:val="00DC214D"/>
    <w:rsid w:val="00DC3631"/>
    <w:rsid w:val="00DD1D7B"/>
    <w:rsid w:val="00DD367C"/>
    <w:rsid w:val="00DD5135"/>
    <w:rsid w:val="00DD6BA2"/>
    <w:rsid w:val="00DE2926"/>
    <w:rsid w:val="00DE3BC1"/>
    <w:rsid w:val="00DE3FD0"/>
    <w:rsid w:val="00DE656D"/>
    <w:rsid w:val="00DE748F"/>
    <w:rsid w:val="00DE78D0"/>
    <w:rsid w:val="00DF0DC1"/>
    <w:rsid w:val="00DF513D"/>
    <w:rsid w:val="00DF650B"/>
    <w:rsid w:val="00E04E0F"/>
    <w:rsid w:val="00E062ED"/>
    <w:rsid w:val="00E067A8"/>
    <w:rsid w:val="00E13924"/>
    <w:rsid w:val="00E14690"/>
    <w:rsid w:val="00E15FD5"/>
    <w:rsid w:val="00E16108"/>
    <w:rsid w:val="00E1725A"/>
    <w:rsid w:val="00E22312"/>
    <w:rsid w:val="00E233A4"/>
    <w:rsid w:val="00E23EA3"/>
    <w:rsid w:val="00E33758"/>
    <w:rsid w:val="00E34B7F"/>
    <w:rsid w:val="00E35448"/>
    <w:rsid w:val="00E379A1"/>
    <w:rsid w:val="00E41028"/>
    <w:rsid w:val="00E42AC7"/>
    <w:rsid w:val="00E451CD"/>
    <w:rsid w:val="00E5037F"/>
    <w:rsid w:val="00E53E5E"/>
    <w:rsid w:val="00E54859"/>
    <w:rsid w:val="00E64325"/>
    <w:rsid w:val="00E673C5"/>
    <w:rsid w:val="00E67967"/>
    <w:rsid w:val="00E72481"/>
    <w:rsid w:val="00E804D2"/>
    <w:rsid w:val="00E81ACC"/>
    <w:rsid w:val="00E82723"/>
    <w:rsid w:val="00E83C9A"/>
    <w:rsid w:val="00E862E8"/>
    <w:rsid w:val="00E87B71"/>
    <w:rsid w:val="00E91CA0"/>
    <w:rsid w:val="00E971D2"/>
    <w:rsid w:val="00EA1FC0"/>
    <w:rsid w:val="00EA2859"/>
    <w:rsid w:val="00EA29A5"/>
    <w:rsid w:val="00EB24D4"/>
    <w:rsid w:val="00EB5A3E"/>
    <w:rsid w:val="00EC107C"/>
    <w:rsid w:val="00EC6784"/>
    <w:rsid w:val="00EC7EBE"/>
    <w:rsid w:val="00EC7FD2"/>
    <w:rsid w:val="00ED3943"/>
    <w:rsid w:val="00ED50AD"/>
    <w:rsid w:val="00ED5964"/>
    <w:rsid w:val="00ED69A2"/>
    <w:rsid w:val="00EE2021"/>
    <w:rsid w:val="00EE2472"/>
    <w:rsid w:val="00EE2EB0"/>
    <w:rsid w:val="00EF0DFB"/>
    <w:rsid w:val="00EF5CFF"/>
    <w:rsid w:val="00EF600D"/>
    <w:rsid w:val="00EF7948"/>
    <w:rsid w:val="00F03BB9"/>
    <w:rsid w:val="00F04587"/>
    <w:rsid w:val="00F06B7A"/>
    <w:rsid w:val="00F14A6E"/>
    <w:rsid w:val="00F1720B"/>
    <w:rsid w:val="00F22E0C"/>
    <w:rsid w:val="00F23BD8"/>
    <w:rsid w:val="00F2779A"/>
    <w:rsid w:val="00F326EA"/>
    <w:rsid w:val="00F350A5"/>
    <w:rsid w:val="00F36ADC"/>
    <w:rsid w:val="00F42F65"/>
    <w:rsid w:val="00F5121D"/>
    <w:rsid w:val="00F52004"/>
    <w:rsid w:val="00F54F9A"/>
    <w:rsid w:val="00F56547"/>
    <w:rsid w:val="00F56577"/>
    <w:rsid w:val="00F57F62"/>
    <w:rsid w:val="00F605C6"/>
    <w:rsid w:val="00F63D58"/>
    <w:rsid w:val="00F6785B"/>
    <w:rsid w:val="00F709F8"/>
    <w:rsid w:val="00F7204B"/>
    <w:rsid w:val="00F72C80"/>
    <w:rsid w:val="00F74F77"/>
    <w:rsid w:val="00F77EA7"/>
    <w:rsid w:val="00F86F73"/>
    <w:rsid w:val="00F9012D"/>
    <w:rsid w:val="00F915D6"/>
    <w:rsid w:val="00F94A59"/>
    <w:rsid w:val="00FA14BE"/>
    <w:rsid w:val="00FA2335"/>
    <w:rsid w:val="00FB01D0"/>
    <w:rsid w:val="00FB363B"/>
    <w:rsid w:val="00FC03A0"/>
    <w:rsid w:val="00FC0B70"/>
    <w:rsid w:val="00FC0C3D"/>
    <w:rsid w:val="00FC3498"/>
    <w:rsid w:val="00FC6064"/>
    <w:rsid w:val="00FC66D0"/>
    <w:rsid w:val="00FD05EE"/>
    <w:rsid w:val="00FD31CC"/>
    <w:rsid w:val="00FD4720"/>
    <w:rsid w:val="00FD620F"/>
    <w:rsid w:val="00FD7C9A"/>
    <w:rsid w:val="00FE016B"/>
    <w:rsid w:val="00FE0B23"/>
    <w:rsid w:val="00FE1107"/>
    <w:rsid w:val="00FE2FE8"/>
    <w:rsid w:val="00FE3822"/>
    <w:rsid w:val="00FE647D"/>
    <w:rsid w:val="00FF0E19"/>
    <w:rsid w:val="00FF2B0A"/>
    <w:rsid w:val="00FF423E"/>
    <w:rsid w:val="00FF5D06"/>
    <w:rsid w:val="0156E134"/>
    <w:rsid w:val="02AEF76F"/>
    <w:rsid w:val="039D865D"/>
    <w:rsid w:val="03F72721"/>
    <w:rsid w:val="04019B15"/>
    <w:rsid w:val="04D669FE"/>
    <w:rsid w:val="071F48DC"/>
    <w:rsid w:val="0A1BD9C6"/>
    <w:rsid w:val="0C5D0C5C"/>
    <w:rsid w:val="0CF501EC"/>
    <w:rsid w:val="13BD3D5D"/>
    <w:rsid w:val="14AA69B9"/>
    <w:rsid w:val="18625B0D"/>
    <w:rsid w:val="1A27FBCF"/>
    <w:rsid w:val="1F09BC6E"/>
    <w:rsid w:val="209C6AFA"/>
    <w:rsid w:val="239B752F"/>
    <w:rsid w:val="3464B4D3"/>
    <w:rsid w:val="3697CCBD"/>
    <w:rsid w:val="37E0668F"/>
    <w:rsid w:val="3C659699"/>
    <w:rsid w:val="3D6135D7"/>
    <w:rsid w:val="40F0AB75"/>
    <w:rsid w:val="45F7FCBB"/>
    <w:rsid w:val="47AB21B7"/>
    <w:rsid w:val="48942F29"/>
    <w:rsid w:val="4DA29D29"/>
    <w:rsid w:val="4E707105"/>
    <w:rsid w:val="506F78BE"/>
    <w:rsid w:val="5293F137"/>
    <w:rsid w:val="549B9698"/>
    <w:rsid w:val="556E2D6A"/>
    <w:rsid w:val="5617AA6E"/>
    <w:rsid w:val="59AB5A3E"/>
    <w:rsid w:val="5B5435BF"/>
    <w:rsid w:val="5CE671C3"/>
    <w:rsid w:val="5CF7C3DB"/>
    <w:rsid w:val="5D18D413"/>
    <w:rsid w:val="5D49BF1F"/>
    <w:rsid w:val="5EB28EA7"/>
    <w:rsid w:val="621430C3"/>
    <w:rsid w:val="6288133F"/>
    <w:rsid w:val="653BE314"/>
    <w:rsid w:val="655ACEAB"/>
    <w:rsid w:val="66EBA1AA"/>
    <w:rsid w:val="6CD03BBB"/>
    <w:rsid w:val="6DAC9956"/>
    <w:rsid w:val="6F3208D0"/>
    <w:rsid w:val="759A1527"/>
    <w:rsid w:val="7AC44C89"/>
    <w:rsid w:val="7BC3E7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 w:type="character" w:styleId="UnresolvedMention">
    <w:name w:val="Unresolved Mention"/>
    <w:basedOn w:val="DefaultParagraphFont"/>
    <w:uiPriority w:val="99"/>
    <w:semiHidden/>
    <w:unhideWhenUsed/>
    <w:rsid w:val="00966C51"/>
    <w:rPr>
      <w:color w:val="605E5C"/>
      <w:shd w:val="clear" w:color="auto" w:fill="E1DFDD"/>
    </w:rPr>
  </w:style>
  <w:style w:type="character" w:styleId="FollowedHyperlink">
    <w:name w:val="FollowedHyperlink"/>
    <w:basedOn w:val="DefaultParagraphFont"/>
    <w:uiPriority w:val="99"/>
    <w:semiHidden/>
    <w:unhideWhenUsed/>
    <w:rsid w:val="0047610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skillsforcare.org.uk"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england.nhs.uk"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nhs.uk" TargetMode="External"/><Relationship Id="rId4" Type="http://schemas.openxmlformats.org/officeDocument/2006/relationships/settings" Target="settings.xml"/><Relationship Id="rId9" Type="http://schemas.openxmlformats.org/officeDocument/2006/relationships/hyperlink" Target="https://www.nhs.uk" TargetMode="External"/><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TotalTime>
  <Pages>6</Pages>
  <Words>1327</Words>
  <Characters>7564</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8874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Sharon Asiimwe (2523565)</cp:lastModifiedBy>
  <cp:revision>26</cp:revision>
  <dcterms:created xsi:type="dcterms:W3CDTF">2026-04-20T23:51:00Z</dcterms:created>
  <dcterms:modified xsi:type="dcterms:W3CDTF">2026-04-21T00:26:00Z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