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D25C3" w14:textId="77777777" w:rsidR="0036236F" w:rsidRPr="003F49C5" w:rsidRDefault="0036236F" w:rsidP="0077308B">
      <w:pPr>
        <w:widowControl w:val="0"/>
        <w:pBdr>
          <w:top w:val="nil"/>
          <w:left w:val="nil"/>
          <w:bottom w:val="nil"/>
          <w:right w:val="nil"/>
          <w:between w:val="nil"/>
        </w:pBdr>
        <w:spacing w:before="120" w:after="120" w:line="360" w:lineRule="auto"/>
        <w:rPr>
          <w:rFonts w:ascii="Arial" w:eastAsia="Arial" w:hAnsi="Arial" w:cs="Arial"/>
          <w:color w:val="000000" w:themeColor="text1"/>
          <w:sz w:val="22"/>
          <w:szCs w:val="22"/>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559"/>
        <w:gridCol w:w="827"/>
        <w:gridCol w:w="874"/>
        <w:gridCol w:w="3634"/>
      </w:tblGrid>
      <w:tr w:rsidR="003F49C5" w:rsidRPr="003F49C5" w14:paraId="299D25C7" w14:textId="77777777">
        <w:tc>
          <w:tcPr>
            <w:tcW w:w="9016" w:type="dxa"/>
            <w:gridSpan w:val="5"/>
          </w:tcPr>
          <w:p w14:paraId="299D25C4" w14:textId="77777777" w:rsidR="0036236F" w:rsidRPr="003F49C5" w:rsidRDefault="00B24069" w:rsidP="0077308B">
            <w:pPr>
              <w:spacing w:before="120" w:after="120" w:line="360" w:lineRule="auto"/>
              <w:jc w:val="center"/>
              <w:rPr>
                <w:rFonts w:ascii="Arial" w:eastAsia="Arial" w:hAnsi="Arial" w:cs="Arial"/>
                <w:b/>
                <w:color w:val="000000" w:themeColor="text1"/>
                <w:sz w:val="22"/>
                <w:szCs w:val="22"/>
              </w:rPr>
            </w:pPr>
            <w:r w:rsidRPr="003F49C5">
              <w:rPr>
                <w:rFonts w:ascii="Arial" w:eastAsia="Arial" w:hAnsi="Arial" w:cs="Arial"/>
                <w:b/>
                <w:color w:val="000000" w:themeColor="text1"/>
                <w:sz w:val="22"/>
                <w:szCs w:val="22"/>
              </w:rPr>
              <w:t>LCLM4002_BIRM Digital Skills Task 3</w:t>
            </w:r>
          </w:p>
          <w:p w14:paraId="299D25C6" w14:textId="4390C190" w:rsidR="0036236F" w:rsidRPr="003F49C5" w:rsidRDefault="00B24069" w:rsidP="001E46D5">
            <w:pPr>
              <w:spacing w:before="120" w:after="120" w:line="360" w:lineRule="auto"/>
              <w:jc w:val="center"/>
              <w:rPr>
                <w:rFonts w:ascii="Arial" w:eastAsia="Arial" w:hAnsi="Arial" w:cs="Arial"/>
                <w:b/>
                <w:color w:val="000000" w:themeColor="text1"/>
                <w:sz w:val="22"/>
                <w:szCs w:val="22"/>
                <w:u w:val="single"/>
              </w:rPr>
            </w:pPr>
            <w:r w:rsidRPr="003F49C5">
              <w:rPr>
                <w:rFonts w:ascii="Arial" w:eastAsia="Arial" w:hAnsi="Arial" w:cs="Arial"/>
                <w:b/>
                <w:color w:val="000000" w:themeColor="text1"/>
                <w:sz w:val="22"/>
                <w:szCs w:val="22"/>
                <w:u w:val="single"/>
              </w:rPr>
              <w:t xml:space="preserve">Website Evaluation  </w:t>
            </w:r>
          </w:p>
        </w:tc>
      </w:tr>
      <w:tr w:rsidR="003F49C5" w:rsidRPr="003F49C5" w14:paraId="299D25CC" w14:textId="77777777">
        <w:tc>
          <w:tcPr>
            <w:tcW w:w="2122" w:type="dxa"/>
          </w:tcPr>
          <w:p w14:paraId="299D25C8" w14:textId="77777777" w:rsidR="0036236F" w:rsidRPr="003F49C5" w:rsidRDefault="00B24069" w:rsidP="0077308B">
            <w:pPr>
              <w:spacing w:before="120" w:after="120" w:line="360" w:lineRule="auto"/>
              <w:rPr>
                <w:rFonts w:ascii="Arial" w:eastAsia="Arial" w:hAnsi="Arial" w:cs="Arial"/>
                <w:b/>
                <w:color w:val="000000" w:themeColor="text1"/>
                <w:sz w:val="22"/>
                <w:szCs w:val="22"/>
              </w:rPr>
            </w:pPr>
            <w:r w:rsidRPr="003F49C5">
              <w:rPr>
                <w:rFonts w:ascii="Arial" w:eastAsia="Arial" w:hAnsi="Arial" w:cs="Arial"/>
                <w:b/>
                <w:color w:val="000000" w:themeColor="text1"/>
                <w:sz w:val="22"/>
                <w:szCs w:val="22"/>
              </w:rPr>
              <w:t>Student Number</w:t>
            </w:r>
          </w:p>
        </w:tc>
        <w:tc>
          <w:tcPr>
            <w:tcW w:w="1559" w:type="dxa"/>
          </w:tcPr>
          <w:p w14:paraId="299D25C9" w14:textId="77777777" w:rsidR="0036236F" w:rsidRPr="003F49C5" w:rsidRDefault="0036236F" w:rsidP="0077308B">
            <w:pPr>
              <w:spacing w:before="120" w:after="120" w:line="360" w:lineRule="auto"/>
              <w:rPr>
                <w:rFonts w:ascii="Arial" w:eastAsia="Arial" w:hAnsi="Arial" w:cs="Arial"/>
                <w:color w:val="000000" w:themeColor="text1"/>
                <w:sz w:val="22"/>
                <w:szCs w:val="22"/>
              </w:rPr>
            </w:pPr>
          </w:p>
        </w:tc>
        <w:tc>
          <w:tcPr>
            <w:tcW w:w="1701" w:type="dxa"/>
            <w:gridSpan w:val="2"/>
          </w:tcPr>
          <w:p w14:paraId="299D25CA" w14:textId="77777777" w:rsidR="0036236F" w:rsidRPr="003F49C5" w:rsidRDefault="00B24069" w:rsidP="0077308B">
            <w:pPr>
              <w:spacing w:before="120" w:after="120" w:line="360" w:lineRule="auto"/>
              <w:rPr>
                <w:rFonts w:ascii="Arial" w:eastAsia="Arial" w:hAnsi="Arial" w:cs="Arial"/>
                <w:b/>
                <w:color w:val="000000" w:themeColor="text1"/>
                <w:sz w:val="22"/>
                <w:szCs w:val="22"/>
              </w:rPr>
            </w:pPr>
            <w:r w:rsidRPr="003F49C5">
              <w:rPr>
                <w:rFonts w:ascii="Arial" w:eastAsia="Arial" w:hAnsi="Arial" w:cs="Arial"/>
                <w:b/>
                <w:color w:val="000000" w:themeColor="text1"/>
                <w:sz w:val="22"/>
                <w:szCs w:val="22"/>
              </w:rPr>
              <w:t>Student Name</w:t>
            </w:r>
          </w:p>
        </w:tc>
        <w:tc>
          <w:tcPr>
            <w:tcW w:w="3634" w:type="dxa"/>
          </w:tcPr>
          <w:p w14:paraId="299D25CB" w14:textId="77777777" w:rsidR="0036236F" w:rsidRPr="003F49C5" w:rsidRDefault="0036236F" w:rsidP="0077308B">
            <w:pPr>
              <w:spacing w:before="120" w:after="120" w:line="360" w:lineRule="auto"/>
              <w:rPr>
                <w:rFonts w:ascii="Arial" w:eastAsia="Arial" w:hAnsi="Arial" w:cs="Arial"/>
                <w:color w:val="000000" w:themeColor="text1"/>
                <w:sz w:val="22"/>
                <w:szCs w:val="22"/>
              </w:rPr>
            </w:pPr>
          </w:p>
        </w:tc>
      </w:tr>
      <w:tr w:rsidR="003F49C5" w:rsidRPr="003F49C5" w14:paraId="299D25CE" w14:textId="77777777">
        <w:tc>
          <w:tcPr>
            <w:tcW w:w="9016" w:type="dxa"/>
            <w:gridSpan w:val="5"/>
            <w:shd w:val="clear" w:color="auto" w:fill="4472C4"/>
          </w:tcPr>
          <w:p w14:paraId="299D25CD" w14:textId="77777777" w:rsidR="0036236F" w:rsidRPr="003F49C5" w:rsidRDefault="0036236F" w:rsidP="0077308B">
            <w:pPr>
              <w:spacing w:before="120" w:after="120" w:line="360" w:lineRule="auto"/>
              <w:rPr>
                <w:rFonts w:ascii="Arial" w:eastAsia="Arial" w:hAnsi="Arial" w:cs="Arial"/>
                <w:color w:val="000000" w:themeColor="text1"/>
                <w:sz w:val="22"/>
                <w:szCs w:val="22"/>
              </w:rPr>
            </w:pPr>
          </w:p>
        </w:tc>
      </w:tr>
      <w:tr w:rsidR="003F49C5" w:rsidRPr="003F49C5" w14:paraId="299D25D1" w14:textId="77777777">
        <w:tc>
          <w:tcPr>
            <w:tcW w:w="2122" w:type="dxa"/>
          </w:tcPr>
          <w:p w14:paraId="299D25CF" w14:textId="77777777" w:rsidR="0036236F" w:rsidRPr="003F49C5" w:rsidRDefault="00B24069" w:rsidP="0077308B">
            <w:pPr>
              <w:spacing w:before="120" w:after="120" w:line="360" w:lineRule="auto"/>
              <w:rPr>
                <w:rFonts w:ascii="Arial" w:eastAsia="Arial" w:hAnsi="Arial" w:cs="Arial"/>
                <w:b/>
                <w:color w:val="000000" w:themeColor="text1"/>
                <w:sz w:val="22"/>
                <w:szCs w:val="22"/>
              </w:rPr>
            </w:pPr>
            <w:r w:rsidRPr="003F49C5">
              <w:rPr>
                <w:rFonts w:ascii="Arial" w:eastAsia="Arial" w:hAnsi="Arial" w:cs="Arial"/>
                <w:b/>
                <w:color w:val="000000" w:themeColor="text1"/>
                <w:sz w:val="22"/>
                <w:szCs w:val="22"/>
              </w:rPr>
              <w:t xml:space="preserve">Website Chosen </w:t>
            </w:r>
          </w:p>
        </w:tc>
        <w:tc>
          <w:tcPr>
            <w:tcW w:w="6894" w:type="dxa"/>
            <w:gridSpan w:val="4"/>
          </w:tcPr>
          <w:p w14:paraId="299D25D0" w14:textId="77777777" w:rsidR="0036236F" w:rsidRPr="003F49C5" w:rsidRDefault="00B24069" w:rsidP="0077308B">
            <w:pPr>
              <w:spacing w:before="120" w:after="120" w:line="360" w:lineRule="auto"/>
              <w:rPr>
                <w:rFonts w:ascii="Arial" w:eastAsia="Arial" w:hAnsi="Arial" w:cs="Arial"/>
                <w:color w:val="000000" w:themeColor="text1"/>
                <w:sz w:val="22"/>
                <w:szCs w:val="22"/>
              </w:rPr>
            </w:pPr>
            <w:proofErr w:type="spellStart"/>
            <w:r w:rsidRPr="003F49C5">
              <w:rPr>
                <w:rFonts w:ascii="Arial" w:eastAsia="Arial" w:hAnsi="Arial" w:cs="Arial"/>
                <w:b/>
                <w:color w:val="000000" w:themeColor="text1"/>
                <w:sz w:val="22"/>
                <w:szCs w:val="22"/>
                <w:highlight w:val="white"/>
              </w:rPr>
              <w:t>Acocks</w:t>
            </w:r>
            <w:proofErr w:type="spellEnd"/>
            <w:r w:rsidRPr="003F49C5">
              <w:rPr>
                <w:rFonts w:ascii="Arial" w:eastAsia="Arial" w:hAnsi="Arial" w:cs="Arial"/>
                <w:b/>
                <w:color w:val="000000" w:themeColor="text1"/>
                <w:sz w:val="22"/>
                <w:szCs w:val="22"/>
                <w:highlight w:val="white"/>
              </w:rPr>
              <w:t xml:space="preserve"> Green Bowling</w:t>
            </w:r>
          </w:p>
        </w:tc>
      </w:tr>
      <w:tr w:rsidR="003F49C5" w:rsidRPr="003F49C5" w14:paraId="299D25D4" w14:textId="77777777">
        <w:tc>
          <w:tcPr>
            <w:tcW w:w="2122" w:type="dxa"/>
          </w:tcPr>
          <w:p w14:paraId="299D25D2" w14:textId="77777777" w:rsidR="0036236F" w:rsidRPr="003F49C5" w:rsidRDefault="00B24069" w:rsidP="0077308B">
            <w:pPr>
              <w:spacing w:before="120" w:after="120" w:line="360" w:lineRule="auto"/>
              <w:rPr>
                <w:rFonts w:ascii="Arial" w:eastAsia="Arial" w:hAnsi="Arial" w:cs="Arial"/>
                <w:b/>
                <w:color w:val="000000" w:themeColor="text1"/>
                <w:sz w:val="22"/>
                <w:szCs w:val="22"/>
              </w:rPr>
            </w:pPr>
            <w:r w:rsidRPr="003F49C5">
              <w:rPr>
                <w:rFonts w:ascii="Arial" w:eastAsia="Arial" w:hAnsi="Arial" w:cs="Arial"/>
                <w:b/>
                <w:color w:val="000000" w:themeColor="text1"/>
                <w:sz w:val="22"/>
                <w:szCs w:val="22"/>
              </w:rPr>
              <w:t>Insert hyperlink to website</w:t>
            </w:r>
          </w:p>
        </w:tc>
        <w:tc>
          <w:tcPr>
            <w:tcW w:w="6894" w:type="dxa"/>
            <w:gridSpan w:val="4"/>
          </w:tcPr>
          <w:p w14:paraId="299D25D3" w14:textId="77777777" w:rsidR="0036236F" w:rsidRPr="003F49C5" w:rsidRDefault="00B24069"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color w:val="000000" w:themeColor="text1"/>
                <w:sz w:val="22"/>
                <w:szCs w:val="22"/>
              </w:rPr>
              <w:t>https://www.acocksgreenbowling.co.uk/bowling/</w:t>
            </w:r>
          </w:p>
        </w:tc>
      </w:tr>
      <w:tr w:rsidR="003F49C5" w:rsidRPr="003F49C5" w14:paraId="299D25D6" w14:textId="77777777">
        <w:tc>
          <w:tcPr>
            <w:tcW w:w="9016" w:type="dxa"/>
            <w:gridSpan w:val="5"/>
            <w:shd w:val="clear" w:color="auto" w:fill="4472C4"/>
          </w:tcPr>
          <w:p w14:paraId="299D25D5" w14:textId="77777777" w:rsidR="0036236F" w:rsidRPr="003F49C5" w:rsidRDefault="0036236F" w:rsidP="0077308B">
            <w:pPr>
              <w:spacing w:before="120" w:after="120" w:line="360" w:lineRule="auto"/>
              <w:rPr>
                <w:rFonts w:ascii="Arial" w:eastAsia="Arial" w:hAnsi="Arial" w:cs="Arial"/>
                <w:color w:val="000000" w:themeColor="text1"/>
                <w:sz w:val="22"/>
                <w:szCs w:val="22"/>
              </w:rPr>
            </w:pPr>
          </w:p>
        </w:tc>
      </w:tr>
      <w:tr w:rsidR="003F49C5" w:rsidRPr="003F49C5" w14:paraId="299D25D9" w14:textId="77777777">
        <w:tc>
          <w:tcPr>
            <w:tcW w:w="9016" w:type="dxa"/>
            <w:gridSpan w:val="5"/>
          </w:tcPr>
          <w:p w14:paraId="299D25D8" w14:textId="0D14A2DD" w:rsidR="0036236F" w:rsidRPr="003F49C5" w:rsidRDefault="00B24069" w:rsidP="001E46D5">
            <w:pPr>
              <w:spacing w:before="120" w:after="120" w:line="360" w:lineRule="auto"/>
              <w:jc w:val="center"/>
              <w:rPr>
                <w:rFonts w:ascii="Arial" w:eastAsia="Arial" w:hAnsi="Arial" w:cs="Arial"/>
                <w:b/>
                <w:color w:val="000000" w:themeColor="text1"/>
                <w:sz w:val="22"/>
                <w:szCs w:val="22"/>
                <w:u w:val="single"/>
              </w:rPr>
            </w:pPr>
            <w:r w:rsidRPr="003F49C5">
              <w:rPr>
                <w:rFonts w:ascii="Arial" w:eastAsia="Arial" w:hAnsi="Arial" w:cs="Arial"/>
                <w:b/>
                <w:color w:val="000000" w:themeColor="text1"/>
                <w:sz w:val="22"/>
                <w:szCs w:val="22"/>
                <w:u w:val="single"/>
              </w:rPr>
              <w:t>Evaluation</w:t>
            </w:r>
          </w:p>
        </w:tc>
      </w:tr>
      <w:tr w:rsidR="003F49C5" w:rsidRPr="003F49C5" w14:paraId="299D25DE" w14:textId="77777777">
        <w:tc>
          <w:tcPr>
            <w:tcW w:w="9016" w:type="dxa"/>
            <w:gridSpan w:val="5"/>
          </w:tcPr>
          <w:p w14:paraId="299D25DD" w14:textId="4946B548" w:rsidR="0036236F" w:rsidRPr="003F49C5" w:rsidRDefault="00B24069" w:rsidP="004137FD">
            <w:pPr>
              <w:spacing w:before="120" w:after="120" w:line="360" w:lineRule="auto"/>
              <w:jc w:val="center"/>
              <w:rPr>
                <w:rFonts w:ascii="Arial" w:eastAsia="Arial" w:hAnsi="Arial" w:cs="Arial"/>
                <w:b/>
                <w:color w:val="000000" w:themeColor="text1"/>
                <w:sz w:val="22"/>
                <w:szCs w:val="22"/>
              </w:rPr>
            </w:pPr>
            <w:r w:rsidRPr="003F49C5">
              <w:rPr>
                <w:rFonts w:ascii="Arial" w:eastAsia="Arial" w:hAnsi="Arial" w:cs="Arial"/>
                <w:b/>
                <w:color w:val="000000" w:themeColor="text1"/>
                <w:sz w:val="22"/>
                <w:szCs w:val="22"/>
              </w:rPr>
              <w:t>Section 1 – Usability</w:t>
            </w:r>
          </w:p>
        </w:tc>
      </w:tr>
      <w:tr w:rsidR="003F49C5" w:rsidRPr="003F49C5" w14:paraId="299D25E1" w14:textId="77777777">
        <w:tc>
          <w:tcPr>
            <w:tcW w:w="9016" w:type="dxa"/>
            <w:gridSpan w:val="5"/>
          </w:tcPr>
          <w:p w14:paraId="299D25E0" w14:textId="69B98DC7" w:rsidR="0036236F" w:rsidRPr="003F49C5" w:rsidRDefault="00B24069"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1a</w:t>
            </w:r>
            <w:r w:rsidRPr="003F49C5">
              <w:rPr>
                <w:rFonts w:ascii="Arial" w:eastAsia="Arial" w:hAnsi="Arial" w:cs="Arial"/>
                <w:color w:val="000000" w:themeColor="text1"/>
                <w:sz w:val="22"/>
                <w:szCs w:val="22"/>
              </w:rPr>
              <w:t xml:space="preserve"> - How quickly and easily does the website load?</w:t>
            </w:r>
          </w:p>
        </w:tc>
      </w:tr>
      <w:tr w:rsidR="003F49C5" w:rsidRPr="003F49C5" w14:paraId="299D25E4" w14:textId="77777777">
        <w:tc>
          <w:tcPr>
            <w:tcW w:w="9016" w:type="dxa"/>
            <w:gridSpan w:val="5"/>
          </w:tcPr>
          <w:p w14:paraId="299D25E3" w14:textId="299949E0" w:rsidR="0036236F" w:rsidRPr="003F49C5" w:rsidRDefault="00B24069" w:rsidP="004137FD">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Answer: The website of the </w:t>
            </w:r>
            <w:proofErr w:type="spellStart"/>
            <w:r w:rsidRPr="003F49C5">
              <w:rPr>
                <w:rFonts w:ascii="Arial" w:eastAsia="Arial" w:hAnsi="Arial" w:cs="Arial"/>
                <w:color w:val="000000" w:themeColor="text1"/>
                <w:sz w:val="22"/>
                <w:szCs w:val="22"/>
              </w:rPr>
              <w:t>Acocks</w:t>
            </w:r>
            <w:proofErr w:type="spellEnd"/>
            <w:r w:rsidRPr="003F49C5">
              <w:rPr>
                <w:rFonts w:ascii="Arial" w:eastAsia="Arial" w:hAnsi="Arial" w:cs="Arial"/>
                <w:color w:val="000000" w:themeColor="text1"/>
                <w:sz w:val="22"/>
                <w:szCs w:val="22"/>
              </w:rPr>
              <w:t xml:space="preserve"> Green Bowling loads </w:t>
            </w:r>
            <w:r w:rsidR="002D1179" w:rsidRPr="003F49C5">
              <w:rPr>
                <w:rFonts w:ascii="Arial" w:eastAsia="Arial" w:hAnsi="Arial" w:cs="Arial"/>
                <w:color w:val="000000" w:themeColor="text1"/>
                <w:sz w:val="22"/>
                <w:szCs w:val="22"/>
              </w:rPr>
              <w:t>seamlessly</w:t>
            </w:r>
            <w:r w:rsidRPr="003F49C5">
              <w:rPr>
                <w:rFonts w:ascii="Arial" w:eastAsia="Arial" w:hAnsi="Arial" w:cs="Arial"/>
                <w:color w:val="000000" w:themeColor="text1"/>
                <w:sz w:val="22"/>
                <w:szCs w:val="22"/>
              </w:rPr>
              <w:t xml:space="preserve"> on the </w:t>
            </w:r>
            <w:r w:rsidR="002D1179" w:rsidRPr="003F49C5">
              <w:rPr>
                <w:rFonts w:ascii="Arial" w:eastAsia="Arial" w:hAnsi="Arial" w:cs="Arial"/>
                <w:color w:val="000000" w:themeColor="text1"/>
                <w:sz w:val="22"/>
                <w:szCs w:val="22"/>
              </w:rPr>
              <w:t>desktop, mobile, with limited lag as a result of its lightweight design,</w:t>
            </w:r>
            <w:r w:rsidRPr="003F49C5">
              <w:rPr>
                <w:rFonts w:ascii="Arial" w:eastAsia="Arial" w:hAnsi="Arial" w:cs="Arial"/>
                <w:color w:val="000000" w:themeColor="text1"/>
                <w:sz w:val="22"/>
                <w:szCs w:val="22"/>
              </w:rPr>
              <w:t xml:space="preserve"> and limited utilisation of heavy graphics as well as videos. Navigation menus, along with call-to-action buttons, are reflected immediately, which supports users to interact without any wait and being delayed. Pages change and scrolling is smooth between sections, reflecting optimised hosting and effective page structure. Overall, the loading experience tends to promote positive engagement among users and meets modern performance expectations for a local business website.</w:t>
            </w:r>
          </w:p>
        </w:tc>
      </w:tr>
      <w:tr w:rsidR="003F49C5" w:rsidRPr="003F49C5" w14:paraId="299D25E7" w14:textId="77777777">
        <w:tc>
          <w:tcPr>
            <w:tcW w:w="9016" w:type="dxa"/>
            <w:gridSpan w:val="5"/>
          </w:tcPr>
          <w:p w14:paraId="299D25E6" w14:textId="2E5FBEA2" w:rsidR="0036236F" w:rsidRPr="003F49C5" w:rsidRDefault="00B24069"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1b</w:t>
            </w:r>
            <w:r w:rsidRPr="003F49C5">
              <w:rPr>
                <w:rFonts w:ascii="Arial" w:eastAsia="Arial" w:hAnsi="Arial" w:cs="Arial"/>
                <w:color w:val="000000" w:themeColor="text1"/>
                <w:sz w:val="22"/>
                <w:szCs w:val="22"/>
              </w:rPr>
              <w:t xml:space="preserve"> - Does the website contain many sub-pages? How does a prospective customer navigate these? </w:t>
            </w:r>
          </w:p>
        </w:tc>
      </w:tr>
      <w:tr w:rsidR="003F49C5" w:rsidRPr="003F49C5" w14:paraId="299D25EA" w14:textId="77777777">
        <w:tc>
          <w:tcPr>
            <w:tcW w:w="9016" w:type="dxa"/>
            <w:gridSpan w:val="5"/>
          </w:tcPr>
          <w:p w14:paraId="299D25E9" w14:textId="61E7AEA4" w:rsidR="0036236F" w:rsidRPr="003F49C5" w:rsidRDefault="00B24069" w:rsidP="004137FD">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Answer: The structure of the website is simple with a small number of sub-sections, adhering to ‘Special </w:t>
            </w:r>
            <w:r w:rsidR="00672C72" w:rsidRPr="003F49C5">
              <w:rPr>
                <w:rFonts w:ascii="Arial" w:eastAsia="Arial" w:hAnsi="Arial" w:cs="Arial"/>
                <w:color w:val="000000" w:themeColor="text1"/>
                <w:sz w:val="22"/>
                <w:szCs w:val="22"/>
              </w:rPr>
              <w:t>Educational Needs (SEN)’ policy</w:t>
            </w:r>
            <w:r w:rsidRPr="003F49C5">
              <w:rPr>
                <w:rFonts w:ascii="Arial" w:eastAsia="Arial" w:hAnsi="Arial" w:cs="Arial"/>
                <w:color w:val="000000" w:themeColor="text1"/>
                <w:sz w:val="22"/>
                <w:szCs w:val="22"/>
              </w:rPr>
              <w:t xml:space="preserve">, Contact, Food &amp; Drink, along with a specific section for booking. Navigation is handled via a fixed top menu bar, while guaranteeing access from any page. Internal links within text are also effective in guiding users to get vital details, like availability of the lane and party booking options, and details </w:t>
            </w:r>
            <w:r w:rsidRPr="003F49C5">
              <w:rPr>
                <w:rFonts w:ascii="Arial" w:eastAsia="Arial" w:hAnsi="Arial" w:cs="Arial"/>
                <w:color w:val="000000" w:themeColor="text1"/>
                <w:sz w:val="22"/>
                <w:szCs w:val="22"/>
              </w:rPr>
              <w:lastRenderedPageBreak/>
              <w:t>to be filled. The design supports minimising clutter, while supporting customers to locate details fast without scrolling extensively or facing unnecessary menu complexity.</w:t>
            </w:r>
          </w:p>
        </w:tc>
      </w:tr>
      <w:tr w:rsidR="003F49C5" w:rsidRPr="003F49C5" w14:paraId="299D25ED" w14:textId="77777777">
        <w:tc>
          <w:tcPr>
            <w:tcW w:w="9016" w:type="dxa"/>
            <w:gridSpan w:val="5"/>
          </w:tcPr>
          <w:p w14:paraId="299D25EC" w14:textId="3CD6DE75" w:rsidR="0036236F" w:rsidRPr="003F49C5" w:rsidRDefault="00B24069"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lastRenderedPageBreak/>
              <w:t>Question 1c</w:t>
            </w:r>
            <w:r w:rsidRPr="003F49C5">
              <w:rPr>
                <w:rFonts w:ascii="Arial" w:eastAsia="Arial" w:hAnsi="Arial" w:cs="Arial"/>
                <w:color w:val="000000" w:themeColor="text1"/>
                <w:sz w:val="22"/>
                <w:szCs w:val="22"/>
              </w:rPr>
              <w:t xml:space="preserve"> - Can a customer make a booking via the webpage? </w:t>
            </w:r>
          </w:p>
        </w:tc>
      </w:tr>
      <w:tr w:rsidR="003F49C5" w:rsidRPr="003F49C5" w14:paraId="299D25F0" w14:textId="77777777">
        <w:tc>
          <w:tcPr>
            <w:tcW w:w="9016" w:type="dxa"/>
            <w:gridSpan w:val="5"/>
          </w:tcPr>
          <w:p w14:paraId="299D25EF" w14:textId="2CEC681E" w:rsidR="0036236F" w:rsidRPr="003F49C5" w:rsidRDefault="00B24069" w:rsidP="004137FD">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Answer: Yes,</w:t>
            </w:r>
            <w:r w:rsidRPr="003F49C5">
              <w:rPr>
                <w:rFonts w:ascii="Arial" w:eastAsia="Arial" w:hAnsi="Arial" w:cs="Arial"/>
                <w:color w:val="000000" w:themeColor="text1"/>
                <w:sz w:val="23"/>
                <w:szCs w:val="23"/>
              </w:rPr>
              <w:t xml:space="preserve"> customers can make bookings directly through the official website by clicking on the ‘Book Now’ feature. The website even details that ‘We are situated in the heart of </w:t>
            </w:r>
            <w:proofErr w:type="spellStart"/>
            <w:r w:rsidRPr="003F49C5">
              <w:rPr>
                <w:rFonts w:ascii="Arial" w:eastAsia="Arial" w:hAnsi="Arial" w:cs="Arial"/>
                <w:color w:val="000000" w:themeColor="text1"/>
                <w:sz w:val="23"/>
                <w:szCs w:val="23"/>
              </w:rPr>
              <w:t>Acocks</w:t>
            </w:r>
            <w:proofErr w:type="spellEnd"/>
            <w:r w:rsidRPr="003F49C5">
              <w:rPr>
                <w:rFonts w:ascii="Arial" w:eastAsia="Arial" w:hAnsi="Arial" w:cs="Arial"/>
                <w:color w:val="000000" w:themeColor="text1"/>
                <w:sz w:val="23"/>
                <w:szCs w:val="23"/>
              </w:rPr>
              <w:t xml:space="preserve"> Green, just outside Solihull and only 4 miles from Birmingham city centre’ (</w:t>
            </w:r>
            <w:proofErr w:type="spellStart"/>
            <w:r w:rsidRPr="003F49C5">
              <w:rPr>
                <w:rFonts w:ascii="Arial" w:eastAsia="Arial" w:hAnsi="Arial" w:cs="Arial"/>
                <w:color w:val="000000" w:themeColor="text1"/>
                <w:sz w:val="22"/>
                <w:szCs w:val="22"/>
              </w:rPr>
              <w:t>Acocksgreenbowl</w:t>
            </w:r>
            <w:proofErr w:type="spellEnd"/>
            <w:r w:rsidRPr="003F49C5">
              <w:rPr>
                <w:rFonts w:ascii="Arial" w:eastAsia="Arial" w:hAnsi="Arial" w:cs="Arial"/>
                <w:color w:val="000000" w:themeColor="text1"/>
                <w:sz w:val="22"/>
                <w:szCs w:val="22"/>
              </w:rPr>
              <w:t>, 2025</w:t>
            </w:r>
            <w:r w:rsidRPr="003F49C5">
              <w:rPr>
                <w:rFonts w:ascii="Arial" w:eastAsia="Arial" w:hAnsi="Arial" w:cs="Arial"/>
                <w:color w:val="000000" w:themeColor="text1"/>
                <w:sz w:val="23"/>
                <w:szCs w:val="23"/>
              </w:rPr>
              <w:t xml:space="preserve">). This aspect is to exceed the booking rate while this redirects to a secure portal of booking, which enables users to choose lane type, time, as well as date. Contact details and confirmation are given instantly to mitigate any queries as soon as payment is made. </w:t>
            </w:r>
          </w:p>
        </w:tc>
      </w:tr>
      <w:tr w:rsidR="003F49C5" w:rsidRPr="003F49C5" w14:paraId="299D25F3" w14:textId="77777777">
        <w:tc>
          <w:tcPr>
            <w:tcW w:w="9016" w:type="dxa"/>
            <w:gridSpan w:val="5"/>
          </w:tcPr>
          <w:p w14:paraId="299D25F2" w14:textId="4FD855E5" w:rsidR="0036236F" w:rsidRPr="003F49C5" w:rsidRDefault="00B24069"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1d</w:t>
            </w:r>
            <w:r w:rsidRPr="003F49C5">
              <w:rPr>
                <w:rFonts w:ascii="Arial" w:eastAsia="Arial" w:hAnsi="Arial" w:cs="Arial"/>
                <w:color w:val="000000" w:themeColor="text1"/>
                <w:sz w:val="22"/>
                <w:szCs w:val="22"/>
              </w:rPr>
              <w:t xml:space="preserve"> - What improvements could be made to the usability of the website?</w:t>
            </w:r>
          </w:p>
        </w:tc>
      </w:tr>
      <w:tr w:rsidR="003F49C5" w:rsidRPr="003F49C5" w14:paraId="299D25F5" w14:textId="77777777">
        <w:tc>
          <w:tcPr>
            <w:tcW w:w="9016" w:type="dxa"/>
            <w:gridSpan w:val="5"/>
          </w:tcPr>
          <w:p w14:paraId="299D25F4" w14:textId="77777777"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Answer: The website is user-friendly; however, the site could elevate usability by incorporating an on-site parking guide with transparent visual instructions, in order to minimise confusion that has led to customer complaints. Integrating a live chat widget would be effective in answering booking-associated queries. A transparent pricing section would further improve transparency. However, the company can accelerate the fast loading speed by image optimisation, reducing code and elevating caching techniques. </w:t>
            </w:r>
          </w:p>
        </w:tc>
      </w:tr>
      <w:tr w:rsidR="003F49C5" w:rsidRPr="003F49C5" w14:paraId="299D25F9" w14:textId="77777777">
        <w:tc>
          <w:tcPr>
            <w:tcW w:w="9016" w:type="dxa"/>
            <w:gridSpan w:val="5"/>
          </w:tcPr>
          <w:p w14:paraId="299D25F8" w14:textId="469C843C" w:rsidR="0036236F" w:rsidRPr="003F49C5" w:rsidRDefault="00B24069" w:rsidP="004137FD">
            <w:pPr>
              <w:spacing w:before="120" w:after="120" w:line="360" w:lineRule="auto"/>
              <w:jc w:val="center"/>
              <w:rPr>
                <w:rFonts w:ascii="Arial" w:eastAsia="Arial" w:hAnsi="Arial" w:cs="Arial"/>
                <w:b/>
                <w:color w:val="000000" w:themeColor="text1"/>
                <w:sz w:val="22"/>
                <w:szCs w:val="22"/>
              </w:rPr>
            </w:pPr>
            <w:r w:rsidRPr="003F49C5">
              <w:rPr>
                <w:rFonts w:ascii="Arial" w:eastAsia="Arial" w:hAnsi="Arial" w:cs="Arial"/>
                <w:b/>
                <w:color w:val="000000" w:themeColor="text1"/>
                <w:sz w:val="22"/>
                <w:szCs w:val="22"/>
              </w:rPr>
              <w:t>Section 2 – Pleasure – Customer Experience</w:t>
            </w:r>
          </w:p>
        </w:tc>
      </w:tr>
      <w:tr w:rsidR="003F49C5" w:rsidRPr="003F49C5" w14:paraId="299D25FC" w14:textId="77777777">
        <w:tc>
          <w:tcPr>
            <w:tcW w:w="9016" w:type="dxa"/>
            <w:gridSpan w:val="5"/>
          </w:tcPr>
          <w:p w14:paraId="299D25FB" w14:textId="673ABB33"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2a</w:t>
            </w:r>
            <w:r w:rsidRPr="003F49C5">
              <w:rPr>
                <w:rFonts w:ascii="Arial" w:eastAsia="Arial" w:hAnsi="Arial" w:cs="Arial"/>
                <w:color w:val="000000" w:themeColor="text1"/>
                <w:sz w:val="22"/>
                <w:szCs w:val="22"/>
              </w:rPr>
              <w:t xml:space="preserve"> – How pleasant does the webpage look?  Are there any differences in appearance on a mobile phone versus a computer? </w:t>
            </w:r>
          </w:p>
        </w:tc>
      </w:tr>
      <w:tr w:rsidR="003F49C5" w:rsidRPr="003F49C5" w14:paraId="299D25FF" w14:textId="77777777">
        <w:tc>
          <w:tcPr>
            <w:tcW w:w="9016" w:type="dxa"/>
            <w:gridSpan w:val="5"/>
          </w:tcPr>
          <w:p w14:paraId="299D25FE" w14:textId="5F397A5B"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Answer: The website features a transparent, straightforward layout with bold headings, transparent booking details. The company, by reflecting its location at the heart of </w:t>
            </w:r>
            <w:proofErr w:type="spellStart"/>
            <w:r w:rsidRPr="003F49C5">
              <w:rPr>
                <w:rFonts w:ascii="Arial" w:eastAsia="Arial" w:hAnsi="Arial" w:cs="Arial"/>
                <w:color w:val="000000" w:themeColor="text1"/>
                <w:sz w:val="22"/>
                <w:szCs w:val="22"/>
              </w:rPr>
              <w:t>Acocks</w:t>
            </w:r>
            <w:proofErr w:type="spellEnd"/>
            <w:r w:rsidRPr="003F49C5">
              <w:rPr>
                <w:rFonts w:ascii="Arial" w:eastAsia="Arial" w:hAnsi="Arial" w:cs="Arial"/>
                <w:color w:val="000000" w:themeColor="text1"/>
                <w:sz w:val="22"/>
                <w:szCs w:val="22"/>
              </w:rPr>
              <w:t xml:space="preserve"> Green on its official website, has supported in making the website highly informative by loading all the vital details needed to take customers from searching to buying. On desktop, the menu is entirely visible at the top corner and on mobile, it condenses within a simple drop-down menu to handle the usability.   </w:t>
            </w:r>
          </w:p>
        </w:tc>
      </w:tr>
      <w:tr w:rsidR="003F49C5" w:rsidRPr="003F49C5" w14:paraId="299D2602" w14:textId="77777777" w:rsidTr="00103B97">
        <w:trPr>
          <w:trHeight w:val="541"/>
        </w:trPr>
        <w:tc>
          <w:tcPr>
            <w:tcW w:w="9016" w:type="dxa"/>
            <w:gridSpan w:val="5"/>
          </w:tcPr>
          <w:p w14:paraId="299D2601" w14:textId="579733C8"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2b</w:t>
            </w:r>
            <w:r w:rsidRPr="003F49C5">
              <w:rPr>
                <w:rFonts w:ascii="Arial" w:eastAsia="Arial" w:hAnsi="Arial" w:cs="Arial"/>
                <w:color w:val="000000" w:themeColor="text1"/>
                <w:sz w:val="22"/>
                <w:szCs w:val="22"/>
              </w:rPr>
              <w:t xml:space="preserve"> </w:t>
            </w:r>
            <w:r w:rsidR="005A763B" w:rsidRPr="003F49C5">
              <w:rPr>
                <w:rFonts w:ascii="Arial" w:eastAsia="Arial" w:hAnsi="Arial" w:cs="Arial"/>
                <w:color w:val="000000" w:themeColor="text1"/>
                <w:sz w:val="22"/>
                <w:szCs w:val="22"/>
              </w:rPr>
              <w:t>- How</w:t>
            </w:r>
            <w:r w:rsidRPr="003F49C5">
              <w:rPr>
                <w:rFonts w:ascii="Arial" w:eastAsia="Arial" w:hAnsi="Arial" w:cs="Arial"/>
                <w:color w:val="000000" w:themeColor="text1"/>
                <w:sz w:val="22"/>
                <w:szCs w:val="22"/>
              </w:rPr>
              <w:t xml:space="preserve"> does the website use imagery, video and colour? </w:t>
            </w:r>
          </w:p>
        </w:tc>
      </w:tr>
      <w:tr w:rsidR="003F49C5" w:rsidRPr="003F49C5" w14:paraId="299D2605" w14:textId="77777777">
        <w:tc>
          <w:tcPr>
            <w:tcW w:w="9016" w:type="dxa"/>
            <w:gridSpan w:val="5"/>
          </w:tcPr>
          <w:p w14:paraId="299D2604" w14:textId="2FB3E71F"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Answer: The website of the company leverages the imagery, </w:t>
            </w:r>
            <w:r w:rsidR="00672C72" w:rsidRPr="003F49C5">
              <w:rPr>
                <w:rFonts w:ascii="Arial" w:eastAsia="Arial" w:hAnsi="Arial" w:cs="Arial"/>
                <w:color w:val="000000" w:themeColor="text1"/>
                <w:sz w:val="22"/>
                <w:szCs w:val="22"/>
              </w:rPr>
              <w:t>video,</w:t>
            </w:r>
            <w:r w:rsidRPr="003F49C5">
              <w:rPr>
                <w:rFonts w:ascii="Arial" w:eastAsia="Arial" w:hAnsi="Arial" w:cs="Arial"/>
                <w:color w:val="000000" w:themeColor="text1"/>
                <w:sz w:val="22"/>
                <w:szCs w:val="22"/>
              </w:rPr>
              <w:t xml:space="preserve"> and colour to elevate the user experience, share </w:t>
            </w:r>
            <w:r w:rsidR="00672C72" w:rsidRPr="003F49C5">
              <w:rPr>
                <w:rFonts w:ascii="Arial" w:eastAsia="Arial" w:hAnsi="Arial" w:cs="Arial"/>
                <w:color w:val="000000" w:themeColor="text1"/>
                <w:sz w:val="22"/>
                <w:szCs w:val="22"/>
              </w:rPr>
              <w:t>details,</w:t>
            </w:r>
            <w:r w:rsidRPr="003F49C5">
              <w:rPr>
                <w:rFonts w:ascii="Arial" w:eastAsia="Arial" w:hAnsi="Arial" w:cs="Arial"/>
                <w:color w:val="000000" w:themeColor="text1"/>
                <w:sz w:val="22"/>
                <w:szCs w:val="22"/>
              </w:rPr>
              <w:t xml:space="preserve"> and evoke emotion (</w:t>
            </w:r>
            <w:proofErr w:type="spellStart"/>
            <w:r w:rsidRPr="003F49C5">
              <w:rPr>
                <w:rFonts w:ascii="Arial" w:eastAsia="Arial" w:hAnsi="Arial" w:cs="Arial"/>
                <w:color w:val="000000" w:themeColor="text1"/>
                <w:sz w:val="22"/>
                <w:szCs w:val="22"/>
              </w:rPr>
              <w:t>Acocksgreenbowl</w:t>
            </w:r>
            <w:proofErr w:type="spellEnd"/>
            <w:r w:rsidRPr="003F49C5">
              <w:rPr>
                <w:rFonts w:ascii="Arial" w:eastAsia="Arial" w:hAnsi="Arial" w:cs="Arial"/>
                <w:color w:val="000000" w:themeColor="text1"/>
                <w:sz w:val="22"/>
                <w:szCs w:val="22"/>
              </w:rPr>
              <w:t xml:space="preserve">, 2025). The use of superior quality images and videos reflects the bowling alley's outstanding special offers </w:t>
            </w:r>
            <w:r w:rsidRPr="003F49C5">
              <w:rPr>
                <w:rFonts w:ascii="Arial" w:eastAsia="Arial" w:hAnsi="Arial" w:cs="Arial"/>
                <w:color w:val="000000" w:themeColor="text1"/>
                <w:sz w:val="22"/>
                <w:szCs w:val="22"/>
              </w:rPr>
              <w:lastRenderedPageBreak/>
              <w:t xml:space="preserve">and gives tutorials on the techniques of bowling. In the aspect of imagery, bowling alleys reflect images of people bowing and undertaking the dynamic component and reflecting the sport excitement. The use of purple and white colours in its logo and site reflects the bright and vibrant colours to reflect the energetic and fun atmosphere.   </w:t>
            </w:r>
          </w:p>
        </w:tc>
      </w:tr>
      <w:tr w:rsidR="003F49C5" w:rsidRPr="003F49C5" w14:paraId="299D2608" w14:textId="77777777">
        <w:tc>
          <w:tcPr>
            <w:tcW w:w="9016" w:type="dxa"/>
            <w:gridSpan w:val="5"/>
          </w:tcPr>
          <w:p w14:paraId="299D2607" w14:textId="166AED69"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lastRenderedPageBreak/>
              <w:t>Question 2c</w:t>
            </w:r>
            <w:r w:rsidRPr="003F49C5">
              <w:rPr>
                <w:rFonts w:ascii="Arial" w:eastAsia="Arial" w:hAnsi="Arial" w:cs="Arial"/>
                <w:color w:val="000000" w:themeColor="text1"/>
                <w:sz w:val="22"/>
                <w:szCs w:val="22"/>
              </w:rPr>
              <w:t xml:space="preserve"> – Has the website made use of an online chat tool on the website? How effective is this to enquire about the product or service? </w:t>
            </w:r>
          </w:p>
        </w:tc>
      </w:tr>
      <w:tr w:rsidR="003F49C5" w:rsidRPr="003F49C5" w14:paraId="299D260B" w14:textId="77777777">
        <w:tc>
          <w:tcPr>
            <w:tcW w:w="9016" w:type="dxa"/>
            <w:gridSpan w:val="5"/>
          </w:tcPr>
          <w:p w14:paraId="299D2609" w14:textId="12B49092"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Answer: The main website does not have an online chat tool. The website, ‘acocksgreenbowl</w:t>
            </w:r>
            <w:r w:rsidR="00EF79B0">
              <w:rPr>
                <w:rFonts w:ascii="Arial" w:eastAsia="Arial" w:hAnsi="Arial" w:cs="Arial"/>
                <w:color w:val="000000" w:themeColor="text1"/>
                <w:sz w:val="22"/>
                <w:szCs w:val="22"/>
              </w:rPr>
              <w:t>ing</w:t>
            </w:r>
            <w:r w:rsidRPr="003F49C5">
              <w:rPr>
                <w:rFonts w:ascii="Arial" w:eastAsia="Arial" w:hAnsi="Arial" w:cs="Arial"/>
                <w:color w:val="000000" w:themeColor="text1"/>
                <w:sz w:val="22"/>
                <w:szCs w:val="22"/>
              </w:rPr>
              <w:t xml:space="preserve">.com’, gives details of the bowling alley, with information about bowling, opening times, and contact information. There is no reflection of a chat feature on the site. TripAdvisor reviews do not even reflect the firm having any live chat functionality. </w:t>
            </w:r>
          </w:p>
          <w:p w14:paraId="299D260A" w14:textId="77777777"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Customers can make use of the phone number and contact form, which, even though slower than instant messaging, can help in inquiring about services and issues. </w:t>
            </w:r>
          </w:p>
        </w:tc>
      </w:tr>
      <w:tr w:rsidR="003F49C5" w:rsidRPr="003F49C5" w14:paraId="299D260E" w14:textId="77777777">
        <w:tc>
          <w:tcPr>
            <w:tcW w:w="9016" w:type="dxa"/>
            <w:gridSpan w:val="5"/>
          </w:tcPr>
          <w:p w14:paraId="299D260D" w14:textId="5C17C74F"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2d</w:t>
            </w:r>
            <w:r w:rsidRPr="003F49C5">
              <w:rPr>
                <w:rFonts w:ascii="Arial" w:eastAsia="Arial" w:hAnsi="Arial" w:cs="Arial"/>
                <w:color w:val="000000" w:themeColor="text1"/>
                <w:sz w:val="22"/>
                <w:szCs w:val="22"/>
              </w:rPr>
              <w:t xml:space="preserve"> – How effective are the social media links on the website?</w:t>
            </w:r>
          </w:p>
        </w:tc>
      </w:tr>
      <w:tr w:rsidR="003F49C5" w:rsidRPr="003F49C5" w14:paraId="299D2611" w14:textId="77777777">
        <w:tc>
          <w:tcPr>
            <w:tcW w:w="9016" w:type="dxa"/>
            <w:gridSpan w:val="5"/>
          </w:tcPr>
          <w:p w14:paraId="299D2610" w14:textId="1A15AE29"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Answer: The website of the firm links to the firm's Facebook, Instagram, and X (Twitter pages), and these pages tend to reflect the offers, events and announcements that are posted. Such li</w:t>
            </w:r>
            <w:bookmarkStart w:id="0" w:name="_GoBack"/>
            <w:bookmarkEnd w:id="0"/>
            <w:r w:rsidRPr="003F49C5">
              <w:rPr>
                <w:rFonts w:ascii="Arial" w:eastAsia="Arial" w:hAnsi="Arial" w:cs="Arial"/>
                <w:color w:val="000000" w:themeColor="text1"/>
                <w:sz w:val="22"/>
                <w:szCs w:val="22"/>
              </w:rPr>
              <w:t xml:space="preserve">nks are direct users and are functional while supporting in managing the brand visibility. Nevertheless, they function in a similar tab instead of the new one, which can affect browsing. The consistent posting on Facebook guarantees that followers remain updated, however, including Instagram and others is effective to reach the younger audiences (Facebook, 2025).  </w:t>
            </w:r>
          </w:p>
        </w:tc>
      </w:tr>
      <w:tr w:rsidR="003F49C5" w:rsidRPr="003F49C5" w14:paraId="299D2616" w14:textId="77777777">
        <w:tc>
          <w:tcPr>
            <w:tcW w:w="9016" w:type="dxa"/>
            <w:gridSpan w:val="5"/>
          </w:tcPr>
          <w:p w14:paraId="299D2615" w14:textId="5C242794" w:rsidR="0036236F" w:rsidRPr="003F49C5" w:rsidRDefault="00B24069" w:rsidP="004137FD">
            <w:pPr>
              <w:spacing w:before="120" w:after="120" w:line="360" w:lineRule="auto"/>
              <w:jc w:val="center"/>
              <w:rPr>
                <w:rFonts w:ascii="Arial" w:eastAsia="Arial" w:hAnsi="Arial" w:cs="Arial"/>
                <w:b/>
                <w:color w:val="000000" w:themeColor="text1"/>
                <w:sz w:val="22"/>
                <w:szCs w:val="22"/>
              </w:rPr>
            </w:pPr>
            <w:r w:rsidRPr="003F49C5">
              <w:rPr>
                <w:rFonts w:ascii="Arial" w:eastAsia="Arial" w:hAnsi="Arial" w:cs="Arial"/>
                <w:b/>
                <w:color w:val="000000" w:themeColor="text1"/>
                <w:sz w:val="22"/>
                <w:szCs w:val="22"/>
              </w:rPr>
              <w:t>Section 3 – Perceived Value</w:t>
            </w:r>
          </w:p>
        </w:tc>
      </w:tr>
      <w:tr w:rsidR="003F49C5" w:rsidRPr="003F49C5" w14:paraId="299D2619" w14:textId="77777777">
        <w:tc>
          <w:tcPr>
            <w:tcW w:w="9016" w:type="dxa"/>
            <w:gridSpan w:val="5"/>
          </w:tcPr>
          <w:p w14:paraId="299D2618" w14:textId="390CC70F"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3a</w:t>
            </w:r>
            <w:r w:rsidR="00EF79B0">
              <w:rPr>
                <w:rFonts w:ascii="Arial" w:eastAsia="Arial" w:hAnsi="Arial" w:cs="Arial"/>
                <w:color w:val="000000" w:themeColor="text1"/>
                <w:sz w:val="22"/>
                <w:szCs w:val="22"/>
              </w:rPr>
              <w:t xml:space="preserve"> -</w:t>
            </w:r>
            <w:r w:rsidRPr="003F49C5">
              <w:rPr>
                <w:rFonts w:ascii="Arial" w:eastAsia="Arial" w:hAnsi="Arial" w:cs="Arial"/>
                <w:color w:val="000000" w:themeColor="text1"/>
                <w:sz w:val="22"/>
                <w:szCs w:val="22"/>
              </w:rPr>
              <w:t xml:space="preserve"> How are the services offered by the company made clear to customers?</w:t>
            </w:r>
          </w:p>
        </w:tc>
      </w:tr>
      <w:tr w:rsidR="003F49C5" w:rsidRPr="003F49C5" w14:paraId="299D261B" w14:textId="77777777">
        <w:tc>
          <w:tcPr>
            <w:tcW w:w="9016" w:type="dxa"/>
            <w:gridSpan w:val="5"/>
          </w:tcPr>
          <w:p w14:paraId="299D261A" w14:textId="77777777"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Answer: The website of the firm transparently outlined all services, incorporating ten-pin bowling, parties, SEN sessions, leagues, and a cafe</w:t>
            </w:r>
            <w:r w:rsidR="004B775A" w:rsidRPr="003F49C5">
              <w:rPr>
                <w:rFonts w:ascii="Arial" w:eastAsia="Arial" w:hAnsi="Arial" w:cs="Arial"/>
                <w:color w:val="000000" w:themeColor="text1"/>
                <w:sz w:val="22"/>
                <w:szCs w:val="22"/>
              </w:rPr>
              <w:t>.</w:t>
            </w:r>
            <w:r w:rsidRPr="003F49C5">
              <w:rPr>
                <w:rFonts w:ascii="Arial" w:eastAsia="Arial" w:hAnsi="Arial" w:cs="Arial"/>
                <w:color w:val="000000" w:themeColor="text1"/>
                <w:sz w:val="22"/>
                <w:szCs w:val="22"/>
              </w:rPr>
              <w:t xml:space="preserve"> These are reflected prominently on the Bowling page (</w:t>
            </w:r>
            <w:proofErr w:type="spellStart"/>
            <w:r w:rsidRPr="003F49C5">
              <w:rPr>
                <w:rFonts w:ascii="Arial" w:eastAsia="Arial" w:hAnsi="Arial" w:cs="Arial"/>
                <w:color w:val="000000" w:themeColor="text1"/>
                <w:sz w:val="22"/>
                <w:szCs w:val="22"/>
              </w:rPr>
              <w:t>Acocksgreenbowl</w:t>
            </w:r>
            <w:proofErr w:type="spellEnd"/>
            <w:r w:rsidRPr="003F49C5">
              <w:rPr>
                <w:rFonts w:ascii="Arial" w:eastAsia="Arial" w:hAnsi="Arial" w:cs="Arial"/>
                <w:color w:val="000000" w:themeColor="text1"/>
                <w:sz w:val="22"/>
                <w:szCs w:val="22"/>
              </w:rPr>
              <w:t>, 2025). Separate sections reflect booking method, food options, and accessibility features. This direct reflection of the services offered allows customers to understand the present services before making a booking. The firm reflects the bowling lanes, laser quest, and family-friendly atmosphere. Further, the brand acquires a free customer car park. The Facebook page movies updates on special offers.</w:t>
            </w:r>
          </w:p>
        </w:tc>
      </w:tr>
      <w:tr w:rsidR="003F49C5" w:rsidRPr="003F49C5" w14:paraId="299D261E" w14:textId="77777777">
        <w:tc>
          <w:tcPr>
            <w:tcW w:w="9016" w:type="dxa"/>
            <w:gridSpan w:val="5"/>
          </w:tcPr>
          <w:p w14:paraId="299D261C" w14:textId="77777777"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3b</w:t>
            </w:r>
            <w:r w:rsidRPr="003F49C5">
              <w:rPr>
                <w:rFonts w:ascii="Arial" w:eastAsia="Arial" w:hAnsi="Arial" w:cs="Arial"/>
                <w:color w:val="000000" w:themeColor="text1"/>
                <w:sz w:val="22"/>
                <w:szCs w:val="22"/>
              </w:rPr>
              <w:t xml:space="preserve"> </w:t>
            </w:r>
            <w:proofErr w:type="gramStart"/>
            <w:r w:rsidRPr="003F49C5">
              <w:rPr>
                <w:rFonts w:ascii="Arial" w:eastAsia="Arial" w:hAnsi="Arial" w:cs="Arial"/>
                <w:color w:val="000000" w:themeColor="text1"/>
                <w:sz w:val="22"/>
                <w:szCs w:val="22"/>
              </w:rPr>
              <w:t>-  How</w:t>
            </w:r>
            <w:proofErr w:type="gramEnd"/>
            <w:r w:rsidRPr="003F49C5">
              <w:rPr>
                <w:rFonts w:ascii="Arial" w:eastAsia="Arial" w:hAnsi="Arial" w:cs="Arial"/>
                <w:color w:val="000000" w:themeColor="text1"/>
                <w:sz w:val="22"/>
                <w:szCs w:val="22"/>
              </w:rPr>
              <w:t xml:space="preserve"> are customer reviews made available? Are these up to date? </w:t>
            </w:r>
          </w:p>
          <w:p w14:paraId="299D261D" w14:textId="77777777" w:rsidR="0036236F" w:rsidRPr="003F49C5" w:rsidRDefault="0036236F" w:rsidP="0077308B">
            <w:pPr>
              <w:spacing w:before="120" w:after="120" w:line="360" w:lineRule="auto"/>
              <w:jc w:val="both"/>
              <w:rPr>
                <w:rFonts w:ascii="Arial" w:eastAsia="Arial" w:hAnsi="Arial" w:cs="Arial"/>
                <w:color w:val="000000" w:themeColor="text1"/>
                <w:sz w:val="22"/>
                <w:szCs w:val="22"/>
              </w:rPr>
            </w:pPr>
          </w:p>
        </w:tc>
      </w:tr>
      <w:tr w:rsidR="003F49C5" w:rsidRPr="003F49C5" w14:paraId="299D2620" w14:textId="77777777">
        <w:tc>
          <w:tcPr>
            <w:tcW w:w="9016" w:type="dxa"/>
            <w:gridSpan w:val="5"/>
          </w:tcPr>
          <w:p w14:paraId="299D261F" w14:textId="77777777"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lastRenderedPageBreak/>
              <w:t>Answer: The official website does not give any reviews regarding its service excellence, however, it links to active social media platforms, enabling customer feedback to be visible. Moreover, up-to-date reviews can be viewed on external sites like TripAdvisor and Google, with recent posts from 2024 reflecting friendly staff, clean facilities, and good service (</w:t>
            </w:r>
            <w:proofErr w:type="spellStart"/>
            <w:r w:rsidRPr="003F49C5">
              <w:rPr>
                <w:rFonts w:ascii="Arial" w:eastAsia="Arial" w:hAnsi="Arial" w:cs="Arial"/>
                <w:color w:val="000000" w:themeColor="text1"/>
                <w:sz w:val="22"/>
                <w:szCs w:val="22"/>
              </w:rPr>
              <w:t>Acocksgreenbowl</w:t>
            </w:r>
            <w:proofErr w:type="spellEnd"/>
            <w:r w:rsidRPr="003F49C5">
              <w:rPr>
                <w:rFonts w:ascii="Arial" w:eastAsia="Arial" w:hAnsi="Arial" w:cs="Arial"/>
                <w:color w:val="000000" w:themeColor="text1"/>
                <w:sz w:val="22"/>
                <w:szCs w:val="22"/>
              </w:rPr>
              <w:t>, 2025). Nevertheless, not integrating these reviews on the website tends to minimise the visibility of positive feedback to attract new visitors browsing only the official pages.</w:t>
            </w:r>
          </w:p>
        </w:tc>
      </w:tr>
      <w:tr w:rsidR="003F49C5" w:rsidRPr="003F49C5" w14:paraId="299D2623" w14:textId="77777777">
        <w:tc>
          <w:tcPr>
            <w:tcW w:w="9016" w:type="dxa"/>
            <w:gridSpan w:val="5"/>
          </w:tcPr>
          <w:p w14:paraId="299D2622" w14:textId="0A779D79"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3c</w:t>
            </w:r>
            <w:r w:rsidRPr="003F49C5">
              <w:rPr>
                <w:rFonts w:ascii="Arial" w:eastAsia="Arial" w:hAnsi="Arial" w:cs="Arial"/>
                <w:color w:val="000000" w:themeColor="text1"/>
                <w:sz w:val="22"/>
                <w:szCs w:val="22"/>
              </w:rPr>
              <w:t xml:space="preserve"> – How is the service presented as high quality? For what reasons would you use the company’s service or recommend it to a friend or family member? </w:t>
            </w:r>
          </w:p>
        </w:tc>
      </w:tr>
      <w:tr w:rsidR="003F49C5" w:rsidRPr="003F49C5" w14:paraId="299D2627" w14:textId="77777777">
        <w:tc>
          <w:tcPr>
            <w:tcW w:w="9016" w:type="dxa"/>
            <w:gridSpan w:val="5"/>
          </w:tcPr>
          <w:p w14:paraId="299D2624" w14:textId="77777777"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Answer: The website of the firm reflects that the services provided by the firm of Tenpin bowling and leisure are outstanding, providing excellent facilities, customer services and value to each. Quality is reflected through giving details regarding well-maintained facilities, accessibility, and customer-concerning services like ramps for children and free parking. </w:t>
            </w:r>
          </w:p>
          <w:p w14:paraId="299D2626" w14:textId="0068DDFE"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The place is regarded as good and a value for money, giving good bowling, and having friendly staff, which made the place great for a birthday (</w:t>
            </w:r>
            <w:proofErr w:type="spellStart"/>
            <w:r w:rsidRPr="003F49C5">
              <w:rPr>
                <w:rFonts w:ascii="Arial" w:eastAsia="Arial" w:hAnsi="Arial" w:cs="Arial"/>
                <w:color w:val="000000" w:themeColor="text1"/>
                <w:sz w:val="22"/>
                <w:szCs w:val="22"/>
              </w:rPr>
              <w:t>Tripadvisor</w:t>
            </w:r>
            <w:proofErr w:type="spellEnd"/>
            <w:r w:rsidRPr="003F49C5">
              <w:rPr>
                <w:rFonts w:ascii="Arial" w:eastAsia="Arial" w:hAnsi="Arial" w:cs="Arial"/>
                <w:color w:val="000000" w:themeColor="text1"/>
                <w:sz w:val="22"/>
                <w:szCs w:val="22"/>
              </w:rPr>
              <w:t xml:space="preserve">, 2025). Thus, I will recommend the company`s services to my family and friends. </w:t>
            </w:r>
          </w:p>
        </w:tc>
      </w:tr>
      <w:tr w:rsidR="003F49C5" w:rsidRPr="003F49C5" w14:paraId="299D262A" w14:textId="77777777">
        <w:tc>
          <w:tcPr>
            <w:tcW w:w="9016" w:type="dxa"/>
            <w:gridSpan w:val="5"/>
          </w:tcPr>
          <w:p w14:paraId="299D2629" w14:textId="67CF4DBA"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3d</w:t>
            </w:r>
            <w:r w:rsidRPr="003F49C5">
              <w:rPr>
                <w:rFonts w:ascii="Arial" w:eastAsia="Arial" w:hAnsi="Arial" w:cs="Arial"/>
                <w:color w:val="000000" w:themeColor="text1"/>
                <w:sz w:val="22"/>
                <w:szCs w:val="22"/>
              </w:rPr>
              <w:t xml:space="preserve"> -   Are prices made clear to customers? If yes, do the prices reflect the quality of service shown? If no, why do you think the company has chosen not to include prices? </w:t>
            </w:r>
          </w:p>
        </w:tc>
      </w:tr>
      <w:tr w:rsidR="003F49C5" w:rsidRPr="003F49C5" w14:paraId="299D262C" w14:textId="77777777">
        <w:tc>
          <w:tcPr>
            <w:tcW w:w="9016" w:type="dxa"/>
            <w:gridSpan w:val="5"/>
          </w:tcPr>
          <w:p w14:paraId="299D262B" w14:textId="77777777"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Answer: Prices are reflected on the website, but </w:t>
            </w:r>
            <w:r w:rsidR="004B775A" w:rsidRPr="003F49C5">
              <w:rPr>
                <w:rFonts w:ascii="Arial" w:eastAsia="Arial" w:hAnsi="Arial" w:cs="Arial"/>
                <w:color w:val="000000" w:themeColor="text1"/>
                <w:sz w:val="22"/>
                <w:szCs w:val="22"/>
              </w:rPr>
              <w:t>only</w:t>
            </w:r>
            <w:r w:rsidRPr="003F49C5">
              <w:rPr>
                <w:rFonts w:ascii="Arial" w:eastAsia="Arial" w:hAnsi="Arial" w:cs="Arial"/>
                <w:color w:val="000000" w:themeColor="text1"/>
                <w:sz w:val="22"/>
                <w:szCs w:val="22"/>
              </w:rPr>
              <w:t xml:space="preserve"> packages and it does not reflect the rate for all the services. This may influence customers to contact the venue as well as utilise the booking system, where dynamic pricing depending on the specific day, time, or package may apply. While this approach promotes flexibility, it can affect price-conscious visitors who demand immediate cost details. Transparent pricing could be effective to develop trust and minimise decision formation time for customers browsing online.</w:t>
            </w:r>
          </w:p>
        </w:tc>
      </w:tr>
      <w:tr w:rsidR="003F49C5" w:rsidRPr="003F49C5" w14:paraId="299D262F" w14:textId="77777777">
        <w:tc>
          <w:tcPr>
            <w:tcW w:w="9016" w:type="dxa"/>
            <w:gridSpan w:val="5"/>
          </w:tcPr>
          <w:p w14:paraId="299D262E" w14:textId="0A1106DF" w:rsidR="0036236F" w:rsidRPr="003F49C5" w:rsidRDefault="00B24069" w:rsidP="004137FD">
            <w:pPr>
              <w:spacing w:before="120" w:after="120" w:line="360" w:lineRule="auto"/>
              <w:jc w:val="center"/>
              <w:rPr>
                <w:rFonts w:ascii="Arial" w:eastAsia="Arial" w:hAnsi="Arial" w:cs="Arial"/>
                <w:b/>
                <w:color w:val="000000" w:themeColor="text1"/>
                <w:sz w:val="22"/>
                <w:szCs w:val="22"/>
              </w:rPr>
            </w:pPr>
            <w:r w:rsidRPr="003F49C5">
              <w:rPr>
                <w:rFonts w:ascii="Arial" w:eastAsia="Arial" w:hAnsi="Arial" w:cs="Arial"/>
                <w:b/>
                <w:color w:val="000000" w:themeColor="text1"/>
                <w:sz w:val="22"/>
                <w:szCs w:val="22"/>
              </w:rPr>
              <w:t xml:space="preserve">Section 4 – </w:t>
            </w:r>
            <w:proofErr w:type="spellStart"/>
            <w:r w:rsidRPr="003F49C5">
              <w:rPr>
                <w:rFonts w:ascii="Arial" w:eastAsia="Arial" w:hAnsi="Arial" w:cs="Arial"/>
                <w:b/>
                <w:color w:val="000000" w:themeColor="text1"/>
                <w:sz w:val="22"/>
                <w:szCs w:val="22"/>
              </w:rPr>
              <w:t>Searchability</w:t>
            </w:r>
            <w:proofErr w:type="spellEnd"/>
          </w:p>
        </w:tc>
      </w:tr>
      <w:tr w:rsidR="003F49C5" w:rsidRPr="003F49C5" w14:paraId="299D2632" w14:textId="77777777">
        <w:trPr>
          <w:trHeight w:val="185"/>
        </w:trPr>
        <w:tc>
          <w:tcPr>
            <w:tcW w:w="4508" w:type="dxa"/>
            <w:gridSpan w:val="3"/>
            <w:vMerge w:val="restart"/>
          </w:tcPr>
          <w:p w14:paraId="299D2630" w14:textId="77777777" w:rsidR="0036236F" w:rsidRPr="003F49C5" w:rsidRDefault="00B24069"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4a</w:t>
            </w:r>
            <w:r w:rsidRPr="003F49C5">
              <w:rPr>
                <w:rFonts w:ascii="Arial" w:eastAsia="Arial" w:hAnsi="Arial" w:cs="Arial"/>
                <w:color w:val="000000" w:themeColor="text1"/>
                <w:sz w:val="22"/>
                <w:szCs w:val="22"/>
              </w:rPr>
              <w:t xml:space="preserve"> - What </w:t>
            </w:r>
            <w:r w:rsidRPr="003F49C5">
              <w:rPr>
                <w:rFonts w:ascii="Arial" w:eastAsia="Arial" w:hAnsi="Arial" w:cs="Arial"/>
                <w:b/>
                <w:color w:val="000000" w:themeColor="text1"/>
                <w:sz w:val="22"/>
                <w:szCs w:val="22"/>
              </w:rPr>
              <w:t>three</w:t>
            </w:r>
            <w:r w:rsidRPr="003F49C5">
              <w:rPr>
                <w:rFonts w:ascii="Arial" w:eastAsia="Arial" w:hAnsi="Arial" w:cs="Arial"/>
                <w:color w:val="000000" w:themeColor="text1"/>
                <w:sz w:val="22"/>
                <w:szCs w:val="22"/>
              </w:rPr>
              <w:t xml:space="preserve"> words would you type into Google to find this type of service? </w:t>
            </w:r>
          </w:p>
        </w:tc>
        <w:tc>
          <w:tcPr>
            <w:tcW w:w="4508" w:type="dxa"/>
            <w:gridSpan w:val="2"/>
          </w:tcPr>
          <w:p w14:paraId="299D2631" w14:textId="77777777" w:rsidR="0036236F" w:rsidRPr="003F49C5" w:rsidRDefault="00B24069"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1. Bowling </w:t>
            </w:r>
            <w:proofErr w:type="spellStart"/>
            <w:r w:rsidRPr="003F49C5">
              <w:rPr>
                <w:rFonts w:ascii="Arial" w:eastAsia="Arial" w:hAnsi="Arial" w:cs="Arial"/>
                <w:color w:val="000000" w:themeColor="text1"/>
                <w:sz w:val="22"/>
                <w:szCs w:val="22"/>
              </w:rPr>
              <w:t>Acocks</w:t>
            </w:r>
            <w:proofErr w:type="spellEnd"/>
            <w:r w:rsidRPr="003F49C5">
              <w:rPr>
                <w:rFonts w:ascii="Arial" w:eastAsia="Arial" w:hAnsi="Arial" w:cs="Arial"/>
                <w:color w:val="000000" w:themeColor="text1"/>
                <w:sz w:val="22"/>
                <w:szCs w:val="22"/>
              </w:rPr>
              <w:t xml:space="preserve"> Green</w:t>
            </w:r>
          </w:p>
        </w:tc>
      </w:tr>
      <w:tr w:rsidR="003F49C5" w:rsidRPr="003F49C5" w14:paraId="299D2635" w14:textId="77777777">
        <w:trPr>
          <w:trHeight w:val="185"/>
        </w:trPr>
        <w:tc>
          <w:tcPr>
            <w:tcW w:w="4508" w:type="dxa"/>
            <w:gridSpan w:val="3"/>
            <w:vMerge/>
          </w:tcPr>
          <w:p w14:paraId="299D2633" w14:textId="77777777" w:rsidR="0036236F" w:rsidRPr="003F49C5" w:rsidRDefault="0036236F" w:rsidP="0077308B">
            <w:pPr>
              <w:widowControl w:val="0"/>
              <w:pBdr>
                <w:top w:val="nil"/>
                <w:left w:val="nil"/>
                <w:bottom w:val="nil"/>
                <w:right w:val="nil"/>
                <w:between w:val="nil"/>
              </w:pBdr>
              <w:spacing w:before="120" w:after="120" w:line="360" w:lineRule="auto"/>
              <w:rPr>
                <w:rFonts w:ascii="Arial" w:eastAsia="Arial" w:hAnsi="Arial" w:cs="Arial"/>
                <w:color w:val="000000" w:themeColor="text1"/>
                <w:sz w:val="22"/>
                <w:szCs w:val="22"/>
              </w:rPr>
            </w:pPr>
          </w:p>
        </w:tc>
        <w:tc>
          <w:tcPr>
            <w:tcW w:w="4508" w:type="dxa"/>
            <w:gridSpan w:val="2"/>
          </w:tcPr>
          <w:p w14:paraId="299D2634" w14:textId="77777777" w:rsidR="0036236F" w:rsidRPr="003F49C5" w:rsidRDefault="00B24069"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color w:val="000000" w:themeColor="text1"/>
                <w:sz w:val="22"/>
                <w:szCs w:val="22"/>
              </w:rPr>
              <w:t>2. Tenpin Bowling Birmingham</w:t>
            </w:r>
          </w:p>
        </w:tc>
      </w:tr>
      <w:tr w:rsidR="003F49C5" w:rsidRPr="003F49C5" w14:paraId="299D2638" w14:textId="77777777">
        <w:trPr>
          <w:trHeight w:val="185"/>
        </w:trPr>
        <w:tc>
          <w:tcPr>
            <w:tcW w:w="4508" w:type="dxa"/>
            <w:gridSpan w:val="3"/>
            <w:vMerge/>
          </w:tcPr>
          <w:p w14:paraId="299D2636" w14:textId="77777777" w:rsidR="0036236F" w:rsidRPr="003F49C5" w:rsidRDefault="0036236F" w:rsidP="0077308B">
            <w:pPr>
              <w:widowControl w:val="0"/>
              <w:pBdr>
                <w:top w:val="nil"/>
                <w:left w:val="nil"/>
                <w:bottom w:val="nil"/>
                <w:right w:val="nil"/>
                <w:between w:val="nil"/>
              </w:pBdr>
              <w:spacing w:before="120" w:after="120" w:line="360" w:lineRule="auto"/>
              <w:rPr>
                <w:rFonts w:ascii="Arial" w:eastAsia="Arial" w:hAnsi="Arial" w:cs="Arial"/>
                <w:color w:val="000000" w:themeColor="text1"/>
                <w:sz w:val="22"/>
                <w:szCs w:val="22"/>
              </w:rPr>
            </w:pPr>
          </w:p>
        </w:tc>
        <w:tc>
          <w:tcPr>
            <w:tcW w:w="4508" w:type="dxa"/>
            <w:gridSpan w:val="2"/>
          </w:tcPr>
          <w:p w14:paraId="299D2637" w14:textId="77777777" w:rsidR="0036236F" w:rsidRPr="003F49C5" w:rsidRDefault="00B24069"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color w:val="000000" w:themeColor="text1"/>
                <w:sz w:val="22"/>
                <w:szCs w:val="22"/>
              </w:rPr>
              <w:t>3. Family Bowling Birmingham</w:t>
            </w:r>
          </w:p>
        </w:tc>
      </w:tr>
      <w:tr w:rsidR="003F49C5" w:rsidRPr="003F49C5" w14:paraId="299D263B" w14:textId="77777777">
        <w:tc>
          <w:tcPr>
            <w:tcW w:w="9016" w:type="dxa"/>
            <w:gridSpan w:val="5"/>
          </w:tcPr>
          <w:p w14:paraId="299D263A" w14:textId="748761B3" w:rsidR="0036236F" w:rsidRPr="003F49C5" w:rsidRDefault="00B24069"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lastRenderedPageBreak/>
              <w:t>Question 4b</w:t>
            </w:r>
            <w:r w:rsidRPr="003F49C5">
              <w:rPr>
                <w:rFonts w:ascii="Arial" w:eastAsia="Arial" w:hAnsi="Arial" w:cs="Arial"/>
                <w:color w:val="000000" w:themeColor="text1"/>
                <w:sz w:val="22"/>
                <w:szCs w:val="22"/>
              </w:rPr>
              <w:t xml:space="preserve"> - When you type these words into google, does the company’s website appear in the top ten websites? </w:t>
            </w:r>
          </w:p>
        </w:tc>
      </w:tr>
      <w:tr w:rsidR="003F49C5" w:rsidRPr="003F49C5" w14:paraId="299D263E" w14:textId="77777777">
        <w:tc>
          <w:tcPr>
            <w:tcW w:w="9016" w:type="dxa"/>
            <w:gridSpan w:val="5"/>
          </w:tcPr>
          <w:p w14:paraId="299D263D" w14:textId="152BF998" w:rsidR="0036236F" w:rsidRPr="003F49C5" w:rsidRDefault="00B24069" w:rsidP="004137FD">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Answer: In the context of typing ‘Bowling </w:t>
            </w:r>
            <w:proofErr w:type="spellStart"/>
            <w:r w:rsidRPr="003F49C5">
              <w:rPr>
                <w:rFonts w:ascii="Arial" w:eastAsia="Arial" w:hAnsi="Arial" w:cs="Arial"/>
                <w:color w:val="000000" w:themeColor="text1"/>
                <w:sz w:val="22"/>
                <w:szCs w:val="22"/>
              </w:rPr>
              <w:t>Acocks</w:t>
            </w:r>
            <w:proofErr w:type="spellEnd"/>
            <w:r w:rsidRPr="003F49C5">
              <w:rPr>
                <w:rFonts w:ascii="Arial" w:eastAsia="Arial" w:hAnsi="Arial" w:cs="Arial"/>
                <w:color w:val="000000" w:themeColor="text1"/>
                <w:sz w:val="22"/>
                <w:szCs w:val="22"/>
              </w:rPr>
              <w:t xml:space="preserve"> Green’, it is seen that the official website reflects on the top organic result, along with Facebook and TripAdvisor listings, after affecting the company review and other details. ‘Family Bowling Birmingham’ tends to reflect the huge chains like Hollywood Bowl above, however, </w:t>
            </w:r>
            <w:proofErr w:type="spellStart"/>
            <w:r w:rsidRPr="003F49C5">
              <w:rPr>
                <w:rFonts w:ascii="Arial" w:eastAsia="Arial" w:hAnsi="Arial" w:cs="Arial"/>
                <w:color w:val="000000" w:themeColor="text1"/>
                <w:sz w:val="22"/>
                <w:szCs w:val="22"/>
              </w:rPr>
              <w:t>Acocks</w:t>
            </w:r>
            <w:proofErr w:type="spellEnd"/>
            <w:r w:rsidRPr="003F49C5">
              <w:rPr>
                <w:rFonts w:ascii="Arial" w:eastAsia="Arial" w:hAnsi="Arial" w:cs="Arial"/>
                <w:color w:val="000000" w:themeColor="text1"/>
                <w:sz w:val="22"/>
                <w:szCs w:val="22"/>
              </w:rPr>
              <w:t xml:space="preserve"> Green Bowl is reflected within the top 10</w:t>
            </w:r>
            <w:r w:rsidR="004E78B1" w:rsidRPr="003F49C5">
              <w:rPr>
                <w:rFonts w:ascii="Arial" w:eastAsia="Arial" w:hAnsi="Arial" w:cs="Arial"/>
                <w:color w:val="000000" w:themeColor="text1"/>
                <w:sz w:val="22"/>
                <w:szCs w:val="22"/>
              </w:rPr>
              <w:t xml:space="preserve"> (</w:t>
            </w:r>
            <w:proofErr w:type="spellStart"/>
            <w:r w:rsidR="004E78B1" w:rsidRPr="003F49C5">
              <w:rPr>
                <w:rFonts w:ascii="Arial" w:eastAsia="Arial" w:hAnsi="Arial" w:cs="Arial"/>
                <w:color w:val="000000" w:themeColor="text1"/>
                <w:sz w:val="22"/>
                <w:szCs w:val="22"/>
              </w:rPr>
              <w:t>Cvent</w:t>
            </w:r>
            <w:proofErr w:type="spellEnd"/>
            <w:r w:rsidRPr="003F49C5">
              <w:rPr>
                <w:rFonts w:ascii="Arial" w:eastAsia="Arial" w:hAnsi="Arial" w:cs="Arial"/>
                <w:color w:val="000000" w:themeColor="text1"/>
                <w:sz w:val="22"/>
                <w:szCs w:val="22"/>
              </w:rPr>
              <w:t>,</w:t>
            </w:r>
            <w:r w:rsidR="004E78B1" w:rsidRPr="003F49C5">
              <w:rPr>
                <w:rFonts w:ascii="Arial" w:eastAsia="Arial" w:hAnsi="Arial" w:cs="Arial"/>
                <w:color w:val="000000" w:themeColor="text1"/>
                <w:sz w:val="22"/>
                <w:szCs w:val="22"/>
              </w:rPr>
              <w:t xml:space="preserve"> 2025)</w:t>
            </w:r>
            <w:r w:rsidRPr="003F49C5">
              <w:rPr>
                <w:rFonts w:ascii="Arial" w:eastAsia="Arial" w:hAnsi="Arial" w:cs="Arial"/>
                <w:color w:val="000000" w:themeColor="text1"/>
                <w:sz w:val="22"/>
                <w:szCs w:val="22"/>
              </w:rPr>
              <w:t xml:space="preserve">. ‘Tenpin Bowling Birmingham’ tends to give competitive results reflected by national brands, with </w:t>
            </w:r>
            <w:proofErr w:type="spellStart"/>
            <w:r w:rsidRPr="003F49C5">
              <w:rPr>
                <w:rFonts w:ascii="Arial" w:eastAsia="Arial" w:hAnsi="Arial" w:cs="Arial"/>
                <w:color w:val="000000" w:themeColor="text1"/>
                <w:sz w:val="22"/>
                <w:szCs w:val="22"/>
              </w:rPr>
              <w:t>Acocks</w:t>
            </w:r>
            <w:proofErr w:type="spellEnd"/>
            <w:r w:rsidRPr="003F49C5">
              <w:rPr>
                <w:rFonts w:ascii="Arial" w:eastAsia="Arial" w:hAnsi="Arial" w:cs="Arial"/>
                <w:color w:val="000000" w:themeColor="text1"/>
                <w:sz w:val="22"/>
                <w:szCs w:val="22"/>
              </w:rPr>
              <w:t xml:space="preserve"> Green Bowl generally ranking at the lower half of the top 10, reflecting strong local, however poor regional SEO performance.</w:t>
            </w:r>
          </w:p>
        </w:tc>
      </w:tr>
      <w:tr w:rsidR="003F49C5" w:rsidRPr="003F49C5" w14:paraId="299D2642" w14:textId="77777777">
        <w:tc>
          <w:tcPr>
            <w:tcW w:w="9016" w:type="dxa"/>
            <w:gridSpan w:val="5"/>
          </w:tcPr>
          <w:p w14:paraId="299D2641" w14:textId="45EC498E" w:rsidR="0036236F" w:rsidRPr="003F49C5" w:rsidRDefault="00B24069" w:rsidP="005E07BF">
            <w:pPr>
              <w:spacing w:before="120" w:after="120" w:line="360" w:lineRule="auto"/>
              <w:jc w:val="center"/>
              <w:rPr>
                <w:rFonts w:ascii="Arial" w:eastAsia="Arial" w:hAnsi="Arial" w:cs="Arial"/>
                <w:b/>
                <w:color w:val="000000" w:themeColor="text1"/>
                <w:sz w:val="22"/>
                <w:szCs w:val="22"/>
              </w:rPr>
            </w:pPr>
            <w:r w:rsidRPr="003F49C5">
              <w:rPr>
                <w:rFonts w:ascii="Arial" w:eastAsia="Arial" w:hAnsi="Arial" w:cs="Arial"/>
                <w:b/>
                <w:color w:val="000000" w:themeColor="text1"/>
                <w:sz w:val="22"/>
                <w:szCs w:val="22"/>
              </w:rPr>
              <w:t>Section 5 – Reflection and conclusion</w:t>
            </w:r>
          </w:p>
        </w:tc>
      </w:tr>
      <w:tr w:rsidR="003F49C5" w:rsidRPr="003F49C5" w14:paraId="299D2644" w14:textId="77777777">
        <w:tc>
          <w:tcPr>
            <w:tcW w:w="9016" w:type="dxa"/>
            <w:gridSpan w:val="5"/>
          </w:tcPr>
          <w:p w14:paraId="299D2643" w14:textId="77777777" w:rsidR="0036236F" w:rsidRPr="003F49C5" w:rsidRDefault="00B24069"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5a</w:t>
            </w:r>
            <w:r w:rsidRPr="003F49C5">
              <w:rPr>
                <w:rFonts w:ascii="Arial" w:eastAsia="Arial" w:hAnsi="Arial" w:cs="Arial"/>
                <w:color w:val="000000" w:themeColor="text1"/>
                <w:sz w:val="22"/>
                <w:szCs w:val="22"/>
              </w:rPr>
              <w:t xml:space="preserve"> - Do you feel that websites still have relevance in modern UK business? Explain your answer. </w:t>
            </w:r>
          </w:p>
        </w:tc>
      </w:tr>
      <w:tr w:rsidR="003F49C5" w:rsidRPr="003F49C5" w14:paraId="299D2646" w14:textId="77777777">
        <w:tc>
          <w:tcPr>
            <w:tcW w:w="9016" w:type="dxa"/>
            <w:gridSpan w:val="5"/>
          </w:tcPr>
          <w:p w14:paraId="299D2645" w14:textId="77777777"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Answer: Yes, websites continue to be effectively relevant in modern UK business as they function as main and controllable platforms to promote brand identity, service information, and customer engagement. Social media channels of the firm evaluate visibility, however, it is affected as a result of algorithm changes and reduces the functionality for structured details. A business website promotes direct bookings, while giving accurate service details, integrates SEO to attract search traffic, and builds trust through official content. In the context of the </w:t>
            </w:r>
            <w:proofErr w:type="spellStart"/>
            <w:r w:rsidRPr="003F49C5">
              <w:rPr>
                <w:rFonts w:ascii="Arial" w:eastAsia="Arial" w:hAnsi="Arial" w:cs="Arial"/>
                <w:color w:val="000000" w:themeColor="text1"/>
                <w:sz w:val="22"/>
                <w:szCs w:val="22"/>
              </w:rPr>
              <w:t>Acocks</w:t>
            </w:r>
            <w:proofErr w:type="spellEnd"/>
            <w:r w:rsidRPr="003F49C5">
              <w:rPr>
                <w:rFonts w:ascii="Arial" w:eastAsia="Arial" w:hAnsi="Arial" w:cs="Arial"/>
                <w:color w:val="000000" w:themeColor="text1"/>
                <w:sz w:val="22"/>
                <w:szCs w:val="22"/>
              </w:rPr>
              <w:t xml:space="preserve"> Green Bowling, the website is highly important to support online booking, event promotion, and reflect professionalism, mainly when customers extensively research venues online prior to committing to a visit (</w:t>
            </w:r>
            <w:proofErr w:type="spellStart"/>
            <w:r w:rsidRPr="003F49C5">
              <w:rPr>
                <w:rFonts w:ascii="Arial" w:eastAsia="Arial" w:hAnsi="Arial" w:cs="Arial"/>
                <w:color w:val="000000" w:themeColor="text1"/>
                <w:sz w:val="22"/>
                <w:szCs w:val="22"/>
              </w:rPr>
              <w:t>Acocksgreenbowl</w:t>
            </w:r>
            <w:proofErr w:type="spellEnd"/>
            <w:r w:rsidRPr="003F49C5">
              <w:rPr>
                <w:rFonts w:ascii="Arial" w:eastAsia="Arial" w:hAnsi="Arial" w:cs="Arial"/>
                <w:color w:val="000000" w:themeColor="text1"/>
                <w:sz w:val="22"/>
                <w:szCs w:val="22"/>
              </w:rPr>
              <w:t>, 2025). A well-maintained site remains a vital competitive advantage in the leisure and hospitality sector.</w:t>
            </w:r>
          </w:p>
        </w:tc>
      </w:tr>
      <w:tr w:rsidR="003F49C5" w:rsidRPr="003F49C5" w14:paraId="299D2649" w14:textId="77777777">
        <w:tc>
          <w:tcPr>
            <w:tcW w:w="9016" w:type="dxa"/>
            <w:gridSpan w:val="5"/>
          </w:tcPr>
          <w:p w14:paraId="299D2648" w14:textId="6B49F736"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b/>
                <w:color w:val="000000" w:themeColor="text1"/>
                <w:sz w:val="22"/>
                <w:szCs w:val="22"/>
              </w:rPr>
              <w:t>Question 5b</w:t>
            </w:r>
            <w:r w:rsidRPr="003F49C5">
              <w:rPr>
                <w:rFonts w:ascii="Arial" w:eastAsia="Arial" w:hAnsi="Arial" w:cs="Arial"/>
                <w:color w:val="000000" w:themeColor="text1"/>
                <w:sz w:val="22"/>
                <w:szCs w:val="22"/>
              </w:rPr>
              <w:t xml:space="preserve"> - If you were to make one recommendation about how to improve the website of your chosen company, what would it be? Why have you suggested this improvement? </w:t>
            </w:r>
          </w:p>
        </w:tc>
      </w:tr>
      <w:tr w:rsidR="0036236F" w:rsidRPr="003F49C5" w14:paraId="299D264C" w14:textId="77777777">
        <w:tc>
          <w:tcPr>
            <w:tcW w:w="9016" w:type="dxa"/>
            <w:gridSpan w:val="5"/>
          </w:tcPr>
          <w:p w14:paraId="299D264B" w14:textId="0DD8CD77" w:rsidR="0036236F"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Answer: The inclusion of the highly effective development would be integrating transparent, accessible pricing details for games, party packages, as well as food choices directly on the site. This would lead to minimal friction in the customer decision-making process, mainly for price-sensitive visitors. It would even exceed trust, as transparency is often related to perceived honesty as well as professionalism</w:t>
            </w:r>
            <w:r w:rsidR="00702072" w:rsidRPr="003F49C5">
              <w:rPr>
                <w:rFonts w:ascii="Arial" w:eastAsia="Arial" w:hAnsi="Arial" w:cs="Arial"/>
                <w:color w:val="000000" w:themeColor="text1"/>
                <w:sz w:val="22"/>
                <w:szCs w:val="22"/>
              </w:rPr>
              <w:t xml:space="preserve"> (Dayoutwiththekids.co.uk, 2025)</w:t>
            </w:r>
            <w:r w:rsidRPr="003F49C5">
              <w:rPr>
                <w:rFonts w:ascii="Arial" w:eastAsia="Arial" w:hAnsi="Arial" w:cs="Arial"/>
                <w:color w:val="000000" w:themeColor="text1"/>
                <w:sz w:val="22"/>
                <w:szCs w:val="22"/>
              </w:rPr>
              <w:t xml:space="preserve">. The inclusion of a pricing page could be effective to develop SEO by targeting ‘bowling prices Birmingham’ search queries. In the context of </w:t>
            </w:r>
            <w:proofErr w:type="spellStart"/>
            <w:r w:rsidRPr="003F49C5">
              <w:rPr>
                <w:rFonts w:ascii="Arial" w:eastAsia="Arial" w:hAnsi="Arial" w:cs="Arial"/>
                <w:color w:val="000000" w:themeColor="text1"/>
                <w:sz w:val="22"/>
                <w:szCs w:val="22"/>
              </w:rPr>
              <w:t>Acocks</w:t>
            </w:r>
            <w:proofErr w:type="spellEnd"/>
            <w:r w:rsidRPr="003F49C5">
              <w:rPr>
                <w:rFonts w:ascii="Arial" w:eastAsia="Arial" w:hAnsi="Arial" w:cs="Arial"/>
                <w:color w:val="000000" w:themeColor="text1"/>
                <w:sz w:val="22"/>
                <w:szCs w:val="22"/>
              </w:rPr>
              <w:t xml:space="preserve"> Green Bowling, transparent pricing </w:t>
            </w:r>
            <w:r w:rsidRPr="003F49C5">
              <w:rPr>
                <w:rFonts w:ascii="Arial" w:eastAsia="Arial" w:hAnsi="Arial" w:cs="Arial"/>
                <w:color w:val="000000" w:themeColor="text1"/>
                <w:sz w:val="22"/>
                <w:szCs w:val="22"/>
              </w:rPr>
              <w:lastRenderedPageBreak/>
              <w:t>could result in effective bookings, fewer phone enquiries, and develop customer satisfaction before arrival.</w:t>
            </w:r>
          </w:p>
        </w:tc>
      </w:tr>
    </w:tbl>
    <w:p w14:paraId="299D264D" w14:textId="77777777" w:rsidR="0036236F" w:rsidRPr="003F49C5" w:rsidRDefault="0036236F" w:rsidP="0077308B">
      <w:pPr>
        <w:spacing w:before="120" w:after="120" w:line="360" w:lineRule="auto"/>
        <w:rPr>
          <w:rFonts w:ascii="Arial" w:eastAsia="Arial" w:hAnsi="Arial" w:cs="Arial"/>
          <w:color w:val="000000" w:themeColor="text1"/>
          <w:sz w:val="22"/>
          <w:szCs w:val="22"/>
        </w:rPr>
      </w:pPr>
    </w:p>
    <w:p w14:paraId="30B627AC" w14:textId="77777777" w:rsidR="005A763B" w:rsidRPr="003F49C5" w:rsidRDefault="005A763B" w:rsidP="0077308B">
      <w:pPr>
        <w:spacing w:before="120" w:after="120" w:line="360" w:lineRule="auto"/>
        <w:rPr>
          <w:rFonts w:ascii="Arial" w:eastAsia="Arial" w:hAnsi="Arial" w:cs="Arial"/>
          <w:color w:val="000000" w:themeColor="text1"/>
          <w:sz w:val="22"/>
          <w:szCs w:val="22"/>
        </w:rPr>
      </w:pPr>
      <w:r w:rsidRPr="003F49C5">
        <w:rPr>
          <w:rFonts w:ascii="Arial" w:eastAsia="Arial" w:hAnsi="Arial" w:cs="Arial"/>
          <w:color w:val="000000" w:themeColor="text1"/>
          <w:sz w:val="22"/>
          <w:szCs w:val="22"/>
        </w:rPr>
        <w:br w:type="page"/>
      </w:r>
    </w:p>
    <w:p w14:paraId="299D264E" w14:textId="43EB30A6" w:rsidR="0036236F" w:rsidRPr="003F49C5" w:rsidRDefault="00B24069" w:rsidP="0077308B">
      <w:pPr>
        <w:spacing w:before="120" w:after="120" w:line="360" w:lineRule="auto"/>
        <w:rPr>
          <w:rFonts w:ascii="Arial" w:eastAsia="Arial" w:hAnsi="Arial" w:cs="Arial"/>
          <w:b/>
          <w:bCs/>
          <w:color w:val="000000" w:themeColor="text1"/>
          <w:sz w:val="22"/>
          <w:szCs w:val="22"/>
        </w:rPr>
      </w:pPr>
      <w:r w:rsidRPr="003F49C5">
        <w:rPr>
          <w:rFonts w:ascii="Arial" w:eastAsia="Arial" w:hAnsi="Arial" w:cs="Arial"/>
          <w:b/>
          <w:bCs/>
          <w:color w:val="000000" w:themeColor="text1"/>
          <w:sz w:val="22"/>
          <w:szCs w:val="22"/>
        </w:rPr>
        <w:lastRenderedPageBreak/>
        <w:t xml:space="preserve">Reference List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6236F" w:rsidRPr="003F49C5" w14:paraId="299D2656" w14:textId="77777777">
        <w:tc>
          <w:tcPr>
            <w:tcW w:w="9016" w:type="dxa"/>
          </w:tcPr>
          <w:p w14:paraId="299D2650" w14:textId="11A0E4B8" w:rsidR="00B24069" w:rsidRPr="003F49C5" w:rsidRDefault="00B24069" w:rsidP="0077308B">
            <w:pPr>
              <w:spacing w:before="120" w:after="120" w:line="360" w:lineRule="auto"/>
              <w:jc w:val="both"/>
              <w:rPr>
                <w:rFonts w:ascii="Arial" w:eastAsia="Arial" w:hAnsi="Arial" w:cs="Arial"/>
                <w:color w:val="000000" w:themeColor="text1"/>
                <w:sz w:val="22"/>
                <w:szCs w:val="22"/>
              </w:rPr>
            </w:pPr>
            <w:proofErr w:type="spellStart"/>
            <w:r w:rsidRPr="003F49C5">
              <w:rPr>
                <w:rFonts w:ascii="Arial" w:eastAsia="Arial" w:hAnsi="Arial" w:cs="Arial"/>
                <w:color w:val="000000" w:themeColor="text1"/>
                <w:sz w:val="22"/>
                <w:szCs w:val="22"/>
              </w:rPr>
              <w:t>Acocksgreenbowl</w:t>
            </w:r>
            <w:proofErr w:type="spellEnd"/>
            <w:r w:rsidRPr="003F49C5">
              <w:rPr>
                <w:rFonts w:ascii="Arial" w:eastAsia="Arial" w:hAnsi="Arial" w:cs="Arial"/>
                <w:color w:val="000000" w:themeColor="text1"/>
                <w:sz w:val="22"/>
                <w:szCs w:val="22"/>
              </w:rPr>
              <w:t xml:space="preserve"> (2025) </w:t>
            </w:r>
            <w:r w:rsidRPr="003F49C5">
              <w:rPr>
                <w:rFonts w:ascii="Arial" w:eastAsia="Arial" w:hAnsi="Arial" w:cs="Arial"/>
                <w:i/>
                <w:color w:val="000000" w:themeColor="text1"/>
                <w:sz w:val="22"/>
                <w:szCs w:val="22"/>
              </w:rPr>
              <w:t xml:space="preserve">SEN and SEMH Visitor Policy. </w:t>
            </w:r>
            <w:r w:rsidRPr="003F49C5">
              <w:rPr>
                <w:rFonts w:ascii="Arial" w:eastAsia="Arial" w:hAnsi="Arial" w:cs="Arial"/>
                <w:color w:val="000000" w:themeColor="text1"/>
                <w:sz w:val="22"/>
                <w:szCs w:val="22"/>
              </w:rPr>
              <w:t>Available at:</w:t>
            </w:r>
            <w:r w:rsidR="005A763B" w:rsidRPr="003F49C5">
              <w:rPr>
                <w:rFonts w:ascii="Arial" w:eastAsia="Arial" w:hAnsi="Arial" w:cs="Arial"/>
                <w:color w:val="000000" w:themeColor="text1"/>
                <w:sz w:val="22"/>
                <w:szCs w:val="22"/>
              </w:rPr>
              <w:t xml:space="preserve"> https://acocksgreenbowl.com/sen/</w:t>
            </w:r>
            <w:r w:rsidRPr="003F49C5">
              <w:rPr>
                <w:rFonts w:ascii="Arial" w:eastAsia="Arial" w:hAnsi="Arial" w:cs="Arial"/>
                <w:color w:val="000000" w:themeColor="text1"/>
                <w:sz w:val="22"/>
                <w:szCs w:val="22"/>
              </w:rPr>
              <w:t xml:space="preserve"> [Accessed on: 14th August, 2025]</w:t>
            </w:r>
          </w:p>
          <w:p w14:paraId="299D2651" w14:textId="62ACA3A4" w:rsidR="00B24069" w:rsidRPr="003F49C5" w:rsidRDefault="00B24069" w:rsidP="0077308B">
            <w:pPr>
              <w:spacing w:before="120" w:after="120" w:line="360" w:lineRule="auto"/>
              <w:jc w:val="both"/>
              <w:rPr>
                <w:rFonts w:ascii="Arial" w:eastAsia="Arial" w:hAnsi="Arial" w:cs="Arial"/>
                <w:color w:val="000000" w:themeColor="text1"/>
                <w:sz w:val="22"/>
                <w:szCs w:val="22"/>
              </w:rPr>
            </w:pPr>
            <w:proofErr w:type="spellStart"/>
            <w:r w:rsidRPr="003F49C5">
              <w:rPr>
                <w:rFonts w:ascii="Arial" w:eastAsia="Arial" w:hAnsi="Arial" w:cs="Arial"/>
                <w:color w:val="000000" w:themeColor="text1"/>
                <w:sz w:val="22"/>
                <w:szCs w:val="22"/>
              </w:rPr>
              <w:t>Acocksgreenbowl</w:t>
            </w:r>
            <w:proofErr w:type="spellEnd"/>
            <w:r w:rsidRPr="003F49C5">
              <w:rPr>
                <w:rFonts w:ascii="Arial" w:eastAsia="Arial" w:hAnsi="Arial" w:cs="Arial"/>
                <w:color w:val="000000" w:themeColor="text1"/>
                <w:sz w:val="22"/>
                <w:szCs w:val="22"/>
              </w:rPr>
              <w:t xml:space="preserve"> (2025) Available at: </w:t>
            </w:r>
            <w:hyperlink r:id="rId8">
              <w:r w:rsidRPr="003F49C5">
                <w:rPr>
                  <w:rFonts w:ascii="Arial" w:eastAsia="Arial" w:hAnsi="Arial" w:cs="Arial"/>
                  <w:color w:val="000000" w:themeColor="text1"/>
                  <w:sz w:val="22"/>
                  <w:szCs w:val="22"/>
                </w:rPr>
                <w:t>https://acocksgreenbowl.com/</w:t>
              </w:r>
            </w:hyperlink>
            <w:r w:rsidRPr="003F49C5">
              <w:rPr>
                <w:rFonts w:ascii="Arial" w:eastAsia="Arial" w:hAnsi="Arial" w:cs="Arial"/>
                <w:color w:val="000000" w:themeColor="text1"/>
                <w:sz w:val="22"/>
                <w:szCs w:val="22"/>
              </w:rPr>
              <w:t xml:space="preserve"> [Accessed on: 14th August, 2025]</w:t>
            </w:r>
          </w:p>
          <w:p w14:paraId="299D2652" w14:textId="77777777" w:rsidR="00B24069" w:rsidRPr="003F49C5" w:rsidRDefault="00B24069" w:rsidP="0077308B">
            <w:pPr>
              <w:spacing w:before="120" w:after="120" w:line="360" w:lineRule="auto"/>
              <w:jc w:val="both"/>
              <w:rPr>
                <w:rFonts w:ascii="Arial" w:eastAsia="Arial" w:hAnsi="Arial" w:cs="Arial"/>
                <w:color w:val="000000" w:themeColor="text1"/>
                <w:sz w:val="22"/>
                <w:szCs w:val="22"/>
              </w:rPr>
            </w:pPr>
            <w:proofErr w:type="spellStart"/>
            <w:r w:rsidRPr="003F49C5">
              <w:rPr>
                <w:rFonts w:ascii="Arial" w:eastAsia="Arial" w:hAnsi="Arial" w:cs="Arial"/>
                <w:color w:val="000000" w:themeColor="text1"/>
                <w:sz w:val="22"/>
                <w:szCs w:val="22"/>
              </w:rPr>
              <w:t>Cvent</w:t>
            </w:r>
            <w:proofErr w:type="spellEnd"/>
            <w:r w:rsidRPr="003F49C5">
              <w:rPr>
                <w:rFonts w:ascii="Arial" w:eastAsia="Arial" w:hAnsi="Arial" w:cs="Arial"/>
                <w:color w:val="000000" w:themeColor="text1"/>
                <w:sz w:val="22"/>
                <w:szCs w:val="22"/>
              </w:rPr>
              <w:t xml:space="preserve"> (2025) Available at: </w:t>
            </w:r>
            <w:hyperlink r:id="rId9" w:history="1">
              <w:r w:rsidRPr="003F49C5">
                <w:rPr>
                  <w:rStyle w:val="Hyperlink"/>
                  <w:rFonts w:ascii="Arial" w:eastAsia="Arial" w:hAnsi="Arial" w:cs="Arial"/>
                  <w:color w:val="000000" w:themeColor="text1"/>
                  <w:sz w:val="22"/>
                  <w:szCs w:val="22"/>
                  <w:u w:val="none"/>
                </w:rPr>
                <w:t>https://www.cvent.com/venues/birmingham/entertainment-venue/acocks-green-bowl/venue-33fb75f8-0e8c-4af4-985f-a19b7144f44c</w:t>
              </w:r>
            </w:hyperlink>
            <w:r w:rsidRPr="003F49C5">
              <w:rPr>
                <w:rFonts w:ascii="Arial" w:eastAsia="Arial" w:hAnsi="Arial" w:cs="Arial"/>
                <w:color w:val="000000" w:themeColor="text1"/>
                <w:sz w:val="22"/>
                <w:szCs w:val="22"/>
              </w:rPr>
              <w:t xml:space="preserve"> [Accessed on: 14th August, 2025]</w:t>
            </w:r>
          </w:p>
          <w:p w14:paraId="299D2653" w14:textId="72D336B2" w:rsidR="00B24069"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Dayoutwiththekids.co.uk (2025) </w:t>
            </w:r>
            <w:proofErr w:type="spellStart"/>
            <w:r w:rsidRPr="003F49C5">
              <w:rPr>
                <w:rFonts w:ascii="Arial" w:eastAsia="Arial" w:hAnsi="Arial" w:cs="Arial"/>
                <w:i/>
                <w:iCs/>
                <w:color w:val="000000" w:themeColor="text1"/>
                <w:sz w:val="22"/>
                <w:szCs w:val="22"/>
              </w:rPr>
              <w:t>Acocks</w:t>
            </w:r>
            <w:proofErr w:type="spellEnd"/>
            <w:r w:rsidRPr="003F49C5">
              <w:rPr>
                <w:rFonts w:ascii="Arial" w:eastAsia="Arial" w:hAnsi="Arial" w:cs="Arial"/>
                <w:i/>
                <w:iCs/>
                <w:color w:val="000000" w:themeColor="text1"/>
                <w:sz w:val="22"/>
                <w:szCs w:val="22"/>
              </w:rPr>
              <w:t xml:space="preserve"> Green Bowl</w:t>
            </w:r>
            <w:r w:rsidR="0077308B" w:rsidRPr="003F49C5">
              <w:rPr>
                <w:rFonts w:ascii="Arial" w:eastAsia="Arial" w:hAnsi="Arial" w:cs="Arial"/>
                <w:color w:val="000000" w:themeColor="text1"/>
                <w:sz w:val="22"/>
                <w:szCs w:val="22"/>
              </w:rPr>
              <w:t>.</w:t>
            </w:r>
            <w:r w:rsidRPr="003F49C5">
              <w:rPr>
                <w:rFonts w:ascii="Arial" w:eastAsia="Arial" w:hAnsi="Arial" w:cs="Arial"/>
                <w:color w:val="000000" w:themeColor="text1"/>
                <w:sz w:val="22"/>
                <w:szCs w:val="22"/>
              </w:rPr>
              <w:t xml:space="preserve"> Available at: </w:t>
            </w:r>
            <w:hyperlink r:id="rId10" w:history="1">
              <w:r w:rsidRPr="003F49C5">
                <w:rPr>
                  <w:rStyle w:val="Hyperlink"/>
                  <w:rFonts w:ascii="Arial" w:eastAsia="Arial" w:hAnsi="Arial" w:cs="Arial"/>
                  <w:color w:val="000000" w:themeColor="text1"/>
                  <w:sz w:val="22"/>
                  <w:szCs w:val="22"/>
                  <w:u w:val="none"/>
                </w:rPr>
                <w:t>https://www.dayoutwiththekids.co.uk/attractions/acocks-green-bowl-ql0o3cxr</w:t>
              </w:r>
            </w:hyperlink>
            <w:r w:rsidRPr="003F49C5">
              <w:rPr>
                <w:rFonts w:ascii="Arial" w:eastAsia="Arial" w:hAnsi="Arial" w:cs="Arial"/>
                <w:color w:val="000000" w:themeColor="text1"/>
                <w:sz w:val="22"/>
                <w:szCs w:val="22"/>
              </w:rPr>
              <w:t xml:space="preserve"> [Accessed on: 14th August, 2025]</w:t>
            </w:r>
          </w:p>
          <w:p w14:paraId="299D2654" w14:textId="77777777" w:rsidR="00B24069" w:rsidRPr="003F49C5" w:rsidRDefault="00B24069" w:rsidP="0077308B">
            <w:pPr>
              <w:spacing w:before="120" w:after="120" w:line="360" w:lineRule="auto"/>
              <w:jc w:val="both"/>
              <w:rPr>
                <w:rFonts w:ascii="Arial" w:eastAsia="Arial" w:hAnsi="Arial" w:cs="Arial"/>
                <w:color w:val="000000" w:themeColor="text1"/>
                <w:sz w:val="22"/>
                <w:szCs w:val="22"/>
              </w:rPr>
            </w:pPr>
            <w:r w:rsidRPr="003F49C5">
              <w:rPr>
                <w:rFonts w:ascii="Arial" w:eastAsia="Arial" w:hAnsi="Arial" w:cs="Arial"/>
                <w:color w:val="000000" w:themeColor="text1"/>
                <w:sz w:val="22"/>
                <w:szCs w:val="22"/>
              </w:rPr>
              <w:t xml:space="preserve">Facebook (2025) </w:t>
            </w:r>
            <w:proofErr w:type="spellStart"/>
            <w:r w:rsidRPr="003F49C5">
              <w:rPr>
                <w:rFonts w:ascii="Arial" w:eastAsia="Arial" w:hAnsi="Arial" w:cs="Arial"/>
                <w:i/>
                <w:color w:val="000000" w:themeColor="text1"/>
                <w:sz w:val="22"/>
                <w:szCs w:val="22"/>
              </w:rPr>
              <w:t>Acocks</w:t>
            </w:r>
            <w:proofErr w:type="spellEnd"/>
            <w:r w:rsidRPr="003F49C5">
              <w:rPr>
                <w:rFonts w:ascii="Arial" w:eastAsia="Arial" w:hAnsi="Arial" w:cs="Arial"/>
                <w:i/>
                <w:color w:val="000000" w:themeColor="text1"/>
                <w:sz w:val="22"/>
                <w:szCs w:val="22"/>
              </w:rPr>
              <w:t xml:space="preserve"> Green Bowl. </w:t>
            </w:r>
            <w:hyperlink r:id="rId11">
              <w:r w:rsidRPr="003F49C5">
                <w:rPr>
                  <w:rFonts w:ascii="Arial" w:eastAsia="Arial" w:hAnsi="Arial" w:cs="Arial"/>
                  <w:color w:val="000000" w:themeColor="text1"/>
                  <w:sz w:val="22"/>
                  <w:szCs w:val="22"/>
                </w:rPr>
                <w:t>https://www.facebook.com/people/Acocks-Green-Bowl/100057545615757/?locale=sr_RS#</w:t>
              </w:r>
            </w:hyperlink>
            <w:r w:rsidRPr="003F49C5">
              <w:rPr>
                <w:rFonts w:ascii="Arial" w:eastAsia="Arial" w:hAnsi="Arial" w:cs="Arial"/>
                <w:color w:val="000000" w:themeColor="text1"/>
                <w:sz w:val="22"/>
                <w:szCs w:val="22"/>
              </w:rPr>
              <w:t xml:space="preserve"> [Accessed on: 14th August, 2025]</w:t>
            </w:r>
          </w:p>
          <w:p w14:paraId="299D2655" w14:textId="77777777" w:rsidR="0036236F" w:rsidRPr="003F49C5" w:rsidRDefault="00B24069" w:rsidP="0077308B">
            <w:pPr>
              <w:spacing w:before="120" w:after="120" w:line="360" w:lineRule="auto"/>
              <w:jc w:val="both"/>
              <w:rPr>
                <w:rFonts w:ascii="Arial" w:eastAsia="Arial" w:hAnsi="Arial" w:cs="Arial"/>
                <w:color w:val="000000" w:themeColor="text1"/>
                <w:sz w:val="22"/>
                <w:szCs w:val="22"/>
              </w:rPr>
            </w:pPr>
            <w:proofErr w:type="spellStart"/>
            <w:r w:rsidRPr="003F49C5">
              <w:rPr>
                <w:rFonts w:ascii="Arial" w:eastAsia="Arial" w:hAnsi="Arial" w:cs="Arial"/>
                <w:color w:val="000000" w:themeColor="text1"/>
                <w:sz w:val="22"/>
                <w:szCs w:val="22"/>
              </w:rPr>
              <w:t>Tripadvisor</w:t>
            </w:r>
            <w:proofErr w:type="spellEnd"/>
            <w:r w:rsidRPr="003F49C5">
              <w:rPr>
                <w:rFonts w:ascii="Arial" w:eastAsia="Arial" w:hAnsi="Arial" w:cs="Arial"/>
                <w:color w:val="000000" w:themeColor="text1"/>
                <w:sz w:val="22"/>
                <w:szCs w:val="22"/>
              </w:rPr>
              <w:t xml:space="preserve"> (2025) </w:t>
            </w:r>
            <w:proofErr w:type="spellStart"/>
            <w:r w:rsidRPr="003F49C5">
              <w:rPr>
                <w:rFonts w:ascii="Arial" w:eastAsia="Arial" w:hAnsi="Arial" w:cs="Arial"/>
                <w:i/>
                <w:color w:val="000000" w:themeColor="text1"/>
                <w:sz w:val="22"/>
                <w:szCs w:val="22"/>
              </w:rPr>
              <w:t>Acocks</w:t>
            </w:r>
            <w:proofErr w:type="spellEnd"/>
            <w:r w:rsidRPr="003F49C5">
              <w:rPr>
                <w:rFonts w:ascii="Arial" w:eastAsia="Arial" w:hAnsi="Arial" w:cs="Arial"/>
                <w:i/>
                <w:color w:val="000000" w:themeColor="text1"/>
                <w:sz w:val="22"/>
                <w:szCs w:val="22"/>
              </w:rPr>
              <w:t xml:space="preserve"> Green Bowl. </w:t>
            </w:r>
            <w:r w:rsidRPr="003F49C5">
              <w:rPr>
                <w:rFonts w:ascii="Arial" w:eastAsia="Arial" w:hAnsi="Arial" w:cs="Arial"/>
                <w:color w:val="000000" w:themeColor="text1"/>
                <w:sz w:val="22"/>
                <w:szCs w:val="22"/>
              </w:rPr>
              <w:t xml:space="preserve">Available at: </w:t>
            </w:r>
            <w:hyperlink r:id="rId12">
              <w:r w:rsidRPr="003F49C5">
                <w:rPr>
                  <w:rFonts w:ascii="Arial" w:eastAsia="Arial" w:hAnsi="Arial" w:cs="Arial"/>
                  <w:color w:val="000000" w:themeColor="text1"/>
                  <w:sz w:val="22"/>
                  <w:szCs w:val="22"/>
                </w:rPr>
                <w:t>https://www.tripadvisor.in/Attraction_Review-g186402-d242873-Reviews-Acocks_Green_Bowl-Birmingham_West_Midlands_England.html</w:t>
              </w:r>
            </w:hyperlink>
            <w:r w:rsidRPr="003F49C5">
              <w:rPr>
                <w:rFonts w:ascii="Arial" w:eastAsia="Arial" w:hAnsi="Arial" w:cs="Arial"/>
                <w:color w:val="000000" w:themeColor="text1"/>
                <w:sz w:val="22"/>
                <w:szCs w:val="22"/>
              </w:rPr>
              <w:t xml:space="preserve"> [Accessed on: 14th August, 2025]</w:t>
            </w:r>
          </w:p>
        </w:tc>
      </w:tr>
    </w:tbl>
    <w:p w14:paraId="299D2657" w14:textId="77777777" w:rsidR="0036236F" w:rsidRPr="003F49C5" w:rsidRDefault="0036236F" w:rsidP="0077308B">
      <w:pPr>
        <w:spacing w:before="120" w:after="120" w:line="360" w:lineRule="auto"/>
        <w:rPr>
          <w:rFonts w:ascii="Arial" w:eastAsia="Arial" w:hAnsi="Arial" w:cs="Arial"/>
          <w:color w:val="000000" w:themeColor="text1"/>
          <w:sz w:val="22"/>
          <w:szCs w:val="22"/>
        </w:rPr>
      </w:pPr>
    </w:p>
    <w:p w14:paraId="299D2658" w14:textId="77777777" w:rsidR="0036236F" w:rsidRPr="003F49C5" w:rsidRDefault="0036236F" w:rsidP="0077308B">
      <w:pPr>
        <w:spacing w:before="120" w:after="120" w:line="360" w:lineRule="auto"/>
        <w:rPr>
          <w:rFonts w:ascii="Arial" w:eastAsia="Arial" w:hAnsi="Arial" w:cs="Arial"/>
          <w:color w:val="000000" w:themeColor="text1"/>
          <w:sz w:val="22"/>
          <w:szCs w:val="22"/>
        </w:rPr>
      </w:pPr>
    </w:p>
    <w:sectPr w:rsidR="0036236F" w:rsidRPr="003F49C5" w:rsidSect="00F2714D">
      <w:footerReference w:type="default" r:id="rId13"/>
      <w:pgSz w:w="11906" w:h="16838"/>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3EE47" w14:textId="77777777" w:rsidR="00037DBF" w:rsidRDefault="00037DBF" w:rsidP="00F2714D">
      <w:pPr>
        <w:spacing w:after="0" w:line="240" w:lineRule="auto"/>
      </w:pPr>
      <w:r>
        <w:separator/>
      </w:r>
    </w:p>
  </w:endnote>
  <w:endnote w:type="continuationSeparator" w:id="0">
    <w:p w14:paraId="19D22877" w14:textId="77777777" w:rsidR="00037DBF" w:rsidRDefault="00037DBF" w:rsidP="00F27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6781658"/>
      <w:docPartObj>
        <w:docPartGallery w:val="Page Numbers (Bottom of Page)"/>
        <w:docPartUnique/>
      </w:docPartObj>
    </w:sdtPr>
    <w:sdtEndPr>
      <w:rPr>
        <w:rFonts w:ascii="Arial" w:hAnsi="Arial" w:cs="Arial"/>
        <w:noProof/>
        <w:sz w:val="22"/>
        <w:szCs w:val="22"/>
      </w:rPr>
    </w:sdtEndPr>
    <w:sdtContent>
      <w:p w14:paraId="7734F645" w14:textId="217D4DED" w:rsidR="00F2714D" w:rsidRPr="00F2714D" w:rsidRDefault="00F2714D">
        <w:pPr>
          <w:pStyle w:val="Footer"/>
          <w:jc w:val="right"/>
          <w:rPr>
            <w:rFonts w:ascii="Arial" w:hAnsi="Arial" w:cs="Arial"/>
            <w:sz w:val="22"/>
            <w:szCs w:val="22"/>
          </w:rPr>
        </w:pPr>
        <w:r w:rsidRPr="00F2714D">
          <w:rPr>
            <w:rFonts w:ascii="Arial" w:hAnsi="Arial" w:cs="Arial"/>
            <w:sz w:val="22"/>
            <w:szCs w:val="22"/>
          </w:rPr>
          <w:fldChar w:fldCharType="begin"/>
        </w:r>
        <w:r w:rsidRPr="00F2714D">
          <w:rPr>
            <w:rFonts w:ascii="Arial" w:hAnsi="Arial" w:cs="Arial"/>
            <w:sz w:val="22"/>
            <w:szCs w:val="22"/>
          </w:rPr>
          <w:instrText xml:space="preserve"> PAGE   \* MERGEFORMAT </w:instrText>
        </w:r>
        <w:r w:rsidRPr="00F2714D">
          <w:rPr>
            <w:rFonts w:ascii="Arial" w:hAnsi="Arial" w:cs="Arial"/>
            <w:sz w:val="22"/>
            <w:szCs w:val="22"/>
          </w:rPr>
          <w:fldChar w:fldCharType="separate"/>
        </w:r>
        <w:r w:rsidR="00EC7BA5">
          <w:rPr>
            <w:rFonts w:ascii="Arial" w:hAnsi="Arial" w:cs="Arial"/>
            <w:noProof/>
            <w:sz w:val="22"/>
            <w:szCs w:val="22"/>
          </w:rPr>
          <w:t>6</w:t>
        </w:r>
        <w:r w:rsidRPr="00F2714D">
          <w:rPr>
            <w:rFonts w:ascii="Arial" w:hAnsi="Arial" w:cs="Arial"/>
            <w:noProof/>
            <w:sz w:val="22"/>
            <w:szCs w:val="22"/>
          </w:rPr>
          <w:fldChar w:fldCharType="end"/>
        </w:r>
      </w:p>
    </w:sdtContent>
  </w:sdt>
  <w:p w14:paraId="056F9370" w14:textId="77777777" w:rsidR="00F2714D" w:rsidRDefault="00F2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66768" w14:textId="77777777" w:rsidR="00037DBF" w:rsidRDefault="00037DBF" w:rsidP="00F2714D">
      <w:pPr>
        <w:spacing w:after="0" w:line="240" w:lineRule="auto"/>
      </w:pPr>
      <w:r>
        <w:separator/>
      </w:r>
    </w:p>
  </w:footnote>
  <w:footnote w:type="continuationSeparator" w:id="0">
    <w:p w14:paraId="36F1E0DC" w14:textId="77777777" w:rsidR="00037DBF" w:rsidRDefault="00037DBF" w:rsidP="00F271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5D3B6F"/>
    <w:multiLevelType w:val="hybridMultilevel"/>
    <w:tmpl w:val="B1F80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EA7366"/>
    <w:multiLevelType w:val="hybridMultilevel"/>
    <w:tmpl w:val="C4B884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36F"/>
    <w:rsid w:val="00037DBF"/>
    <w:rsid w:val="00103B97"/>
    <w:rsid w:val="001E46D5"/>
    <w:rsid w:val="00277D13"/>
    <w:rsid w:val="002D1179"/>
    <w:rsid w:val="0036236F"/>
    <w:rsid w:val="003F49C5"/>
    <w:rsid w:val="004137FD"/>
    <w:rsid w:val="004B775A"/>
    <w:rsid w:val="004E78B1"/>
    <w:rsid w:val="005A763B"/>
    <w:rsid w:val="005E07BF"/>
    <w:rsid w:val="00672C72"/>
    <w:rsid w:val="00702072"/>
    <w:rsid w:val="0077308B"/>
    <w:rsid w:val="008749BC"/>
    <w:rsid w:val="009921F8"/>
    <w:rsid w:val="009D4472"/>
    <w:rsid w:val="00B24069"/>
    <w:rsid w:val="00BD181C"/>
    <w:rsid w:val="00E16061"/>
    <w:rsid w:val="00E3385F"/>
    <w:rsid w:val="00EC7BA5"/>
    <w:rsid w:val="00EE5172"/>
    <w:rsid w:val="00EF79B0"/>
    <w:rsid w:val="00F27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D25C3"/>
  <w15:docId w15:val="{39BD46B0-6872-46FC-81EF-A79FBC786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9921F8"/>
    <w:rPr>
      <w:color w:val="0563C1" w:themeColor="hyperlink"/>
      <w:u w:val="single"/>
    </w:rPr>
  </w:style>
  <w:style w:type="character" w:customStyle="1" w:styleId="UnresolvedMention">
    <w:name w:val="Unresolved Mention"/>
    <w:basedOn w:val="DefaultParagraphFont"/>
    <w:uiPriority w:val="99"/>
    <w:semiHidden/>
    <w:unhideWhenUsed/>
    <w:rsid w:val="005A763B"/>
    <w:rPr>
      <w:color w:val="605E5C"/>
      <w:shd w:val="clear" w:color="auto" w:fill="E1DFDD"/>
    </w:rPr>
  </w:style>
  <w:style w:type="paragraph" w:styleId="Header">
    <w:name w:val="header"/>
    <w:basedOn w:val="Normal"/>
    <w:link w:val="HeaderChar"/>
    <w:uiPriority w:val="99"/>
    <w:unhideWhenUsed/>
    <w:rsid w:val="00F27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14D"/>
  </w:style>
  <w:style w:type="paragraph" w:styleId="Footer">
    <w:name w:val="footer"/>
    <w:basedOn w:val="Normal"/>
    <w:link w:val="FooterChar"/>
    <w:uiPriority w:val="99"/>
    <w:unhideWhenUsed/>
    <w:rsid w:val="00F27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1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624477">
      <w:bodyDiv w:val="1"/>
      <w:marLeft w:val="0"/>
      <w:marRight w:val="0"/>
      <w:marTop w:val="0"/>
      <w:marBottom w:val="0"/>
      <w:divBdr>
        <w:top w:val="none" w:sz="0" w:space="0" w:color="auto"/>
        <w:left w:val="none" w:sz="0" w:space="0" w:color="auto"/>
        <w:bottom w:val="none" w:sz="0" w:space="0" w:color="auto"/>
        <w:right w:val="none" w:sz="0" w:space="0" w:color="auto"/>
      </w:divBdr>
    </w:div>
    <w:div w:id="1334644279">
      <w:bodyDiv w:val="1"/>
      <w:marLeft w:val="0"/>
      <w:marRight w:val="0"/>
      <w:marTop w:val="0"/>
      <w:marBottom w:val="0"/>
      <w:divBdr>
        <w:top w:val="none" w:sz="0" w:space="0" w:color="auto"/>
        <w:left w:val="none" w:sz="0" w:space="0" w:color="auto"/>
        <w:bottom w:val="none" w:sz="0" w:space="0" w:color="auto"/>
        <w:right w:val="none" w:sz="0" w:space="0" w:color="auto"/>
      </w:divBdr>
    </w:div>
    <w:div w:id="1695106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cocksgreenbow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ripadvisor.in/Attraction_Review-g186402-d242873-Reviews-Acocks_Green_Bowl-Birmingham_West_Midlands_England.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people/Acocks-Green-Bowl/100057545615757/?locale=sr_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ayoutwiththekids.co.uk/attractions/acocks-green-bowl-ql0o3cxr" TargetMode="External"/><Relationship Id="rId4" Type="http://schemas.openxmlformats.org/officeDocument/2006/relationships/settings" Target="settings.xml"/><Relationship Id="rId9" Type="http://schemas.openxmlformats.org/officeDocument/2006/relationships/hyperlink" Target="https://www.cvent.com/venues/birmingham/entertainment-venue/acocks-green-bowl/venue-33fb75f8-0e8c-4af4-985f-a19b7144f44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yJ2zW/xpxS8Tyz/oyMDLnOSPEQ==">CgMxLjA4AHIhMVE3dDAtbFVUVzQxM1BSSzg0bXJZU2lYcXZiSGt1cG1f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1900</Words>
  <Characters>10834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Stewart, Rebecca (Postgraduate Researcher)</dc:creator>
  <cp:lastModifiedBy>HP</cp:lastModifiedBy>
  <cp:revision>19</cp:revision>
  <dcterms:created xsi:type="dcterms:W3CDTF">2025-08-14T07:55:00Z</dcterms:created>
  <dcterms:modified xsi:type="dcterms:W3CDTF">2025-08-14T08:44:00Z</dcterms:modified>
</cp:coreProperties>
</file>