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563C322" w:rsidR="005F7C6E" w:rsidRDefault="00F67B5E">
            <w:pPr>
              <w:cnfStyle w:val="000000000000" w:firstRow="0" w:lastRow="0" w:firstColumn="0" w:lastColumn="0" w:oddVBand="0" w:evenVBand="0" w:oddHBand="0" w:evenHBand="0" w:firstRowFirstColumn="0" w:firstRowLastColumn="0" w:lastRowFirstColumn="0" w:lastRowLastColumn="0"/>
            </w:pPr>
            <w:r>
              <w:t>Depression,</w:t>
            </w:r>
            <w:r w:rsidR="005F41B3">
              <w:t xml:space="preserve"> physical activity, improve depression not in children.</w:t>
            </w:r>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17318A65" w:rsidR="005F7C6E" w:rsidRDefault="005F41B3">
            <w:pPr>
              <w:cnfStyle w:val="000000100000" w:firstRow="0" w:lastRow="0" w:firstColumn="0" w:lastColumn="0" w:oddVBand="0" w:evenVBand="0" w:oddHBand="1" w:evenHBand="0" w:firstRowFirstColumn="0" w:firstRowLastColumn="0" w:lastRowFirstColumn="0" w:lastRowLastColumn="0"/>
            </w:pPr>
            <w:r>
              <w:t xml:space="preserve">Low </w:t>
            </w:r>
            <w:proofErr w:type="spellStart"/>
            <w:r>
              <w:t>self steam</w:t>
            </w:r>
            <w:proofErr w:type="spellEnd"/>
            <w:r>
              <w:t xml:space="preserve">, daily stretches, </w:t>
            </w:r>
            <w:proofErr w:type="spellStart"/>
            <w:r>
              <w:t>anti depression</w:t>
            </w:r>
            <w:proofErr w:type="spellEnd"/>
            <w:r>
              <w:t xml:space="preserve"> in the elder generation.</w:t>
            </w: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08A56BBE" w:rsidR="005F7C6E" w:rsidRDefault="005F41B3">
            <w:pPr>
              <w:cnfStyle w:val="000000000000" w:firstRow="0" w:lastRow="0" w:firstColumn="0" w:lastColumn="0" w:oddVBand="0" w:evenVBand="0" w:oddHBand="0" w:evenHBand="0" w:firstRowFirstColumn="0" w:firstRowLastColumn="0" w:lastRowFirstColumn="0" w:lastRowLastColumn="0"/>
            </w:pPr>
            <w:r>
              <w:t>Physical activity AND improve depression NOT in children.</w:t>
            </w: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025A9103" w:rsidR="005F7C6E" w:rsidRDefault="005F41B3">
            <w:pPr>
              <w:cnfStyle w:val="000000100000" w:firstRow="0" w:lastRow="0" w:firstColumn="0" w:lastColumn="0" w:oddVBand="0" w:evenVBand="0" w:oddHBand="1" w:evenHBand="0" w:firstRowFirstColumn="0" w:firstRowLastColumn="0" w:lastRowFirstColumn="0" w:lastRowLastColumn="0"/>
            </w:pPr>
            <w:r>
              <w:t>library</w:t>
            </w: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CBEFF76" w14:textId="77777777" w:rsidR="00635618" w:rsidRPr="00635618" w:rsidRDefault="00635618" w:rsidP="00635618">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zh-CN"/>
                <w14:ligatures w14:val="none"/>
              </w:rPr>
            </w:pPr>
            <w:r w:rsidRPr="00635618">
              <w:rPr>
                <w:rFonts w:ascii="Times New Roman" w:eastAsia="Times New Roman" w:hAnsi="Times New Roman" w:cs="Times New Roman"/>
                <w:kern w:val="0"/>
                <w:sz w:val="24"/>
                <w:szCs w:val="24"/>
                <w:lang w:eastAsia="zh-CN"/>
                <w14:ligatures w14:val="none"/>
              </w:rPr>
              <w:t xml:space="preserve">American Council of Learned Societies. (n.d.). </w:t>
            </w:r>
            <w:r w:rsidRPr="00635618">
              <w:rPr>
                <w:rFonts w:ascii="Times New Roman" w:eastAsia="Times New Roman" w:hAnsi="Times New Roman" w:cs="Times New Roman"/>
                <w:i/>
                <w:iCs/>
                <w:kern w:val="0"/>
                <w:sz w:val="24"/>
                <w:szCs w:val="24"/>
                <w:lang w:eastAsia="zh-CN"/>
                <w14:ligatures w14:val="none"/>
              </w:rPr>
              <w:t>ACLS Humanities e-Books</w:t>
            </w:r>
            <w:r w:rsidRPr="00635618">
              <w:rPr>
                <w:rFonts w:ascii="Times New Roman" w:eastAsia="Times New Roman" w:hAnsi="Times New Roman" w:cs="Times New Roman"/>
                <w:kern w:val="0"/>
                <w:sz w:val="24"/>
                <w:szCs w:val="24"/>
                <w:lang w:eastAsia="zh-CN"/>
                <w14:ligatures w14:val="none"/>
              </w:rPr>
              <w:t>.</w:t>
            </w: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388E562B" w:rsidR="005F7C6E" w:rsidRDefault="005F41B3">
            <w:pPr>
              <w:cnfStyle w:val="000000000000" w:firstRow="0" w:lastRow="0" w:firstColumn="0" w:lastColumn="0" w:oddVBand="0" w:evenVBand="0" w:oddHBand="0" w:evenHBand="0" w:firstRowFirstColumn="0" w:firstRowLastColumn="0" w:lastRowFirstColumn="0" w:lastRowLastColumn="0"/>
            </w:pPr>
            <w:proofErr w:type="spellStart"/>
            <w:r>
              <w:t>pubmed</w:t>
            </w:r>
            <w:proofErr w:type="spellEnd"/>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6F1019C" w14:textId="4CA69980" w:rsidR="005F7C6E" w:rsidRDefault="001100A7" w:rsidP="001100A7">
            <w:pPr>
              <w:tabs>
                <w:tab w:val="left" w:pos="3760"/>
              </w:tabs>
              <w:cnfStyle w:val="000000100000" w:firstRow="0" w:lastRow="0" w:firstColumn="0" w:lastColumn="0" w:oddVBand="0" w:evenVBand="0" w:oddHBand="1" w:evenHBand="0" w:firstRowFirstColumn="0" w:firstRowLastColumn="0" w:lastRowFirstColumn="0" w:lastRowLastColumn="0"/>
            </w:pPr>
            <w:r>
              <w:t>July(2025</w:t>
            </w:r>
            <w:proofErr w:type="gramStart"/>
            <w:r>
              <w:t>),September</w:t>
            </w:r>
            <w:proofErr w:type="gramEnd"/>
            <w:r>
              <w:t>(2025) meta-</w:t>
            </w:r>
            <w:proofErr w:type="gramStart"/>
            <w:r>
              <w:t>analysis .</w:t>
            </w:r>
            <w:proofErr w:type="gramEnd"/>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0D6B2FA7" w:rsidR="00EF3DC7" w:rsidRDefault="001100A7">
            <w:pPr>
              <w:cnfStyle w:val="000000000000" w:firstRow="0" w:lastRow="0" w:firstColumn="0" w:lastColumn="0" w:oddVBand="0" w:evenVBand="0" w:oddHBand="0" w:evenHBand="0" w:firstRowFirstColumn="0" w:firstRowLastColumn="0" w:lastRowFirstColumn="0" w:lastRowLastColumn="0"/>
            </w:pPr>
            <w:r>
              <w:t>57 results found</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9608EF2" w14:textId="77777777" w:rsidR="00EF3DC7" w:rsidRDefault="001100A7">
            <w:pPr>
              <w:cnfStyle w:val="000000100000" w:firstRow="0" w:lastRow="0" w:firstColumn="0" w:lastColumn="0" w:oddVBand="0" w:evenVBand="0" w:oddHBand="1" w:evenHBand="0" w:firstRowFirstColumn="0" w:firstRowLastColumn="0" w:lastRowFirstColumn="0" w:lastRowLastColumn="0"/>
              <w:rPr>
                <w:rFonts w:ascii="Segoe UI" w:hAnsi="Segoe UI" w:cs="Segoe UI"/>
                <w:color w:val="212121"/>
                <w:shd w:val="clear" w:color="auto" w:fill="FFFFFF"/>
              </w:rPr>
            </w:pPr>
            <w:r>
              <w:rPr>
                <w:rFonts w:ascii="Segoe UI" w:hAnsi="Segoe UI" w:cs="Segoe UI"/>
                <w:color w:val="212121"/>
                <w:shd w:val="clear" w:color="auto" w:fill="FFFFFF"/>
              </w:rPr>
              <w:t xml:space="preserve">Ding D, Nguyen B, Nau T, Luo M, Del Pozo Cruz B, Dempsey PC, Munn Z, Jefferis BJ, Sherrington C, Calleja EA, Hau Chong K, Davis R, Francois ME, Tiedemann A, Biddle SJH, </w:t>
            </w:r>
            <w:proofErr w:type="spellStart"/>
            <w:r>
              <w:rPr>
                <w:rFonts w:ascii="Segoe UI" w:hAnsi="Segoe UI" w:cs="Segoe UI"/>
                <w:color w:val="212121"/>
                <w:shd w:val="clear" w:color="auto" w:fill="FFFFFF"/>
              </w:rPr>
              <w:t>Okely</w:t>
            </w:r>
            <w:proofErr w:type="spellEnd"/>
            <w:r>
              <w:rPr>
                <w:rFonts w:ascii="Segoe UI" w:hAnsi="Segoe UI" w:cs="Segoe UI"/>
                <w:color w:val="212121"/>
                <w:shd w:val="clear" w:color="auto" w:fill="FFFFFF"/>
              </w:rPr>
              <w:t xml:space="preserve"> A, Bauman A, Ekelund U, Clare P, Owen K. </w:t>
            </w:r>
            <w:r w:rsidR="00076AEA">
              <w:rPr>
                <w:rFonts w:ascii="Segoe UI" w:hAnsi="Segoe UI" w:cs="Segoe UI"/>
                <w:color w:val="212121"/>
                <w:shd w:val="clear" w:color="auto" w:fill="FFFFFF"/>
              </w:rPr>
              <w:t>‘</w:t>
            </w:r>
            <w:r>
              <w:rPr>
                <w:rFonts w:ascii="Segoe UI" w:hAnsi="Segoe UI" w:cs="Segoe UI"/>
                <w:color w:val="212121"/>
                <w:shd w:val="clear" w:color="auto" w:fill="FFFFFF"/>
              </w:rPr>
              <w:t>Daily steps and health outcomes in adults: a systematic review and dose-response meta-analysis. Lancet Public Health. 2025 Aug;10(8</w:t>
            </w:r>
            <w:proofErr w:type="gramStart"/>
            <w:r>
              <w:rPr>
                <w:rFonts w:ascii="Segoe UI" w:hAnsi="Segoe UI" w:cs="Segoe UI"/>
                <w:color w:val="212121"/>
                <w:shd w:val="clear" w:color="auto" w:fill="FFFFFF"/>
              </w:rPr>
              <w:t>):e</w:t>
            </w:r>
            <w:proofErr w:type="gramEnd"/>
            <w:r>
              <w:rPr>
                <w:rFonts w:ascii="Segoe UI" w:hAnsi="Segoe UI" w:cs="Segoe UI"/>
                <w:color w:val="212121"/>
                <w:shd w:val="clear" w:color="auto" w:fill="FFFFFF"/>
              </w:rPr>
              <w:t xml:space="preserve">668-e681.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xml:space="preserve">: 10.1016/S2468-2667(25)00164-1. </w:t>
            </w:r>
            <w:proofErr w:type="spellStart"/>
            <w:r>
              <w:rPr>
                <w:rFonts w:ascii="Segoe UI" w:hAnsi="Segoe UI" w:cs="Segoe UI"/>
                <w:color w:val="212121"/>
                <w:shd w:val="clear" w:color="auto" w:fill="FFFFFF"/>
              </w:rPr>
              <w:t>Epub</w:t>
            </w:r>
            <w:proofErr w:type="spellEnd"/>
            <w:r>
              <w:rPr>
                <w:rFonts w:ascii="Segoe UI" w:hAnsi="Segoe UI" w:cs="Segoe UI"/>
                <w:color w:val="212121"/>
                <w:shd w:val="clear" w:color="auto" w:fill="FFFFFF"/>
              </w:rPr>
              <w:t xml:space="preserve"> 2025 Jul 23. Erratum in: Lancet Public Health. 2025 Sep;10(9</w:t>
            </w:r>
            <w:proofErr w:type="gramStart"/>
            <w:r>
              <w:rPr>
                <w:rFonts w:ascii="Segoe UI" w:hAnsi="Segoe UI" w:cs="Segoe UI"/>
                <w:color w:val="212121"/>
                <w:shd w:val="clear" w:color="auto" w:fill="FFFFFF"/>
              </w:rPr>
              <w:t>):e</w:t>
            </w:r>
            <w:proofErr w:type="gramEnd"/>
            <w:r>
              <w:rPr>
                <w:rFonts w:ascii="Segoe UI" w:hAnsi="Segoe UI" w:cs="Segoe UI"/>
                <w:color w:val="212121"/>
                <w:shd w:val="clear" w:color="auto" w:fill="FFFFFF"/>
              </w:rPr>
              <w:t xml:space="preserve">731.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10.1016/S2468-2667(25)00199-9. PMID: 40713949.</w:t>
            </w:r>
            <w:r w:rsidR="000F6F3B">
              <w:rPr>
                <w:rFonts w:ascii="Segoe UI" w:hAnsi="Segoe UI" w:cs="Segoe UI"/>
                <w:color w:val="212121"/>
                <w:shd w:val="clear" w:color="auto" w:fill="FFFFFF"/>
              </w:rPr>
              <w:t xml:space="preserve"> </w:t>
            </w:r>
          </w:p>
          <w:p w14:paraId="16D4F091" w14:textId="69F69468" w:rsidR="000F6F3B" w:rsidRDefault="000F6F3B">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813787F" w:rsidR="00EF3DC7" w:rsidRDefault="001100A7">
            <w:pPr>
              <w:cnfStyle w:val="000000000000" w:firstRow="0" w:lastRow="0" w:firstColumn="0" w:lastColumn="0" w:oddVBand="0" w:evenVBand="0" w:oddHBand="0" w:evenHBand="0" w:firstRowFirstColumn="0" w:firstRowLastColumn="0" w:lastRowFirstColumn="0" w:lastRowLastColumn="0"/>
            </w:pPr>
            <w:r>
              <w:t>I selected this source as it shows step</w:t>
            </w:r>
            <w:r w:rsidR="004E4360">
              <w:t xml:space="preserve">s and health outcome </w:t>
            </w: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076AEA"/>
    <w:rsid w:val="000F6F3B"/>
    <w:rsid w:val="001100A7"/>
    <w:rsid w:val="00153525"/>
    <w:rsid w:val="003F644E"/>
    <w:rsid w:val="004E4360"/>
    <w:rsid w:val="00550A72"/>
    <w:rsid w:val="005F41B3"/>
    <w:rsid w:val="005F7C6E"/>
    <w:rsid w:val="00635618"/>
    <w:rsid w:val="006A562B"/>
    <w:rsid w:val="00797DCD"/>
    <w:rsid w:val="007A6A68"/>
    <w:rsid w:val="007E5E76"/>
    <w:rsid w:val="009047F5"/>
    <w:rsid w:val="009B5939"/>
    <w:rsid w:val="00A15929"/>
    <w:rsid w:val="00A42991"/>
    <w:rsid w:val="00AC393A"/>
    <w:rsid w:val="00D92B71"/>
    <w:rsid w:val="00E7000E"/>
    <w:rsid w:val="00E742C3"/>
    <w:rsid w:val="00E77199"/>
    <w:rsid w:val="00EF3DC7"/>
    <w:rsid w:val="00F67B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B51A212C-12E4-4CEA-8E7E-AF7FF075E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356</Words>
  <Characters>2031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Lakeecia Naomi Charles (2604843)</cp:lastModifiedBy>
  <cp:revision>2</cp:revision>
  <dcterms:created xsi:type="dcterms:W3CDTF">2026-10-24T09:20:00Z</dcterms:created>
  <dcterms:modified xsi:type="dcterms:W3CDTF">2026-10-24T09:20:00Z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