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D0C525" w14:textId="77777777" w:rsidR="00B26845" w:rsidRDefault="00B26845">
      <w:pPr>
        <w:spacing w:line="360" w:lineRule="auto"/>
        <w:jc w:val="center"/>
        <w:rPr>
          <w:rFonts w:ascii="Times New Roman" w:eastAsia="Times New Roman" w:hAnsi="Times New Roman" w:cs="Times New Roman"/>
          <w:b/>
          <w:sz w:val="32"/>
          <w:szCs w:val="32"/>
        </w:rPr>
      </w:pPr>
    </w:p>
    <w:p w14:paraId="74280138" w14:textId="77777777" w:rsidR="00B26845" w:rsidRDefault="00B26845" w:rsidP="005E5CF7">
      <w:pPr>
        <w:spacing w:line="360" w:lineRule="auto"/>
        <w:jc w:val="center"/>
        <w:rPr>
          <w:rFonts w:ascii="Times New Roman" w:eastAsia="Times New Roman" w:hAnsi="Times New Roman" w:cs="Times New Roman"/>
          <w:b/>
          <w:sz w:val="32"/>
          <w:szCs w:val="32"/>
        </w:rPr>
      </w:pPr>
    </w:p>
    <w:p w14:paraId="63BCCDB9" w14:textId="77777777" w:rsidR="00EA4994" w:rsidRPr="00EA4994" w:rsidRDefault="00EA4994" w:rsidP="005E5CF7">
      <w:pPr>
        <w:spacing w:line="360" w:lineRule="auto"/>
        <w:jc w:val="center"/>
        <w:rPr>
          <w:rFonts w:ascii="Times New Roman" w:eastAsia="Times New Roman" w:hAnsi="Times New Roman" w:cs="Times New Roman"/>
          <w:b/>
          <w:color w:val="0070C0"/>
          <w:sz w:val="40"/>
          <w:szCs w:val="40"/>
        </w:rPr>
      </w:pPr>
      <w:r w:rsidRPr="00EA4994">
        <w:rPr>
          <w:rFonts w:ascii="Times New Roman" w:eastAsia="Times New Roman" w:hAnsi="Times New Roman" w:cs="Times New Roman"/>
          <w:b/>
          <w:color w:val="0070C0"/>
          <w:sz w:val="40"/>
          <w:szCs w:val="40"/>
        </w:rPr>
        <w:t>MANAGING PEOPLE LCBB5004</w:t>
      </w:r>
    </w:p>
    <w:p w14:paraId="3DC3A6F2" w14:textId="192062F0" w:rsidR="00B26845" w:rsidRPr="00EA4994" w:rsidRDefault="00EA4994" w:rsidP="005E5CF7">
      <w:pPr>
        <w:spacing w:line="360" w:lineRule="auto"/>
        <w:jc w:val="center"/>
        <w:rPr>
          <w:rFonts w:ascii="Times New Roman" w:eastAsia="Times New Roman" w:hAnsi="Times New Roman" w:cs="Times New Roman"/>
          <w:b/>
          <w:color w:val="0070C0"/>
          <w:sz w:val="32"/>
          <w:szCs w:val="32"/>
        </w:rPr>
      </w:pPr>
      <w:r w:rsidRPr="00EA4994">
        <w:rPr>
          <w:rFonts w:ascii="Times New Roman" w:eastAsia="Times New Roman" w:hAnsi="Times New Roman" w:cs="Times New Roman"/>
          <w:b/>
          <w:color w:val="0070C0"/>
          <w:sz w:val="32"/>
          <w:szCs w:val="32"/>
        </w:rPr>
        <w:t>ASSES</w:t>
      </w:r>
      <w:r>
        <w:rPr>
          <w:rFonts w:ascii="Times New Roman" w:eastAsia="Times New Roman" w:hAnsi="Times New Roman" w:cs="Times New Roman"/>
          <w:b/>
          <w:color w:val="0070C0"/>
          <w:sz w:val="32"/>
          <w:szCs w:val="32"/>
        </w:rPr>
        <w:t>S</w:t>
      </w:r>
      <w:r w:rsidRPr="00EA4994">
        <w:rPr>
          <w:rFonts w:ascii="Times New Roman" w:eastAsia="Times New Roman" w:hAnsi="Times New Roman" w:cs="Times New Roman"/>
          <w:b/>
          <w:color w:val="0070C0"/>
          <w:sz w:val="32"/>
          <w:szCs w:val="32"/>
        </w:rPr>
        <w:t>MENT 1</w:t>
      </w:r>
    </w:p>
    <w:p w14:paraId="15E87772" w14:textId="77777777" w:rsidR="00B26845" w:rsidRDefault="00B26845" w:rsidP="005E5CF7">
      <w:pPr>
        <w:spacing w:line="360" w:lineRule="auto"/>
        <w:jc w:val="center"/>
        <w:rPr>
          <w:rFonts w:ascii="Times New Roman" w:eastAsia="Times New Roman" w:hAnsi="Times New Roman" w:cs="Times New Roman"/>
          <w:b/>
          <w:sz w:val="32"/>
          <w:szCs w:val="32"/>
        </w:rPr>
      </w:pPr>
    </w:p>
    <w:p w14:paraId="2EFC9842" w14:textId="77777777" w:rsidR="005E5CF7" w:rsidRDefault="005E5CF7" w:rsidP="005E5CF7">
      <w:pPr>
        <w:spacing w:line="360" w:lineRule="auto"/>
        <w:jc w:val="center"/>
        <w:rPr>
          <w:rFonts w:ascii="Times New Roman" w:eastAsia="Times New Roman" w:hAnsi="Times New Roman" w:cs="Times New Roman"/>
          <w:b/>
          <w:color w:val="0070C0"/>
          <w:sz w:val="32"/>
          <w:szCs w:val="32"/>
        </w:rPr>
      </w:pPr>
    </w:p>
    <w:p w14:paraId="1BABFD3B" w14:textId="77777777" w:rsidR="005E5CF7" w:rsidRDefault="005E5CF7" w:rsidP="005E5CF7">
      <w:pPr>
        <w:spacing w:line="360" w:lineRule="auto"/>
        <w:jc w:val="center"/>
        <w:rPr>
          <w:rFonts w:ascii="Times New Roman" w:eastAsia="Times New Roman" w:hAnsi="Times New Roman" w:cs="Times New Roman"/>
          <w:b/>
          <w:color w:val="0070C0"/>
          <w:sz w:val="32"/>
          <w:szCs w:val="32"/>
        </w:rPr>
      </w:pPr>
    </w:p>
    <w:p w14:paraId="1A8B2C3E" w14:textId="77777777" w:rsidR="005E5CF7" w:rsidRDefault="005E5CF7" w:rsidP="005E5CF7">
      <w:pPr>
        <w:spacing w:line="360" w:lineRule="auto"/>
        <w:jc w:val="center"/>
        <w:rPr>
          <w:rFonts w:ascii="Times New Roman" w:eastAsia="Times New Roman" w:hAnsi="Times New Roman" w:cs="Times New Roman"/>
          <w:b/>
          <w:color w:val="0070C0"/>
          <w:sz w:val="32"/>
          <w:szCs w:val="32"/>
        </w:rPr>
      </w:pPr>
    </w:p>
    <w:p w14:paraId="22CCE92A" w14:textId="77777777" w:rsidR="005E5CF7" w:rsidRDefault="005E5CF7" w:rsidP="005E5CF7">
      <w:pPr>
        <w:spacing w:line="360" w:lineRule="auto"/>
        <w:jc w:val="center"/>
        <w:rPr>
          <w:rFonts w:ascii="Times New Roman" w:eastAsia="Times New Roman" w:hAnsi="Times New Roman" w:cs="Times New Roman"/>
          <w:b/>
          <w:color w:val="0070C0"/>
          <w:sz w:val="32"/>
          <w:szCs w:val="32"/>
        </w:rPr>
      </w:pPr>
    </w:p>
    <w:p w14:paraId="347A572B" w14:textId="77777777" w:rsidR="005E5CF7" w:rsidRDefault="005E5CF7" w:rsidP="005E5CF7">
      <w:pPr>
        <w:spacing w:line="360" w:lineRule="auto"/>
        <w:jc w:val="center"/>
        <w:rPr>
          <w:rFonts w:ascii="Times New Roman" w:eastAsia="Times New Roman" w:hAnsi="Times New Roman" w:cs="Times New Roman"/>
          <w:b/>
          <w:color w:val="0070C0"/>
          <w:sz w:val="32"/>
          <w:szCs w:val="32"/>
        </w:rPr>
      </w:pPr>
    </w:p>
    <w:p w14:paraId="530DA9E9" w14:textId="546EDF57" w:rsidR="00EA4994" w:rsidRDefault="00EA4994" w:rsidP="005E5CF7">
      <w:pPr>
        <w:spacing w:line="360" w:lineRule="auto"/>
        <w:jc w:val="center"/>
        <w:rPr>
          <w:rFonts w:ascii="Times New Roman" w:eastAsia="Times New Roman" w:hAnsi="Times New Roman" w:cs="Times New Roman"/>
          <w:b/>
          <w:color w:val="0070C0"/>
          <w:sz w:val="32"/>
          <w:szCs w:val="32"/>
        </w:rPr>
      </w:pPr>
      <w:r>
        <w:rPr>
          <w:rFonts w:ascii="Times New Roman" w:eastAsia="Times New Roman" w:hAnsi="Times New Roman" w:cs="Times New Roman"/>
          <w:b/>
          <w:color w:val="0070C0"/>
          <w:sz w:val="32"/>
          <w:szCs w:val="32"/>
        </w:rPr>
        <w:t xml:space="preserve">LECTURER: Dr. </w:t>
      </w:r>
      <w:r w:rsidR="005E5CF7">
        <w:rPr>
          <w:rFonts w:ascii="Times New Roman" w:eastAsia="Times New Roman" w:hAnsi="Times New Roman" w:cs="Times New Roman"/>
          <w:b/>
          <w:color w:val="0070C0"/>
          <w:sz w:val="32"/>
          <w:szCs w:val="32"/>
        </w:rPr>
        <w:t>MARY MARCH</w:t>
      </w:r>
    </w:p>
    <w:p w14:paraId="7729D388" w14:textId="77777777" w:rsidR="00EA4994" w:rsidRDefault="00EA4994" w:rsidP="005E5CF7">
      <w:pPr>
        <w:spacing w:line="360" w:lineRule="auto"/>
        <w:jc w:val="center"/>
        <w:rPr>
          <w:rFonts w:ascii="Times New Roman" w:eastAsia="Times New Roman" w:hAnsi="Times New Roman" w:cs="Times New Roman"/>
          <w:b/>
          <w:color w:val="0070C0"/>
          <w:sz w:val="32"/>
          <w:szCs w:val="32"/>
        </w:rPr>
      </w:pPr>
    </w:p>
    <w:p w14:paraId="47B580F0" w14:textId="77777777" w:rsidR="00EA4994" w:rsidRDefault="00EA4994" w:rsidP="005E5CF7">
      <w:pPr>
        <w:spacing w:line="360" w:lineRule="auto"/>
        <w:jc w:val="center"/>
        <w:rPr>
          <w:rFonts w:ascii="Times New Roman" w:eastAsia="Times New Roman" w:hAnsi="Times New Roman" w:cs="Times New Roman"/>
          <w:b/>
          <w:color w:val="0070C0"/>
          <w:sz w:val="32"/>
          <w:szCs w:val="32"/>
        </w:rPr>
      </w:pPr>
    </w:p>
    <w:p w14:paraId="008AB240" w14:textId="4C8B4B34" w:rsidR="00B34049" w:rsidRPr="00EA4994" w:rsidRDefault="00EA4994" w:rsidP="005E5CF7">
      <w:pPr>
        <w:spacing w:line="360" w:lineRule="auto"/>
        <w:jc w:val="center"/>
        <w:rPr>
          <w:rFonts w:ascii="Times New Roman" w:eastAsia="Times New Roman" w:hAnsi="Times New Roman" w:cs="Times New Roman"/>
          <w:b/>
          <w:color w:val="0070C0"/>
          <w:sz w:val="32"/>
          <w:szCs w:val="32"/>
        </w:rPr>
      </w:pPr>
      <w:r w:rsidRPr="00EA4994">
        <w:rPr>
          <w:rFonts w:ascii="Times New Roman" w:eastAsia="Times New Roman" w:hAnsi="Times New Roman" w:cs="Times New Roman"/>
          <w:b/>
          <w:color w:val="0070C0"/>
          <w:sz w:val="32"/>
          <w:szCs w:val="32"/>
        </w:rPr>
        <w:t>CORNELIA CARPEN ID 1905632</w:t>
      </w:r>
    </w:p>
    <w:p w14:paraId="496B335A" w14:textId="77777777" w:rsidR="00EA4994" w:rsidRDefault="00EA4994" w:rsidP="005E5CF7">
      <w:pPr>
        <w:spacing w:line="360" w:lineRule="auto"/>
        <w:jc w:val="center"/>
        <w:rPr>
          <w:rFonts w:ascii="Times New Roman" w:eastAsia="Times New Roman" w:hAnsi="Times New Roman" w:cs="Times New Roman"/>
          <w:b/>
          <w:color w:val="0070C0"/>
          <w:sz w:val="32"/>
          <w:szCs w:val="32"/>
        </w:rPr>
      </w:pPr>
    </w:p>
    <w:p w14:paraId="349EB30D" w14:textId="77777777" w:rsidR="00EA4994" w:rsidRDefault="00EA4994" w:rsidP="005E5CF7">
      <w:pPr>
        <w:spacing w:line="360" w:lineRule="auto"/>
        <w:jc w:val="center"/>
        <w:rPr>
          <w:rFonts w:ascii="Times New Roman" w:eastAsia="Times New Roman" w:hAnsi="Times New Roman" w:cs="Times New Roman"/>
          <w:b/>
          <w:color w:val="0070C0"/>
          <w:sz w:val="32"/>
          <w:szCs w:val="32"/>
        </w:rPr>
      </w:pPr>
    </w:p>
    <w:p w14:paraId="5C9E9036" w14:textId="77777777" w:rsidR="00EA4994" w:rsidRPr="00EA4994" w:rsidRDefault="00EA4994" w:rsidP="005E5CF7">
      <w:pPr>
        <w:spacing w:line="360" w:lineRule="auto"/>
        <w:jc w:val="center"/>
        <w:rPr>
          <w:rFonts w:ascii="Times New Roman" w:eastAsia="Times New Roman" w:hAnsi="Times New Roman" w:cs="Times New Roman"/>
          <w:b/>
          <w:color w:val="0070C0"/>
          <w:sz w:val="32"/>
          <w:szCs w:val="32"/>
        </w:rPr>
      </w:pPr>
    </w:p>
    <w:p w14:paraId="60F7DBF7" w14:textId="77777777" w:rsidR="00B34049" w:rsidRDefault="00B34049">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 w:eastAsia="en-IN"/>
        </w:rPr>
        <w:id w:val="2071151252"/>
        <w:docPartObj>
          <w:docPartGallery w:val="Table of Contents"/>
          <w:docPartUnique/>
        </w:docPartObj>
      </w:sdtPr>
      <w:sdtEndPr>
        <w:rPr>
          <w:rFonts w:ascii="Times New Roman" w:hAnsi="Times New Roman" w:cs="Times New Roman"/>
          <w:b/>
          <w:bCs/>
          <w:noProof/>
          <w:sz w:val="24"/>
          <w:szCs w:val="24"/>
        </w:rPr>
      </w:sdtEndPr>
      <w:sdtContent>
        <w:p w14:paraId="68B2E2E1" w14:textId="54F7B3CF" w:rsidR="00B34049" w:rsidRPr="00B34049" w:rsidRDefault="00B34049" w:rsidP="00B34049">
          <w:pPr>
            <w:pStyle w:val="TOCHeading"/>
            <w:spacing w:line="360" w:lineRule="auto"/>
            <w:jc w:val="center"/>
            <w:rPr>
              <w:rFonts w:ascii="Times New Roman" w:hAnsi="Times New Roman" w:cs="Times New Roman"/>
              <w:b/>
              <w:bCs/>
              <w:color w:val="auto"/>
              <w:sz w:val="24"/>
              <w:szCs w:val="24"/>
            </w:rPr>
          </w:pPr>
          <w:r w:rsidRPr="00B34049">
            <w:rPr>
              <w:rFonts w:ascii="Times New Roman" w:hAnsi="Times New Roman" w:cs="Times New Roman"/>
              <w:b/>
              <w:bCs/>
              <w:color w:val="auto"/>
              <w:sz w:val="24"/>
              <w:szCs w:val="24"/>
            </w:rPr>
            <w:t>Table of Contents</w:t>
          </w:r>
        </w:p>
        <w:p w14:paraId="6E237402" w14:textId="541A23B3" w:rsidR="00B34049" w:rsidRPr="00B34049" w:rsidRDefault="00B34049" w:rsidP="00B34049">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B34049">
            <w:rPr>
              <w:rFonts w:ascii="Times New Roman" w:hAnsi="Times New Roman" w:cs="Times New Roman"/>
              <w:sz w:val="24"/>
              <w:szCs w:val="24"/>
            </w:rPr>
            <w:fldChar w:fldCharType="begin"/>
          </w:r>
          <w:r w:rsidRPr="00B34049">
            <w:rPr>
              <w:rFonts w:ascii="Times New Roman" w:hAnsi="Times New Roman" w:cs="Times New Roman"/>
              <w:sz w:val="24"/>
              <w:szCs w:val="24"/>
            </w:rPr>
            <w:instrText xml:space="preserve"> TOC \o "1-3" \h \z \u </w:instrText>
          </w:r>
          <w:r w:rsidRPr="00B34049">
            <w:rPr>
              <w:rFonts w:ascii="Times New Roman" w:hAnsi="Times New Roman" w:cs="Times New Roman"/>
              <w:sz w:val="24"/>
              <w:szCs w:val="24"/>
            </w:rPr>
            <w:fldChar w:fldCharType="separate"/>
          </w:r>
          <w:hyperlink w:anchor="_Toc58327520" w:history="1">
            <w:r w:rsidRPr="00B34049">
              <w:rPr>
                <w:rStyle w:val="Hyperlink"/>
                <w:rFonts w:ascii="Times New Roman" w:hAnsi="Times New Roman" w:cs="Times New Roman"/>
                <w:noProof/>
                <w:color w:val="auto"/>
                <w:sz w:val="24"/>
                <w:szCs w:val="24"/>
              </w:rPr>
              <w:t>Task 1</w:t>
            </w:r>
            <w:r w:rsidRPr="00B34049">
              <w:rPr>
                <w:rFonts w:ascii="Times New Roman" w:hAnsi="Times New Roman" w:cs="Times New Roman"/>
                <w:noProof/>
                <w:webHidden/>
                <w:sz w:val="24"/>
                <w:szCs w:val="24"/>
              </w:rPr>
              <w:tab/>
            </w:r>
            <w:r w:rsidRPr="00B34049">
              <w:rPr>
                <w:rFonts w:ascii="Times New Roman" w:hAnsi="Times New Roman" w:cs="Times New Roman"/>
                <w:noProof/>
                <w:webHidden/>
                <w:sz w:val="24"/>
                <w:szCs w:val="24"/>
              </w:rPr>
              <w:fldChar w:fldCharType="begin"/>
            </w:r>
            <w:r w:rsidRPr="00B34049">
              <w:rPr>
                <w:rFonts w:ascii="Times New Roman" w:hAnsi="Times New Roman" w:cs="Times New Roman"/>
                <w:noProof/>
                <w:webHidden/>
                <w:sz w:val="24"/>
                <w:szCs w:val="24"/>
              </w:rPr>
              <w:instrText xml:space="preserve"> PAGEREF _Toc58327520 \h </w:instrText>
            </w:r>
            <w:r w:rsidRPr="00B34049">
              <w:rPr>
                <w:rFonts w:ascii="Times New Roman" w:hAnsi="Times New Roman" w:cs="Times New Roman"/>
                <w:noProof/>
                <w:webHidden/>
                <w:sz w:val="24"/>
                <w:szCs w:val="24"/>
              </w:rPr>
            </w:r>
            <w:r w:rsidRPr="00B34049">
              <w:rPr>
                <w:rFonts w:ascii="Times New Roman" w:hAnsi="Times New Roman" w:cs="Times New Roman"/>
                <w:noProof/>
                <w:webHidden/>
                <w:sz w:val="24"/>
                <w:szCs w:val="24"/>
              </w:rPr>
              <w:fldChar w:fldCharType="separate"/>
            </w:r>
            <w:r w:rsidRPr="00B34049">
              <w:rPr>
                <w:rFonts w:ascii="Times New Roman" w:hAnsi="Times New Roman" w:cs="Times New Roman"/>
                <w:noProof/>
                <w:webHidden/>
                <w:sz w:val="24"/>
                <w:szCs w:val="24"/>
              </w:rPr>
              <w:t>3</w:t>
            </w:r>
            <w:r w:rsidRPr="00B34049">
              <w:rPr>
                <w:rFonts w:ascii="Times New Roman" w:hAnsi="Times New Roman" w:cs="Times New Roman"/>
                <w:noProof/>
                <w:webHidden/>
                <w:sz w:val="24"/>
                <w:szCs w:val="24"/>
              </w:rPr>
              <w:fldChar w:fldCharType="end"/>
            </w:r>
          </w:hyperlink>
        </w:p>
        <w:p w14:paraId="61266517" w14:textId="75CDBFBE" w:rsidR="00B34049" w:rsidRPr="00B34049" w:rsidRDefault="00814655" w:rsidP="00B3404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58327521" w:history="1">
            <w:r w:rsidR="00B34049" w:rsidRPr="00B34049">
              <w:rPr>
                <w:rStyle w:val="Hyperlink"/>
                <w:rFonts w:ascii="Times New Roman" w:hAnsi="Times New Roman" w:cs="Times New Roman"/>
                <w:noProof/>
                <w:color w:val="auto"/>
                <w:sz w:val="24"/>
                <w:szCs w:val="24"/>
              </w:rPr>
              <w:t>Task 2</w:t>
            </w:r>
            <w:r w:rsidR="00B34049" w:rsidRPr="00B34049">
              <w:rPr>
                <w:rFonts w:ascii="Times New Roman" w:hAnsi="Times New Roman" w:cs="Times New Roman"/>
                <w:noProof/>
                <w:webHidden/>
                <w:sz w:val="24"/>
                <w:szCs w:val="24"/>
              </w:rPr>
              <w:tab/>
            </w:r>
            <w:r w:rsidR="00B34049" w:rsidRPr="00B34049">
              <w:rPr>
                <w:rFonts w:ascii="Times New Roman" w:hAnsi="Times New Roman" w:cs="Times New Roman"/>
                <w:noProof/>
                <w:webHidden/>
                <w:sz w:val="24"/>
                <w:szCs w:val="24"/>
              </w:rPr>
              <w:fldChar w:fldCharType="begin"/>
            </w:r>
            <w:r w:rsidR="00B34049" w:rsidRPr="00B34049">
              <w:rPr>
                <w:rFonts w:ascii="Times New Roman" w:hAnsi="Times New Roman" w:cs="Times New Roman"/>
                <w:noProof/>
                <w:webHidden/>
                <w:sz w:val="24"/>
                <w:szCs w:val="24"/>
              </w:rPr>
              <w:instrText xml:space="preserve"> PAGEREF _Toc58327521 \h </w:instrText>
            </w:r>
            <w:r w:rsidR="00B34049" w:rsidRPr="00B34049">
              <w:rPr>
                <w:rFonts w:ascii="Times New Roman" w:hAnsi="Times New Roman" w:cs="Times New Roman"/>
                <w:noProof/>
                <w:webHidden/>
                <w:sz w:val="24"/>
                <w:szCs w:val="24"/>
              </w:rPr>
            </w:r>
            <w:r w:rsidR="00B34049" w:rsidRPr="00B34049">
              <w:rPr>
                <w:rFonts w:ascii="Times New Roman" w:hAnsi="Times New Roman" w:cs="Times New Roman"/>
                <w:noProof/>
                <w:webHidden/>
                <w:sz w:val="24"/>
                <w:szCs w:val="24"/>
              </w:rPr>
              <w:fldChar w:fldCharType="separate"/>
            </w:r>
            <w:r w:rsidR="00B34049" w:rsidRPr="00B34049">
              <w:rPr>
                <w:rFonts w:ascii="Times New Roman" w:hAnsi="Times New Roman" w:cs="Times New Roman"/>
                <w:noProof/>
                <w:webHidden/>
                <w:sz w:val="24"/>
                <w:szCs w:val="24"/>
              </w:rPr>
              <w:t>4</w:t>
            </w:r>
            <w:r w:rsidR="00B34049" w:rsidRPr="00B34049">
              <w:rPr>
                <w:rFonts w:ascii="Times New Roman" w:hAnsi="Times New Roman" w:cs="Times New Roman"/>
                <w:noProof/>
                <w:webHidden/>
                <w:sz w:val="24"/>
                <w:szCs w:val="24"/>
              </w:rPr>
              <w:fldChar w:fldCharType="end"/>
            </w:r>
          </w:hyperlink>
        </w:p>
        <w:p w14:paraId="190100A5" w14:textId="4B94B098" w:rsidR="00B34049" w:rsidRPr="00B34049" w:rsidRDefault="00814655" w:rsidP="00B3404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58327522" w:history="1">
            <w:r w:rsidR="00B34049" w:rsidRPr="00B34049">
              <w:rPr>
                <w:rStyle w:val="Hyperlink"/>
                <w:rFonts w:ascii="Times New Roman" w:hAnsi="Times New Roman" w:cs="Times New Roman"/>
                <w:noProof/>
                <w:color w:val="auto"/>
                <w:sz w:val="24"/>
                <w:szCs w:val="24"/>
              </w:rPr>
              <w:t>Planning</w:t>
            </w:r>
            <w:r w:rsidR="00B34049" w:rsidRPr="00B34049">
              <w:rPr>
                <w:rFonts w:ascii="Times New Roman" w:hAnsi="Times New Roman" w:cs="Times New Roman"/>
                <w:noProof/>
                <w:webHidden/>
                <w:sz w:val="24"/>
                <w:szCs w:val="24"/>
              </w:rPr>
              <w:tab/>
            </w:r>
            <w:r w:rsidR="00B34049" w:rsidRPr="00B34049">
              <w:rPr>
                <w:rFonts w:ascii="Times New Roman" w:hAnsi="Times New Roman" w:cs="Times New Roman"/>
                <w:noProof/>
                <w:webHidden/>
                <w:sz w:val="24"/>
                <w:szCs w:val="24"/>
              </w:rPr>
              <w:fldChar w:fldCharType="begin"/>
            </w:r>
            <w:r w:rsidR="00B34049" w:rsidRPr="00B34049">
              <w:rPr>
                <w:rFonts w:ascii="Times New Roman" w:hAnsi="Times New Roman" w:cs="Times New Roman"/>
                <w:noProof/>
                <w:webHidden/>
                <w:sz w:val="24"/>
                <w:szCs w:val="24"/>
              </w:rPr>
              <w:instrText xml:space="preserve"> PAGEREF _Toc58327522 \h </w:instrText>
            </w:r>
            <w:r w:rsidR="00B34049" w:rsidRPr="00B34049">
              <w:rPr>
                <w:rFonts w:ascii="Times New Roman" w:hAnsi="Times New Roman" w:cs="Times New Roman"/>
                <w:noProof/>
                <w:webHidden/>
                <w:sz w:val="24"/>
                <w:szCs w:val="24"/>
              </w:rPr>
            </w:r>
            <w:r w:rsidR="00B34049" w:rsidRPr="00B34049">
              <w:rPr>
                <w:rFonts w:ascii="Times New Roman" w:hAnsi="Times New Roman" w:cs="Times New Roman"/>
                <w:noProof/>
                <w:webHidden/>
                <w:sz w:val="24"/>
                <w:szCs w:val="24"/>
              </w:rPr>
              <w:fldChar w:fldCharType="separate"/>
            </w:r>
            <w:r w:rsidR="00B34049" w:rsidRPr="00B34049">
              <w:rPr>
                <w:rFonts w:ascii="Times New Roman" w:hAnsi="Times New Roman" w:cs="Times New Roman"/>
                <w:noProof/>
                <w:webHidden/>
                <w:sz w:val="24"/>
                <w:szCs w:val="24"/>
              </w:rPr>
              <w:t>5</w:t>
            </w:r>
            <w:r w:rsidR="00B34049" w:rsidRPr="00B34049">
              <w:rPr>
                <w:rFonts w:ascii="Times New Roman" w:hAnsi="Times New Roman" w:cs="Times New Roman"/>
                <w:noProof/>
                <w:webHidden/>
                <w:sz w:val="24"/>
                <w:szCs w:val="24"/>
              </w:rPr>
              <w:fldChar w:fldCharType="end"/>
            </w:r>
          </w:hyperlink>
        </w:p>
        <w:p w14:paraId="568272E3" w14:textId="7511E695" w:rsidR="00B34049" w:rsidRPr="00B34049" w:rsidRDefault="00814655" w:rsidP="00B3404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58327523" w:history="1">
            <w:r w:rsidR="00B34049" w:rsidRPr="00B34049">
              <w:rPr>
                <w:rStyle w:val="Hyperlink"/>
                <w:rFonts w:ascii="Times New Roman" w:hAnsi="Times New Roman" w:cs="Times New Roman"/>
                <w:noProof/>
                <w:color w:val="auto"/>
                <w:sz w:val="24"/>
                <w:szCs w:val="24"/>
              </w:rPr>
              <w:t>Recruitment and Hiring</w:t>
            </w:r>
            <w:r w:rsidR="00B34049" w:rsidRPr="00B34049">
              <w:rPr>
                <w:rFonts w:ascii="Times New Roman" w:hAnsi="Times New Roman" w:cs="Times New Roman"/>
                <w:noProof/>
                <w:webHidden/>
                <w:sz w:val="24"/>
                <w:szCs w:val="24"/>
              </w:rPr>
              <w:tab/>
            </w:r>
            <w:r w:rsidR="00B34049" w:rsidRPr="00B34049">
              <w:rPr>
                <w:rFonts w:ascii="Times New Roman" w:hAnsi="Times New Roman" w:cs="Times New Roman"/>
                <w:noProof/>
                <w:webHidden/>
                <w:sz w:val="24"/>
                <w:szCs w:val="24"/>
              </w:rPr>
              <w:fldChar w:fldCharType="begin"/>
            </w:r>
            <w:r w:rsidR="00B34049" w:rsidRPr="00B34049">
              <w:rPr>
                <w:rFonts w:ascii="Times New Roman" w:hAnsi="Times New Roman" w:cs="Times New Roman"/>
                <w:noProof/>
                <w:webHidden/>
                <w:sz w:val="24"/>
                <w:szCs w:val="24"/>
              </w:rPr>
              <w:instrText xml:space="preserve"> PAGEREF _Toc58327523 \h </w:instrText>
            </w:r>
            <w:r w:rsidR="00B34049" w:rsidRPr="00B34049">
              <w:rPr>
                <w:rFonts w:ascii="Times New Roman" w:hAnsi="Times New Roman" w:cs="Times New Roman"/>
                <w:noProof/>
                <w:webHidden/>
                <w:sz w:val="24"/>
                <w:szCs w:val="24"/>
              </w:rPr>
            </w:r>
            <w:r w:rsidR="00B34049" w:rsidRPr="00B34049">
              <w:rPr>
                <w:rFonts w:ascii="Times New Roman" w:hAnsi="Times New Roman" w:cs="Times New Roman"/>
                <w:noProof/>
                <w:webHidden/>
                <w:sz w:val="24"/>
                <w:szCs w:val="24"/>
              </w:rPr>
              <w:fldChar w:fldCharType="separate"/>
            </w:r>
            <w:r w:rsidR="00B34049" w:rsidRPr="00B34049">
              <w:rPr>
                <w:rFonts w:ascii="Times New Roman" w:hAnsi="Times New Roman" w:cs="Times New Roman"/>
                <w:noProof/>
                <w:webHidden/>
                <w:sz w:val="24"/>
                <w:szCs w:val="24"/>
              </w:rPr>
              <w:t>6</w:t>
            </w:r>
            <w:r w:rsidR="00B34049" w:rsidRPr="00B34049">
              <w:rPr>
                <w:rFonts w:ascii="Times New Roman" w:hAnsi="Times New Roman" w:cs="Times New Roman"/>
                <w:noProof/>
                <w:webHidden/>
                <w:sz w:val="24"/>
                <w:szCs w:val="24"/>
              </w:rPr>
              <w:fldChar w:fldCharType="end"/>
            </w:r>
          </w:hyperlink>
        </w:p>
        <w:p w14:paraId="657E4A1A" w14:textId="4589F66A" w:rsidR="00B34049" w:rsidRPr="00B34049" w:rsidRDefault="00814655" w:rsidP="00B34049">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58327524" w:history="1">
            <w:r w:rsidR="00B34049" w:rsidRPr="00B34049">
              <w:rPr>
                <w:rStyle w:val="Hyperlink"/>
                <w:rFonts w:ascii="Times New Roman" w:hAnsi="Times New Roman" w:cs="Times New Roman"/>
                <w:noProof/>
                <w:color w:val="auto"/>
                <w:sz w:val="24"/>
                <w:szCs w:val="24"/>
              </w:rPr>
              <w:t>Selection</w:t>
            </w:r>
            <w:r w:rsidR="00B34049" w:rsidRPr="00B34049">
              <w:rPr>
                <w:rFonts w:ascii="Times New Roman" w:hAnsi="Times New Roman" w:cs="Times New Roman"/>
                <w:noProof/>
                <w:webHidden/>
                <w:sz w:val="24"/>
                <w:szCs w:val="24"/>
              </w:rPr>
              <w:tab/>
            </w:r>
            <w:r w:rsidR="00B34049" w:rsidRPr="00B34049">
              <w:rPr>
                <w:rFonts w:ascii="Times New Roman" w:hAnsi="Times New Roman" w:cs="Times New Roman"/>
                <w:noProof/>
                <w:webHidden/>
                <w:sz w:val="24"/>
                <w:szCs w:val="24"/>
              </w:rPr>
              <w:fldChar w:fldCharType="begin"/>
            </w:r>
            <w:r w:rsidR="00B34049" w:rsidRPr="00B34049">
              <w:rPr>
                <w:rFonts w:ascii="Times New Roman" w:hAnsi="Times New Roman" w:cs="Times New Roman"/>
                <w:noProof/>
                <w:webHidden/>
                <w:sz w:val="24"/>
                <w:szCs w:val="24"/>
              </w:rPr>
              <w:instrText xml:space="preserve"> PAGEREF _Toc58327524 \h </w:instrText>
            </w:r>
            <w:r w:rsidR="00B34049" w:rsidRPr="00B34049">
              <w:rPr>
                <w:rFonts w:ascii="Times New Roman" w:hAnsi="Times New Roman" w:cs="Times New Roman"/>
                <w:noProof/>
                <w:webHidden/>
                <w:sz w:val="24"/>
                <w:szCs w:val="24"/>
              </w:rPr>
            </w:r>
            <w:r w:rsidR="00B34049" w:rsidRPr="00B34049">
              <w:rPr>
                <w:rFonts w:ascii="Times New Roman" w:hAnsi="Times New Roman" w:cs="Times New Roman"/>
                <w:noProof/>
                <w:webHidden/>
                <w:sz w:val="24"/>
                <w:szCs w:val="24"/>
              </w:rPr>
              <w:fldChar w:fldCharType="separate"/>
            </w:r>
            <w:r w:rsidR="00B34049" w:rsidRPr="00B34049">
              <w:rPr>
                <w:rFonts w:ascii="Times New Roman" w:hAnsi="Times New Roman" w:cs="Times New Roman"/>
                <w:noProof/>
                <w:webHidden/>
                <w:sz w:val="24"/>
                <w:szCs w:val="24"/>
              </w:rPr>
              <w:t>8</w:t>
            </w:r>
            <w:r w:rsidR="00B34049" w:rsidRPr="00B34049">
              <w:rPr>
                <w:rFonts w:ascii="Times New Roman" w:hAnsi="Times New Roman" w:cs="Times New Roman"/>
                <w:noProof/>
                <w:webHidden/>
                <w:sz w:val="24"/>
                <w:szCs w:val="24"/>
              </w:rPr>
              <w:fldChar w:fldCharType="end"/>
            </w:r>
          </w:hyperlink>
        </w:p>
        <w:p w14:paraId="38EDA6E8" w14:textId="17DA5A93" w:rsidR="00B34049" w:rsidRPr="00B34049" w:rsidRDefault="00814655" w:rsidP="00B34049">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58327525" w:history="1">
            <w:r w:rsidR="00B34049" w:rsidRPr="00B34049">
              <w:rPr>
                <w:rStyle w:val="Hyperlink"/>
                <w:rFonts w:ascii="Times New Roman" w:hAnsi="Times New Roman" w:cs="Times New Roman"/>
                <w:noProof/>
                <w:color w:val="auto"/>
                <w:sz w:val="24"/>
                <w:szCs w:val="24"/>
              </w:rPr>
              <w:t>Reference List</w:t>
            </w:r>
            <w:r w:rsidR="00B34049" w:rsidRPr="00B34049">
              <w:rPr>
                <w:rFonts w:ascii="Times New Roman" w:hAnsi="Times New Roman" w:cs="Times New Roman"/>
                <w:noProof/>
                <w:webHidden/>
                <w:sz w:val="24"/>
                <w:szCs w:val="24"/>
              </w:rPr>
              <w:tab/>
            </w:r>
            <w:r w:rsidR="00B34049" w:rsidRPr="00B34049">
              <w:rPr>
                <w:rFonts w:ascii="Times New Roman" w:hAnsi="Times New Roman" w:cs="Times New Roman"/>
                <w:noProof/>
                <w:webHidden/>
                <w:sz w:val="24"/>
                <w:szCs w:val="24"/>
              </w:rPr>
              <w:fldChar w:fldCharType="begin"/>
            </w:r>
            <w:r w:rsidR="00B34049" w:rsidRPr="00B34049">
              <w:rPr>
                <w:rFonts w:ascii="Times New Roman" w:hAnsi="Times New Roman" w:cs="Times New Roman"/>
                <w:noProof/>
                <w:webHidden/>
                <w:sz w:val="24"/>
                <w:szCs w:val="24"/>
              </w:rPr>
              <w:instrText xml:space="preserve"> PAGEREF _Toc58327525 \h </w:instrText>
            </w:r>
            <w:r w:rsidR="00B34049" w:rsidRPr="00B34049">
              <w:rPr>
                <w:rFonts w:ascii="Times New Roman" w:hAnsi="Times New Roman" w:cs="Times New Roman"/>
                <w:noProof/>
                <w:webHidden/>
                <w:sz w:val="24"/>
                <w:szCs w:val="24"/>
              </w:rPr>
            </w:r>
            <w:r w:rsidR="00B34049" w:rsidRPr="00B34049">
              <w:rPr>
                <w:rFonts w:ascii="Times New Roman" w:hAnsi="Times New Roman" w:cs="Times New Roman"/>
                <w:noProof/>
                <w:webHidden/>
                <w:sz w:val="24"/>
                <w:szCs w:val="24"/>
              </w:rPr>
              <w:fldChar w:fldCharType="separate"/>
            </w:r>
            <w:r w:rsidR="00B34049" w:rsidRPr="00B34049">
              <w:rPr>
                <w:rFonts w:ascii="Times New Roman" w:hAnsi="Times New Roman" w:cs="Times New Roman"/>
                <w:noProof/>
                <w:webHidden/>
                <w:sz w:val="24"/>
                <w:szCs w:val="24"/>
              </w:rPr>
              <w:t>10</w:t>
            </w:r>
            <w:r w:rsidR="00B34049" w:rsidRPr="00B34049">
              <w:rPr>
                <w:rFonts w:ascii="Times New Roman" w:hAnsi="Times New Roman" w:cs="Times New Roman"/>
                <w:noProof/>
                <w:webHidden/>
                <w:sz w:val="24"/>
                <w:szCs w:val="24"/>
              </w:rPr>
              <w:fldChar w:fldCharType="end"/>
            </w:r>
          </w:hyperlink>
        </w:p>
        <w:p w14:paraId="31B6D144" w14:textId="1028D57F" w:rsidR="00B34049" w:rsidRDefault="00B34049" w:rsidP="00B34049">
          <w:pPr>
            <w:spacing w:line="360" w:lineRule="auto"/>
            <w:jc w:val="both"/>
          </w:pPr>
          <w:r w:rsidRPr="00B34049">
            <w:rPr>
              <w:rFonts w:ascii="Times New Roman" w:hAnsi="Times New Roman" w:cs="Times New Roman"/>
              <w:b/>
              <w:bCs/>
              <w:noProof/>
              <w:sz w:val="24"/>
              <w:szCs w:val="24"/>
            </w:rPr>
            <w:fldChar w:fldCharType="end"/>
          </w:r>
        </w:p>
      </w:sdtContent>
    </w:sdt>
    <w:p w14:paraId="6EFC7630" w14:textId="63E4F0D4" w:rsidR="00B26845" w:rsidRDefault="00792701">
      <w:pPr>
        <w:spacing w:line="360" w:lineRule="auto"/>
        <w:jc w:val="center"/>
        <w:rPr>
          <w:rFonts w:ascii="Times New Roman" w:eastAsia="Times New Roman" w:hAnsi="Times New Roman" w:cs="Times New Roman"/>
          <w:b/>
          <w:sz w:val="32"/>
          <w:szCs w:val="32"/>
        </w:rPr>
      </w:pPr>
      <w:r>
        <w:br w:type="page"/>
      </w:r>
    </w:p>
    <w:p w14:paraId="664EFEBE" w14:textId="0F3F287A" w:rsidR="00B26845" w:rsidRDefault="00792701" w:rsidP="00B34049">
      <w:pPr>
        <w:pStyle w:val="Heading1"/>
      </w:pPr>
      <w:bookmarkStart w:id="0" w:name="_Toc58327520"/>
      <w:r>
        <w:lastRenderedPageBreak/>
        <w:t>Task 1</w:t>
      </w:r>
      <w:bookmarkEnd w:id="0"/>
      <w:r>
        <w:t xml:space="preserve"> </w:t>
      </w:r>
    </w:p>
    <w:p w14:paraId="7F8FA572" w14:textId="0EC18521"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CIPD professional map NYX Hotel London Holborn fand can be able to set out standards for HR professionals within their organizations as well as for the i</w:t>
      </w:r>
      <w:r w:rsidR="00842023">
        <w:rPr>
          <w:rFonts w:ascii="Times New Roman" w:eastAsia="Times New Roman" w:hAnsi="Times New Roman" w:cs="Times New Roman"/>
          <w:sz w:val="24"/>
          <w:szCs w:val="24"/>
        </w:rPr>
        <w:t xml:space="preserve">n </w:t>
      </w:r>
      <w:proofErr w:type="gramStart"/>
      <w:r>
        <w:rPr>
          <w:rFonts w:ascii="Times New Roman" w:eastAsia="Times New Roman" w:hAnsi="Times New Roman" w:cs="Times New Roman"/>
          <w:sz w:val="24"/>
          <w:szCs w:val="24"/>
        </w:rPr>
        <w:t>there</w:t>
      </w:r>
      <w:proofErr w:type="gramEnd"/>
      <w:r>
        <w:rPr>
          <w:rFonts w:ascii="Times New Roman" w:eastAsia="Times New Roman" w:hAnsi="Times New Roman" w:cs="Times New Roman"/>
          <w:sz w:val="24"/>
          <w:szCs w:val="24"/>
        </w:rPr>
        <w:t xml:space="preserve"> organization they want to set their business in the future. As stated by </w:t>
      </w:r>
      <w:proofErr w:type="spellStart"/>
      <w:r>
        <w:rPr>
          <w:rFonts w:ascii="Times New Roman" w:eastAsia="Times New Roman" w:hAnsi="Times New Roman" w:cs="Times New Roman"/>
          <w:sz w:val="24"/>
          <w:szCs w:val="24"/>
        </w:rPr>
        <w:t>Otoo</w:t>
      </w:r>
      <w:proofErr w:type="spellEnd"/>
      <w:r>
        <w:rPr>
          <w:rFonts w:ascii="Times New Roman" w:eastAsia="Times New Roman" w:hAnsi="Times New Roman" w:cs="Times New Roman"/>
          <w:sz w:val="24"/>
          <w:szCs w:val="24"/>
        </w:rPr>
        <w:t xml:space="preserve"> (2019), that helps the organization in ensuring a better future development process for the organization. Moreover, with the help of CIPD a better definition for HR along with, various areas where success and improvement for their HR department and managers can be neutered, identified by the organization which helps in reading better future scope for their future by ensuring better HR development process. </w:t>
      </w:r>
    </w:p>
    <w:p w14:paraId="44CB123B" w14:textId="77777777" w:rsidR="00B26845" w:rsidRDefault="0079270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9302258" wp14:editId="36A24C6E">
            <wp:extent cx="5943600" cy="3517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517900"/>
                    </a:xfrm>
                    <a:prstGeom prst="rect">
                      <a:avLst/>
                    </a:prstGeom>
                    <a:ln w="25400">
                      <a:solidFill>
                        <a:srgbClr val="000000"/>
                      </a:solidFill>
                      <a:prstDash val="solid"/>
                    </a:ln>
                  </pic:spPr>
                </pic:pic>
              </a:graphicData>
            </a:graphic>
          </wp:inline>
        </w:drawing>
      </w:r>
    </w:p>
    <w:p w14:paraId="3D87392D"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current CIPD professional mapping there for an HR there are various behaviors along with professional areas that can be ensured at the same time as well as different professional competencies also can be assured at the same time (</w:t>
      </w:r>
      <w:proofErr w:type="spellStart"/>
      <w:r>
        <w:rPr>
          <w:rFonts w:ascii="Times New Roman" w:eastAsia="Times New Roman" w:hAnsi="Times New Roman" w:cs="Times New Roman"/>
          <w:sz w:val="24"/>
          <w:szCs w:val="24"/>
        </w:rPr>
        <w:t>Grefe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Peyrat-Guillard</w:t>
      </w:r>
      <w:proofErr w:type="spellEnd"/>
      <w:r>
        <w:rPr>
          <w:rFonts w:ascii="Times New Roman" w:eastAsia="Times New Roman" w:hAnsi="Times New Roman" w:cs="Times New Roman"/>
          <w:sz w:val="24"/>
          <w:szCs w:val="24"/>
        </w:rPr>
        <w:t xml:space="preserve">, 2020). To be expats there are 10 professional areas, eight behavior and four band competence can be assured for the HR professionals. </w:t>
      </w:r>
    </w:p>
    <w:p w14:paraId="07A941BA" w14:textId="5F6E4271"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HR behaviors: </w:t>
      </w:r>
      <w:r>
        <w:rPr>
          <w:rFonts w:ascii="Times New Roman" w:eastAsia="Times New Roman" w:hAnsi="Times New Roman" w:cs="Times New Roman"/>
          <w:sz w:val="24"/>
          <w:szCs w:val="24"/>
        </w:rPr>
        <w:t xml:space="preserve">As per the mapping HR employees need to have certain types of behaviors to ensure a better future development process within an organization those are driven to deliver, Collaborative, credible, skilled influencers, Role model, curious and needs to have courage to challenge. These are essential because without effective collaboration a better understanding </w:t>
      </w:r>
      <w:r>
        <w:rPr>
          <w:rFonts w:ascii="Times New Roman" w:eastAsia="Times New Roman" w:hAnsi="Times New Roman" w:cs="Times New Roman"/>
          <w:sz w:val="24"/>
          <w:szCs w:val="24"/>
        </w:rPr>
        <w:lastRenderedPageBreak/>
        <w:t xml:space="preserve">among the employees as well as implemented strategies by the HR cannot be effective at all (Leonardo-hotels.com, 2020). By being an effective role model they able to </w:t>
      </w:r>
      <w:r w:rsidR="00842023">
        <w:rPr>
          <w:rFonts w:ascii="Times New Roman" w:eastAsia="Times New Roman" w:hAnsi="Times New Roman" w:cs="Times New Roman"/>
          <w:sz w:val="24"/>
          <w:szCs w:val="24"/>
        </w:rPr>
        <w:t>ensure a</w:t>
      </w:r>
      <w:r>
        <w:rPr>
          <w:rFonts w:ascii="Times New Roman" w:eastAsia="Times New Roman" w:hAnsi="Times New Roman" w:cs="Times New Roman"/>
          <w:sz w:val="24"/>
          <w:szCs w:val="24"/>
        </w:rPr>
        <w:t xml:space="preserve"> better organizational culture, by questioning other they </w:t>
      </w:r>
      <w:r w:rsidR="00842023">
        <w:rPr>
          <w:rFonts w:ascii="Times New Roman" w:eastAsia="Times New Roman" w:hAnsi="Times New Roman" w:cs="Times New Roman"/>
          <w:sz w:val="24"/>
          <w:szCs w:val="24"/>
        </w:rPr>
        <w:t>ensure</w:t>
      </w:r>
      <w:r>
        <w:rPr>
          <w:rFonts w:ascii="Times New Roman" w:eastAsia="Times New Roman" w:hAnsi="Times New Roman" w:cs="Times New Roman"/>
          <w:sz w:val="24"/>
          <w:szCs w:val="24"/>
        </w:rPr>
        <w:t xml:space="preserve"> a better reliability of the system, with effective courage to challenge HR employees of an organization able to assure a greater change management incorporation within the organization, as well as curiosity to know the new also drives this phenomenon in a great manner (BAKO and ALADELUSI, 2017). Based on these it can be ensured that NYX Hotel London Holborn fand’ HR professionals need to have these types of behaviors to ensure better strategic management in this organization. </w:t>
      </w:r>
    </w:p>
    <w:p w14:paraId="034B2FE6" w14:textId="0D963A8F"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HR professional areas: </w:t>
      </w:r>
      <w:r>
        <w:rPr>
          <w:rFonts w:ascii="Times New Roman" w:eastAsia="Times New Roman" w:hAnsi="Times New Roman" w:cs="Times New Roman"/>
          <w:sz w:val="24"/>
          <w:szCs w:val="24"/>
        </w:rPr>
        <w:t xml:space="preserve">There are 10 HR professional areas ensured by this organization for maintaining a better HR management process within the organization. Among them organizational designing is a very effective area of development, along with that resources and talents planning is also a very crucial aspect for being a HR professional in an organization like NYX Hotel London Holborn fans as that ensures better future development of this organization by reassuring better innovational processes (Nyx-hotels.com, 2020). Moreover, employee relationship and collaboration as well as employee engagement are also one of the most effective responsibilities for the HR ion NYX Hotel London Holborn fand, that is because it assures a greater organizational management and </w:t>
      </w:r>
      <w:r w:rsidR="00842023">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motivation at the same time. Furthermore, as opined by </w:t>
      </w:r>
      <w:proofErr w:type="spellStart"/>
      <w:r>
        <w:rPr>
          <w:rFonts w:ascii="Times New Roman" w:eastAsia="Times New Roman" w:hAnsi="Times New Roman" w:cs="Times New Roman"/>
          <w:sz w:val="24"/>
          <w:szCs w:val="24"/>
        </w:rPr>
        <w:t>Elrehail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training and development ensuring the employees within the organization are also crucial responsibilities of their professional that is because it ensures the effectiveness and efficiencies in the workplace of the organization which incorporates the productivity of the </w:t>
      </w:r>
      <w:r w:rsidR="00842023">
        <w:rPr>
          <w:rFonts w:ascii="Times New Roman" w:eastAsia="Times New Roman" w:hAnsi="Times New Roman" w:cs="Times New Roman"/>
          <w:sz w:val="24"/>
          <w:szCs w:val="24"/>
        </w:rPr>
        <w:t>company. /</w:t>
      </w:r>
      <w:r>
        <w:rPr>
          <w:rFonts w:ascii="Times New Roman" w:eastAsia="Times New Roman" w:hAnsi="Times New Roman" w:cs="Times New Roman"/>
          <w:sz w:val="24"/>
          <w:szCs w:val="24"/>
        </w:rPr>
        <w:t xml:space="preserve"> that is crucial for better future development of the organization.  </w:t>
      </w:r>
    </w:p>
    <w:p w14:paraId="26BD4E85" w14:textId="77777777" w:rsidR="00B26845" w:rsidRDefault="00792701" w:rsidP="00B34049">
      <w:pPr>
        <w:pStyle w:val="Heading1"/>
      </w:pPr>
      <w:bookmarkStart w:id="1" w:name="_Toc58327521"/>
      <w:r>
        <w:t>Task 2</w:t>
      </w:r>
      <w:bookmarkEnd w:id="1"/>
    </w:p>
    <w:p w14:paraId="477A026F" w14:textId="77777777" w:rsidR="00B26845" w:rsidRDefault="0079270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Organizational objectives within Resourcing activities</w:t>
      </w:r>
    </w:p>
    <w:p w14:paraId="2EBC260E"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field of resourcing activities, those organizational objectives of management have been eyed in terms of ensuring a seamless and hassle-free experience for both staff as well as other indirect staff associated with the corporate management and organizational goals accordingly. Hence, for NYX Hotel Holborn Fand on behalf of Leonardo Hotels, its HRM has acquired the core objectives of ensuring adequate resource availability, easy data access, on-time payroll management, ensuring compliances and many more. Now, here have been depicted of those kinds of HRM </w:t>
      </w:r>
      <w:r>
        <w:rPr>
          <w:rFonts w:ascii="Times New Roman" w:eastAsia="Times New Roman" w:hAnsi="Times New Roman" w:cs="Times New Roman"/>
          <w:sz w:val="24"/>
          <w:szCs w:val="24"/>
        </w:rPr>
        <w:lastRenderedPageBreak/>
        <w:t xml:space="preserve">functioning measures, which have also been responsible for delivering the best and quality-standard hospitality services for this business entity as follows: </w:t>
      </w:r>
    </w:p>
    <w:p w14:paraId="030CB6BD" w14:textId="77777777" w:rsidR="00B26845" w:rsidRDefault="00792701" w:rsidP="00B34049">
      <w:pPr>
        <w:pStyle w:val="Heading2"/>
      </w:pPr>
      <w:bookmarkStart w:id="2" w:name="_Toc58327522"/>
      <w:r>
        <w:t>Planning</w:t>
      </w:r>
      <w:bookmarkEnd w:id="2"/>
      <w:r>
        <w:t xml:space="preserve"> </w:t>
      </w:r>
    </w:p>
    <w:p w14:paraId="19CB275C"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particular phase of HRM functioning measures, the HR managers should have to make a feasible and productive plan with the core purpose of making done of all things by subordinates. In addition to this, it has also played a pivotal role in terms of making a well-organized plan in terms of fulfilling corporate goals, vision, mission and objectives of NYX Hotels of the group of Leonardo effectively (Nyx-hotels.com, 2020). </w:t>
      </w:r>
    </w:p>
    <w:p w14:paraId="21B1BED5"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Regarding this matter, the core objectives of this business entity are the following: </w:t>
      </w:r>
    </w:p>
    <w:p w14:paraId="3AF2A3A8" w14:textId="77777777" w:rsidR="00B26845" w:rsidRDefault="00792701">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ensure an attractive tourist destination with domicile features and settings characteristics, which has also supported positive business expansion in the market. </w:t>
      </w:r>
    </w:p>
    <w:p w14:paraId="097D394E" w14:textId="77777777" w:rsidR="00B26845" w:rsidRDefault="00792701">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welcome valued guests with a charm and affection-enabled sense in a friendly, attentive manner. It also helps to motivate those guests by fulfilling their needs and satisfaction about accommodation (BAKO and ALADELUSI 2017). </w:t>
      </w:r>
    </w:p>
    <w:p w14:paraId="240C0D93" w14:textId="77777777" w:rsidR="00B26845" w:rsidRDefault="00792701">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establish a standard hotel infrastructure with the core purpose of delivering the charmed and quality-standard hospitality services towards potential guests filled with charm. </w:t>
      </w:r>
    </w:p>
    <w:p w14:paraId="7D7188A1" w14:textId="77468518" w:rsidR="00B26845" w:rsidRDefault="008420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Hence</w:t>
      </w:r>
      <w:r w:rsidR="00792701">
        <w:rPr>
          <w:rFonts w:ascii="Times New Roman" w:eastAsia="Times New Roman" w:hAnsi="Times New Roman" w:cs="Times New Roman"/>
          <w:sz w:val="24"/>
          <w:szCs w:val="24"/>
        </w:rPr>
        <w:t>, it must be denoted that against those core and corporate objectives of the hotel, within effective and efficient HRM functioning measures, there must be a need for feasible planning infrastructure. Concerning this fact, within Leonardo Hotels’ premises, most HR managers have tended to ensure the best and quality-standard procedures for fulfilling goals properly (</w:t>
      </w:r>
      <w:proofErr w:type="spellStart"/>
      <w:r w:rsidR="00792701">
        <w:rPr>
          <w:rFonts w:ascii="Times New Roman" w:eastAsia="Times New Roman" w:hAnsi="Times New Roman" w:cs="Times New Roman"/>
          <w:sz w:val="24"/>
          <w:szCs w:val="24"/>
        </w:rPr>
        <w:t>Grefe</w:t>
      </w:r>
      <w:proofErr w:type="spellEnd"/>
      <w:r w:rsidR="00792701">
        <w:rPr>
          <w:rFonts w:ascii="Times New Roman" w:eastAsia="Times New Roman" w:hAnsi="Times New Roman" w:cs="Times New Roman"/>
          <w:sz w:val="24"/>
          <w:szCs w:val="24"/>
        </w:rPr>
        <w:t xml:space="preserve"> and </w:t>
      </w:r>
      <w:proofErr w:type="spellStart"/>
      <w:r w:rsidR="00792701">
        <w:rPr>
          <w:rFonts w:ascii="Times New Roman" w:eastAsia="Times New Roman" w:hAnsi="Times New Roman" w:cs="Times New Roman"/>
          <w:sz w:val="24"/>
          <w:szCs w:val="24"/>
        </w:rPr>
        <w:t>Peyrat-Guillard</w:t>
      </w:r>
      <w:proofErr w:type="spellEnd"/>
      <w:r w:rsidR="00792701">
        <w:rPr>
          <w:rFonts w:ascii="Times New Roman" w:eastAsia="Times New Roman" w:hAnsi="Times New Roman" w:cs="Times New Roman"/>
          <w:sz w:val="24"/>
          <w:szCs w:val="24"/>
        </w:rPr>
        <w:t xml:space="preserve"> 2020). Moreover, such effective planning measures have also helped a lot to ensure proactive managerial activities among those efficient managers as the core and substantial part of the planning filled with effective time management. </w:t>
      </w:r>
    </w:p>
    <w:p w14:paraId="07938C97"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in the case of the HR department of this organization, the core aspect of involved planning must help to determine effective personnel programs. Moreover, it can also contribute to achieve the corporate goals with enhanced levels of achievement and progress (</w:t>
      </w:r>
      <w:proofErr w:type="spellStart"/>
      <w:r>
        <w:rPr>
          <w:rFonts w:ascii="Times New Roman" w:eastAsia="Times New Roman" w:hAnsi="Times New Roman" w:cs="Times New Roman"/>
          <w:sz w:val="24"/>
          <w:szCs w:val="24"/>
        </w:rPr>
        <w:t>Sobaih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Regarding this matter, such kinds of personnel programs within Leonardo Hotels will consist of a diverse range of activities altogether. Additionally, those core purposes of such programs have been depicted below: </w:t>
      </w:r>
    </w:p>
    <w:p w14:paraId="42853953" w14:textId="77777777" w:rsidR="00B26845" w:rsidRDefault="0079270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anticipate the hiring and recruitment needs of the hotel </w:t>
      </w:r>
    </w:p>
    <w:p w14:paraId="0BF4EF09" w14:textId="77777777" w:rsidR="00B26845" w:rsidRDefault="0079270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plan essential job requirements as well as descriptions </w:t>
      </w:r>
    </w:p>
    <w:p w14:paraId="4E82E37E" w14:textId="77777777" w:rsidR="00B26845" w:rsidRDefault="00792701">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determine the credible and authentic sources of recruitment (Du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0E5E2D98" w14:textId="77777777" w:rsidR="00B26845" w:rsidRDefault="0079270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one word, these whole activities must tend to ensure skilled as well as knowledgeable employees’ recruitment in that hotel. </w:t>
      </w:r>
    </w:p>
    <w:p w14:paraId="4E07EB5F" w14:textId="3F8865AA" w:rsidR="00B26845" w:rsidRDefault="00792701" w:rsidP="00B34049">
      <w:pPr>
        <w:pStyle w:val="Heading2"/>
      </w:pPr>
      <w:bookmarkStart w:id="3" w:name="_Toc58327523"/>
      <w:r>
        <w:t>Recruitment and Hiring</w:t>
      </w:r>
      <w:bookmarkEnd w:id="3"/>
      <w:r>
        <w:t xml:space="preserve"> </w:t>
      </w:r>
    </w:p>
    <w:p w14:paraId="20DD7C79"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recruitment and hiring has been a substantial organization that has made a substantial impact on the operational capabilities of the organization fosters outstanding results of growth over the period. It is an important concept that helps to deliver outstanding knowledge centering the best of knowledge about the capabilities of the enterprise. It is important to capture the possibilities of operation that help to foster growth within the hiring and recruitment abilities that are available within NYX Hotel. As stated by </w:t>
      </w:r>
      <w:proofErr w:type="spellStart"/>
      <w:r>
        <w:rPr>
          <w:rFonts w:ascii="Times New Roman" w:eastAsia="Times New Roman" w:hAnsi="Times New Roman" w:cs="Times New Roman"/>
          <w:sz w:val="24"/>
          <w:szCs w:val="24"/>
        </w:rPr>
        <w:t>Otoo</w:t>
      </w:r>
      <w:proofErr w:type="spellEnd"/>
      <w:r>
        <w:rPr>
          <w:rFonts w:ascii="Times New Roman" w:eastAsia="Times New Roman" w:hAnsi="Times New Roman" w:cs="Times New Roman"/>
          <w:sz w:val="24"/>
          <w:szCs w:val="24"/>
        </w:rPr>
        <w:t xml:space="preserve"> (2019), the concept of recruitment helps to bring in a pool of capable talent that helps to capture the growth results of the organization, drive knowledge supporting the capabilities of the organization and addressing the right set of knowledge within the organization. </w:t>
      </w:r>
    </w:p>
    <w:p w14:paraId="6BFCE314" w14:textId="77777777" w:rsidR="00B26845" w:rsidRDefault="0079270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Walk ins and write ins</w:t>
      </w:r>
    </w:p>
    <w:p w14:paraId="5FA06E26"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 form of job interview that is connected with bringing in extensive job results within the enterprise. It is a method to gain access to talent with the help of bringing in the right set of people into the HR department of the organization. It is a method that helps to gain access to a long list of people who are willing to be a part of the organization. </w:t>
      </w:r>
    </w:p>
    <w:p w14:paraId="28AE999F" w14:textId="77777777" w:rsidR="00B26845" w:rsidRDefault="0079270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Advertising</w:t>
      </w:r>
    </w:p>
    <w:p w14:paraId="4D483F3A" w14:textId="1995DF7F"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termed to be another significant method of recruitment that connects with the online platforms that are made available with the help of capabilities of the organization to foster extensive knowledge about the way to encourage the right person to apply for the available post and discourage unsuitable people from applying into the right method to foster </w:t>
      </w:r>
      <w:r w:rsidR="00842023">
        <w:rPr>
          <w:rFonts w:ascii="Times New Roman" w:eastAsia="Times New Roman" w:hAnsi="Times New Roman" w:cs="Times New Roman"/>
          <w:sz w:val="24"/>
          <w:szCs w:val="24"/>
        </w:rPr>
        <w:t>growth.</w:t>
      </w:r>
      <w:r>
        <w:rPr>
          <w:rFonts w:ascii="Times New Roman" w:eastAsia="Times New Roman" w:hAnsi="Times New Roman" w:cs="Times New Roman"/>
          <w:sz w:val="24"/>
          <w:szCs w:val="24"/>
        </w:rPr>
        <w:t xml:space="preserve"> As mentioned by </w:t>
      </w:r>
      <w:proofErr w:type="spellStart"/>
      <w:r>
        <w:rPr>
          <w:rFonts w:ascii="Times New Roman" w:eastAsia="Times New Roman" w:hAnsi="Times New Roman" w:cs="Times New Roman"/>
          <w:sz w:val="24"/>
          <w:szCs w:val="24"/>
        </w:rPr>
        <w:t>Grefe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Peyrat-Guillard</w:t>
      </w:r>
      <w:proofErr w:type="spellEnd"/>
      <w:r>
        <w:rPr>
          <w:rFonts w:ascii="Times New Roman" w:eastAsia="Times New Roman" w:hAnsi="Times New Roman" w:cs="Times New Roman"/>
          <w:sz w:val="24"/>
          <w:szCs w:val="24"/>
        </w:rPr>
        <w:t xml:space="preserve"> (2020), it is an important concept that helps to capture the knowledge of how different online methods are used to capture the right recruitment center that helps in driving better capabilities that helps to focus on the right abilities of the organization. It focuses on the available knowledge on the online market and supports the abilities to connect with </w:t>
      </w:r>
      <w:r w:rsidR="00842023">
        <w:rPr>
          <w:rFonts w:ascii="Times New Roman" w:eastAsia="Times New Roman" w:hAnsi="Times New Roman" w:cs="Times New Roman"/>
          <w:sz w:val="24"/>
          <w:szCs w:val="24"/>
        </w:rPr>
        <w:t>the needs</w:t>
      </w:r>
      <w:r>
        <w:rPr>
          <w:rFonts w:ascii="Times New Roman" w:eastAsia="Times New Roman" w:hAnsi="Times New Roman" w:cs="Times New Roman"/>
          <w:sz w:val="24"/>
          <w:szCs w:val="24"/>
        </w:rPr>
        <w:t xml:space="preserve"> of the enterprise. </w:t>
      </w:r>
    </w:p>
    <w:p w14:paraId="67AE856F" w14:textId="77777777" w:rsidR="00B26845" w:rsidRDefault="0079270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State employee agencies </w:t>
      </w:r>
    </w:p>
    <w:p w14:paraId="2D41ECB6"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employment agencies that are available to conquer the knowledge about the available vacancies in the particular organization. The people can connect with the right job opportunity that is available with the organization to conquer the best available job offers within the organization. </w:t>
      </w:r>
    </w:p>
    <w:p w14:paraId="5522BF7C" w14:textId="77777777" w:rsidR="00B26845" w:rsidRDefault="0079270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Educational institutions </w:t>
      </w:r>
    </w:p>
    <w:p w14:paraId="3118C8D2"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universities and other educational institutes are common sources that work with the process of recruitment and training. The assistance works as a professional method to connect with the right area of knowledge that promotes connection with the recruitment possibilities that helps to foster connection with the people who are seeking for a job opportunity (Du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placement cells within the institutions make the primary arrangements for delivering the best of results in connection to aiding to profound possibilities of bringing in the best of talent within the organization. </w:t>
      </w:r>
    </w:p>
    <w:p w14:paraId="1EDCF2CA" w14:textId="77777777" w:rsidR="00B26845" w:rsidRDefault="0079270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The internet recruiting </w:t>
      </w:r>
    </w:p>
    <w:p w14:paraId="1D5AE256"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employers who are working with the form of internet recruiting that has been evident to deliver profound knowledge about the abilities that formulate the best of knowledge about how different ways are introduced within the organization that helps in capturing the capabilities of the organization to connect with the right area of knowledge and understanding subject to the abilities to gain a wider pool of talented resources. </w:t>
      </w:r>
    </w:p>
    <w:p w14:paraId="42A9C480" w14:textId="77777777" w:rsidR="00B26845" w:rsidRDefault="0079270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Creation of talent pool</w:t>
      </w:r>
    </w:p>
    <w:p w14:paraId="05E43261" w14:textId="484F239F"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HRs and recruiters of the organization have been working to underpin the right area of resources to bring in quality candidates towards the organization (</w:t>
      </w:r>
      <w:proofErr w:type="spellStart"/>
      <w:r>
        <w:rPr>
          <w:rFonts w:ascii="Times New Roman" w:eastAsia="Times New Roman" w:hAnsi="Times New Roman" w:cs="Times New Roman"/>
          <w:sz w:val="24"/>
          <w:szCs w:val="24"/>
        </w:rPr>
        <w:t>Chien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is essential to capture the right candidate for the right set of roles within the organization that helps to promote substantial opportunities within the organization and drive institutional change over the period.  NYX Hotel London has been working on different techniques that work with the abilities to divide drive knowledge that </w:t>
      </w:r>
      <w:r w:rsidR="00842023">
        <w:rPr>
          <w:rFonts w:ascii="Times New Roman" w:eastAsia="Times New Roman" w:hAnsi="Times New Roman" w:cs="Times New Roman"/>
          <w:sz w:val="24"/>
          <w:szCs w:val="24"/>
        </w:rPr>
        <w:t>captures the</w:t>
      </w:r>
      <w:r>
        <w:rPr>
          <w:rFonts w:ascii="Times New Roman" w:eastAsia="Times New Roman" w:hAnsi="Times New Roman" w:cs="Times New Roman"/>
          <w:sz w:val="24"/>
          <w:szCs w:val="24"/>
        </w:rPr>
        <w:t xml:space="preserve"> essence of the organization to drive the best talent over a period. </w:t>
      </w:r>
    </w:p>
    <w:p w14:paraId="1E6D587B" w14:textId="77777777" w:rsidR="00B26845" w:rsidRDefault="0079270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Attraction and engagement with top talent </w:t>
      </w:r>
    </w:p>
    <w:p w14:paraId="63E824B9" w14:textId="3985B4F6"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attraction and engagement with the right knowledge that works with the requisite skill sets for the available role within the enterprise. A </w:t>
      </w:r>
      <w:r w:rsidR="00842023">
        <w:rPr>
          <w:rFonts w:ascii="Times New Roman" w:eastAsia="Times New Roman" w:hAnsi="Times New Roman" w:cs="Times New Roman"/>
          <w:sz w:val="24"/>
          <w:szCs w:val="24"/>
        </w:rPr>
        <w:t>well-crafted</w:t>
      </w:r>
      <w:r>
        <w:rPr>
          <w:rFonts w:ascii="Times New Roman" w:eastAsia="Times New Roman" w:hAnsi="Times New Roman" w:cs="Times New Roman"/>
          <w:sz w:val="24"/>
          <w:szCs w:val="24"/>
        </w:rPr>
        <w:t xml:space="preserve"> job description helps to capture the right area of understanding that helps to connect with people from different areas and drive institutional knowledge and bring in the best of responsibilities, qualities, and the available experience that is brought in within the organization and driving positive capabilities in the organization.  </w:t>
      </w:r>
    </w:p>
    <w:p w14:paraId="5BD5B654" w14:textId="77777777" w:rsidR="00B26845" w:rsidRDefault="00792701" w:rsidP="00B34049">
      <w:pPr>
        <w:pStyle w:val="Heading2"/>
      </w:pPr>
      <w:bookmarkStart w:id="4" w:name="_Toc58327524"/>
      <w:r>
        <w:lastRenderedPageBreak/>
        <w:t>Selection</w:t>
      </w:r>
      <w:bookmarkEnd w:id="4"/>
      <w:r>
        <w:t xml:space="preserve"> </w:t>
      </w:r>
    </w:p>
    <w:p w14:paraId="30C0AEA6" w14:textId="77777777"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field of employee recruitment and hiring progress under the category of HRM functioning measures, the core aspect of filtering techniques has been highlighted at the most. This is because; it must ensure an added value in terms of choosing a skilled and knowledgeable employee for a specific job position at the workplace. Now, in the context of NYX Hotel London Holborn Fand, following steps within selection should be needed to follow: </w:t>
      </w:r>
    </w:p>
    <w:p w14:paraId="6AF8F2FD" w14:textId="77777777" w:rsidR="00B26845" w:rsidRDefault="0079270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Ensuring the process of selection with the help derived from right job interviews and valued contributions. </w:t>
      </w:r>
    </w:p>
    <w:p w14:paraId="6B8EC832" w14:textId="77777777" w:rsidR="00B26845" w:rsidRDefault="0079270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whole selection system of job analysis, this must be needed to ensure the selection criteria in terms of delivering the job meaningful organizational value (</w:t>
      </w:r>
      <w:proofErr w:type="spellStart"/>
      <w:r>
        <w:rPr>
          <w:rFonts w:ascii="Times New Roman" w:eastAsia="Times New Roman" w:hAnsi="Times New Roman" w:cs="Times New Roman"/>
          <w:sz w:val="24"/>
          <w:szCs w:val="24"/>
        </w:rPr>
        <w:t>Otoo</w:t>
      </w:r>
      <w:proofErr w:type="spellEnd"/>
      <w:r>
        <w:rPr>
          <w:rFonts w:ascii="Times New Roman" w:eastAsia="Times New Roman" w:hAnsi="Times New Roman" w:cs="Times New Roman"/>
          <w:sz w:val="24"/>
          <w:szCs w:val="24"/>
        </w:rPr>
        <w:t xml:space="preserve"> 2019). </w:t>
      </w:r>
    </w:p>
    <w:p w14:paraId="5FA322C5" w14:textId="77777777" w:rsidR="00B26845" w:rsidRDefault="0079270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that whole selection system, the core requirements including adequate skills, shared knowledge, core competencies and other characteristics must be needed to ensure. </w:t>
      </w:r>
    </w:p>
    <w:p w14:paraId="1079BC1B" w14:textId="09DEC9E9" w:rsidR="00B26845" w:rsidRDefault="0079270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personnel-selection system framework, it must be able to employ enhanced evidence-based practices. Additionally, it must also help a lot to determine the most qualified and skilled candidates in that hotel (</w:t>
      </w:r>
      <w:proofErr w:type="spellStart"/>
      <w:r>
        <w:rPr>
          <w:rFonts w:ascii="Times New Roman" w:eastAsia="Times New Roman" w:hAnsi="Times New Roman" w:cs="Times New Roman"/>
          <w:sz w:val="24"/>
          <w:szCs w:val="24"/>
        </w:rPr>
        <w:t>Gjurašić</w:t>
      </w:r>
      <w:proofErr w:type="spellEnd"/>
      <w:r>
        <w:rPr>
          <w:rFonts w:ascii="Times New Roman" w:eastAsia="Times New Roman" w:hAnsi="Times New Roman" w:cs="Times New Roman"/>
          <w:sz w:val="24"/>
          <w:szCs w:val="24"/>
        </w:rPr>
        <w:t xml:space="preserve"> and </w:t>
      </w:r>
      <w:proofErr w:type="spellStart"/>
      <w:r w:rsidR="00842023">
        <w:rPr>
          <w:rFonts w:ascii="Times New Roman" w:eastAsia="Times New Roman" w:hAnsi="Times New Roman" w:cs="Times New Roman"/>
          <w:sz w:val="24"/>
          <w:szCs w:val="24"/>
        </w:rPr>
        <w:t>Marković</w:t>
      </w:r>
      <w:proofErr w:type="spellEnd"/>
      <w:r w:rsidR="00842023">
        <w:rPr>
          <w:rFonts w:ascii="Times New Roman" w:eastAsia="Times New Roman" w:hAnsi="Times New Roman" w:cs="Times New Roman"/>
          <w:sz w:val="24"/>
          <w:szCs w:val="24"/>
        </w:rPr>
        <w:t>, 2020</w:t>
      </w:r>
      <w:r>
        <w:rPr>
          <w:rFonts w:ascii="Times New Roman" w:eastAsia="Times New Roman" w:hAnsi="Times New Roman" w:cs="Times New Roman"/>
          <w:sz w:val="24"/>
          <w:szCs w:val="24"/>
        </w:rPr>
        <w:t xml:space="preserve">). </w:t>
      </w:r>
    </w:p>
    <w:p w14:paraId="293217CD" w14:textId="31AD00D9" w:rsidR="00B26845" w:rsidRDefault="0084202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Those two (2) keys</w:t>
      </w:r>
      <w:r w:rsidR="00792701">
        <w:rPr>
          <w:rFonts w:ascii="Times New Roman" w:eastAsia="Times New Roman" w:hAnsi="Times New Roman" w:cs="Times New Roman"/>
          <w:sz w:val="24"/>
          <w:szCs w:val="24"/>
        </w:rPr>
        <w:t xml:space="preserve"> major factors consisting of </w:t>
      </w:r>
      <w:r w:rsidR="00792701">
        <w:rPr>
          <w:rFonts w:ascii="Times New Roman" w:eastAsia="Times New Roman" w:hAnsi="Times New Roman" w:cs="Times New Roman"/>
          <w:b/>
          <w:i/>
          <w:sz w:val="24"/>
          <w:szCs w:val="24"/>
        </w:rPr>
        <w:t xml:space="preserve">Predictor Validity </w:t>
      </w:r>
      <w:r w:rsidR="00792701">
        <w:rPr>
          <w:rFonts w:ascii="Times New Roman" w:eastAsia="Times New Roman" w:hAnsi="Times New Roman" w:cs="Times New Roman"/>
          <w:sz w:val="24"/>
          <w:szCs w:val="24"/>
        </w:rPr>
        <w:t xml:space="preserve">as well as </w:t>
      </w:r>
      <w:r w:rsidR="00792701">
        <w:rPr>
          <w:rFonts w:ascii="Times New Roman" w:eastAsia="Times New Roman" w:hAnsi="Times New Roman" w:cs="Times New Roman"/>
          <w:b/>
          <w:i/>
          <w:sz w:val="24"/>
          <w:szCs w:val="24"/>
        </w:rPr>
        <w:t>Selection Ratio</w:t>
      </w:r>
      <w:r w:rsidR="00792701">
        <w:rPr>
          <w:rFonts w:ascii="Times New Roman" w:eastAsia="Times New Roman" w:hAnsi="Times New Roman" w:cs="Times New Roman"/>
          <w:sz w:val="24"/>
          <w:szCs w:val="24"/>
        </w:rPr>
        <w:t xml:space="preserve"> have been highly prioritized. In detail, all of these influential factors must help in terms of determining the core quality of job candidates in that hotel with positive outcomes and benefits altogether. </w:t>
      </w:r>
    </w:p>
    <w:p w14:paraId="1D4679EC" w14:textId="61911D83" w:rsidR="00B26845" w:rsidRDefault="007927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Selection </w:t>
      </w:r>
      <w:r w:rsidR="00842023">
        <w:rPr>
          <w:rFonts w:ascii="Times New Roman" w:eastAsia="Times New Roman" w:hAnsi="Times New Roman" w:cs="Times New Roman"/>
          <w:b/>
          <w:i/>
          <w:sz w:val="24"/>
          <w:szCs w:val="24"/>
        </w:rPr>
        <w:t>Requirements: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The requirements of a selection system can be identified as the knowledge, skills, abilities, and other characteristics, those are c</w:t>
      </w:r>
      <w:r w:rsidR="00842023">
        <w:rPr>
          <w:rFonts w:ascii="Times New Roman" w:eastAsia="Times New Roman" w:hAnsi="Times New Roman" w:cs="Times New Roman"/>
          <w:sz w:val="24"/>
          <w:szCs w:val="24"/>
        </w:rPr>
        <w:t>ollectively</w:t>
      </w:r>
      <w:r>
        <w:rPr>
          <w:rFonts w:ascii="Times New Roman" w:eastAsia="Times New Roman" w:hAnsi="Times New Roman" w:cs="Times New Roman"/>
          <w:sz w:val="24"/>
          <w:szCs w:val="24"/>
        </w:rPr>
        <w:t xml:space="preserve"> known as the KSAOs. Moreover, in order to ensure that the personnel selection process or the system needs to employ effective </w:t>
      </w:r>
      <w:r w:rsidR="00842023">
        <w:rPr>
          <w:rFonts w:ascii="Times New Roman" w:eastAsia="Times New Roman" w:hAnsi="Times New Roman" w:cs="Times New Roman"/>
          <w:sz w:val="24"/>
          <w:szCs w:val="24"/>
        </w:rPr>
        <w:t>evidence-based</w:t>
      </w:r>
      <w:r>
        <w:rPr>
          <w:rFonts w:ascii="Times New Roman" w:eastAsia="Times New Roman" w:hAnsi="Times New Roman" w:cs="Times New Roman"/>
          <w:sz w:val="24"/>
          <w:szCs w:val="24"/>
        </w:rPr>
        <w:t xml:space="preserve"> practices in order to determine the qualified candidates for the organization. As stated by Du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for that there are various ways it can be ensured among them: knowledge tests, structured interviews, systematic bi data collection and observing work samples can be very effective. Development and implementation of those screening methods ensured by the HR departments accessories the best candidates for the organization in a more collective manner. Development and implementation of these screening methods are also assured by the HR professionals as well as monitored by them at the same time, for ensuring an effective </w:t>
      </w:r>
      <w:r>
        <w:rPr>
          <w:rFonts w:ascii="Times New Roman" w:eastAsia="Times New Roman" w:hAnsi="Times New Roman" w:cs="Times New Roman"/>
          <w:sz w:val="24"/>
          <w:szCs w:val="24"/>
        </w:rPr>
        <w:lastRenderedPageBreak/>
        <w:t xml:space="preserve">and responsible HR department is crucial for the organization to ensure a better future development process. </w:t>
      </w:r>
      <w:r>
        <w:br w:type="page"/>
      </w:r>
    </w:p>
    <w:p w14:paraId="2C629094" w14:textId="596E5DF6" w:rsidR="00842023" w:rsidRPr="00842023" w:rsidRDefault="00792701" w:rsidP="00B34049">
      <w:pPr>
        <w:pStyle w:val="Heading1"/>
      </w:pPr>
      <w:bookmarkStart w:id="5" w:name="_Toc58327525"/>
      <w:r>
        <w:lastRenderedPageBreak/>
        <w:t>Reference List</w:t>
      </w:r>
      <w:bookmarkEnd w:id="5"/>
      <w:r>
        <w:t xml:space="preserve"> </w:t>
      </w:r>
    </w:p>
    <w:p w14:paraId="5C5147C6" w14:textId="77777777" w:rsidR="00842023" w:rsidRDefault="0084202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BAKO, Y.A. and ALADELUSI, K.B., 2017. RECRUITMENT AND SELECTION PROCEDURES AND THEIR RELATIVE EFFECTIVENESS ON EMPLOYEES’PERFORMANCE IN THE HOSPITALITY INDUSTRY IN OGUN STATE. INTERNATIONAL JOURNAL OF THE GUILD OF CONTEMPORARY ACADEMIC RESEARCHERS (IJGCAR, 2(2), pp.55-62. </w:t>
      </w:r>
    </w:p>
    <w:p w14:paraId="353B6A52" w14:textId="77777777" w:rsidR="00842023" w:rsidRDefault="00842023">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Chien</w:t>
      </w:r>
      <w:proofErr w:type="spellEnd"/>
      <w:r>
        <w:rPr>
          <w:rFonts w:ascii="Times New Roman" w:eastAsia="Times New Roman" w:hAnsi="Times New Roman" w:cs="Times New Roman"/>
          <w:sz w:val="24"/>
          <w:szCs w:val="24"/>
        </w:rPr>
        <w:t xml:space="preserve">, G.C., Mao, I., </w:t>
      </w:r>
      <w:proofErr w:type="spellStart"/>
      <w:r>
        <w:rPr>
          <w:rFonts w:ascii="Times New Roman" w:eastAsia="Times New Roman" w:hAnsi="Times New Roman" w:cs="Times New Roman"/>
          <w:sz w:val="24"/>
          <w:szCs w:val="24"/>
        </w:rPr>
        <w:t>Nergui</w:t>
      </w:r>
      <w:proofErr w:type="spellEnd"/>
      <w:r>
        <w:rPr>
          <w:rFonts w:ascii="Times New Roman" w:eastAsia="Times New Roman" w:hAnsi="Times New Roman" w:cs="Times New Roman"/>
          <w:sz w:val="24"/>
          <w:szCs w:val="24"/>
        </w:rPr>
        <w:t xml:space="preserve">, E. and Chang, W., 2020. The effect of work motivation on employee performance: Empirical evidence from 4-star hotels in Mongolia. Journal of Human Resources in Hospitality &amp; Tourism, pp.1-23. </w:t>
      </w:r>
    </w:p>
    <w:p w14:paraId="436A9B23" w14:textId="77777777" w:rsidR="00842023" w:rsidRDefault="0084202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 T., Zhang, C. and Wang, M., 2020, November. Customer Satisfaction: What Should Business Hotels Care </w:t>
      </w:r>
      <w:proofErr w:type="gramStart"/>
      <w:r>
        <w:rPr>
          <w:rFonts w:ascii="Times New Roman" w:eastAsia="Times New Roman" w:hAnsi="Times New Roman" w:cs="Times New Roman"/>
          <w:sz w:val="24"/>
          <w:szCs w:val="24"/>
        </w:rPr>
        <w:t>About?.</w:t>
      </w:r>
      <w:proofErr w:type="gramEnd"/>
      <w:r>
        <w:rPr>
          <w:rFonts w:ascii="Times New Roman" w:eastAsia="Times New Roman" w:hAnsi="Times New Roman" w:cs="Times New Roman"/>
          <w:sz w:val="24"/>
          <w:szCs w:val="24"/>
        </w:rPr>
        <w:t xml:space="preserve"> In 2020 2nd International Conference on Economic Management and Cultural Industry (ICEMCI2020) (pp. 387-390). Atlantis Press. </w:t>
      </w:r>
    </w:p>
    <w:p w14:paraId="6BCE7543" w14:textId="77777777" w:rsidR="00842023" w:rsidRDefault="00842023">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Elrehail</w:t>
      </w:r>
      <w:proofErr w:type="spellEnd"/>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Harazneh</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Abuhjeeleh</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Alzghoul</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Alnajdawi</w:t>
      </w:r>
      <w:proofErr w:type="spellEnd"/>
      <w:r>
        <w:rPr>
          <w:rFonts w:ascii="Times New Roman" w:eastAsia="Times New Roman" w:hAnsi="Times New Roman" w:cs="Times New Roman"/>
          <w:sz w:val="24"/>
          <w:szCs w:val="24"/>
        </w:rPr>
        <w:t xml:space="preserve">, S. and Ibrahim, H.M.H., 2019. Employee satisfaction, human resource management practices and competitive advantage. European Journal of Management and Business Economics. </w:t>
      </w:r>
    </w:p>
    <w:p w14:paraId="6A758C97" w14:textId="77777777" w:rsidR="00842023" w:rsidRDefault="00842023">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Gjurašić</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Marković</w:t>
      </w:r>
      <w:proofErr w:type="spellEnd"/>
      <w:r>
        <w:rPr>
          <w:rFonts w:ascii="Times New Roman" w:eastAsia="Times New Roman" w:hAnsi="Times New Roman" w:cs="Times New Roman"/>
          <w:sz w:val="24"/>
          <w:szCs w:val="24"/>
        </w:rPr>
        <w:t xml:space="preserve">, S., 2020. GENERATION Y EMPLOYEE RETENTION IN SEASONAL HOTELS–CONCEPT AND MEASUREMENT. In Faculty of Tourism and Hospitality Management in </w:t>
      </w:r>
      <w:proofErr w:type="spellStart"/>
      <w:r>
        <w:rPr>
          <w:rFonts w:ascii="Times New Roman" w:eastAsia="Times New Roman" w:hAnsi="Times New Roman" w:cs="Times New Roman"/>
          <w:sz w:val="24"/>
          <w:szCs w:val="24"/>
        </w:rPr>
        <w:t>Opatija</w:t>
      </w:r>
      <w:proofErr w:type="spellEnd"/>
      <w:r>
        <w:rPr>
          <w:rFonts w:ascii="Times New Roman" w:eastAsia="Times New Roman" w:hAnsi="Times New Roman" w:cs="Times New Roman"/>
          <w:sz w:val="24"/>
          <w:szCs w:val="24"/>
        </w:rPr>
        <w:t xml:space="preserve">. Biennial International Congress. Tourism &amp; Hospitality Industry (pp. 121-135). University of Rijeka, Faculty of Tourism &amp; Hospitality Management. </w:t>
      </w:r>
    </w:p>
    <w:p w14:paraId="3A9F636F" w14:textId="77777777" w:rsidR="00842023" w:rsidRDefault="00842023">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Grefe</w:t>
      </w:r>
      <w:proofErr w:type="spellEnd"/>
      <w:r>
        <w:rPr>
          <w:rFonts w:ascii="Times New Roman" w:eastAsia="Times New Roman" w:hAnsi="Times New Roman" w:cs="Times New Roman"/>
          <w:sz w:val="24"/>
          <w:szCs w:val="24"/>
        </w:rPr>
        <w:t xml:space="preserve">, G. and </w:t>
      </w:r>
      <w:proofErr w:type="spellStart"/>
      <w:r>
        <w:rPr>
          <w:rFonts w:ascii="Times New Roman" w:eastAsia="Times New Roman" w:hAnsi="Times New Roman" w:cs="Times New Roman"/>
          <w:sz w:val="24"/>
          <w:szCs w:val="24"/>
        </w:rPr>
        <w:t>Peyrat-Guillard</w:t>
      </w:r>
      <w:proofErr w:type="spellEnd"/>
      <w:r>
        <w:rPr>
          <w:rFonts w:ascii="Times New Roman" w:eastAsia="Times New Roman" w:hAnsi="Times New Roman" w:cs="Times New Roman"/>
          <w:sz w:val="24"/>
          <w:szCs w:val="24"/>
        </w:rPr>
        <w:t xml:space="preserve">, D. eds., 2020. Shapes of Tourism Employment: HRM in the Worlds of Hotels and Air Transport. John Wiley &amp; Sons. </w:t>
      </w:r>
    </w:p>
    <w:p w14:paraId="0FB6665B" w14:textId="77777777" w:rsidR="00842023" w:rsidRDefault="0084202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Leonardo-hotels.com, 2020, About Us, Available at: </w:t>
      </w:r>
      <w:hyperlink r:id="rId9">
        <w:r>
          <w:rPr>
            <w:rFonts w:ascii="Times New Roman" w:eastAsia="Times New Roman" w:hAnsi="Times New Roman" w:cs="Times New Roman"/>
            <w:color w:val="1155CC"/>
            <w:sz w:val="24"/>
            <w:szCs w:val="24"/>
            <w:u w:val="single"/>
          </w:rPr>
          <w:t>https://www.leonardo-hotels.com/about-us</w:t>
        </w:r>
      </w:hyperlink>
      <w:r>
        <w:rPr>
          <w:rFonts w:ascii="Times New Roman" w:eastAsia="Times New Roman" w:hAnsi="Times New Roman" w:cs="Times New Roman"/>
          <w:sz w:val="24"/>
          <w:szCs w:val="24"/>
        </w:rPr>
        <w:t xml:space="preserve"> [Accessed on 8th December 2020] </w:t>
      </w:r>
    </w:p>
    <w:p w14:paraId="63815A0B" w14:textId="77777777" w:rsidR="00842023" w:rsidRDefault="0084202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Nyx-hotels.com, 2020, The Hotel, Available at: </w:t>
      </w:r>
      <w:hyperlink r:id="rId10">
        <w:r>
          <w:rPr>
            <w:rFonts w:ascii="Times New Roman" w:eastAsia="Times New Roman" w:hAnsi="Times New Roman" w:cs="Times New Roman"/>
            <w:color w:val="1155CC"/>
            <w:sz w:val="24"/>
            <w:szCs w:val="24"/>
            <w:u w:val="single"/>
          </w:rPr>
          <w:t>https://www.nyx-hotels.com/londonholborn</w:t>
        </w:r>
      </w:hyperlink>
      <w:r>
        <w:rPr>
          <w:rFonts w:ascii="Times New Roman" w:eastAsia="Times New Roman" w:hAnsi="Times New Roman" w:cs="Times New Roman"/>
          <w:sz w:val="24"/>
          <w:szCs w:val="24"/>
        </w:rPr>
        <w:t xml:space="preserve"> [Accessed on 8th December 2020] </w:t>
      </w:r>
    </w:p>
    <w:p w14:paraId="74683F8B" w14:textId="77777777" w:rsidR="00842023" w:rsidRDefault="00842023">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Otoo</w:t>
      </w:r>
      <w:proofErr w:type="spellEnd"/>
      <w:r>
        <w:rPr>
          <w:rFonts w:ascii="Times New Roman" w:eastAsia="Times New Roman" w:hAnsi="Times New Roman" w:cs="Times New Roman"/>
          <w:sz w:val="24"/>
          <w:szCs w:val="24"/>
        </w:rPr>
        <w:t xml:space="preserve">, F.N.K., 2019. Human resource management (HRM) practices and organizational performance. Employee Relations: The International Journal. </w:t>
      </w:r>
    </w:p>
    <w:p w14:paraId="5E5AB8BF" w14:textId="77777777" w:rsidR="00842023" w:rsidRDefault="00842023">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Sobaih</w:t>
      </w:r>
      <w:proofErr w:type="spellEnd"/>
      <w:r>
        <w:rPr>
          <w:rFonts w:ascii="Times New Roman" w:eastAsia="Times New Roman" w:hAnsi="Times New Roman" w:cs="Times New Roman"/>
          <w:sz w:val="24"/>
          <w:szCs w:val="24"/>
        </w:rPr>
        <w:t xml:space="preserve">, A.E.E., Ibrahim, Y. and </w:t>
      </w:r>
      <w:proofErr w:type="spellStart"/>
      <w:r>
        <w:rPr>
          <w:rFonts w:ascii="Times New Roman" w:eastAsia="Times New Roman" w:hAnsi="Times New Roman" w:cs="Times New Roman"/>
          <w:sz w:val="24"/>
          <w:szCs w:val="24"/>
        </w:rPr>
        <w:t>Gabry</w:t>
      </w:r>
      <w:proofErr w:type="spellEnd"/>
      <w:r>
        <w:rPr>
          <w:rFonts w:ascii="Times New Roman" w:eastAsia="Times New Roman" w:hAnsi="Times New Roman" w:cs="Times New Roman"/>
          <w:sz w:val="24"/>
          <w:szCs w:val="24"/>
        </w:rPr>
        <w:t xml:space="preserve">, G., 2019. Unlocking the black box: Psychological contract fulfillment as a mediator between HRM practices and job performance. Tourism Management Perspectives, 30, pp.171-181. </w:t>
      </w:r>
    </w:p>
    <w:sectPr w:rsidR="00842023" w:rsidSect="005B57F3">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E927E2" w14:textId="77777777" w:rsidR="00814655" w:rsidRDefault="00814655">
      <w:pPr>
        <w:spacing w:line="240" w:lineRule="auto"/>
      </w:pPr>
      <w:r>
        <w:separator/>
      </w:r>
    </w:p>
  </w:endnote>
  <w:endnote w:type="continuationSeparator" w:id="0">
    <w:p w14:paraId="3E3E9A7B" w14:textId="77777777" w:rsidR="00814655" w:rsidRDefault="008146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2057278432"/>
      <w:docPartObj>
        <w:docPartGallery w:val="Page Numbers (Bottom of Page)"/>
        <w:docPartUnique/>
      </w:docPartObj>
    </w:sdtPr>
    <w:sdtEndPr>
      <w:rPr>
        <w:noProof/>
      </w:rPr>
    </w:sdtEndPr>
    <w:sdtContent>
      <w:p w14:paraId="3B5B034E" w14:textId="21B87AEB" w:rsidR="005B57F3" w:rsidRPr="005B57F3" w:rsidRDefault="005B57F3">
        <w:pPr>
          <w:pStyle w:val="Footer"/>
          <w:jc w:val="right"/>
          <w:rPr>
            <w:rFonts w:ascii="Times New Roman" w:hAnsi="Times New Roman" w:cs="Times New Roman"/>
            <w:sz w:val="20"/>
            <w:szCs w:val="20"/>
          </w:rPr>
        </w:pPr>
        <w:r w:rsidRPr="005B57F3">
          <w:rPr>
            <w:rFonts w:ascii="Times New Roman" w:hAnsi="Times New Roman" w:cs="Times New Roman"/>
            <w:sz w:val="20"/>
            <w:szCs w:val="20"/>
          </w:rPr>
          <w:fldChar w:fldCharType="begin"/>
        </w:r>
        <w:r w:rsidRPr="005B57F3">
          <w:rPr>
            <w:rFonts w:ascii="Times New Roman" w:hAnsi="Times New Roman" w:cs="Times New Roman"/>
            <w:sz w:val="20"/>
            <w:szCs w:val="20"/>
          </w:rPr>
          <w:instrText xml:space="preserve"> PAGE   \* MERGEFORMAT </w:instrText>
        </w:r>
        <w:r w:rsidRPr="005B57F3">
          <w:rPr>
            <w:rFonts w:ascii="Times New Roman" w:hAnsi="Times New Roman" w:cs="Times New Roman"/>
            <w:sz w:val="20"/>
            <w:szCs w:val="20"/>
          </w:rPr>
          <w:fldChar w:fldCharType="separate"/>
        </w:r>
        <w:r w:rsidRPr="005B57F3">
          <w:rPr>
            <w:rFonts w:ascii="Times New Roman" w:hAnsi="Times New Roman" w:cs="Times New Roman"/>
            <w:noProof/>
            <w:sz w:val="20"/>
            <w:szCs w:val="20"/>
          </w:rPr>
          <w:t>2</w:t>
        </w:r>
        <w:r w:rsidRPr="005B57F3">
          <w:rPr>
            <w:rFonts w:ascii="Times New Roman" w:hAnsi="Times New Roman" w:cs="Times New Roman"/>
            <w:noProof/>
            <w:sz w:val="20"/>
            <w:szCs w:val="20"/>
          </w:rPr>
          <w:fldChar w:fldCharType="end"/>
        </w:r>
      </w:p>
    </w:sdtContent>
  </w:sdt>
  <w:p w14:paraId="7E039247" w14:textId="77777777" w:rsidR="00B26845" w:rsidRDefault="00B2684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C9FDD7" w14:textId="77777777" w:rsidR="00814655" w:rsidRDefault="00814655">
      <w:pPr>
        <w:spacing w:line="240" w:lineRule="auto"/>
      </w:pPr>
      <w:r>
        <w:separator/>
      </w:r>
    </w:p>
  </w:footnote>
  <w:footnote w:type="continuationSeparator" w:id="0">
    <w:p w14:paraId="66E3CBB9" w14:textId="77777777" w:rsidR="00814655" w:rsidRDefault="008146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68051D"/>
    <w:multiLevelType w:val="multilevel"/>
    <w:tmpl w:val="C6DEE1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36C4FC4"/>
    <w:multiLevelType w:val="multilevel"/>
    <w:tmpl w:val="940AB5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BAB1DCC"/>
    <w:multiLevelType w:val="multilevel"/>
    <w:tmpl w:val="86144F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845"/>
    <w:rsid w:val="0000047A"/>
    <w:rsid w:val="005B57F3"/>
    <w:rsid w:val="005E5CF7"/>
    <w:rsid w:val="00792701"/>
    <w:rsid w:val="00814655"/>
    <w:rsid w:val="00842023"/>
    <w:rsid w:val="00B26845"/>
    <w:rsid w:val="00B34049"/>
    <w:rsid w:val="00EA49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07AB3"/>
  <w15:docId w15:val="{2EB5A720-302A-477B-A7E2-6DA054FE2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3404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B34049"/>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B57F3"/>
    <w:pPr>
      <w:tabs>
        <w:tab w:val="center" w:pos="4513"/>
        <w:tab w:val="right" w:pos="9026"/>
      </w:tabs>
      <w:spacing w:line="240" w:lineRule="auto"/>
    </w:pPr>
  </w:style>
  <w:style w:type="character" w:customStyle="1" w:styleId="HeaderChar">
    <w:name w:val="Header Char"/>
    <w:basedOn w:val="DefaultParagraphFont"/>
    <w:link w:val="Header"/>
    <w:uiPriority w:val="99"/>
    <w:rsid w:val="005B57F3"/>
  </w:style>
  <w:style w:type="paragraph" w:styleId="Footer">
    <w:name w:val="footer"/>
    <w:basedOn w:val="Normal"/>
    <w:link w:val="FooterChar"/>
    <w:uiPriority w:val="99"/>
    <w:unhideWhenUsed/>
    <w:rsid w:val="005B57F3"/>
    <w:pPr>
      <w:tabs>
        <w:tab w:val="center" w:pos="4513"/>
        <w:tab w:val="right" w:pos="9026"/>
      </w:tabs>
      <w:spacing w:line="240" w:lineRule="auto"/>
    </w:pPr>
  </w:style>
  <w:style w:type="character" w:customStyle="1" w:styleId="FooterChar">
    <w:name w:val="Footer Char"/>
    <w:basedOn w:val="DefaultParagraphFont"/>
    <w:link w:val="Footer"/>
    <w:uiPriority w:val="99"/>
    <w:rsid w:val="005B57F3"/>
  </w:style>
  <w:style w:type="paragraph" w:styleId="TOCHeading">
    <w:name w:val="TOC Heading"/>
    <w:basedOn w:val="Heading1"/>
    <w:next w:val="Normal"/>
    <w:uiPriority w:val="39"/>
    <w:unhideWhenUsed/>
    <w:qFormat/>
    <w:rsid w:val="00B3404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34049"/>
    <w:pPr>
      <w:spacing w:after="100"/>
    </w:pPr>
  </w:style>
  <w:style w:type="character" w:styleId="Hyperlink">
    <w:name w:val="Hyperlink"/>
    <w:basedOn w:val="DefaultParagraphFont"/>
    <w:uiPriority w:val="99"/>
    <w:unhideWhenUsed/>
    <w:rsid w:val="00B34049"/>
    <w:rPr>
      <w:color w:val="0000FF" w:themeColor="hyperlink"/>
      <w:u w:val="single"/>
    </w:rPr>
  </w:style>
  <w:style w:type="paragraph" w:styleId="TOC2">
    <w:name w:val="toc 2"/>
    <w:basedOn w:val="Normal"/>
    <w:next w:val="Normal"/>
    <w:autoRedefine/>
    <w:uiPriority w:val="39"/>
    <w:unhideWhenUsed/>
    <w:rsid w:val="00B340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yx-hotels.com/londonholborn" TargetMode="External"/><Relationship Id="rId4" Type="http://schemas.openxmlformats.org/officeDocument/2006/relationships/settings" Target="settings.xml"/><Relationship Id="rId9" Type="http://schemas.openxmlformats.org/officeDocument/2006/relationships/hyperlink" Target="https://www.leonardo-hotels.com/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ACD34-B5C2-4850-B3CA-80EA1630B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11</Pages>
  <Words>2491</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carpen</cp:lastModifiedBy>
  <cp:revision>2</cp:revision>
  <dcterms:created xsi:type="dcterms:W3CDTF">2020-12-08T08:07:00Z</dcterms:created>
  <dcterms:modified xsi:type="dcterms:W3CDTF">2020-12-14T17:33:00Z</dcterms:modified>
</cp:coreProperties>
</file>