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83D320" w14:textId="2021C986" w:rsidR="00D46965" w:rsidRPr="004A5ECB" w:rsidRDefault="00DB0C39" w:rsidP="006A1FC8">
      <w:pPr>
        <w:rPr>
          <w:rFonts w:ascii="Arial" w:hAnsi="Arial" w:cs="Arial"/>
        </w:rPr>
      </w:pPr>
      <w:r w:rsidRPr="004A5ECB">
        <w:rPr>
          <w:rFonts w:ascii="Arial" w:hAnsi="Arial" w:cs="Arial"/>
          <w:noProof/>
        </w:rPr>
        <w:drawing>
          <wp:inline distT="0" distB="0" distL="0" distR="0" wp14:anchorId="0A291F61" wp14:editId="5A1ADC19">
            <wp:extent cx="901243" cy="901243"/>
            <wp:effectExtent l="0" t="0" r="0" b="0"/>
            <wp:docPr id="1654318452" name="Picture 1" descr="Profile for UWTSD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file for UWTSD Birmingh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04563" cy="904563"/>
                    </a:xfrm>
                    <a:prstGeom prst="rect">
                      <a:avLst/>
                    </a:prstGeom>
                    <a:noFill/>
                    <a:ln>
                      <a:noFill/>
                    </a:ln>
                  </pic:spPr>
                </pic:pic>
              </a:graphicData>
            </a:graphic>
          </wp:inline>
        </w:drawing>
      </w:r>
    </w:p>
    <w:p w14:paraId="483BD620" w14:textId="58252D9E" w:rsidR="00A918E0" w:rsidRPr="004A5ECB" w:rsidRDefault="00A918E0" w:rsidP="006A1FC8">
      <w:pPr>
        <w:jc w:val="center"/>
        <w:rPr>
          <w:rFonts w:ascii="Arial" w:hAnsi="Arial" w:cs="Arial"/>
        </w:rPr>
      </w:pPr>
      <w:r w:rsidRPr="004A5ECB">
        <w:rPr>
          <w:rFonts w:ascii="Arial" w:hAnsi="Arial" w:cs="Arial"/>
        </w:rPr>
        <w:t xml:space="preserve">LCBB 6000 </w:t>
      </w:r>
      <w:r w:rsidR="006F7F9C" w:rsidRPr="004A5ECB">
        <w:rPr>
          <w:rFonts w:ascii="Arial" w:hAnsi="Arial" w:cs="Arial"/>
        </w:rPr>
        <w:t>–</w:t>
      </w:r>
      <w:r w:rsidRPr="004A5ECB">
        <w:rPr>
          <w:rFonts w:ascii="Arial" w:hAnsi="Arial" w:cs="Arial"/>
        </w:rPr>
        <w:t xml:space="preserve"> </w:t>
      </w:r>
      <w:r w:rsidR="006F7F9C" w:rsidRPr="004A5ECB">
        <w:rPr>
          <w:rFonts w:ascii="Arial" w:hAnsi="Arial" w:cs="Arial"/>
        </w:rPr>
        <w:t>Dissertation</w:t>
      </w:r>
    </w:p>
    <w:p w14:paraId="193149D3" w14:textId="77777777" w:rsidR="006F7F9C" w:rsidRPr="004A5ECB" w:rsidRDefault="006F7F9C">
      <w:pPr>
        <w:rPr>
          <w:rFonts w:ascii="Arial" w:hAnsi="Arial" w:cs="Arial"/>
        </w:rPr>
      </w:pPr>
    </w:p>
    <w:p w14:paraId="16F41916" w14:textId="77777777" w:rsidR="009568C4" w:rsidRPr="009568C4" w:rsidRDefault="009568C4" w:rsidP="009568C4">
      <w:pPr>
        <w:jc w:val="center"/>
        <w:rPr>
          <w:rFonts w:ascii="Arial" w:hAnsi="Arial" w:cs="Arial"/>
        </w:rPr>
      </w:pPr>
      <w:r w:rsidRPr="009568C4">
        <w:rPr>
          <w:rFonts w:ascii="Arial" w:hAnsi="Arial" w:cs="Arial"/>
        </w:rPr>
        <w:t>Strategies for the Marketing of Personal Care Products in Romania</w:t>
      </w:r>
    </w:p>
    <w:p w14:paraId="2D7312AC" w14:textId="79A00AFA" w:rsidR="009568C4" w:rsidRPr="004A5ECB" w:rsidRDefault="009568C4" w:rsidP="009568C4">
      <w:pPr>
        <w:jc w:val="center"/>
        <w:rPr>
          <w:rFonts w:ascii="Arial" w:hAnsi="Arial" w:cs="Arial"/>
        </w:rPr>
      </w:pPr>
      <w:r w:rsidRPr="009568C4">
        <w:rPr>
          <w:rFonts w:ascii="Arial" w:hAnsi="Arial" w:cs="Arial"/>
        </w:rPr>
        <w:t>Views, outlooks, and actions of Romanians about the quality of personal care items available in Romania</w:t>
      </w:r>
    </w:p>
    <w:p w14:paraId="16A3A684" w14:textId="77777777" w:rsidR="009568C4" w:rsidRPr="004A5ECB" w:rsidRDefault="009568C4" w:rsidP="009568C4">
      <w:pPr>
        <w:jc w:val="center"/>
        <w:rPr>
          <w:rFonts w:ascii="Arial" w:hAnsi="Arial" w:cs="Arial"/>
        </w:rPr>
      </w:pPr>
    </w:p>
    <w:p w14:paraId="3E61C2A7" w14:textId="77777777" w:rsidR="009568C4" w:rsidRPr="004A5ECB" w:rsidRDefault="009568C4" w:rsidP="009568C4">
      <w:pPr>
        <w:jc w:val="center"/>
        <w:rPr>
          <w:rFonts w:ascii="Arial" w:hAnsi="Arial" w:cs="Arial"/>
        </w:rPr>
      </w:pPr>
    </w:p>
    <w:p w14:paraId="7CE455F9" w14:textId="77777777" w:rsidR="009568C4" w:rsidRPr="004A5ECB" w:rsidRDefault="009568C4" w:rsidP="009568C4">
      <w:pPr>
        <w:jc w:val="center"/>
        <w:rPr>
          <w:rFonts w:ascii="Arial" w:hAnsi="Arial" w:cs="Arial"/>
        </w:rPr>
      </w:pPr>
    </w:p>
    <w:p w14:paraId="7EE52E47" w14:textId="77777777" w:rsidR="009568C4" w:rsidRPr="004A5ECB" w:rsidRDefault="009568C4" w:rsidP="009568C4">
      <w:pPr>
        <w:jc w:val="center"/>
        <w:rPr>
          <w:rFonts w:ascii="Arial" w:hAnsi="Arial" w:cs="Arial"/>
        </w:rPr>
      </w:pPr>
    </w:p>
    <w:p w14:paraId="19F113D6" w14:textId="2586D649" w:rsidR="009568C4" w:rsidRPr="004A5ECB" w:rsidRDefault="009568C4" w:rsidP="009568C4">
      <w:pPr>
        <w:jc w:val="center"/>
        <w:rPr>
          <w:rFonts w:ascii="Arial" w:hAnsi="Arial" w:cs="Arial"/>
        </w:rPr>
      </w:pPr>
    </w:p>
    <w:p w14:paraId="24E80201" w14:textId="77777777" w:rsidR="009568C4" w:rsidRPr="004A5ECB" w:rsidRDefault="009568C4" w:rsidP="009568C4">
      <w:pPr>
        <w:jc w:val="center"/>
        <w:rPr>
          <w:rFonts w:ascii="Arial" w:hAnsi="Arial" w:cs="Arial"/>
        </w:rPr>
      </w:pPr>
    </w:p>
    <w:p w14:paraId="1C7FE4F0" w14:textId="77777777" w:rsidR="009568C4" w:rsidRPr="004A5ECB" w:rsidRDefault="009568C4" w:rsidP="009568C4">
      <w:pPr>
        <w:jc w:val="center"/>
        <w:rPr>
          <w:rFonts w:ascii="Arial" w:hAnsi="Arial" w:cs="Arial"/>
        </w:rPr>
      </w:pPr>
    </w:p>
    <w:p w14:paraId="201B2B69" w14:textId="0A52F538" w:rsidR="009568C4" w:rsidRPr="004A5ECB" w:rsidRDefault="009568C4" w:rsidP="009568C4">
      <w:pPr>
        <w:jc w:val="center"/>
        <w:rPr>
          <w:rFonts w:ascii="Arial" w:hAnsi="Arial" w:cs="Arial"/>
        </w:rPr>
      </w:pPr>
      <w:r w:rsidRPr="004A5ECB">
        <w:rPr>
          <w:rFonts w:ascii="Arial" w:hAnsi="Arial" w:cs="Arial"/>
        </w:rPr>
        <w:t>Student name: Vali-Daniela Pantazi</w:t>
      </w:r>
    </w:p>
    <w:p w14:paraId="3B7EDCB7" w14:textId="6484DC36" w:rsidR="009568C4" w:rsidRPr="004A5ECB" w:rsidRDefault="009568C4" w:rsidP="009568C4">
      <w:pPr>
        <w:rPr>
          <w:rFonts w:ascii="Arial" w:hAnsi="Arial" w:cs="Arial"/>
        </w:rPr>
      </w:pPr>
      <w:r w:rsidRPr="004A5ECB">
        <w:rPr>
          <w:rFonts w:ascii="Arial" w:hAnsi="Arial" w:cs="Arial"/>
        </w:rPr>
        <w:t xml:space="preserve">                                             Student number: 2212835</w:t>
      </w:r>
    </w:p>
    <w:p w14:paraId="37AC3B9A" w14:textId="77777777" w:rsidR="009568C4" w:rsidRPr="004A5ECB" w:rsidRDefault="009568C4" w:rsidP="009568C4">
      <w:pPr>
        <w:rPr>
          <w:rFonts w:ascii="Arial" w:hAnsi="Arial" w:cs="Arial"/>
        </w:rPr>
      </w:pPr>
    </w:p>
    <w:p w14:paraId="2FDBD4EF" w14:textId="77777777" w:rsidR="009568C4" w:rsidRPr="004A5ECB" w:rsidRDefault="009568C4" w:rsidP="009568C4">
      <w:pPr>
        <w:rPr>
          <w:rFonts w:ascii="Arial" w:hAnsi="Arial" w:cs="Arial"/>
        </w:rPr>
      </w:pPr>
    </w:p>
    <w:p w14:paraId="3D8CDFB1" w14:textId="77777777" w:rsidR="009568C4" w:rsidRPr="004A5ECB" w:rsidRDefault="009568C4" w:rsidP="009568C4">
      <w:pPr>
        <w:rPr>
          <w:rFonts w:ascii="Arial" w:hAnsi="Arial" w:cs="Arial"/>
        </w:rPr>
      </w:pPr>
    </w:p>
    <w:p w14:paraId="0696257A" w14:textId="77777777" w:rsidR="009568C4" w:rsidRPr="004A5ECB" w:rsidRDefault="009568C4" w:rsidP="009568C4">
      <w:pPr>
        <w:rPr>
          <w:rFonts w:ascii="Arial" w:hAnsi="Arial" w:cs="Arial"/>
        </w:rPr>
      </w:pPr>
    </w:p>
    <w:p w14:paraId="2F895848" w14:textId="77777777" w:rsidR="009568C4" w:rsidRPr="004A5ECB" w:rsidRDefault="009568C4" w:rsidP="009568C4">
      <w:pPr>
        <w:rPr>
          <w:rFonts w:ascii="Arial" w:hAnsi="Arial" w:cs="Arial"/>
        </w:rPr>
      </w:pPr>
    </w:p>
    <w:p w14:paraId="5464E758" w14:textId="77777777" w:rsidR="009568C4" w:rsidRPr="004A5ECB" w:rsidRDefault="009568C4" w:rsidP="009568C4">
      <w:pPr>
        <w:rPr>
          <w:rFonts w:ascii="Arial" w:hAnsi="Arial" w:cs="Arial"/>
        </w:rPr>
      </w:pPr>
    </w:p>
    <w:p w14:paraId="6D81A66F" w14:textId="77777777" w:rsidR="009568C4" w:rsidRPr="004A5ECB" w:rsidRDefault="009568C4" w:rsidP="009568C4">
      <w:pPr>
        <w:rPr>
          <w:rFonts w:ascii="Arial" w:hAnsi="Arial" w:cs="Arial"/>
        </w:rPr>
      </w:pPr>
    </w:p>
    <w:p w14:paraId="67613BC1" w14:textId="77777777" w:rsidR="009568C4" w:rsidRPr="004A5ECB" w:rsidRDefault="009568C4" w:rsidP="009568C4">
      <w:pPr>
        <w:rPr>
          <w:rFonts w:ascii="Arial" w:hAnsi="Arial" w:cs="Arial"/>
        </w:rPr>
      </w:pPr>
    </w:p>
    <w:p w14:paraId="274B51C0" w14:textId="77777777" w:rsidR="009568C4" w:rsidRPr="004A5ECB" w:rsidRDefault="009568C4" w:rsidP="009568C4">
      <w:pPr>
        <w:rPr>
          <w:rFonts w:ascii="Arial" w:hAnsi="Arial" w:cs="Arial"/>
        </w:rPr>
      </w:pPr>
    </w:p>
    <w:p w14:paraId="0A44B49C" w14:textId="77777777" w:rsidR="009568C4" w:rsidRPr="004A5ECB" w:rsidRDefault="009568C4" w:rsidP="009568C4">
      <w:pPr>
        <w:rPr>
          <w:rFonts w:ascii="Arial" w:hAnsi="Arial" w:cs="Arial"/>
        </w:rPr>
      </w:pPr>
    </w:p>
    <w:p w14:paraId="6731B904" w14:textId="77777777" w:rsidR="009568C4" w:rsidRPr="004A5ECB" w:rsidRDefault="009568C4" w:rsidP="009568C4">
      <w:pPr>
        <w:rPr>
          <w:rFonts w:ascii="Arial" w:hAnsi="Arial" w:cs="Arial"/>
        </w:rPr>
      </w:pPr>
    </w:p>
    <w:p w14:paraId="361E3832" w14:textId="46E9C1A8" w:rsidR="009568C4" w:rsidRPr="004A5ECB" w:rsidRDefault="009568C4" w:rsidP="009568C4">
      <w:pPr>
        <w:rPr>
          <w:rFonts w:ascii="Arial" w:hAnsi="Arial" w:cs="Arial"/>
        </w:rPr>
      </w:pPr>
      <w:r w:rsidRPr="004A5ECB">
        <w:rPr>
          <w:rFonts w:ascii="Arial" w:hAnsi="Arial" w:cs="Arial"/>
        </w:rPr>
        <w:t>Lecturer: Dr. Samson Oladejo</w:t>
      </w:r>
    </w:p>
    <w:p w14:paraId="5F1B5A56" w14:textId="77777777" w:rsidR="009568C4" w:rsidRPr="004A5ECB" w:rsidRDefault="009568C4" w:rsidP="009568C4">
      <w:pPr>
        <w:rPr>
          <w:rFonts w:ascii="Arial" w:hAnsi="Arial" w:cs="Arial"/>
        </w:rPr>
      </w:pPr>
    </w:p>
    <w:p w14:paraId="49018EB3" w14:textId="77777777" w:rsidR="009568C4" w:rsidRPr="004A5ECB" w:rsidRDefault="009568C4" w:rsidP="009568C4">
      <w:pPr>
        <w:rPr>
          <w:rFonts w:ascii="Arial" w:hAnsi="Arial" w:cs="Arial"/>
        </w:rPr>
      </w:pPr>
    </w:p>
    <w:p w14:paraId="441D281E" w14:textId="77777777" w:rsidR="009568C4" w:rsidRPr="004A5ECB" w:rsidRDefault="009568C4" w:rsidP="009568C4">
      <w:pPr>
        <w:rPr>
          <w:rFonts w:ascii="Arial" w:hAnsi="Arial" w:cs="Arial"/>
        </w:rPr>
      </w:pPr>
    </w:p>
    <w:sdt>
      <w:sdtPr>
        <w:rPr>
          <w:rFonts w:asciiTheme="minorHAnsi" w:eastAsiaTheme="minorHAnsi" w:hAnsiTheme="minorHAnsi" w:cs="Arial"/>
          <w:color w:val="auto"/>
          <w:kern w:val="2"/>
          <w:sz w:val="22"/>
          <w:szCs w:val="22"/>
          <w:lang w:eastAsia="en-US"/>
          <w14:ligatures w14:val="standardContextual"/>
        </w:rPr>
        <w:id w:val="521826862"/>
        <w:docPartObj>
          <w:docPartGallery w:val="Table of Contents"/>
          <w:docPartUnique/>
        </w:docPartObj>
      </w:sdtPr>
      <w:sdtEndPr>
        <w:rPr>
          <w:b/>
          <w:bCs/>
        </w:rPr>
      </w:sdtEndPr>
      <w:sdtContent>
        <w:p w14:paraId="46B54E66" w14:textId="61C1D2AC" w:rsidR="009568C4" w:rsidRDefault="009568C4">
          <w:pPr>
            <w:pStyle w:val="TOCHeading"/>
            <w:rPr>
              <w:rFonts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5ECB">
            <w:rPr>
              <w:rFonts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00079846" w14:textId="77777777" w:rsidR="000F6CA4" w:rsidRPr="000F6CA4" w:rsidRDefault="000F6CA4" w:rsidP="000F6CA4">
          <w:pPr>
            <w:rPr>
              <w:lang w:eastAsia="en-GB"/>
            </w:rPr>
          </w:pPr>
        </w:p>
        <w:p w14:paraId="18E856F3" w14:textId="4AC9E90D" w:rsidR="00B737C7" w:rsidRDefault="009568C4">
          <w:pPr>
            <w:pStyle w:val="TOC1"/>
            <w:tabs>
              <w:tab w:val="right" w:leader="dot" w:pos="9016"/>
            </w:tabs>
            <w:rPr>
              <w:rFonts w:eastAsiaTheme="minorEastAsia"/>
              <w:noProof/>
              <w:sz w:val="24"/>
              <w:szCs w:val="24"/>
              <w:lang w:eastAsia="en-GB"/>
            </w:rPr>
          </w:pPr>
          <w:r w:rsidRPr="004A5ECB">
            <w:rPr>
              <w:rFonts w:ascii="Arial" w:hAnsi="Arial" w:cs="Arial"/>
            </w:rPr>
            <w:fldChar w:fldCharType="begin"/>
          </w:r>
          <w:r w:rsidRPr="004A5ECB">
            <w:rPr>
              <w:rFonts w:ascii="Arial" w:hAnsi="Arial" w:cs="Arial"/>
            </w:rPr>
            <w:instrText xml:space="preserve"> TOC \o "1-3" \h \z \u </w:instrText>
          </w:r>
          <w:r w:rsidRPr="004A5ECB">
            <w:rPr>
              <w:rFonts w:ascii="Arial" w:hAnsi="Arial" w:cs="Arial"/>
            </w:rPr>
            <w:fldChar w:fldCharType="separate"/>
          </w:r>
          <w:hyperlink w:anchor="_Toc192696157" w:history="1">
            <w:r w:rsidR="00B737C7" w:rsidRPr="0054182C">
              <w:rPr>
                <w:rStyle w:val="Hyperlink"/>
                <w:noProof/>
              </w:rPr>
              <w:t>Introduction</w:t>
            </w:r>
            <w:r w:rsidR="00B737C7">
              <w:rPr>
                <w:noProof/>
                <w:webHidden/>
              </w:rPr>
              <w:tab/>
            </w:r>
            <w:r w:rsidR="00B737C7">
              <w:rPr>
                <w:noProof/>
                <w:webHidden/>
              </w:rPr>
              <w:fldChar w:fldCharType="begin"/>
            </w:r>
            <w:r w:rsidR="00B737C7">
              <w:rPr>
                <w:noProof/>
                <w:webHidden/>
              </w:rPr>
              <w:instrText xml:space="preserve"> PAGEREF _Toc192696157 \h </w:instrText>
            </w:r>
            <w:r w:rsidR="00B737C7">
              <w:rPr>
                <w:noProof/>
                <w:webHidden/>
              </w:rPr>
            </w:r>
            <w:r w:rsidR="00B737C7">
              <w:rPr>
                <w:noProof/>
                <w:webHidden/>
              </w:rPr>
              <w:fldChar w:fldCharType="separate"/>
            </w:r>
            <w:r w:rsidR="00B737C7">
              <w:rPr>
                <w:noProof/>
                <w:webHidden/>
              </w:rPr>
              <w:t>3</w:t>
            </w:r>
            <w:r w:rsidR="00B737C7">
              <w:rPr>
                <w:noProof/>
                <w:webHidden/>
              </w:rPr>
              <w:fldChar w:fldCharType="end"/>
            </w:r>
          </w:hyperlink>
        </w:p>
        <w:p w14:paraId="245C742F" w14:textId="49382D4D" w:rsidR="00B737C7" w:rsidRDefault="00B737C7">
          <w:pPr>
            <w:pStyle w:val="TOC1"/>
            <w:tabs>
              <w:tab w:val="right" w:leader="dot" w:pos="9016"/>
            </w:tabs>
            <w:rPr>
              <w:rFonts w:eastAsiaTheme="minorEastAsia"/>
              <w:noProof/>
              <w:sz w:val="24"/>
              <w:szCs w:val="24"/>
              <w:lang w:eastAsia="en-GB"/>
            </w:rPr>
          </w:pPr>
          <w:hyperlink w:anchor="_Toc192696158" w:history="1">
            <w:r w:rsidRPr="0054182C">
              <w:rPr>
                <w:rStyle w:val="Hyperlink"/>
                <w:rFonts w:cs="Arial"/>
                <w:noProof/>
              </w:rPr>
              <w:t>Research Objectives</w:t>
            </w:r>
            <w:r>
              <w:rPr>
                <w:noProof/>
                <w:webHidden/>
              </w:rPr>
              <w:tab/>
            </w:r>
            <w:r>
              <w:rPr>
                <w:noProof/>
                <w:webHidden/>
              </w:rPr>
              <w:fldChar w:fldCharType="begin"/>
            </w:r>
            <w:r>
              <w:rPr>
                <w:noProof/>
                <w:webHidden/>
              </w:rPr>
              <w:instrText xml:space="preserve"> PAGEREF _Toc192696158 \h </w:instrText>
            </w:r>
            <w:r>
              <w:rPr>
                <w:noProof/>
                <w:webHidden/>
              </w:rPr>
            </w:r>
            <w:r>
              <w:rPr>
                <w:noProof/>
                <w:webHidden/>
              </w:rPr>
              <w:fldChar w:fldCharType="separate"/>
            </w:r>
            <w:r>
              <w:rPr>
                <w:noProof/>
                <w:webHidden/>
              </w:rPr>
              <w:t>3</w:t>
            </w:r>
            <w:r>
              <w:rPr>
                <w:noProof/>
                <w:webHidden/>
              </w:rPr>
              <w:fldChar w:fldCharType="end"/>
            </w:r>
          </w:hyperlink>
        </w:p>
        <w:p w14:paraId="09E1E2A1" w14:textId="3B5036F0" w:rsidR="00B737C7" w:rsidRDefault="00B737C7">
          <w:pPr>
            <w:pStyle w:val="TOC1"/>
            <w:tabs>
              <w:tab w:val="right" w:leader="dot" w:pos="9016"/>
            </w:tabs>
            <w:rPr>
              <w:rFonts w:eastAsiaTheme="minorEastAsia"/>
              <w:noProof/>
              <w:sz w:val="24"/>
              <w:szCs w:val="24"/>
              <w:lang w:eastAsia="en-GB"/>
            </w:rPr>
          </w:pPr>
          <w:hyperlink w:anchor="_Toc192696159" w:history="1">
            <w:r w:rsidRPr="0054182C">
              <w:rPr>
                <w:rStyle w:val="Hyperlink"/>
                <w:rFonts w:cs="Arial"/>
                <w:noProof/>
              </w:rPr>
              <w:t>Research Questions</w:t>
            </w:r>
            <w:r>
              <w:rPr>
                <w:noProof/>
                <w:webHidden/>
              </w:rPr>
              <w:tab/>
            </w:r>
            <w:r>
              <w:rPr>
                <w:noProof/>
                <w:webHidden/>
              </w:rPr>
              <w:fldChar w:fldCharType="begin"/>
            </w:r>
            <w:r>
              <w:rPr>
                <w:noProof/>
                <w:webHidden/>
              </w:rPr>
              <w:instrText xml:space="preserve"> PAGEREF _Toc192696159 \h </w:instrText>
            </w:r>
            <w:r>
              <w:rPr>
                <w:noProof/>
                <w:webHidden/>
              </w:rPr>
            </w:r>
            <w:r>
              <w:rPr>
                <w:noProof/>
                <w:webHidden/>
              </w:rPr>
              <w:fldChar w:fldCharType="separate"/>
            </w:r>
            <w:r>
              <w:rPr>
                <w:noProof/>
                <w:webHidden/>
              </w:rPr>
              <w:t>3</w:t>
            </w:r>
            <w:r>
              <w:rPr>
                <w:noProof/>
                <w:webHidden/>
              </w:rPr>
              <w:fldChar w:fldCharType="end"/>
            </w:r>
          </w:hyperlink>
        </w:p>
        <w:p w14:paraId="39BFECC4" w14:textId="42D60D14" w:rsidR="00B737C7" w:rsidRDefault="00B737C7">
          <w:pPr>
            <w:pStyle w:val="TOC1"/>
            <w:tabs>
              <w:tab w:val="right" w:leader="dot" w:pos="9016"/>
            </w:tabs>
            <w:rPr>
              <w:rFonts w:eastAsiaTheme="minorEastAsia"/>
              <w:noProof/>
              <w:sz w:val="24"/>
              <w:szCs w:val="24"/>
              <w:lang w:eastAsia="en-GB"/>
            </w:rPr>
          </w:pPr>
          <w:hyperlink w:anchor="_Toc192696160" w:history="1">
            <w:r w:rsidRPr="0054182C">
              <w:rPr>
                <w:rStyle w:val="Hyperlink"/>
                <w:noProof/>
              </w:rPr>
              <w:t>Justification of the Research</w:t>
            </w:r>
            <w:r>
              <w:rPr>
                <w:noProof/>
                <w:webHidden/>
              </w:rPr>
              <w:tab/>
            </w:r>
            <w:r>
              <w:rPr>
                <w:noProof/>
                <w:webHidden/>
              </w:rPr>
              <w:fldChar w:fldCharType="begin"/>
            </w:r>
            <w:r>
              <w:rPr>
                <w:noProof/>
                <w:webHidden/>
              </w:rPr>
              <w:instrText xml:space="preserve"> PAGEREF _Toc192696160 \h </w:instrText>
            </w:r>
            <w:r>
              <w:rPr>
                <w:noProof/>
                <w:webHidden/>
              </w:rPr>
            </w:r>
            <w:r>
              <w:rPr>
                <w:noProof/>
                <w:webHidden/>
              </w:rPr>
              <w:fldChar w:fldCharType="separate"/>
            </w:r>
            <w:r>
              <w:rPr>
                <w:noProof/>
                <w:webHidden/>
              </w:rPr>
              <w:t>4</w:t>
            </w:r>
            <w:r>
              <w:rPr>
                <w:noProof/>
                <w:webHidden/>
              </w:rPr>
              <w:fldChar w:fldCharType="end"/>
            </w:r>
          </w:hyperlink>
        </w:p>
        <w:p w14:paraId="12EAF079" w14:textId="4B7A1988" w:rsidR="00B737C7" w:rsidRDefault="00B737C7">
          <w:pPr>
            <w:pStyle w:val="TOC1"/>
            <w:tabs>
              <w:tab w:val="right" w:leader="dot" w:pos="9016"/>
            </w:tabs>
            <w:rPr>
              <w:rFonts w:eastAsiaTheme="minorEastAsia"/>
              <w:noProof/>
              <w:sz w:val="24"/>
              <w:szCs w:val="24"/>
              <w:lang w:eastAsia="en-GB"/>
            </w:rPr>
          </w:pPr>
          <w:hyperlink w:anchor="_Toc192696161" w:history="1">
            <w:r w:rsidRPr="0054182C">
              <w:rPr>
                <w:rStyle w:val="Hyperlink"/>
                <w:noProof/>
              </w:rPr>
              <w:t>Literature Review</w:t>
            </w:r>
            <w:r>
              <w:rPr>
                <w:noProof/>
                <w:webHidden/>
              </w:rPr>
              <w:tab/>
            </w:r>
            <w:r>
              <w:rPr>
                <w:noProof/>
                <w:webHidden/>
              </w:rPr>
              <w:fldChar w:fldCharType="begin"/>
            </w:r>
            <w:r>
              <w:rPr>
                <w:noProof/>
                <w:webHidden/>
              </w:rPr>
              <w:instrText xml:space="preserve"> PAGEREF _Toc192696161 \h </w:instrText>
            </w:r>
            <w:r>
              <w:rPr>
                <w:noProof/>
                <w:webHidden/>
              </w:rPr>
            </w:r>
            <w:r>
              <w:rPr>
                <w:noProof/>
                <w:webHidden/>
              </w:rPr>
              <w:fldChar w:fldCharType="separate"/>
            </w:r>
            <w:r>
              <w:rPr>
                <w:noProof/>
                <w:webHidden/>
              </w:rPr>
              <w:t>4</w:t>
            </w:r>
            <w:r>
              <w:rPr>
                <w:noProof/>
                <w:webHidden/>
              </w:rPr>
              <w:fldChar w:fldCharType="end"/>
            </w:r>
          </w:hyperlink>
        </w:p>
        <w:p w14:paraId="5A18208E" w14:textId="29E43689" w:rsidR="00B737C7" w:rsidRDefault="00B737C7">
          <w:pPr>
            <w:pStyle w:val="TOC1"/>
            <w:tabs>
              <w:tab w:val="right" w:leader="dot" w:pos="9016"/>
            </w:tabs>
            <w:rPr>
              <w:rFonts w:eastAsiaTheme="minorEastAsia"/>
              <w:noProof/>
              <w:sz w:val="24"/>
              <w:szCs w:val="24"/>
              <w:lang w:eastAsia="en-GB"/>
            </w:rPr>
          </w:pPr>
          <w:hyperlink w:anchor="_Toc192696162" w:history="1">
            <w:r w:rsidRPr="0054182C">
              <w:rPr>
                <w:rStyle w:val="Hyperlink"/>
                <w:noProof/>
              </w:rPr>
              <w:t>Market Analysis: identifying major competitors in Romania's personal care sector market and their strategic approaches.</w:t>
            </w:r>
            <w:r>
              <w:rPr>
                <w:noProof/>
                <w:webHidden/>
              </w:rPr>
              <w:tab/>
            </w:r>
            <w:r>
              <w:rPr>
                <w:noProof/>
                <w:webHidden/>
              </w:rPr>
              <w:fldChar w:fldCharType="begin"/>
            </w:r>
            <w:r>
              <w:rPr>
                <w:noProof/>
                <w:webHidden/>
              </w:rPr>
              <w:instrText xml:space="preserve"> PAGEREF _Toc192696162 \h </w:instrText>
            </w:r>
            <w:r>
              <w:rPr>
                <w:noProof/>
                <w:webHidden/>
              </w:rPr>
            </w:r>
            <w:r>
              <w:rPr>
                <w:noProof/>
                <w:webHidden/>
              </w:rPr>
              <w:fldChar w:fldCharType="separate"/>
            </w:r>
            <w:r>
              <w:rPr>
                <w:noProof/>
                <w:webHidden/>
              </w:rPr>
              <w:t>5</w:t>
            </w:r>
            <w:r>
              <w:rPr>
                <w:noProof/>
                <w:webHidden/>
              </w:rPr>
              <w:fldChar w:fldCharType="end"/>
            </w:r>
          </w:hyperlink>
        </w:p>
        <w:p w14:paraId="6AA5D62E" w14:textId="49ABE121" w:rsidR="00B737C7" w:rsidRDefault="00B737C7">
          <w:pPr>
            <w:pStyle w:val="TOC1"/>
            <w:tabs>
              <w:tab w:val="right" w:leader="dot" w:pos="9016"/>
            </w:tabs>
            <w:rPr>
              <w:rFonts w:eastAsiaTheme="minorEastAsia"/>
              <w:noProof/>
              <w:sz w:val="24"/>
              <w:szCs w:val="24"/>
              <w:lang w:eastAsia="en-GB"/>
            </w:rPr>
          </w:pPr>
          <w:hyperlink w:anchor="_Toc192696163" w:history="1">
            <w:r w:rsidRPr="0054182C">
              <w:rPr>
                <w:rStyle w:val="Hyperlink"/>
                <w:noProof/>
              </w:rPr>
              <w:t>Methodology</w:t>
            </w:r>
            <w:r>
              <w:rPr>
                <w:noProof/>
                <w:webHidden/>
              </w:rPr>
              <w:tab/>
            </w:r>
            <w:r>
              <w:rPr>
                <w:noProof/>
                <w:webHidden/>
              </w:rPr>
              <w:fldChar w:fldCharType="begin"/>
            </w:r>
            <w:r>
              <w:rPr>
                <w:noProof/>
                <w:webHidden/>
              </w:rPr>
              <w:instrText xml:space="preserve"> PAGEREF _Toc192696163 \h </w:instrText>
            </w:r>
            <w:r>
              <w:rPr>
                <w:noProof/>
                <w:webHidden/>
              </w:rPr>
            </w:r>
            <w:r>
              <w:rPr>
                <w:noProof/>
                <w:webHidden/>
              </w:rPr>
              <w:fldChar w:fldCharType="separate"/>
            </w:r>
            <w:r>
              <w:rPr>
                <w:noProof/>
                <w:webHidden/>
              </w:rPr>
              <w:t>5</w:t>
            </w:r>
            <w:r>
              <w:rPr>
                <w:noProof/>
                <w:webHidden/>
              </w:rPr>
              <w:fldChar w:fldCharType="end"/>
            </w:r>
          </w:hyperlink>
        </w:p>
        <w:p w14:paraId="77168071" w14:textId="151C0C2E" w:rsidR="00B737C7" w:rsidRDefault="00B737C7">
          <w:pPr>
            <w:pStyle w:val="TOC2"/>
            <w:tabs>
              <w:tab w:val="right" w:leader="dot" w:pos="9016"/>
            </w:tabs>
            <w:rPr>
              <w:rFonts w:eastAsiaTheme="minorEastAsia"/>
              <w:noProof/>
              <w:sz w:val="24"/>
              <w:szCs w:val="24"/>
              <w:lang w:eastAsia="en-GB"/>
            </w:rPr>
          </w:pPr>
          <w:hyperlink w:anchor="_Toc192696164" w:history="1">
            <w:r w:rsidRPr="0054182C">
              <w:rPr>
                <w:rStyle w:val="Hyperlink"/>
                <w:noProof/>
              </w:rPr>
              <w:t>Data Collection Methods</w:t>
            </w:r>
            <w:r>
              <w:rPr>
                <w:noProof/>
                <w:webHidden/>
              </w:rPr>
              <w:tab/>
            </w:r>
            <w:r>
              <w:rPr>
                <w:noProof/>
                <w:webHidden/>
              </w:rPr>
              <w:fldChar w:fldCharType="begin"/>
            </w:r>
            <w:r>
              <w:rPr>
                <w:noProof/>
                <w:webHidden/>
              </w:rPr>
              <w:instrText xml:space="preserve"> PAGEREF _Toc192696164 \h </w:instrText>
            </w:r>
            <w:r>
              <w:rPr>
                <w:noProof/>
                <w:webHidden/>
              </w:rPr>
            </w:r>
            <w:r>
              <w:rPr>
                <w:noProof/>
                <w:webHidden/>
              </w:rPr>
              <w:fldChar w:fldCharType="separate"/>
            </w:r>
            <w:r>
              <w:rPr>
                <w:noProof/>
                <w:webHidden/>
              </w:rPr>
              <w:t>5</w:t>
            </w:r>
            <w:r>
              <w:rPr>
                <w:noProof/>
                <w:webHidden/>
              </w:rPr>
              <w:fldChar w:fldCharType="end"/>
            </w:r>
          </w:hyperlink>
        </w:p>
        <w:p w14:paraId="354A782C" w14:textId="7EB9B1F8" w:rsidR="00B737C7" w:rsidRDefault="00B737C7">
          <w:pPr>
            <w:pStyle w:val="TOC2"/>
            <w:tabs>
              <w:tab w:val="right" w:leader="dot" w:pos="9016"/>
            </w:tabs>
            <w:rPr>
              <w:rFonts w:eastAsiaTheme="minorEastAsia"/>
              <w:noProof/>
              <w:sz w:val="24"/>
              <w:szCs w:val="24"/>
              <w:lang w:eastAsia="en-GB"/>
            </w:rPr>
          </w:pPr>
          <w:hyperlink w:anchor="_Toc192696165" w:history="1">
            <w:r w:rsidRPr="0054182C">
              <w:rPr>
                <w:rStyle w:val="Hyperlink"/>
                <w:noProof/>
              </w:rPr>
              <w:t>Data Analysis:</w:t>
            </w:r>
            <w:r>
              <w:rPr>
                <w:noProof/>
                <w:webHidden/>
              </w:rPr>
              <w:tab/>
            </w:r>
            <w:r>
              <w:rPr>
                <w:noProof/>
                <w:webHidden/>
              </w:rPr>
              <w:fldChar w:fldCharType="begin"/>
            </w:r>
            <w:r>
              <w:rPr>
                <w:noProof/>
                <w:webHidden/>
              </w:rPr>
              <w:instrText xml:space="preserve"> PAGEREF _Toc192696165 \h </w:instrText>
            </w:r>
            <w:r>
              <w:rPr>
                <w:noProof/>
                <w:webHidden/>
              </w:rPr>
            </w:r>
            <w:r>
              <w:rPr>
                <w:noProof/>
                <w:webHidden/>
              </w:rPr>
              <w:fldChar w:fldCharType="separate"/>
            </w:r>
            <w:r>
              <w:rPr>
                <w:noProof/>
                <w:webHidden/>
              </w:rPr>
              <w:t>5</w:t>
            </w:r>
            <w:r>
              <w:rPr>
                <w:noProof/>
                <w:webHidden/>
              </w:rPr>
              <w:fldChar w:fldCharType="end"/>
            </w:r>
          </w:hyperlink>
        </w:p>
        <w:p w14:paraId="04F0F30D" w14:textId="15367628" w:rsidR="00B737C7" w:rsidRDefault="00B737C7">
          <w:pPr>
            <w:pStyle w:val="TOC1"/>
            <w:tabs>
              <w:tab w:val="right" w:leader="dot" w:pos="9016"/>
            </w:tabs>
            <w:rPr>
              <w:rFonts w:eastAsiaTheme="minorEastAsia"/>
              <w:noProof/>
              <w:sz w:val="24"/>
              <w:szCs w:val="24"/>
              <w:lang w:eastAsia="en-GB"/>
            </w:rPr>
          </w:pPr>
          <w:hyperlink w:anchor="_Toc192696166" w:history="1">
            <w:r w:rsidRPr="0054182C">
              <w:rPr>
                <w:rStyle w:val="Hyperlink"/>
                <w:noProof/>
              </w:rPr>
              <w:t>Sampling Strategy</w:t>
            </w:r>
            <w:r>
              <w:rPr>
                <w:noProof/>
                <w:webHidden/>
              </w:rPr>
              <w:tab/>
            </w:r>
            <w:r>
              <w:rPr>
                <w:noProof/>
                <w:webHidden/>
              </w:rPr>
              <w:fldChar w:fldCharType="begin"/>
            </w:r>
            <w:r>
              <w:rPr>
                <w:noProof/>
                <w:webHidden/>
              </w:rPr>
              <w:instrText xml:space="preserve"> PAGEREF _Toc192696166 \h </w:instrText>
            </w:r>
            <w:r>
              <w:rPr>
                <w:noProof/>
                <w:webHidden/>
              </w:rPr>
            </w:r>
            <w:r>
              <w:rPr>
                <w:noProof/>
                <w:webHidden/>
              </w:rPr>
              <w:fldChar w:fldCharType="separate"/>
            </w:r>
            <w:r>
              <w:rPr>
                <w:noProof/>
                <w:webHidden/>
              </w:rPr>
              <w:t>5</w:t>
            </w:r>
            <w:r>
              <w:rPr>
                <w:noProof/>
                <w:webHidden/>
              </w:rPr>
              <w:fldChar w:fldCharType="end"/>
            </w:r>
          </w:hyperlink>
        </w:p>
        <w:p w14:paraId="2AA8DCA4" w14:textId="2DA0A1BB" w:rsidR="00B737C7" w:rsidRDefault="00B737C7">
          <w:pPr>
            <w:pStyle w:val="TOC1"/>
            <w:tabs>
              <w:tab w:val="right" w:leader="dot" w:pos="9016"/>
            </w:tabs>
            <w:rPr>
              <w:rFonts w:eastAsiaTheme="minorEastAsia"/>
              <w:noProof/>
              <w:sz w:val="24"/>
              <w:szCs w:val="24"/>
              <w:lang w:eastAsia="en-GB"/>
            </w:rPr>
          </w:pPr>
          <w:hyperlink w:anchor="_Toc192696167" w:history="1">
            <w:r w:rsidRPr="0054182C">
              <w:rPr>
                <w:rStyle w:val="Hyperlink"/>
                <w:noProof/>
              </w:rPr>
              <w:t>Gantt chart</w:t>
            </w:r>
            <w:r>
              <w:rPr>
                <w:noProof/>
                <w:webHidden/>
              </w:rPr>
              <w:tab/>
            </w:r>
            <w:r>
              <w:rPr>
                <w:noProof/>
                <w:webHidden/>
              </w:rPr>
              <w:fldChar w:fldCharType="begin"/>
            </w:r>
            <w:r>
              <w:rPr>
                <w:noProof/>
                <w:webHidden/>
              </w:rPr>
              <w:instrText xml:space="preserve"> PAGEREF _Toc192696167 \h </w:instrText>
            </w:r>
            <w:r>
              <w:rPr>
                <w:noProof/>
                <w:webHidden/>
              </w:rPr>
            </w:r>
            <w:r>
              <w:rPr>
                <w:noProof/>
                <w:webHidden/>
              </w:rPr>
              <w:fldChar w:fldCharType="separate"/>
            </w:r>
            <w:r>
              <w:rPr>
                <w:noProof/>
                <w:webHidden/>
              </w:rPr>
              <w:t>6</w:t>
            </w:r>
            <w:r>
              <w:rPr>
                <w:noProof/>
                <w:webHidden/>
              </w:rPr>
              <w:fldChar w:fldCharType="end"/>
            </w:r>
          </w:hyperlink>
        </w:p>
        <w:p w14:paraId="2B254BC8" w14:textId="7F175BAF" w:rsidR="00B737C7" w:rsidRDefault="00B737C7">
          <w:pPr>
            <w:pStyle w:val="TOC1"/>
            <w:tabs>
              <w:tab w:val="right" w:leader="dot" w:pos="9016"/>
            </w:tabs>
            <w:rPr>
              <w:rFonts w:eastAsiaTheme="minorEastAsia"/>
              <w:noProof/>
              <w:sz w:val="24"/>
              <w:szCs w:val="24"/>
              <w:lang w:eastAsia="en-GB"/>
            </w:rPr>
          </w:pPr>
          <w:hyperlink w:anchor="_Toc192696168" w:history="1">
            <w:r w:rsidRPr="0054182C">
              <w:rPr>
                <w:rStyle w:val="Hyperlink"/>
                <w:noProof/>
              </w:rPr>
              <w:t>Conclusion</w:t>
            </w:r>
            <w:r>
              <w:rPr>
                <w:noProof/>
                <w:webHidden/>
              </w:rPr>
              <w:tab/>
            </w:r>
            <w:r>
              <w:rPr>
                <w:noProof/>
                <w:webHidden/>
              </w:rPr>
              <w:fldChar w:fldCharType="begin"/>
            </w:r>
            <w:r>
              <w:rPr>
                <w:noProof/>
                <w:webHidden/>
              </w:rPr>
              <w:instrText xml:space="preserve"> PAGEREF _Toc192696168 \h </w:instrText>
            </w:r>
            <w:r>
              <w:rPr>
                <w:noProof/>
                <w:webHidden/>
              </w:rPr>
            </w:r>
            <w:r>
              <w:rPr>
                <w:noProof/>
                <w:webHidden/>
              </w:rPr>
              <w:fldChar w:fldCharType="separate"/>
            </w:r>
            <w:r>
              <w:rPr>
                <w:noProof/>
                <w:webHidden/>
              </w:rPr>
              <w:t>6</w:t>
            </w:r>
            <w:r>
              <w:rPr>
                <w:noProof/>
                <w:webHidden/>
              </w:rPr>
              <w:fldChar w:fldCharType="end"/>
            </w:r>
          </w:hyperlink>
        </w:p>
        <w:p w14:paraId="50D90714" w14:textId="72EADDBD" w:rsidR="00B737C7" w:rsidRDefault="00B737C7">
          <w:pPr>
            <w:pStyle w:val="TOC1"/>
            <w:tabs>
              <w:tab w:val="right" w:leader="dot" w:pos="9016"/>
            </w:tabs>
            <w:rPr>
              <w:rFonts w:eastAsiaTheme="minorEastAsia"/>
              <w:noProof/>
              <w:sz w:val="24"/>
              <w:szCs w:val="24"/>
              <w:lang w:eastAsia="en-GB"/>
            </w:rPr>
          </w:pPr>
          <w:hyperlink w:anchor="_Toc192696169" w:history="1">
            <w:r w:rsidRPr="0054182C">
              <w:rPr>
                <w:rStyle w:val="Hyperlink"/>
                <w:noProof/>
              </w:rPr>
              <w:t>References</w:t>
            </w:r>
            <w:r>
              <w:rPr>
                <w:noProof/>
                <w:webHidden/>
              </w:rPr>
              <w:tab/>
            </w:r>
            <w:r>
              <w:rPr>
                <w:noProof/>
                <w:webHidden/>
              </w:rPr>
              <w:fldChar w:fldCharType="begin"/>
            </w:r>
            <w:r>
              <w:rPr>
                <w:noProof/>
                <w:webHidden/>
              </w:rPr>
              <w:instrText xml:space="preserve"> PAGEREF _Toc192696169 \h </w:instrText>
            </w:r>
            <w:r>
              <w:rPr>
                <w:noProof/>
                <w:webHidden/>
              </w:rPr>
            </w:r>
            <w:r>
              <w:rPr>
                <w:noProof/>
                <w:webHidden/>
              </w:rPr>
              <w:fldChar w:fldCharType="separate"/>
            </w:r>
            <w:r>
              <w:rPr>
                <w:noProof/>
                <w:webHidden/>
              </w:rPr>
              <w:t>8</w:t>
            </w:r>
            <w:r>
              <w:rPr>
                <w:noProof/>
                <w:webHidden/>
              </w:rPr>
              <w:fldChar w:fldCharType="end"/>
            </w:r>
          </w:hyperlink>
        </w:p>
        <w:p w14:paraId="348D8781" w14:textId="30F178C9" w:rsidR="009568C4" w:rsidRPr="004A5ECB" w:rsidRDefault="009568C4">
          <w:pPr>
            <w:rPr>
              <w:rFonts w:ascii="Arial" w:hAnsi="Arial" w:cs="Arial"/>
            </w:rPr>
          </w:pPr>
          <w:r w:rsidRPr="004A5ECB">
            <w:rPr>
              <w:rFonts w:ascii="Arial" w:hAnsi="Arial" w:cs="Arial"/>
              <w:b/>
              <w:bCs/>
            </w:rPr>
            <w:fldChar w:fldCharType="end"/>
          </w:r>
        </w:p>
      </w:sdtContent>
    </w:sdt>
    <w:p w14:paraId="5B8854A0" w14:textId="77777777" w:rsidR="009568C4" w:rsidRPr="004A5ECB" w:rsidRDefault="009568C4" w:rsidP="009568C4">
      <w:pPr>
        <w:rPr>
          <w:rFonts w:ascii="Arial" w:hAnsi="Arial" w:cs="Arial"/>
        </w:rPr>
      </w:pPr>
    </w:p>
    <w:p w14:paraId="1BD91522" w14:textId="77777777" w:rsidR="009568C4" w:rsidRPr="004A5ECB" w:rsidRDefault="009568C4" w:rsidP="009568C4">
      <w:pPr>
        <w:jc w:val="center"/>
        <w:rPr>
          <w:rFonts w:ascii="Arial" w:hAnsi="Arial" w:cs="Arial"/>
        </w:rPr>
      </w:pPr>
    </w:p>
    <w:p w14:paraId="62CBC645" w14:textId="77777777" w:rsidR="009568C4" w:rsidRPr="004A5ECB" w:rsidRDefault="009568C4" w:rsidP="009568C4">
      <w:pPr>
        <w:jc w:val="center"/>
        <w:rPr>
          <w:rFonts w:ascii="Arial" w:hAnsi="Arial" w:cs="Arial"/>
        </w:rPr>
      </w:pPr>
    </w:p>
    <w:p w14:paraId="24D0CEF3" w14:textId="77777777" w:rsidR="009568C4" w:rsidRPr="009568C4" w:rsidRDefault="009568C4" w:rsidP="009568C4">
      <w:pPr>
        <w:jc w:val="center"/>
        <w:rPr>
          <w:rFonts w:ascii="Arial" w:hAnsi="Arial" w:cs="Arial"/>
        </w:rPr>
      </w:pPr>
    </w:p>
    <w:p w14:paraId="7FAD2B18" w14:textId="77777777" w:rsidR="006F7F9C" w:rsidRPr="004A5ECB" w:rsidRDefault="006F7F9C" w:rsidP="009568C4">
      <w:pPr>
        <w:jc w:val="center"/>
        <w:rPr>
          <w:rFonts w:ascii="Arial" w:hAnsi="Arial" w:cs="Arial"/>
        </w:rPr>
      </w:pPr>
    </w:p>
    <w:p w14:paraId="4622C666" w14:textId="77777777" w:rsidR="009568C4" w:rsidRPr="004A5ECB" w:rsidRDefault="009568C4" w:rsidP="009568C4">
      <w:pPr>
        <w:jc w:val="center"/>
        <w:rPr>
          <w:rFonts w:ascii="Arial" w:hAnsi="Arial" w:cs="Arial"/>
        </w:rPr>
      </w:pPr>
    </w:p>
    <w:p w14:paraId="17A7419C" w14:textId="77777777" w:rsidR="009568C4" w:rsidRPr="004A5ECB" w:rsidRDefault="009568C4" w:rsidP="009568C4">
      <w:pPr>
        <w:jc w:val="center"/>
        <w:rPr>
          <w:rFonts w:ascii="Arial" w:hAnsi="Arial" w:cs="Arial"/>
        </w:rPr>
      </w:pPr>
    </w:p>
    <w:p w14:paraId="5FCDC0F5" w14:textId="77777777" w:rsidR="009568C4" w:rsidRPr="004A5ECB" w:rsidRDefault="009568C4" w:rsidP="009568C4">
      <w:pPr>
        <w:jc w:val="center"/>
        <w:rPr>
          <w:rFonts w:ascii="Arial" w:hAnsi="Arial" w:cs="Arial"/>
        </w:rPr>
      </w:pPr>
    </w:p>
    <w:p w14:paraId="3769F9AD" w14:textId="77777777" w:rsidR="009568C4" w:rsidRPr="004A5ECB" w:rsidRDefault="009568C4" w:rsidP="009568C4">
      <w:pPr>
        <w:jc w:val="center"/>
        <w:rPr>
          <w:rFonts w:ascii="Arial" w:hAnsi="Arial" w:cs="Arial"/>
        </w:rPr>
      </w:pPr>
    </w:p>
    <w:p w14:paraId="3D7739F5" w14:textId="77777777" w:rsidR="009568C4" w:rsidRPr="004A5ECB" w:rsidRDefault="009568C4" w:rsidP="009568C4">
      <w:pPr>
        <w:jc w:val="center"/>
        <w:rPr>
          <w:rFonts w:ascii="Arial" w:hAnsi="Arial" w:cs="Arial"/>
        </w:rPr>
      </w:pPr>
    </w:p>
    <w:p w14:paraId="26843E0A" w14:textId="77777777" w:rsidR="009568C4" w:rsidRPr="004A5ECB" w:rsidRDefault="009568C4" w:rsidP="009568C4">
      <w:pPr>
        <w:jc w:val="center"/>
        <w:rPr>
          <w:rFonts w:ascii="Arial" w:hAnsi="Arial" w:cs="Arial"/>
        </w:rPr>
      </w:pPr>
    </w:p>
    <w:p w14:paraId="2EC1DDB0" w14:textId="77777777" w:rsidR="009568C4" w:rsidRPr="004A5ECB" w:rsidRDefault="009568C4" w:rsidP="009568C4">
      <w:pPr>
        <w:jc w:val="center"/>
        <w:rPr>
          <w:rFonts w:ascii="Arial" w:hAnsi="Arial" w:cs="Arial"/>
        </w:rPr>
      </w:pPr>
    </w:p>
    <w:p w14:paraId="00F883BB" w14:textId="77777777" w:rsidR="009568C4" w:rsidRPr="004A5ECB" w:rsidRDefault="009568C4" w:rsidP="009568C4">
      <w:pPr>
        <w:jc w:val="center"/>
        <w:rPr>
          <w:rFonts w:ascii="Arial" w:hAnsi="Arial" w:cs="Arial"/>
        </w:rPr>
      </w:pPr>
    </w:p>
    <w:p w14:paraId="7F3EC647" w14:textId="77777777" w:rsidR="009568C4" w:rsidRPr="004A5ECB" w:rsidRDefault="009568C4" w:rsidP="009568C4">
      <w:pPr>
        <w:jc w:val="center"/>
        <w:rPr>
          <w:rFonts w:ascii="Arial" w:hAnsi="Arial" w:cs="Arial"/>
        </w:rPr>
      </w:pPr>
    </w:p>
    <w:p w14:paraId="0B38DCBA" w14:textId="77777777" w:rsidR="009568C4" w:rsidRDefault="009568C4" w:rsidP="000F6CA4">
      <w:pPr>
        <w:rPr>
          <w:rFonts w:ascii="Arial" w:hAnsi="Arial" w:cs="Arial"/>
        </w:rPr>
      </w:pPr>
    </w:p>
    <w:p w14:paraId="21E443F2" w14:textId="77777777" w:rsidR="000F6CA4" w:rsidRPr="004A5ECB" w:rsidRDefault="000F6CA4" w:rsidP="000F6CA4">
      <w:pPr>
        <w:rPr>
          <w:rFonts w:ascii="Arial" w:hAnsi="Arial" w:cs="Arial"/>
        </w:rPr>
      </w:pPr>
    </w:p>
    <w:p w14:paraId="3C8BB82B" w14:textId="2114B826" w:rsidR="00C35E6A" w:rsidRPr="00C35E6A" w:rsidRDefault="00DC0D46" w:rsidP="000F6CA4">
      <w:pPr>
        <w:pStyle w:val="Heading1"/>
      </w:pPr>
      <w:r w:rsidRPr="004A5ECB">
        <w:lastRenderedPageBreak/>
        <w:t xml:space="preserve"> </w:t>
      </w:r>
      <w:bookmarkStart w:id="0" w:name="_Toc192696157"/>
      <w:r w:rsidR="00E852A5" w:rsidRPr="004A5ECB">
        <w:t>Introduction</w:t>
      </w:r>
      <w:bookmarkEnd w:id="0"/>
    </w:p>
    <w:p w14:paraId="57251213" w14:textId="3EE9BB83" w:rsidR="00C35E6A" w:rsidRPr="004A5ECB" w:rsidRDefault="0057418C" w:rsidP="00117FB5">
      <w:pPr>
        <w:spacing w:line="276" w:lineRule="auto"/>
        <w:jc w:val="both"/>
        <w:rPr>
          <w:rFonts w:ascii="Arial" w:hAnsi="Arial" w:cs="Arial"/>
        </w:rPr>
      </w:pPr>
      <w:r w:rsidRPr="004A5ECB">
        <w:rPr>
          <w:rFonts w:ascii="Arial" w:hAnsi="Arial" w:cs="Arial"/>
        </w:rPr>
        <w:t>This research aims to analyse the marketing strategies for personal care products in Romania and assess consumer perceptions of product quality. The goal is to create effective marketing strategies that meet consumer expectations and preferences.</w:t>
      </w:r>
    </w:p>
    <w:p w14:paraId="615E0E61" w14:textId="77777777" w:rsidR="00223564" w:rsidRPr="004A5ECB" w:rsidRDefault="0089566E" w:rsidP="00117FB5">
      <w:pPr>
        <w:spacing w:line="276" w:lineRule="auto"/>
        <w:jc w:val="both"/>
        <w:rPr>
          <w:rFonts w:ascii="Arial" w:hAnsi="Arial" w:cs="Arial"/>
        </w:rPr>
      </w:pPr>
      <w:r w:rsidRPr="004A5ECB">
        <w:rPr>
          <w:rFonts w:ascii="Arial" w:hAnsi="Arial" w:cs="Arial"/>
        </w:rPr>
        <w:t>In the contemporary business landscape, it is imperative for firms aspiring to achieve operational success and capitalize on the advantages of effectively executed marketing strategies to prioritize the quality and relevance of their products. This necessity is exacerbated by the prevailing conditions of heightened competition across various sectors. Companies that fail to deliver high-quality goods will inevitably face decline. However, it is crucial to recognize that firms must also address additional challenges beyond merely providing timely, high-quality products (Catana, 2021).</w:t>
      </w:r>
    </w:p>
    <w:p w14:paraId="12CD7CA9" w14:textId="7F59BBFA" w:rsidR="0089566E" w:rsidRPr="004A5ECB" w:rsidRDefault="00F51DBC" w:rsidP="00117FB5">
      <w:pPr>
        <w:spacing w:line="276" w:lineRule="auto"/>
        <w:jc w:val="both"/>
        <w:rPr>
          <w:rFonts w:ascii="Arial" w:hAnsi="Arial" w:cs="Arial"/>
        </w:rPr>
      </w:pPr>
      <w:r w:rsidRPr="004A5ECB">
        <w:rPr>
          <w:rFonts w:ascii="Arial" w:hAnsi="Arial" w:cs="Arial"/>
        </w:rPr>
        <w:t>T</w:t>
      </w:r>
      <w:r w:rsidR="0089566E" w:rsidRPr="004A5ECB">
        <w:rPr>
          <w:rFonts w:ascii="Arial" w:hAnsi="Arial" w:cs="Arial"/>
        </w:rPr>
        <w:t>he methodologies employed for product promotion and their effective execution play a vital role in today’s market dynamics. Marketing encompasses a range of strategies designed to foster more productive communication among all stakeholders in the sales process, spanning from producers of goods or services to consumers. It facilitates the optimal utilization of existing products while offering firms the opportunity to present their offerings in a manner that resonates with customers. Additionally, marketing strategies contribute to enhanced sales performance by optimizing and maximizing the efficiency of the supply chain (Trivedi, 2018).</w:t>
      </w:r>
    </w:p>
    <w:p w14:paraId="09B72D4C" w14:textId="3A677E6D" w:rsidR="00B567E1" w:rsidRPr="004A5ECB" w:rsidRDefault="0089566E" w:rsidP="00117FB5">
      <w:pPr>
        <w:spacing w:line="276" w:lineRule="auto"/>
        <w:jc w:val="both"/>
        <w:rPr>
          <w:rFonts w:ascii="Arial" w:hAnsi="Arial" w:cs="Arial"/>
        </w:rPr>
      </w:pPr>
      <w:r w:rsidRPr="004A5ECB">
        <w:rPr>
          <w:rFonts w:ascii="Arial" w:hAnsi="Arial" w:cs="Arial"/>
        </w:rPr>
        <w:t>From a marketing perspective, specialized strategies are delineated for suppliers</w:t>
      </w:r>
      <w:r w:rsidR="00EE08D8" w:rsidRPr="004A5ECB">
        <w:rPr>
          <w:rFonts w:ascii="Arial" w:hAnsi="Arial" w:cs="Arial"/>
        </w:rPr>
        <w:t xml:space="preserve"> alongside specific consumer-oriented approaches, reflecting the unique consumption patterns and behaviours</w:t>
      </w:r>
      <w:r w:rsidRPr="004A5ECB">
        <w:rPr>
          <w:rFonts w:ascii="Arial" w:hAnsi="Arial" w:cs="Arial"/>
        </w:rPr>
        <w:t xml:space="preserve"> of suppliers concerning procurement and usage.</w:t>
      </w:r>
    </w:p>
    <w:p w14:paraId="4433558B" w14:textId="363DF546" w:rsidR="00C35E6A" w:rsidRPr="004A5ECB" w:rsidRDefault="00C35E6A" w:rsidP="00117FB5">
      <w:pPr>
        <w:pStyle w:val="Heading1"/>
        <w:jc w:val="both"/>
        <w:rPr>
          <w:rFonts w:cs="Arial"/>
          <w:szCs w:val="22"/>
        </w:rPr>
      </w:pPr>
      <w:bookmarkStart w:id="1" w:name="_Toc192696158"/>
      <w:r w:rsidRPr="004A5ECB">
        <w:rPr>
          <w:rFonts w:cs="Arial"/>
          <w:szCs w:val="22"/>
        </w:rPr>
        <w:t>Research Objectives</w:t>
      </w:r>
      <w:bookmarkEnd w:id="1"/>
    </w:p>
    <w:p w14:paraId="55DF684D" w14:textId="2F69F164" w:rsidR="00026FB7" w:rsidRDefault="004A5ECB" w:rsidP="00117FB5">
      <w:pPr>
        <w:jc w:val="both"/>
        <w:rPr>
          <w:rFonts w:ascii="Arial" w:hAnsi="Arial" w:cs="Arial"/>
        </w:rPr>
      </w:pPr>
      <w:r w:rsidRPr="008C7D8F">
        <w:rPr>
          <w:rFonts w:ascii="Arial" w:hAnsi="Arial" w:cs="Arial"/>
        </w:rPr>
        <w:t>To identify individuals who frequently use personal care products.</w:t>
      </w:r>
    </w:p>
    <w:p w14:paraId="26351625" w14:textId="0E5E6259" w:rsidR="00026FB7" w:rsidRDefault="004A5ECB" w:rsidP="00117FB5">
      <w:pPr>
        <w:jc w:val="both"/>
        <w:rPr>
          <w:rFonts w:ascii="Arial" w:hAnsi="Arial" w:cs="Arial"/>
        </w:rPr>
      </w:pPr>
      <w:r w:rsidRPr="008C7D8F">
        <w:rPr>
          <w:rFonts w:ascii="Arial" w:hAnsi="Arial" w:cs="Arial"/>
        </w:rPr>
        <w:t>Determining respondents' preferences for BIO versus non-BIO personal care products by gender</w:t>
      </w:r>
      <w:r w:rsidR="00026FB7">
        <w:rPr>
          <w:rFonts w:ascii="Arial" w:hAnsi="Arial" w:cs="Arial"/>
        </w:rPr>
        <w:t>.</w:t>
      </w:r>
    </w:p>
    <w:p w14:paraId="0103A994" w14:textId="55EF9BB7" w:rsidR="00026FB7" w:rsidRDefault="00177ED0" w:rsidP="00117FB5">
      <w:pPr>
        <w:jc w:val="both"/>
        <w:rPr>
          <w:rFonts w:ascii="Arial" w:hAnsi="Arial" w:cs="Arial"/>
        </w:rPr>
      </w:pPr>
      <w:r w:rsidRPr="008C7D8F">
        <w:rPr>
          <w:rFonts w:ascii="Arial" w:hAnsi="Arial" w:cs="Arial"/>
        </w:rPr>
        <w:t>Analysing</w:t>
      </w:r>
      <w:r w:rsidR="004A5ECB" w:rsidRPr="008C7D8F">
        <w:rPr>
          <w:rFonts w:ascii="Arial" w:hAnsi="Arial" w:cs="Arial"/>
        </w:rPr>
        <w:t xml:space="preserve"> consumer preferences for various brands of personal care products.</w:t>
      </w:r>
    </w:p>
    <w:p w14:paraId="3D2DEEC8" w14:textId="77A85135" w:rsidR="00026FB7" w:rsidRDefault="004A5ECB" w:rsidP="00117FB5">
      <w:pPr>
        <w:jc w:val="both"/>
        <w:rPr>
          <w:rFonts w:ascii="Arial" w:hAnsi="Arial" w:cs="Arial"/>
        </w:rPr>
      </w:pPr>
      <w:r w:rsidRPr="008C7D8F">
        <w:rPr>
          <w:rFonts w:ascii="Arial" w:hAnsi="Arial" w:cs="Arial"/>
        </w:rPr>
        <w:t>Assessing respondents' satisfaction with the effectiveness of personal care products.</w:t>
      </w:r>
    </w:p>
    <w:p w14:paraId="55D583FA" w14:textId="0F4050BF" w:rsidR="00026FB7" w:rsidRDefault="004A5ECB" w:rsidP="00117FB5">
      <w:pPr>
        <w:jc w:val="both"/>
        <w:rPr>
          <w:rFonts w:ascii="Arial" w:hAnsi="Arial" w:cs="Arial"/>
        </w:rPr>
      </w:pPr>
      <w:r w:rsidRPr="008C7D8F">
        <w:rPr>
          <w:rFonts w:ascii="Arial" w:hAnsi="Arial" w:cs="Arial"/>
        </w:rPr>
        <w:t>Evaluating respondents' attitudes toward the pricing of personal care products.</w:t>
      </w:r>
    </w:p>
    <w:p w14:paraId="7641341A" w14:textId="316677D8" w:rsidR="0011032F" w:rsidRPr="008C7D8F" w:rsidRDefault="004A5ECB" w:rsidP="00117FB5">
      <w:pPr>
        <w:jc w:val="both"/>
        <w:rPr>
          <w:rFonts w:ascii="Arial" w:hAnsi="Arial" w:cs="Arial"/>
        </w:rPr>
      </w:pPr>
      <w:r w:rsidRPr="008C7D8F">
        <w:rPr>
          <w:rFonts w:ascii="Arial" w:hAnsi="Arial" w:cs="Arial"/>
        </w:rPr>
        <w:t>Gauging the interest expressed by respondents regarding the frequency of personal care product use products</w:t>
      </w:r>
      <w:r w:rsidR="0011032F" w:rsidRPr="008C7D8F">
        <w:rPr>
          <w:rFonts w:ascii="Arial" w:hAnsi="Arial" w:cs="Arial"/>
        </w:rPr>
        <w:t>.</w:t>
      </w:r>
    </w:p>
    <w:p w14:paraId="46EB2241" w14:textId="431065BF" w:rsidR="00C35E6A" w:rsidRPr="00C35E6A" w:rsidRDefault="00C35E6A" w:rsidP="00117FB5">
      <w:pPr>
        <w:pStyle w:val="Heading1"/>
        <w:jc w:val="both"/>
        <w:rPr>
          <w:b/>
          <w:bCs/>
        </w:rPr>
      </w:pPr>
      <w:bookmarkStart w:id="2" w:name="_Toc192696159"/>
      <w:r w:rsidRPr="00C35E6A">
        <w:rPr>
          <w:rStyle w:val="Heading1Char"/>
          <w:rFonts w:cs="Arial"/>
          <w:szCs w:val="22"/>
        </w:rPr>
        <w:t>Research Questions</w:t>
      </w:r>
      <w:bookmarkEnd w:id="2"/>
    </w:p>
    <w:p w14:paraId="458DF4AD" w14:textId="2AA3E20A" w:rsidR="00C35E6A" w:rsidRPr="00C35E6A" w:rsidRDefault="00E9399B" w:rsidP="00117FB5">
      <w:pPr>
        <w:numPr>
          <w:ilvl w:val="0"/>
          <w:numId w:val="2"/>
        </w:numPr>
        <w:spacing w:line="276" w:lineRule="auto"/>
        <w:jc w:val="both"/>
        <w:rPr>
          <w:rFonts w:ascii="Arial" w:hAnsi="Arial" w:cs="Arial"/>
        </w:rPr>
      </w:pPr>
      <w:r>
        <w:rPr>
          <w:rFonts w:ascii="Arial" w:hAnsi="Arial" w:cs="Arial"/>
        </w:rPr>
        <w:t>Which marketing strategies are most commonly used for personal care products in Romania?</w:t>
      </w:r>
    </w:p>
    <w:p w14:paraId="71F05B40" w14:textId="0C29B0DD" w:rsidR="00C35E6A" w:rsidRPr="00C35E6A" w:rsidRDefault="00E9399B" w:rsidP="00117FB5">
      <w:pPr>
        <w:numPr>
          <w:ilvl w:val="0"/>
          <w:numId w:val="2"/>
        </w:numPr>
        <w:spacing w:line="276" w:lineRule="auto"/>
        <w:jc w:val="both"/>
        <w:rPr>
          <w:rFonts w:ascii="Arial" w:hAnsi="Arial" w:cs="Arial"/>
        </w:rPr>
      </w:pPr>
      <w:r>
        <w:rPr>
          <w:rFonts w:ascii="Arial" w:hAnsi="Arial" w:cs="Arial"/>
        </w:rPr>
        <w:t>What is the perception of Romanian consumers regarding the quality of personal care products on the market?</w:t>
      </w:r>
    </w:p>
    <w:p w14:paraId="2CE98E41" w14:textId="77777777" w:rsidR="00C35E6A" w:rsidRPr="00C35E6A" w:rsidRDefault="00C35E6A" w:rsidP="00117FB5">
      <w:pPr>
        <w:numPr>
          <w:ilvl w:val="0"/>
          <w:numId w:val="2"/>
        </w:numPr>
        <w:spacing w:line="276" w:lineRule="auto"/>
        <w:jc w:val="both"/>
        <w:rPr>
          <w:rFonts w:ascii="Arial" w:hAnsi="Arial" w:cs="Arial"/>
        </w:rPr>
      </w:pPr>
      <w:r w:rsidRPr="00C35E6A">
        <w:rPr>
          <w:rFonts w:ascii="Arial" w:hAnsi="Arial" w:cs="Arial"/>
        </w:rPr>
        <w:t>What factors influence the purchasing decisions of Romanian consumers regarding personal care products?</w:t>
      </w:r>
    </w:p>
    <w:p w14:paraId="17030B96" w14:textId="43C114FE" w:rsidR="00C35E6A" w:rsidRPr="00C35E6A" w:rsidRDefault="008B4BD3" w:rsidP="00117FB5">
      <w:pPr>
        <w:numPr>
          <w:ilvl w:val="0"/>
          <w:numId w:val="2"/>
        </w:numPr>
        <w:spacing w:line="276" w:lineRule="auto"/>
        <w:jc w:val="both"/>
        <w:rPr>
          <w:rFonts w:ascii="Arial" w:hAnsi="Arial" w:cs="Arial"/>
        </w:rPr>
      </w:pPr>
      <w:r>
        <w:rPr>
          <w:rFonts w:ascii="Arial" w:hAnsi="Arial" w:cs="Arial"/>
        </w:rPr>
        <w:t>How can we enhance marketing strategies to boost consumer trust and engagement?</w:t>
      </w:r>
    </w:p>
    <w:p w14:paraId="23EE8AC6" w14:textId="413FE7F8" w:rsidR="00785517" w:rsidRPr="00785517" w:rsidRDefault="00C35E6A" w:rsidP="00117FB5">
      <w:pPr>
        <w:pStyle w:val="Heading1"/>
        <w:jc w:val="both"/>
      </w:pPr>
      <w:bookmarkStart w:id="3" w:name="_Toc192696160"/>
      <w:r w:rsidRPr="00C35E6A">
        <w:lastRenderedPageBreak/>
        <w:t>Justification of the Research</w:t>
      </w:r>
      <w:bookmarkEnd w:id="3"/>
    </w:p>
    <w:p w14:paraId="4B6B0FFB" w14:textId="5A465ABB" w:rsidR="00986399" w:rsidRDefault="00986399" w:rsidP="00117FB5">
      <w:pPr>
        <w:spacing w:line="276" w:lineRule="auto"/>
        <w:jc w:val="both"/>
        <w:rPr>
          <w:rFonts w:ascii="Arial" w:hAnsi="Arial" w:cs="Arial"/>
        </w:rPr>
      </w:pPr>
      <w:r w:rsidRPr="00986399">
        <w:rPr>
          <w:rFonts w:ascii="Arial" w:hAnsi="Arial" w:cs="Arial"/>
        </w:rPr>
        <w:t>Personal care products constitute a substantial sector within the Romanian retail market, characterized by an upward trajectory in consumer demand and intensifying market competition (Kotler</w:t>
      </w:r>
      <w:r w:rsidR="00744F56">
        <w:rPr>
          <w:rFonts w:ascii="Arial" w:hAnsi="Arial" w:cs="Arial"/>
        </w:rPr>
        <w:t xml:space="preserve"> et al., </w:t>
      </w:r>
      <w:r w:rsidRPr="00986399">
        <w:rPr>
          <w:rFonts w:ascii="Arial" w:hAnsi="Arial" w:cs="Arial"/>
        </w:rPr>
        <w:t>2019). Nevertheless, the level of consumer trust in product quality exhibits variability, influenced by several determinants</w:t>
      </w:r>
      <w:r w:rsidR="00717479">
        <w:rPr>
          <w:rFonts w:ascii="Arial" w:hAnsi="Arial" w:cs="Arial"/>
        </w:rPr>
        <w:t>, including product composition, brand reputation</w:t>
      </w:r>
      <w:r w:rsidRPr="00986399">
        <w:rPr>
          <w:rFonts w:ascii="Arial" w:hAnsi="Arial" w:cs="Arial"/>
        </w:rPr>
        <w:t xml:space="preserve">, and the impact of marketing strategies (Popescu, 2022). Previous studies highlight that transparency in ingredient sourcing and ethical branding significantly impact consumer perception and trust in personal care products (Zeithaml,1988). Additionally, marketing strategies such as influencer collaborations and digital campaigns play a crucial role in shaping consumer purchasing </w:t>
      </w:r>
      <w:r w:rsidR="00717479" w:rsidRPr="00986399">
        <w:rPr>
          <w:rFonts w:ascii="Arial" w:hAnsi="Arial" w:cs="Arial"/>
        </w:rPr>
        <w:t>behaviour</w:t>
      </w:r>
      <w:r w:rsidRPr="00986399">
        <w:rPr>
          <w:rFonts w:ascii="Arial" w:hAnsi="Arial" w:cs="Arial"/>
        </w:rPr>
        <w:t xml:space="preserve"> (Solomon et al., 2021). A comprehensive understanding of consumer perspectives and </w:t>
      </w:r>
      <w:r w:rsidR="00717479" w:rsidRPr="00986399">
        <w:rPr>
          <w:rFonts w:ascii="Arial" w:hAnsi="Arial" w:cs="Arial"/>
        </w:rPr>
        <w:t>behaviours</w:t>
      </w:r>
      <w:r w:rsidRPr="00986399">
        <w:rPr>
          <w:rFonts w:ascii="Arial" w:hAnsi="Arial" w:cs="Arial"/>
        </w:rPr>
        <w:t xml:space="preserve"> is imperative for companies aiming to refine their marketing strategies effectively. This research </w:t>
      </w:r>
      <w:r w:rsidR="00717479" w:rsidRPr="00986399">
        <w:rPr>
          <w:rFonts w:ascii="Arial" w:hAnsi="Arial" w:cs="Arial"/>
        </w:rPr>
        <w:t>endeavours</w:t>
      </w:r>
      <w:r w:rsidRPr="00986399">
        <w:rPr>
          <w:rFonts w:ascii="Arial" w:hAnsi="Arial" w:cs="Arial"/>
        </w:rPr>
        <w:t xml:space="preserve"> to provide valuable insights for businesses seeking to bolster their market position and cultivate more robust relationships with Romanian consumers (Porter, 2008).</w:t>
      </w:r>
    </w:p>
    <w:p w14:paraId="589E234A" w14:textId="12030CBB" w:rsidR="00C35E6A" w:rsidRPr="00C35E6A" w:rsidRDefault="00C35E6A" w:rsidP="00117FB5">
      <w:pPr>
        <w:pStyle w:val="Heading1"/>
        <w:jc w:val="both"/>
      </w:pPr>
      <w:bookmarkStart w:id="4" w:name="_Toc192696161"/>
      <w:r w:rsidRPr="00C35E6A">
        <w:t>Literature Review</w:t>
      </w:r>
      <w:bookmarkEnd w:id="4"/>
    </w:p>
    <w:p w14:paraId="28CF4C7E" w14:textId="0947C324" w:rsidR="00D90808" w:rsidRPr="00E643F5" w:rsidRDefault="00530F01" w:rsidP="00117FB5">
      <w:pPr>
        <w:jc w:val="both"/>
        <w:rPr>
          <w:rFonts w:ascii="Arial" w:hAnsi="Arial" w:cs="Arial"/>
        </w:rPr>
      </w:pPr>
      <w:r>
        <w:rPr>
          <w:rFonts w:ascii="Arial" w:hAnsi="Arial" w:cs="Arial"/>
        </w:rPr>
        <w:t>The cosmetics and personal care industry plays a significant role in contributing to the economic and social welfare of both national and regional economies within the European Union. This sector generates substantial economic activity through consumer expenditure on products and services, which in turn supports and stimulates growth across various other sectors in Romania. Beyond the economic implications, the impact of cosmetics on enhancing individual well-being and quality of life is noteworthy.</w:t>
      </w:r>
    </w:p>
    <w:p w14:paraId="733E8192" w14:textId="5DC109A9" w:rsidR="00C35E6A" w:rsidRPr="00E643F5" w:rsidRDefault="00AE7476" w:rsidP="00117FB5">
      <w:pPr>
        <w:jc w:val="both"/>
        <w:rPr>
          <w:rFonts w:ascii="Arial" w:hAnsi="Arial" w:cs="Arial"/>
        </w:rPr>
      </w:pPr>
      <w:r w:rsidRPr="003F7032">
        <w:rPr>
          <w:rFonts w:ascii="Arial" w:hAnsi="Arial" w:cs="Arial"/>
        </w:rPr>
        <w:t>Marketing Approaches in the Personal Care</w:t>
      </w:r>
      <w:r w:rsidRPr="003F7032">
        <w:t xml:space="preserve"> </w:t>
      </w:r>
      <w:r w:rsidRPr="003F7032">
        <w:rPr>
          <w:rFonts w:ascii="Arial" w:hAnsi="Arial" w:cs="Arial"/>
        </w:rPr>
        <w:t>Sector</w:t>
      </w:r>
      <w:r w:rsidRPr="00E643F5">
        <w:rPr>
          <w:rFonts w:ascii="Arial" w:hAnsi="Arial" w:cs="Arial"/>
        </w:rPr>
        <w:t xml:space="preserve">: </w:t>
      </w:r>
      <w:r w:rsidR="003F7032">
        <w:rPr>
          <w:rFonts w:ascii="Arial" w:hAnsi="Arial" w:cs="Arial"/>
        </w:rPr>
        <w:t>a</w:t>
      </w:r>
      <w:r w:rsidR="00E643F5" w:rsidRPr="00E643F5">
        <w:rPr>
          <w:rFonts w:ascii="Arial" w:hAnsi="Arial" w:cs="Arial"/>
        </w:rPr>
        <w:t>nalysing</w:t>
      </w:r>
      <w:r w:rsidRPr="00E643F5">
        <w:rPr>
          <w:rFonts w:ascii="Arial" w:hAnsi="Arial" w:cs="Arial"/>
        </w:rPr>
        <w:t xml:space="preserve"> both conventional and digital marketing strategies, such as influencer partnerships, social media initiatives, and in-store promotions.</w:t>
      </w:r>
    </w:p>
    <w:p w14:paraId="3FFDC2F6" w14:textId="06F6B297" w:rsidR="00C35E6A" w:rsidRDefault="00932D14" w:rsidP="00117FB5">
      <w:pPr>
        <w:jc w:val="both"/>
        <w:rPr>
          <w:rFonts w:ascii="Arial" w:hAnsi="Arial" w:cs="Arial"/>
        </w:rPr>
      </w:pPr>
      <w:r w:rsidRPr="00E643F5">
        <w:rPr>
          <w:rFonts w:ascii="Arial" w:hAnsi="Arial" w:cs="Arial"/>
        </w:rPr>
        <w:t>Understanding Consumer Views on Product Quality</w:t>
      </w:r>
      <w:r w:rsidR="00925943">
        <w:rPr>
          <w:rFonts w:ascii="Arial" w:hAnsi="Arial" w:cs="Arial"/>
        </w:rPr>
        <w:t xml:space="preserve"> by r</w:t>
      </w:r>
      <w:r w:rsidRPr="00E643F5">
        <w:rPr>
          <w:rFonts w:ascii="Arial" w:hAnsi="Arial" w:cs="Arial"/>
        </w:rPr>
        <w:t>eviewing earlier research on trust, transparency of ingredients, and brand loyalty.</w:t>
      </w:r>
    </w:p>
    <w:p w14:paraId="3E548BAD" w14:textId="00CF65BF" w:rsidR="00380A07" w:rsidRPr="00E643F5" w:rsidRDefault="00440BB5" w:rsidP="00117FB5">
      <w:pPr>
        <w:jc w:val="both"/>
        <w:rPr>
          <w:rFonts w:ascii="Arial" w:hAnsi="Arial" w:cs="Arial"/>
        </w:rPr>
      </w:pPr>
      <w:r>
        <w:rPr>
          <w:rFonts w:ascii="Arial" w:hAnsi="Arial" w:cs="Arial"/>
        </w:rPr>
        <w:t xml:space="preserve">Consumer perceptions regarding product quality are shaped by many factors, including brand trust, transparency concerning ingredient disclosure, and brand loyalty. Existing literature posits that trust functions as a pivotal determinant in consumers' purchasing decisions within the personal care sector, as individuals are predisposed to </w:t>
      </w:r>
      <w:r w:rsidR="004B795A">
        <w:rPr>
          <w:rFonts w:ascii="Arial" w:hAnsi="Arial" w:cs="Arial"/>
        </w:rPr>
        <w:t>favour</w:t>
      </w:r>
      <w:r>
        <w:rPr>
          <w:rFonts w:ascii="Arial" w:hAnsi="Arial" w:cs="Arial"/>
        </w:rPr>
        <w:t xml:space="preserve"> products from brands that are deemed reliable and credible (Aaker, 1991). Establishing trust in personal care products is frequently contingent upon consistent product performance, favourable consumer experiences, and the overarching reputation of a brand (Kotler</w:t>
      </w:r>
      <w:r w:rsidR="004B795A">
        <w:rPr>
          <w:rFonts w:ascii="Arial" w:hAnsi="Arial" w:cs="Arial"/>
        </w:rPr>
        <w:t xml:space="preserve"> et al.</w:t>
      </w:r>
      <w:r>
        <w:rPr>
          <w:rFonts w:ascii="Arial" w:hAnsi="Arial" w:cs="Arial"/>
        </w:rPr>
        <w:t>, 2019). Furthermore, marketing strategies that prioritize authenticity and foster consumer engagement are instrumental in cultivating trust (Chandon et al., 2018).</w:t>
      </w:r>
    </w:p>
    <w:p w14:paraId="052D3A34" w14:textId="59F66FC8" w:rsidR="00C35E6A" w:rsidRPr="00E643F5" w:rsidRDefault="00932D14" w:rsidP="00117FB5">
      <w:pPr>
        <w:jc w:val="both"/>
        <w:rPr>
          <w:rFonts w:ascii="Arial" w:hAnsi="Arial" w:cs="Arial"/>
        </w:rPr>
      </w:pPr>
      <w:r w:rsidRPr="00E643F5">
        <w:rPr>
          <w:rFonts w:ascii="Arial" w:hAnsi="Arial" w:cs="Arial"/>
        </w:rPr>
        <w:t xml:space="preserve">Consumer Purchasing Patterns in Romania: </w:t>
      </w:r>
      <w:r w:rsidR="00925943">
        <w:rPr>
          <w:rFonts w:ascii="Arial" w:hAnsi="Arial" w:cs="Arial"/>
        </w:rPr>
        <w:t>a</w:t>
      </w:r>
      <w:r w:rsidR="00E643F5" w:rsidRPr="00E643F5">
        <w:rPr>
          <w:rFonts w:ascii="Arial" w:hAnsi="Arial" w:cs="Arial"/>
        </w:rPr>
        <w:t>nalysing</w:t>
      </w:r>
      <w:r w:rsidRPr="00E643F5">
        <w:rPr>
          <w:rFonts w:ascii="Arial" w:hAnsi="Arial" w:cs="Arial"/>
        </w:rPr>
        <w:t xml:space="preserve"> research on Romanian consumers' preferences for personal care products.</w:t>
      </w:r>
      <w:r w:rsidR="00B429A1">
        <w:rPr>
          <w:rFonts w:ascii="Arial" w:hAnsi="Arial" w:cs="Arial"/>
        </w:rPr>
        <w:t xml:space="preserve"> </w:t>
      </w:r>
      <w:r w:rsidR="00DD704C">
        <w:rPr>
          <w:rFonts w:ascii="Arial" w:hAnsi="Arial" w:cs="Arial"/>
        </w:rPr>
        <w:t xml:space="preserve">In Romania, various factors play a significant role in shaping consumer purchasing </w:t>
      </w:r>
      <w:r w:rsidR="00C66A3F">
        <w:rPr>
          <w:rFonts w:ascii="Arial" w:hAnsi="Arial" w:cs="Arial"/>
        </w:rPr>
        <w:t>behaviours</w:t>
      </w:r>
      <w:r w:rsidR="00DD704C">
        <w:rPr>
          <w:rFonts w:ascii="Arial" w:hAnsi="Arial" w:cs="Arial"/>
        </w:rPr>
        <w:t>, particularly regarding personal care products. Factors such as perceptions of product quality, brand prestige, pricing strategies, and cultural nuances all contribute to these patterns. Recent studies indicate a shift among Romanian shoppers towards a more discerning selection process, with a preference for brands that reflect their values around health, environmental sustainability, and cost-effectiveness (Popescu, 2022). There has been a noticeable increase in demand for organic, natural, and dermatologically tested products as consumers become more aware of the ingredients used and their possible health implications (Godey et al., 2016).</w:t>
      </w:r>
    </w:p>
    <w:p w14:paraId="2F1DF29C" w14:textId="2FE0BFB1" w:rsidR="004178BB" w:rsidRDefault="00932D14" w:rsidP="00117FB5">
      <w:pPr>
        <w:pStyle w:val="Heading1"/>
        <w:jc w:val="both"/>
      </w:pPr>
      <w:bookmarkStart w:id="5" w:name="_Toc192694109"/>
      <w:bookmarkStart w:id="6" w:name="_Toc192695944"/>
      <w:bookmarkStart w:id="7" w:name="_Toc192696162"/>
      <w:r w:rsidRPr="00E643F5">
        <w:lastRenderedPageBreak/>
        <w:t xml:space="preserve">Market Analysis: </w:t>
      </w:r>
      <w:r w:rsidR="00925943">
        <w:t>i</w:t>
      </w:r>
      <w:r w:rsidRPr="00E643F5">
        <w:t>dentifying major competitors in Romania's personal care sector</w:t>
      </w:r>
      <w:r w:rsidR="00140638">
        <w:t xml:space="preserve"> </w:t>
      </w:r>
      <w:r w:rsidR="00C35E6A" w:rsidRPr="00E643F5">
        <w:t>market and their strategic approaches.</w:t>
      </w:r>
      <w:bookmarkEnd w:id="5"/>
      <w:bookmarkEnd w:id="6"/>
      <w:bookmarkEnd w:id="7"/>
    </w:p>
    <w:p w14:paraId="24845A50" w14:textId="70046BDA" w:rsidR="008E68BA" w:rsidRPr="008E68BA" w:rsidRDefault="002A5AAA" w:rsidP="002A5AAA">
      <w:pPr>
        <w:jc w:val="both"/>
        <w:rPr>
          <w:rFonts w:ascii="Arial" w:hAnsi="Arial" w:cs="Arial"/>
        </w:rPr>
      </w:pPr>
      <w:r>
        <w:rPr>
          <w:rFonts w:ascii="Arial" w:hAnsi="Arial" w:cs="Arial"/>
        </w:rPr>
        <w:t>The personal care industry in Romania is fiercely competitive, featuring a diverse mix of global and local brands striving to capture consumer interest. A robust brand presence marks this market, a rising consumer preference for premium and natural products, and the increasing impact of digital marketing strategies (Kotler et al., 2019). Gaining insights into the leading competitors and their strategic methods is essential for companies looking to enhance their foothold in the market.</w:t>
      </w:r>
    </w:p>
    <w:p w14:paraId="0C997E78" w14:textId="46A96B13" w:rsidR="004178BB" w:rsidRPr="004178BB" w:rsidRDefault="00C35E6A" w:rsidP="00117FB5">
      <w:pPr>
        <w:pStyle w:val="Heading1"/>
        <w:jc w:val="both"/>
      </w:pPr>
      <w:bookmarkStart w:id="8" w:name="_Toc192696163"/>
      <w:r w:rsidRPr="004178BB">
        <w:t>Methodology</w:t>
      </w:r>
      <w:bookmarkEnd w:id="8"/>
    </w:p>
    <w:p w14:paraId="5D8AC23F" w14:textId="77777777" w:rsidR="00C35E6A" w:rsidRDefault="00C35E6A" w:rsidP="00117FB5">
      <w:pPr>
        <w:jc w:val="both"/>
        <w:rPr>
          <w:rFonts w:ascii="Arial" w:hAnsi="Arial" w:cs="Arial"/>
        </w:rPr>
      </w:pPr>
      <w:r w:rsidRPr="00C35E6A">
        <w:rPr>
          <w:rFonts w:ascii="Arial" w:hAnsi="Arial" w:cs="Arial"/>
        </w:rPr>
        <w:t>This research will adopt a mixed-method approach, combining qualitative and quantitative research methods.</w:t>
      </w:r>
    </w:p>
    <w:p w14:paraId="1FA13878" w14:textId="168FBB4B" w:rsidR="00BA0D5F" w:rsidRPr="00C35E6A" w:rsidRDefault="004136A0" w:rsidP="00117FB5">
      <w:pPr>
        <w:jc w:val="both"/>
        <w:rPr>
          <w:rFonts w:ascii="Arial" w:hAnsi="Arial" w:cs="Arial"/>
        </w:rPr>
      </w:pPr>
      <w:r>
        <w:rPr>
          <w:rFonts w:ascii="Arial" w:hAnsi="Arial" w:cs="Arial"/>
        </w:rPr>
        <w:t>Employing a mixed-method approach is essential in ensuring comprehensive analysis within the study, as it effectively captures both quantifiable trends and nuanced subjective consumer experiences. Using quantitative data facilitates the measurement of consumer behaviour patterns and preferences on a macro level, thus providing a robust foundation for statistical analysis. Qualitative data enriches the research by offering deep insights into individual motivations, perceptions, and attitudes (Bryman, 2016). This methodological combination enhances the validity and reliability of the findings by addressing research questions through a multifaceted lens (Greene, 2007).</w:t>
      </w:r>
    </w:p>
    <w:p w14:paraId="7E43C306" w14:textId="06B498AB" w:rsidR="00004F1C" w:rsidRPr="00004F1C" w:rsidRDefault="00C35E6A" w:rsidP="00B737C7">
      <w:pPr>
        <w:pStyle w:val="Heading2"/>
        <w:jc w:val="both"/>
      </w:pPr>
      <w:bookmarkStart w:id="9" w:name="_Toc192696164"/>
      <w:r w:rsidRPr="00C35E6A">
        <w:t>Data Collection Methods</w:t>
      </w:r>
      <w:bookmarkEnd w:id="9"/>
    </w:p>
    <w:p w14:paraId="27BB4945" w14:textId="0B4058B9" w:rsidR="004178BB" w:rsidRDefault="00FF1CBD" w:rsidP="00117FB5">
      <w:pPr>
        <w:jc w:val="both"/>
        <w:rPr>
          <w:rFonts w:ascii="Arial" w:hAnsi="Arial" w:cs="Arial"/>
        </w:rPr>
      </w:pPr>
      <w:r>
        <w:rPr>
          <w:rFonts w:ascii="Arial" w:hAnsi="Arial" w:cs="Arial"/>
        </w:rPr>
        <w:t xml:space="preserve">The selected research method involves a survey-based investigation utilizing a questionnaire to gather insights about the opinions, attitudes, and </w:t>
      </w:r>
      <w:r w:rsidR="00140638">
        <w:rPr>
          <w:rFonts w:ascii="Arial" w:hAnsi="Arial" w:cs="Arial"/>
        </w:rPr>
        <w:t>behaviours of the Romanian population concerning the quality of personal care products in the Romanian</w:t>
      </w:r>
      <w:r>
        <w:rPr>
          <w:rFonts w:ascii="Arial" w:hAnsi="Arial" w:cs="Arial"/>
        </w:rPr>
        <w:t xml:space="preserve"> market</w:t>
      </w:r>
      <w:r w:rsidR="004178BB" w:rsidRPr="004178BB">
        <w:rPr>
          <w:rFonts w:ascii="Arial" w:hAnsi="Arial" w:cs="Arial"/>
        </w:rPr>
        <w:t>.</w:t>
      </w:r>
      <w:r w:rsidR="00021771">
        <w:rPr>
          <w:rFonts w:ascii="Arial" w:hAnsi="Arial" w:cs="Arial"/>
        </w:rPr>
        <w:t xml:space="preserve"> Th</w:t>
      </w:r>
      <w:r w:rsidR="00F65B29">
        <w:rPr>
          <w:rFonts w:ascii="Arial" w:hAnsi="Arial" w:cs="Arial"/>
        </w:rPr>
        <w:t>e questionnaire will be e-mailed to some potential respondents, posted on Facebook, and handed to others on paper</w:t>
      </w:r>
      <w:r w:rsidR="00C05C64">
        <w:rPr>
          <w:rFonts w:ascii="Arial" w:hAnsi="Arial" w:cs="Arial"/>
        </w:rPr>
        <w:t xml:space="preserve"> to ensure </w:t>
      </w:r>
      <w:r w:rsidR="00042FBD">
        <w:rPr>
          <w:rFonts w:ascii="Arial" w:hAnsi="Arial" w:cs="Arial"/>
        </w:rPr>
        <w:t>an appropriate number of respondents to justify the research.</w:t>
      </w:r>
    </w:p>
    <w:p w14:paraId="60CCE71F" w14:textId="7E9825C9" w:rsidR="00FD4A38" w:rsidRPr="00042FBD" w:rsidRDefault="00DB3C8A" w:rsidP="00117FB5">
      <w:pPr>
        <w:jc w:val="both"/>
        <w:rPr>
          <w:rFonts w:ascii="Arial" w:hAnsi="Arial" w:cs="Arial"/>
        </w:rPr>
      </w:pPr>
      <w:r>
        <w:rPr>
          <w:rFonts w:ascii="Arial" w:hAnsi="Arial" w:cs="Arial"/>
        </w:rPr>
        <w:t xml:space="preserve">The planned questionnaire for this research will consist of two sections and contain around </w:t>
      </w:r>
      <w:r w:rsidR="002977BD">
        <w:rPr>
          <w:rFonts w:ascii="Arial" w:hAnsi="Arial" w:cs="Arial"/>
        </w:rPr>
        <w:t>10 questions</w:t>
      </w:r>
      <w:r>
        <w:rPr>
          <w:rFonts w:ascii="Arial" w:hAnsi="Arial" w:cs="Arial"/>
        </w:rPr>
        <w:t>, including both closed and open-ended formats, to accurately characterize the subjects required for statistical data interpretation</w:t>
      </w:r>
      <w:r w:rsidR="0074388B">
        <w:rPr>
          <w:rFonts w:ascii="Arial" w:hAnsi="Arial" w:cs="Arial"/>
        </w:rPr>
        <w:t xml:space="preserve"> </w:t>
      </w:r>
      <w:r w:rsidR="0074388B" w:rsidRPr="0074388B">
        <w:rPr>
          <w:rFonts w:ascii="Arial" w:hAnsi="Arial" w:cs="Arial"/>
        </w:rPr>
        <w:t>(Rowley, 2014)</w:t>
      </w:r>
      <w:r w:rsidR="008B536C">
        <w:rPr>
          <w:rFonts w:ascii="Arial" w:hAnsi="Arial" w:cs="Arial"/>
        </w:rPr>
        <w:t>.</w:t>
      </w:r>
      <w:r>
        <w:rPr>
          <w:rFonts w:ascii="Arial" w:hAnsi="Arial" w:cs="Arial"/>
        </w:rPr>
        <w:t xml:space="preserve"> The questions will utilize nominal, numerical, and interval scales.</w:t>
      </w:r>
    </w:p>
    <w:p w14:paraId="2B75ACAE" w14:textId="77777777" w:rsidR="00C35E6A" w:rsidRPr="00C35E6A" w:rsidRDefault="00C35E6A" w:rsidP="00117FB5">
      <w:pPr>
        <w:pStyle w:val="Heading2"/>
        <w:jc w:val="both"/>
      </w:pPr>
      <w:bookmarkStart w:id="10" w:name="_Toc192696165"/>
      <w:r w:rsidRPr="00C35E6A">
        <w:t>Data Analysis:</w:t>
      </w:r>
      <w:bookmarkEnd w:id="10"/>
    </w:p>
    <w:p w14:paraId="6A64862E" w14:textId="0A305683" w:rsidR="00FF1CBD" w:rsidRPr="00FF1CBD" w:rsidRDefault="00FF1CBD" w:rsidP="00117FB5">
      <w:pPr>
        <w:numPr>
          <w:ilvl w:val="0"/>
          <w:numId w:val="5"/>
        </w:numPr>
        <w:jc w:val="both"/>
        <w:rPr>
          <w:rFonts w:ascii="Arial" w:hAnsi="Arial" w:cs="Arial"/>
        </w:rPr>
      </w:pPr>
      <w:r w:rsidRPr="00FF1CBD">
        <w:rPr>
          <w:rFonts w:ascii="Arial" w:hAnsi="Arial" w:cs="Arial"/>
        </w:rPr>
        <w:t>Quantitative Data: Utilizing statistical software, like SPSS</w:t>
      </w:r>
      <w:r w:rsidR="00DE2DB4">
        <w:rPr>
          <w:rFonts w:ascii="Arial" w:hAnsi="Arial" w:cs="Arial"/>
        </w:rPr>
        <w:t xml:space="preserve"> or Excel</w:t>
      </w:r>
      <w:r w:rsidRPr="00FF1CBD">
        <w:rPr>
          <w:rFonts w:ascii="Arial" w:hAnsi="Arial" w:cs="Arial"/>
        </w:rPr>
        <w:t>, to pinpoint trends and correlations in consumer responses</w:t>
      </w:r>
      <w:r w:rsidR="00655FDF">
        <w:rPr>
          <w:rFonts w:ascii="Arial" w:hAnsi="Arial" w:cs="Arial"/>
        </w:rPr>
        <w:t xml:space="preserve"> (Sallis et al., 2021).</w:t>
      </w:r>
    </w:p>
    <w:p w14:paraId="119316FA" w14:textId="7B739649" w:rsidR="00C35E6A" w:rsidRPr="00C35E6A" w:rsidRDefault="00FF1CBD" w:rsidP="00117FB5">
      <w:pPr>
        <w:numPr>
          <w:ilvl w:val="0"/>
          <w:numId w:val="5"/>
        </w:numPr>
        <w:jc w:val="both"/>
        <w:rPr>
          <w:rFonts w:ascii="Arial" w:hAnsi="Arial" w:cs="Arial"/>
        </w:rPr>
      </w:pPr>
      <w:r w:rsidRPr="00FF1CBD">
        <w:rPr>
          <w:rFonts w:ascii="Arial" w:hAnsi="Arial" w:cs="Arial"/>
        </w:rPr>
        <w:t>Qualitative Data: Conducting thematic analysis to derive valuable insights from interviews and case</w:t>
      </w:r>
      <w:r>
        <w:rPr>
          <w:rFonts w:ascii="Arial" w:hAnsi="Arial" w:cs="Arial"/>
          <w:b/>
          <w:bCs/>
        </w:rPr>
        <w:t xml:space="preserve"> </w:t>
      </w:r>
      <w:r w:rsidRPr="00DE2DB4">
        <w:rPr>
          <w:rFonts w:ascii="Arial" w:hAnsi="Arial" w:cs="Arial"/>
        </w:rPr>
        <w:t>studies</w:t>
      </w:r>
      <w:r w:rsidR="00655FDF">
        <w:rPr>
          <w:rFonts w:ascii="Arial" w:hAnsi="Arial" w:cs="Arial"/>
        </w:rPr>
        <w:t xml:space="preserve"> (Sallis et al., 2021).</w:t>
      </w:r>
    </w:p>
    <w:p w14:paraId="52E5328F" w14:textId="0958A003" w:rsidR="00C35E6A" w:rsidRDefault="00C35E6A" w:rsidP="00117FB5">
      <w:pPr>
        <w:pStyle w:val="Heading1"/>
        <w:jc w:val="both"/>
      </w:pPr>
      <w:bookmarkStart w:id="11" w:name="_Toc192696166"/>
      <w:r w:rsidRPr="00C35E6A">
        <w:t>Sampling Strategy</w:t>
      </w:r>
      <w:bookmarkEnd w:id="11"/>
    </w:p>
    <w:p w14:paraId="4A0A339B" w14:textId="77777777" w:rsidR="00896B00" w:rsidRPr="00896B00" w:rsidRDefault="00896B00" w:rsidP="00896B00"/>
    <w:p w14:paraId="107502DF" w14:textId="63BB6F56" w:rsidR="00C04EB4" w:rsidRDefault="00042FBD" w:rsidP="00117FB5">
      <w:pPr>
        <w:jc w:val="both"/>
        <w:rPr>
          <w:rFonts w:ascii="Arial" w:hAnsi="Arial" w:cs="Arial"/>
        </w:rPr>
      </w:pPr>
      <w:r>
        <w:rPr>
          <w:rFonts w:ascii="Arial" w:hAnsi="Arial" w:cs="Arial"/>
        </w:rPr>
        <w:t>To ensure diverse demographic representation, approximately</w:t>
      </w:r>
      <w:r w:rsidR="00E77AC2">
        <w:rPr>
          <w:rFonts w:ascii="Arial" w:hAnsi="Arial" w:cs="Arial"/>
        </w:rPr>
        <w:t xml:space="preserve"> </w:t>
      </w:r>
      <w:r w:rsidR="00D9787F">
        <w:rPr>
          <w:rFonts w:ascii="Arial" w:hAnsi="Arial" w:cs="Arial"/>
        </w:rPr>
        <w:t>50 to 80</w:t>
      </w:r>
      <w:r>
        <w:rPr>
          <w:rFonts w:ascii="Arial" w:hAnsi="Arial" w:cs="Arial"/>
        </w:rPr>
        <w:t xml:space="preserve"> Romanian consumers will be surveyed through stratified random sampling</w:t>
      </w:r>
      <w:r w:rsidR="00C04EB4">
        <w:rPr>
          <w:rFonts w:ascii="Arial" w:hAnsi="Arial" w:cs="Arial"/>
        </w:rPr>
        <w:t>.</w:t>
      </w:r>
    </w:p>
    <w:p w14:paraId="1D98CA48" w14:textId="0FC25983" w:rsidR="008912F0" w:rsidRDefault="005058EC" w:rsidP="00117FB5">
      <w:pPr>
        <w:jc w:val="both"/>
        <w:rPr>
          <w:rFonts w:ascii="Arial" w:hAnsi="Arial" w:cs="Arial"/>
        </w:rPr>
      </w:pPr>
      <w:r w:rsidRPr="005058EC">
        <w:rPr>
          <w:rFonts w:ascii="Arial" w:hAnsi="Arial" w:cs="Arial"/>
        </w:rPr>
        <w:t xml:space="preserve">The sampling technique </w:t>
      </w:r>
      <w:r w:rsidR="00BF01E4">
        <w:rPr>
          <w:rFonts w:ascii="Arial" w:hAnsi="Arial" w:cs="Arial"/>
        </w:rPr>
        <w:t>planned to be used will be</w:t>
      </w:r>
      <w:r w:rsidRPr="005058EC">
        <w:rPr>
          <w:rFonts w:ascii="Arial" w:hAnsi="Arial" w:cs="Arial"/>
        </w:rPr>
        <w:t xml:space="preserve"> non-random and </w:t>
      </w:r>
      <w:r w:rsidR="000345E1">
        <w:rPr>
          <w:rFonts w:ascii="Arial" w:hAnsi="Arial" w:cs="Arial"/>
        </w:rPr>
        <w:t>reasoning based</w:t>
      </w:r>
      <w:r w:rsidRPr="005058EC">
        <w:rPr>
          <w:rFonts w:ascii="Arial" w:hAnsi="Arial" w:cs="Arial"/>
        </w:rPr>
        <w:t>. Its selection is arbitrary and subjective, relying mainly on the researcher's personal judgment. Non-random sampling encompasses various methods, including conventional (random) sampling research</w:t>
      </w:r>
      <w:r w:rsidR="008912F0">
        <w:rPr>
          <w:rFonts w:ascii="Arial" w:hAnsi="Arial" w:cs="Arial"/>
        </w:rPr>
        <w:t xml:space="preserve"> </w:t>
      </w:r>
      <w:r w:rsidR="008912F0" w:rsidRPr="008912F0">
        <w:rPr>
          <w:rFonts w:ascii="Arial" w:hAnsi="Arial" w:cs="Arial"/>
        </w:rPr>
        <w:t>(Heath, 2023)</w:t>
      </w:r>
      <w:r w:rsidR="008912F0">
        <w:rPr>
          <w:rFonts w:ascii="Arial" w:hAnsi="Arial" w:cs="Arial"/>
        </w:rPr>
        <w:t>.</w:t>
      </w:r>
    </w:p>
    <w:p w14:paraId="222BF41A" w14:textId="77777777" w:rsidR="000F6CA4" w:rsidRPr="008912F0" w:rsidRDefault="000F6CA4" w:rsidP="00117FB5">
      <w:pPr>
        <w:jc w:val="both"/>
        <w:rPr>
          <w:rFonts w:ascii="Arial" w:hAnsi="Arial" w:cs="Arial"/>
        </w:rPr>
      </w:pPr>
    </w:p>
    <w:p w14:paraId="103B0108" w14:textId="21FF7235" w:rsidR="009568C4" w:rsidRPr="00897432" w:rsidRDefault="000345E1" w:rsidP="00897432">
      <w:pPr>
        <w:pStyle w:val="Heading1"/>
      </w:pPr>
      <w:bookmarkStart w:id="12" w:name="_Toc192696167"/>
      <w:r w:rsidRPr="00897432">
        <w:t>Gant</w:t>
      </w:r>
      <w:r w:rsidR="00F82642" w:rsidRPr="00897432">
        <w:t>t</w:t>
      </w:r>
      <w:r w:rsidRPr="00897432">
        <w:t xml:space="preserve"> chart</w:t>
      </w:r>
      <w:bookmarkEnd w:id="12"/>
    </w:p>
    <w:p w14:paraId="52C88AC8" w14:textId="77777777" w:rsidR="00975CAC" w:rsidRPr="00975CAC" w:rsidRDefault="00975CAC" w:rsidP="00975CAC"/>
    <w:p w14:paraId="3A07D8C9" w14:textId="06EB8B3E" w:rsidR="008F4337" w:rsidRDefault="008F4337" w:rsidP="008F4337">
      <w:r>
        <w:rPr>
          <w:noProof/>
        </w:rPr>
        <w:drawing>
          <wp:anchor distT="0" distB="0" distL="114300" distR="114300" simplePos="0" relativeHeight="251658240" behindDoc="0" locked="0" layoutInCell="1" allowOverlap="1" wp14:anchorId="15497210" wp14:editId="3EC82884">
            <wp:simplePos x="0" y="0"/>
            <wp:positionH relativeFrom="column">
              <wp:posOffset>0</wp:posOffset>
            </wp:positionH>
            <wp:positionV relativeFrom="paragraph">
              <wp:posOffset>2540</wp:posOffset>
            </wp:positionV>
            <wp:extent cx="5943952" cy="3532909"/>
            <wp:effectExtent l="0" t="0" r="0" b="0"/>
            <wp:wrapSquare wrapText="bothSides"/>
            <wp:docPr id="3" name="Picture 2"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utput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952" cy="3532909"/>
                    </a:xfrm>
                    <a:prstGeom prst="rect">
                      <a:avLst/>
                    </a:prstGeom>
                    <a:noFill/>
                    <a:ln>
                      <a:noFill/>
                    </a:ln>
                  </pic:spPr>
                </pic:pic>
              </a:graphicData>
            </a:graphic>
          </wp:anchor>
        </w:drawing>
      </w:r>
    </w:p>
    <w:p w14:paraId="796B68EF" w14:textId="30B3B347" w:rsidR="00B431B2" w:rsidRPr="00897432" w:rsidRDefault="008863CE" w:rsidP="00897432">
      <w:pPr>
        <w:rPr>
          <w:rFonts w:ascii="Arial" w:hAnsi="Arial" w:cs="Arial"/>
          <w:sz w:val="20"/>
          <w:szCs w:val="20"/>
        </w:rPr>
      </w:pPr>
      <w:r>
        <w:t xml:space="preserve">                                                                                                                                                                 </w:t>
      </w:r>
      <w:r w:rsidRPr="008863CE">
        <w:rPr>
          <w:rFonts w:ascii="Arial" w:hAnsi="Arial" w:cs="Arial"/>
          <w:sz w:val="20"/>
          <w:szCs w:val="20"/>
        </w:rPr>
        <w:t>Source: Self-mode</w:t>
      </w:r>
    </w:p>
    <w:p w14:paraId="705A5C6A" w14:textId="410544FE" w:rsidR="00B431B2" w:rsidRDefault="00B431B2" w:rsidP="00897432">
      <w:pPr>
        <w:pStyle w:val="Heading1"/>
      </w:pPr>
      <w:bookmarkStart w:id="13" w:name="_Toc192696168"/>
      <w:r>
        <w:t>Conclusion</w:t>
      </w:r>
      <w:bookmarkEnd w:id="13"/>
      <w:r>
        <w:t xml:space="preserve"> </w:t>
      </w:r>
    </w:p>
    <w:p w14:paraId="77C82619" w14:textId="77777777" w:rsidR="00B83A44" w:rsidRDefault="00CA1837" w:rsidP="00B83A44">
      <w:pPr>
        <w:jc w:val="both"/>
        <w:rPr>
          <w:rFonts w:ascii="Arial" w:hAnsi="Arial" w:cs="Arial"/>
        </w:rPr>
      </w:pPr>
      <w:r w:rsidRPr="00B83A44">
        <w:rPr>
          <w:rFonts w:ascii="Arial" w:hAnsi="Arial" w:cs="Arial"/>
        </w:rPr>
        <w:t xml:space="preserve">This research </w:t>
      </w:r>
      <w:r w:rsidR="000A7E9E" w:rsidRPr="00B83A44">
        <w:rPr>
          <w:rFonts w:ascii="Arial" w:hAnsi="Arial" w:cs="Arial"/>
        </w:rPr>
        <w:t>analyses</w:t>
      </w:r>
      <w:r w:rsidRPr="00B83A44">
        <w:rPr>
          <w:rFonts w:ascii="Arial" w:hAnsi="Arial" w:cs="Arial"/>
        </w:rPr>
        <w:t xml:space="preserve"> the marketing strategies implemented for personal care products in Romania while assessing consumer perceptions of product quality. As the personal care industry experiences significant growth, companies must adapt their marketing strategies to align with the evolving preferences and expectations of consumers (Kotler et al., 2019). A synergistic combination of traditional and digital marketing techniques, encompassing influencer marketing, social media campaigns, and in-store promotions, has demonstrated efficacy in engaging consumers and fortifying brand loyalty (Solomon et al., 2021). A comprehensive understanding of Romanian consumer behaviour is essential, as factors such as product composition, brand reputation, and ethical considerations exert a profound influence on purchasing decisions (Popescu, 2022). Through an extensive literature review, the collection of empirical data via surveys and interviews, and the analysis of key market trends, this research aims to provide pivotal insights into </w:t>
      </w:r>
      <w:r w:rsidR="00C31E15" w:rsidRPr="00B83A44">
        <w:rPr>
          <w:rFonts w:ascii="Arial" w:hAnsi="Arial" w:cs="Arial"/>
        </w:rPr>
        <w:t>optimizing</w:t>
      </w:r>
      <w:r w:rsidRPr="00B83A44">
        <w:rPr>
          <w:rFonts w:ascii="Arial" w:hAnsi="Arial" w:cs="Arial"/>
        </w:rPr>
        <w:t xml:space="preserve"> marketing strategies tailored for personal care products in the Romanian context. Furthermore, the study aspires to furnish valuable recommendations for businesses </w:t>
      </w:r>
      <w:r w:rsidR="00C31E15" w:rsidRPr="00B83A44">
        <w:rPr>
          <w:rFonts w:ascii="Arial" w:hAnsi="Arial" w:cs="Arial"/>
        </w:rPr>
        <w:t>endeavouring</w:t>
      </w:r>
      <w:r w:rsidRPr="00B83A44">
        <w:rPr>
          <w:rFonts w:ascii="Arial" w:hAnsi="Arial" w:cs="Arial"/>
        </w:rPr>
        <w:t xml:space="preserve"> to enhance consumer trust and elevate their competitive standing in the market (Porter, 2008).</w:t>
      </w:r>
    </w:p>
    <w:p w14:paraId="47132B25" w14:textId="2EBBD58A" w:rsidR="00B431B2" w:rsidRPr="00B431B2" w:rsidRDefault="00ED7817" w:rsidP="00B83A44">
      <w:pPr>
        <w:jc w:val="both"/>
        <w:rPr>
          <w:rFonts w:ascii="Arial" w:hAnsi="Arial" w:cs="Arial"/>
        </w:rPr>
      </w:pPr>
      <w:r w:rsidRPr="00B83A44">
        <w:rPr>
          <w:rFonts w:ascii="Arial" w:hAnsi="Arial" w:cs="Arial"/>
        </w:rPr>
        <w:t>Considering</w:t>
      </w:r>
      <w:r w:rsidR="00CA1837" w:rsidRPr="00B83A44">
        <w:rPr>
          <w:rFonts w:ascii="Arial" w:hAnsi="Arial" w:cs="Arial"/>
        </w:rPr>
        <w:t xml:space="preserve"> the growing reliance on digital marketing and the significant impact of social media influencers on shaping consumer preferences, </w:t>
      </w:r>
      <w:r w:rsidR="00C31E15" w:rsidRPr="00B83A44">
        <w:rPr>
          <w:rFonts w:ascii="Arial" w:hAnsi="Arial" w:cs="Arial"/>
        </w:rPr>
        <w:t>companies need to adopt</w:t>
      </w:r>
      <w:r w:rsidR="00CA1837" w:rsidRPr="00B83A44">
        <w:rPr>
          <w:rFonts w:ascii="Arial" w:hAnsi="Arial" w:cs="Arial"/>
        </w:rPr>
        <w:t xml:space="preserve"> an omnichannel approach that integrates both online and offline marketing strategies (Huang </w:t>
      </w:r>
      <w:r w:rsidR="00C31E15" w:rsidRPr="00B83A44">
        <w:rPr>
          <w:rFonts w:ascii="Arial" w:hAnsi="Arial" w:cs="Arial"/>
        </w:rPr>
        <w:t>et al.</w:t>
      </w:r>
      <w:r w:rsidR="000A7E9E" w:rsidRPr="00B83A44">
        <w:rPr>
          <w:rFonts w:ascii="Arial" w:hAnsi="Arial" w:cs="Arial"/>
        </w:rPr>
        <w:t>, 2021</w:t>
      </w:r>
      <w:r w:rsidR="00CA1837" w:rsidRPr="00B83A44">
        <w:rPr>
          <w:rFonts w:ascii="Arial" w:hAnsi="Arial" w:cs="Arial"/>
        </w:rPr>
        <w:t xml:space="preserve">). The findings of this research are expected to contribute substantially to a nuanced </w:t>
      </w:r>
      <w:r w:rsidR="00CA1837" w:rsidRPr="00B83A44">
        <w:rPr>
          <w:rFonts w:ascii="Arial" w:hAnsi="Arial" w:cs="Arial"/>
        </w:rPr>
        <w:lastRenderedPageBreak/>
        <w:t xml:space="preserve">understanding of the Romanian personal care market and assist businesses in refining their marketing initiatives </w:t>
      </w:r>
      <w:r w:rsidR="00EE082D">
        <w:rPr>
          <w:rFonts w:ascii="Arial" w:hAnsi="Arial" w:cs="Arial"/>
        </w:rPr>
        <w:t>to meet consumers' changing needs satisfactorily</w:t>
      </w:r>
      <w:r w:rsidR="00CA1837" w:rsidRPr="00B83A44">
        <w:rPr>
          <w:rFonts w:ascii="Arial" w:hAnsi="Arial" w:cs="Arial"/>
        </w:rPr>
        <w:t>.</w:t>
      </w:r>
    </w:p>
    <w:p w14:paraId="0EA30679" w14:textId="77777777" w:rsidR="00B431B2" w:rsidRPr="00B83A44" w:rsidRDefault="00B431B2" w:rsidP="00B83A44">
      <w:pPr>
        <w:jc w:val="both"/>
        <w:rPr>
          <w:rFonts w:ascii="Arial" w:hAnsi="Arial" w:cs="Arial"/>
        </w:rPr>
      </w:pPr>
    </w:p>
    <w:p w14:paraId="49FD1DA3" w14:textId="77777777" w:rsidR="00744F56" w:rsidRPr="00B83A44" w:rsidRDefault="00744F56" w:rsidP="00B83A44">
      <w:pPr>
        <w:jc w:val="both"/>
        <w:rPr>
          <w:rFonts w:ascii="Arial" w:hAnsi="Arial" w:cs="Arial"/>
        </w:rPr>
      </w:pPr>
    </w:p>
    <w:p w14:paraId="16FE1525" w14:textId="77777777" w:rsidR="00744F56" w:rsidRPr="00B83A44" w:rsidRDefault="00744F56" w:rsidP="00B83A44">
      <w:pPr>
        <w:jc w:val="both"/>
        <w:rPr>
          <w:rFonts w:ascii="Arial" w:hAnsi="Arial" w:cs="Arial"/>
        </w:rPr>
      </w:pPr>
    </w:p>
    <w:p w14:paraId="73745282" w14:textId="77777777" w:rsidR="00744F56" w:rsidRPr="00B83A44" w:rsidRDefault="00744F56" w:rsidP="00B83A44">
      <w:pPr>
        <w:jc w:val="both"/>
        <w:rPr>
          <w:rFonts w:ascii="Arial" w:hAnsi="Arial" w:cs="Arial"/>
        </w:rPr>
      </w:pPr>
    </w:p>
    <w:p w14:paraId="795B8920" w14:textId="77777777" w:rsidR="00744F56" w:rsidRPr="00B83A44" w:rsidRDefault="00744F56" w:rsidP="00B83A44">
      <w:pPr>
        <w:jc w:val="both"/>
        <w:rPr>
          <w:rFonts w:ascii="Arial" w:hAnsi="Arial" w:cs="Arial"/>
        </w:rPr>
      </w:pPr>
    </w:p>
    <w:p w14:paraId="255C2E49" w14:textId="77777777" w:rsidR="00744F56" w:rsidRPr="00B83A44" w:rsidRDefault="00744F56" w:rsidP="00B83A44">
      <w:pPr>
        <w:jc w:val="both"/>
        <w:rPr>
          <w:rFonts w:ascii="Arial" w:hAnsi="Arial" w:cs="Arial"/>
        </w:rPr>
      </w:pPr>
    </w:p>
    <w:p w14:paraId="2AFAF5AE" w14:textId="77777777" w:rsidR="00744F56" w:rsidRDefault="00744F56" w:rsidP="009568C4">
      <w:pPr>
        <w:rPr>
          <w:rFonts w:ascii="Arial" w:hAnsi="Arial" w:cs="Arial"/>
        </w:rPr>
      </w:pPr>
    </w:p>
    <w:p w14:paraId="0E49B18C" w14:textId="77777777" w:rsidR="00744F56" w:rsidRDefault="00744F56" w:rsidP="009568C4">
      <w:pPr>
        <w:rPr>
          <w:rFonts w:ascii="Arial" w:hAnsi="Arial" w:cs="Arial"/>
        </w:rPr>
      </w:pPr>
    </w:p>
    <w:p w14:paraId="25F4D56E" w14:textId="77777777" w:rsidR="00744F56" w:rsidRDefault="00744F56" w:rsidP="009568C4">
      <w:pPr>
        <w:rPr>
          <w:rFonts w:ascii="Arial" w:hAnsi="Arial" w:cs="Arial"/>
        </w:rPr>
      </w:pPr>
    </w:p>
    <w:p w14:paraId="48AE6AFD" w14:textId="77777777" w:rsidR="00744F56" w:rsidRDefault="00744F56" w:rsidP="009568C4">
      <w:pPr>
        <w:rPr>
          <w:rFonts w:ascii="Arial" w:hAnsi="Arial" w:cs="Arial"/>
        </w:rPr>
      </w:pPr>
    </w:p>
    <w:p w14:paraId="72C51124" w14:textId="77777777" w:rsidR="00744F56" w:rsidRDefault="00744F56" w:rsidP="009568C4">
      <w:pPr>
        <w:rPr>
          <w:rFonts w:ascii="Arial" w:hAnsi="Arial" w:cs="Arial"/>
        </w:rPr>
      </w:pPr>
    </w:p>
    <w:p w14:paraId="730BFCEC" w14:textId="77777777" w:rsidR="00744F56" w:rsidRDefault="00744F56" w:rsidP="009568C4">
      <w:pPr>
        <w:rPr>
          <w:rFonts w:ascii="Arial" w:hAnsi="Arial" w:cs="Arial"/>
        </w:rPr>
      </w:pPr>
    </w:p>
    <w:p w14:paraId="05379A29" w14:textId="77777777" w:rsidR="000345E1" w:rsidRDefault="000345E1" w:rsidP="009568C4">
      <w:pPr>
        <w:rPr>
          <w:rFonts w:ascii="Arial" w:hAnsi="Arial" w:cs="Arial"/>
        </w:rPr>
      </w:pPr>
    </w:p>
    <w:p w14:paraId="49DE9EDB" w14:textId="77777777" w:rsidR="000345E1" w:rsidRDefault="000345E1" w:rsidP="009568C4">
      <w:pPr>
        <w:rPr>
          <w:rFonts w:ascii="Arial" w:hAnsi="Arial" w:cs="Arial"/>
        </w:rPr>
      </w:pPr>
    </w:p>
    <w:p w14:paraId="7C2F629F" w14:textId="77777777" w:rsidR="000345E1" w:rsidRDefault="000345E1" w:rsidP="009568C4">
      <w:pPr>
        <w:rPr>
          <w:rFonts w:ascii="Arial" w:hAnsi="Arial" w:cs="Arial"/>
        </w:rPr>
      </w:pPr>
    </w:p>
    <w:p w14:paraId="61F0CC19" w14:textId="77777777" w:rsidR="006C6E72" w:rsidRDefault="006C6E72" w:rsidP="009568C4">
      <w:pPr>
        <w:rPr>
          <w:rFonts w:ascii="Arial" w:hAnsi="Arial" w:cs="Arial"/>
        </w:rPr>
      </w:pPr>
    </w:p>
    <w:p w14:paraId="4BEE7FCE" w14:textId="77777777" w:rsidR="006C6E72" w:rsidRDefault="006C6E72" w:rsidP="009568C4">
      <w:pPr>
        <w:rPr>
          <w:rFonts w:ascii="Arial" w:hAnsi="Arial" w:cs="Arial"/>
        </w:rPr>
      </w:pPr>
    </w:p>
    <w:p w14:paraId="6B1B04FB" w14:textId="77777777" w:rsidR="006C6E72" w:rsidRDefault="006C6E72" w:rsidP="009568C4">
      <w:pPr>
        <w:rPr>
          <w:rFonts w:ascii="Arial" w:hAnsi="Arial" w:cs="Arial"/>
        </w:rPr>
      </w:pPr>
    </w:p>
    <w:p w14:paraId="05615B71" w14:textId="77777777" w:rsidR="006C6E72" w:rsidRDefault="006C6E72" w:rsidP="009568C4">
      <w:pPr>
        <w:rPr>
          <w:rFonts w:ascii="Arial" w:hAnsi="Arial" w:cs="Arial"/>
        </w:rPr>
      </w:pPr>
    </w:p>
    <w:p w14:paraId="582909E1" w14:textId="77777777" w:rsidR="006C6E72" w:rsidRDefault="006C6E72" w:rsidP="009568C4">
      <w:pPr>
        <w:rPr>
          <w:rFonts w:ascii="Arial" w:hAnsi="Arial" w:cs="Arial"/>
        </w:rPr>
      </w:pPr>
    </w:p>
    <w:p w14:paraId="21D518E5" w14:textId="77777777" w:rsidR="006C6E72" w:rsidRDefault="006C6E72" w:rsidP="009568C4">
      <w:pPr>
        <w:rPr>
          <w:rFonts w:ascii="Arial" w:hAnsi="Arial" w:cs="Arial"/>
        </w:rPr>
      </w:pPr>
    </w:p>
    <w:p w14:paraId="45DCC41D" w14:textId="77777777" w:rsidR="006C6E72" w:rsidRDefault="006C6E72" w:rsidP="009568C4">
      <w:pPr>
        <w:rPr>
          <w:rFonts w:ascii="Arial" w:hAnsi="Arial" w:cs="Arial"/>
        </w:rPr>
      </w:pPr>
    </w:p>
    <w:p w14:paraId="03552E96" w14:textId="77777777" w:rsidR="006C6E72" w:rsidRDefault="006C6E72" w:rsidP="009568C4">
      <w:pPr>
        <w:rPr>
          <w:rFonts w:ascii="Arial" w:hAnsi="Arial" w:cs="Arial"/>
        </w:rPr>
      </w:pPr>
    </w:p>
    <w:p w14:paraId="5D58F512" w14:textId="77777777" w:rsidR="006C6E72" w:rsidRDefault="006C6E72" w:rsidP="009568C4">
      <w:pPr>
        <w:rPr>
          <w:rFonts w:ascii="Arial" w:hAnsi="Arial" w:cs="Arial"/>
        </w:rPr>
      </w:pPr>
    </w:p>
    <w:p w14:paraId="26687525" w14:textId="77777777" w:rsidR="00B737C7" w:rsidRDefault="00B737C7" w:rsidP="009568C4">
      <w:pPr>
        <w:rPr>
          <w:rFonts w:ascii="Arial" w:hAnsi="Arial" w:cs="Arial"/>
        </w:rPr>
      </w:pPr>
    </w:p>
    <w:p w14:paraId="3D2C09B3" w14:textId="77777777" w:rsidR="00B737C7" w:rsidRDefault="00B737C7" w:rsidP="009568C4">
      <w:pPr>
        <w:rPr>
          <w:rFonts w:ascii="Arial" w:hAnsi="Arial" w:cs="Arial"/>
        </w:rPr>
      </w:pPr>
    </w:p>
    <w:p w14:paraId="1CA84B36" w14:textId="77777777" w:rsidR="00B737C7" w:rsidRDefault="00B737C7" w:rsidP="009568C4">
      <w:pPr>
        <w:rPr>
          <w:rFonts w:ascii="Arial" w:hAnsi="Arial" w:cs="Arial"/>
        </w:rPr>
      </w:pPr>
    </w:p>
    <w:p w14:paraId="3F5E4891" w14:textId="77777777" w:rsidR="00B737C7" w:rsidRDefault="00B737C7" w:rsidP="009568C4">
      <w:pPr>
        <w:rPr>
          <w:rFonts w:ascii="Arial" w:hAnsi="Arial" w:cs="Arial"/>
        </w:rPr>
      </w:pPr>
    </w:p>
    <w:p w14:paraId="2E2FD61B" w14:textId="77777777" w:rsidR="00B737C7" w:rsidRDefault="00B737C7" w:rsidP="009568C4">
      <w:pPr>
        <w:rPr>
          <w:rFonts w:ascii="Arial" w:hAnsi="Arial" w:cs="Arial"/>
        </w:rPr>
      </w:pPr>
    </w:p>
    <w:p w14:paraId="3163A283" w14:textId="77777777" w:rsidR="00B737C7" w:rsidRDefault="00B737C7" w:rsidP="009568C4">
      <w:pPr>
        <w:rPr>
          <w:rFonts w:ascii="Arial" w:hAnsi="Arial" w:cs="Arial"/>
        </w:rPr>
      </w:pPr>
    </w:p>
    <w:p w14:paraId="308F51F0" w14:textId="77777777" w:rsidR="00744F56" w:rsidRDefault="00744F56" w:rsidP="009568C4">
      <w:pPr>
        <w:rPr>
          <w:rFonts w:ascii="Arial" w:hAnsi="Arial" w:cs="Arial"/>
        </w:rPr>
      </w:pPr>
    </w:p>
    <w:p w14:paraId="31575544" w14:textId="7F88ADF1" w:rsidR="006C6E72" w:rsidRPr="006C6E72" w:rsidRDefault="00744F56" w:rsidP="006C6E72">
      <w:pPr>
        <w:pStyle w:val="Heading1"/>
      </w:pPr>
      <w:bookmarkStart w:id="14" w:name="_Toc192696169"/>
      <w:r>
        <w:lastRenderedPageBreak/>
        <w:t>References</w:t>
      </w:r>
      <w:bookmarkEnd w:id="14"/>
      <w:r>
        <w:t xml:space="preserve"> </w:t>
      </w:r>
    </w:p>
    <w:p w14:paraId="7E6ECF5E" w14:textId="77777777" w:rsidR="006C6E72" w:rsidRPr="00C25DDE" w:rsidRDefault="006C6E72" w:rsidP="00744F56">
      <w:pPr>
        <w:rPr>
          <w:rFonts w:ascii="Arial" w:hAnsi="Arial" w:cs="Arial"/>
        </w:rPr>
      </w:pPr>
    </w:p>
    <w:p w14:paraId="7C1635CB" w14:textId="77777777" w:rsidR="006C6E72" w:rsidRDefault="006C6E72" w:rsidP="00460AA2">
      <w:pPr>
        <w:rPr>
          <w:rFonts w:ascii="Arial" w:hAnsi="Arial" w:cs="Arial"/>
        </w:rPr>
      </w:pPr>
      <w:r w:rsidRPr="009C5FB9">
        <w:rPr>
          <w:rFonts w:ascii="Arial" w:hAnsi="Arial" w:cs="Arial"/>
        </w:rPr>
        <w:t xml:space="preserve">Aaker, D.A. (1991). </w:t>
      </w:r>
      <w:r w:rsidRPr="009C5FB9">
        <w:rPr>
          <w:rFonts w:ascii="Arial" w:hAnsi="Arial" w:cs="Arial"/>
          <w:i/>
          <w:iCs/>
        </w:rPr>
        <w:t>Managing Brand Equity: Capitalizing on the Value of a Brand Name</w:t>
      </w:r>
      <w:r w:rsidRPr="009C5FB9">
        <w:rPr>
          <w:rFonts w:ascii="Arial" w:hAnsi="Arial" w:cs="Arial"/>
        </w:rPr>
        <w:t>. The Free Press.</w:t>
      </w:r>
    </w:p>
    <w:p w14:paraId="7B1A9545" w14:textId="77777777" w:rsidR="006C6E72" w:rsidRDefault="006C6E72" w:rsidP="00460AA2">
      <w:pPr>
        <w:rPr>
          <w:rFonts w:ascii="Arial" w:hAnsi="Arial" w:cs="Arial"/>
        </w:rPr>
      </w:pPr>
      <w:r w:rsidRPr="006900D0">
        <w:rPr>
          <w:rFonts w:ascii="Arial" w:hAnsi="Arial" w:cs="Arial"/>
        </w:rPr>
        <w:t xml:space="preserve">Bryman, A. (2016). </w:t>
      </w:r>
      <w:r w:rsidRPr="006900D0">
        <w:rPr>
          <w:rFonts w:ascii="Arial" w:hAnsi="Arial" w:cs="Arial"/>
          <w:i/>
          <w:iCs/>
        </w:rPr>
        <w:t>Social Research Methods</w:t>
      </w:r>
      <w:r w:rsidRPr="006900D0">
        <w:rPr>
          <w:rFonts w:ascii="Arial" w:hAnsi="Arial" w:cs="Arial"/>
        </w:rPr>
        <w:t>. Oxford University Press.</w:t>
      </w:r>
    </w:p>
    <w:p w14:paraId="45DD60E4" w14:textId="77777777" w:rsidR="006C6E72" w:rsidRDefault="006C6E72" w:rsidP="00460AA2">
      <w:pPr>
        <w:rPr>
          <w:rFonts w:ascii="Arial" w:hAnsi="Arial" w:cs="Arial"/>
        </w:rPr>
      </w:pPr>
      <w:r w:rsidRPr="00896B00">
        <w:rPr>
          <w:rFonts w:ascii="Arial" w:hAnsi="Arial" w:cs="Arial"/>
        </w:rPr>
        <w:t xml:space="preserve">Chandon, P., Hutchinson, J.W., Bradlow, E.T., &amp; Young, S.H. (2018). Does in-store marketing work? Effects of the number and position of shelf facings on brand attention and evaluation. </w:t>
      </w:r>
      <w:r w:rsidRPr="00896B00">
        <w:rPr>
          <w:rFonts w:ascii="Arial" w:hAnsi="Arial" w:cs="Arial"/>
          <w:i/>
          <w:iCs/>
        </w:rPr>
        <w:t>Journal of Marketing</w:t>
      </w:r>
      <w:r>
        <w:rPr>
          <w:rFonts w:ascii="Arial" w:hAnsi="Arial" w:cs="Arial"/>
        </w:rPr>
        <w:t>.</w:t>
      </w:r>
    </w:p>
    <w:p w14:paraId="58DAE929" w14:textId="77777777" w:rsidR="006C6E72" w:rsidRDefault="006C6E72" w:rsidP="00460AA2">
      <w:pPr>
        <w:rPr>
          <w:rFonts w:ascii="Arial" w:hAnsi="Arial" w:cs="Arial"/>
        </w:rPr>
      </w:pPr>
      <w:r w:rsidRPr="00467442">
        <w:rPr>
          <w:rFonts w:ascii="Arial" w:hAnsi="Arial" w:cs="Arial"/>
        </w:rPr>
        <w:t xml:space="preserve">Godey, B., </w:t>
      </w:r>
      <w:proofErr w:type="spellStart"/>
      <w:r w:rsidRPr="00467442">
        <w:rPr>
          <w:rFonts w:ascii="Arial" w:hAnsi="Arial" w:cs="Arial"/>
        </w:rPr>
        <w:t>Manthiou</w:t>
      </w:r>
      <w:proofErr w:type="spellEnd"/>
      <w:r w:rsidRPr="00467442">
        <w:rPr>
          <w:rFonts w:ascii="Arial" w:hAnsi="Arial" w:cs="Arial"/>
        </w:rPr>
        <w:t xml:space="preserve">, A., </w:t>
      </w:r>
      <w:proofErr w:type="spellStart"/>
      <w:r w:rsidRPr="00467442">
        <w:rPr>
          <w:rFonts w:ascii="Arial" w:hAnsi="Arial" w:cs="Arial"/>
        </w:rPr>
        <w:t>Pederzoli</w:t>
      </w:r>
      <w:proofErr w:type="spellEnd"/>
      <w:r w:rsidRPr="00467442">
        <w:rPr>
          <w:rFonts w:ascii="Arial" w:hAnsi="Arial" w:cs="Arial"/>
        </w:rPr>
        <w:t xml:space="preserve">, D., Rokka, J., Aiello, G., Donvito, R., &amp; Singh, R. (2016). Social media marketing efforts of luxury brands: Influence on brand equity and consumer </w:t>
      </w:r>
      <w:proofErr w:type="spellStart"/>
      <w:r w:rsidRPr="00467442">
        <w:rPr>
          <w:rFonts w:ascii="Arial" w:hAnsi="Arial" w:cs="Arial"/>
        </w:rPr>
        <w:t>behavior</w:t>
      </w:r>
      <w:proofErr w:type="spellEnd"/>
      <w:r w:rsidRPr="00467442">
        <w:rPr>
          <w:rFonts w:ascii="Arial" w:hAnsi="Arial" w:cs="Arial"/>
        </w:rPr>
        <w:t xml:space="preserve">. </w:t>
      </w:r>
      <w:r w:rsidRPr="00467442">
        <w:rPr>
          <w:rFonts w:ascii="Arial" w:hAnsi="Arial" w:cs="Arial"/>
          <w:i/>
          <w:iCs/>
        </w:rPr>
        <w:t>Journal of Business Research</w:t>
      </w:r>
      <w:r>
        <w:rPr>
          <w:rFonts w:ascii="Arial" w:hAnsi="Arial" w:cs="Arial"/>
        </w:rPr>
        <w:t>.</w:t>
      </w:r>
    </w:p>
    <w:p w14:paraId="612FBE08" w14:textId="77777777" w:rsidR="006C6E72" w:rsidRPr="00460AA2" w:rsidRDefault="006C6E72" w:rsidP="00460AA2">
      <w:pPr>
        <w:rPr>
          <w:rFonts w:ascii="Arial" w:hAnsi="Arial" w:cs="Arial"/>
        </w:rPr>
      </w:pPr>
      <w:r w:rsidRPr="006C6E72">
        <w:rPr>
          <w:rFonts w:ascii="Arial" w:hAnsi="Arial" w:cs="Arial"/>
        </w:rPr>
        <w:t xml:space="preserve">Greene, J.C. (2007). </w:t>
      </w:r>
      <w:r w:rsidRPr="006C6E72">
        <w:rPr>
          <w:rFonts w:ascii="Arial" w:hAnsi="Arial" w:cs="Arial"/>
          <w:i/>
          <w:iCs/>
        </w:rPr>
        <w:t>Mixed Methods in Social Inquiry</w:t>
      </w:r>
      <w:r w:rsidRPr="006C6E72">
        <w:rPr>
          <w:rFonts w:ascii="Arial" w:hAnsi="Arial" w:cs="Arial"/>
        </w:rPr>
        <w:t xml:space="preserve">. John Wiley </w:t>
      </w:r>
      <w:r>
        <w:rPr>
          <w:rFonts w:ascii="Arial" w:hAnsi="Arial" w:cs="Arial"/>
        </w:rPr>
        <w:t>and</w:t>
      </w:r>
      <w:r w:rsidRPr="006C6E72">
        <w:rPr>
          <w:rFonts w:ascii="Arial" w:hAnsi="Arial" w:cs="Arial"/>
        </w:rPr>
        <w:t xml:space="preserve"> Sons.</w:t>
      </w:r>
    </w:p>
    <w:p w14:paraId="7F9A2792" w14:textId="77777777" w:rsidR="006C6E72" w:rsidRDefault="006C6E72" w:rsidP="00460AA2">
      <w:pPr>
        <w:rPr>
          <w:rFonts w:ascii="Arial" w:hAnsi="Arial" w:cs="Arial"/>
        </w:rPr>
      </w:pPr>
      <w:r w:rsidRPr="00460AA2">
        <w:rPr>
          <w:rFonts w:ascii="Arial" w:hAnsi="Arial" w:cs="Arial"/>
        </w:rPr>
        <w:t xml:space="preserve">Heath, C. (2023). </w:t>
      </w:r>
      <w:r w:rsidRPr="00460AA2">
        <w:rPr>
          <w:rFonts w:ascii="Arial" w:hAnsi="Arial" w:cs="Arial"/>
          <w:i/>
          <w:iCs/>
        </w:rPr>
        <w:t>What Is Purposive Sampling? Steps, Examples, and FAQs</w:t>
      </w:r>
      <w:r w:rsidRPr="00460AA2">
        <w:rPr>
          <w:rFonts w:ascii="Arial" w:hAnsi="Arial" w:cs="Arial"/>
        </w:rPr>
        <w:t>. [online] Dovetail. Available at: https://dovetail.com/research/purposive-sampling/ [Accessed 12 Mar. 2025].</w:t>
      </w:r>
    </w:p>
    <w:p w14:paraId="57ED171B" w14:textId="77777777" w:rsidR="006C6E72" w:rsidRDefault="006C6E72" w:rsidP="00460AA2">
      <w:pPr>
        <w:rPr>
          <w:rFonts w:ascii="Arial" w:hAnsi="Arial" w:cs="Arial"/>
        </w:rPr>
      </w:pPr>
      <w:r w:rsidRPr="00B34D94">
        <w:rPr>
          <w:rFonts w:ascii="Arial" w:hAnsi="Arial" w:cs="Arial"/>
        </w:rPr>
        <w:t xml:space="preserve">Huang, M.H., &amp; Rust, R.T. (2021). A strategic framework for artificial intelligence in marketing. </w:t>
      </w:r>
      <w:r w:rsidRPr="00B34D94">
        <w:rPr>
          <w:rFonts w:ascii="Arial" w:hAnsi="Arial" w:cs="Arial"/>
          <w:i/>
          <w:iCs/>
        </w:rPr>
        <w:t>Journal of the Academy of Marketing Science</w:t>
      </w:r>
      <w:r w:rsidRPr="00B34D94">
        <w:rPr>
          <w:rFonts w:ascii="Arial" w:hAnsi="Arial" w:cs="Arial"/>
        </w:rPr>
        <w:t xml:space="preserve">, </w:t>
      </w:r>
      <w:r w:rsidRPr="00B34D94">
        <w:rPr>
          <w:rFonts w:ascii="Arial" w:hAnsi="Arial" w:cs="Arial"/>
          <w:i/>
          <w:iCs/>
        </w:rPr>
        <w:t>49</w:t>
      </w:r>
      <w:r w:rsidRPr="00B34D94">
        <w:rPr>
          <w:rFonts w:ascii="Arial" w:hAnsi="Arial" w:cs="Arial"/>
        </w:rPr>
        <w:t>(1), 30-50.</w:t>
      </w:r>
    </w:p>
    <w:p w14:paraId="3D9C4572" w14:textId="77777777" w:rsidR="006C6E72" w:rsidRPr="00C25DDE" w:rsidRDefault="006C6E72" w:rsidP="00744F56">
      <w:pPr>
        <w:rPr>
          <w:rFonts w:ascii="Arial" w:hAnsi="Arial" w:cs="Arial"/>
        </w:rPr>
      </w:pPr>
      <w:r w:rsidRPr="00C25DDE">
        <w:rPr>
          <w:rFonts w:ascii="Arial" w:hAnsi="Arial" w:cs="Arial"/>
        </w:rPr>
        <w:t xml:space="preserve">Kotler, P., &amp; Keller, K.L. (2019). </w:t>
      </w:r>
      <w:r w:rsidRPr="00C25DDE">
        <w:rPr>
          <w:rFonts w:ascii="Arial" w:hAnsi="Arial" w:cs="Arial"/>
          <w:i/>
          <w:iCs/>
        </w:rPr>
        <w:t>Marketing Management</w:t>
      </w:r>
      <w:r w:rsidRPr="00C25DDE">
        <w:rPr>
          <w:rFonts w:ascii="Arial" w:hAnsi="Arial" w:cs="Arial"/>
        </w:rPr>
        <w:t>. Pearson.</w:t>
      </w:r>
    </w:p>
    <w:p w14:paraId="2F20E9B3" w14:textId="77777777" w:rsidR="006C6E72" w:rsidRPr="00C25DDE" w:rsidRDefault="006C6E72" w:rsidP="00744F56">
      <w:pPr>
        <w:rPr>
          <w:rFonts w:ascii="Arial" w:hAnsi="Arial" w:cs="Arial"/>
        </w:rPr>
      </w:pPr>
      <w:r w:rsidRPr="00C25DDE">
        <w:rPr>
          <w:rFonts w:ascii="Arial" w:hAnsi="Arial" w:cs="Arial"/>
        </w:rPr>
        <w:t xml:space="preserve">Popescu, L. (2022). Consumer trends in the Romanian personal care market. </w:t>
      </w:r>
      <w:r w:rsidRPr="00C25DDE">
        <w:rPr>
          <w:rFonts w:ascii="Arial" w:hAnsi="Arial" w:cs="Arial"/>
          <w:i/>
          <w:iCs/>
        </w:rPr>
        <w:t xml:space="preserve">Journal of Consumer </w:t>
      </w:r>
      <w:proofErr w:type="spellStart"/>
      <w:r w:rsidRPr="00C25DDE">
        <w:rPr>
          <w:rFonts w:ascii="Arial" w:hAnsi="Arial" w:cs="Arial"/>
          <w:i/>
          <w:iCs/>
        </w:rPr>
        <w:t>Behavior</w:t>
      </w:r>
      <w:proofErr w:type="spellEnd"/>
      <w:r w:rsidRPr="00C25DDE">
        <w:rPr>
          <w:rFonts w:ascii="Arial" w:hAnsi="Arial" w:cs="Arial"/>
          <w:i/>
          <w:iCs/>
        </w:rPr>
        <w:t xml:space="preserve"> Studies</w:t>
      </w:r>
      <w:r w:rsidRPr="00C25DDE">
        <w:rPr>
          <w:rFonts w:ascii="Arial" w:hAnsi="Arial" w:cs="Arial"/>
        </w:rPr>
        <w:t xml:space="preserve">, </w:t>
      </w:r>
      <w:r w:rsidRPr="00C25DDE">
        <w:rPr>
          <w:rFonts w:ascii="Arial" w:hAnsi="Arial" w:cs="Arial"/>
          <w:i/>
          <w:iCs/>
        </w:rPr>
        <w:t>10</w:t>
      </w:r>
      <w:r w:rsidRPr="00C25DDE">
        <w:rPr>
          <w:rFonts w:ascii="Arial" w:hAnsi="Arial" w:cs="Arial"/>
        </w:rPr>
        <w:t>(1), 34-50.</w:t>
      </w:r>
    </w:p>
    <w:p w14:paraId="1CB25637" w14:textId="77777777" w:rsidR="006C6E72" w:rsidRDefault="006C6E72" w:rsidP="0037002F">
      <w:pPr>
        <w:rPr>
          <w:rFonts w:ascii="Arial" w:hAnsi="Arial" w:cs="Arial"/>
        </w:rPr>
      </w:pPr>
      <w:r w:rsidRPr="0037002F">
        <w:rPr>
          <w:rFonts w:ascii="Arial" w:hAnsi="Arial" w:cs="Arial"/>
        </w:rPr>
        <w:t xml:space="preserve">Porter, M.E. (2008). </w:t>
      </w:r>
      <w:r w:rsidRPr="0037002F">
        <w:rPr>
          <w:rFonts w:ascii="Arial" w:hAnsi="Arial" w:cs="Arial"/>
          <w:i/>
          <w:iCs/>
        </w:rPr>
        <w:t>On Competition</w:t>
      </w:r>
      <w:r w:rsidRPr="0037002F">
        <w:rPr>
          <w:rFonts w:ascii="Arial" w:hAnsi="Arial" w:cs="Arial"/>
        </w:rPr>
        <w:t>. Boston: Harvard Business School Publishing.</w:t>
      </w:r>
    </w:p>
    <w:p w14:paraId="00A23BD3" w14:textId="77777777" w:rsidR="006C6E72" w:rsidRDefault="006C6E72" w:rsidP="00460AA2">
      <w:pPr>
        <w:rPr>
          <w:rFonts w:ascii="Arial" w:hAnsi="Arial" w:cs="Arial"/>
        </w:rPr>
      </w:pPr>
      <w:r w:rsidRPr="00655FDF">
        <w:rPr>
          <w:rFonts w:ascii="Arial" w:hAnsi="Arial" w:cs="Arial"/>
        </w:rPr>
        <w:t xml:space="preserve">Sallis, J.E., </w:t>
      </w:r>
      <w:proofErr w:type="spellStart"/>
      <w:r w:rsidRPr="00655FDF">
        <w:rPr>
          <w:rFonts w:ascii="Arial" w:hAnsi="Arial" w:cs="Arial"/>
        </w:rPr>
        <w:t>Gripsrud</w:t>
      </w:r>
      <w:proofErr w:type="spellEnd"/>
      <w:r w:rsidRPr="00655FDF">
        <w:rPr>
          <w:rFonts w:ascii="Arial" w:hAnsi="Arial" w:cs="Arial"/>
        </w:rPr>
        <w:t xml:space="preserve">, G., Olsson, U.H. and </w:t>
      </w:r>
      <w:proofErr w:type="spellStart"/>
      <w:r w:rsidRPr="00655FDF">
        <w:rPr>
          <w:rFonts w:ascii="Arial" w:hAnsi="Arial" w:cs="Arial"/>
        </w:rPr>
        <w:t>Silkoset</w:t>
      </w:r>
      <w:proofErr w:type="spellEnd"/>
      <w:r w:rsidRPr="00655FDF">
        <w:rPr>
          <w:rFonts w:ascii="Arial" w:hAnsi="Arial" w:cs="Arial"/>
        </w:rPr>
        <w:t>, R.,</w:t>
      </w:r>
      <w:r>
        <w:rPr>
          <w:rFonts w:ascii="Arial" w:hAnsi="Arial" w:cs="Arial"/>
        </w:rPr>
        <w:t xml:space="preserve"> (</w:t>
      </w:r>
      <w:r w:rsidRPr="00655FDF">
        <w:rPr>
          <w:rFonts w:ascii="Arial" w:hAnsi="Arial" w:cs="Arial"/>
        </w:rPr>
        <w:t>2021</w:t>
      </w:r>
      <w:r>
        <w:rPr>
          <w:rFonts w:ascii="Arial" w:hAnsi="Arial" w:cs="Arial"/>
        </w:rPr>
        <w:t>)</w:t>
      </w:r>
      <w:r w:rsidRPr="00655FDF">
        <w:rPr>
          <w:rFonts w:ascii="Arial" w:hAnsi="Arial" w:cs="Arial"/>
        </w:rPr>
        <w:t>. </w:t>
      </w:r>
      <w:r w:rsidRPr="00655FDF">
        <w:rPr>
          <w:rFonts w:ascii="Arial" w:hAnsi="Arial" w:cs="Arial"/>
          <w:i/>
          <w:iCs/>
        </w:rPr>
        <w:t>Research methods and data analysis for business decisions</w:t>
      </w:r>
      <w:r w:rsidRPr="00655FDF">
        <w:rPr>
          <w:rFonts w:ascii="Arial" w:hAnsi="Arial" w:cs="Arial"/>
        </w:rPr>
        <w:t>. Springer International Publishing.</w:t>
      </w:r>
    </w:p>
    <w:p w14:paraId="6ADDB7D6" w14:textId="77777777" w:rsidR="006C6E72" w:rsidRDefault="006C6E72" w:rsidP="00744F56">
      <w:pPr>
        <w:rPr>
          <w:rFonts w:ascii="Arial" w:hAnsi="Arial" w:cs="Arial"/>
        </w:rPr>
      </w:pPr>
      <w:r w:rsidRPr="00C25DDE">
        <w:rPr>
          <w:rFonts w:ascii="Arial" w:hAnsi="Arial" w:cs="Arial"/>
        </w:rPr>
        <w:t xml:space="preserve">Solomon, M.R., Dahl, D.W., White, K., </w:t>
      </w:r>
      <w:proofErr w:type="spellStart"/>
      <w:r w:rsidRPr="00C25DDE">
        <w:rPr>
          <w:rFonts w:ascii="Arial" w:hAnsi="Arial" w:cs="Arial"/>
        </w:rPr>
        <w:t>Zaichkowsky</w:t>
      </w:r>
      <w:proofErr w:type="spellEnd"/>
      <w:r w:rsidRPr="00C25DDE">
        <w:rPr>
          <w:rFonts w:ascii="Arial" w:hAnsi="Arial" w:cs="Arial"/>
        </w:rPr>
        <w:t xml:space="preserve">, J.L., &amp; </w:t>
      </w:r>
      <w:proofErr w:type="spellStart"/>
      <w:r w:rsidRPr="00C25DDE">
        <w:rPr>
          <w:rFonts w:ascii="Arial" w:hAnsi="Arial" w:cs="Arial"/>
        </w:rPr>
        <w:t>Polegato</w:t>
      </w:r>
      <w:proofErr w:type="spellEnd"/>
      <w:r w:rsidRPr="00C25DDE">
        <w:rPr>
          <w:rFonts w:ascii="Arial" w:hAnsi="Arial" w:cs="Arial"/>
        </w:rPr>
        <w:t xml:space="preserve">, R. (2021). </w:t>
      </w:r>
      <w:r w:rsidRPr="00C25DDE">
        <w:rPr>
          <w:rFonts w:ascii="Arial" w:hAnsi="Arial" w:cs="Arial"/>
          <w:i/>
          <w:iCs/>
        </w:rPr>
        <w:t xml:space="preserve">Consumer </w:t>
      </w:r>
      <w:proofErr w:type="spellStart"/>
      <w:r w:rsidRPr="00C25DDE">
        <w:rPr>
          <w:rFonts w:ascii="Arial" w:hAnsi="Arial" w:cs="Arial"/>
          <w:i/>
          <w:iCs/>
        </w:rPr>
        <w:t>Behavior</w:t>
      </w:r>
      <w:proofErr w:type="spellEnd"/>
      <w:r w:rsidRPr="00C25DDE">
        <w:rPr>
          <w:rFonts w:ascii="Arial" w:hAnsi="Arial" w:cs="Arial"/>
          <w:i/>
          <w:iCs/>
        </w:rPr>
        <w:t>: Buying, Having, and Being</w:t>
      </w:r>
      <w:r w:rsidRPr="00C25DDE">
        <w:rPr>
          <w:rFonts w:ascii="Arial" w:hAnsi="Arial" w:cs="Arial"/>
        </w:rPr>
        <w:t>. Pearson.</w:t>
      </w:r>
    </w:p>
    <w:p w14:paraId="56E270B2" w14:textId="77777777" w:rsidR="006C6E72" w:rsidRPr="00CD7274" w:rsidRDefault="006C6E72" w:rsidP="00CD7274">
      <w:pPr>
        <w:rPr>
          <w:rFonts w:ascii="Arial" w:hAnsi="Arial" w:cs="Arial"/>
        </w:rPr>
      </w:pPr>
      <w:r w:rsidRPr="00CD7274">
        <w:rPr>
          <w:rFonts w:ascii="Arial" w:hAnsi="Arial" w:cs="Arial"/>
        </w:rPr>
        <w:t xml:space="preserve">Solomon, M.R., Dahl, D.W., White, K., </w:t>
      </w:r>
      <w:proofErr w:type="spellStart"/>
      <w:r w:rsidRPr="00CD7274">
        <w:rPr>
          <w:rFonts w:ascii="Arial" w:hAnsi="Arial" w:cs="Arial"/>
        </w:rPr>
        <w:t>Zaichkowsky</w:t>
      </w:r>
      <w:proofErr w:type="spellEnd"/>
      <w:r w:rsidRPr="00CD7274">
        <w:rPr>
          <w:rFonts w:ascii="Arial" w:hAnsi="Arial" w:cs="Arial"/>
        </w:rPr>
        <w:t xml:space="preserve">, J.L., &amp; </w:t>
      </w:r>
      <w:proofErr w:type="spellStart"/>
      <w:r w:rsidRPr="00CD7274">
        <w:rPr>
          <w:rFonts w:ascii="Arial" w:hAnsi="Arial" w:cs="Arial"/>
        </w:rPr>
        <w:t>Polegato</w:t>
      </w:r>
      <w:proofErr w:type="spellEnd"/>
      <w:r w:rsidRPr="00CD7274">
        <w:rPr>
          <w:rFonts w:ascii="Arial" w:hAnsi="Arial" w:cs="Arial"/>
        </w:rPr>
        <w:t xml:space="preserve">, R. (2021). </w:t>
      </w:r>
      <w:r w:rsidRPr="00CD7274">
        <w:rPr>
          <w:rFonts w:ascii="Arial" w:hAnsi="Arial" w:cs="Arial"/>
          <w:i/>
          <w:iCs/>
        </w:rPr>
        <w:t xml:space="preserve">Consumer </w:t>
      </w:r>
      <w:proofErr w:type="spellStart"/>
      <w:r w:rsidRPr="00CD7274">
        <w:rPr>
          <w:rFonts w:ascii="Arial" w:hAnsi="Arial" w:cs="Arial"/>
          <w:i/>
          <w:iCs/>
        </w:rPr>
        <w:t>Behavior</w:t>
      </w:r>
      <w:proofErr w:type="spellEnd"/>
      <w:r w:rsidRPr="00CD7274">
        <w:rPr>
          <w:rFonts w:ascii="Arial" w:hAnsi="Arial" w:cs="Arial"/>
          <w:i/>
          <w:iCs/>
        </w:rPr>
        <w:t>: Buying, Having, and Being</w:t>
      </w:r>
      <w:r w:rsidRPr="00CD7274">
        <w:rPr>
          <w:rFonts w:ascii="Arial" w:hAnsi="Arial" w:cs="Arial"/>
        </w:rPr>
        <w:t>. Pearson.</w:t>
      </w:r>
    </w:p>
    <w:p w14:paraId="480A4DE1" w14:textId="77777777" w:rsidR="006C6E72" w:rsidRPr="00C25DDE" w:rsidRDefault="006C6E72" w:rsidP="00744F56">
      <w:pPr>
        <w:rPr>
          <w:rFonts w:ascii="Arial" w:hAnsi="Arial" w:cs="Arial"/>
        </w:rPr>
      </w:pPr>
      <w:r w:rsidRPr="00C25DDE">
        <w:rPr>
          <w:rFonts w:ascii="Arial" w:hAnsi="Arial" w:cs="Arial"/>
        </w:rPr>
        <w:t xml:space="preserve">Zeithaml, V.A. (1988). Consumer perceptions of price, quality, and value: A means-end model and synthesis of evidence. </w:t>
      </w:r>
      <w:r w:rsidRPr="00C25DDE">
        <w:rPr>
          <w:rFonts w:ascii="Arial" w:hAnsi="Arial" w:cs="Arial"/>
          <w:i/>
          <w:iCs/>
        </w:rPr>
        <w:t>Journal of Marketing</w:t>
      </w:r>
      <w:r w:rsidRPr="00C25DDE">
        <w:rPr>
          <w:rFonts w:ascii="Arial" w:hAnsi="Arial" w:cs="Arial"/>
        </w:rPr>
        <w:t>.</w:t>
      </w:r>
    </w:p>
    <w:sectPr w:rsidR="006C6E72" w:rsidRPr="00C25DD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598AE8" w14:textId="77777777" w:rsidR="00875F4D" w:rsidRDefault="00875F4D" w:rsidP="00DC0D46">
      <w:pPr>
        <w:spacing w:after="0" w:line="240" w:lineRule="auto"/>
      </w:pPr>
      <w:r>
        <w:separator/>
      </w:r>
    </w:p>
  </w:endnote>
  <w:endnote w:type="continuationSeparator" w:id="0">
    <w:p w14:paraId="6E69094C" w14:textId="77777777" w:rsidR="00875F4D" w:rsidRDefault="00875F4D" w:rsidP="00DC0D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8441760"/>
      <w:docPartObj>
        <w:docPartGallery w:val="Page Numbers (Bottom of Page)"/>
        <w:docPartUnique/>
      </w:docPartObj>
    </w:sdtPr>
    <w:sdtEndPr>
      <w:rPr>
        <w:noProof/>
      </w:rPr>
    </w:sdtEndPr>
    <w:sdtContent>
      <w:p w14:paraId="53D65449" w14:textId="383D379E" w:rsidR="00DC0D46" w:rsidRDefault="00DC0D46">
        <w:pPr>
          <w:pStyle w:val="Footer"/>
        </w:pPr>
        <w:r>
          <w:fldChar w:fldCharType="begin"/>
        </w:r>
        <w:r>
          <w:instrText xml:space="preserve"> PAGE   \* MERGEFORMAT </w:instrText>
        </w:r>
        <w:r>
          <w:fldChar w:fldCharType="separate"/>
        </w:r>
        <w:r>
          <w:rPr>
            <w:noProof/>
          </w:rPr>
          <w:t>2</w:t>
        </w:r>
        <w:r>
          <w:rPr>
            <w:noProof/>
          </w:rPr>
          <w:fldChar w:fldCharType="end"/>
        </w:r>
      </w:p>
    </w:sdtContent>
  </w:sdt>
  <w:p w14:paraId="1DF65516" w14:textId="77777777" w:rsidR="00DC0D46" w:rsidRDefault="00DC0D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AF789" w14:textId="77777777" w:rsidR="00875F4D" w:rsidRDefault="00875F4D" w:rsidP="00DC0D46">
      <w:pPr>
        <w:spacing w:after="0" w:line="240" w:lineRule="auto"/>
      </w:pPr>
      <w:r>
        <w:separator/>
      </w:r>
    </w:p>
  </w:footnote>
  <w:footnote w:type="continuationSeparator" w:id="0">
    <w:p w14:paraId="40E9A0C9" w14:textId="77777777" w:rsidR="00875F4D" w:rsidRDefault="00875F4D" w:rsidP="00DC0D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40ABB"/>
    <w:multiLevelType w:val="multilevel"/>
    <w:tmpl w:val="B7AA8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4E022C"/>
    <w:multiLevelType w:val="multilevel"/>
    <w:tmpl w:val="159A1F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9439D7"/>
    <w:multiLevelType w:val="multilevel"/>
    <w:tmpl w:val="6B96B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E30804"/>
    <w:multiLevelType w:val="multilevel"/>
    <w:tmpl w:val="6A0CB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CFD5166"/>
    <w:multiLevelType w:val="multilevel"/>
    <w:tmpl w:val="E0F48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84D0530"/>
    <w:multiLevelType w:val="multilevel"/>
    <w:tmpl w:val="603406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C3D0C52"/>
    <w:multiLevelType w:val="hybridMultilevel"/>
    <w:tmpl w:val="631EFC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6343012">
    <w:abstractNumId w:val="1"/>
  </w:num>
  <w:num w:numId="2" w16cid:durableId="1422794132">
    <w:abstractNumId w:val="3"/>
  </w:num>
  <w:num w:numId="3" w16cid:durableId="1439327614">
    <w:abstractNumId w:val="5"/>
  </w:num>
  <w:num w:numId="4" w16cid:durableId="1366055945">
    <w:abstractNumId w:val="4"/>
  </w:num>
  <w:num w:numId="5" w16cid:durableId="384063055">
    <w:abstractNumId w:val="0"/>
  </w:num>
  <w:num w:numId="6" w16cid:durableId="562722393">
    <w:abstractNumId w:val="6"/>
  </w:num>
  <w:num w:numId="7" w16cid:durableId="7130441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A80"/>
    <w:rsid w:val="00004F1C"/>
    <w:rsid w:val="00021771"/>
    <w:rsid w:val="00026FB7"/>
    <w:rsid w:val="000345E1"/>
    <w:rsid w:val="000374E6"/>
    <w:rsid w:val="00042FBD"/>
    <w:rsid w:val="000A7E9E"/>
    <w:rsid w:val="000F6CA4"/>
    <w:rsid w:val="0011032F"/>
    <w:rsid w:val="00117FB5"/>
    <w:rsid w:val="00140638"/>
    <w:rsid w:val="00177ED0"/>
    <w:rsid w:val="001F5D08"/>
    <w:rsid w:val="0020340C"/>
    <w:rsid w:val="00223564"/>
    <w:rsid w:val="002977BD"/>
    <w:rsid w:val="002A5AAA"/>
    <w:rsid w:val="002C4AA9"/>
    <w:rsid w:val="002C73A8"/>
    <w:rsid w:val="0037002F"/>
    <w:rsid w:val="00375C28"/>
    <w:rsid w:val="00380A07"/>
    <w:rsid w:val="00396720"/>
    <w:rsid w:val="003F7032"/>
    <w:rsid w:val="004136A0"/>
    <w:rsid w:val="004178BB"/>
    <w:rsid w:val="00440BB5"/>
    <w:rsid w:val="00460AA2"/>
    <w:rsid w:val="00467442"/>
    <w:rsid w:val="004A5ECB"/>
    <w:rsid w:val="004B795A"/>
    <w:rsid w:val="004D05EA"/>
    <w:rsid w:val="005058EC"/>
    <w:rsid w:val="00530F01"/>
    <w:rsid w:val="0057418C"/>
    <w:rsid w:val="006056B0"/>
    <w:rsid w:val="00655FDF"/>
    <w:rsid w:val="006900D0"/>
    <w:rsid w:val="006926D3"/>
    <w:rsid w:val="006A1FC8"/>
    <w:rsid w:val="006C6E72"/>
    <w:rsid w:val="006D7D70"/>
    <w:rsid w:val="006F7F9C"/>
    <w:rsid w:val="0071276E"/>
    <w:rsid w:val="00717479"/>
    <w:rsid w:val="00727CE3"/>
    <w:rsid w:val="0073501B"/>
    <w:rsid w:val="0074388B"/>
    <w:rsid w:val="00744F56"/>
    <w:rsid w:val="00785517"/>
    <w:rsid w:val="007E779E"/>
    <w:rsid w:val="00837AA5"/>
    <w:rsid w:val="00875F4D"/>
    <w:rsid w:val="008863CE"/>
    <w:rsid w:val="008912F0"/>
    <w:rsid w:val="0089566E"/>
    <w:rsid w:val="00896B00"/>
    <w:rsid w:val="00897432"/>
    <w:rsid w:val="008B4BD3"/>
    <w:rsid w:val="008B536C"/>
    <w:rsid w:val="008C7D8F"/>
    <w:rsid w:val="008E68BA"/>
    <w:rsid w:val="008F4337"/>
    <w:rsid w:val="00925943"/>
    <w:rsid w:val="00932D14"/>
    <w:rsid w:val="009568C4"/>
    <w:rsid w:val="00964320"/>
    <w:rsid w:val="00975CAC"/>
    <w:rsid w:val="00986399"/>
    <w:rsid w:val="009C319E"/>
    <w:rsid w:val="009C5FB9"/>
    <w:rsid w:val="009F1E4D"/>
    <w:rsid w:val="00A2481F"/>
    <w:rsid w:val="00A365B3"/>
    <w:rsid w:val="00A918E0"/>
    <w:rsid w:val="00AC2A54"/>
    <w:rsid w:val="00AE7476"/>
    <w:rsid w:val="00B128EE"/>
    <w:rsid w:val="00B26020"/>
    <w:rsid w:val="00B26C6B"/>
    <w:rsid w:val="00B34D94"/>
    <w:rsid w:val="00B429A1"/>
    <w:rsid w:val="00B431B2"/>
    <w:rsid w:val="00B567E1"/>
    <w:rsid w:val="00B737C7"/>
    <w:rsid w:val="00B83A44"/>
    <w:rsid w:val="00BA0D5F"/>
    <w:rsid w:val="00BD025A"/>
    <w:rsid w:val="00BF01E4"/>
    <w:rsid w:val="00C04EB4"/>
    <w:rsid w:val="00C05C64"/>
    <w:rsid w:val="00C25DDE"/>
    <w:rsid w:val="00C31E15"/>
    <w:rsid w:val="00C35E6A"/>
    <w:rsid w:val="00C54E6C"/>
    <w:rsid w:val="00C66A3F"/>
    <w:rsid w:val="00C76CE2"/>
    <w:rsid w:val="00CA1837"/>
    <w:rsid w:val="00CD7274"/>
    <w:rsid w:val="00D02EC9"/>
    <w:rsid w:val="00D1150C"/>
    <w:rsid w:val="00D46965"/>
    <w:rsid w:val="00D90808"/>
    <w:rsid w:val="00D9787F"/>
    <w:rsid w:val="00DB0C39"/>
    <w:rsid w:val="00DB3C8A"/>
    <w:rsid w:val="00DC0D46"/>
    <w:rsid w:val="00DD704C"/>
    <w:rsid w:val="00DE2DB4"/>
    <w:rsid w:val="00E044E7"/>
    <w:rsid w:val="00E643F5"/>
    <w:rsid w:val="00E77AC2"/>
    <w:rsid w:val="00E852A5"/>
    <w:rsid w:val="00E9399B"/>
    <w:rsid w:val="00EA4F2F"/>
    <w:rsid w:val="00EC4A9B"/>
    <w:rsid w:val="00ED7817"/>
    <w:rsid w:val="00EE082D"/>
    <w:rsid w:val="00EE08D8"/>
    <w:rsid w:val="00F3777B"/>
    <w:rsid w:val="00F51DBC"/>
    <w:rsid w:val="00F65B29"/>
    <w:rsid w:val="00F739D5"/>
    <w:rsid w:val="00F82642"/>
    <w:rsid w:val="00FD4A38"/>
    <w:rsid w:val="00FF1CBD"/>
    <w:rsid w:val="00FF4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0535D8"/>
  <w15:chartTrackingRefBased/>
  <w15:docId w15:val="{8B9EC563-463A-4F57-AB1F-D10B68BF6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52A5"/>
    <w:pPr>
      <w:keepNext/>
      <w:keepLines/>
      <w:spacing w:before="360" w:after="80"/>
      <w:outlineLvl w:val="0"/>
    </w:pPr>
    <w:rPr>
      <w:rFonts w:ascii="Arial" w:eastAsiaTheme="majorEastAsia" w:hAnsi="Arial" w:cstheme="majorBidi"/>
      <w:color w:val="000000" w:themeColor="text1"/>
      <w:szCs w:val="40"/>
    </w:rPr>
  </w:style>
  <w:style w:type="paragraph" w:styleId="Heading2">
    <w:name w:val="heading 2"/>
    <w:basedOn w:val="Normal"/>
    <w:next w:val="Normal"/>
    <w:link w:val="Heading2Char"/>
    <w:uiPriority w:val="9"/>
    <w:unhideWhenUsed/>
    <w:qFormat/>
    <w:rsid w:val="00E852A5"/>
    <w:pPr>
      <w:keepNext/>
      <w:keepLines/>
      <w:spacing w:before="160" w:after="80"/>
      <w:outlineLvl w:val="1"/>
    </w:pPr>
    <w:rPr>
      <w:rFonts w:ascii="Arial" w:eastAsiaTheme="majorEastAsia" w:hAnsi="Arial" w:cstheme="majorBidi"/>
      <w:color w:val="000000" w:themeColor="text1"/>
      <w:szCs w:val="32"/>
    </w:rPr>
  </w:style>
  <w:style w:type="paragraph" w:styleId="Heading3">
    <w:name w:val="heading 3"/>
    <w:basedOn w:val="Normal"/>
    <w:next w:val="Normal"/>
    <w:link w:val="Heading3Char"/>
    <w:uiPriority w:val="9"/>
    <w:semiHidden/>
    <w:unhideWhenUsed/>
    <w:qFormat/>
    <w:rsid w:val="00FF4A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4A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4A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4A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4A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4A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4A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2A5"/>
    <w:rPr>
      <w:rFonts w:ascii="Arial" w:eastAsiaTheme="majorEastAsia" w:hAnsi="Arial" w:cstheme="majorBidi"/>
      <w:color w:val="000000" w:themeColor="text1"/>
      <w:szCs w:val="40"/>
    </w:rPr>
  </w:style>
  <w:style w:type="character" w:customStyle="1" w:styleId="Heading2Char">
    <w:name w:val="Heading 2 Char"/>
    <w:basedOn w:val="DefaultParagraphFont"/>
    <w:link w:val="Heading2"/>
    <w:uiPriority w:val="9"/>
    <w:rsid w:val="00E852A5"/>
    <w:rPr>
      <w:rFonts w:ascii="Arial" w:eastAsiaTheme="majorEastAsia" w:hAnsi="Arial" w:cstheme="majorBidi"/>
      <w:color w:val="000000" w:themeColor="text1"/>
      <w:szCs w:val="32"/>
    </w:rPr>
  </w:style>
  <w:style w:type="character" w:customStyle="1" w:styleId="Heading3Char">
    <w:name w:val="Heading 3 Char"/>
    <w:basedOn w:val="DefaultParagraphFont"/>
    <w:link w:val="Heading3"/>
    <w:uiPriority w:val="9"/>
    <w:semiHidden/>
    <w:rsid w:val="00FF4A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4A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4A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4A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4A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4A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4A80"/>
    <w:rPr>
      <w:rFonts w:eastAsiaTheme="majorEastAsia" w:cstheme="majorBidi"/>
      <w:color w:val="272727" w:themeColor="text1" w:themeTint="D8"/>
    </w:rPr>
  </w:style>
  <w:style w:type="paragraph" w:styleId="Title">
    <w:name w:val="Title"/>
    <w:basedOn w:val="Normal"/>
    <w:next w:val="Normal"/>
    <w:link w:val="TitleChar"/>
    <w:uiPriority w:val="10"/>
    <w:qFormat/>
    <w:rsid w:val="00FF4A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4A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4A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4A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4A80"/>
    <w:pPr>
      <w:spacing w:before="160"/>
      <w:jc w:val="center"/>
    </w:pPr>
    <w:rPr>
      <w:i/>
      <w:iCs/>
      <w:color w:val="404040" w:themeColor="text1" w:themeTint="BF"/>
    </w:rPr>
  </w:style>
  <w:style w:type="character" w:customStyle="1" w:styleId="QuoteChar">
    <w:name w:val="Quote Char"/>
    <w:basedOn w:val="DefaultParagraphFont"/>
    <w:link w:val="Quote"/>
    <w:uiPriority w:val="29"/>
    <w:rsid w:val="00FF4A80"/>
    <w:rPr>
      <w:i/>
      <w:iCs/>
      <w:color w:val="404040" w:themeColor="text1" w:themeTint="BF"/>
    </w:rPr>
  </w:style>
  <w:style w:type="paragraph" w:styleId="ListParagraph">
    <w:name w:val="List Paragraph"/>
    <w:basedOn w:val="Normal"/>
    <w:uiPriority w:val="34"/>
    <w:qFormat/>
    <w:rsid w:val="00FF4A80"/>
    <w:pPr>
      <w:ind w:left="720"/>
      <w:contextualSpacing/>
    </w:pPr>
  </w:style>
  <w:style w:type="character" w:styleId="IntenseEmphasis">
    <w:name w:val="Intense Emphasis"/>
    <w:basedOn w:val="DefaultParagraphFont"/>
    <w:uiPriority w:val="21"/>
    <w:qFormat/>
    <w:rsid w:val="00FF4A80"/>
    <w:rPr>
      <w:i/>
      <w:iCs/>
      <w:color w:val="0F4761" w:themeColor="accent1" w:themeShade="BF"/>
    </w:rPr>
  </w:style>
  <w:style w:type="paragraph" w:styleId="IntenseQuote">
    <w:name w:val="Intense Quote"/>
    <w:basedOn w:val="Normal"/>
    <w:next w:val="Normal"/>
    <w:link w:val="IntenseQuoteChar"/>
    <w:uiPriority w:val="30"/>
    <w:qFormat/>
    <w:rsid w:val="00FF4A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4A80"/>
    <w:rPr>
      <w:i/>
      <w:iCs/>
      <w:color w:val="0F4761" w:themeColor="accent1" w:themeShade="BF"/>
    </w:rPr>
  </w:style>
  <w:style w:type="character" w:styleId="IntenseReference">
    <w:name w:val="Intense Reference"/>
    <w:basedOn w:val="DefaultParagraphFont"/>
    <w:uiPriority w:val="32"/>
    <w:qFormat/>
    <w:rsid w:val="00FF4A80"/>
    <w:rPr>
      <w:b/>
      <w:bCs/>
      <w:smallCaps/>
      <w:color w:val="0F4761" w:themeColor="accent1" w:themeShade="BF"/>
      <w:spacing w:val="5"/>
    </w:rPr>
  </w:style>
  <w:style w:type="paragraph" w:styleId="TOCHeading">
    <w:name w:val="TOC Heading"/>
    <w:basedOn w:val="Heading1"/>
    <w:next w:val="Normal"/>
    <w:uiPriority w:val="39"/>
    <w:unhideWhenUsed/>
    <w:qFormat/>
    <w:rsid w:val="009568C4"/>
    <w:pPr>
      <w:spacing w:before="240" w:after="0"/>
      <w:outlineLvl w:val="9"/>
    </w:pPr>
    <w:rPr>
      <w:kern w:val="0"/>
      <w:sz w:val="32"/>
      <w:szCs w:val="32"/>
      <w:lang w:eastAsia="en-GB"/>
      <w14:ligatures w14:val="none"/>
    </w:rPr>
  </w:style>
  <w:style w:type="paragraph" w:styleId="Header">
    <w:name w:val="header"/>
    <w:basedOn w:val="Normal"/>
    <w:link w:val="HeaderChar"/>
    <w:uiPriority w:val="99"/>
    <w:unhideWhenUsed/>
    <w:rsid w:val="00DC0D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D46"/>
  </w:style>
  <w:style w:type="paragraph" w:styleId="Footer">
    <w:name w:val="footer"/>
    <w:basedOn w:val="Normal"/>
    <w:link w:val="FooterChar"/>
    <w:uiPriority w:val="99"/>
    <w:unhideWhenUsed/>
    <w:rsid w:val="00DC0D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D46"/>
  </w:style>
  <w:style w:type="paragraph" w:styleId="TOC1">
    <w:name w:val="toc 1"/>
    <w:basedOn w:val="Normal"/>
    <w:next w:val="Normal"/>
    <w:autoRedefine/>
    <w:uiPriority w:val="39"/>
    <w:unhideWhenUsed/>
    <w:rsid w:val="006A1FC8"/>
    <w:pPr>
      <w:spacing w:after="100"/>
    </w:pPr>
  </w:style>
  <w:style w:type="paragraph" w:styleId="TOC2">
    <w:name w:val="toc 2"/>
    <w:basedOn w:val="Normal"/>
    <w:next w:val="Normal"/>
    <w:autoRedefine/>
    <w:uiPriority w:val="39"/>
    <w:unhideWhenUsed/>
    <w:rsid w:val="006A1FC8"/>
    <w:pPr>
      <w:spacing w:after="100"/>
      <w:ind w:left="220"/>
    </w:pPr>
  </w:style>
  <w:style w:type="character" w:styleId="Hyperlink">
    <w:name w:val="Hyperlink"/>
    <w:basedOn w:val="DefaultParagraphFont"/>
    <w:uiPriority w:val="99"/>
    <w:unhideWhenUsed/>
    <w:rsid w:val="006A1FC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99049">
      <w:bodyDiv w:val="1"/>
      <w:marLeft w:val="0"/>
      <w:marRight w:val="0"/>
      <w:marTop w:val="0"/>
      <w:marBottom w:val="0"/>
      <w:divBdr>
        <w:top w:val="none" w:sz="0" w:space="0" w:color="auto"/>
        <w:left w:val="none" w:sz="0" w:space="0" w:color="auto"/>
        <w:bottom w:val="none" w:sz="0" w:space="0" w:color="auto"/>
        <w:right w:val="none" w:sz="0" w:space="0" w:color="auto"/>
      </w:divBdr>
    </w:div>
    <w:div w:id="198713876">
      <w:bodyDiv w:val="1"/>
      <w:marLeft w:val="0"/>
      <w:marRight w:val="0"/>
      <w:marTop w:val="0"/>
      <w:marBottom w:val="0"/>
      <w:divBdr>
        <w:top w:val="none" w:sz="0" w:space="0" w:color="auto"/>
        <w:left w:val="none" w:sz="0" w:space="0" w:color="auto"/>
        <w:bottom w:val="none" w:sz="0" w:space="0" w:color="auto"/>
        <w:right w:val="none" w:sz="0" w:space="0" w:color="auto"/>
      </w:divBdr>
    </w:div>
    <w:div w:id="222329963">
      <w:bodyDiv w:val="1"/>
      <w:marLeft w:val="0"/>
      <w:marRight w:val="0"/>
      <w:marTop w:val="0"/>
      <w:marBottom w:val="0"/>
      <w:divBdr>
        <w:top w:val="none" w:sz="0" w:space="0" w:color="auto"/>
        <w:left w:val="none" w:sz="0" w:space="0" w:color="auto"/>
        <w:bottom w:val="none" w:sz="0" w:space="0" w:color="auto"/>
        <w:right w:val="none" w:sz="0" w:space="0" w:color="auto"/>
      </w:divBdr>
      <w:divsChild>
        <w:div w:id="113377580">
          <w:marLeft w:val="0"/>
          <w:marRight w:val="0"/>
          <w:marTop w:val="0"/>
          <w:marBottom w:val="0"/>
          <w:divBdr>
            <w:top w:val="none" w:sz="0" w:space="0" w:color="auto"/>
            <w:left w:val="none" w:sz="0" w:space="0" w:color="auto"/>
            <w:bottom w:val="none" w:sz="0" w:space="0" w:color="auto"/>
            <w:right w:val="none" w:sz="0" w:space="0" w:color="auto"/>
          </w:divBdr>
        </w:div>
      </w:divsChild>
    </w:div>
    <w:div w:id="272445170">
      <w:bodyDiv w:val="1"/>
      <w:marLeft w:val="0"/>
      <w:marRight w:val="0"/>
      <w:marTop w:val="0"/>
      <w:marBottom w:val="0"/>
      <w:divBdr>
        <w:top w:val="none" w:sz="0" w:space="0" w:color="auto"/>
        <w:left w:val="none" w:sz="0" w:space="0" w:color="auto"/>
        <w:bottom w:val="none" w:sz="0" w:space="0" w:color="auto"/>
        <w:right w:val="none" w:sz="0" w:space="0" w:color="auto"/>
      </w:divBdr>
      <w:divsChild>
        <w:div w:id="646594171">
          <w:marLeft w:val="0"/>
          <w:marRight w:val="0"/>
          <w:marTop w:val="0"/>
          <w:marBottom w:val="160"/>
          <w:divBdr>
            <w:top w:val="none" w:sz="0" w:space="0" w:color="auto"/>
            <w:left w:val="none" w:sz="0" w:space="0" w:color="auto"/>
            <w:bottom w:val="none" w:sz="0" w:space="0" w:color="auto"/>
            <w:right w:val="none" w:sz="0" w:space="0" w:color="auto"/>
          </w:divBdr>
        </w:div>
      </w:divsChild>
    </w:div>
    <w:div w:id="383018430">
      <w:bodyDiv w:val="1"/>
      <w:marLeft w:val="0"/>
      <w:marRight w:val="0"/>
      <w:marTop w:val="0"/>
      <w:marBottom w:val="0"/>
      <w:divBdr>
        <w:top w:val="none" w:sz="0" w:space="0" w:color="auto"/>
        <w:left w:val="none" w:sz="0" w:space="0" w:color="auto"/>
        <w:bottom w:val="none" w:sz="0" w:space="0" w:color="auto"/>
        <w:right w:val="none" w:sz="0" w:space="0" w:color="auto"/>
      </w:divBdr>
    </w:div>
    <w:div w:id="908229958">
      <w:bodyDiv w:val="1"/>
      <w:marLeft w:val="0"/>
      <w:marRight w:val="0"/>
      <w:marTop w:val="0"/>
      <w:marBottom w:val="0"/>
      <w:divBdr>
        <w:top w:val="none" w:sz="0" w:space="0" w:color="auto"/>
        <w:left w:val="none" w:sz="0" w:space="0" w:color="auto"/>
        <w:bottom w:val="none" w:sz="0" w:space="0" w:color="auto"/>
        <w:right w:val="none" w:sz="0" w:space="0" w:color="auto"/>
      </w:divBdr>
      <w:divsChild>
        <w:div w:id="289559296">
          <w:marLeft w:val="0"/>
          <w:marRight w:val="0"/>
          <w:marTop w:val="0"/>
          <w:marBottom w:val="0"/>
          <w:divBdr>
            <w:top w:val="none" w:sz="0" w:space="0" w:color="auto"/>
            <w:left w:val="none" w:sz="0" w:space="0" w:color="auto"/>
            <w:bottom w:val="none" w:sz="0" w:space="0" w:color="auto"/>
            <w:right w:val="none" w:sz="0" w:space="0" w:color="auto"/>
          </w:divBdr>
        </w:div>
      </w:divsChild>
    </w:div>
    <w:div w:id="961107713">
      <w:bodyDiv w:val="1"/>
      <w:marLeft w:val="0"/>
      <w:marRight w:val="0"/>
      <w:marTop w:val="0"/>
      <w:marBottom w:val="0"/>
      <w:divBdr>
        <w:top w:val="none" w:sz="0" w:space="0" w:color="auto"/>
        <w:left w:val="none" w:sz="0" w:space="0" w:color="auto"/>
        <w:bottom w:val="none" w:sz="0" w:space="0" w:color="auto"/>
        <w:right w:val="none" w:sz="0" w:space="0" w:color="auto"/>
      </w:divBdr>
    </w:div>
    <w:div w:id="1062673732">
      <w:bodyDiv w:val="1"/>
      <w:marLeft w:val="0"/>
      <w:marRight w:val="0"/>
      <w:marTop w:val="0"/>
      <w:marBottom w:val="0"/>
      <w:divBdr>
        <w:top w:val="none" w:sz="0" w:space="0" w:color="auto"/>
        <w:left w:val="none" w:sz="0" w:space="0" w:color="auto"/>
        <w:bottom w:val="none" w:sz="0" w:space="0" w:color="auto"/>
        <w:right w:val="none" w:sz="0" w:space="0" w:color="auto"/>
      </w:divBdr>
    </w:div>
    <w:div w:id="1068721731">
      <w:bodyDiv w:val="1"/>
      <w:marLeft w:val="0"/>
      <w:marRight w:val="0"/>
      <w:marTop w:val="0"/>
      <w:marBottom w:val="0"/>
      <w:divBdr>
        <w:top w:val="none" w:sz="0" w:space="0" w:color="auto"/>
        <w:left w:val="none" w:sz="0" w:space="0" w:color="auto"/>
        <w:bottom w:val="none" w:sz="0" w:space="0" w:color="auto"/>
        <w:right w:val="none" w:sz="0" w:space="0" w:color="auto"/>
      </w:divBdr>
    </w:div>
    <w:div w:id="1100299674">
      <w:bodyDiv w:val="1"/>
      <w:marLeft w:val="0"/>
      <w:marRight w:val="0"/>
      <w:marTop w:val="0"/>
      <w:marBottom w:val="0"/>
      <w:divBdr>
        <w:top w:val="none" w:sz="0" w:space="0" w:color="auto"/>
        <w:left w:val="none" w:sz="0" w:space="0" w:color="auto"/>
        <w:bottom w:val="none" w:sz="0" w:space="0" w:color="auto"/>
        <w:right w:val="none" w:sz="0" w:space="0" w:color="auto"/>
      </w:divBdr>
      <w:divsChild>
        <w:div w:id="1431468472">
          <w:marLeft w:val="0"/>
          <w:marRight w:val="0"/>
          <w:marTop w:val="0"/>
          <w:marBottom w:val="160"/>
          <w:divBdr>
            <w:top w:val="none" w:sz="0" w:space="0" w:color="auto"/>
            <w:left w:val="none" w:sz="0" w:space="0" w:color="auto"/>
            <w:bottom w:val="none" w:sz="0" w:space="0" w:color="auto"/>
            <w:right w:val="none" w:sz="0" w:space="0" w:color="auto"/>
          </w:divBdr>
        </w:div>
      </w:divsChild>
    </w:div>
    <w:div w:id="1231766405">
      <w:bodyDiv w:val="1"/>
      <w:marLeft w:val="0"/>
      <w:marRight w:val="0"/>
      <w:marTop w:val="0"/>
      <w:marBottom w:val="0"/>
      <w:divBdr>
        <w:top w:val="none" w:sz="0" w:space="0" w:color="auto"/>
        <w:left w:val="none" w:sz="0" w:space="0" w:color="auto"/>
        <w:bottom w:val="none" w:sz="0" w:space="0" w:color="auto"/>
        <w:right w:val="none" w:sz="0" w:space="0" w:color="auto"/>
      </w:divBdr>
      <w:divsChild>
        <w:div w:id="1982998052">
          <w:marLeft w:val="0"/>
          <w:marRight w:val="0"/>
          <w:marTop w:val="0"/>
          <w:marBottom w:val="0"/>
          <w:divBdr>
            <w:top w:val="none" w:sz="0" w:space="0" w:color="auto"/>
            <w:left w:val="none" w:sz="0" w:space="0" w:color="auto"/>
            <w:bottom w:val="none" w:sz="0" w:space="0" w:color="auto"/>
            <w:right w:val="none" w:sz="0" w:space="0" w:color="auto"/>
          </w:divBdr>
        </w:div>
      </w:divsChild>
    </w:div>
    <w:div w:id="1320422494">
      <w:bodyDiv w:val="1"/>
      <w:marLeft w:val="0"/>
      <w:marRight w:val="0"/>
      <w:marTop w:val="0"/>
      <w:marBottom w:val="0"/>
      <w:divBdr>
        <w:top w:val="none" w:sz="0" w:space="0" w:color="auto"/>
        <w:left w:val="none" w:sz="0" w:space="0" w:color="auto"/>
        <w:bottom w:val="none" w:sz="0" w:space="0" w:color="auto"/>
        <w:right w:val="none" w:sz="0" w:space="0" w:color="auto"/>
      </w:divBdr>
      <w:divsChild>
        <w:div w:id="11346848">
          <w:marLeft w:val="0"/>
          <w:marRight w:val="0"/>
          <w:marTop w:val="0"/>
          <w:marBottom w:val="0"/>
          <w:divBdr>
            <w:top w:val="none" w:sz="0" w:space="0" w:color="auto"/>
            <w:left w:val="none" w:sz="0" w:space="0" w:color="auto"/>
            <w:bottom w:val="none" w:sz="0" w:space="0" w:color="auto"/>
            <w:right w:val="none" w:sz="0" w:space="0" w:color="auto"/>
          </w:divBdr>
        </w:div>
      </w:divsChild>
    </w:div>
    <w:div w:id="1394886712">
      <w:bodyDiv w:val="1"/>
      <w:marLeft w:val="0"/>
      <w:marRight w:val="0"/>
      <w:marTop w:val="0"/>
      <w:marBottom w:val="0"/>
      <w:divBdr>
        <w:top w:val="none" w:sz="0" w:space="0" w:color="auto"/>
        <w:left w:val="none" w:sz="0" w:space="0" w:color="auto"/>
        <w:bottom w:val="none" w:sz="0" w:space="0" w:color="auto"/>
        <w:right w:val="none" w:sz="0" w:space="0" w:color="auto"/>
      </w:divBdr>
    </w:div>
    <w:div w:id="1431972511">
      <w:bodyDiv w:val="1"/>
      <w:marLeft w:val="0"/>
      <w:marRight w:val="0"/>
      <w:marTop w:val="0"/>
      <w:marBottom w:val="0"/>
      <w:divBdr>
        <w:top w:val="none" w:sz="0" w:space="0" w:color="auto"/>
        <w:left w:val="none" w:sz="0" w:space="0" w:color="auto"/>
        <w:bottom w:val="none" w:sz="0" w:space="0" w:color="auto"/>
        <w:right w:val="none" w:sz="0" w:space="0" w:color="auto"/>
      </w:divBdr>
    </w:div>
    <w:div w:id="1677881426">
      <w:bodyDiv w:val="1"/>
      <w:marLeft w:val="0"/>
      <w:marRight w:val="0"/>
      <w:marTop w:val="0"/>
      <w:marBottom w:val="0"/>
      <w:divBdr>
        <w:top w:val="none" w:sz="0" w:space="0" w:color="auto"/>
        <w:left w:val="none" w:sz="0" w:space="0" w:color="auto"/>
        <w:bottom w:val="none" w:sz="0" w:space="0" w:color="auto"/>
        <w:right w:val="none" w:sz="0" w:space="0" w:color="auto"/>
      </w:divBdr>
    </w:div>
    <w:div w:id="1867786206">
      <w:bodyDiv w:val="1"/>
      <w:marLeft w:val="0"/>
      <w:marRight w:val="0"/>
      <w:marTop w:val="0"/>
      <w:marBottom w:val="0"/>
      <w:divBdr>
        <w:top w:val="none" w:sz="0" w:space="0" w:color="auto"/>
        <w:left w:val="none" w:sz="0" w:space="0" w:color="auto"/>
        <w:bottom w:val="none" w:sz="0" w:space="0" w:color="auto"/>
        <w:right w:val="none" w:sz="0" w:space="0" w:color="auto"/>
      </w:divBdr>
    </w:div>
    <w:div w:id="1886406159">
      <w:bodyDiv w:val="1"/>
      <w:marLeft w:val="0"/>
      <w:marRight w:val="0"/>
      <w:marTop w:val="0"/>
      <w:marBottom w:val="0"/>
      <w:divBdr>
        <w:top w:val="none" w:sz="0" w:space="0" w:color="auto"/>
        <w:left w:val="none" w:sz="0" w:space="0" w:color="auto"/>
        <w:bottom w:val="none" w:sz="0" w:space="0" w:color="auto"/>
        <w:right w:val="none" w:sz="0" w:space="0" w:color="auto"/>
      </w:divBdr>
    </w:div>
    <w:div w:id="1908950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616950-04F2-40DC-8E76-60436B8E5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8</Pages>
  <Words>2002</Words>
  <Characters>12799</Characters>
  <Application>Microsoft Office Word</Application>
  <DocSecurity>0</DocSecurity>
  <Lines>297</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Vali Pantazi</dc:creator>
  <cp:keywords/>
  <dc:description/>
  <cp:lastModifiedBy>Vali Pantazi</cp:lastModifiedBy>
  <cp:revision>7</cp:revision>
  <dcterms:created xsi:type="dcterms:W3CDTF">2025-03-27T18:41:00Z</dcterms:created>
  <dcterms:modified xsi:type="dcterms:W3CDTF">2025-03-27T19:27:00Z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45adf564-5151-4aa6-bb66-4182053e827d</vt:lpwstr>
  </property>
</Properties>
</file>