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583" w:rsidRDefault="005A64D2" w:rsidP="003B5583">
      <w:pPr>
        <w:pStyle w:val="Heading1"/>
      </w:pPr>
      <w:bookmarkStart w:id="0" w:name="_Toc131527165"/>
      <w:r>
        <w:t>Hounslow Council Research:</w:t>
      </w:r>
      <w:bookmarkEnd w:id="0"/>
      <w:r>
        <w:t xml:space="preserve"> </w:t>
      </w:r>
    </w:p>
    <w:p w:rsidR="003B5583" w:rsidRDefault="003B5583" w:rsidP="003B5583"/>
    <w:p w:rsidR="003B5583" w:rsidRPr="003B5583" w:rsidRDefault="003B5583" w:rsidP="003B5583">
      <w:bookmarkStart w:id="1" w:name="_GoBack"/>
      <w:bookmarkEnd w:id="1"/>
    </w:p>
    <w:p w:rsidR="003B5583" w:rsidRDefault="003B5583" w:rsidP="003B5583"/>
    <w:sdt>
      <w:sdtPr>
        <w:id w:val="153653186"/>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3B5583" w:rsidRDefault="003B5583">
          <w:pPr>
            <w:pStyle w:val="TOCHeading"/>
          </w:pPr>
          <w:r>
            <w:t>Contents</w:t>
          </w:r>
        </w:p>
        <w:p w:rsidR="003B5583" w:rsidRDefault="003B558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1527165" w:history="1">
            <w:r w:rsidRPr="00320228">
              <w:rPr>
                <w:rStyle w:val="Hyperlink"/>
                <w:noProof/>
              </w:rPr>
              <w:t>Hounslow Council Research:</w:t>
            </w:r>
            <w:r>
              <w:rPr>
                <w:noProof/>
                <w:webHidden/>
              </w:rPr>
              <w:tab/>
            </w:r>
            <w:r>
              <w:rPr>
                <w:noProof/>
                <w:webHidden/>
              </w:rPr>
              <w:fldChar w:fldCharType="begin"/>
            </w:r>
            <w:r>
              <w:rPr>
                <w:noProof/>
                <w:webHidden/>
              </w:rPr>
              <w:instrText xml:space="preserve"> PAGEREF _Toc131527165 \h </w:instrText>
            </w:r>
            <w:r>
              <w:rPr>
                <w:noProof/>
                <w:webHidden/>
              </w:rPr>
            </w:r>
            <w:r>
              <w:rPr>
                <w:noProof/>
                <w:webHidden/>
              </w:rPr>
              <w:fldChar w:fldCharType="separate"/>
            </w:r>
            <w:r>
              <w:rPr>
                <w:noProof/>
                <w:webHidden/>
              </w:rPr>
              <w:t>1</w:t>
            </w:r>
            <w:r>
              <w:rPr>
                <w:noProof/>
                <w:webHidden/>
              </w:rPr>
              <w:fldChar w:fldCharType="end"/>
            </w:r>
          </w:hyperlink>
        </w:p>
        <w:p w:rsidR="003B5583" w:rsidRDefault="003B5583">
          <w:pPr>
            <w:pStyle w:val="TOC2"/>
            <w:tabs>
              <w:tab w:val="right" w:leader="dot" w:pos="9350"/>
            </w:tabs>
            <w:rPr>
              <w:noProof/>
            </w:rPr>
          </w:pPr>
          <w:hyperlink w:anchor="_Toc131527166" w:history="1">
            <w:r w:rsidRPr="00320228">
              <w:rPr>
                <w:rStyle w:val="Hyperlink"/>
                <w:noProof/>
              </w:rPr>
              <w:t>Introduction:</w:t>
            </w:r>
            <w:r>
              <w:rPr>
                <w:noProof/>
                <w:webHidden/>
              </w:rPr>
              <w:tab/>
            </w:r>
            <w:r>
              <w:rPr>
                <w:noProof/>
                <w:webHidden/>
              </w:rPr>
              <w:fldChar w:fldCharType="begin"/>
            </w:r>
            <w:r>
              <w:rPr>
                <w:noProof/>
                <w:webHidden/>
              </w:rPr>
              <w:instrText xml:space="preserve"> PAGEREF _Toc131527166 \h </w:instrText>
            </w:r>
            <w:r>
              <w:rPr>
                <w:noProof/>
                <w:webHidden/>
              </w:rPr>
            </w:r>
            <w:r>
              <w:rPr>
                <w:noProof/>
                <w:webHidden/>
              </w:rPr>
              <w:fldChar w:fldCharType="separate"/>
            </w:r>
            <w:r>
              <w:rPr>
                <w:noProof/>
                <w:webHidden/>
              </w:rPr>
              <w:t>2</w:t>
            </w:r>
            <w:r>
              <w:rPr>
                <w:noProof/>
                <w:webHidden/>
              </w:rPr>
              <w:fldChar w:fldCharType="end"/>
            </w:r>
          </w:hyperlink>
        </w:p>
        <w:p w:rsidR="003B5583" w:rsidRDefault="003B5583">
          <w:pPr>
            <w:pStyle w:val="TOC2"/>
            <w:tabs>
              <w:tab w:val="right" w:leader="dot" w:pos="9350"/>
            </w:tabs>
            <w:rPr>
              <w:noProof/>
            </w:rPr>
          </w:pPr>
          <w:hyperlink w:anchor="_Toc131527167" w:history="1">
            <w:r w:rsidRPr="00320228">
              <w:rPr>
                <w:rStyle w:val="Hyperlink"/>
                <w:noProof/>
              </w:rPr>
              <w:t>Prevailing Social Issues in Hounslow Council:</w:t>
            </w:r>
            <w:r>
              <w:rPr>
                <w:noProof/>
                <w:webHidden/>
              </w:rPr>
              <w:tab/>
            </w:r>
            <w:r>
              <w:rPr>
                <w:noProof/>
                <w:webHidden/>
              </w:rPr>
              <w:fldChar w:fldCharType="begin"/>
            </w:r>
            <w:r>
              <w:rPr>
                <w:noProof/>
                <w:webHidden/>
              </w:rPr>
              <w:instrText xml:space="preserve"> PAGEREF _Toc131527167 \h </w:instrText>
            </w:r>
            <w:r>
              <w:rPr>
                <w:noProof/>
                <w:webHidden/>
              </w:rPr>
            </w:r>
            <w:r>
              <w:rPr>
                <w:noProof/>
                <w:webHidden/>
              </w:rPr>
              <w:fldChar w:fldCharType="separate"/>
            </w:r>
            <w:r>
              <w:rPr>
                <w:noProof/>
                <w:webHidden/>
              </w:rPr>
              <w:t>2</w:t>
            </w:r>
            <w:r>
              <w:rPr>
                <w:noProof/>
                <w:webHidden/>
              </w:rPr>
              <w:fldChar w:fldCharType="end"/>
            </w:r>
          </w:hyperlink>
        </w:p>
        <w:p w:rsidR="003B5583" w:rsidRDefault="003B5583">
          <w:pPr>
            <w:pStyle w:val="TOC2"/>
            <w:tabs>
              <w:tab w:val="right" w:leader="dot" w:pos="9350"/>
            </w:tabs>
            <w:rPr>
              <w:noProof/>
            </w:rPr>
          </w:pPr>
          <w:hyperlink w:anchor="_Toc131527168" w:history="1">
            <w:r w:rsidRPr="00320228">
              <w:rPr>
                <w:rStyle w:val="Hyperlink"/>
                <w:noProof/>
              </w:rPr>
              <w:t>Procedures for Stakeholder Consultation, Communication, and Strategic Implementation of Feedback</w:t>
            </w:r>
            <w:r>
              <w:rPr>
                <w:noProof/>
                <w:webHidden/>
              </w:rPr>
              <w:tab/>
            </w:r>
            <w:r>
              <w:rPr>
                <w:noProof/>
                <w:webHidden/>
              </w:rPr>
              <w:fldChar w:fldCharType="begin"/>
            </w:r>
            <w:r>
              <w:rPr>
                <w:noProof/>
                <w:webHidden/>
              </w:rPr>
              <w:instrText xml:space="preserve"> PAGEREF _Toc131527168 \h </w:instrText>
            </w:r>
            <w:r>
              <w:rPr>
                <w:noProof/>
                <w:webHidden/>
              </w:rPr>
            </w:r>
            <w:r>
              <w:rPr>
                <w:noProof/>
                <w:webHidden/>
              </w:rPr>
              <w:fldChar w:fldCharType="separate"/>
            </w:r>
            <w:r>
              <w:rPr>
                <w:noProof/>
                <w:webHidden/>
              </w:rPr>
              <w:t>4</w:t>
            </w:r>
            <w:r>
              <w:rPr>
                <w:noProof/>
                <w:webHidden/>
              </w:rPr>
              <w:fldChar w:fldCharType="end"/>
            </w:r>
          </w:hyperlink>
        </w:p>
        <w:p w:rsidR="003B5583" w:rsidRDefault="003B5583">
          <w:pPr>
            <w:pStyle w:val="TOC2"/>
            <w:tabs>
              <w:tab w:val="right" w:leader="dot" w:pos="9350"/>
            </w:tabs>
            <w:rPr>
              <w:noProof/>
            </w:rPr>
          </w:pPr>
          <w:hyperlink w:anchor="_Toc131527169" w:history="1">
            <w:r w:rsidRPr="00320228">
              <w:rPr>
                <w:rStyle w:val="Hyperlink"/>
                <w:noProof/>
              </w:rPr>
              <w:t>Communication:</w:t>
            </w:r>
            <w:r>
              <w:rPr>
                <w:noProof/>
                <w:webHidden/>
              </w:rPr>
              <w:tab/>
            </w:r>
            <w:r>
              <w:rPr>
                <w:noProof/>
                <w:webHidden/>
              </w:rPr>
              <w:fldChar w:fldCharType="begin"/>
            </w:r>
            <w:r>
              <w:rPr>
                <w:noProof/>
                <w:webHidden/>
              </w:rPr>
              <w:instrText xml:space="preserve"> PAGEREF _Toc131527169 \h </w:instrText>
            </w:r>
            <w:r>
              <w:rPr>
                <w:noProof/>
                <w:webHidden/>
              </w:rPr>
            </w:r>
            <w:r>
              <w:rPr>
                <w:noProof/>
                <w:webHidden/>
              </w:rPr>
              <w:fldChar w:fldCharType="separate"/>
            </w:r>
            <w:r>
              <w:rPr>
                <w:noProof/>
                <w:webHidden/>
              </w:rPr>
              <w:t>5</w:t>
            </w:r>
            <w:r>
              <w:rPr>
                <w:noProof/>
                <w:webHidden/>
              </w:rPr>
              <w:fldChar w:fldCharType="end"/>
            </w:r>
          </w:hyperlink>
        </w:p>
        <w:p w:rsidR="003B5583" w:rsidRDefault="003B5583">
          <w:pPr>
            <w:pStyle w:val="TOC2"/>
            <w:tabs>
              <w:tab w:val="right" w:leader="dot" w:pos="9350"/>
            </w:tabs>
            <w:rPr>
              <w:noProof/>
            </w:rPr>
          </w:pPr>
          <w:hyperlink w:anchor="_Toc131527170" w:history="1">
            <w:r w:rsidRPr="00320228">
              <w:rPr>
                <w:rStyle w:val="Hyperlink"/>
                <w:noProof/>
              </w:rPr>
              <w:t>Feedback Implementation:</w:t>
            </w:r>
            <w:r>
              <w:rPr>
                <w:noProof/>
                <w:webHidden/>
              </w:rPr>
              <w:tab/>
            </w:r>
            <w:r>
              <w:rPr>
                <w:noProof/>
                <w:webHidden/>
              </w:rPr>
              <w:fldChar w:fldCharType="begin"/>
            </w:r>
            <w:r>
              <w:rPr>
                <w:noProof/>
                <w:webHidden/>
              </w:rPr>
              <w:instrText xml:space="preserve"> PAGEREF _Toc131527170 \h </w:instrText>
            </w:r>
            <w:r>
              <w:rPr>
                <w:noProof/>
                <w:webHidden/>
              </w:rPr>
            </w:r>
            <w:r>
              <w:rPr>
                <w:noProof/>
                <w:webHidden/>
              </w:rPr>
              <w:fldChar w:fldCharType="separate"/>
            </w:r>
            <w:r>
              <w:rPr>
                <w:noProof/>
                <w:webHidden/>
              </w:rPr>
              <w:t>6</w:t>
            </w:r>
            <w:r>
              <w:rPr>
                <w:noProof/>
                <w:webHidden/>
              </w:rPr>
              <w:fldChar w:fldCharType="end"/>
            </w:r>
          </w:hyperlink>
        </w:p>
        <w:p w:rsidR="003B5583" w:rsidRDefault="003B5583">
          <w:pPr>
            <w:pStyle w:val="TOC2"/>
            <w:tabs>
              <w:tab w:val="right" w:leader="dot" w:pos="9350"/>
            </w:tabs>
            <w:rPr>
              <w:noProof/>
            </w:rPr>
          </w:pPr>
          <w:hyperlink w:anchor="_Toc131527171" w:history="1">
            <w:r w:rsidRPr="00320228">
              <w:rPr>
                <w:rStyle w:val="Hyperlink"/>
                <w:noProof/>
              </w:rPr>
              <w:t>Conclusion</w:t>
            </w:r>
            <w:r>
              <w:rPr>
                <w:noProof/>
                <w:webHidden/>
              </w:rPr>
              <w:tab/>
            </w:r>
            <w:r>
              <w:rPr>
                <w:noProof/>
                <w:webHidden/>
              </w:rPr>
              <w:fldChar w:fldCharType="begin"/>
            </w:r>
            <w:r>
              <w:rPr>
                <w:noProof/>
                <w:webHidden/>
              </w:rPr>
              <w:instrText xml:space="preserve"> PAGEREF _Toc131527171 \h </w:instrText>
            </w:r>
            <w:r>
              <w:rPr>
                <w:noProof/>
                <w:webHidden/>
              </w:rPr>
            </w:r>
            <w:r>
              <w:rPr>
                <w:noProof/>
                <w:webHidden/>
              </w:rPr>
              <w:fldChar w:fldCharType="separate"/>
            </w:r>
            <w:r>
              <w:rPr>
                <w:noProof/>
                <w:webHidden/>
              </w:rPr>
              <w:t>7</w:t>
            </w:r>
            <w:r>
              <w:rPr>
                <w:noProof/>
                <w:webHidden/>
              </w:rPr>
              <w:fldChar w:fldCharType="end"/>
            </w:r>
          </w:hyperlink>
        </w:p>
        <w:p w:rsidR="003B5583" w:rsidRDefault="003B5583">
          <w:pPr>
            <w:pStyle w:val="TOC2"/>
            <w:tabs>
              <w:tab w:val="right" w:leader="dot" w:pos="9350"/>
            </w:tabs>
            <w:rPr>
              <w:noProof/>
            </w:rPr>
          </w:pPr>
          <w:hyperlink w:anchor="_Toc131527172" w:history="1">
            <w:r w:rsidRPr="00320228">
              <w:rPr>
                <w:rStyle w:val="Hyperlink"/>
                <w:noProof/>
              </w:rPr>
              <w:t>References:</w:t>
            </w:r>
            <w:r>
              <w:rPr>
                <w:noProof/>
                <w:webHidden/>
              </w:rPr>
              <w:tab/>
            </w:r>
            <w:r>
              <w:rPr>
                <w:noProof/>
                <w:webHidden/>
              </w:rPr>
              <w:fldChar w:fldCharType="begin"/>
            </w:r>
            <w:r>
              <w:rPr>
                <w:noProof/>
                <w:webHidden/>
              </w:rPr>
              <w:instrText xml:space="preserve"> PAGEREF _Toc131527172 \h </w:instrText>
            </w:r>
            <w:r>
              <w:rPr>
                <w:noProof/>
                <w:webHidden/>
              </w:rPr>
            </w:r>
            <w:r>
              <w:rPr>
                <w:noProof/>
                <w:webHidden/>
              </w:rPr>
              <w:fldChar w:fldCharType="separate"/>
            </w:r>
            <w:r>
              <w:rPr>
                <w:noProof/>
                <w:webHidden/>
              </w:rPr>
              <w:t>8</w:t>
            </w:r>
            <w:r>
              <w:rPr>
                <w:noProof/>
                <w:webHidden/>
              </w:rPr>
              <w:fldChar w:fldCharType="end"/>
            </w:r>
          </w:hyperlink>
        </w:p>
        <w:p w:rsidR="003B5583" w:rsidRDefault="003B5583">
          <w:r>
            <w:rPr>
              <w:b/>
              <w:bCs/>
              <w:noProof/>
            </w:rPr>
            <w:fldChar w:fldCharType="end"/>
          </w:r>
        </w:p>
      </w:sdtContent>
    </w:sdt>
    <w:p w:rsidR="003B5583" w:rsidRDefault="003B5583">
      <w:r>
        <w:br w:type="page"/>
      </w:r>
    </w:p>
    <w:p w:rsidR="003B5583" w:rsidRPr="003B5583" w:rsidRDefault="003B5583" w:rsidP="003B5583"/>
    <w:p w:rsidR="005A64D2" w:rsidRPr="005A64D2" w:rsidRDefault="005A64D2" w:rsidP="005A64D2">
      <w:pPr>
        <w:pStyle w:val="Heading2"/>
      </w:pPr>
      <w:bookmarkStart w:id="2" w:name="_Toc131527166"/>
      <w:r>
        <w:t>I</w:t>
      </w:r>
      <w:r w:rsidRPr="005A64D2">
        <w:t>ntroduction</w:t>
      </w:r>
      <w:r>
        <w:t>:</w:t>
      </w:r>
      <w:bookmarkEnd w:id="2"/>
    </w:p>
    <w:p w:rsidR="005A64D2" w:rsidRPr="005A64D2" w:rsidRDefault="005A64D2" w:rsidP="005A64D2">
      <w:r w:rsidRPr="005A64D2">
        <w:t>Hounslow Council is responsible for providing a range of services to its residents, including housing, education, social care, and waste management.</w:t>
      </w:r>
      <w:r w:rsidR="005720D9">
        <w:t xml:space="preserve"> It operates in Hounslow, which</w:t>
      </w:r>
      <w:r w:rsidR="005720D9" w:rsidRPr="005720D9">
        <w:t xml:space="preserve"> is a borough in West London with a population of over 280,000 residents.</w:t>
      </w:r>
      <w:r w:rsidR="005720D9">
        <w:t xml:space="preserve"> </w:t>
      </w:r>
      <w:r w:rsidR="005720D9" w:rsidRPr="005720D9">
        <w:t>The Council has a responsibility to address these issues and work towards improving the qu</w:t>
      </w:r>
      <w:r w:rsidR="005720D9">
        <w:t xml:space="preserve">ality of life for its residents. </w:t>
      </w:r>
      <w:r w:rsidRPr="005A64D2">
        <w:t>However, like many other local authorities, Hounslow Council faces a number of social issues that impact its ability to provide effective services and meet the needs of its communities. This research paper will identify and discuss the prevailing social issues in Hounslow Council and outline the procedures for stakeholder consultation, communication, and strategic implementation of feedback.</w:t>
      </w:r>
      <w:r w:rsidR="005720D9">
        <w:t xml:space="preserve"> </w:t>
      </w:r>
      <w:r w:rsidR="005720D9" w:rsidRPr="005720D9">
        <w:t>Effective stakeholder engagement is essential to addressing these social issues and ensuring that the Council's services and policies meet the needs of its communities. In this research paper, we will identify and discuss the prevailing social issues in Hounslow Council, as well as the procedures for stakeholder consultation, communication, and strategic implementation of feedback. Our analysis will be critical and logical, addressing the core areas of concern and investigating how feedback is received and implemented by the Council.</w:t>
      </w:r>
      <w:r w:rsidR="005720D9">
        <w:t xml:space="preserve"> Overall, this research will</w:t>
      </w:r>
      <w:r w:rsidR="005720D9" w:rsidRPr="005720D9">
        <w:t xml:space="preserve"> inform future policy development and service delivery, helping to ensure that Hounslow Council provides effective services that meet the needs of its residents.</w:t>
      </w:r>
    </w:p>
    <w:p w:rsidR="005A64D2" w:rsidRDefault="005A64D2" w:rsidP="005720D9">
      <w:pPr>
        <w:pStyle w:val="Heading2"/>
      </w:pPr>
      <w:bookmarkStart w:id="3" w:name="_Toc131527167"/>
      <w:r w:rsidRPr="005A64D2">
        <w:t>Prevailing Social Issues in Hounslow Council</w:t>
      </w:r>
      <w:r w:rsidR="00262BAC">
        <w:t>:</w:t>
      </w:r>
      <w:bookmarkEnd w:id="3"/>
    </w:p>
    <w:p w:rsidR="00AA7557" w:rsidRPr="00AA7557" w:rsidRDefault="00AA7557" w:rsidP="00AA7557">
      <w:pPr>
        <w:rPr>
          <w:b/>
        </w:rPr>
      </w:pPr>
      <w:r w:rsidRPr="00AA7557">
        <w:rPr>
          <w:b/>
        </w:rPr>
        <w:t>Housing issue:</w:t>
      </w:r>
    </w:p>
    <w:p w:rsidR="00ED22BA" w:rsidRPr="00ED22BA" w:rsidRDefault="00ED22BA" w:rsidP="00ED22BA">
      <w:r>
        <w:t>Like every other council operating in UK, Hounslow council also has to face some issues in its operations. One of the most prominent</w:t>
      </w:r>
      <w:r w:rsidRPr="00ED22BA">
        <w:t xml:space="preserve"> social issues in Hounslow Council is housing</w:t>
      </w:r>
      <w:r w:rsidR="00AA7557">
        <w:t xml:space="preserve"> management</w:t>
      </w:r>
      <w:r w:rsidRPr="00ED22BA">
        <w:t xml:space="preserve">. The borough has a high number of households in the private rented sector, and a significant proportion of these households spend more than 30% of their income on housing costs. This puts a strain on household budgets, leaving residents with less money for other essential expenses such as food, utilities, and transport. High housing costs also contribute to homelessness, with many residents struggling to find affordable accommodation. According to the Hounslow Joint Strategic Needs Assessment, "The </w:t>
      </w:r>
      <w:r w:rsidRPr="00ED22BA">
        <w:lastRenderedPageBreak/>
        <w:t>main reason for homelessness in the borough is due to the high cost of private renting, with many people struggling to pay their rent or mortgage due to low incomes or unemployment" (Hounslow JSNA, 2020).</w:t>
      </w:r>
      <w:r w:rsidR="00AA7557">
        <w:t xml:space="preserve"> The council constantly works towa</w:t>
      </w:r>
      <w:r w:rsidR="00A05BFF">
        <w:t>rds solving the house hold management issues through better decision making and strategies.</w:t>
      </w:r>
    </w:p>
    <w:p w:rsidR="008B5BDB" w:rsidRPr="008B5BDB" w:rsidRDefault="008B5BDB" w:rsidP="00ED22BA">
      <w:pPr>
        <w:rPr>
          <w:b/>
        </w:rPr>
      </w:pPr>
      <w:r>
        <w:rPr>
          <w:b/>
        </w:rPr>
        <w:t>Crime and safety:</w:t>
      </w:r>
    </w:p>
    <w:p w:rsidR="00ED22BA" w:rsidRPr="00ED22BA" w:rsidRDefault="00ED22BA" w:rsidP="00ED22BA">
      <w:r w:rsidRPr="00ED22BA">
        <w:t>Crime and safety are also major social issues in Hounslow Council. The borough has a relatively high crime rate compared to other areas in London, with theft, burglary, and violence being the most common types of crime. This creates a sense of insecurity and fear among residents, which can negatively impact their quality of life. According to the Metropolitan Police, there were 18,619 reported crimes in Hounslow between April 2020 and March 2021, with theft and handling being the most common offence (Metropolitan Police, 2021).</w:t>
      </w:r>
      <w:r w:rsidR="00761107">
        <w:t xml:space="preserve"> This social issue is one of the most critical issue for the Hounslow council and it needs to make better policies and strategies in order to solve this particular issue in its area. Furthermore it has to work tirelessly to ensure the safety of its residents and make sure that the residents do not face any threats from criminals of any kind.</w:t>
      </w:r>
    </w:p>
    <w:p w:rsidR="00FB7C55" w:rsidRPr="00FB7C55" w:rsidRDefault="00FB7C55" w:rsidP="00ED22BA">
      <w:pPr>
        <w:rPr>
          <w:b/>
        </w:rPr>
      </w:pPr>
      <w:r w:rsidRPr="00FB7C55">
        <w:rPr>
          <w:b/>
        </w:rPr>
        <w:t>Social Care:</w:t>
      </w:r>
    </w:p>
    <w:p w:rsidR="00ED22BA" w:rsidRPr="00ED22BA" w:rsidRDefault="00ED22BA" w:rsidP="00ED22BA">
      <w:r w:rsidRPr="00ED22BA">
        <w:t>Social care is another significant social issue in Hounslow Council. The borough has an ageing population, and many residents require support and care services to maintain their independence and quality of life. However, funding for social care is limited, and the demand for services often exceeds the available resources. This can lead to delays in accessing services, long waiti</w:t>
      </w:r>
      <w:r w:rsidR="002217B6">
        <w:t xml:space="preserve">ng times, and a strain on </w:t>
      </w:r>
      <w:r w:rsidRPr="00ED22BA">
        <w:t xml:space="preserve">families who provide </w:t>
      </w:r>
      <w:r w:rsidR="002217B6">
        <w:t>unpaid care. The Hounslow website states that t</w:t>
      </w:r>
      <w:r w:rsidRPr="00ED22BA">
        <w:t>here is an increasing demand for adult social care services, particularly for older people and those with long-term conditions. This is due to the ageing population and improvements in medical care</w:t>
      </w:r>
      <w:r w:rsidR="002217B6">
        <w:t xml:space="preserve"> are required</w:t>
      </w:r>
      <w:r w:rsidRPr="00ED22BA">
        <w:t>, which means people are living longer wit</w:t>
      </w:r>
      <w:r w:rsidR="002217B6">
        <w:t>h complex health and care needs.</w:t>
      </w:r>
      <w:r w:rsidRPr="00ED22BA">
        <w:t xml:space="preserve"> (Hounslow JSNA, 2020).</w:t>
      </w:r>
      <w:r w:rsidR="002217B6">
        <w:t xml:space="preserve"> To counter this issues the council needs more funds and better fund allocation to ensure that the social care of its residents is guaranteed and they do not have to face the problems that are mentioned above. </w:t>
      </w:r>
    </w:p>
    <w:p w:rsidR="00ED22BA" w:rsidRPr="00ED22BA" w:rsidRDefault="00ED22BA" w:rsidP="00ED22BA">
      <w:r w:rsidRPr="00ED22BA">
        <w:lastRenderedPageBreak/>
        <w:t>In addition to thes</w:t>
      </w:r>
      <w:r w:rsidR="00AE57C1">
        <w:t>e core social issues, Hounslow c</w:t>
      </w:r>
      <w:r w:rsidRPr="00ED22BA">
        <w:t xml:space="preserve">ouncil also faces challenges related to </w:t>
      </w:r>
      <w:r w:rsidR="00AE57C1">
        <w:t xml:space="preserve">education and skills, health, wellbeing, </w:t>
      </w:r>
      <w:r w:rsidRPr="00ED22BA">
        <w:t xml:space="preserve">inequality and poverty. These issues are interrelated and often have a </w:t>
      </w:r>
      <w:r w:rsidR="00AE57C1">
        <w:t>strong effect on</w:t>
      </w:r>
      <w:r w:rsidRPr="00ED22BA">
        <w:t xml:space="preserve"> lives</w:t>
      </w:r>
      <w:r w:rsidR="00AE57C1">
        <w:t xml:space="preserve"> of the people</w:t>
      </w:r>
      <w:r w:rsidRPr="00ED22BA">
        <w:t>. For example, a lack of affordable housing can impact children's education by forcing families to move frequently or live in overcrowded conditions. Similarly, poor health and wellbeing can make it difficult for residents to work and access education and training opportunities.</w:t>
      </w:r>
      <w:r w:rsidR="00AE57C1">
        <w:t xml:space="preserve"> Increased crime can mean increased risk to mental health and </w:t>
      </w:r>
      <w:r w:rsidR="002A1106">
        <w:t>wellbeing</w:t>
      </w:r>
      <w:r w:rsidR="00AE57C1">
        <w:t xml:space="preserve"> of the people. So we can say that all of these social issues are strongly inter related with each other. And the council cannot solve one social issue without solving the other issue at the same time.</w:t>
      </w:r>
    </w:p>
    <w:p w:rsidR="00ED22BA" w:rsidRPr="00ED22BA" w:rsidRDefault="00ED22BA" w:rsidP="00ED22BA">
      <w:r w:rsidRPr="00ED22BA">
        <w:t>Overall, the prevai</w:t>
      </w:r>
      <w:r w:rsidR="002A1106">
        <w:t>ling social issues in Hounslow c</w:t>
      </w:r>
      <w:r w:rsidRPr="00ED22BA">
        <w:t xml:space="preserve">ouncil have a </w:t>
      </w:r>
      <w:r w:rsidR="002A1106">
        <w:t xml:space="preserve">strong impact on </w:t>
      </w:r>
      <w:proofErr w:type="gramStart"/>
      <w:r w:rsidR="002A1106">
        <w:t>residents</w:t>
      </w:r>
      <w:proofErr w:type="gramEnd"/>
      <w:r w:rsidRPr="00ED22BA">
        <w:t xml:space="preserve"> lives and require a coordinated and comprehensive response from the Council and its partners. By identifying an</w:t>
      </w:r>
      <w:r w:rsidR="002A1106">
        <w:t>d addressing these issues, the c</w:t>
      </w:r>
      <w:r w:rsidRPr="00ED22BA">
        <w:t>ouncil can work towards improving the quality of life for its residents and ensuring that its services and policies meet the needs of its communities.</w:t>
      </w:r>
      <w:r w:rsidR="002A1106">
        <w:t xml:space="preserve"> This can be done by making more efficient operational strategies and adopt strategic decision making so that every decision can be taken in the best possible way. </w:t>
      </w:r>
    </w:p>
    <w:p w:rsidR="00ED22BA" w:rsidRPr="00ED22BA" w:rsidRDefault="00ED22BA" w:rsidP="00ED22BA"/>
    <w:p w:rsidR="00ED22BA" w:rsidRPr="00ED22BA" w:rsidRDefault="00ED22BA" w:rsidP="00ED22BA"/>
    <w:p w:rsidR="005A64D2" w:rsidRDefault="005A64D2" w:rsidP="00262BAC">
      <w:pPr>
        <w:pStyle w:val="Heading2"/>
      </w:pPr>
      <w:bookmarkStart w:id="4" w:name="_Toc131527168"/>
      <w:r w:rsidRPr="005A64D2">
        <w:t>Procedures for Stakeholder Consultation, Communication, and Strategic Implementation of Feedback</w:t>
      </w:r>
      <w:bookmarkEnd w:id="4"/>
    </w:p>
    <w:p w:rsidR="00CE5693" w:rsidRPr="00CE5693" w:rsidRDefault="00CE5693" w:rsidP="00CE5693">
      <w:pPr>
        <w:rPr>
          <w:b/>
        </w:rPr>
      </w:pPr>
      <w:r w:rsidRPr="00CE5693">
        <w:rPr>
          <w:b/>
        </w:rPr>
        <w:t>Stakeholder Consultation:</w:t>
      </w:r>
    </w:p>
    <w:p w:rsidR="005A64D2" w:rsidRPr="005A64D2" w:rsidRDefault="005A64D2" w:rsidP="005A64D2">
      <w:r w:rsidRPr="005A64D2">
        <w:t>Stakeholder consultation is a critical component of effective policy development and service delivery. Hounslow Council has a number of procedures in place to ensure that stakeholders are consulted and engaged in decision-making processes. These include:</w:t>
      </w:r>
    </w:p>
    <w:p w:rsidR="005A64D2" w:rsidRPr="005A64D2" w:rsidRDefault="005A64D2" w:rsidP="005A64D2">
      <w:pPr>
        <w:numPr>
          <w:ilvl w:val="0"/>
          <w:numId w:val="1"/>
        </w:numPr>
      </w:pPr>
      <w:r w:rsidRPr="005A64D2">
        <w:t>Public consultations: Hounslow Council regularly conducts public consultations to gather feedback on key issues and policies. These consultations are advertised on the Council's website, social media channels, and through local media outlets. The Council also uses face-to-face engagement through events and meetings with community groups.</w:t>
      </w:r>
      <w:r w:rsidR="00154ABA">
        <w:t xml:space="preserve"> This is a great procedure for stake holder engagement and has been successfully used by </w:t>
      </w:r>
      <w:r w:rsidR="00154ABA">
        <w:lastRenderedPageBreak/>
        <w:t>Hounslow council in the past. Public feedback is a strong component for keeping the stakeholders engaged with the council.</w:t>
      </w:r>
    </w:p>
    <w:p w:rsidR="005A64D2" w:rsidRDefault="005A64D2" w:rsidP="005A64D2">
      <w:pPr>
        <w:numPr>
          <w:ilvl w:val="0"/>
          <w:numId w:val="1"/>
        </w:numPr>
      </w:pPr>
      <w:r w:rsidRPr="005A64D2">
        <w:t>Advisory groups: Hounslow Council has a number of advisory groups made up of representatives from local communities, businesses, and other stakeholders. These groups are used to gather feedback and provide advice on key issues, policies, and services.</w:t>
      </w:r>
      <w:r w:rsidR="00154ABA">
        <w:t xml:space="preserve"> The advisory group can be considered as one of the key stake holder for the council. Because it represents a large chunk of the total residents that are under the council. These representatives are a voice for their concerned groups and can provide feedback of the general public towards the council. So the advisory groups are critical for stakeholder engagement.</w:t>
      </w:r>
    </w:p>
    <w:p w:rsidR="00AE577A" w:rsidRDefault="00AE577A" w:rsidP="00AE577A">
      <w:pPr>
        <w:numPr>
          <w:ilvl w:val="0"/>
          <w:numId w:val="1"/>
        </w:numPr>
      </w:pPr>
      <w:r>
        <w:t>Consultation methods: The Council uses a range of consultation methods to engage with stakeholders, including public meetings, focus groups, surveys, and online consultations. The choice of method depends on the nature of the issue, the audience, and the desired outcomes.</w:t>
      </w:r>
      <w:r>
        <w:t xml:space="preserve"> The Hounslow council has a management team that works constantly on the consultation with the stakeholders through the most appropriate medium in a given situation. Surveys and online feedback through emails are the two most widely used tools by the council.</w:t>
      </w:r>
    </w:p>
    <w:p w:rsidR="00AE577A" w:rsidRDefault="00AE577A" w:rsidP="00AE577A">
      <w:pPr>
        <w:numPr>
          <w:ilvl w:val="0"/>
          <w:numId w:val="1"/>
        </w:numPr>
      </w:pPr>
      <w:r>
        <w:t>Timing: The Council engages with stakeholders at various stages of the decision-making process, from the initial planning stages to the implementation of services and policies. This enables stakeholders to provide input and feedback at different stages, which helps to ensure that their views are considered in the decision-making process.</w:t>
      </w:r>
    </w:p>
    <w:p w:rsidR="00AE577A" w:rsidRDefault="00AE577A" w:rsidP="009957B5">
      <w:pPr>
        <w:pStyle w:val="Heading2"/>
      </w:pPr>
      <w:bookmarkStart w:id="5" w:name="_Toc131527169"/>
      <w:r w:rsidRPr="009957B5">
        <w:t>Communication:</w:t>
      </w:r>
      <w:bookmarkEnd w:id="5"/>
    </w:p>
    <w:p w:rsidR="009957B5" w:rsidRPr="009957B5" w:rsidRDefault="009957B5" w:rsidP="009957B5">
      <w:r w:rsidRPr="009957B5">
        <w:t>Effective communication is essential to building trust and transparency between Hounslow Council and its stakeholders. The Council recognizes that clear and timely communication is essential to keeping stakeholders informed about its activities and decisions. To ensure effective communication, Hounslow Council follows several procedures:</w:t>
      </w:r>
    </w:p>
    <w:p w:rsidR="009957B5" w:rsidRPr="009957B5" w:rsidRDefault="009957B5" w:rsidP="009957B5">
      <w:pPr>
        <w:numPr>
          <w:ilvl w:val="0"/>
          <w:numId w:val="5"/>
        </w:numPr>
      </w:pPr>
      <w:r w:rsidRPr="009957B5">
        <w:t xml:space="preserve">Clear and Concise Communication: Hounslow Council recognizes the importance of communicating in clear and concise language to ensure that stakeholders can understand </w:t>
      </w:r>
      <w:r w:rsidRPr="009957B5">
        <w:lastRenderedPageBreak/>
        <w:t>and engage with its activities. It provides information in different languages and formats to ensure that it is accessible to everyone. For instance, the council website contains information in different languages and formats such as videos, podcasts, and images.</w:t>
      </w:r>
      <w:r>
        <w:t xml:space="preserve"> This information in different formats makes communication with the residents easier and can help people from all backgrounds understand the key information more effectively. Videos on social issues are a great way to communicate with the residents under the area of the council. </w:t>
      </w:r>
    </w:p>
    <w:p w:rsidR="009957B5" w:rsidRPr="009957B5" w:rsidRDefault="005F5B56" w:rsidP="009957B5">
      <w:pPr>
        <w:numPr>
          <w:ilvl w:val="0"/>
          <w:numId w:val="5"/>
        </w:numPr>
      </w:pPr>
      <w:r>
        <w:t xml:space="preserve">Effective </w:t>
      </w:r>
      <w:r w:rsidR="009957B5" w:rsidRPr="009957B5">
        <w:t>Communication: Hounslow Council uses different communication channels to reach stakeholders, depending on the target audience, message, and desired outcomes. It communicates with stakeholders through channels such as social media, newsletters, press releases, and websites. The council recognizes that different stakeholders have different needs and preferences, and tailors its communication channels accordingly.</w:t>
      </w:r>
      <w:r>
        <w:t xml:space="preserve"> The official website of the Hounslow council and its social media channels are two of the most significant communication tools. The council uploads all relevant information in the form of images and videos to have effective communication with the residents. On the other hand, the residents also know that all the key information will be available on the official website of the council which can be easily accessed at any time from any place. </w:t>
      </w:r>
    </w:p>
    <w:p w:rsidR="009957B5" w:rsidRDefault="009957B5" w:rsidP="009957B5">
      <w:pPr>
        <w:numPr>
          <w:ilvl w:val="0"/>
          <w:numId w:val="5"/>
        </w:numPr>
      </w:pPr>
      <w:r w:rsidRPr="009957B5">
        <w:t>Timely Communication: Hounslow Council communicates with stakeholders in a timely and proactive manner to ensure that they are informed about the Council's activities and decisions. It provides regular updates on its activities and decisions through various communication channels, such as social media, newsletters, and press releases. The council also holds regular public meetings to update stakeholders on its activities and decisions.</w:t>
      </w:r>
      <w:r w:rsidR="006813D1">
        <w:t xml:space="preserve"> Timely communication is key to effective communication with stakeholders. </w:t>
      </w:r>
      <w:r w:rsidR="00FF2045" w:rsidRPr="00FF2045">
        <w:t>Hounslow Council. (2021)</w:t>
      </w:r>
    </w:p>
    <w:p w:rsidR="00404E89" w:rsidRDefault="00404E89" w:rsidP="00404E89">
      <w:pPr>
        <w:pStyle w:val="Heading2"/>
      </w:pPr>
      <w:bookmarkStart w:id="6" w:name="_Toc131527170"/>
      <w:r>
        <w:t>Feedback Implementation</w:t>
      </w:r>
      <w:r>
        <w:t>:</w:t>
      </w:r>
      <w:bookmarkEnd w:id="6"/>
    </w:p>
    <w:p w:rsidR="00404E89" w:rsidRPr="00404E89" w:rsidRDefault="00404E89" w:rsidP="00404E89"/>
    <w:p w:rsidR="00404E89" w:rsidRPr="00404E89" w:rsidRDefault="00404E89" w:rsidP="00404E89">
      <w:r w:rsidRPr="00404E89">
        <w:t>Hounslow Council recognizes the importance of implementing feedback effectively to improve the quality of its services and policies. To ensure effective feedback implementation, the Council follows several procedures:</w:t>
      </w:r>
    </w:p>
    <w:p w:rsidR="00404E89" w:rsidRPr="00404E89" w:rsidRDefault="00404E89" w:rsidP="00404E89">
      <w:pPr>
        <w:pStyle w:val="ListParagraph"/>
        <w:numPr>
          <w:ilvl w:val="0"/>
          <w:numId w:val="6"/>
        </w:numPr>
      </w:pPr>
      <w:r w:rsidRPr="00404E89">
        <w:lastRenderedPageBreak/>
        <w:t>Feedback Collection: Hounslow Council collects feedback through various channels, including surveys, public meetings, and online consultations. The council also has a dedicated feedback mechanism through its website, which allows stakeholders to provide feedback on its services and policies. This feedback mechanism provides a platform for stakeholders to share their opinions, concerns, and suggestions on the c</w:t>
      </w:r>
      <w:r>
        <w:t>ouncil's services and policies.</w:t>
      </w:r>
    </w:p>
    <w:p w:rsidR="00404E89" w:rsidRPr="00404E89" w:rsidRDefault="00404E89" w:rsidP="00404E89">
      <w:pPr>
        <w:pStyle w:val="ListParagraph"/>
        <w:numPr>
          <w:ilvl w:val="0"/>
          <w:numId w:val="6"/>
        </w:numPr>
      </w:pPr>
      <w:r w:rsidRPr="00404E89">
        <w:t>Feedback Analysis: Hounslow Council analyzes the feedback it receives to identify common themes, issues, and concerns. The council recognizes that analyzing feedback is essential to understanding stakeholders' needs and preferences and improving its servic</w:t>
      </w:r>
      <w:r>
        <w:t>es and policies.</w:t>
      </w:r>
    </w:p>
    <w:p w:rsidR="00404E89" w:rsidRPr="00404E89" w:rsidRDefault="00404E89" w:rsidP="00404E89">
      <w:pPr>
        <w:pStyle w:val="ListParagraph"/>
        <w:numPr>
          <w:ilvl w:val="0"/>
          <w:numId w:val="6"/>
        </w:numPr>
      </w:pPr>
      <w:r w:rsidRPr="00404E89">
        <w:t>Action Planning: Hounslow Council develops action plans to address the issues and concerns identified in the feedback. It sets out clear objectives, targets, and timelines for implementing the action plans. The council also identifies the resources needed to implement the action plans, in</w:t>
      </w:r>
      <w:r>
        <w:t>cluding personnel and finances.</w:t>
      </w:r>
    </w:p>
    <w:p w:rsidR="00404E89" w:rsidRPr="00404E89" w:rsidRDefault="00404E89" w:rsidP="00404E89">
      <w:pPr>
        <w:pStyle w:val="ListParagraph"/>
        <w:numPr>
          <w:ilvl w:val="0"/>
          <w:numId w:val="6"/>
        </w:numPr>
      </w:pPr>
      <w:r w:rsidRPr="00404E89">
        <w:t>Monitoring and Evaluation: Hounslow Council monitors and evaluates the implementation of the action plans to ensure that they are effective in addressing the issues and concerns identified in the feedback. It reports on progress to stakeholders and makes adjustments as necessary. The council recognizes that monitoring and evaluation are essential to ensuring that the action plans are effective and achieve the desired outcomes.</w:t>
      </w:r>
      <w:r w:rsidR="00FF2045" w:rsidRPr="00FF2045">
        <w:rPr>
          <w:rFonts w:ascii="Segoe UI" w:hAnsi="Segoe UI" w:cs="Segoe UI"/>
          <w:color w:val="374151"/>
          <w:shd w:val="clear" w:color="auto" w:fill="F7F7F8"/>
        </w:rPr>
        <w:t xml:space="preserve"> </w:t>
      </w:r>
      <w:r w:rsidR="00FF2045" w:rsidRPr="00FF2045">
        <w:t>Hounslow Council. (2021)</w:t>
      </w:r>
    </w:p>
    <w:p w:rsidR="00AE577A" w:rsidRPr="00AE577A" w:rsidRDefault="00AE577A" w:rsidP="00C8651C">
      <w:pPr>
        <w:ind w:left="0" w:firstLine="0"/>
      </w:pPr>
    </w:p>
    <w:p w:rsidR="005A64D2" w:rsidRPr="005A64D2" w:rsidRDefault="005A64D2" w:rsidP="00CE5693">
      <w:pPr>
        <w:pStyle w:val="Heading2"/>
      </w:pPr>
      <w:bookmarkStart w:id="7" w:name="_Toc131527171"/>
      <w:r w:rsidRPr="005A64D2">
        <w:t>Conclusion</w:t>
      </w:r>
      <w:bookmarkEnd w:id="7"/>
    </w:p>
    <w:p w:rsidR="005A64D2" w:rsidRPr="005A64D2" w:rsidRDefault="005A64D2" w:rsidP="00262BAC">
      <w:pPr>
        <w:ind w:left="360" w:firstLine="0"/>
      </w:pPr>
      <w:r w:rsidRPr="005A64D2">
        <w:t xml:space="preserve">Hounslow Council faces a number of social issues that impact its ability to provide effective services and meet the needs of its communities. These issues include housing, crime and safety, and social care. However, the Council has a range of procedures in place to ensure that stakeholders are consulted, engaged, and their feedback is acted upon. These procedures include public consultations, advisory groups, online feedback forms, complaints procedures, and a range of communication channels. The Council also has procedures in place for strategic implementation of feedback, including review and analysis, action plans, monitoring and evaluation, and reporting. By engaging with stakeholders and implementing </w:t>
      </w:r>
      <w:r w:rsidRPr="005A64D2">
        <w:lastRenderedPageBreak/>
        <w:t>their feedback, Hounslow Council can work to address these social issues and provide effective services to its communities.</w:t>
      </w:r>
    </w:p>
    <w:p w:rsidR="005A64D2" w:rsidRPr="005A64D2" w:rsidRDefault="005A64D2" w:rsidP="00CE5693">
      <w:pPr>
        <w:pStyle w:val="Heading2"/>
        <w:tabs>
          <w:tab w:val="center" w:pos="4860"/>
        </w:tabs>
      </w:pPr>
      <w:bookmarkStart w:id="8" w:name="_Toc131527172"/>
      <w:r w:rsidRPr="005A64D2">
        <w:t>References:</w:t>
      </w:r>
      <w:bookmarkEnd w:id="8"/>
      <w:r w:rsidR="00CE5693">
        <w:tab/>
      </w:r>
    </w:p>
    <w:p w:rsidR="005A64D2" w:rsidRPr="005A64D2" w:rsidRDefault="005A64D2" w:rsidP="00FF2045">
      <w:r w:rsidRPr="005A64D2">
        <w:t xml:space="preserve">Hounslow Council (2020). Annual Report 2019-2020. Retrieved from </w:t>
      </w:r>
      <w:hyperlink r:id="rId6" w:tgtFrame="_new" w:history="1">
        <w:r w:rsidRPr="005A64D2">
          <w:rPr>
            <w:rStyle w:val="Hyperlink"/>
          </w:rPr>
          <w:t>https://www.hounslow.gov.uk/downloads/file/3492/annual_report_2019-20</w:t>
        </w:r>
      </w:hyperlink>
    </w:p>
    <w:p w:rsidR="005A64D2" w:rsidRPr="005A64D2" w:rsidRDefault="005A64D2" w:rsidP="00FF2045">
      <w:r w:rsidRPr="005A64D2">
        <w:t xml:space="preserve">Office for National Statistics (2019). Households below average income: An analysis of the income distribution 1994/95 – 2018/19. Retrieved from </w:t>
      </w:r>
      <w:hyperlink r:id="rId7" w:tgtFrame="_new" w:history="1">
        <w:r w:rsidRPr="005A64D2">
          <w:rPr>
            <w:rStyle w:val="Hyperlink"/>
          </w:rPr>
          <w:t>https://www.ons.gov.uk/peoplepopulationandcommunity/personalandhouseholdfinances/incomeandwealth/bulletins/householdsbelowaverageincomeananalysisofthedincome</w:t>
        </w:r>
      </w:hyperlink>
      <w:r w:rsidRPr="005A64D2">
        <w:t xml:space="preserve"> distribution199495to201819/financialyearending2019</w:t>
      </w:r>
    </w:p>
    <w:p w:rsidR="005A64D2" w:rsidRPr="005A64D2" w:rsidRDefault="005A64D2" w:rsidP="00FF2045">
      <w:r w:rsidRPr="005A64D2">
        <w:t xml:space="preserve">Metropolitan Police (2020). Crime statistics for Hounslow. Retrieved from </w:t>
      </w:r>
      <w:hyperlink r:id="rId8" w:tgtFrame="_new" w:history="1">
        <w:r w:rsidRPr="005A64D2">
          <w:rPr>
            <w:rStyle w:val="Hyperlink"/>
          </w:rPr>
          <w:t>https://www.met.police.uk/a/your-area/met/hounslow/</w:t>
        </w:r>
      </w:hyperlink>
    </w:p>
    <w:p w:rsidR="00FF2045" w:rsidRPr="00FF2045" w:rsidRDefault="00FF2045" w:rsidP="00FF2045">
      <w:r w:rsidRPr="00FF2045">
        <w:t xml:space="preserve">Hounslow Council. (2021). Communication strategy. </w:t>
      </w:r>
      <w:hyperlink r:id="rId9" w:tgtFrame="_new" w:history="1">
        <w:r w:rsidRPr="00FF2045">
          <w:rPr>
            <w:rStyle w:val="Hyperlink"/>
          </w:rPr>
          <w:t>https://www.hounslow.gov.uk/info/20024/council_information_and_policies/594/corporate_communication_strategy</w:t>
        </w:r>
      </w:hyperlink>
    </w:p>
    <w:p w:rsidR="00FF2045" w:rsidRPr="00FF2045" w:rsidRDefault="00FF2045" w:rsidP="00FF2045">
      <w:r w:rsidRPr="00FF2045">
        <w:t xml:space="preserve">Hounslow Council. (2021). Feedback and complaints. </w:t>
      </w:r>
      <w:hyperlink r:id="rId10" w:tgtFrame="_new" w:history="1">
        <w:r w:rsidRPr="00FF2045">
          <w:rPr>
            <w:rStyle w:val="Hyperlink"/>
          </w:rPr>
          <w:t>https://www.hounslow.gov.uk/info/20102/customer_services</w:t>
        </w:r>
      </w:hyperlink>
    </w:p>
    <w:p w:rsidR="005A64D2" w:rsidRPr="005A64D2" w:rsidRDefault="005A64D2" w:rsidP="005A64D2">
      <w:pPr>
        <w:ind w:firstLine="0"/>
      </w:pPr>
    </w:p>
    <w:p w:rsidR="005A64D2" w:rsidRPr="005A64D2" w:rsidRDefault="005A64D2" w:rsidP="005A64D2"/>
    <w:sectPr w:rsidR="005A64D2" w:rsidRPr="005A64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1A1DA5"/>
    <w:multiLevelType w:val="multilevel"/>
    <w:tmpl w:val="E08011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6F58DF"/>
    <w:multiLevelType w:val="hybridMultilevel"/>
    <w:tmpl w:val="624C89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166853"/>
    <w:multiLevelType w:val="multilevel"/>
    <w:tmpl w:val="2FE0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EA36A8"/>
    <w:multiLevelType w:val="multilevel"/>
    <w:tmpl w:val="2D78B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880EE3"/>
    <w:multiLevelType w:val="multilevel"/>
    <w:tmpl w:val="91FE2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DF558C"/>
    <w:multiLevelType w:val="multilevel"/>
    <w:tmpl w:val="3F065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046A2"/>
    <w:multiLevelType w:val="multilevel"/>
    <w:tmpl w:val="E968D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4D2"/>
    <w:rsid w:val="00154ABA"/>
    <w:rsid w:val="002217B6"/>
    <w:rsid w:val="00262BAC"/>
    <w:rsid w:val="002817DC"/>
    <w:rsid w:val="002A1106"/>
    <w:rsid w:val="003B5583"/>
    <w:rsid w:val="003F0471"/>
    <w:rsid w:val="00404E89"/>
    <w:rsid w:val="005433C3"/>
    <w:rsid w:val="005720D9"/>
    <w:rsid w:val="00572FEA"/>
    <w:rsid w:val="005A64D2"/>
    <w:rsid w:val="005F5B56"/>
    <w:rsid w:val="006813D1"/>
    <w:rsid w:val="00761107"/>
    <w:rsid w:val="008B5BDB"/>
    <w:rsid w:val="009957B5"/>
    <w:rsid w:val="00A05BFF"/>
    <w:rsid w:val="00AA7557"/>
    <w:rsid w:val="00AB025F"/>
    <w:rsid w:val="00AE577A"/>
    <w:rsid w:val="00AE57C1"/>
    <w:rsid w:val="00C8651C"/>
    <w:rsid w:val="00CE5693"/>
    <w:rsid w:val="00ED22BA"/>
    <w:rsid w:val="00F4687A"/>
    <w:rsid w:val="00FB7C55"/>
    <w:rsid w:val="00FF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75D7D1-8E9A-4DB9-AD77-8399FB2B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3C3"/>
    <w:rPr>
      <w:rFonts w:ascii="Times New Roman" w:hAnsi="Times New Roman"/>
      <w:sz w:val="24"/>
    </w:rPr>
  </w:style>
  <w:style w:type="paragraph" w:styleId="Heading1">
    <w:name w:val="heading 1"/>
    <w:basedOn w:val="Normal"/>
    <w:next w:val="Normal"/>
    <w:link w:val="Heading1Char"/>
    <w:uiPriority w:val="9"/>
    <w:qFormat/>
    <w:rsid w:val="00AB025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paragraph" w:styleId="NormalWeb">
    <w:name w:val="Normal (Web)"/>
    <w:basedOn w:val="Normal"/>
    <w:uiPriority w:val="99"/>
    <w:semiHidden/>
    <w:unhideWhenUsed/>
    <w:rsid w:val="005A64D2"/>
    <w:rPr>
      <w:rFonts w:cs="Times New Roman"/>
      <w:szCs w:val="24"/>
    </w:rPr>
  </w:style>
  <w:style w:type="character" w:styleId="Hyperlink">
    <w:name w:val="Hyperlink"/>
    <w:basedOn w:val="DefaultParagraphFont"/>
    <w:uiPriority w:val="99"/>
    <w:unhideWhenUsed/>
    <w:rsid w:val="005A64D2"/>
    <w:rPr>
      <w:color w:val="0563C1" w:themeColor="hyperlink"/>
      <w:u w:val="single"/>
    </w:rPr>
  </w:style>
  <w:style w:type="paragraph" w:styleId="ListParagraph">
    <w:name w:val="List Paragraph"/>
    <w:basedOn w:val="Normal"/>
    <w:uiPriority w:val="34"/>
    <w:qFormat/>
    <w:rsid w:val="00404E89"/>
    <w:pPr>
      <w:contextualSpacing/>
    </w:pPr>
  </w:style>
  <w:style w:type="paragraph" w:styleId="TOCHeading">
    <w:name w:val="TOC Heading"/>
    <w:basedOn w:val="Heading1"/>
    <w:next w:val="Normal"/>
    <w:uiPriority w:val="39"/>
    <w:unhideWhenUsed/>
    <w:qFormat/>
    <w:rsid w:val="003B5583"/>
    <w:pPr>
      <w:spacing w:line="259" w:lineRule="auto"/>
      <w:ind w:left="0" w:firstLine="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B5583"/>
    <w:pPr>
      <w:spacing w:after="100"/>
      <w:ind w:left="0"/>
    </w:pPr>
  </w:style>
  <w:style w:type="paragraph" w:styleId="TOC2">
    <w:name w:val="toc 2"/>
    <w:basedOn w:val="Normal"/>
    <w:next w:val="Normal"/>
    <w:autoRedefine/>
    <w:uiPriority w:val="39"/>
    <w:unhideWhenUsed/>
    <w:rsid w:val="003B55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73294">
      <w:bodyDiv w:val="1"/>
      <w:marLeft w:val="0"/>
      <w:marRight w:val="0"/>
      <w:marTop w:val="0"/>
      <w:marBottom w:val="0"/>
      <w:divBdr>
        <w:top w:val="none" w:sz="0" w:space="0" w:color="auto"/>
        <w:left w:val="none" w:sz="0" w:space="0" w:color="auto"/>
        <w:bottom w:val="none" w:sz="0" w:space="0" w:color="auto"/>
        <w:right w:val="none" w:sz="0" w:space="0" w:color="auto"/>
      </w:divBdr>
    </w:div>
    <w:div w:id="389814226">
      <w:bodyDiv w:val="1"/>
      <w:marLeft w:val="0"/>
      <w:marRight w:val="0"/>
      <w:marTop w:val="0"/>
      <w:marBottom w:val="0"/>
      <w:divBdr>
        <w:top w:val="none" w:sz="0" w:space="0" w:color="auto"/>
        <w:left w:val="none" w:sz="0" w:space="0" w:color="auto"/>
        <w:bottom w:val="none" w:sz="0" w:space="0" w:color="auto"/>
        <w:right w:val="none" w:sz="0" w:space="0" w:color="auto"/>
      </w:divBdr>
    </w:div>
    <w:div w:id="1335255169">
      <w:bodyDiv w:val="1"/>
      <w:marLeft w:val="0"/>
      <w:marRight w:val="0"/>
      <w:marTop w:val="0"/>
      <w:marBottom w:val="0"/>
      <w:divBdr>
        <w:top w:val="none" w:sz="0" w:space="0" w:color="auto"/>
        <w:left w:val="none" w:sz="0" w:space="0" w:color="auto"/>
        <w:bottom w:val="none" w:sz="0" w:space="0" w:color="auto"/>
        <w:right w:val="none" w:sz="0" w:space="0" w:color="auto"/>
      </w:divBdr>
    </w:div>
    <w:div w:id="1696612299">
      <w:bodyDiv w:val="1"/>
      <w:marLeft w:val="0"/>
      <w:marRight w:val="0"/>
      <w:marTop w:val="0"/>
      <w:marBottom w:val="0"/>
      <w:divBdr>
        <w:top w:val="none" w:sz="0" w:space="0" w:color="auto"/>
        <w:left w:val="none" w:sz="0" w:space="0" w:color="auto"/>
        <w:bottom w:val="none" w:sz="0" w:space="0" w:color="auto"/>
        <w:right w:val="none" w:sz="0" w:space="0" w:color="auto"/>
      </w:divBdr>
    </w:div>
    <w:div w:id="186871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a/your-area/met/hounslow/" TargetMode="External"/><Relationship Id="rId3" Type="http://schemas.openxmlformats.org/officeDocument/2006/relationships/styles" Target="styles.xml"/><Relationship Id="rId7" Type="http://schemas.openxmlformats.org/officeDocument/2006/relationships/hyperlink" Target="https://www.ons.gov.uk/peoplepopulationandcommunity/personalandhouseholdfinances/incomeandwealth/bulletins/householdsbelowaverageincomeananalysisofthedincom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unslow.gov.uk/downloads/file/3492/annual_report_2019-2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hounslow.gov.uk/info/20102/customer_services" TargetMode="External"/><Relationship Id="rId4" Type="http://schemas.openxmlformats.org/officeDocument/2006/relationships/settings" Target="settings.xml"/><Relationship Id="rId9" Type="http://schemas.openxmlformats.org/officeDocument/2006/relationships/hyperlink" Target="https://www.hounslow.gov.uk/info/20024/council_information_and_policies/594/corporate_communication_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E4533-FF8A-4172-90F2-AD0420C76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Hamza uzair taj</cp:lastModifiedBy>
  <cp:revision>19</cp:revision>
  <dcterms:created xsi:type="dcterms:W3CDTF">2023-04-05T01:18:00Z</dcterms:created>
  <dcterms:modified xsi:type="dcterms:W3CDTF">2023-04-05T01:59:00Z</dcterms:modified>
</cp:coreProperties>
</file>