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181A399B" w:rsidR="006541AA" w:rsidRDefault="006541AA" w:rsidP="00564D10">
      <w:pPr>
        <w:spacing w:line="480" w:lineRule="auto"/>
        <w:rPr>
          <w:rFonts w:ascii="Times New Roman" w:hAnsi="Times New Roman" w:cs="Times New Roman"/>
          <w:sz w:val="24"/>
          <w:szCs w:val="24"/>
        </w:rPr>
      </w:pPr>
    </w:p>
    <w:p w14:paraId="4120A7BB" w14:textId="77777777" w:rsidR="00FE2686" w:rsidRDefault="00FE2686" w:rsidP="00564D10">
      <w:pPr>
        <w:spacing w:line="480" w:lineRule="auto"/>
        <w:rPr>
          <w:rFonts w:ascii="Times New Roman" w:hAnsi="Times New Roman" w:cs="Times New Roman"/>
          <w:sz w:val="24"/>
          <w:szCs w:val="24"/>
        </w:rPr>
      </w:pPr>
    </w:p>
    <w:p w14:paraId="5789C7A8" w14:textId="08B1E293" w:rsidR="00564D10" w:rsidRDefault="00564D10" w:rsidP="00564D10">
      <w:pPr>
        <w:spacing w:line="480" w:lineRule="auto"/>
        <w:rPr>
          <w:rFonts w:ascii="Times New Roman" w:hAnsi="Times New Roman" w:cs="Times New Roman"/>
          <w:sz w:val="24"/>
          <w:szCs w:val="24"/>
        </w:rPr>
      </w:pPr>
    </w:p>
    <w:p w14:paraId="4006B8C1" w14:textId="2B4DD459" w:rsidR="00564D10" w:rsidRDefault="001C581A" w:rsidP="00564D10">
      <w:pPr>
        <w:spacing w:line="480" w:lineRule="auto"/>
        <w:rPr>
          <w:rFonts w:ascii="Times New Roman" w:hAnsi="Times New Roman" w:cs="Times New Roman"/>
          <w:sz w:val="24"/>
          <w:szCs w:val="24"/>
        </w:rPr>
      </w:pPr>
      <w:r>
        <w:rPr>
          <w:noProof/>
          <w:lang w:eastAsia="en-GB"/>
        </w:rPr>
        <w:drawing>
          <wp:anchor distT="0" distB="0" distL="114300" distR="114300" simplePos="0" relativeHeight="251658240" behindDoc="1" locked="0" layoutInCell="1" allowOverlap="1" wp14:anchorId="2D64C569" wp14:editId="63D81254">
            <wp:simplePos x="0" y="0"/>
            <wp:positionH relativeFrom="margin">
              <wp:align>center</wp:align>
            </wp:positionH>
            <wp:positionV relativeFrom="paragraph">
              <wp:posOffset>10160</wp:posOffset>
            </wp:positionV>
            <wp:extent cx="4568825" cy="1797685"/>
            <wp:effectExtent l="0" t="0" r="3175" b="0"/>
            <wp:wrapTight wrapText="bothSides">
              <wp:wrapPolygon edited="0">
                <wp:start x="0" y="0"/>
                <wp:lineTo x="0" y="21287"/>
                <wp:lineTo x="21525" y="21287"/>
                <wp:lineTo x="21525" y="0"/>
                <wp:lineTo x="0" y="0"/>
              </wp:wrapPolygon>
            </wp:wrapTight>
            <wp:docPr id="2" name="Picture 2" descr="C:\Users\lenovo\AppData\Local\Microsoft\Windows\INetCache\Content.MSO\CDA25AF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AppData\Local\Microsoft\Windows\INetCache\Content.MSO\CDA25AF0.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68825" cy="1797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759D17" w14:textId="73441C12" w:rsidR="00564D10" w:rsidRDefault="00564D10" w:rsidP="00564D10">
      <w:pPr>
        <w:spacing w:line="480" w:lineRule="auto"/>
        <w:rPr>
          <w:rFonts w:ascii="Times New Roman" w:hAnsi="Times New Roman" w:cs="Times New Roman"/>
          <w:sz w:val="24"/>
          <w:szCs w:val="24"/>
        </w:rPr>
      </w:pPr>
    </w:p>
    <w:p w14:paraId="16F5CC89" w14:textId="6EB4701E" w:rsidR="001C581A" w:rsidRDefault="001C581A" w:rsidP="00564D10">
      <w:pPr>
        <w:spacing w:line="480" w:lineRule="auto"/>
        <w:rPr>
          <w:rFonts w:ascii="Times New Roman" w:hAnsi="Times New Roman" w:cs="Times New Roman"/>
          <w:sz w:val="24"/>
          <w:szCs w:val="24"/>
        </w:rPr>
      </w:pPr>
    </w:p>
    <w:p w14:paraId="1B3E32A0" w14:textId="3C28E430" w:rsidR="001C581A" w:rsidRDefault="001C581A" w:rsidP="00564D10">
      <w:pPr>
        <w:spacing w:line="480" w:lineRule="auto"/>
        <w:rPr>
          <w:rFonts w:ascii="Times New Roman" w:hAnsi="Times New Roman" w:cs="Times New Roman"/>
          <w:sz w:val="24"/>
          <w:szCs w:val="24"/>
        </w:rPr>
      </w:pPr>
    </w:p>
    <w:p w14:paraId="07C6EAE5" w14:textId="752E046B" w:rsidR="001C581A" w:rsidRDefault="001C581A" w:rsidP="00564D10">
      <w:pPr>
        <w:spacing w:line="480" w:lineRule="auto"/>
        <w:rPr>
          <w:rFonts w:ascii="Times New Roman" w:hAnsi="Times New Roman" w:cs="Times New Roman"/>
          <w:sz w:val="24"/>
          <w:szCs w:val="24"/>
        </w:rPr>
      </w:pPr>
    </w:p>
    <w:p w14:paraId="3AFAD4DE" w14:textId="442E9363" w:rsidR="001D0D63" w:rsidRDefault="001B2D2A" w:rsidP="001C581A">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58361F">
        <w:rPr>
          <w:rFonts w:ascii="Times New Roman" w:hAnsi="Times New Roman" w:cs="Times New Roman"/>
          <w:sz w:val="24"/>
          <w:szCs w:val="24"/>
        </w:rPr>
        <w:t xml:space="preserve">A Critique of </w:t>
      </w:r>
      <w:r>
        <w:rPr>
          <w:rFonts w:ascii="Times New Roman" w:hAnsi="Times New Roman" w:cs="Times New Roman"/>
          <w:sz w:val="24"/>
          <w:szCs w:val="24"/>
        </w:rPr>
        <w:t>Dementia Care in the United Kingdom’</w:t>
      </w:r>
    </w:p>
    <w:p w14:paraId="173C8836" w14:textId="2039673C" w:rsidR="001D0D63" w:rsidRDefault="001D0D63" w:rsidP="001C581A">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1701786</w:t>
      </w:r>
    </w:p>
    <w:p w14:paraId="553A2244" w14:textId="419BFB76" w:rsidR="00336D62" w:rsidRDefault="00336D62" w:rsidP="001C581A">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3EB66144" w14:textId="77777777" w:rsidR="001D0D63" w:rsidRDefault="001D0D63" w:rsidP="001C581A">
      <w:pPr>
        <w:spacing w:line="480" w:lineRule="auto"/>
        <w:jc w:val="center"/>
        <w:rPr>
          <w:rFonts w:ascii="Times New Roman" w:hAnsi="Times New Roman" w:cs="Times New Roman"/>
          <w:sz w:val="24"/>
          <w:szCs w:val="24"/>
        </w:rPr>
      </w:pPr>
    </w:p>
    <w:p w14:paraId="1BCDE21D" w14:textId="119DEB4E" w:rsidR="00564D10" w:rsidRDefault="00564D10" w:rsidP="00564D10">
      <w:pPr>
        <w:spacing w:line="480" w:lineRule="auto"/>
        <w:rPr>
          <w:rFonts w:ascii="Times New Roman" w:hAnsi="Times New Roman" w:cs="Times New Roman"/>
          <w:sz w:val="24"/>
          <w:szCs w:val="24"/>
        </w:rPr>
      </w:pPr>
    </w:p>
    <w:p w14:paraId="7258BFF6" w14:textId="4A6AD05E" w:rsidR="00564D10" w:rsidRDefault="00564D10" w:rsidP="00564D10">
      <w:pPr>
        <w:spacing w:line="480" w:lineRule="auto"/>
        <w:rPr>
          <w:rFonts w:ascii="Times New Roman" w:hAnsi="Times New Roman" w:cs="Times New Roman"/>
          <w:sz w:val="24"/>
          <w:szCs w:val="24"/>
        </w:rPr>
      </w:pPr>
    </w:p>
    <w:p w14:paraId="7EC88335" w14:textId="6D5E7905" w:rsidR="00DC15EE" w:rsidRDefault="00DC15EE" w:rsidP="00564D10">
      <w:pPr>
        <w:spacing w:line="480" w:lineRule="auto"/>
        <w:rPr>
          <w:rFonts w:ascii="Times New Roman" w:hAnsi="Times New Roman" w:cs="Times New Roman"/>
          <w:sz w:val="24"/>
          <w:szCs w:val="24"/>
        </w:rPr>
      </w:pPr>
    </w:p>
    <w:p w14:paraId="5C559CE4" w14:textId="5B70BC34" w:rsidR="00DC15EE" w:rsidRDefault="00DC15EE" w:rsidP="00564D10">
      <w:pPr>
        <w:spacing w:line="480" w:lineRule="auto"/>
        <w:rPr>
          <w:rFonts w:ascii="Times New Roman" w:hAnsi="Times New Roman" w:cs="Times New Roman"/>
          <w:sz w:val="24"/>
          <w:szCs w:val="24"/>
        </w:rPr>
      </w:pPr>
    </w:p>
    <w:p w14:paraId="0EF10DE1" w14:textId="50AE354C" w:rsidR="00DC15EE" w:rsidRDefault="00DC15EE" w:rsidP="00564D10">
      <w:pPr>
        <w:spacing w:line="480" w:lineRule="auto"/>
        <w:rPr>
          <w:rFonts w:ascii="Times New Roman" w:hAnsi="Times New Roman" w:cs="Times New Roman"/>
          <w:sz w:val="24"/>
          <w:szCs w:val="24"/>
        </w:rPr>
      </w:pPr>
    </w:p>
    <w:p w14:paraId="463F862A" w14:textId="0E0AE622" w:rsidR="00DC15EE" w:rsidRDefault="00DC15EE" w:rsidP="00564D10">
      <w:pPr>
        <w:spacing w:line="480" w:lineRule="auto"/>
        <w:rPr>
          <w:rFonts w:ascii="Times New Roman" w:hAnsi="Times New Roman" w:cs="Times New Roman"/>
          <w:sz w:val="24"/>
          <w:szCs w:val="24"/>
        </w:rPr>
      </w:pPr>
    </w:p>
    <w:p w14:paraId="79DC2162" w14:textId="0AB72B32" w:rsidR="00DC15EE" w:rsidRDefault="00DC15EE" w:rsidP="00564D10">
      <w:pPr>
        <w:spacing w:line="480" w:lineRule="auto"/>
        <w:rPr>
          <w:rFonts w:ascii="Times New Roman" w:hAnsi="Times New Roman" w:cs="Times New Roman"/>
          <w:sz w:val="24"/>
          <w:szCs w:val="24"/>
        </w:rPr>
      </w:pPr>
    </w:p>
    <w:p w14:paraId="254A6500" w14:textId="169F6E00" w:rsidR="00456DCB" w:rsidRPr="006A3B33" w:rsidRDefault="00456DCB" w:rsidP="00564D10">
      <w:pPr>
        <w:spacing w:line="480" w:lineRule="auto"/>
        <w:rPr>
          <w:rFonts w:ascii="Times New Roman" w:hAnsi="Times New Roman" w:cs="Times New Roman"/>
          <w:sz w:val="24"/>
          <w:szCs w:val="24"/>
          <w:u w:val="single"/>
        </w:rPr>
      </w:pPr>
    </w:p>
    <w:p w14:paraId="1C006022" w14:textId="0564B35D" w:rsidR="00175451" w:rsidRDefault="00AA285B" w:rsidP="00564D10">
      <w:pPr>
        <w:spacing w:line="480" w:lineRule="auto"/>
        <w:rPr>
          <w:rFonts w:ascii="Times New Roman" w:hAnsi="Times New Roman" w:cs="Times New Roman"/>
          <w:b/>
          <w:sz w:val="24"/>
          <w:szCs w:val="24"/>
        </w:rPr>
      </w:pPr>
      <w:r>
        <w:rPr>
          <w:rFonts w:ascii="Times New Roman" w:hAnsi="Times New Roman" w:cs="Times New Roman"/>
          <w:sz w:val="24"/>
          <w:szCs w:val="24"/>
        </w:rPr>
        <w:lastRenderedPageBreak/>
        <w:t xml:space="preserve">As human beings, human needs are integral to an individual as these are the fundamental aspects that are required </w:t>
      </w:r>
      <w:r w:rsidR="00810959">
        <w:rPr>
          <w:rFonts w:ascii="Times New Roman" w:hAnsi="Times New Roman" w:cs="Times New Roman"/>
          <w:sz w:val="24"/>
          <w:szCs w:val="24"/>
        </w:rPr>
        <w:t xml:space="preserve">for a person </w:t>
      </w:r>
      <w:r>
        <w:rPr>
          <w:rFonts w:ascii="Times New Roman" w:hAnsi="Times New Roman" w:cs="Times New Roman"/>
          <w:sz w:val="24"/>
          <w:szCs w:val="24"/>
        </w:rPr>
        <w:t xml:space="preserve">to retain a sense of humanity and overall physical and mental well-being. </w:t>
      </w:r>
      <w:r w:rsidR="007353BD">
        <w:rPr>
          <w:rFonts w:ascii="Times New Roman" w:hAnsi="Times New Roman" w:cs="Times New Roman"/>
          <w:sz w:val="24"/>
          <w:szCs w:val="24"/>
        </w:rPr>
        <w:t>Despite this</w:t>
      </w:r>
      <w:r w:rsidR="00810959">
        <w:rPr>
          <w:rFonts w:ascii="Times New Roman" w:hAnsi="Times New Roman" w:cs="Times New Roman"/>
          <w:sz w:val="24"/>
          <w:szCs w:val="24"/>
        </w:rPr>
        <w:t>, t</w:t>
      </w:r>
      <w:r w:rsidR="00E06731">
        <w:rPr>
          <w:rFonts w:ascii="Times New Roman" w:hAnsi="Times New Roman" w:cs="Times New Roman"/>
          <w:sz w:val="24"/>
          <w:szCs w:val="24"/>
        </w:rPr>
        <w:t xml:space="preserve">he concept of human need is a highly debated topic as </w:t>
      </w:r>
      <w:r w:rsidR="00DD3A43">
        <w:rPr>
          <w:rFonts w:ascii="Times New Roman" w:hAnsi="Times New Roman" w:cs="Times New Roman"/>
          <w:sz w:val="24"/>
          <w:szCs w:val="24"/>
        </w:rPr>
        <w:t xml:space="preserve">there are numerous </w:t>
      </w:r>
      <w:r w:rsidR="001734B5">
        <w:rPr>
          <w:rFonts w:ascii="Times New Roman" w:hAnsi="Times New Roman" w:cs="Times New Roman"/>
          <w:sz w:val="24"/>
          <w:szCs w:val="24"/>
        </w:rPr>
        <w:t xml:space="preserve">understandings on what </w:t>
      </w:r>
      <w:r w:rsidR="00547F47">
        <w:rPr>
          <w:rFonts w:ascii="Times New Roman" w:hAnsi="Times New Roman" w:cs="Times New Roman"/>
          <w:sz w:val="24"/>
          <w:szCs w:val="24"/>
        </w:rPr>
        <w:t>may constitute</w:t>
      </w:r>
      <w:r w:rsidR="00643EFA">
        <w:rPr>
          <w:rFonts w:ascii="Times New Roman" w:hAnsi="Times New Roman" w:cs="Times New Roman"/>
          <w:sz w:val="24"/>
          <w:szCs w:val="24"/>
        </w:rPr>
        <w:t xml:space="preserve"> human need, as demonstrated in the writings of </w:t>
      </w:r>
      <w:r w:rsidR="005811DB">
        <w:rPr>
          <w:rFonts w:ascii="Times New Roman" w:hAnsi="Times New Roman" w:cs="Times New Roman"/>
          <w:sz w:val="24"/>
          <w:szCs w:val="24"/>
        </w:rPr>
        <w:t>Dean (</w:t>
      </w:r>
      <w:r w:rsidR="00884F49">
        <w:rPr>
          <w:rFonts w:ascii="Times New Roman" w:hAnsi="Times New Roman" w:cs="Times New Roman"/>
          <w:sz w:val="24"/>
          <w:szCs w:val="24"/>
        </w:rPr>
        <w:t>2010).</w:t>
      </w:r>
      <w:r w:rsidR="00232241">
        <w:rPr>
          <w:rFonts w:ascii="Times New Roman" w:hAnsi="Times New Roman" w:cs="Times New Roman"/>
          <w:sz w:val="24"/>
          <w:szCs w:val="24"/>
        </w:rPr>
        <w:t xml:space="preserve"> Dean </w:t>
      </w:r>
      <w:r w:rsidR="00C30DEA">
        <w:rPr>
          <w:rFonts w:ascii="Times New Roman" w:hAnsi="Times New Roman" w:cs="Times New Roman"/>
          <w:sz w:val="24"/>
          <w:szCs w:val="24"/>
        </w:rPr>
        <w:t>(2010)</w:t>
      </w:r>
      <w:r w:rsidR="00232241">
        <w:rPr>
          <w:rFonts w:ascii="Times New Roman" w:hAnsi="Times New Roman" w:cs="Times New Roman"/>
          <w:sz w:val="24"/>
          <w:szCs w:val="24"/>
        </w:rPr>
        <w:t xml:space="preserve"> </w:t>
      </w:r>
      <w:r w:rsidR="004716ED">
        <w:rPr>
          <w:rFonts w:ascii="Times New Roman" w:hAnsi="Times New Roman" w:cs="Times New Roman"/>
          <w:sz w:val="24"/>
          <w:szCs w:val="24"/>
        </w:rPr>
        <w:t>suggested</w:t>
      </w:r>
      <w:r w:rsidR="00C30DEA">
        <w:rPr>
          <w:rFonts w:ascii="Times New Roman" w:hAnsi="Times New Roman" w:cs="Times New Roman"/>
          <w:sz w:val="24"/>
          <w:szCs w:val="24"/>
        </w:rPr>
        <w:t xml:space="preserve"> that</w:t>
      </w:r>
      <w:r>
        <w:rPr>
          <w:rFonts w:ascii="Times New Roman" w:hAnsi="Times New Roman" w:cs="Times New Roman"/>
          <w:sz w:val="24"/>
          <w:szCs w:val="24"/>
        </w:rPr>
        <w:t xml:space="preserve"> </w:t>
      </w:r>
      <w:r w:rsidR="00CF7A1D">
        <w:rPr>
          <w:rFonts w:ascii="Times New Roman" w:hAnsi="Times New Roman" w:cs="Times New Roman"/>
          <w:sz w:val="24"/>
          <w:szCs w:val="24"/>
        </w:rPr>
        <w:t xml:space="preserve">‘absolute need’ </w:t>
      </w:r>
      <w:r w:rsidR="004C0FD3">
        <w:rPr>
          <w:rFonts w:ascii="Times New Roman" w:hAnsi="Times New Roman" w:cs="Times New Roman"/>
          <w:sz w:val="24"/>
          <w:szCs w:val="24"/>
        </w:rPr>
        <w:t>incorporates</w:t>
      </w:r>
      <w:r w:rsidR="00EF600B">
        <w:rPr>
          <w:rFonts w:ascii="Times New Roman" w:hAnsi="Times New Roman" w:cs="Times New Roman"/>
          <w:sz w:val="24"/>
          <w:szCs w:val="24"/>
        </w:rPr>
        <w:t xml:space="preserve"> whatever is needed to maintain physical survival</w:t>
      </w:r>
      <w:r w:rsidR="00BA79B3">
        <w:rPr>
          <w:rFonts w:ascii="Times New Roman" w:hAnsi="Times New Roman" w:cs="Times New Roman"/>
          <w:sz w:val="24"/>
          <w:szCs w:val="24"/>
        </w:rPr>
        <w:t xml:space="preserve"> or </w:t>
      </w:r>
      <w:r w:rsidR="002A0CE1">
        <w:rPr>
          <w:rFonts w:ascii="Times New Roman" w:hAnsi="Times New Roman" w:cs="Times New Roman"/>
          <w:sz w:val="24"/>
          <w:szCs w:val="24"/>
        </w:rPr>
        <w:t>their human dignity.</w:t>
      </w:r>
      <w:r w:rsidR="00D5791B">
        <w:rPr>
          <w:rFonts w:ascii="Times New Roman" w:hAnsi="Times New Roman" w:cs="Times New Roman"/>
          <w:sz w:val="24"/>
          <w:szCs w:val="24"/>
        </w:rPr>
        <w:t xml:space="preserve"> </w:t>
      </w:r>
      <w:r w:rsidR="006E7103">
        <w:rPr>
          <w:rFonts w:ascii="Times New Roman" w:hAnsi="Times New Roman" w:cs="Times New Roman"/>
          <w:sz w:val="24"/>
          <w:szCs w:val="24"/>
        </w:rPr>
        <w:t>For the individual to maintain their dignity</w:t>
      </w:r>
      <w:r w:rsidR="00177A4D">
        <w:rPr>
          <w:rFonts w:ascii="Times New Roman" w:hAnsi="Times New Roman" w:cs="Times New Roman"/>
          <w:sz w:val="24"/>
          <w:szCs w:val="24"/>
        </w:rPr>
        <w:t xml:space="preserve">, Dean (2010) suggests that </w:t>
      </w:r>
      <w:r w:rsidR="00270C82">
        <w:rPr>
          <w:rFonts w:ascii="Times New Roman" w:hAnsi="Times New Roman" w:cs="Times New Roman"/>
          <w:sz w:val="24"/>
          <w:szCs w:val="24"/>
        </w:rPr>
        <w:t xml:space="preserve">basic autonomy, the freedom to make decisions for one’s self, is integral to an individual’s dignity. </w:t>
      </w:r>
      <w:r w:rsidR="00440F95">
        <w:rPr>
          <w:rFonts w:ascii="Times New Roman" w:hAnsi="Times New Roman" w:cs="Times New Roman"/>
          <w:sz w:val="24"/>
          <w:szCs w:val="24"/>
        </w:rPr>
        <w:t>However, with</w:t>
      </w:r>
      <w:r w:rsidR="00203F29">
        <w:rPr>
          <w:rFonts w:ascii="Times New Roman" w:hAnsi="Times New Roman" w:cs="Times New Roman"/>
          <w:sz w:val="24"/>
          <w:szCs w:val="24"/>
        </w:rPr>
        <w:t xml:space="preserve"> neurocognitive</w:t>
      </w:r>
      <w:r w:rsidR="00440F95">
        <w:rPr>
          <w:rFonts w:ascii="Times New Roman" w:hAnsi="Times New Roman" w:cs="Times New Roman"/>
          <w:sz w:val="24"/>
          <w:szCs w:val="24"/>
        </w:rPr>
        <w:t xml:space="preserve"> conditions such as dementia</w:t>
      </w:r>
      <w:r w:rsidR="0069746C">
        <w:rPr>
          <w:rFonts w:ascii="Times New Roman" w:hAnsi="Times New Roman" w:cs="Times New Roman"/>
          <w:sz w:val="24"/>
          <w:szCs w:val="24"/>
        </w:rPr>
        <w:t xml:space="preserve">, </w:t>
      </w:r>
      <w:r w:rsidR="00096901">
        <w:rPr>
          <w:rFonts w:ascii="Times New Roman" w:hAnsi="Times New Roman" w:cs="Times New Roman"/>
          <w:sz w:val="24"/>
          <w:szCs w:val="24"/>
        </w:rPr>
        <w:t>vascular dementia, Alzheimer’s disease, etc</w:t>
      </w:r>
      <w:r w:rsidR="0097108B">
        <w:rPr>
          <w:rFonts w:ascii="Times New Roman" w:hAnsi="Times New Roman" w:cs="Times New Roman"/>
          <w:sz w:val="24"/>
          <w:szCs w:val="24"/>
        </w:rPr>
        <w:t>. (</w:t>
      </w:r>
      <w:r w:rsidR="00AF0B30">
        <w:rPr>
          <w:rFonts w:ascii="Times New Roman" w:hAnsi="Times New Roman" w:cs="Times New Roman"/>
          <w:sz w:val="24"/>
          <w:szCs w:val="24"/>
        </w:rPr>
        <w:t>American Psychiatric Association</w:t>
      </w:r>
      <w:r w:rsidR="0097108B">
        <w:rPr>
          <w:rFonts w:ascii="Times New Roman" w:hAnsi="Times New Roman" w:cs="Times New Roman"/>
          <w:sz w:val="24"/>
          <w:szCs w:val="24"/>
        </w:rPr>
        <w:t xml:space="preserve">, </w:t>
      </w:r>
      <w:r w:rsidR="00546571">
        <w:rPr>
          <w:rFonts w:ascii="Times New Roman" w:hAnsi="Times New Roman" w:cs="Times New Roman"/>
          <w:sz w:val="24"/>
          <w:szCs w:val="24"/>
        </w:rPr>
        <w:t>2013)</w:t>
      </w:r>
      <w:r w:rsidR="005A3B78">
        <w:rPr>
          <w:rFonts w:ascii="Times New Roman" w:hAnsi="Times New Roman" w:cs="Times New Roman"/>
          <w:sz w:val="24"/>
          <w:szCs w:val="24"/>
        </w:rPr>
        <w:t>,</w:t>
      </w:r>
      <w:r w:rsidR="00440F95">
        <w:rPr>
          <w:rFonts w:ascii="Times New Roman" w:hAnsi="Times New Roman" w:cs="Times New Roman"/>
          <w:sz w:val="24"/>
          <w:szCs w:val="24"/>
        </w:rPr>
        <w:t xml:space="preserve"> </w:t>
      </w:r>
      <w:r w:rsidR="00270C82">
        <w:rPr>
          <w:rFonts w:ascii="Times New Roman" w:hAnsi="Times New Roman" w:cs="Times New Roman"/>
          <w:sz w:val="24"/>
          <w:szCs w:val="24"/>
        </w:rPr>
        <w:t>an individual’s</w:t>
      </w:r>
      <w:r w:rsidR="008609D2">
        <w:rPr>
          <w:rFonts w:ascii="Times New Roman" w:hAnsi="Times New Roman" w:cs="Times New Roman"/>
          <w:sz w:val="24"/>
          <w:szCs w:val="24"/>
        </w:rPr>
        <w:t xml:space="preserve"> dignity </w:t>
      </w:r>
      <w:r w:rsidR="00270C82">
        <w:rPr>
          <w:rFonts w:ascii="Times New Roman" w:hAnsi="Times New Roman" w:cs="Times New Roman"/>
          <w:sz w:val="24"/>
          <w:szCs w:val="24"/>
        </w:rPr>
        <w:t xml:space="preserve">may </w:t>
      </w:r>
      <w:r w:rsidR="008609D2">
        <w:rPr>
          <w:rFonts w:ascii="Times New Roman" w:hAnsi="Times New Roman" w:cs="Times New Roman"/>
          <w:sz w:val="24"/>
          <w:szCs w:val="24"/>
        </w:rPr>
        <w:t>begin to deteriorate due to</w:t>
      </w:r>
      <w:r w:rsidR="009106EC">
        <w:rPr>
          <w:rFonts w:ascii="Times New Roman" w:hAnsi="Times New Roman" w:cs="Times New Roman"/>
          <w:sz w:val="24"/>
          <w:szCs w:val="24"/>
        </w:rPr>
        <w:t xml:space="preserve"> a degradation in brain function, reducing the</w:t>
      </w:r>
      <w:r w:rsidR="00F32D5B">
        <w:rPr>
          <w:rFonts w:ascii="Times New Roman" w:hAnsi="Times New Roman" w:cs="Times New Roman"/>
          <w:sz w:val="24"/>
          <w:szCs w:val="24"/>
        </w:rPr>
        <w:t>ir</w:t>
      </w:r>
      <w:r w:rsidR="009106EC">
        <w:rPr>
          <w:rFonts w:ascii="Times New Roman" w:hAnsi="Times New Roman" w:cs="Times New Roman"/>
          <w:sz w:val="24"/>
          <w:szCs w:val="24"/>
        </w:rPr>
        <w:t xml:space="preserve"> </w:t>
      </w:r>
      <w:r w:rsidR="00F81862">
        <w:rPr>
          <w:rFonts w:ascii="Times New Roman" w:hAnsi="Times New Roman" w:cs="Times New Roman"/>
          <w:sz w:val="24"/>
          <w:szCs w:val="24"/>
        </w:rPr>
        <w:t xml:space="preserve">mental </w:t>
      </w:r>
      <w:r w:rsidR="009106EC">
        <w:rPr>
          <w:rFonts w:ascii="Times New Roman" w:hAnsi="Times New Roman" w:cs="Times New Roman"/>
          <w:sz w:val="24"/>
          <w:szCs w:val="24"/>
        </w:rPr>
        <w:t xml:space="preserve">capabilities </w:t>
      </w:r>
      <w:r w:rsidR="00F81862">
        <w:rPr>
          <w:rFonts w:ascii="Times New Roman" w:hAnsi="Times New Roman" w:cs="Times New Roman"/>
          <w:sz w:val="24"/>
          <w:szCs w:val="24"/>
        </w:rPr>
        <w:t xml:space="preserve">and in turn, </w:t>
      </w:r>
      <w:r w:rsidR="0095356B">
        <w:rPr>
          <w:rFonts w:ascii="Times New Roman" w:hAnsi="Times New Roman" w:cs="Times New Roman"/>
          <w:sz w:val="24"/>
          <w:szCs w:val="24"/>
        </w:rPr>
        <w:t xml:space="preserve">infringing upon the individual’s ability to </w:t>
      </w:r>
      <w:r w:rsidR="007C0CB5">
        <w:rPr>
          <w:rFonts w:ascii="Times New Roman" w:hAnsi="Times New Roman" w:cs="Times New Roman"/>
          <w:sz w:val="24"/>
          <w:szCs w:val="24"/>
        </w:rPr>
        <w:t xml:space="preserve">make their </w:t>
      </w:r>
      <w:r w:rsidR="002E28A4">
        <w:rPr>
          <w:rFonts w:ascii="Times New Roman" w:hAnsi="Times New Roman" w:cs="Times New Roman"/>
          <w:sz w:val="24"/>
          <w:szCs w:val="24"/>
        </w:rPr>
        <w:t xml:space="preserve">own </w:t>
      </w:r>
      <w:r w:rsidR="007C0CB5">
        <w:rPr>
          <w:rFonts w:ascii="Times New Roman" w:hAnsi="Times New Roman" w:cs="Times New Roman"/>
          <w:sz w:val="24"/>
          <w:szCs w:val="24"/>
        </w:rPr>
        <w:t>decisions</w:t>
      </w:r>
      <w:r w:rsidR="00490AF6">
        <w:rPr>
          <w:rFonts w:ascii="Times New Roman" w:hAnsi="Times New Roman" w:cs="Times New Roman"/>
          <w:sz w:val="24"/>
          <w:szCs w:val="24"/>
        </w:rPr>
        <w:t xml:space="preserve"> due to deteriorated judgement</w:t>
      </w:r>
      <w:r w:rsidR="00B13825">
        <w:rPr>
          <w:rFonts w:ascii="Times New Roman" w:hAnsi="Times New Roman" w:cs="Times New Roman"/>
          <w:sz w:val="24"/>
          <w:szCs w:val="24"/>
        </w:rPr>
        <w:t xml:space="preserve"> and understanding, causing difficulty in</w:t>
      </w:r>
      <w:r w:rsidR="00A959B2">
        <w:rPr>
          <w:rFonts w:ascii="Times New Roman" w:hAnsi="Times New Roman" w:cs="Times New Roman"/>
          <w:sz w:val="24"/>
          <w:szCs w:val="24"/>
        </w:rPr>
        <w:t xml:space="preserve"> </w:t>
      </w:r>
      <w:r w:rsidR="007C0CB5">
        <w:rPr>
          <w:rFonts w:ascii="Times New Roman" w:hAnsi="Times New Roman" w:cs="Times New Roman"/>
          <w:sz w:val="24"/>
          <w:szCs w:val="24"/>
        </w:rPr>
        <w:t>maintain</w:t>
      </w:r>
      <w:r w:rsidR="00B13825">
        <w:rPr>
          <w:rFonts w:ascii="Times New Roman" w:hAnsi="Times New Roman" w:cs="Times New Roman"/>
          <w:sz w:val="24"/>
          <w:szCs w:val="24"/>
        </w:rPr>
        <w:t>ing</w:t>
      </w:r>
      <w:r w:rsidR="007C0CB5">
        <w:rPr>
          <w:rFonts w:ascii="Times New Roman" w:hAnsi="Times New Roman" w:cs="Times New Roman"/>
          <w:sz w:val="24"/>
          <w:szCs w:val="24"/>
        </w:rPr>
        <w:t xml:space="preserve"> their overall autonomy</w:t>
      </w:r>
      <w:r w:rsidR="00B13825">
        <w:rPr>
          <w:rFonts w:ascii="Times New Roman" w:hAnsi="Times New Roman" w:cs="Times New Roman"/>
          <w:sz w:val="24"/>
          <w:szCs w:val="24"/>
        </w:rPr>
        <w:t xml:space="preserve"> (NHS,</w:t>
      </w:r>
      <w:r w:rsidR="007119E6">
        <w:rPr>
          <w:rFonts w:ascii="Times New Roman" w:hAnsi="Times New Roman" w:cs="Times New Roman"/>
          <w:sz w:val="24"/>
          <w:szCs w:val="24"/>
        </w:rPr>
        <w:t xml:space="preserve"> n.d.)</w:t>
      </w:r>
      <w:r w:rsidR="00BE12A4">
        <w:rPr>
          <w:rFonts w:ascii="Times New Roman" w:hAnsi="Times New Roman" w:cs="Times New Roman"/>
          <w:sz w:val="24"/>
          <w:szCs w:val="24"/>
        </w:rPr>
        <w:t>. To</w:t>
      </w:r>
      <w:r w:rsidR="007119E6">
        <w:rPr>
          <w:rFonts w:ascii="Times New Roman" w:hAnsi="Times New Roman" w:cs="Times New Roman"/>
          <w:sz w:val="24"/>
          <w:szCs w:val="24"/>
        </w:rPr>
        <w:t xml:space="preserve"> alleviate</w:t>
      </w:r>
      <w:r w:rsidR="00BE12A4">
        <w:rPr>
          <w:rFonts w:ascii="Times New Roman" w:hAnsi="Times New Roman" w:cs="Times New Roman"/>
          <w:sz w:val="24"/>
          <w:szCs w:val="24"/>
        </w:rPr>
        <w:t xml:space="preserve"> this, various </w:t>
      </w:r>
      <w:r w:rsidR="001702DE">
        <w:rPr>
          <w:rFonts w:ascii="Times New Roman" w:hAnsi="Times New Roman" w:cs="Times New Roman"/>
          <w:sz w:val="24"/>
          <w:szCs w:val="24"/>
        </w:rPr>
        <w:t xml:space="preserve">governmental policies, legislations and organisations have </w:t>
      </w:r>
      <w:r w:rsidR="00A11688">
        <w:rPr>
          <w:rFonts w:ascii="Times New Roman" w:hAnsi="Times New Roman" w:cs="Times New Roman"/>
          <w:sz w:val="24"/>
          <w:szCs w:val="24"/>
        </w:rPr>
        <w:t xml:space="preserve">been </w:t>
      </w:r>
      <w:r w:rsidR="001702DE">
        <w:rPr>
          <w:rFonts w:ascii="Times New Roman" w:hAnsi="Times New Roman" w:cs="Times New Roman"/>
          <w:sz w:val="24"/>
          <w:szCs w:val="24"/>
        </w:rPr>
        <w:t>created</w:t>
      </w:r>
      <w:r w:rsidR="00E30A54">
        <w:rPr>
          <w:rFonts w:ascii="Times New Roman" w:hAnsi="Times New Roman" w:cs="Times New Roman"/>
          <w:sz w:val="24"/>
          <w:szCs w:val="24"/>
        </w:rPr>
        <w:t>, including</w:t>
      </w:r>
      <w:r w:rsidR="003B40FD">
        <w:rPr>
          <w:rFonts w:ascii="Times New Roman" w:hAnsi="Times New Roman" w:cs="Times New Roman"/>
          <w:sz w:val="24"/>
          <w:szCs w:val="24"/>
        </w:rPr>
        <w:t xml:space="preserve"> </w:t>
      </w:r>
      <w:r w:rsidR="00E30A54">
        <w:rPr>
          <w:rFonts w:ascii="Times New Roman" w:hAnsi="Times New Roman" w:cs="Times New Roman"/>
          <w:sz w:val="24"/>
          <w:szCs w:val="24"/>
        </w:rPr>
        <w:t>the</w:t>
      </w:r>
      <w:r w:rsidR="003B40FD">
        <w:rPr>
          <w:rFonts w:ascii="Times New Roman" w:hAnsi="Times New Roman" w:cs="Times New Roman"/>
          <w:sz w:val="24"/>
          <w:szCs w:val="24"/>
        </w:rPr>
        <w:t xml:space="preserve"> Mental Health Act</w:t>
      </w:r>
      <w:r w:rsidR="004A17AC">
        <w:rPr>
          <w:rFonts w:ascii="Times New Roman" w:hAnsi="Times New Roman" w:cs="Times New Roman"/>
          <w:sz w:val="24"/>
          <w:szCs w:val="24"/>
        </w:rPr>
        <w:t xml:space="preserve"> (1983)</w:t>
      </w:r>
      <w:r w:rsidR="0073066B">
        <w:rPr>
          <w:rFonts w:ascii="Times New Roman" w:hAnsi="Times New Roman" w:cs="Times New Roman"/>
          <w:sz w:val="24"/>
          <w:szCs w:val="24"/>
        </w:rPr>
        <w:t>, Dementia Friends</w:t>
      </w:r>
      <w:r w:rsidR="00B61116">
        <w:rPr>
          <w:rFonts w:ascii="Times New Roman" w:hAnsi="Times New Roman" w:cs="Times New Roman"/>
          <w:sz w:val="24"/>
          <w:szCs w:val="24"/>
        </w:rPr>
        <w:t xml:space="preserve">, </w:t>
      </w:r>
      <w:r w:rsidR="009B260D">
        <w:rPr>
          <w:rFonts w:ascii="Times New Roman" w:hAnsi="Times New Roman" w:cs="Times New Roman"/>
          <w:sz w:val="24"/>
          <w:szCs w:val="24"/>
        </w:rPr>
        <w:t>Dementia UK</w:t>
      </w:r>
      <w:r w:rsidR="001702DE">
        <w:rPr>
          <w:rFonts w:ascii="Times New Roman" w:hAnsi="Times New Roman" w:cs="Times New Roman"/>
          <w:sz w:val="24"/>
          <w:szCs w:val="24"/>
        </w:rPr>
        <w:t xml:space="preserve"> </w:t>
      </w:r>
      <w:r w:rsidR="00E30A54">
        <w:rPr>
          <w:rFonts w:ascii="Times New Roman" w:hAnsi="Times New Roman" w:cs="Times New Roman"/>
          <w:sz w:val="24"/>
          <w:szCs w:val="24"/>
        </w:rPr>
        <w:t>and many other</w:t>
      </w:r>
      <w:r w:rsidR="00A47C49">
        <w:rPr>
          <w:rFonts w:ascii="Times New Roman" w:hAnsi="Times New Roman" w:cs="Times New Roman"/>
          <w:sz w:val="24"/>
          <w:szCs w:val="24"/>
        </w:rPr>
        <w:t>s</w:t>
      </w:r>
      <w:r w:rsidR="00E30A54">
        <w:rPr>
          <w:rFonts w:ascii="Times New Roman" w:hAnsi="Times New Roman" w:cs="Times New Roman"/>
          <w:sz w:val="24"/>
          <w:szCs w:val="24"/>
        </w:rPr>
        <w:t xml:space="preserve">, to provide </w:t>
      </w:r>
      <w:r w:rsidR="001702DE">
        <w:rPr>
          <w:rFonts w:ascii="Times New Roman" w:hAnsi="Times New Roman" w:cs="Times New Roman"/>
          <w:sz w:val="24"/>
          <w:szCs w:val="24"/>
        </w:rPr>
        <w:t>the means to allow for those with dementia to</w:t>
      </w:r>
      <w:r w:rsidR="00C6051F">
        <w:rPr>
          <w:rFonts w:ascii="Times New Roman" w:hAnsi="Times New Roman" w:cs="Times New Roman"/>
          <w:sz w:val="24"/>
          <w:szCs w:val="24"/>
        </w:rPr>
        <w:t xml:space="preserve"> maintain a sense of dignity and normality </w:t>
      </w:r>
      <w:r w:rsidR="008A49A5">
        <w:rPr>
          <w:rFonts w:ascii="Times New Roman" w:hAnsi="Times New Roman" w:cs="Times New Roman"/>
          <w:sz w:val="24"/>
          <w:szCs w:val="24"/>
        </w:rPr>
        <w:t>i</w:t>
      </w:r>
      <w:r w:rsidR="00C6051F">
        <w:rPr>
          <w:rFonts w:ascii="Times New Roman" w:hAnsi="Times New Roman" w:cs="Times New Roman"/>
          <w:sz w:val="24"/>
          <w:szCs w:val="24"/>
        </w:rPr>
        <w:t>n their lives</w:t>
      </w:r>
      <w:r w:rsidR="00817B8D">
        <w:rPr>
          <w:rFonts w:ascii="Times New Roman" w:hAnsi="Times New Roman" w:cs="Times New Roman"/>
          <w:sz w:val="24"/>
          <w:szCs w:val="24"/>
        </w:rPr>
        <w:t>.</w:t>
      </w:r>
      <w:r w:rsidR="009C20E2">
        <w:rPr>
          <w:rFonts w:ascii="Times New Roman" w:hAnsi="Times New Roman" w:cs="Times New Roman"/>
          <w:sz w:val="24"/>
          <w:szCs w:val="24"/>
        </w:rPr>
        <w:t xml:space="preserve"> Taking this into consideration, there will be a focus upon </w:t>
      </w:r>
      <w:r w:rsidR="004B7F88">
        <w:rPr>
          <w:rFonts w:ascii="Times New Roman" w:hAnsi="Times New Roman" w:cs="Times New Roman"/>
          <w:sz w:val="24"/>
          <w:szCs w:val="24"/>
        </w:rPr>
        <w:t xml:space="preserve">the care provided to those with </w:t>
      </w:r>
      <w:r w:rsidR="002619CA">
        <w:rPr>
          <w:rFonts w:ascii="Times New Roman" w:hAnsi="Times New Roman" w:cs="Times New Roman"/>
          <w:sz w:val="24"/>
          <w:szCs w:val="24"/>
        </w:rPr>
        <w:t>dementia, this</w:t>
      </w:r>
      <w:r w:rsidR="0034108A">
        <w:rPr>
          <w:rFonts w:ascii="Times New Roman" w:hAnsi="Times New Roman" w:cs="Times New Roman"/>
          <w:sz w:val="24"/>
          <w:szCs w:val="24"/>
        </w:rPr>
        <w:t xml:space="preserve"> will include </w:t>
      </w:r>
      <w:r w:rsidR="009C20E2">
        <w:rPr>
          <w:rFonts w:ascii="Times New Roman" w:hAnsi="Times New Roman" w:cs="Times New Roman"/>
          <w:sz w:val="24"/>
          <w:szCs w:val="24"/>
        </w:rPr>
        <w:t xml:space="preserve">the legislation </w:t>
      </w:r>
      <w:r w:rsidR="00B15AC2">
        <w:rPr>
          <w:rFonts w:ascii="Times New Roman" w:hAnsi="Times New Roman" w:cs="Times New Roman"/>
          <w:sz w:val="24"/>
          <w:szCs w:val="24"/>
        </w:rPr>
        <w:t>and policies that constitute</w:t>
      </w:r>
      <w:r w:rsidR="009B7694">
        <w:rPr>
          <w:rFonts w:ascii="Times New Roman" w:hAnsi="Times New Roman" w:cs="Times New Roman"/>
          <w:sz w:val="24"/>
          <w:szCs w:val="24"/>
        </w:rPr>
        <w:t>s</w:t>
      </w:r>
      <w:r w:rsidR="00B15AC2">
        <w:rPr>
          <w:rFonts w:ascii="Times New Roman" w:hAnsi="Times New Roman" w:cs="Times New Roman"/>
          <w:sz w:val="24"/>
          <w:szCs w:val="24"/>
        </w:rPr>
        <w:t xml:space="preserve"> legal dementia care</w:t>
      </w:r>
      <w:r w:rsidR="005F1860">
        <w:rPr>
          <w:rFonts w:ascii="Times New Roman" w:hAnsi="Times New Roman" w:cs="Times New Roman"/>
          <w:sz w:val="24"/>
          <w:szCs w:val="24"/>
        </w:rPr>
        <w:t xml:space="preserve"> and how these </w:t>
      </w:r>
      <w:r w:rsidR="00741412">
        <w:rPr>
          <w:rFonts w:ascii="Times New Roman" w:hAnsi="Times New Roman" w:cs="Times New Roman"/>
          <w:sz w:val="24"/>
          <w:szCs w:val="24"/>
        </w:rPr>
        <w:t>may affect how an organisation may provide care to those with dementia</w:t>
      </w:r>
      <w:r w:rsidR="00C63A9A">
        <w:rPr>
          <w:rFonts w:ascii="Times New Roman" w:hAnsi="Times New Roman" w:cs="Times New Roman"/>
          <w:sz w:val="24"/>
          <w:szCs w:val="24"/>
        </w:rPr>
        <w:t>.</w:t>
      </w:r>
      <w:r w:rsidR="00D34A34">
        <w:rPr>
          <w:rFonts w:ascii="Times New Roman" w:hAnsi="Times New Roman" w:cs="Times New Roman"/>
          <w:sz w:val="24"/>
          <w:szCs w:val="24"/>
        </w:rPr>
        <w:t xml:space="preserve"> There w</w:t>
      </w:r>
      <w:r w:rsidR="00545634">
        <w:rPr>
          <w:rFonts w:ascii="Times New Roman" w:hAnsi="Times New Roman" w:cs="Times New Roman"/>
          <w:sz w:val="24"/>
          <w:szCs w:val="24"/>
        </w:rPr>
        <w:t>i</w:t>
      </w:r>
      <w:r w:rsidR="00D34A34">
        <w:rPr>
          <w:rFonts w:ascii="Times New Roman" w:hAnsi="Times New Roman" w:cs="Times New Roman"/>
          <w:sz w:val="24"/>
          <w:szCs w:val="24"/>
        </w:rPr>
        <w:t xml:space="preserve">ll then be a focus upon </w:t>
      </w:r>
      <w:r w:rsidR="008D1528">
        <w:rPr>
          <w:rFonts w:ascii="Times New Roman" w:hAnsi="Times New Roman" w:cs="Times New Roman"/>
          <w:sz w:val="24"/>
          <w:szCs w:val="24"/>
        </w:rPr>
        <w:t xml:space="preserve">how these informed procedures </w:t>
      </w:r>
      <w:r w:rsidR="00267370">
        <w:rPr>
          <w:rFonts w:ascii="Times New Roman" w:hAnsi="Times New Roman" w:cs="Times New Roman"/>
          <w:sz w:val="24"/>
          <w:szCs w:val="24"/>
        </w:rPr>
        <w:t>impact the</w:t>
      </w:r>
      <w:r w:rsidR="00294F67">
        <w:rPr>
          <w:rFonts w:ascii="Times New Roman" w:hAnsi="Times New Roman" w:cs="Times New Roman"/>
          <w:sz w:val="24"/>
          <w:szCs w:val="24"/>
        </w:rPr>
        <w:t xml:space="preserve"> dignity and needs of the</w:t>
      </w:r>
      <w:r w:rsidR="00267370">
        <w:rPr>
          <w:rFonts w:ascii="Times New Roman" w:hAnsi="Times New Roman" w:cs="Times New Roman"/>
          <w:sz w:val="24"/>
          <w:szCs w:val="24"/>
        </w:rPr>
        <w:t xml:space="preserve"> individual with dementia</w:t>
      </w:r>
      <w:r w:rsidR="005222C5">
        <w:rPr>
          <w:rFonts w:ascii="Times New Roman" w:hAnsi="Times New Roman" w:cs="Times New Roman"/>
          <w:sz w:val="24"/>
          <w:szCs w:val="24"/>
        </w:rPr>
        <w:t xml:space="preserve">. However, an added caveat will involve a </w:t>
      </w:r>
      <w:r w:rsidR="00AE1D60">
        <w:rPr>
          <w:rFonts w:ascii="Times New Roman" w:hAnsi="Times New Roman" w:cs="Times New Roman"/>
          <w:sz w:val="24"/>
          <w:szCs w:val="24"/>
        </w:rPr>
        <w:t xml:space="preserve">critical discussion of </w:t>
      </w:r>
      <w:r w:rsidR="00506D26">
        <w:rPr>
          <w:rFonts w:ascii="Times New Roman" w:hAnsi="Times New Roman" w:cs="Times New Roman"/>
          <w:sz w:val="24"/>
          <w:szCs w:val="24"/>
        </w:rPr>
        <w:t>if</w:t>
      </w:r>
      <w:r w:rsidR="00AE1D60">
        <w:rPr>
          <w:rFonts w:ascii="Times New Roman" w:hAnsi="Times New Roman" w:cs="Times New Roman"/>
          <w:sz w:val="24"/>
          <w:szCs w:val="24"/>
        </w:rPr>
        <w:t xml:space="preserve"> the policies are</w:t>
      </w:r>
      <w:r w:rsidR="001073F0">
        <w:rPr>
          <w:rFonts w:ascii="Times New Roman" w:hAnsi="Times New Roman" w:cs="Times New Roman"/>
          <w:sz w:val="24"/>
          <w:szCs w:val="24"/>
        </w:rPr>
        <w:t xml:space="preserve"> </w:t>
      </w:r>
      <w:r w:rsidR="00AE1D60">
        <w:rPr>
          <w:rFonts w:ascii="Times New Roman" w:hAnsi="Times New Roman" w:cs="Times New Roman"/>
          <w:sz w:val="24"/>
          <w:szCs w:val="24"/>
        </w:rPr>
        <w:t xml:space="preserve">effective </w:t>
      </w:r>
      <w:r w:rsidR="00954C37">
        <w:rPr>
          <w:rFonts w:ascii="Times New Roman" w:hAnsi="Times New Roman" w:cs="Times New Roman"/>
          <w:sz w:val="24"/>
          <w:szCs w:val="24"/>
        </w:rPr>
        <w:t xml:space="preserve">in </w:t>
      </w:r>
      <w:r w:rsidR="00506D26">
        <w:rPr>
          <w:rFonts w:ascii="Times New Roman" w:hAnsi="Times New Roman" w:cs="Times New Roman"/>
          <w:sz w:val="24"/>
          <w:szCs w:val="24"/>
        </w:rPr>
        <w:t xml:space="preserve">their purpose in </w:t>
      </w:r>
      <w:r w:rsidR="00954C37">
        <w:rPr>
          <w:rFonts w:ascii="Times New Roman" w:hAnsi="Times New Roman" w:cs="Times New Roman"/>
          <w:sz w:val="24"/>
          <w:szCs w:val="24"/>
        </w:rPr>
        <w:t>concept</w:t>
      </w:r>
      <w:r w:rsidR="00AE1D60">
        <w:rPr>
          <w:rFonts w:ascii="Times New Roman" w:hAnsi="Times New Roman" w:cs="Times New Roman"/>
          <w:sz w:val="24"/>
          <w:szCs w:val="24"/>
        </w:rPr>
        <w:t xml:space="preserve">, </w:t>
      </w:r>
      <w:r w:rsidR="00CE14D8">
        <w:rPr>
          <w:rFonts w:ascii="Times New Roman" w:hAnsi="Times New Roman" w:cs="Times New Roman"/>
          <w:sz w:val="24"/>
          <w:szCs w:val="24"/>
        </w:rPr>
        <w:t xml:space="preserve">how effectively these procedures are </w:t>
      </w:r>
      <w:r w:rsidR="00954C37">
        <w:rPr>
          <w:rFonts w:ascii="Times New Roman" w:hAnsi="Times New Roman" w:cs="Times New Roman"/>
          <w:sz w:val="24"/>
          <w:szCs w:val="24"/>
        </w:rPr>
        <w:t>appli</w:t>
      </w:r>
      <w:r w:rsidR="00D965A5">
        <w:rPr>
          <w:rFonts w:ascii="Times New Roman" w:hAnsi="Times New Roman" w:cs="Times New Roman"/>
          <w:sz w:val="24"/>
          <w:szCs w:val="24"/>
        </w:rPr>
        <w:t>ed</w:t>
      </w:r>
      <w:r w:rsidR="00954C37">
        <w:rPr>
          <w:rFonts w:ascii="Times New Roman" w:hAnsi="Times New Roman" w:cs="Times New Roman"/>
          <w:sz w:val="24"/>
          <w:szCs w:val="24"/>
        </w:rPr>
        <w:t xml:space="preserve"> in </w:t>
      </w:r>
      <w:r w:rsidR="00CE14D8">
        <w:rPr>
          <w:rFonts w:ascii="Times New Roman" w:hAnsi="Times New Roman" w:cs="Times New Roman"/>
          <w:sz w:val="24"/>
          <w:szCs w:val="24"/>
        </w:rPr>
        <w:t xml:space="preserve">various organisations </w:t>
      </w:r>
      <w:r w:rsidR="00747BEE">
        <w:rPr>
          <w:rFonts w:ascii="Times New Roman" w:hAnsi="Times New Roman" w:cs="Times New Roman"/>
          <w:sz w:val="24"/>
          <w:szCs w:val="24"/>
        </w:rPr>
        <w:t xml:space="preserve">which will be measured </w:t>
      </w:r>
      <w:r w:rsidR="00343357">
        <w:rPr>
          <w:rFonts w:ascii="Times New Roman" w:hAnsi="Times New Roman" w:cs="Times New Roman"/>
          <w:sz w:val="24"/>
          <w:szCs w:val="24"/>
        </w:rPr>
        <w:t>by</w:t>
      </w:r>
      <w:r w:rsidR="00CE14D8">
        <w:rPr>
          <w:rFonts w:ascii="Times New Roman" w:hAnsi="Times New Roman" w:cs="Times New Roman"/>
          <w:sz w:val="24"/>
          <w:szCs w:val="24"/>
        </w:rPr>
        <w:t xml:space="preserve"> how effective the</w:t>
      </w:r>
      <w:r w:rsidR="00B03610">
        <w:rPr>
          <w:rFonts w:ascii="Times New Roman" w:hAnsi="Times New Roman" w:cs="Times New Roman"/>
          <w:sz w:val="24"/>
          <w:szCs w:val="24"/>
        </w:rPr>
        <w:t>se</w:t>
      </w:r>
      <w:r w:rsidR="00CE14D8">
        <w:rPr>
          <w:rFonts w:ascii="Times New Roman" w:hAnsi="Times New Roman" w:cs="Times New Roman"/>
          <w:sz w:val="24"/>
          <w:szCs w:val="24"/>
        </w:rPr>
        <w:t xml:space="preserve"> organisation</w:t>
      </w:r>
      <w:r w:rsidR="00B03610">
        <w:rPr>
          <w:rFonts w:ascii="Times New Roman" w:hAnsi="Times New Roman" w:cs="Times New Roman"/>
          <w:sz w:val="24"/>
          <w:szCs w:val="24"/>
        </w:rPr>
        <w:t>s</w:t>
      </w:r>
      <w:r w:rsidR="00CE14D8">
        <w:rPr>
          <w:rFonts w:ascii="Times New Roman" w:hAnsi="Times New Roman" w:cs="Times New Roman"/>
          <w:sz w:val="24"/>
          <w:szCs w:val="24"/>
        </w:rPr>
        <w:t xml:space="preserve"> </w:t>
      </w:r>
      <w:r w:rsidR="00B03610">
        <w:rPr>
          <w:rFonts w:ascii="Times New Roman" w:hAnsi="Times New Roman" w:cs="Times New Roman"/>
          <w:sz w:val="24"/>
          <w:szCs w:val="24"/>
        </w:rPr>
        <w:t>are</w:t>
      </w:r>
      <w:r w:rsidR="00A84C5D">
        <w:rPr>
          <w:rFonts w:ascii="Times New Roman" w:hAnsi="Times New Roman" w:cs="Times New Roman"/>
          <w:sz w:val="24"/>
          <w:szCs w:val="24"/>
        </w:rPr>
        <w:t xml:space="preserve"> </w:t>
      </w:r>
      <w:r w:rsidR="00CE14D8">
        <w:rPr>
          <w:rFonts w:ascii="Times New Roman" w:hAnsi="Times New Roman" w:cs="Times New Roman"/>
          <w:sz w:val="24"/>
          <w:szCs w:val="24"/>
        </w:rPr>
        <w:t>in</w:t>
      </w:r>
      <w:r w:rsidR="00663527">
        <w:rPr>
          <w:rFonts w:ascii="Times New Roman" w:hAnsi="Times New Roman" w:cs="Times New Roman"/>
          <w:sz w:val="24"/>
          <w:szCs w:val="24"/>
        </w:rPr>
        <w:t xml:space="preserve"> ensuring</w:t>
      </w:r>
      <w:r w:rsidR="00A84C5D">
        <w:rPr>
          <w:rFonts w:ascii="Times New Roman" w:hAnsi="Times New Roman" w:cs="Times New Roman"/>
          <w:sz w:val="24"/>
          <w:szCs w:val="24"/>
        </w:rPr>
        <w:t xml:space="preserve"> the betterment of the individual’s dignity</w:t>
      </w:r>
      <w:r w:rsidR="00110EAC">
        <w:rPr>
          <w:rFonts w:ascii="Times New Roman" w:hAnsi="Times New Roman" w:cs="Times New Roman"/>
          <w:sz w:val="24"/>
          <w:szCs w:val="24"/>
        </w:rPr>
        <w:t>, needs</w:t>
      </w:r>
      <w:r w:rsidR="00A84C5D">
        <w:rPr>
          <w:rFonts w:ascii="Times New Roman" w:hAnsi="Times New Roman" w:cs="Times New Roman"/>
          <w:sz w:val="24"/>
          <w:szCs w:val="24"/>
        </w:rPr>
        <w:t xml:space="preserve"> and overall well-being</w:t>
      </w:r>
      <w:r w:rsidR="002E6B96">
        <w:rPr>
          <w:rFonts w:ascii="Times New Roman" w:hAnsi="Times New Roman" w:cs="Times New Roman"/>
          <w:sz w:val="24"/>
          <w:szCs w:val="24"/>
        </w:rPr>
        <w:t xml:space="preserve"> is maintained.</w:t>
      </w:r>
    </w:p>
    <w:p w14:paraId="6903F205" w14:textId="73268033" w:rsidR="004F71E4" w:rsidRPr="004F71E4" w:rsidRDefault="004F71E4" w:rsidP="00564D10">
      <w:pPr>
        <w:spacing w:line="480" w:lineRule="auto"/>
        <w:rPr>
          <w:rFonts w:ascii="Times New Roman" w:hAnsi="Times New Roman" w:cs="Times New Roman"/>
          <w:b/>
          <w:sz w:val="24"/>
          <w:szCs w:val="24"/>
        </w:rPr>
      </w:pPr>
    </w:p>
    <w:p w14:paraId="746C4D02" w14:textId="2278CED0" w:rsidR="00917F25" w:rsidRDefault="00917F25" w:rsidP="00564D10">
      <w:pPr>
        <w:spacing w:line="480" w:lineRule="auto"/>
        <w:rPr>
          <w:rFonts w:ascii="Times New Roman" w:hAnsi="Times New Roman" w:cs="Times New Roman"/>
          <w:b/>
          <w:sz w:val="24"/>
          <w:szCs w:val="24"/>
        </w:rPr>
      </w:pPr>
    </w:p>
    <w:p w14:paraId="53C1A210" w14:textId="5BE1F2F3" w:rsidR="0058016D" w:rsidRDefault="009B7694" w:rsidP="00564D10">
      <w:pPr>
        <w:spacing w:line="480" w:lineRule="auto"/>
        <w:rPr>
          <w:rFonts w:ascii="Times New Roman" w:hAnsi="Times New Roman" w:cs="Times New Roman"/>
          <w:sz w:val="24"/>
          <w:szCs w:val="24"/>
        </w:rPr>
      </w:pPr>
      <w:r>
        <w:rPr>
          <w:rFonts w:ascii="Times New Roman" w:hAnsi="Times New Roman" w:cs="Times New Roman"/>
          <w:b/>
          <w:sz w:val="24"/>
          <w:szCs w:val="24"/>
        </w:rPr>
        <w:tab/>
      </w:r>
      <w:r w:rsidR="00AE70AB">
        <w:rPr>
          <w:rFonts w:ascii="Times New Roman" w:hAnsi="Times New Roman" w:cs="Times New Roman"/>
          <w:sz w:val="24"/>
          <w:szCs w:val="24"/>
        </w:rPr>
        <w:t xml:space="preserve">To provide some </w:t>
      </w:r>
      <w:r w:rsidR="0086313E">
        <w:rPr>
          <w:rFonts w:ascii="Times New Roman" w:hAnsi="Times New Roman" w:cs="Times New Roman"/>
          <w:sz w:val="24"/>
          <w:szCs w:val="24"/>
        </w:rPr>
        <w:t>context</w:t>
      </w:r>
      <w:r w:rsidR="002B6E39">
        <w:rPr>
          <w:rFonts w:ascii="Times New Roman" w:hAnsi="Times New Roman" w:cs="Times New Roman"/>
          <w:sz w:val="24"/>
          <w:szCs w:val="24"/>
        </w:rPr>
        <w:t>, dementia, as previously mentioned, is a neurocognitive disorder</w:t>
      </w:r>
      <w:r w:rsidR="00A178BF">
        <w:rPr>
          <w:rFonts w:ascii="Times New Roman" w:hAnsi="Times New Roman" w:cs="Times New Roman"/>
          <w:sz w:val="24"/>
          <w:szCs w:val="24"/>
        </w:rPr>
        <w:t xml:space="preserve"> which sees the higher cognitive functions of the individual deteriorate</w:t>
      </w:r>
      <w:r w:rsidR="004C45A8">
        <w:rPr>
          <w:rFonts w:ascii="Times New Roman" w:hAnsi="Times New Roman" w:cs="Times New Roman"/>
          <w:sz w:val="24"/>
          <w:szCs w:val="24"/>
        </w:rPr>
        <w:t xml:space="preserve">, reducing various </w:t>
      </w:r>
      <w:r w:rsidR="00E656B5">
        <w:rPr>
          <w:rFonts w:ascii="Times New Roman" w:hAnsi="Times New Roman" w:cs="Times New Roman"/>
          <w:sz w:val="24"/>
          <w:szCs w:val="24"/>
        </w:rPr>
        <w:t>mental and physical capabilities as a result</w:t>
      </w:r>
      <w:r w:rsidR="00EA1E86">
        <w:rPr>
          <w:rFonts w:ascii="Times New Roman" w:hAnsi="Times New Roman" w:cs="Times New Roman"/>
          <w:sz w:val="24"/>
          <w:szCs w:val="24"/>
        </w:rPr>
        <w:t xml:space="preserve"> (McKeel</w:t>
      </w:r>
      <w:r w:rsidR="005932F8">
        <w:rPr>
          <w:rFonts w:ascii="Times New Roman" w:hAnsi="Times New Roman" w:cs="Times New Roman"/>
          <w:sz w:val="24"/>
          <w:szCs w:val="24"/>
        </w:rPr>
        <w:t>, Burns, Meuser</w:t>
      </w:r>
      <w:r w:rsidR="007E042A">
        <w:rPr>
          <w:rFonts w:ascii="Times New Roman" w:hAnsi="Times New Roman" w:cs="Times New Roman"/>
          <w:sz w:val="24"/>
          <w:szCs w:val="24"/>
        </w:rPr>
        <w:t>, Morris</w:t>
      </w:r>
      <w:r w:rsidR="00EA1E86">
        <w:rPr>
          <w:rFonts w:ascii="Times New Roman" w:hAnsi="Times New Roman" w:cs="Times New Roman"/>
          <w:sz w:val="24"/>
          <w:szCs w:val="24"/>
        </w:rPr>
        <w:t>, 2007</w:t>
      </w:r>
      <w:r w:rsidR="00AA0B17">
        <w:rPr>
          <w:rFonts w:ascii="Times New Roman" w:hAnsi="Times New Roman" w:cs="Times New Roman"/>
          <w:sz w:val="24"/>
          <w:szCs w:val="24"/>
        </w:rPr>
        <w:t>)</w:t>
      </w:r>
      <w:r w:rsidR="00EA1E86">
        <w:rPr>
          <w:rFonts w:ascii="Times New Roman" w:hAnsi="Times New Roman" w:cs="Times New Roman"/>
          <w:sz w:val="24"/>
          <w:szCs w:val="24"/>
        </w:rPr>
        <w:t>.</w:t>
      </w:r>
      <w:r w:rsidR="00E74865">
        <w:rPr>
          <w:rFonts w:ascii="Times New Roman" w:hAnsi="Times New Roman" w:cs="Times New Roman"/>
          <w:sz w:val="24"/>
          <w:szCs w:val="24"/>
        </w:rPr>
        <w:t xml:space="preserve"> To this end</w:t>
      </w:r>
      <w:r w:rsidR="000C692C">
        <w:rPr>
          <w:rFonts w:ascii="Times New Roman" w:hAnsi="Times New Roman" w:cs="Times New Roman"/>
          <w:sz w:val="24"/>
          <w:szCs w:val="24"/>
        </w:rPr>
        <w:t xml:space="preserve">, it is to be </w:t>
      </w:r>
      <w:r w:rsidR="007B0A02">
        <w:rPr>
          <w:rFonts w:ascii="Times New Roman" w:hAnsi="Times New Roman" w:cs="Times New Roman"/>
          <w:sz w:val="24"/>
          <w:szCs w:val="24"/>
        </w:rPr>
        <w:t>ensure</w:t>
      </w:r>
      <w:r w:rsidR="000C692C">
        <w:rPr>
          <w:rFonts w:ascii="Times New Roman" w:hAnsi="Times New Roman" w:cs="Times New Roman"/>
          <w:sz w:val="24"/>
          <w:szCs w:val="24"/>
        </w:rPr>
        <w:t>d</w:t>
      </w:r>
      <w:r w:rsidR="007B0A02">
        <w:rPr>
          <w:rFonts w:ascii="Times New Roman" w:hAnsi="Times New Roman" w:cs="Times New Roman"/>
          <w:sz w:val="24"/>
          <w:szCs w:val="24"/>
        </w:rPr>
        <w:t xml:space="preserve"> that</w:t>
      </w:r>
      <w:r w:rsidR="00AE462D">
        <w:rPr>
          <w:rFonts w:ascii="Times New Roman" w:hAnsi="Times New Roman" w:cs="Times New Roman"/>
          <w:sz w:val="24"/>
          <w:szCs w:val="24"/>
        </w:rPr>
        <w:t xml:space="preserve"> appropriate </w:t>
      </w:r>
      <w:r w:rsidR="005B16BD">
        <w:rPr>
          <w:rFonts w:ascii="Times New Roman" w:hAnsi="Times New Roman" w:cs="Times New Roman"/>
          <w:sz w:val="24"/>
          <w:szCs w:val="24"/>
        </w:rPr>
        <w:t xml:space="preserve">care is provided to those with dementia, various </w:t>
      </w:r>
      <w:r w:rsidR="00AE462D">
        <w:rPr>
          <w:rFonts w:ascii="Times New Roman" w:hAnsi="Times New Roman" w:cs="Times New Roman"/>
          <w:sz w:val="24"/>
          <w:szCs w:val="24"/>
        </w:rPr>
        <w:t>procedure</w:t>
      </w:r>
      <w:r w:rsidR="005B16BD">
        <w:rPr>
          <w:rFonts w:ascii="Times New Roman" w:hAnsi="Times New Roman" w:cs="Times New Roman"/>
          <w:sz w:val="24"/>
          <w:szCs w:val="24"/>
        </w:rPr>
        <w:t>s must be followed</w:t>
      </w:r>
      <w:r w:rsidR="003D546E">
        <w:rPr>
          <w:rFonts w:ascii="Times New Roman" w:hAnsi="Times New Roman" w:cs="Times New Roman"/>
          <w:sz w:val="24"/>
          <w:szCs w:val="24"/>
        </w:rPr>
        <w:t>. However, what defines these procedures involves the implementation of government policies</w:t>
      </w:r>
      <w:r w:rsidR="00C229BF">
        <w:rPr>
          <w:rFonts w:ascii="Times New Roman" w:hAnsi="Times New Roman" w:cs="Times New Roman"/>
          <w:sz w:val="24"/>
          <w:szCs w:val="24"/>
        </w:rPr>
        <w:t xml:space="preserve"> and legislations</w:t>
      </w:r>
      <w:r w:rsidR="00EC1003">
        <w:rPr>
          <w:rFonts w:ascii="Times New Roman" w:hAnsi="Times New Roman" w:cs="Times New Roman"/>
          <w:sz w:val="24"/>
          <w:szCs w:val="24"/>
        </w:rPr>
        <w:t xml:space="preserve"> to ensure that appropriate and </w:t>
      </w:r>
      <w:r w:rsidR="000F3999">
        <w:rPr>
          <w:rFonts w:ascii="Times New Roman" w:hAnsi="Times New Roman" w:cs="Times New Roman"/>
          <w:sz w:val="24"/>
          <w:szCs w:val="24"/>
        </w:rPr>
        <w:t>effective</w:t>
      </w:r>
      <w:r w:rsidR="00EC1003">
        <w:rPr>
          <w:rFonts w:ascii="Times New Roman" w:hAnsi="Times New Roman" w:cs="Times New Roman"/>
          <w:sz w:val="24"/>
          <w:szCs w:val="24"/>
        </w:rPr>
        <w:t xml:space="preserve"> care is provided to </w:t>
      </w:r>
      <w:r w:rsidR="00F5163F">
        <w:rPr>
          <w:rFonts w:ascii="Times New Roman" w:hAnsi="Times New Roman" w:cs="Times New Roman"/>
          <w:sz w:val="24"/>
          <w:szCs w:val="24"/>
        </w:rPr>
        <w:t>individuals with dementia.</w:t>
      </w:r>
      <w:r w:rsidR="00971A05">
        <w:rPr>
          <w:rFonts w:ascii="Times New Roman" w:hAnsi="Times New Roman" w:cs="Times New Roman"/>
          <w:sz w:val="24"/>
          <w:szCs w:val="24"/>
        </w:rPr>
        <w:t xml:space="preserve"> </w:t>
      </w:r>
      <w:r w:rsidR="00D505E2">
        <w:rPr>
          <w:rFonts w:ascii="Times New Roman" w:hAnsi="Times New Roman" w:cs="Times New Roman"/>
          <w:sz w:val="24"/>
          <w:szCs w:val="24"/>
        </w:rPr>
        <w:t>An exampl</w:t>
      </w:r>
      <w:r w:rsidR="007B0188">
        <w:rPr>
          <w:rFonts w:ascii="Times New Roman" w:hAnsi="Times New Roman" w:cs="Times New Roman"/>
          <w:sz w:val="24"/>
          <w:szCs w:val="24"/>
        </w:rPr>
        <w:t>e of such legislation involves</w:t>
      </w:r>
      <w:r w:rsidR="00D6631C">
        <w:rPr>
          <w:rFonts w:ascii="Times New Roman" w:hAnsi="Times New Roman" w:cs="Times New Roman"/>
          <w:sz w:val="24"/>
          <w:szCs w:val="24"/>
        </w:rPr>
        <w:t xml:space="preserve"> the Mental Health Act</w:t>
      </w:r>
      <w:r w:rsidR="003915F2">
        <w:rPr>
          <w:rFonts w:ascii="Times New Roman" w:hAnsi="Times New Roman" w:cs="Times New Roman"/>
          <w:sz w:val="24"/>
          <w:szCs w:val="24"/>
        </w:rPr>
        <w:t xml:space="preserve"> (1983</w:t>
      </w:r>
      <w:r w:rsidR="00A91F64">
        <w:rPr>
          <w:rFonts w:ascii="Times New Roman" w:hAnsi="Times New Roman" w:cs="Times New Roman"/>
          <w:sz w:val="24"/>
          <w:szCs w:val="24"/>
        </w:rPr>
        <w:t>, amended 2007</w:t>
      </w:r>
      <w:r w:rsidR="003915F2">
        <w:rPr>
          <w:rFonts w:ascii="Times New Roman" w:hAnsi="Times New Roman" w:cs="Times New Roman"/>
          <w:sz w:val="24"/>
          <w:szCs w:val="24"/>
        </w:rPr>
        <w:t>)</w:t>
      </w:r>
      <w:r w:rsidR="0057660F">
        <w:rPr>
          <w:rFonts w:ascii="Times New Roman" w:hAnsi="Times New Roman" w:cs="Times New Roman"/>
          <w:sz w:val="24"/>
          <w:szCs w:val="24"/>
        </w:rPr>
        <w:t xml:space="preserve"> </w:t>
      </w:r>
      <w:r w:rsidR="004151A6">
        <w:rPr>
          <w:rFonts w:ascii="Times New Roman" w:hAnsi="Times New Roman" w:cs="Times New Roman"/>
          <w:sz w:val="24"/>
          <w:szCs w:val="24"/>
        </w:rPr>
        <w:t>whic</w:t>
      </w:r>
      <w:r w:rsidR="00ED2373">
        <w:rPr>
          <w:rFonts w:ascii="Times New Roman" w:hAnsi="Times New Roman" w:cs="Times New Roman"/>
          <w:sz w:val="24"/>
          <w:szCs w:val="24"/>
        </w:rPr>
        <w:t xml:space="preserve">h </w:t>
      </w:r>
      <w:r w:rsidR="0057660F">
        <w:rPr>
          <w:rFonts w:ascii="Times New Roman" w:hAnsi="Times New Roman" w:cs="Times New Roman"/>
          <w:sz w:val="24"/>
          <w:szCs w:val="24"/>
        </w:rPr>
        <w:t xml:space="preserve">consists of </w:t>
      </w:r>
      <w:r w:rsidR="003630B8">
        <w:rPr>
          <w:rFonts w:ascii="Times New Roman" w:hAnsi="Times New Roman" w:cs="Times New Roman"/>
          <w:sz w:val="24"/>
          <w:szCs w:val="24"/>
        </w:rPr>
        <w:t>the various rights those with mental health issues possess</w:t>
      </w:r>
      <w:r w:rsidR="00127F99">
        <w:rPr>
          <w:rFonts w:ascii="Times New Roman" w:hAnsi="Times New Roman" w:cs="Times New Roman"/>
          <w:sz w:val="24"/>
          <w:szCs w:val="24"/>
        </w:rPr>
        <w:t xml:space="preserve"> (Mind, </w:t>
      </w:r>
      <w:r w:rsidR="00897731">
        <w:rPr>
          <w:rFonts w:ascii="Times New Roman" w:hAnsi="Times New Roman" w:cs="Times New Roman"/>
          <w:sz w:val="24"/>
          <w:szCs w:val="24"/>
        </w:rPr>
        <w:t>2017</w:t>
      </w:r>
      <w:r w:rsidR="00127F99">
        <w:rPr>
          <w:rFonts w:ascii="Times New Roman" w:hAnsi="Times New Roman" w:cs="Times New Roman"/>
          <w:sz w:val="24"/>
          <w:szCs w:val="24"/>
        </w:rPr>
        <w:t>). This is relation to</w:t>
      </w:r>
      <w:r w:rsidR="0083600C">
        <w:rPr>
          <w:rFonts w:ascii="Times New Roman" w:hAnsi="Times New Roman" w:cs="Times New Roman"/>
          <w:sz w:val="24"/>
          <w:szCs w:val="24"/>
        </w:rPr>
        <w:t xml:space="preserve"> the</w:t>
      </w:r>
      <w:r w:rsidR="003630B8">
        <w:rPr>
          <w:rFonts w:ascii="Times New Roman" w:hAnsi="Times New Roman" w:cs="Times New Roman"/>
          <w:sz w:val="24"/>
          <w:szCs w:val="24"/>
        </w:rPr>
        <w:t xml:space="preserve"> </w:t>
      </w:r>
      <w:r w:rsidR="0057660F">
        <w:rPr>
          <w:rFonts w:ascii="Times New Roman" w:hAnsi="Times New Roman" w:cs="Times New Roman"/>
          <w:sz w:val="24"/>
          <w:szCs w:val="24"/>
        </w:rPr>
        <w:t xml:space="preserve">regulations </w:t>
      </w:r>
      <w:r w:rsidR="001F55BB">
        <w:rPr>
          <w:rFonts w:ascii="Times New Roman" w:hAnsi="Times New Roman" w:cs="Times New Roman"/>
          <w:sz w:val="24"/>
          <w:szCs w:val="24"/>
        </w:rPr>
        <w:t xml:space="preserve">set in place </w:t>
      </w:r>
      <w:r w:rsidR="005620FB">
        <w:rPr>
          <w:rFonts w:ascii="Times New Roman" w:hAnsi="Times New Roman" w:cs="Times New Roman"/>
          <w:sz w:val="24"/>
          <w:szCs w:val="24"/>
        </w:rPr>
        <w:t>to</w:t>
      </w:r>
      <w:r w:rsidR="008D4930">
        <w:rPr>
          <w:rFonts w:ascii="Times New Roman" w:hAnsi="Times New Roman" w:cs="Times New Roman"/>
          <w:sz w:val="24"/>
          <w:szCs w:val="24"/>
        </w:rPr>
        <w:t xml:space="preserve"> allow for assessments of individuals</w:t>
      </w:r>
      <w:r w:rsidR="003630B8">
        <w:rPr>
          <w:rFonts w:ascii="Times New Roman" w:hAnsi="Times New Roman" w:cs="Times New Roman"/>
          <w:sz w:val="24"/>
          <w:szCs w:val="24"/>
        </w:rPr>
        <w:t xml:space="preserve"> with mental health issues</w:t>
      </w:r>
      <w:r w:rsidR="004E7A5A">
        <w:rPr>
          <w:rFonts w:ascii="Times New Roman" w:hAnsi="Times New Roman" w:cs="Times New Roman"/>
          <w:sz w:val="24"/>
          <w:szCs w:val="24"/>
        </w:rPr>
        <w:t xml:space="preserve"> </w:t>
      </w:r>
      <w:r w:rsidR="003630B8">
        <w:rPr>
          <w:rFonts w:ascii="Times New Roman" w:hAnsi="Times New Roman" w:cs="Times New Roman"/>
          <w:sz w:val="24"/>
          <w:szCs w:val="24"/>
        </w:rPr>
        <w:t>to determine</w:t>
      </w:r>
      <w:r w:rsidR="00E4531A">
        <w:rPr>
          <w:rFonts w:ascii="Times New Roman" w:hAnsi="Times New Roman" w:cs="Times New Roman"/>
          <w:sz w:val="24"/>
          <w:szCs w:val="24"/>
        </w:rPr>
        <w:t xml:space="preserve"> i</w:t>
      </w:r>
      <w:r w:rsidR="008D7599">
        <w:rPr>
          <w:rFonts w:ascii="Times New Roman" w:hAnsi="Times New Roman" w:cs="Times New Roman"/>
          <w:sz w:val="24"/>
          <w:szCs w:val="24"/>
        </w:rPr>
        <w:t>f</w:t>
      </w:r>
      <w:r w:rsidR="00E4531A">
        <w:rPr>
          <w:rFonts w:ascii="Times New Roman" w:hAnsi="Times New Roman" w:cs="Times New Roman"/>
          <w:sz w:val="24"/>
          <w:szCs w:val="24"/>
        </w:rPr>
        <w:t xml:space="preserve"> the provision of</w:t>
      </w:r>
      <w:r w:rsidR="005620FB">
        <w:rPr>
          <w:rFonts w:ascii="Times New Roman" w:hAnsi="Times New Roman" w:cs="Times New Roman"/>
          <w:sz w:val="24"/>
          <w:szCs w:val="24"/>
        </w:rPr>
        <w:t xml:space="preserve"> care</w:t>
      </w:r>
      <w:r w:rsidR="00E4531A">
        <w:rPr>
          <w:rFonts w:ascii="Times New Roman" w:hAnsi="Times New Roman" w:cs="Times New Roman"/>
          <w:sz w:val="24"/>
          <w:szCs w:val="24"/>
        </w:rPr>
        <w:t xml:space="preserve"> is necessary</w:t>
      </w:r>
      <w:r w:rsidR="005620FB">
        <w:rPr>
          <w:rFonts w:ascii="Times New Roman" w:hAnsi="Times New Roman" w:cs="Times New Roman"/>
          <w:sz w:val="24"/>
          <w:szCs w:val="24"/>
        </w:rPr>
        <w:t xml:space="preserve"> for </w:t>
      </w:r>
      <w:r w:rsidR="00196B03">
        <w:rPr>
          <w:rFonts w:ascii="Times New Roman" w:hAnsi="Times New Roman" w:cs="Times New Roman"/>
          <w:sz w:val="24"/>
          <w:szCs w:val="24"/>
        </w:rPr>
        <w:t>individuals</w:t>
      </w:r>
      <w:r w:rsidR="00E4531A">
        <w:rPr>
          <w:rFonts w:ascii="Times New Roman" w:hAnsi="Times New Roman" w:cs="Times New Roman"/>
          <w:sz w:val="24"/>
          <w:szCs w:val="24"/>
        </w:rPr>
        <w:t xml:space="preserve"> as they</w:t>
      </w:r>
      <w:r w:rsidR="005620FB">
        <w:rPr>
          <w:rFonts w:ascii="Times New Roman" w:hAnsi="Times New Roman" w:cs="Times New Roman"/>
          <w:sz w:val="24"/>
          <w:szCs w:val="24"/>
        </w:rPr>
        <w:t xml:space="preserve"> m</w:t>
      </w:r>
      <w:r w:rsidR="00196B03">
        <w:rPr>
          <w:rFonts w:ascii="Times New Roman" w:hAnsi="Times New Roman" w:cs="Times New Roman"/>
          <w:sz w:val="24"/>
          <w:szCs w:val="24"/>
        </w:rPr>
        <w:t>ay</w:t>
      </w:r>
      <w:r w:rsidR="00D7644E">
        <w:rPr>
          <w:rFonts w:ascii="Times New Roman" w:hAnsi="Times New Roman" w:cs="Times New Roman"/>
          <w:sz w:val="24"/>
          <w:szCs w:val="24"/>
        </w:rPr>
        <w:t xml:space="preserve"> </w:t>
      </w:r>
      <w:r w:rsidR="00086CEA">
        <w:rPr>
          <w:rFonts w:ascii="Times New Roman" w:hAnsi="Times New Roman" w:cs="Times New Roman"/>
          <w:sz w:val="24"/>
          <w:szCs w:val="24"/>
        </w:rPr>
        <w:t xml:space="preserve">be unable to </w:t>
      </w:r>
      <w:r w:rsidR="005A2505">
        <w:rPr>
          <w:rFonts w:ascii="Times New Roman" w:hAnsi="Times New Roman" w:cs="Times New Roman"/>
          <w:sz w:val="24"/>
          <w:szCs w:val="24"/>
        </w:rPr>
        <w:t xml:space="preserve">provide care for themselves or </w:t>
      </w:r>
      <w:r w:rsidR="00B37C07">
        <w:rPr>
          <w:rFonts w:ascii="Times New Roman" w:hAnsi="Times New Roman" w:cs="Times New Roman"/>
          <w:sz w:val="24"/>
          <w:szCs w:val="24"/>
        </w:rPr>
        <w:t>there is</w:t>
      </w:r>
      <w:r w:rsidR="000B4854">
        <w:rPr>
          <w:rFonts w:ascii="Times New Roman" w:hAnsi="Times New Roman" w:cs="Times New Roman"/>
          <w:sz w:val="24"/>
          <w:szCs w:val="24"/>
        </w:rPr>
        <w:t xml:space="preserve"> </w:t>
      </w:r>
      <w:r w:rsidR="00A059B4">
        <w:rPr>
          <w:rFonts w:ascii="Times New Roman" w:hAnsi="Times New Roman" w:cs="Times New Roman"/>
          <w:sz w:val="24"/>
          <w:szCs w:val="24"/>
        </w:rPr>
        <w:t>risk of potential harm is present</w:t>
      </w:r>
      <w:r w:rsidR="0094654C">
        <w:rPr>
          <w:rFonts w:ascii="Times New Roman" w:hAnsi="Times New Roman" w:cs="Times New Roman"/>
          <w:sz w:val="24"/>
          <w:szCs w:val="24"/>
        </w:rPr>
        <w:t xml:space="preserve"> (NHS, </w:t>
      </w:r>
      <w:r w:rsidR="003B538F">
        <w:rPr>
          <w:rFonts w:ascii="Times New Roman" w:hAnsi="Times New Roman" w:cs="Times New Roman"/>
          <w:sz w:val="24"/>
          <w:szCs w:val="24"/>
        </w:rPr>
        <w:t>n.d.</w:t>
      </w:r>
      <w:r w:rsidR="00120068">
        <w:rPr>
          <w:rFonts w:ascii="Times New Roman" w:hAnsi="Times New Roman" w:cs="Times New Roman"/>
          <w:sz w:val="24"/>
          <w:szCs w:val="24"/>
        </w:rPr>
        <w:t>).</w:t>
      </w:r>
      <w:r w:rsidR="002F34EF">
        <w:rPr>
          <w:rFonts w:ascii="Times New Roman" w:hAnsi="Times New Roman" w:cs="Times New Roman"/>
          <w:sz w:val="24"/>
          <w:szCs w:val="24"/>
        </w:rPr>
        <w:t xml:space="preserve"> </w:t>
      </w:r>
      <w:r w:rsidR="007A2AC6">
        <w:rPr>
          <w:rFonts w:ascii="Times New Roman" w:hAnsi="Times New Roman" w:cs="Times New Roman"/>
          <w:sz w:val="24"/>
          <w:szCs w:val="24"/>
        </w:rPr>
        <w:t>In situations such as this, t</w:t>
      </w:r>
      <w:r w:rsidR="009B2800">
        <w:rPr>
          <w:rFonts w:ascii="Times New Roman" w:hAnsi="Times New Roman" w:cs="Times New Roman"/>
          <w:sz w:val="24"/>
          <w:szCs w:val="24"/>
        </w:rPr>
        <w:t>he</w:t>
      </w:r>
      <w:r w:rsidR="00AE4022">
        <w:rPr>
          <w:rFonts w:ascii="Times New Roman" w:hAnsi="Times New Roman" w:cs="Times New Roman"/>
          <w:sz w:val="24"/>
          <w:szCs w:val="24"/>
        </w:rPr>
        <w:t xml:space="preserve"> </w:t>
      </w:r>
      <w:r w:rsidR="009B2800">
        <w:rPr>
          <w:rFonts w:ascii="Times New Roman" w:hAnsi="Times New Roman" w:cs="Times New Roman"/>
          <w:sz w:val="24"/>
          <w:szCs w:val="24"/>
        </w:rPr>
        <w:t>individual may then receive care without their consent to ensure the betterment of their well-being is maintained</w:t>
      </w:r>
      <w:r w:rsidR="00AE4022">
        <w:rPr>
          <w:rFonts w:ascii="Times New Roman" w:hAnsi="Times New Roman" w:cs="Times New Roman"/>
          <w:sz w:val="24"/>
          <w:szCs w:val="24"/>
        </w:rPr>
        <w:t xml:space="preserve">, </w:t>
      </w:r>
      <w:r w:rsidR="00EA1D1A">
        <w:rPr>
          <w:rFonts w:ascii="Times New Roman" w:hAnsi="Times New Roman" w:cs="Times New Roman"/>
          <w:sz w:val="24"/>
          <w:szCs w:val="24"/>
        </w:rPr>
        <w:t>individuals such as this are referred to</w:t>
      </w:r>
      <w:r w:rsidR="00AE4022">
        <w:rPr>
          <w:rFonts w:ascii="Times New Roman" w:hAnsi="Times New Roman" w:cs="Times New Roman"/>
          <w:sz w:val="24"/>
          <w:szCs w:val="24"/>
        </w:rPr>
        <w:t xml:space="preserve"> as formal patient</w:t>
      </w:r>
      <w:r w:rsidR="00EA1D1A">
        <w:rPr>
          <w:rFonts w:ascii="Times New Roman" w:hAnsi="Times New Roman" w:cs="Times New Roman"/>
          <w:sz w:val="24"/>
          <w:szCs w:val="24"/>
        </w:rPr>
        <w:t>s</w:t>
      </w:r>
      <w:r w:rsidR="003B2199">
        <w:rPr>
          <w:rFonts w:ascii="Times New Roman" w:hAnsi="Times New Roman" w:cs="Times New Roman"/>
          <w:sz w:val="24"/>
          <w:szCs w:val="24"/>
        </w:rPr>
        <w:t xml:space="preserve"> under the Mental Health Act</w:t>
      </w:r>
      <w:r w:rsidR="009366CA">
        <w:rPr>
          <w:rFonts w:ascii="Times New Roman" w:hAnsi="Times New Roman" w:cs="Times New Roman"/>
          <w:sz w:val="24"/>
          <w:szCs w:val="24"/>
        </w:rPr>
        <w:t xml:space="preserve"> (1983)</w:t>
      </w:r>
      <w:r w:rsidR="009B0FE8">
        <w:rPr>
          <w:rFonts w:ascii="Times New Roman" w:hAnsi="Times New Roman" w:cs="Times New Roman"/>
          <w:sz w:val="24"/>
          <w:szCs w:val="24"/>
        </w:rPr>
        <w:t xml:space="preserve"> (Mind</w:t>
      </w:r>
      <w:r w:rsidR="00716A9F">
        <w:rPr>
          <w:rFonts w:ascii="Times New Roman" w:hAnsi="Times New Roman" w:cs="Times New Roman"/>
          <w:sz w:val="24"/>
          <w:szCs w:val="24"/>
        </w:rPr>
        <w:t>, 2017)</w:t>
      </w:r>
      <w:r w:rsidR="003E615D">
        <w:rPr>
          <w:rFonts w:ascii="Times New Roman" w:hAnsi="Times New Roman" w:cs="Times New Roman"/>
          <w:sz w:val="24"/>
          <w:szCs w:val="24"/>
        </w:rPr>
        <w:t>.</w:t>
      </w:r>
      <w:r w:rsidR="00A45D1F">
        <w:rPr>
          <w:rFonts w:ascii="Times New Roman" w:hAnsi="Times New Roman" w:cs="Times New Roman"/>
          <w:sz w:val="24"/>
          <w:szCs w:val="24"/>
        </w:rPr>
        <w:t xml:space="preserve"> As the individual is receiving care against their consent, this would then entail that the individual’s various </w:t>
      </w:r>
      <w:r w:rsidR="00D44BD6">
        <w:rPr>
          <w:rFonts w:ascii="Times New Roman" w:hAnsi="Times New Roman" w:cs="Times New Roman"/>
          <w:sz w:val="24"/>
          <w:szCs w:val="24"/>
        </w:rPr>
        <w:t xml:space="preserve">rights </w:t>
      </w:r>
      <w:r w:rsidR="002B2A4A">
        <w:rPr>
          <w:rFonts w:ascii="Times New Roman" w:hAnsi="Times New Roman" w:cs="Times New Roman"/>
          <w:sz w:val="24"/>
          <w:szCs w:val="24"/>
        </w:rPr>
        <w:t xml:space="preserve">will </w:t>
      </w:r>
      <w:r w:rsidR="00D44BD6">
        <w:rPr>
          <w:rFonts w:ascii="Times New Roman" w:hAnsi="Times New Roman" w:cs="Times New Roman"/>
          <w:sz w:val="24"/>
          <w:szCs w:val="24"/>
        </w:rPr>
        <w:t>be infringed upon</w:t>
      </w:r>
      <w:r w:rsidR="001563BB">
        <w:rPr>
          <w:rFonts w:ascii="Times New Roman" w:hAnsi="Times New Roman" w:cs="Times New Roman"/>
          <w:sz w:val="24"/>
          <w:szCs w:val="24"/>
        </w:rPr>
        <w:t>.</w:t>
      </w:r>
      <w:r w:rsidR="003B2199">
        <w:rPr>
          <w:rFonts w:ascii="Times New Roman" w:hAnsi="Times New Roman" w:cs="Times New Roman"/>
          <w:sz w:val="24"/>
          <w:szCs w:val="24"/>
        </w:rPr>
        <w:t xml:space="preserve"> </w:t>
      </w:r>
      <w:r w:rsidR="001563BB">
        <w:rPr>
          <w:rFonts w:ascii="Times New Roman" w:hAnsi="Times New Roman" w:cs="Times New Roman"/>
          <w:sz w:val="24"/>
          <w:szCs w:val="24"/>
        </w:rPr>
        <w:t>F</w:t>
      </w:r>
      <w:r w:rsidR="003B2199">
        <w:rPr>
          <w:rFonts w:ascii="Times New Roman" w:hAnsi="Times New Roman" w:cs="Times New Roman"/>
          <w:sz w:val="24"/>
          <w:szCs w:val="24"/>
        </w:rPr>
        <w:t xml:space="preserve">or example, </w:t>
      </w:r>
      <w:r w:rsidR="00EA3A67">
        <w:rPr>
          <w:rFonts w:ascii="Times New Roman" w:hAnsi="Times New Roman" w:cs="Times New Roman"/>
          <w:sz w:val="24"/>
          <w:szCs w:val="24"/>
        </w:rPr>
        <w:t>if an individual has been sectioned under the Mental Health Act</w:t>
      </w:r>
      <w:r w:rsidR="009366CA">
        <w:rPr>
          <w:rFonts w:ascii="Times New Roman" w:hAnsi="Times New Roman" w:cs="Times New Roman"/>
          <w:sz w:val="24"/>
          <w:szCs w:val="24"/>
        </w:rPr>
        <w:t xml:space="preserve"> (</w:t>
      </w:r>
      <w:r w:rsidR="001151B5">
        <w:rPr>
          <w:rFonts w:ascii="Times New Roman" w:hAnsi="Times New Roman" w:cs="Times New Roman"/>
          <w:sz w:val="24"/>
          <w:szCs w:val="24"/>
        </w:rPr>
        <w:t>1983</w:t>
      </w:r>
      <w:r w:rsidR="005F4120">
        <w:rPr>
          <w:rFonts w:ascii="Times New Roman" w:hAnsi="Times New Roman" w:cs="Times New Roman"/>
          <w:sz w:val="24"/>
          <w:szCs w:val="24"/>
        </w:rPr>
        <w:t xml:space="preserve">, </w:t>
      </w:r>
      <w:r w:rsidR="00EE1B98">
        <w:rPr>
          <w:rFonts w:ascii="Times New Roman" w:hAnsi="Times New Roman" w:cs="Times New Roman"/>
          <w:sz w:val="24"/>
          <w:szCs w:val="24"/>
        </w:rPr>
        <w:t>the</w:t>
      </w:r>
      <w:r w:rsidR="001922A0">
        <w:rPr>
          <w:rFonts w:ascii="Times New Roman" w:hAnsi="Times New Roman" w:cs="Times New Roman"/>
          <w:sz w:val="24"/>
          <w:szCs w:val="24"/>
        </w:rPr>
        <w:t xml:space="preserve">y </w:t>
      </w:r>
      <w:r w:rsidR="00EE1B98">
        <w:rPr>
          <w:rFonts w:ascii="Times New Roman" w:hAnsi="Times New Roman" w:cs="Times New Roman"/>
          <w:sz w:val="24"/>
          <w:szCs w:val="24"/>
        </w:rPr>
        <w:t>will</w:t>
      </w:r>
      <w:r w:rsidR="001922A0">
        <w:rPr>
          <w:rFonts w:ascii="Times New Roman" w:hAnsi="Times New Roman" w:cs="Times New Roman"/>
          <w:sz w:val="24"/>
          <w:szCs w:val="24"/>
        </w:rPr>
        <w:t xml:space="preserve"> then be</w:t>
      </w:r>
      <w:r w:rsidR="00EE1B98">
        <w:rPr>
          <w:rFonts w:ascii="Times New Roman" w:hAnsi="Times New Roman" w:cs="Times New Roman"/>
          <w:sz w:val="24"/>
          <w:szCs w:val="24"/>
        </w:rPr>
        <w:t xml:space="preserve"> restricted from leaving their current care </w:t>
      </w:r>
      <w:r w:rsidR="001922A0">
        <w:rPr>
          <w:rFonts w:ascii="Times New Roman" w:hAnsi="Times New Roman" w:cs="Times New Roman"/>
          <w:sz w:val="24"/>
          <w:szCs w:val="24"/>
        </w:rPr>
        <w:t>setting as</w:t>
      </w:r>
      <w:r w:rsidR="009D2F20">
        <w:rPr>
          <w:rFonts w:ascii="Times New Roman" w:hAnsi="Times New Roman" w:cs="Times New Roman"/>
          <w:sz w:val="24"/>
          <w:szCs w:val="24"/>
        </w:rPr>
        <w:t xml:space="preserve"> this may pose potential detriment to their well-being (Mind, </w:t>
      </w:r>
      <w:r w:rsidR="00CC0167">
        <w:rPr>
          <w:rFonts w:ascii="Times New Roman" w:hAnsi="Times New Roman" w:cs="Times New Roman"/>
          <w:sz w:val="24"/>
          <w:szCs w:val="24"/>
        </w:rPr>
        <w:t>2017</w:t>
      </w:r>
      <w:r w:rsidR="009D2F20">
        <w:rPr>
          <w:rFonts w:ascii="Times New Roman" w:hAnsi="Times New Roman" w:cs="Times New Roman"/>
          <w:sz w:val="24"/>
          <w:szCs w:val="24"/>
        </w:rPr>
        <w:t>).</w:t>
      </w:r>
      <w:r w:rsidR="00A26C14">
        <w:rPr>
          <w:rFonts w:ascii="Times New Roman" w:hAnsi="Times New Roman" w:cs="Times New Roman"/>
          <w:sz w:val="24"/>
          <w:szCs w:val="24"/>
        </w:rPr>
        <w:t xml:space="preserve"> </w:t>
      </w:r>
      <w:r w:rsidR="00891D3D">
        <w:rPr>
          <w:rFonts w:ascii="Times New Roman" w:hAnsi="Times New Roman" w:cs="Times New Roman"/>
          <w:sz w:val="24"/>
          <w:szCs w:val="24"/>
        </w:rPr>
        <w:t xml:space="preserve">With legislations such as this, </w:t>
      </w:r>
      <w:r w:rsidR="008F4FC8">
        <w:rPr>
          <w:rFonts w:ascii="Times New Roman" w:hAnsi="Times New Roman" w:cs="Times New Roman"/>
          <w:sz w:val="24"/>
          <w:szCs w:val="24"/>
        </w:rPr>
        <w:t>there comes benefits from a conceptual standpoint</w:t>
      </w:r>
      <w:r w:rsidR="00A46CAF">
        <w:rPr>
          <w:rFonts w:ascii="Times New Roman" w:hAnsi="Times New Roman" w:cs="Times New Roman"/>
          <w:sz w:val="24"/>
          <w:szCs w:val="24"/>
        </w:rPr>
        <w:t xml:space="preserve">. </w:t>
      </w:r>
      <w:r w:rsidR="009D768C">
        <w:rPr>
          <w:rFonts w:ascii="Times New Roman" w:hAnsi="Times New Roman" w:cs="Times New Roman"/>
          <w:sz w:val="24"/>
          <w:szCs w:val="24"/>
        </w:rPr>
        <w:t>For instance</w:t>
      </w:r>
      <w:r w:rsidR="00500FB9">
        <w:rPr>
          <w:rFonts w:ascii="Times New Roman" w:hAnsi="Times New Roman" w:cs="Times New Roman"/>
          <w:sz w:val="24"/>
          <w:szCs w:val="24"/>
        </w:rPr>
        <w:t>, Laing (2000)</w:t>
      </w:r>
      <w:r w:rsidR="00157EBA">
        <w:rPr>
          <w:rFonts w:ascii="Times New Roman" w:hAnsi="Times New Roman" w:cs="Times New Roman"/>
          <w:sz w:val="24"/>
          <w:szCs w:val="24"/>
        </w:rPr>
        <w:t>, suggests that</w:t>
      </w:r>
      <w:r w:rsidR="00E10F28">
        <w:rPr>
          <w:rFonts w:ascii="Times New Roman" w:hAnsi="Times New Roman" w:cs="Times New Roman"/>
          <w:sz w:val="24"/>
          <w:szCs w:val="24"/>
        </w:rPr>
        <w:t xml:space="preserve"> with the Mental Health Act</w:t>
      </w:r>
      <w:r w:rsidR="0065327D">
        <w:rPr>
          <w:rFonts w:ascii="Times New Roman" w:hAnsi="Times New Roman" w:cs="Times New Roman"/>
          <w:sz w:val="24"/>
          <w:szCs w:val="24"/>
        </w:rPr>
        <w:t xml:space="preserve"> (1983)</w:t>
      </w:r>
      <w:r w:rsidR="004A3A24">
        <w:rPr>
          <w:rFonts w:ascii="Times New Roman" w:hAnsi="Times New Roman" w:cs="Times New Roman"/>
          <w:sz w:val="24"/>
          <w:szCs w:val="24"/>
        </w:rPr>
        <w:t xml:space="preserve">, </w:t>
      </w:r>
      <w:r w:rsidR="0020498F">
        <w:rPr>
          <w:rFonts w:ascii="Times New Roman" w:hAnsi="Times New Roman" w:cs="Times New Roman"/>
          <w:sz w:val="24"/>
          <w:szCs w:val="24"/>
        </w:rPr>
        <w:t>limitations had been placed upon practitioners</w:t>
      </w:r>
      <w:r w:rsidR="00053297">
        <w:rPr>
          <w:rFonts w:ascii="Times New Roman" w:hAnsi="Times New Roman" w:cs="Times New Roman"/>
          <w:sz w:val="24"/>
          <w:szCs w:val="24"/>
        </w:rPr>
        <w:t xml:space="preserve"> as the legislation’s predecessor</w:t>
      </w:r>
      <w:r w:rsidR="00C24761">
        <w:rPr>
          <w:rFonts w:ascii="Times New Roman" w:hAnsi="Times New Roman" w:cs="Times New Roman"/>
          <w:sz w:val="24"/>
          <w:szCs w:val="24"/>
        </w:rPr>
        <w:t>, the Mental Health Act (1959) had allowed practitioners to take various liberties when detaining patients, often resulting in patients being wrongfully sectioned under the act</w:t>
      </w:r>
      <w:r w:rsidR="008D092E">
        <w:rPr>
          <w:rFonts w:ascii="Times New Roman" w:hAnsi="Times New Roman" w:cs="Times New Roman"/>
          <w:sz w:val="24"/>
          <w:szCs w:val="24"/>
        </w:rPr>
        <w:t>, which</w:t>
      </w:r>
      <w:r w:rsidR="00EF64B1">
        <w:rPr>
          <w:rFonts w:ascii="Times New Roman" w:hAnsi="Times New Roman" w:cs="Times New Roman"/>
          <w:sz w:val="24"/>
          <w:szCs w:val="24"/>
        </w:rPr>
        <w:t xml:space="preserve"> pose</w:t>
      </w:r>
      <w:r w:rsidR="008D092E">
        <w:rPr>
          <w:rFonts w:ascii="Times New Roman" w:hAnsi="Times New Roman" w:cs="Times New Roman"/>
          <w:sz w:val="24"/>
          <w:szCs w:val="24"/>
        </w:rPr>
        <w:t xml:space="preserve">d a </w:t>
      </w:r>
      <w:r w:rsidR="008D092E">
        <w:rPr>
          <w:rFonts w:ascii="Times New Roman" w:hAnsi="Times New Roman" w:cs="Times New Roman"/>
          <w:sz w:val="24"/>
          <w:szCs w:val="24"/>
        </w:rPr>
        <w:lastRenderedPageBreak/>
        <w:t>significant</w:t>
      </w:r>
      <w:r w:rsidR="00EF64B1">
        <w:rPr>
          <w:rFonts w:ascii="Times New Roman" w:hAnsi="Times New Roman" w:cs="Times New Roman"/>
          <w:sz w:val="24"/>
          <w:szCs w:val="24"/>
        </w:rPr>
        <w:t xml:space="preserve"> risk of abusing the rights of the patients</w:t>
      </w:r>
      <w:r w:rsidR="00C24761">
        <w:rPr>
          <w:rFonts w:ascii="Times New Roman" w:hAnsi="Times New Roman" w:cs="Times New Roman"/>
          <w:sz w:val="24"/>
          <w:szCs w:val="24"/>
        </w:rPr>
        <w:t xml:space="preserve">. </w:t>
      </w:r>
      <w:r w:rsidR="00517D71">
        <w:rPr>
          <w:rFonts w:ascii="Times New Roman" w:hAnsi="Times New Roman" w:cs="Times New Roman"/>
          <w:sz w:val="24"/>
          <w:szCs w:val="24"/>
        </w:rPr>
        <w:t>As a result of this concern for too much power</w:t>
      </w:r>
      <w:r w:rsidR="00B151B7">
        <w:rPr>
          <w:rFonts w:ascii="Times New Roman" w:hAnsi="Times New Roman" w:cs="Times New Roman"/>
          <w:sz w:val="24"/>
          <w:szCs w:val="24"/>
        </w:rPr>
        <w:t>, t</w:t>
      </w:r>
      <w:r w:rsidR="00C24761">
        <w:rPr>
          <w:rFonts w:ascii="Times New Roman" w:hAnsi="Times New Roman" w:cs="Times New Roman"/>
          <w:sz w:val="24"/>
          <w:szCs w:val="24"/>
        </w:rPr>
        <w:t xml:space="preserve">he reformed Mental Health Act (1983) </w:t>
      </w:r>
      <w:r w:rsidR="000B34C4">
        <w:rPr>
          <w:rFonts w:ascii="Times New Roman" w:hAnsi="Times New Roman" w:cs="Times New Roman"/>
          <w:sz w:val="24"/>
          <w:szCs w:val="24"/>
        </w:rPr>
        <w:t>had placed far greater restrictions upon the requirements</w:t>
      </w:r>
      <w:r w:rsidR="00561164">
        <w:rPr>
          <w:rFonts w:ascii="Times New Roman" w:hAnsi="Times New Roman" w:cs="Times New Roman"/>
          <w:sz w:val="24"/>
          <w:szCs w:val="24"/>
        </w:rPr>
        <w:t xml:space="preserve"> </w:t>
      </w:r>
      <w:r w:rsidR="0020221F">
        <w:rPr>
          <w:rFonts w:ascii="Times New Roman" w:hAnsi="Times New Roman" w:cs="Times New Roman"/>
          <w:sz w:val="24"/>
          <w:szCs w:val="24"/>
        </w:rPr>
        <w:t xml:space="preserve">for individuals </w:t>
      </w:r>
      <w:r w:rsidR="00561164">
        <w:rPr>
          <w:rFonts w:ascii="Times New Roman" w:hAnsi="Times New Roman" w:cs="Times New Roman"/>
          <w:sz w:val="24"/>
          <w:szCs w:val="24"/>
        </w:rPr>
        <w:t>to be sectioned under the act</w:t>
      </w:r>
      <w:r w:rsidR="00877314">
        <w:rPr>
          <w:rFonts w:ascii="Times New Roman" w:hAnsi="Times New Roman" w:cs="Times New Roman"/>
          <w:sz w:val="24"/>
          <w:szCs w:val="24"/>
        </w:rPr>
        <w:t xml:space="preserve"> (Laing, 2000)</w:t>
      </w:r>
      <w:r w:rsidR="00FC426B">
        <w:rPr>
          <w:rFonts w:ascii="Times New Roman" w:hAnsi="Times New Roman" w:cs="Times New Roman"/>
          <w:sz w:val="24"/>
          <w:szCs w:val="24"/>
        </w:rPr>
        <w:t xml:space="preserve">. </w:t>
      </w:r>
      <w:r w:rsidR="003262F7">
        <w:rPr>
          <w:rFonts w:ascii="Times New Roman" w:hAnsi="Times New Roman" w:cs="Times New Roman"/>
          <w:sz w:val="24"/>
          <w:szCs w:val="24"/>
        </w:rPr>
        <w:t xml:space="preserve">This demonstrates the benefit to those with dementia as this provides protection against the possibility of being wrongfully detained </w:t>
      </w:r>
      <w:r w:rsidR="003D335A">
        <w:rPr>
          <w:rFonts w:ascii="Times New Roman" w:hAnsi="Times New Roman" w:cs="Times New Roman"/>
          <w:sz w:val="24"/>
          <w:szCs w:val="24"/>
        </w:rPr>
        <w:t>due to assessment error</w:t>
      </w:r>
      <w:r w:rsidR="005E120A">
        <w:rPr>
          <w:rFonts w:ascii="Times New Roman" w:hAnsi="Times New Roman" w:cs="Times New Roman"/>
          <w:sz w:val="24"/>
          <w:szCs w:val="24"/>
        </w:rPr>
        <w:t xml:space="preserve">, ensuring that dementia patients are assessed appropriately </w:t>
      </w:r>
      <w:r w:rsidR="0043592E">
        <w:rPr>
          <w:rFonts w:ascii="Times New Roman" w:hAnsi="Times New Roman" w:cs="Times New Roman"/>
          <w:sz w:val="24"/>
          <w:szCs w:val="24"/>
        </w:rPr>
        <w:t xml:space="preserve">and are appropriately treated in kind. </w:t>
      </w:r>
      <w:r w:rsidR="00A46CAF">
        <w:rPr>
          <w:rFonts w:ascii="Times New Roman" w:hAnsi="Times New Roman" w:cs="Times New Roman"/>
          <w:sz w:val="24"/>
          <w:szCs w:val="24"/>
        </w:rPr>
        <w:t>However, there ma</w:t>
      </w:r>
      <w:r w:rsidR="00FB40B5">
        <w:rPr>
          <w:rFonts w:ascii="Times New Roman" w:hAnsi="Times New Roman" w:cs="Times New Roman"/>
          <w:sz w:val="24"/>
          <w:szCs w:val="24"/>
        </w:rPr>
        <w:t>y also be aspects of the legislation which ma</w:t>
      </w:r>
      <w:r w:rsidR="005E1054">
        <w:rPr>
          <w:rFonts w:ascii="Times New Roman" w:hAnsi="Times New Roman" w:cs="Times New Roman"/>
          <w:sz w:val="24"/>
          <w:szCs w:val="24"/>
        </w:rPr>
        <w:t xml:space="preserve">y be problematic and potentially unethical. For instance, </w:t>
      </w:r>
      <w:r w:rsidR="00B0059E">
        <w:rPr>
          <w:rFonts w:ascii="Times New Roman" w:hAnsi="Times New Roman" w:cs="Times New Roman"/>
          <w:sz w:val="24"/>
          <w:szCs w:val="24"/>
        </w:rPr>
        <w:t xml:space="preserve">as previously suggested. </w:t>
      </w:r>
      <w:r w:rsidR="001B4C6D">
        <w:rPr>
          <w:rFonts w:ascii="Times New Roman" w:hAnsi="Times New Roman" w:cs="Times New Roman"/>
          <w:sz w:val="24"/>
          <w:szCs w:val="24"/>
        </w:rPr>
        <w:t xml:space="preserve">the legislation </w:t>
      </w:r>
      <w:r w:rsidR="003501C6">
        <w:rPr>
          <w:rFonts w:ascii="Times New Roman" w:hAnsi="Times New Roman" w:cs="Times New Roman"/>
          <w:sz w:val="24"/>
          <w:szCs w:val="24"/>
        </w:rPr>
        <w:t xml:space="preserve">may require carers to provide personal </w:t>
      </w:r>
      <w:r w:rsidR="00E65EC8">
        <w:rPr>
          <w:rFonts w:ascii="Times New Roman" w:hAnsi="Times New Roman" w:cs="Times New Roman"/>
          <w:sz w:val="24"/>
          <w:szCs w:val="24"/>
        </w:rPr>
        <w:t xml:space="preserve">care, </w:t>
      </w:r>
      <w:r w:rsidR="00030AFE">
        <w:rPr>
          <w:rFonts w:ascii="Times New Roman" w:hAnsi="Times New Roman" w:cs="Times New Roman"/>
          <w:sz w:val="24"/>
          <w:szCs w:val="24"/>
        </w:rPr>
        <w:t xml:space="preserve">with or against their consent. </w:t>
      </w:r>
      <w:r w:rsidR="00106D71">
        <w:rPr>
          <w:rFonts w:ascii="Times New Roman" w:hAnsi="Times New Roman" w:cs="Times New Roman"/>
          <w:sz w:val="24"/>
          <w:szCs w:val="24"/>
        </w:rPr>
        <w:t>As such, this wo</w:t>
      </w:r>
      <w:r w:rsidR="00A22F99">
        <w:rPr>
          <w:rFonts w:ascii="Times New Roman" w:hAnsi="Times New Roman" w:cs="Times New Roman"/>
          <w:sz w:val="24"/>
          <w:szCs w:val="24"/>
        </w:rPr>
        <w:t>u</w:t>
      </w:r>
      <w:r w:rsidR="00866C89">
        <w:rPr>
          <w:rFonts w:ascii="Times New Roman" w:hAnsi="Times New Roman" w:cs="Times New Roman"/>
          <w:sz w:val="24"/>
          <w:szCs w:val="24"/>
        </w:rPr>
        <w:t>l</w:t>
      </w:r>
      <w:r w:rsidR="00A22F99">
        <w:rPr>
          <w:rFonts w:ascii="Times New Roman" w:hAnsi="Times New Roman" w:cs="Times New Roman"/>
          <w:sz w:val="24"/>
          <w:szCs w:val="24"/>
        </w:rPr>
        <w:t>d infringe upon the individual’s rights</w:t>
      </w:r>
      <w:r w:rsidR="007728A7">
        <w:rPr>
          <w:rFonts w:ascii="Times New Roman" w:hAnsi="Times New Roman" w:cs="Times New Roman"/>
          <w:sz w:val="24"/>
          <w:szCs w:val="24"/>
        </w:rPr>
        <w:t>, specifically, this would infrin</w:t>
      </w:r>
      <w:r w:rsidR="00332BA2">
        <w:rPr>
          <w:rFonts w:ascii="Times New Roman" w:hAnsi="Times New Roman" w:cs="Times New Roman"/>
          <w:sz w:val="24"/>
          <w:szCs w:val="24"/>
        </w:rPr>
        <w:t xml:space="preserve">ge upon Article </w:t>
      </w:r>
      <w:r w:rsidR="00D13AEC">
        <w:rPr>
          <w:rFonts w:ascii="Times New Roman" w:hAnsi="Times New Roman" w:cs="Times New Roman"/>
          <w:sz w:val="24"/>
          <w:szCs w:val="24"/>
        </w:rPr>
        <w:t>8</w:t>
      </w:r>
      <w:r w:rsidR="000C5FE0">
        <w:rPr>
          <w:rFonts w:ascii="Times New Roman" w:hAnsi="Times New Roman" w:cs="Times New Roman"/>
          <w:sz w:val="24"/>
          <w:szCs w:val="24"/>
        </w:rPr>
        <w:t xml:space="preserve"> of the Human Rights Act (</w:t>
      </w:r>
      <w:r w:rsidR="00A52EDB">
        <w:rPr>
          <w:rFonts w:ascii="Times New Roman" w:hAnsi="Times New Roman" w:cs="Times New Roman"/>
          <w:sz w:val="24"/>
          <w:szCs w:val="24"/>
        </w:rPr>
        <w:t>1998)</w:t>
      </w:r>
      <w:r w:rsidR="004A633F">
        <w:rPr>
          <w:rFonts w:ascii="Times New Roman" w:hAnsi="Times New Roman" w:cs="Times New Roman"/>
          <w:sz w:val="24"/>
          <w:szCs w:val="24"/>
        </w:rPr>
        <w:t>, which constitutes an individual’s right to private life</w:t>
      </w:r>
      <w:r w:rsidR="00EA2D13">
        <w:rPr>
          <w:rFonts w:ascii="Times New Roman" w:hAnsi="Times New Roman" w:cs="Times New Roman"/>
          <w:sz w:val="24"/>
          <w:szCs w:val="24"/>
        </w:rPr>
        <w:t xml:space="preserve"> (Equality and Human Rights Commission, 2018)</w:t>
      </w:r>
      <w:r w:rsidR="004A633F">
        <w:rPr>
          <w:rFonts w:ascii="Times New Roman" w:hAnsi="Times New Roman" w:cs="Times New Roman"/>
          <w:sz w:val="24"/>
          <w:szCs w:val="24"/>
        </w:rPr>
        <w:t xml:space="preserve">. </w:t>
      </w:r>
      <w:r w:rsidR="00170293">
        <w:rPr>
          <w:rFonts w:ascii="Times New Roman" w:hAnsi="Times New Roman" w:cs="Times New Roman"/>
          <w:sz w:val="24"/>
          <w:szCs w:val="24"/>
        </w:rPr>
        <w:t xml:space="preserve">This would be due to </w:t>
      </w:r>
      <w:r w:rsidR="00AD7419">
        <w:rPr>
          <w:rFonts w:ascii="Times New Roman" w:hAnsi="Times New Roman" w:cs="Times New Roman"/>
          <w:sz w:val="24"/>
          <w:szCs w:val="24"/>
        </w:rPr>
        <w:t>personal care</w:t>
      </w:r>
      <w:r w:rsidR="00483BC3">
        <w:rPr>
          <w:rFonts w:ascii="Times New Roman" w:hAnsi="Times New Roman" w:cs="Times New Roman"/>
          <w:sz w:val="24"/>
          <w:szCs w:val="24"/>
        </w:rPr>
        <w:t>, such as</w:t>
      </w:r>
      <w:r w:rsidR="00D84762">
        <w:rPr>
          <w:rFonts w:ascii="Times New Roman" w:hAnsi="Times New Roman" w:cs="Times New Roman"/>
          <w:sz w:val="24"/>
          <w:szCs w:val="24"/>
        </w:rPr>
        <w:t xml:space="preserve"> maintaining their hygiene which involves body contact,</w:t>
      </w:r>
      <w:r w:rsidR="00AD7419">
        <w:rPr>
          <w:rFonts w:ascii="Times New Roman" w:hAnsi="Times New Roman" w:cs="Times New Roman"/>
          <w:sz w:val="24"/>
          <w:szCs w:val="24"/>
        </w:rPr>
        <w:t xml:space="preserve"> being provided with</w:t>
      </w:r>
      <w:r w:rsidR="00A6381D">
        <w:rPr>
          <w:rFonts w:ascii="Times New Roman" w:hAnsi="Times New Roman" w:cs="Times New Roman"/>
          <w:sz w:val="24"/>
          <w:szCs w:val="24"/>
        </w:rPr>
        <w:t>out</w:t>
      </w:r>
      <w:r w:rsidR="00AD7419">
        <w:rPr>
          <w:rFonts w:ascii="Times New Roman" w:hAnsi="Times New Roman" w:cs="Times New Roman"/>
          <w:sz w:val="24"/>
          <w:szCs w:val="24"/>
        </w:rPr>
        <w:t xml:space="preserve"> the express consent of the individual</w:t>
      </w:r>
      <w:r w:rsidR="00891AE1">
        <w:rPr>
          <w:rFonts w:ascii="Times New Roman" w:hAnsi="Times New Roman" w:cs="Times New Roman"/>
          <w:sz w:val="24"/>
          <w:szCs w:val="24"/>
        </w:rPr>
        <w:t xml:space="preserve">. While this occurs in specific circumstances as a result </w:t>
      </w:r>
      <w:r w:rsidR="00973920">
        <w:rPr>
          <w:rFonts w:ascii="Times New Roman" w:hAnsi="Times New Roman" w:cs="Times New Roman"/>
          <w:sz w:val="24"/>
          <w:szCs w:val="24"/>
        </w:rPr>
        <w:t>of an assessment</w:t>
      </w:r>
      <w:r w:rsidR="006A3B8C">
        <w:rPr>
          <w:rFonts w:ascii="Times New Roman" w:hAnsi="Times New Roman" w:cs="Times New Roman"/>
          <w:sz w:val="24"/>
          <w:szCs w:val="24"/>
        </w:rPr>
        <w:t xml:space="preserve"> for the betterment of the individual, this would still prove to infringe upon the rights of the individual, potentially causing distress if </w:t>
      </w:r>
      <w:r w:rsidR="002E5FC7">
        <w:rPr>
          <w:rFonts w:ascii="Times New Roman" w:hAnsi="Times New Roman" w:cs="Times New Roman"/>
          <w:sz w:val="24"/>
          <w:szCs w:val="24"/>
        </w:rPr>
        <w:t xml:space="preserve">consent is not given for such </w:t>
      </w:r>
      <w:r w:rsidR="00F93FD9">
        <w:rPr>
          <w:rFonts w:ascii="Times New Roman" w:hAnsi="Times New Roman" w:cs="Times New Roman"/>
          <w:sz w:val="24"/>
          <w:szCs w:val="24"/>
        </w:rPr>
        <w:t>care. Overall, whilst this act does potentially infringe upon certain rights of the individual</w:t>
      </w:r>
      <w:r w:rsidR="009D0BC2">
        <w:rPr>
          <w:rFonts w:ascii="Times New Roman" w:hAnsi="Times New Roman" w:cs="Times New Roman"/>
          <w:sz w:val="24"/>
          <w:szCs w:val="24"/>
        </w:rPr>
        <w:t xml:space="preserve"> with dementia</w:t>
      </w:r>
      <w:r w:rsidR="00F93FD9">
        <w:rPr>
          <w:rFonts w:ascii="Times New Roman" w:hAnsi="Times New Roman" w:cs="Times New Roman"/>
          <w:sz w:val="24"/>
          <w:szCs w:val="24"/>
        </w:rPr>
        <w:t xml:space="preserve">, </w:t>
      </w:r>
      <w:r w:rsidR="00C4335B">
        <w:rPr>
          <w:rFonts w:ascii="Times New Roman" w:hAnsi="Times New Roman" w:cs="Times New Roman"/>
          <w:sz w:val="24"/>
          <w:szCs w:val="24"/>
        </w:rPr>
        <w:t>the purpose of this</w:t>
      </w:r>
      <w:r w:rsidR="009D0BC2">
        <w:rPr>
          <w:rFonts w:ascii="Times New Roman" w:hAnsi="Times New Roman" w:cs="Times New Roman"/>
          <w:sz w:val="24"/>
          <w:szCs w:val="24"/>
        </w:rPr>
        <w:t xml:space="preserve"> in concept</w:t>
      </w:r>
      <w:r w:rsidR="00C4335B">
        <w:rPr>
          <w:rFonts w:ascii="Times New Roman" w:hAnsi="Times New Roman" w:cs="Times New Roman"/>
          <w:sz w:val="24"/>
          <w:szCs w:val="24"/>
        </w:rPr>
        <w:t xml:space="preserve"> is to ensure the well-being of th</w:t>
      </w:r>
      <w:r w:rsidR="00CA69BD">
        <w:rPr>
          <w:rFonts w:ascii="Times New Roman" w:hAnsi="Times New Roman" w:cs="Times New Roman"/>
          <w:sz w:val="24"/>
          <w:szCs w:val="24"/>
        </w:rPr>
        <w:t xml:space="preserve">ese individuals </w:t>
      </w:r>
      <w:r w:rsidR="000005AB">
        <w:rPr>
          <w:rFonts w:ascii="Times New Roman" w:hAnsi="Times New Roman" w:cs="Times New Roman"/>
          <w:sz w:val="24"/>
          <w:szCs w:val="24"/>
        </w:rPr>
        <w:t>is</w:t>
      </w:r>
      <w:r w:rsidR="00C4335B">
        <w:rPr>
          <w:rFonts w:ascii="Times New Roman" w:hAnsi="Times New Roman" w:cs="Times New Roman"/>
          <w:sz w:val="24"/>
          <w:szCs w:val="24"/>
        </w:rPr>
        <w:t xml:space="preserve"> maintained</w:t>
      </w:r>
      <w:r w:rsidR="00EA0C1E">
        <w:rPr>
          <w:rFonts w:ascii="Times New Roman" w:hAnsi="Times New Roman" w:cs="Times New Roman"/>
          <w:sz w:val="24"/>
          <w:szCs w:val="24"/>
        </w:rPr>
        <w:t>, justifying</w:t>
      </w:r>
      <w:r w:rsidR="00B92EDC">
        <w:rPr>
          <w:rFonts w:ascii="Times New Roman" w:hAnsi="Times New Roman" w:cs="Times New Roman"/>
          <w:sz w:val="24"/>
          <w:szCs w:val="24"/>
        </w:rPr>
        <w:t xml:space="preserve"> this decision in the process</w:t>
      </w:r>
      <w:r w:rsidR="00CA69BD">
        <w:rPr>
          <w:rFonts w:ascii="Times New Roman" w:hAnsi="Times New Roman" w:cs="Times New Roman"/>
          <w:sz w:val="24"/>
          <w:szCs w:val="24"/>
        </w:rPr>
        <w:t xml:space="preserve">. </w:t>
      </w:r>
      <w:r w:rsidR="006E70C6">
        <w:rPr>
          <w:rFonts w:ascii="Times New Roman" w:hAnsi="Times New Roman" w:cs="Times New Roman"/>
          <w:sz w:val="24"/>
          <w:szCs w:val="24"/>
        </w:rPr>
        <w:t>As such, when abiding to this legislation, care providers and their organisations must be</w:t>
      </w:r>
      <w:r w:rsidR="006A52DC">
        <w:rPr>
          <w:rFonts w:ascii="Times New Roman" w:hAnsi="Times New Roman" w:cs="Times New Roman"/>
          <w:sz w:val="24"/>
          <w:szCs w:val="24"/>
        </w:rPr>
        <w:t xml:space="preserve"> cautious when deciding upon appropriate care for an individual without their consent</w:t>
      </w:r>
      <w:r w:rsidR="00FA5F83">
        <w:rPr>
          <w:rFonts w:ascii="Times New Roman" w:hAnsi="Times New Roman" w:cs="Times New Roman"/>
          <w:sz w:val="24"/>
          <w:szCs w:val="24"/>
        </w:rPr>
        <w:t xml:space="preserve">, as </w:t>
      </w:r>
      <w:r w:rsidR="006614CF">
        <w:rPr>
          <w:rFonts w:ascii="Times New Roman" w:hAnsi="Times New Roman" w:cs="Times New Roman"/>
          <w:sz w:val="24"/>
          <w:szCs w:val="24"/>
        </w:rPr>
        <w:t xml:space="preserve">while this may fulfil their </w:t>
      </w:r>
      <w:r w:rsidR="002107FD">
        <w:rPr>
          <w:rFonts w:ascii="Times New Roman" w:hAnsi="Times New Roman" w:cs="Times New Roman"/>
          <w:sz w:val="24"/>
          <w:szCs w:val="24"/>
        </w:rPr>
        <w:t xml:space="preserve">well-being’s needs, </w:t>
      </w:r>
      <w:r w:rsidR="00DA2C42">
        <w:rPr>
          <w:rFonts w:ascii="Times New Roman" w:hAnsi="Times New Roman" w:cs="Times New Roman"/>
          <w:sz w:val="24"/>
          <w:szCs w:val="24"/>
        </w:rPr>
        <w:t xml:space="preserve">missteps in these </w:t>
      </w:r>
      <w:r w:rsidR="00D953DC">
        <w:rPr>
          <w:rFonts w:ascii="Times New Roman" w:hAnsi="Times New Roman" w:cs="Times New Roman"/>
          <w:sz w:val="24"/>
          <w:szCs w:val="24"/>
        </w:rPr>
        <w:t xml:space="preserve">considerations may prove to </w:t>
      </w:r>
      <w:r w:rsidR="00B92EDC">
        <w:rPr>
          <w:rFonts w:ascii="Times New Roman" w:hAnsi="Times New Roman" w:cs="Times New Roman"/>
          <w:sz w:val="24"/>
          <w:szCs w:val="24"/>
        </w:rPr>
        <w:t>be detrimental to the individual’s dignity</w:t>
      </w:r>
      <w:r w:rsidR="002107FD">
        <w:rPr>
          <w:rFonts w:ascii="Times New Roman" w:hAnsi="Times New Roman" w:cs="Times New Roman"/>
          <w:sz w:val="24"/>
          <w:szCs w:val="24"/>
        </w:rPr>
        <w:t>.</w:t>
      </w:r>
      <w:r w:rsidR="0072300B">
        <w:rPr>
          <w:rFonts w:ascii="Times New Roman" w:hAnsi="Times New Roman" w:cs="Times New Roman"/>
          <w:sz w:val="24"/>
          <w:szCs w:val="24"/>
        </w:rPr>
        <w:t xml:space="preserve"> </w:t>
      </w:r>
    </w:p>
    <w:p w14:paraId="4B1E9125" w14:textId="77777777" w:rsidR="0058016D" w:rsidRDefault="0058016D" w:rsidP="00564D10">
      <w:pPr>
        <w:spacing w:line="480" w:lineRule="auto"/>
        <w:rPr>
          <w:rFonts w:ascii="Times New Roman" w:hAnsi="Times New Roman" w:cs="Times New Roman"/>
          <w:sz w:val="24"/>
          <w:szCs w:val="24"/>
        </w:rPr>
      </w:pPr>
    </w:p>
    <w:p w14:paraId="6A188010" w14:textId="77777777" w:rsidR="0058016D" w:rsidRDefault="0058016D" w:rsidP="00564D10">
      <w:pPr>
        <w:spacing w:line="480" w:lineRule="auto"/>
        <w:rPr>
          <w:rFonts w:ascii="Times New Roman" w:hAnsi="Times New Roman" w:cs="Times New Roman"/>
          <w:sz w:val="24"/>
          <w:szCs w:val="24"/>
        </w:rPr>
      </w:pPr>
    </w:p>
    <w:p w14:paraId="477EB4F6" w14:textId="69E47B25" w:rsidR="00225D34" w:rsidRPr="0083174B" w:rsidRDefault="00C618CD" w:rsidP="0083174B">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Another example of legislation, one </w:t>
      </w:r>
      <w:r w:rsidR="00C15C67">
        <w:rPr>
          <w:rFonts w:ascii="Times New Roman" w:hAnsi="Times New Roman" w:cs="Times New Roman"/>
          <w:sz w:val="24"/>
          <w:szCs w:val="24"/>
        </w:rPr>
        <w:t>far more closely tied to the care of</w:t>
      </w:r>
      <w:r w:rsidR="00DA4EFB">
        <w:rPr>
          <w:rFonts w:ascii="Times New Roman" w:hAnsi="Times New Roman" w:cs="Times New Roman"/>
          <w:sz w:val="24"/>
          <w:szCs w:val="24"/>
        </w:rPr>
        <w:t xml:space="preserve"> the individual, including those with dementia</w:t>
      </w:r>
      <w:r w:rsidR="00B2709C">
        <w:rPr>
          <w:rFonts w:ascii="Times New Roman" w:hAnsi="Times New Roman" w:cs="Times New Roman"/>
          <w:sz w:val="24"/>
          <w:szCs w:val="24"/>
        </w:rPr>
        <w:t>, include</w:t>
      </w:r>
      <w:r w:rsidR="00DA4EFB">
        <w:rPr>
          <w:rFonts w:ascii="Times New Roman" w:hAnsi="Times New Roman" w:cs="Times New Roman"/>
          <w:sz w:val="24"/>
          <w:szCs w:val="24"/>
        </w:rPr>
        <w:t>s</w:t>
      </w:r>
      <w:r w:rsidR="00B2709C">
        <w:rPr>
          <w:rFonts w:ascii="Times New Roman" w:hAnsi="Times New Roman" w:cs="Times New Roman"/>
          <w:sz w:val="24"/>
          <w:szCs w:val="24"/>
        </w:rPr>
        <w:t xml:space="preserve"> the Care Act (2014)</w:t>
      </w:r>
      <w:r w:rsidR="001A63AC">
        <w:rPr>
          <w:rFonts w:ascii="Times New Roman" w:hAnsi="Times New Roman" w:cs="Times New Roman"/>
          <w:sz w:val="24"/>
          <w:szCs w:val="24"/>
        </w:rPr>
        <w:t xml:space="preserve">. </w:t>
      </w:r>
      <w:r w:rsidR="00F516F8">
        <w:rPr>
          <w:rFonts w:ascii="Times New Roman" w:hAnsi="Times New Roman" w:cs="Times New Roman"/>
          <w:sz w:val="24"/>
          <w:szCs w:val="24"/>
        </w:rPr>
        <w:t xml:space="preserve">The legislation emphasizes </w:t>
      </w:r>
      <w:r w:rsidR="00C95DAD">
        <w:rPr>
          <w:rFonts w:ascii="Times New Roman" w:hAnsi="Times New Roman" w:cs="Times New Roman"/>
          <w:sz w:val="24"/>
          <w:szCs w:val="24"/>
        </w:rPr>
        <w:t xml:space="preserve">support </w:t>
      </w:r>
      <w:r w:rsidR="002115C8">
        <w:rPr>
          <w:rFonts w:ascii="Times New Roman" w:hAnsi="Times New Roman" w:cs="Times New Roman"/>
          <w:sz w:val="24"/>
          <w:szCs w:val="24"/>
        </w:rPr>
        <w:t>for</w:t>
      </w:r>
      <w:r w:rsidR="00C95DAD">
        <w:rPr>
          <w:rFonts w:ascii="Times New Roman" w:hAnsi="Times New Roman" w:cs="Times New Roman"/>
          <w:sz w:val="24"/>
          <w:szCs w:val="24"/>
        </w:rPr>
        <w:t xml:space="preserve"> an individual’s independence and overall well-being through the means of</w:t>
      </w:r>
      <w:r w:rsidR="00396167">
        <w:rPr>
          <w:rFonts w:ascii="Times New Roman" w:hAnsi="Times New Roman" w:cs="Times New Roman"/>
          <w:sz w:val="24"/>
          <w:szCs w:val="24"/>
        </w:rPr>
        <w:t xml:space="preserve"> ensuring that </w:t>
      </w:r>
      <w:r w:rsidR="004F5FE8">
        <w:rPr>
          <w:rFonts w:ascii="Times New Roman" w:hAnsi="Times New Roman" w:cs="Times New Roman"/>
          <w:sz w:val="24"/>
          <w:szCs w:val="24"/>
        </w:rPr>
        <w:t xml:space="preserve">any individual is entitled to care it is required (Gov.uk, 2016). This is done through, </w:t>
      </w:r>
      <w:r w:rsidR="00951C16">
        <w:rPr>
          <w:rFonts w:ascii="Times New Roman" w:hAnsi="Times New Roman" w:cs="Times New Roman"/>
          <w:sz w:val="24"/>
          <w:szCs w:val="24"/>
        </w:rPr>
        <w:t xml:space="preserve">in a similar vein to the Mental Health Act (1983), </w:t>
      </w:r>
      <w:r w:rsidR="006B2368">
        <w:rPr>
          <w:rFonts w:ascii="Times New Roman" w:hAnsi="Times New Roman" w:cs="Times New Roman"/>
          <w:sz w:val="24"/>
          <w:szCs w:val="24"/>
        </w:rPr>
        <w:t xml:space="preserve">an assessment which evaluates the individual’s </w:t>
      </w:r>
      <w:r w:rsidR="004033A9">
        <w:rPr>
          <w:rFonts w:ascii="Times New Roman" w:hAnsi="Times New Roman" w:cs="Times New Roman"/>
          <w:sz w:val="24"/>
          <w:szCs w:val="24"/>
        </w:rPr>
        <w:t xml:space="preserve">financial </w:t>
      </w:r>
      <w:r w:rsidR="006B2368">
        <w:rPr>
          <w:rFonts w:ascii="Times New Roman" w:hAnsi="Times New Roman" w:cs="Times New Roman"/>
          <w:sz w:val="24"/>
          <w:szCs w:val="24"/>
        </w:rPr>
        <w:t xml:space="preserve">circumstances and </w:t>
      </w:r>
      <w:r w:rsidR="004033A9">
        <w:rPr>
          <w:rFonts w:ascii="Times New Roman" w:hAnsi="Times New Roman" w:cs="Times New Roman"/>
          <w:sz w:val="24"/>
          <w:szCs w:val="24"/>
        </w:rPr>
        <w:t xml:space="preserve">their medical conditions to determine their </w:t>
      </w:r>
      <w:r w:rsidR="005824EF">
        <w:rPr>
          <w:rFonts w:ascii="Times New Roman" w:hAnsi="Times New Roman" w:cs="Times New Roman"/>
          <w:sz w:val="24"/>
          <w:szCs w:val="24"/>
        </w:rPr>
        <w:t>eligibility</w:t>
      </w:r>
      <w:r w:rsidR="004033A9">
        <w:rPr>
          <w:rFonts w:ascii="Times New Roman" w:hAnsi="Times New Roman" w:cs="Times New Roman"/>
          <w:sz w:val="24"/>
          <w:szCs w:val="24"/>
        </w:rPr>
        <w:t xml:space="preserve"> to the local authority’s </w:t>
      </w:r>
      <w:r w:rsidR="00E126FF">
        <w:rPr>
          <w:rFonts w:ascii="Times New Roman" w:hAnsi="Times New Roman" w:cs="Times New Roman"/>
          <w:sz w:val="24"/>
          <w:szCs w:val="24"/>
        </w:rPr>
        <w:t>care and support system</w:t>
      </w:r>
      <w:r w:rsidR="00E255D0">
        <w:rPr>
          <w:rFonts w:ascii="Times New Roman" w:hAnsi="Times New Roman" w:cs="Times New Roman"/>
          <w:sz w:val="24"/>
          <w:szCs w:val="24"/>
        </w:rPr>
        <w:t xml:space="preserve"> (Gov.uk, 2016)</w:t>
      </w:r>
      <w:r w:rsidR="00E126FF">
        <w:rPr>
          <w:rFonts w:ascii="Times New Roman" w:hAnsi="Times New Roman" w:cs="Times New Roman"/>
          <w:sz w:val="24"/>
          <w:szCs w:val="24"/>
        </w:rPr>
        <w:t>.</w:t>
      </w:r>
      <w:r w:rsidR="0065331B">
        <w:rPr>
          <w:rFonts w:ascii="Times New Roman" w:hAnsi="Times New Roman" w:cs="Times New Roman"/>
          <w:sz w:val="24"/>
          <w:szCs w:val="24"/>
        </w:rPr>
        <w:t xml:space="preserve"> The key aspect of this legislation is that it provides </w:t>
      </w:r>
      <w:r w:rsidR="00342E49">
        <w:rPr>
          <w:rFonts w:ascii="Times New Roman" w:hAnsi="Times New Roman" w:cs="Times New Roman"/>
          <w:sz w:val="24"/>
          <w:szCs w:val="24"/>
        </w:rPr>
        <w:t>a consistent method through which an individual may seek care</w:t>
      </w:r>
      <w:r w:rsidR="00796581">
        <w:rPr>
          <w:rFonts w:ascii="Times New Roman" w:hAnsi="Times New Roman" w:cs="Times New Roman"/>
          <w:sz w:val="24"/>
          <w:szCs w:val="24"/>
        </w:rPr>
        <w:t xml:space="preserve"> whilst also ensuring that the care workers are enabled to seek support </w:t>
      </w:r>
      <w:r w:rsidR="009648F0">
        <w:rPr>
          <w:rFonts w:ascii="Times New Roman" w:hAnsi="Times New Roman" w:cs="Times New Roman"/>
          <w:sz w:val="24"/>
          <w:szCs w:val="24"/>
        </w:rPr>
        <w:t>if needs be.</w:t>
      </w:r>
      <w:r w:rsidR="00C95DAD">
        <w:rPr>
          <w:rFonts w:ascii="Times New Roman" w:hAnsi="Times New Roman" w:cs="Times New Roman"/>
          <w:sz w:val="24"/>
          <w:szCs w:val="24"/>
        </w:rPr>
        <w:t xml:space="preserve"> </w:t>
      </w:r>
      <w:r w:rsidR="009648F0">
        <w:rPr>
          <w:rFonts w:ascii="Times New Roman" w:hAnsi="Times New Roman" w:cs="Times New Roman"/>
          <w:sz w:val="24"/>
          <w:szCs w:val="24"/>
        </w:rPr>
        <w:t xml:space="preserve">This is contrast to a time before the Care Act (2014) in which </w:t>
      </w:r>
      <w:r w:rsidR="00CE717F">
        <w:rPr>
          <w:rFonts w:ascii="Times New Roman" w:hAnsi="Times New Roman" w:cs="Times New Roman"/>
          <w:sz w:val="24"/>
          <w:szCs w:val="24"/>
        </w:rPr>
        <w:t xml:space="preserve">various individuals were entitled to different forms of care, based upon numerous other </w:t>
      </w:r>
      <w:r w:rsidR="00313139">
        <w:rPr>
          <w:rFonts w:ascii="Times New Roman" w:hAnsi="Times New Roman" w:cs="Times New Roman"/>
          <w:sz w:val="24"/>
          <w:szCs w:val="24"/>
        </w:rPr>
        <w:t xml:space="preserve">dated </w:t>
      </w:r>
      <w:r w:rsidR="00CE717F">
        <w:rPr>
          <w:rFonts w:ascii="Times New Roman" w:hAnsi="Times New Roman" w:cs="Times New Roman"/>
          <w:sz w:val="24"/>
          <w:szCs w:val="24"/>
        </w:rPr>
        <w:t>legislations</w:t>
      </w:r>
      <w:r w:rsidR="00FE1E54">
        <w:rPr>
          <w:rFonts w:ascii="Times New Roman" w:hAnsi="Times New Roman" w:cs="Times New Roman"/>
          <w:sz w:val="24"/>
          <w:szCs w:val="24"/>
        </w:rPr>
        <w:t xml:space="preserve"> (Gov.uk, 2016).</w:t>
      </w:r>
      <w:r w:rsidR="00313139">
        <w:rPr>
          <w:rFonts w:ascii="Times New Roman" w:hAnsi="Times New Roman" w:cs="Times New Roman"/>
          <w:sz w:val="24"/>
          <w:szCs w:val="24"/>
        </w:rPr>
        <w:t xml:space="preserve"> </w:t>
      </w:r>
      <w:r w:rsidR="00D94CD7">
        <w:rPr>
          <w:rFonts w:ascii="Times New Roman" w:hAnsi="Times New Roman" w:cs="Times New Roman"/>
          <w:sz w:val="24"/>
          <w:szCs w:val="24"/>
        </w:rPr>
        <w:t>The Care Act replaces these dated legislations of care and support to ensure that the needs of the individual are placed at the forefront</w:t>
      </w:r>
      <w:r w:rsidR="0041640D">
        <w:rPr>
          <w:rFonts w:ascii="Times New Roman" w:hAnsi="Times New Roman" w:cs="Times New Roman"/>
          <w:sz w:val="24"/>
          <w:szCs w:val="24"/>
        </w:rPr>
        <w:t>, this is to encourage an ethos of person-centred care</w:t>
      </w:r>
      <w:r w:rsidR="00EB4CAC">
        <w:rPr>
          <w:rFonts w:ascii="Times New Roman" w:hAnsi="Times New Roman" w:cs="Times New Roman"/>
          <w:sz w:val="24"/>
          <w:szCs w:val="24"/>
        </w:rPr>
        <w:t xml:space="preserve"> </w:t>
      </w:r>
      <w:r w:rsidR="00266804">
        <w:rPr>
          <w:rFonts w:ascii="Times New Roman" w:hAnsi="Times New Roman" w:cs="Times New Roman"/>
          <w:sz w:val="24"/>
          <w:szCs w:val="24"/>
        </w:rPr>
        <w:t xml:space="preserve">and to ensure that </w:t>
      </w:r>
      <w:r w:rsidR="005824EF">
        <w:rPr>
          <w:rFonts w:ascii="Times New Roman" w:hAnsi="Times New Roman" w:cs="Times New Roman"/>
          <w:sz w:val="24"/>
          <w:szCs w:val="24"/>
        </w:rPr>
        <w:t>no</w:t>
      </w:r>
      <w:r w:rsidR="00266804">
        <w:rPr>
          <w:rFonts w:ascii="Times New Roman" w:hAnsi="Times New Roman" w:cs="Times New Roman"/>
          <w:sz w:val="24"/>
          <w:szCs w:val="24"/>
        </w:rPr>
        <w:t xml:space="preserve"> </w:t>
      </w:r>
      <w:r w:rsidR="00CF2150">
        <w:rPr>
          <w:rFonts w:ascii="Times New Roman" w:hAnsi="Times New Roman" w:cs="Times New Roman"/>
          <w:sz w:val="24"/>
          <w:szCs w:val="24"/>
        </w:rPr>
        <w:t>group</w:t>
      </w:r>
      <w:r w:rsidR="00266804">
        <w:rPr>
          <w:rFonts w:ascii="Times New Roman" w:hAnsi="Times New Roman" w:cs="Times New Roman"/>
          <w:sz w:val="24"/>
          <w:szCs w:val="24"/>
        </w:rPr>
        <w:t xml:space="preserve"> is at more benefit or detriment than another</w:t>
      </w:r>
      <w:r w:rsidR="005824EF">
        <w:rPr>
          <w:rFonts w:ascii="Times New Roman" w:hAnsi="Times New Roman" w:cs="Times New Roman"/>
          <w:sz w:val="24"/>
          <w:szCs w:val="24"/>
        </w:rPr>
        <w:t xml:space="preserve"> when being assessed for care </w:t>
      </w:r>
      <w:r w:rsidR="00EB4CAC">
        <w:rPr>
          <w:rFonts w:ascii="Times New Roman" w:hAnsi="Times New Roman" w:cs="Times New Roman"/>
          <w:sz w:val="24"/>
          <w:szCs w:val="24"/>
        </w:rPr>
        <w:t>(Gov.uk, 201</w:t>
      </w:r>
      <w:r w:rsidR="00E255D0">
        <w:rPr>
          <w:rFonts w:ascii="Times New Roman" w:hAnsi="Times New Roman" w:cs="Times New Roman"/>
          <w:sz w:val="24"/>
          <w:szCs w:val="24"/>
        </w:rPr>
        <w:t>6</w:t>
      </w:r>
      <w:r w:rsidR="00EB4CAC">
        <w:rPr>
          <w:rFonts w:ascii="Times New Roman" w:hAnsi="Times New Roman" w:cs="Times New Roman"/>
          <w:sz w:val="24"/>
          <w:szCs w:val="24"/>
        </w:rPr>
        <w:t xml:space="preserve">). </w:t>
      </w:r>
      <w:r w:rsidR="000E4C0F">
        <w:rPr>
          <w:rFonts w:ascii="Times New Roman" w:hAnsi="Times New Roman" w:cs="Times New Roman"/>
          <w:sz w:val="24"/>
          <w:szCs w:val="24"/>
        </w:rPr>
        <w:t>This legislation</w:t>
      </w:r>
      <w:r w:rsidR="001A521D">
        <w:rPr>
          <w:rFonts w:ascii="Times New Roman" w:hAnsi="Times New Roman" w:cs="Times New Roman"/>
          <w:sz w:val="24"/>
          <w:szCs w:val="24"/>
        </w:rPr>
        <w:t>, in concept,</w:t>
      </w:r>
      <w:r w:rsidR="000E4C0F">
        <w:rPr>
          <w:rFonts w:ascii="Times New Roman" w:hAnsi="Times New Roman" w:cs="Times New Roman"/>
          <w:sz w:val="24"/>
          <w:szCs w:val="24"/>
        </w:rPr>
        <w:t xml:space="preserve"> serves to be highly beneficial to individuals with dementia as it ensures that </w:t>
      </w:r>
      <w:r w:rsidR="00277587">
        <w:rPr>
          <w:rFonts w:ascii="Times New Roman" w:hAnsi="Times New Roman" w:cs="Times New Roman"/>
          <w:sz w:val="24"/>
          <w:szCs w:val="24"/>
        </w:rPr>
        <w:t>the means to apply for care is available for the individual and their families</w:t>
      </w:r>
      <w:r w:rsidR="001A521D">
        <w:rPr>
          <w:rFonts w:ascii="Times New Roman" w:hAnsi="Times New Roman" w:cs="Times New Roman"/>
          <w:sz w:val="24"/>
          <w:szCs w:val="24"/>
        </w:rPr>
        <w:t>, allowing for informative and accessible care</w:t>
      </w:r>
      <w:r w:rsidR="000A16C1">
        <w:rPr>
          <w:rFonts w:ascii="Times New Roman" w:hAnsi="Times New Roman" w:cs="Times New Roman"/>
          <w:sz w:val="24"/>
          <w:szCs w:val="24"/>
        </w:rPr>
        <w:t xml:space="preserve"> for patients</w:t>
      </w:r>
      <w:r w:rsidR="00277587">
        <w:rPr>
          <w:rFonts w:ascii="Times New Roman" w:hAnsi="Times New Roman" w:cs="Times New Roman"/>
          <w:sz w:val="24"/>
          <w:szCs w:val="24"/>
        </w:rPr>
        <w:t>.</w:t>
      </w:r>
      <w:r w:rsidR="00DF6176">
        <w:rPr>
          <w:rFonts w:ascii="Times New Roman" w:hAnsi="Times New Roman" w:cs="Times New Roman"/>
          <w:sz w:val="24"/>
          <w:szCs w:val="24"/>
        </w:rPr>
        <w:t xml:space="preserve"> This ensures that </w:t>
      </w:r>
      <w:r w:rsidR="00B818B9">
        <w:rPr>
          <w:rFonts w:ascii="Times New Roman" w:hAnsi="Times New Roman" w:cs="Times New Roman"/>
          <w:sz w:val="24"/>
          <w:szCs w:val="24"/>
        </w:rPr>
        <w:t xml:space="preserve">individuals </w:t>
      </w:r>
      <w:r w:rsidR="008D7803">
        <w:rPr>
          <w:rFonts w:ascii="Times New Roman" w:hAnsi="Times New Roman" w:cs="Times New Roman"/>
          <w:sz w:val="24"/>
          <w:szCs w:val="24"/>
        </w:rPr>
        <w:t>are provided care</w:t>
      </w:r>
      <w:r w:rsidR="009945BA">
        <w:rPr>
          <w:rFonts w:ascii="Times New Roman" w:hAnsi="Times New Roman" w:cs="Times New Roman"/>
          <w:sz w:val="24"/>
          <w:szCs w:val="24"/>
        </w:rPr>
        <w:t xml:space="preserve"> which suits their needs</w:t>
      </w:r>
      <w:r w:rsidR="008D7803">
        <w:rPr>
          <w:rFonts w:ascii="Times New Roman" w:hAnsi="Times New Roman" w:cs="Times New Roman"/>
          <w:sz w:val="24"/>
          <w:szCs w:val="24"/>
        </w:rPr>
        <w:t xml:space="preserve">, including circumstances in which they may not be able to </w:t>
      </w:r>
      <w:r w:rsidR="001A521D">
        <w:rPr>
          <w:rFonts w:ascii="Times New Roman" w:hAnsi="Times New Roman" w:cs="Times New Roman"/>
          <w:sz w:val="24"/>
          <w:szCs w:val="24"/>
        </w:rPr>
        <w:t>afford the full cost of the treatment, as the local authority will cover a certain amount of the expenses</w:t>
      </w:r>
      <w:r w:rsidR="00CF4F34">
        <w:rPr>
          <w:rFonts w:ascii="Times New Roman" w:hAnsi="Times New Roman" w:cs="Times New Roman"/>
          <w:sz w:val="24"/>
          <w:szCs w:val="24"/>
        </w:rPr>
        <w:t xml:space="preserve"> as it the legislation does state that some forms of care may come at a cost (Gov.uk, 2016). </w:t>
      </w:r>
      <w:r w:rsidR="002F3606">
        <w:rPr>
          <w:rFonts w:ascii="Times New Roman" w:hAnsi="Times New Roman" w:cs="Times New Roman"/>
          <w:sz w:val="24"/>
          <w:szCs w:val="24"/>
        </w:rPr>
        <w:t>Speaking of the costs, this may present itself as a potential drawback to the legislation</w:t>
      </w:r>
      <w:r w:rsidR="00573339">
        <w:rPr>
          <w:rFonts w:ascii="Times New Roman" w:hAnsi="Times New Roman" w:cs="Times New Roman"/>
          <w:sz w:val="24"/>
          <w:szCs w:val="24"/>
        </w:rPr>
        <w:t xml:space="preserve"> as it suggests that individuals may be </w:t>
      </w:r>
      <w:r w:rsidR="00C35F47">
        <w:rPr>
          <w:rFonts w:ascii="Times New Roman" w:hAnsi="Times New Roman" w:cs="Times New Roman"/>
          <w:sz w:val="24"/>
          <w:szCs w:val="24"/>
        </w:rPr>
        <w:t>asked</w:t>
      </w:r>
      <w:r w:rsidR="00573339">
        <w:rPr>
          <w:rFonts w:ascii="Times New Roman" w:hAnsi="Times New Roman" w:cs="Times New Roman"/>
          <w:sz w:val="24"/>
          <w:szCs w:val="24"/>
        </w:rPr>
        <w:t xml:space="preserve"> </w:t>
      </w:r>
      <w:r w:rsidR="008A61F2">
        <w:rPr>
          <w:rFonts w:ascii="Times New Roman" w:hAnsi="Times New Roman" w:cs="Times New Roman"/>
          <w:sz w:val="24"/>
          <w:szCs w:val="24"/>
        </w:rPr>
        <w:t>to pay some or the full cost of the care</w:t>
      </w:r>
      <w:r w:rsidR="00F228C9">
        <w:rPr>
          <w:rFonts w:ascii="Times New Roman" w:hAnsi="Times New Roman" w:cs="Times New Roman"/>
          <w:sz w:val="24"/>
          <w:szCs w:val="24"/>
        </w:rPr>
        <w:t xml:space="preserve"> (Gov.uk, 2016)</w:t>
      </w:r>
      <w:r w:rsidR="008A61F2">
        <w:rPr>
          <w:rFonts w:ascii="Times New Roman" w:hAnsi="Times New Roman" w:cs="Times New Roman"/>
          <w:sz w:val="24"/>
          <w:szCs w:val="24"/>
        </w:rPr>
        <w:t>. This may be detrimental to those with low income and may present itself as a</w:t>
      </w:r>
      <w:r w:rsidR="00377493">
        <w:rPr>
          <w:rFonts w:ascii="Times New Roman" w:hAnsi="Times New Roman" w:cs="Times New Roman"/>
          <w:sz w:val="24"/>
          <w:szCs w:val="24"/>
        </w:rPr>
        <w:t>n</w:t>
      </w:r>
      <w:r w:rsidR="008A61F2">
        <w:rPr>
          <w:rFonts w:ascii="Times New Roman" w:hAnsi="Times New Roman" w:cs="Times New Roman"/>
          <w:sz w:val="24"/>
          <w:szCs w:val="24"/>
        </w:rPr>
        <w:t xml:space="preserve"> accessibility barrier</w:t>
      </w:r>
      <w:r w:rsidR="00377493">
        <w:rPr>
          <w:rFonts w:ascii="Times New Roman" w:hAnsi="Times New Roman" w:cs="Times New Roman"/>
          <w:sz w:val="24"/>
          <w:szCs w:val="24"/>
        </w:rPr>
        <w:t xml:space="preserve"> to care</w:t>
      </w:r>
      <w:r w:rsidR="002E74C3">
        <w:rPr>
          <w:rFonts w:ascii="Times New Roman" w:hAnsi="Times New Roman" w:cs="Times New Roman"/>
          <w:sz w:val="24"/>
          <w:szCs w:val="24"/>
        </w:rPr>
        <w:t>, provided the individual with dementia or their families are no</w:t>
      </w:r>
      <w:r w:rsidR="00377493">
        <w:rPr>
          <w:rFonts w:ascii="Times New Roman" w:hAnsi="Times New Roman" w:cs="Times New Roman"/>
          <w:sz w:val="24"/>
          <w:szCs w:val="24"/>
        </w:rPr>
        <w:t>t</w:t>
      </w:r>
      <w:r w:rsidR="002E74C3">
        <w:rPr>
          <w:rFonts w:ascii="Times New Roman" w:hAnsi="Times New Roman" w:cs="Times New Roman"/>
          <w:sz w:val="24"/>
          <w:szCs w:val="24"/>
        </w:rPr>
        <w:t xml:space="preserve"> financially wealthy. </w:t>
      </w:r>
      <w:r w:rsidR="002C6307">
        <w:rPr>
          <w:rFonts w:ascii="Times New Roman" w:hAnsi="Times New Roman" w:cs="Times New Roman"/>
          <w:sz w:val="24"/>
          <w:szCs w:val="24"/>
        </w:rPr>
        <w:t xml:space="preserve">However, the legislation </w:t>
      </w:r>
      <w:r w:rsidR="00504067">
        <w:rPr>
          <w:rFonts w:ascii="Times New Roman" w:hAnsi="Times New Roman" w:cs="Times New Roman"/>
          <w:sz w:val="24"/>
          <w:szCs w:val="24"/>
        </w:rPr>
        <w:t xml:space="preserve">does acknowledge that </w:t>
      </w:r>
      <w:r w:rsidR="00514CCE">
        <w:rPr>
          <w:rFonts w:ascii="Times New Roman" w:hAnsi="Times New Roman" w:cs="Times New Roman"/>
          <w:sz w:val="24"/>
          <w:szCs w:val="24"/>
        </w:rPr>
        <w:lastRenderedPageBreak/>
        <w:t>care m</w:t>
      </w:r>
      <w:r w:rsidR="001409E9">
        <w:rPr>
          <w:rFonts w:ascii="Times New Roman" w:hAnsi="Times New Roman" w:cs="Times New Roman"/>
          <w:sz w:val="24"/>
          <w:szCs w:val="24"/>
        </w:rPr>
        <w:t>ay not be affordable and as such</w:t>
      </w:r>
      <w:r w:rsidR="00587485">
        <w:rPr>
          <w:rFonts w:ascii="Times New Roman" w:hAnsi="Times New Roman" w:cs="Times New Roman"/>
          <w:sz w:val="24"/>
          <w:szCs w:val="24"/>
        </w:rPr>
        <w:t>, the local authority whom organises the care plan will pay for some of the costs</w:t>
      </w:r>
      <w:r w:rsidR="000407A0">
        <w:rPr>
          <w:rFonts w:ascii="Times New Roman" w:hAnsi="Times New Roman" w:cs="Times New Roman"/>
          <w:sz w:val="24"/>
          <w:szCs w:val="24"/>
        </w:rPr>
        <w:t xml:space="preserve"> if financial resources are not abundant. </w:t>
      </w:r>
      <w:r w:rsidR="002F2DC6">
        <w:rPr>
          <w:rFonts w:ascii="Times New Roman" w:hAnsi="Times New Roman" w:cs="Times New Roman"/>
          <w:sz w:val="24"/>
          <w:szCs w:val="24"/>
        </w:rPr>
        <w:t xml:space="preserve">Individuals seeking </w:t>
      </w:r>
      <w:r w:rsidR="00F228C9">
        <w:rPr>
          <w:rFonts w:ascii="Times New Roman" w:hAnsi="Times New Roman" w:cs="Times New Roman"/>
          <w:sz w:val="24"/>
          <w:szCs w:val="24"/>
        </w:rPr>
        <w:t>care,</w:t>
      </w:r>
      <w:r w:rsidR="002F2DC6">
        <w:rPr>
          <w:rFonts w:ascii="Times New Roman" w:hAnsi="Times New Roman" w:cs="Times New Roman"/>
          <w:sz w:val="24"/>
          <w:szCs w:val="24"/>
        </w:rPr>
        <w:t xml:space="preserve"> however, will be required to pay the appropriate sum if they are so able to</w:t>
      </w:r>
      <w:r w:rsidR="00397255">
        <w:rPr>
          <w:rFonts w:ascii="Times New Roman" w:hAnsi="Times New Roman" w:cs="Times New Roman"/>
          <w:sz w:val="24"/>
          <w:szCs w:val="24"/>
        </w:rPr>
        <w:t xml:space="preserve">, provided the sum does not </w:t>
      </w:r>
      <w:r w:rsidR="00340034">
        <w:rPr>
          <w:rFonts w:ascii="Times New Roman" w:hAnsi="Times New Roman" w:cs="Times New Roman"/>
          <w:sz w:val="24"/>
          <w:szCs w:val="24"/>
        </w:rPr>
        <w:t>cause an unsustainability in living for the individual</w:t>
      </w:r>
      <w:r w:rsidR="00390001">
        <w:rPr>
          <w:rFonts w:ascii="Times New Roman" w:hAnsi="Times New Roman" w:cs="Times New Roman"/>
          <w:sz w:val="24"/>
          <w:szCs w:val="24"/>
        </w:rPr>
        <w:t>. Because of this, what may have been a significant drawback for those without financial wealth, becomes a</w:t>
      </w:r>
      <w:r w:rsidR="00EE1BC2">
        <w:rPr>
          <w:rFonts w:ascii="Times New Roman" w:hAnsi="Times New Roman" w:cs="Times New Roman"/>
          <w:sz w:val="24"/>
          <w:szCs w:val="24"/>
        </w:rPr>
        <w:t xml:space="preserve"> legislation which creates</w:t>
      </w:r>
      <w:r w:rsidR="00390001">
        <w:rPr>
          <w:rFonts w:ascii="Times New Roman" w:hAnsi="Times New Roman" w:cs="Times New Roman"/>
          <w:sz w:val="24"/>
          <w:szCs w:val="24"/>
        </w:rPr>
        <w:t xml:space="preserve"> accessible means of </w:t>
      </w:r>
      <w:r w:rsidR="00EE1BC2">
        <w:rPr>
          <w:rFonts w:ascii="Times New Roman" w:hAnsi="Times New Roman" w:cs="Times New Roman"/>
          <w:sz w:val="24"/>
          <w:szCs w:val="24"/>
        </w:rPr>
        <w:t>care for those with dementia</w:t>
      </w:r>
      <w:r w:rsidR="00855722">
        <w:rPr>
          <w:rFonts w:ascii="Times New Roman" w:hAnsi="Times New Roman" w:cs="Times New Roman"/>
          <w:sz w:val="24"/>
          <w:szCs w:val="24"/>
        </w:rPr>
        <w:t xml:space="preserve"> to ensure the needs of the individual are emphasised above the local authority’s personal gain.</w:t>
      </w:r>
      <w:r w:rsidR="00413595">
        <w:rPr>
          <w:rFonts w:ascii="Times New Roman" w:hAnsi="Times New Roman" w:cs="Times New Roman"/>
          <w:sz w:val="24"/>
          <w:szCs w:val="24"/>
        </w:rPr>
        <w:t xml:space="preserve"> </w:t>
      </w:r>
      <w:r w:rsidR="00AC64D1">
        <w:rPr>
          <w:rFonts w:ascii="Times New Roman" w:hAnsi="Times New Roman" w:cs="Times New Roman"/>
          <w:sz w:val="24"/>
          <w:szCs w:val="24"/>
        </w:rPr>
        <w:t xml:space="preserve">Overall, this legislation proves to be effective in concept due to </w:t>
      </w:r>
      <w:r w:rsidR="00C00C74">
        <w:rPr>
          <w:rFonts w:ascii="Times New Roman" w:hAnsi="Times New Roman" w:cs="Times New Roman"/>
          <w:sz w:val="24"/>
          <w:szCs w:val="24"/>
        </w:rPr>
        <w:t xml:space="preserve">the </w:t>
      </w:r>
      <w:r w:rsidR="00AC64D1">
        <w:rPr>
          <w:rFonts w:ascii="Times New Roman" w:hAnsi="Times New Roman" w:cs="Times New Roman"/>
          <w:sz w:val="24"/>
          <w:szCs w:val="24"/>
        </w:rPr>
        <w:t>core emphasis on the individual’s needs and the ease in accessible care available to those with dementia</w:t>
      </w:r>
      <w:r w:rsidR="00A41ACD">
        <w:rPr>
          <w:rFonts w:ascii="Times New Roman" w:hAnsi="Times New Roman" w:cs="Times New Roman"/>
          <w:sz w:val="24"/>
          <w:szCs w:val="24"/>
        </w:rPr>
        <w:t xml:space="preserve"> to ensure their dignity, needs and overall well-being is maintained.</w:t>
      </w:r>
    </w:p>
    <w:p w14:paraId="59B963A7" w14:textId="1CCA5E7C" w:rsidR="000005AB" w:rsidRDefault="000005AB" w:rsidP="00564D10">
      <w:pPr>
        <w:spacing w:line="480" w:lineRule="auto"/>
        <w:rPr>
          <w:rFonts w:ascii="Times New Roman" w:hAnsi="Times New Roman" w:cs="Times New Roman"/>
          <w:sz w:val="24"/>
          <w:szCs w:val="24"/>
        </w:rPr>
      </w:pPr>
    </w:p>
    <w:p w14:paraId="1BC8052D" w14:textId="77777777" w:rsidR="00225D34" w:rsidRDefault="000005AB" w:rsidP="00564D10">
      <w:pPr>
        <w:spacing w:line="480" w:lineRule="auto"/>
        <w:rPr>
          <w:rFonts w:ascii="Times New Roman" w:hAnsi="Times New Roman" w:cs="Times New Roman"/>
          <w:sz w:val="24"/>
          <w:szCs w:val="24"/>
        </w:rPr>
      </w:pPr>
      <w:r>
        <w:rPr>
          <w:rFonts w:ascii="Times New Roman" w:hAnsi="Times New Roman" w:cs="Times New Roman"/>
          <w:sz w:val="24"/>
          <w:szCs w:val="24"/>
        </w:rPr>
        <w:tab/>
      </w:r>
    </w:p>
    <w:p w14:paraId="664DC696" w14:textId="1139F020" w:rsidR="00193889" w:rsidRDefault="000005AB" w:rsidP="00193889">
      <w:pPr>
        <w:spacing w:line="480" w:lineRule="auto"/>
        <w:ind w:firstLine="720"/>
        <w:rPr>
          <w:rFonts w:ascii="Times New Roman" w:hAnsi="Times New Roman" w:cs="Times New Roman"/>
          <w:sz w:val="24"/>
          <w:szCs w:val="24"/>
        </w:rPr>
      </w:pPr>
      <w:r>
        <w:rPr>
          <w:rFonts w:ascii="Times New Roman" w:hAnsi="Times New Roman" w:cs="Times New Roman"/>
          <w:sz w:val="24"/>
          <w:szCs w:val="24"/>
        </w:rPr>
        <w:t>Whilst legislations such as these may function in concept, their application within various care settings through their organisations</w:t>
      </w:r>
      <w:r w:rsidR="009B2C75">
        <w:rPr>
          <w:rFonts w:ascii="Times New Roman" w:hAnsi="Times New Roman" w:cs="Times New Roman"/>
          <w:sz w:val="24"/>
          <w:szCs w:val="24"/>
        </w:rPr>
        <w:t xml:space="preserve"> are </w:t>
      </w:r>
      <w:r w:rsidR="00454FFF">
        <w:rPr>
          <w:rFonts w:ascii="Times New Roman" w:hAnsi="Times New Roman" w:cs="Times New Roman"/>
          <w:sz w:val="24"/>
          <w:szCs w:val="24"/>
        </w:rPr>
        <w:t xml:space="preserve">an </w:t>
      </w:r>
      <w:r w:rsidR="009B2C75">
        <w:rPr>
          <w:rFonts w:ascii="Times New Roman" w:hAnsi="Times New Roman" w:cs="Times New Roman"/>
          <w:sz w:val="24"/>
          <w:szCs w:val="24"/>
        </w:rPr>
        <w:t xml:space="preserve">entirely different matter. </w:t>
      </w:r>
      <w:r w:rsidR="008B27FF">
        <w:rPr>
          <w:rFonts w:ascii="Times New Roman" w:hAnsi="Times New Roman" w:cs="Times New Roman"/>
          <w:sz w:val="24"/>
          <w:szCs w:val="24"/>
        </w:rPr>
        <w:t xml:space="preserve">This </w:t>
      </w:r>
      <w:r w:rsidR="006C7D4A">
        <w:rPr>
          <w:rFonts w:ascii="Times New Roman" w:hAnsi="Times New Roman" w:cs="Times New Roman"/>
          <w:sz w:val="24"/>
          <w:szCs w:val="24"/>
        </w:rPr>
        <w:t>hinges</w:t>
      </w:r>
      <w:r w:rsidR="008B27FF">
        <w:rPr>
          <w:rFonts w:ascii="Times New Roman" w:hAnsi="Times New Roman" w:cs="Times New Roman"/>
          <w:sz w:val="24"/>
          <w:szCs w:val="24"/>
        </w:rPr>
        <w:t xml:space="preserve"> </w:t>
      </w:r>
      <w:r w:rsidR="006C7D4A">
        <w:rPr>
          <w:rFonts w:ascii="Times New Roman" w:hAnsi="Times New Roman" w:cs="Times New Roman"/>
          <w:sz w:val="24"/>
          <w:szCs w:val="24"/>
        </w:rPr>
        <w:t>upon</w:t>
      </w:r>
      <w:r w:rsidR="008B27FF">
        <w:rPr>
          <w:rFonts w:ascii="Times New Roman" w:hAnsi="Times New Roman" w:cs="Times New Roman"/>
          <w:sz w:val="24"/>
          <w:szCs w:val="24"/>
        </w:rPr>
        <w:t xml:space="preserve"> the organisation’s potential understanding and implementation of these legislations, which in turn, affects their policies and procedures. </w:t>
      </w:r>
      <w:r w:rsidR="00727E2A">
        <w:rPr>
          <w:rFonts w:ascii="Times New Roman" w:hAnsi="Times New Roman" w:cs="Times New Roman"/>
          <w:sz w:val="24"/>
          <w:szCs w:val="24"/>
        </w:rPr>
        <w:t>There are various examples of organisations which seek to ensure that appropriate care is provided to those with dementia. One such example would include Dementia Friends</w:t>
      </w:r>
      <w:r w:rsidR="00C078A1">
        <w:rPr>
          <w:rFonts w:ascii="Times New Roman" w:hAnsi="Times New Roman" w:cs="Times New Roman"/>
          <w:sz w:val="24"/>
          <w:szCs w:val="24"/>
        </w:rPr>
        <w:t>, a</w:t>
      </w:r>
      <w:r w:rsidR="00834DA5">
        <w:rPr>
          <w:rFonts w:ascii="Times New Roman" w:hAnsi="Times New Roman" w:cs="Times New Roman"/>
          <w:sz w:val="24"/>
          <w:szCs w:val="24"/>
        </w:rPr>
        <w:t xml:space="preserve">n initiative </w:t>
      </w:r>
      <w:r w:rsidR="009030E1">
        <w:rPr>
          <w:rFonts w:ascii="Times New Roman" w:hAnsi="Times New Roman" w:cs="Times New Roman"/>
          <w:sz w:val="24"/>
          <w:szCs w:val="24"/>
        </w:rPr>
        <w:t xml:space="preserve">by the Alzheimer’s society </w:t>
      </w:r>
      <w:r w:rsidR="00780141">
        <w:rPr>
          <w:rFonts w:ascii="Times New Roman" w:hAnsi="Times New Roman" w:cs="Times New Roman"/>
          <w:sz w:val="24"/>
          <w:szCs w:val="24"/>
        </w:rPr>
        <w:t>which is a</w:t>
      </w:r>
      <w:r w:rsidR="00C078A1">
        <w:rPr>
          <w:rFonts w:ascii="Times New Roman" w:hAnsi="Times New Roman" w:cs="Times New Roman"/>
          <w:sz w:val="24"/>
          <w:szCs w:val="24"/>
        </w:rPr>
        <w:t xml:space="preserve"> voluntary dementia advocacy group which seeks to change the United Kingdom’s perspective on dementia (Dementia Friends, n.d.).</w:t>
      </w:r>
      <w:r w:rsidR="00C50141">
        <w:rPr>
          <w:rFonts w:ascii="Times New Roman" w:hAnsi="Times New Roman" w:cs="Times New Roman"/>
          <w:sz w:val="24"/>
          <w:szCs w:val="24"/>
        </w:rPr>
        <w:t xml:space="preserve"> The organisation</w:t>
      </w:r>
      <w:r w:rsidR="000960A8">
        <w:rPr>
          <w:rFonts w:ascii="Times New Roman" w:hAnsi="Times New Roman" w:cs="Times New Roman"/>
          <w:sz w:val="24"/>
          <w:szCs w:val="24"/>
        </w:rPr>
        <w:t xml:space="preserve">’s initiative </w:t>
      </w:r>
      <w:r w:rsidR="00C50141">
        <w:rPr>
          <w:rFonts w:ascii="Times New Roman" w:hAnsi="Times New Roman" w:cs="Times New Roman"/>
          <w:sz w:val="24"/>
          <w:szCs w:val="24"/>
        </w:rPr>
        <w:t xml:space="preserve">encourages anyone and everyone to engage </w:t>
      </w:r>
      <w:r w:rsidR="0059519B">
        <w:rPr>
          <w:rFonts w:ascii="Times New Roman" w:hAnsi="Times New Roman" w:cs="Times New Roman"/>
          <w:sz w:val="24"/>
          <w:szCs w:val="24"/>
        </w:rPr>
        <w:t xml:space="preserve">in </w:t>
      </w:r>
      <w:r w:rsidR="00C50141">
        <w:rPr>
          <w:rFonts w:ascii="Times New Roman" w:hAnsi="Times New Roman" w:cs="Times New Roman"/>
          <w:sz w:val="24"/>
          <w:szCs w:val="24"/>
        </w:rPr>
        <w:t xml:space="preserve">raising awareness and general understanding of dementia through various activities such as information sessions in which trained volunteers from the organisation provide inform people about dementia, </w:t>
      </w:r>
      <w:r w:rsidR="00B1510C">
        <w:rPr>
          <w:rFonts w:ascii="Times New Roman" w:hAnsi="Times New Roman" w:cs="Times New Roman"/>
          <w:sz w:val="24"/>
          <w:szCs w:val="24"/>
        </w:rPr>
        <w:t xml:space="preserve">providing </w:t>
      </w:r>
      <w:r w:rsidR="00CE72F5">
        <w:rPr>
          <w:rFonts w:ascii="Times New Roman" w:hAnsi="Times New Roman" w:cs="Times New Roman"/>
          <w:sz w:val="24"/>
          <w:szCs w:val="24"/>
        </w:rPr>
        <w:t xml:space="preserve">the means to allow those individuals to then apply this </w:t>
      </w:r>
      <w:r w:rsidR="00F6320C">
        <w:rPr>
          <w:rFonts w:ascii="Times New Roman" w:hAnsi="Times New Roman" w:cs="Times New Roman"/>
          <w:sz w:val="24"/>
          <w:szCs w:val="24"/>
        </w:rPr>
        <w:t>knowledge in practical ways (</w:t>
      </w:r>
      <w:r w:rsidR="006F09E2">
        <w:rPr>
          <w:rFonts w:ascii="Times New Roman" w:hAnsi="Times New Roman" w:cs="Times New Roman"/>
          <w:sz w:val="24"/>
          <w:szCs w:val="24"/>
        </w:rPr>
        <w:t>Dementia Friends, n.d.).</w:t>
      </w:r>
      <w:r w:rsidR="003A2A3D">
        <w:rPr>
          <w:rFonts w:ascii="Times New Roman" w:hAnsi="Times New Roman" w:cs="Times New Roman"/>
          <w:sz w:val="24"/>
          <w:szCs w:val="24"/>
        </w:rPr>
        <w:t xml:space="preserve"> This </w:t>
      </w:r>
      <w:r w:rsidR="003A2A3D">
        <w:rPr>
          <w:rFonts w:ascii="Times New Roman" w:hAnsi="Times New Roman" w:cs="Times New Roman"/>
          <w:sz w:val="24"/>
          <w:szCs w:val="24"/>
        </w:rPr>
        <w:lastRenderedPageBreak/>
        <w:t>demonstrates</w:t>
      </w:r>
      <w:r w:rsidR="00AB313A">
        <w:rPr>
          <w:rFonts w:ascii="Times New Roman" w:hAnsi="Times New Roman" w:cs="Times New Roman"/>
          <w:sz w:val="24"/>
          <w:szCs w:val="24"/>
        </w:rPr>
        <w:t xml:space="preserve"> </w:t>
      </w:r>
      <w:r w:rsidR="007F7ECD">
        <w:rPr>
          <w:rFonts w:ascii="Times New Roman" w:hAnsi="Times New Roman" w:cs="Times New Roman"/>
          <w:sz w:val="24"/>
          <w:szCs w:val="24"/>
        </w:rPr>
        <w:t>the</w:t>
      </w:r>
      <w:r w:rsidR="00403577">
        <w:rPr>
          <w:rFonts w:ascii="Times New Roman" w:hAnsi="Times New Roman" w:cs="Times New Roman"/>
          <w:sz w:val="24"/>
          <w:szCs w:val="24"/>
        </w:rPr>
        <w:t xml:space="preserve"> organisation’s consideration for the dignity</w:t>
      </w:r>
      <w:r w:rsidR="00C4280E">
        <w:rPr>
          <w:rFonts w:ascii="Times New Roman" w:hAnsi="Times New Roman" w:cs="Times New Roman"/>
          <w:sz w:val="24"/>
          <w:szCs w:val="24"/>
        </w:rPr>
        <w:t xml:space="preserve"> of those with dementia, as it seeks to inform the country about dementia, </w:t>
      </w:r>
      <w:r w:rsidR="004279A4">
        <w:rPr>
          <w:rFonts w:ascii="Times New Roman" w:hAnsi="Times New Roman" w:cs="Times New Roman"/>
          <w:sz w:val="24"/>
          <w:szCs w:val="24"/>
        </w:rPr>
        <w:t>to</w:t>
      </w:r>
      <w:r w:rsidR="00C4280E">
        <w:rPr>
          <w:rFonts w:ascii="Times New Roman" w:hAnsi="Times New Roman" w:cs="Times New Roman"/>
          <w:sz w:val="24"/>
          <w:szCs w:val="24"/>
        </w:rPr>
        <w:t xml:space="preserve"> reduce misinformation and confusion </w:t>
      </w:r>
      <w:r w:rsidR="00443D6E">
        <w:rPr>
          <w:rFonts w:ascii="Times New Roman" w:hAnsi="Times New Roman" w:cs="Times New Roman"/>
          <w:sz w:val="24"/>
          <w:szCs w:val="24"/>
        </w:rPr>
        <w:t xml:space="preserve">upon the topic. Due to this consideration, this </w:t>
      </w:r>
      <w:r w:rsidR="00DD1DDF">
        <w:rPr>
          <w:rFonts w:ascii="Times New Roman" w:hAnsi="Times New Roman" w:cs="Times New Roman"/>
          <w:sz w:val="24"/>
          <w:szCs w:val="24"/>
        </w:rPr>
        <w:t xml:space="preserve">initiative is demonstrated </w:t>
      </w:r>
      <w:r w:rsidR="00B6268E">
        <w:rPr>
          <w:rFonts w:ascii="Times New Roman" w:hAnsi="Times New Roman" w:cs="Times New Roman"/>
          <w:sz w:val="24"/>
          <w:szCs w:val="24"/>
        </w:rPr>
        <w:t xml:space="preserve">as </w:t>
      </w:r>
      <w:r w:rsidR="00DD1DDF">
        <w:rPr>
          <w:rFonts w:ascii="Times New Roman" w:hAnsi="Times New Roman" w:cs="Times New Roman"/>
          <w:sz w:val="24"/>
          <w:szCs w:val="24"/>
        </w:rPr>
        <w:t>a</w:t>
      </w:r>
      <w:r w:rsidR="00443D6E">
        <w:rPr>
          <w:rFonts w:ascii="Times New Roman" w:hAnsi="Times New Roman" w:cs="Times New Roman"/>
          <w:sz w:val="24"/>
          <w:szCs w:val="24"/>
        </w:rPr>
        <w:t xml:space="preserve"> positive </w:t>
      </w:r>
      <w:r w:rsidR="00DD1DDF">
        <w:rPr>
          <w:rFonts w:ascii="Times New Roman" w:hAnsi="Times New Roman" w:cs="Times New Roman"/>
          <w:sz w:val="24"/>
          <w:szCs w:val="24"/>
        </w:rPr>
        <w:t xml:space="preserve">example of </w:t>
      </w:r>
      <w:r w:rsidR="004A4A96">
        <w:rPr>
          <w:rFonts w:ascii="Times New Roman" w:hAnsi="Times New Roman" w:cs="Times New Roman"/>
          <w:sz w:val="24"/>
          <w:szCs w:val="24"/>
        </w:rPr>
        <w:t xml:space="preserve">understanding </w:t>
      </w:r>
      <w:r w:rsidR="004279A4">
        <w:rPr>
          <w:rFonts w:ascii="Times New Roman" w:hAnsi="Times New Roman" w:cs="Times New Roman"/>
          <w:sz w:val="24"/>
          <w:szCs w:val="24"/>
        </w:rPr>
        <w:t xml:space="preserve">legislation such as the Mental Health Act </w:t>
      </w:r>
      <w:r w:rsidR="001151B5">
        <w:rPr>
          <w:rFonts w:ascii="Times New Roman" w:hAnsi="Times New Roman" w:cs="Times New Roman"/>
          <w:sz w:val="24"/>
          <w:szCs w:val="24"/>
        </w:rPr>
        <w:t xml:space="preserve">(1983) </w:t>
      </w:r>
      <w:r w:rsidR="0072300B">
        <w:rPr>
          <w:rFonts w:ascii="Times New Roman" w:hAnsi="Times New Roman" w:cs="Times New Roman"/>
          <w:sz w:val="24"/>
          <w:szCs w:val="24"/>
        </w:rPr>
        <w:t xml:space="preserve">or the Care Act (2014) </w:t>
      </w:r>
      <w:r w:rsidR="004279A4">
        <w:rPr>
          <w:rFonts w:ascii="Times New Roman" w:hAnsi="Times New Roman" w:cs="Times New Roman"/>
          <w:sz w:val="24"/>
          <w:szCs w:val="24"/>
        </w:rPr>
        <w:t>as it ensures that adequate respect</w:t>
      </w:r>
      <w:r w:rsidR="00524234">
        <w:rPr>
          <w:rFonts w:ascii="Times New Roman" w:hAnsi="Times New Roman" w:cs="Times New Roman"/>
          <w:sz w:val="24"/>
          <w:szCs w:val="24"/>
        </w:rPr>
        <w:t xml:space="preserve"> and </w:t>
      </w:r>
      <w:r w:rsidR="004279A4">
        <w:rPr>
          <w:rFonts w:ascii="Times New Roman" w:hAnsi="Times New Roman" w:cs="Times New Roman"/>
          <w:sz w:val="24"/>
          <w:szCs w:val="24"/>
        </w:rPr>
        <w:t>care is provided to dementia patients</w:t>
      </w:r>
      <w:r w:rsidR="00B60022">
        <w:rPr>
          <w:rFonts w:ascii="Times New Roman" w:hAnsi="Times New Roman" w:cs="Times New Roman"/>
          <w:sz w:val="24"/>
          <w:szCs w:val="24"/>
        </w:rPr>
        <w:t xml:space="preserve"> </w:t>
      </w:r>
      <w:r w:rsidR="00524234">
        <w:rPr>
          <w:rFonts w:ascii="Times New Roman" w:hAnsi="Times New Roman" w:cs="Times New Roman"/>
          <w:sz w:val="24"/>
          <w:szCs w:val="24"/>
        </w:rPr>
        <w:t xml:space="preserve">as it </w:t>
      </w:r>
      <w:r w:rsidR="00BF4224">
        <w:rPr>
          <w:rFonts w:ascii="Times New Roman" w:hAnsi="Times New Roman" w:cs="Times New Roman"/>
          <w:sz w:val="24"/>
          <w:szCs w:val="24"/>
        </w:rPr>
        <w:t>emphasises the</w:t>
      </w:r>
      <w:r w:rsidR="0072300B">
        <w:rPr>
          <w:rFonts w:ascii="Times New Roman" w:hAnsi="Times New Roman" w:cs="Times New Roman"/>
          <w:sz w:val="24"/>
          <w:szCs w:val="24"/>
        </w:rPr>
        <w:t xml:space="preserve"> needs and</w:t>
      </w:r>
      <w:r w:rsidR="00BF4224">
        <w:rPr>
          <w:rFonts w:ascii="Times New Roman" w:hAnsi="Times New Roman" w:cs="Times New Roman"/>
          <w:sz w:val="24"/>
          <w:szCs w:val="24"/>
        </w:rPr>
        <w:t xml:space="preserve"> humanity of those with dementia</w:t>
      </w:r>
      <w:r w:rsidR="00DD1DDF">
        <w:rPr>
          <w:rFonts w:ascii="Times New Roman" w:hAnsi="Times New Roman" w:cs="Times New Roman"/>
          <w:sz w:val="24"/>
          <w:szCs w:val="24"/>
        </w:rPr>
        <w:t>, maintaining their rights and supporting their dignity as a result.</w:t>
      </w:r>
      <w:r w:rsidR="00A103A0">
        <w:rPr>
          <w:rFonts w:ascii="Times New Roman" w:hAnsi="Times New Roman" w:cs="Times New Roman"/>
          <w:sz w:val="24"/>
          <w:szCs w:val="24"/>
        </w:rPr>
        <w:t xml:space="preserve"> </w:t>
      </w:r>
      <w:r w:rsidR="00A42DF6">
        <w:rPr>
          <w:rFonts w:ascii="Times New Roman" w:hAnsi="Times New Roman" w:cs="Times New Roman"/>
          <w:sz w:val="24"/>
          <w:szCs w:val="24"/>
        </w:rPr>
        <w:t>In contrast to the voluntary nature of the Dementia Friends Initiative, Dementia UK</w:t>
      </w:r>
      <w:r w:rsidR="003D0E66">
        <w:rPr>
          <w:rFonts w:ascii="Times New Roman" w:hAnsi="Times New Roman" w:cs="Times New Roman"/>
          <w:sz w:val="24"/>
          <w:szCs w:val="24"/>
        </w:rPr>
        <w:t xml:space="preserve"> consists of specialist nurses</w:t>
      </w:r>
      <w:r w:rsidR="00603375">
        <w:rPr>
          <w:rFonts w:ascii="Times New Roman" w:hAnsi="Times New Roman" w:cs="Times New Roman"/>
          <w:sz w:val="24"/>
          <w:szCs w:val="24"/>
        </w:rPr>
        <w:t xml:space="preserve"> trained by the NHS</w:t>
      </w:r>
      <w:r w:rsidR="004E6EA5">
        <w:rPr>
          <w:rFonts w:ascii="Times New Roman" w:hAnsi="Times New Roman" w:cs="Times New Roman"/>
          <w:sz w:val="24"/>
          <w:szCs w:val="24"/>
        </w:rPr>
        <w:t xml:space="preserve">, or </w:t>
      </w:r>
      <w:r w:rsidR="00C232E0">
        <w:rPr>
          <w:rFonts w:ascii="Times New Roman" w:hAnsi="Times New Roman" w:cs="Times New Roman"/>
          <w:sz w:val="24"/>
          <w:szCs w:val="24"/>
        </w:rPr>
        <w:t>as the organisation refers to as ‘Admiral Nurses’,</w:t>
      </w:r>
      <w:r w:rsidR="00400CE4">
        <w:rPr>
          <w:rFonts w:ascii="Times New Roman" w:hAnsi="Times New Roman" w:cs="Times New Roman"/>
          <w:sz w:val="24"/>
          <w:szCs w:val="24"/>
        </w:rPr>
        <w:t xml:space="preserve"> who provide</w:t>
      </w:r>
      <w:r w:rsidR="006725B4">
        <w:rPr>
          <w:rFonts w:ascii="Times New Roman" w:hAnsi="Times New Roman" w:cs="Times New Roman"/>
          <w:sz w:val="24"/>
          <w:szCs w:val="24"/>
        </w:rPr>
        <w:t xml:space="preserve"> various support services to the</w:t>
      </w:r>
      <w:r w:rsidR="00A023A4">
        <w:rPr>
          <w:rFonts w:ascii="Times New Roman" w:hAnsi="Times New Roman" w:cs="Times New Roman"/>
          <w:sz w:val="24"/>
          <w:szCs w:val="24"/>
        </w:rPr>
        <w:t xml:space="preserve"> individuals with dementia and their families</w:t>
      </w:r>
      <w:r w:rsidR="002437DE">
        <w:rPr>
          <w:rFonts w:ascii="Times New Roman" w:hAnsi="Times New Roman" w:cs="Times New Roman"/>
          <w:sz w:val="24"/>
          <w:szCs w:val="24"/>
        </w:rPr>
        <w:t xml:space="preserve"> within various care settings such as</w:t>
      </w:r>
      <w:r w:rsidR="001622A0">
        <w:rPr>
          <w:rFonts w:ascii="Times New Roman" w:hAnsi="Times New Roman" w:cs="Times New Roman"/>
          <w:sz w:val="24"/>
          <w:szCs w:val="24"/>
        </w:rPr>
        <w:t xml:space="preserve"> </w:t>
      </w:r>
      <w:r w:rsidR="00EC36E6">
        <w:rPr>
          <w:rFonts w:ascii="Times New Roman" w:hAnsi="Times New Roman" w:cs="Times New Roman"/>
          <w:sz w:val="24"/>
          <w:szCs w:val="24"/>
        </w:rPr>
        <w:t xml:space="preserve">hospitals, care homes and hospices </w:t>
      </w:r>
      <w:r w:rsidR="00A023A4">
        <w:rPr>
          <w:rFonts w:ascii="Times New Roman" w:hAnsi="Times New Roman" w:cs="Times New Roman"/>
          <w:sz w:val="24"/>
          <w:szCs w:val="24"/>
        </w:rPr>
        <w:t xml:space="preserve">(Dementia UK, </w:t>
      </w:r>
      <w:r w:rsidR="00D46670">
        <w:rPr>
          <w:rFonts w:ascii="Times New Roman" w:hAnsi="Times New Roman" w:cs="Times New Roman"/>
          <w:sz w:val="24"/>
          <w:szCs w:val="24"/>
        </w:rPr>
        <w:t xml:space="preserve">n.d.). </w:t>
      </w:r>
      <w:r w:rsidR="00AD7AA8">
        <w:rPr>
          <w:rFonts w:ascii="Times New Roman" w:hAnsi="Times New Roman" w:cs="Times New Roman"/>
          <w:sz w:val="24"/>
          <w:szCs w:val="24"/>
        </w:rPr>
        <w:t>The purpose of the organisation is to ensure that expert care is provided to individual’s with dementia</w:t>
      </w:r>
      <w:r w:rsidR="002D6004">
        <w:rPr>
          <w:rFonts w:ascii="Times New Roman" w:hAnsi="Times New Roman" w:cs="Times New Roman"/>
          <w:sz w:val="24"/>
          <w:szCs w:val="24"/>
        </w:rPr>
        <w:t xml:space="preserve"> and to provide guidance to families </w:t>
      </w:r>
      <w:r w:rsidR="00DF00B6">
        <w:rPr>
          <w:rFonts w:ascii="Times New Roman" w:hAnsi="Times New Roman" w:cs="Times New Roman"/>
          <w:sz w:val="24"/>
          <w:szCs w:val="24"/>
        </w:rPr>
        <w:t>to ensure they</w:t>
      </w:r>
      <w:r w:rsidR="007F013C">
        <w:rPr>
          <w:rFonts w:ascii="Times New Roman" w:hAnsi="Times New Roman" w:cs="Times New Roman"/>
          <w:sz w:val="24"/>
          <w:szCs w:val="24"/>
        </w:rPr>
        <w:t xml:space="preserve"> are enabled to effectively provide support for other family members with dementia </w:t>
      </w:r>
      <w:r w:rsidR="001E7AFB">
        <w:rPr>
          <w:rFonts w:ascii="Times New Roman" w:hAnsi="Times New Roman" w:cs="Times New Roman"/>
          <w:sz w:val="24"/>
          <w:szCs w:val="24"/>
        </w:rPr>
        <w:t>(Dementia</w:t>
      </w:r>
      <w:r w:rsidR="00C264C6">
        <w:rPr>
          <w:rFonts w:ascii="Times New Roman" w:hAnsi="Times New Roman" w:cs="Times New Roman"/>
          <w:sz w:val="24"/>
          <w:szCs w:val="24"/>
        </w:rPr>
        <w:t xml:space="preserve"> UK, n.d.)</w:t>
      </w:r>
      <w:r w:rsidR="001E7AFB">
        <w:rPr>
          <w:rFonts w:ascii="Times New Roman" w:hAnsi="Times New Roman" w:cs="Times New Roman"/>
          <w:sz w:val="24"/>
          <w:szCs w:val="24"/>
        </w:rPr>
        <w:t>. This is surmised through three objectives, these being</w:t>
      </w:r>
      <w:r w:rsidR="005C6FF9">
        <w:rPr>
          <w:rFonts w:ascii="Times New Roman" w:hAnsi="Times New Roman" w:cs="Times New Roman"/>
          <w:sz w:val="24"/>
          <w:szCs w:val="24"/>
        </w:rPr>
        <w:t xml:space="preserve"> their emphasis</w:t>
      </w:r>
      <w:r w:rsidR="008C5652">
        <w:rPr>
          <w:rFonts w:ascii="Times New Roman" w:hAnsi="Times New Roman" w:cs="Times New Roman"/>
          <w:sz w:val="24"/>
          <w:szCs w:val="24"/>
        </w:rPr>
        <w:t xml:space="preserve"> on increasing their coverage of </w:t>
      </w:r>
      <w:r w:rsidR="00DD73FE">
        <w:rPr>
          <w:rFonts w:ascii="Times New Roman" w:hAnsi="Times New Roman" w:cs="Times New Roman"/>
          <w:sz w:val="24"/>
          <w:szCs w:val="24"/>
        </w:rPr>
        <w:t>admiral nurses across the UK</w:t>
      </w:r>
      <w:r w:rsidR="00377875">
        <w:rPr>
          <w:rFonts w:ascii="Times New Roman" w:hAnsi="Times New Roman" w:cs="Times New Roman"/>
          <w:sz w:val="24"/>
          <w:szCs w:val="24"/>
        </w:rPr>
        <w:t xml:space="preserve">, to increase people’s understanding of admiral nursing and to provide </w:t>
      </w:r>
      <w:r w:rsidR="002B0607">
        <w:rPr>
          <w:rFonts w:ascii="Times New Roman" w:hAnsi="Times New Roman" w:cs="Times New Roman"/>
          <w:sz w:val="24"/>
          <w:szCs w:val="24"/>
        </w:rPr>
        <w:t xml:space="preserve">durable evidence for the legitimacy of </w:t>
      </w:r>
      <w:r w:rsidR="00985555">
        <w:rPr>
          <w:rFonts w:ascii="Times New Roman" w:hAnsi="Times New Roman" w:cs="Times New Roman"/>
          <w:sz w:val="24"/>
          <w:szCs w:val="24"/>
        </w:rPr>
        <w:t xml:space="preserve">admiral nursing (Dementia UK, n.d.). </w:t>
      </w:r>
      <w:r w:rsidR="00351552">
        <w:rPr>
          <w:rFonts w:ascii="Times New Roman" w:hAnsi="Times New Roman" w:cs="Times New Roman"/>
          <w:sz w:val="24"/>
          <w:szCs w:val="24"/>
        </w:rPr>
        <w:t>Like the previous example</w:t>
      </w:r>
      <w:r w:rsidR="00EC36E6">
        <w:rPr>
          <w:rFonts w:ascii="Times New Roman" w:hAnsi="Times New Roman" w:cs="Times New Roman"/>
          <w:sz w:val="24"/>
          <w:szCs w:val="24"/>
        </w:rPr>
        <w:t xml:space="preserve">, this organisation </w:t>
      </w:r>
      <w:r w:rsidR="00FB4EE7">
        <w:rPr>
          <w:rFonts w:ascii="Times New Roman" w:hAnsi="Times New Roman" w:cs="Times New Roman"/>
          <w:sz w:val="24"/>
          <w:szCs w:val="24"/>
        </w:rPr>
        <w:t xml:space="preserve">is a positive demonstration of adequate and effective care </w:t>
      </w:r>
      <w:r w:rsidR="000012BB">
        <w:rPr>
          <w:rFonts w:ascii="Times New Roman" w:hAnsi="Times New Roman" w:cs="Times New Roman"/>
          <w:sz w:val="24"/>
          <w:szCs w:val="24"/>
        </w:rPr>
        <w:t xml:space="preserve">being provided to individual’s with dementia </w:t>
      </w:r>
      <w:r w:rsidR="001E44DB">
        <w:rPr>
          <w:rFonts w:ascii="Times New Roman" w:hAnsi="Times New Roman" w:cs="Times New Roman"/>
          <w:sz w:val="24"/>
          <w:szCs w:val="24"/>
        </w:rPr>
        <w:t xml:space="preserve">due to </w:t>
      </w:r>
      <w:r w:rsidR="004B59B7">
        <w:rPr>
          <w:rFonts w:ascii="Times New Roman" w:hAnsi="Times New Roman" w:cs="Times New Roman"/>
          <w:sz w:val="24"/>
          <w:szCs w:val="24"/>
        </w:rPr>
        <w:t>its emphasis on providing specialised care</w:t>
      </w:r>
      <w:r w:rsidR="007777A0">
        <w:rPr>
          <w:rFonts w:ascii="Times New Roman" w:hAnsi="Times New Roman" w:cs="Times New Roman"/>
          <w:sz w:val="24"/>
          <w:szCs w:val="24"/>
        </w:rPr>
        <w:t xml:space="preserve"> within various communities, also including the caveat of providing support to the families of these individuals in circumstances in which they may face difficulty in supporting a family member with dementia</w:t>
      </w:r>
      <w:r w:rsidR="00892E25">
        <w:rPr>
          <w:rFonts w:ascii="Times New Roman" w:hAnsi="Times New Roman" w:cs="Times New Roman"/>
          <w:sz w:val="24"/>
          <w:szCs w:val="24"/>
        </w:rPr>
        <w:t xml:space="preserve">. </w:t>
      </w:r>
      <w:r w:rsidR="00082311">
        <w:rPr>
          <w:rFonts w:ascii="Times New Roman" w:hAnsi="Times New Roman" w:cs="Times New Roman"/>
          <w:sz w:val="24"/>
          <w:szCs w:val="24"/>
        </w:rPr>
        <w:t>This not only demonstrates</w:t>
      </w:r>
      <w:r w:rsidR="00E529AF">
        <w:rPr>
          <w:rFonts w:ascii="Times New Roman" w:hAnsi="Times New Roman" w:cs="Times New Roman"/>
          <w:sz w:val="24"/>
          <w:szCs w:val="24"/>
        </w:rPr>
        <w:t xml:space="preserve"> </w:t>
      </w:r>
      <w:r w:rsidR="00215B90">
        <w:rPr>
          <w:rFonts w:ascii="Times New Roman" w:hAnsi="Times New Roman" w:cs="Times New Roman"/>
          <w:sz w:val="24"/>
          <w:szCs w:val="24"/>
        </w:rPr>
        <w:t>an emphasis upon the needs and dignity of the individual with dementia, this also dem</w:t>
      </w:r>
      <w:r w:rsidR="00F96DA6">
        <w:rPr>
          <w:rFonts w:ascii="Times New Roman" w:hAnsi="Times New Roman" w:cs="Times New Roman"/>
          <w:sz w:val="24"/>
          <w:szCs w:val="24"/>
        </w:rPr>
        <w:t>onstrates consideration towards the needs of the family</w:t>
      </w:r>
      <w:r w:rsidR="00E44AAD">
        <w:rPr>
          <w:rFonts w:ascii="Times New Roman" w:hAnsi="Times New Roman" w:cs="Times New Roman"/>
          <w:sz w:val="24"/>
          <w:szCs w:val="24"/>
        </w:rPr>
        <w:t xml:space="preserve"> when support is critically needed, which in turn, demonstrates the organisations </w:t>
      </w:r>
      <w:r w:rsidR="00A02079">
        <w:rPr>
          <w:rFonts w:ascii="Times New Roman" w:hAnsi="Times New Roman" w:cs="Times New Roman"/>
          <w:sz w:val="24"/>
          <w:szCs w:val="24"/>
        </w:rPr>
        <w:t>comprehensive understanding of legislation such as the Care Act (2014), through maintaining the individual</w:t>
      </w:r>
      <w:r w:rsidR="003E3875">
        <w:rPr>
          <w:rFonts w:ascii="Times New Roman" w:hAnsi="Times New Roman" w:cs="Times New Roman"/>
          <w:sz w:val="24"/>
          <w:szCs w:val="24"/>
        </w:rPr>
        <w:t>’s overall well-being.</w:t>
      </w:r>
      <w:r w:rsidR="00717CA9">
        <w:rPr>
          <w:rFonts w:ascii="Times New Roman" w:hAnsi="Times New Roman" w:cs="Times New Roman"/>
          <w:sz w:val="24"/>
          <w:szCs w:val="24"/>
        </w:rPr>
        <w:t xml:space="preserve"> </w:t>
      </w:r>
    </w:p>
    <w:p w14:paraId="6B9974D5" w14:textId="77777777" w:rsidR="00193889" w:rsidRDefault="00193889" w:rsidP="00193889">
      <w:pPr>
        <w:spacing w:line="480" w:lineRule="auto"/>
        <w:ind w:firstLine="720"/>
        <w:rPr>
          <w:rFonts w:ascii="Times New Roman" w:hAnsi="Times New Roman" w:cs="Times New Roman"/>
          <w:sz w:val="24"/>
          <w:szCs w:val="24"/>
        </w:rPr>
      </w:pPr>
    </w:p>
    <w:p w14:paraId="75DB8B4B" w14:textId="77777777" w:rsidR="00193889" w:rsidRDefault="00193889" w:rsidP="00193889">
      <w:pPr>
        <w:spacing w:line="480" w:lineRule="auto"/>
        <w:ind w:firstLine="720"/>
        <w:rPr>
          <w:rFonts w:ascii="Times New Roman" w:hAnsi="Times New Roman" w:cs="Times New Roman"/>
          <w:sz w:val="24"/>
          <w:szCs w:val="24"/>
        </w:rPr>
      </w:pPr>
    </w:p>
    <w:p w14:paraId="63B9A5F7" w14:textId="52F88868" w:rsidR="00CA6E23" w:rsidRPr="00CA6E23" w:rsidRDefault="00193889" w:rsidP="00193889">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3F03C5">
        <w:rPr>
          <w:rFonts w:ascii="Times New Roman" w:hAnsi="Times New Roman" w:cs="Times New Roman"/>
          <w:sz w:val="24"/>
          <w:szCs w:val="24"/>
        </w:rPr>
        <w:t>her</w:t>
      </w:r>
      <w:r w:rsidR="004E1A86">
        <w:rPr>
          <w:rFonts w:ascii="Times New Roman" w:hAnsi="Times New Roman" w:cs="Times New Roman"/>
          <w:sz w:val="24"/>
          <w:szCs w:val="24"/>
        </w:rPr>
        <w:t>e may be situations in which</w:t>
      </w:r>
      <w:r w:rsidR="009373D1">
        <w:rPr>
          <w:rFonts w:ascii="Times New Roman" w:hAnsi="Times New Roman" w:cs="Times New Roman"/>
          <w:sz w:val="24"/>
          <w:szCs w:val="24"/>
        </w:rPr>
        <w:t xml:space="preserve"> organisations may not be as cooperative with legislation as one would expect and as such</w:t>
      </w:r>
      <w:r w:rsidR="004E1A86">
        <w:rPr>
          <w:rFonts w:ascii="Times New Roman" w:hAnsi="Times New Roman" w:cs="Times New Roman"/>
          <w:sz w:val="24"/>
          <w:szCs w:val="24"/>
        </w:rPr>
        <w:t xml:space="preserve"> neglect and/or abuse may take place</w:t>
      </w:r>
      <w:r w:rsidR="003B563E">
        <w:rPr>
          <w:rFonts w:ascii="Times New Roman" w:hAnsi="Times New Roman" w:cs="Times New Roman"/>
          <w:sz w:val="24"/>
          <w:szCs w:val="24"/>
        </w:rPr>
        <w:t>, potentially causing great detriment to</w:t>
      </w:r>
      <w:r w:rsidR="006217BE">
        <w:rPr>
          <w:rFonts w:ascii="Times New Roman" w:hAnsi="Times New Roman" w:cs="Times New Roman"/>
          <w:sz w:val="24"/>
          <w:szCs w:val="24"/>
        </w:rPr>
        <w:t xml:space="preserve"> an </w:t>
      </w:r>
      <w:r w:rsidR="00F81ECA">
        <w:rPr>
          <w:rFonts w:ascii="Times New Roman" w:hAnsi="Times New Roman" w:cs="Times New Roman"/>
          <w:sz w:val="24"/>
          <w:szCs w:val="24"/>
        </w:rPr>
        <w:t>individual with dementia</w:t>
      </w:r>
      <w:r w:rsidR="006217BE">
        <w:rPr>
          <w:rFonts w:ascii="Times New Roman" w:hAnsi="Times New Roman" w:cs="Times New Roman"/>
          <w:sz w:val="24"/>
          <w:szCs w:val="24"/>
        </w:rPr>
        <w:t>’s needs and dignity</w:t>
      </w:r>
      <w:r w:rsidR="00F81ECA">
        <w:rPr>
          <w:rFonts w:ascii="Times New Roman" w:hAnsi="Times New Roman" w:cs="Times New Roman"/>
          <w:sz w:val="24"/>
          <w:szCs w:val="24"/>
        </w:rPr>
        <w:t>.</w:t>
      </w:r>
      <w:r w:rsidR="00D33175">
        <w:rPr>
          <w:rFonts w:ascii="Times New Roman" w:hAnsi="Times New Roman" w:cs="Times New Roman"/>
          <w:sz w:val="24"/>
          <w:szCs w:val="24"/>
        </w:rPr>
        <w:t xml:space="preserve"> </w:t>
      </w:r>
      <w:r w:rsidR="008B286B">
        <w:rPr>
          <w:rFonts w:ascii="Times New Roman" w:hAnsi="Times New Roman" w:cs="Times New Roman"/>
          <w:sz w:val="24"/>
          <w:szCs w:val="24"/>
        </w:rPr>
        <w:t>T</w:t>
      </w:r>
      <w:r w:rsidR="00D33175">
        <w:rPr>
          <w:rFonts w:ascii="Times New Roman" w:hAnsi="Times New Roman" w:cs="Times New Roman"/>
          <w:sz w:val="24"/>
          <w:szCs w:val="24"/>
        </w:rPr>
        <w:t xml:space="preserve">he Chief Policy and Research Officer of the Alzheimer’s society, Doug Brown, had suggested that </w:t>
      </w:r>
      <w:r w:rsidR="00CD15FD">
        <w:rPr>
          <w:rFonts w:ascii="Times New Roman" w:hAnsi="Times New Roman" w:cs="Times New Roman"/>
          <w:sz w:val="24"/>
          <w:szCs w:val="24"/>
        </w:rPr>
        <w:t>individuals with</w:t>
      </w:r>
      <w:r w:rsidR="00D33175">
        <w:rPr>
          <w:rFonts w:ascii="Times New Roman" w:hAnsi="Times New Roman" w:cs="Times New Roman"/>
          <w:sz w:val="24"/>
          <w:szCs w:val="24"/>
        </w:rPr>
        <w:t xml:space="preserve"> dementia consist of 70% of the resident population in care homes and suggests the social care system may be underfunded</w:t>
      </w:r>
      <w:r w:rsidR="00732D3D">
        <w:rPr>
          <w:rFonts w:ascii="Times New Roman" w:hAnsi="Times New Roman" w:cs="Times New Roman"/>
          <w:sz w:val="24"/>
          <w:szCs w:val="24"/>
        </w:rPr>
        <w:t xml:space="preserve">, causing </w:t>
      </w:r>
      <w:r w:rsidR="00C11F03">
        <w:rPr>
          <w:rFonts w:ascii="Times New Roman" w:hAnsi="Times New Roman" w:cs="Times New Roman"/>
          <w:sz w:val="24"/>
          <w:szCs w:val="24"/>
        </w:rPr>
        <w:t>staff to become mentally and physically exhausted</w:t>
      </w:r>
      <w:r w:rsidR="00E37659">
        <w:rPr>
          <w:rFonts w:ascii="Times New Roman" w:hAnsi="Times New Roman" w:cs="Times New Roman"/>
          <w:sz w:val="24"/>
          <w:szCs w:val="24"/>
        </w:rPr>
        <w:t xml:space="preserve"> </w:t>
      </w:r>
      <w:r w:rsidR="00D33175">
        <w:rPr>
          <w:rFonts w:ascii="Times New Roman" w:hAnsi="Times New Roman" w:cs="Times New Roman"/>
          <w:sz w:val="24"/>
          <w:szCs w:val="24"/>
        </w:rPr>
        <w:t>(Alzheimer’s Society, 2018)</w:t>
      </w:r>
      <w:r w:rsidR="00E37659">
        <w:rPr>
          <w:rFonts w:ascii="Times New Roman" w:hAnsi="Times New Roman" w:cs="Times New Roman"/>
          <w:sz w:val="24"/>
          <w:szCs w:val="24"/>
        </w:rPr>
        <w:t xml:space="preserve">. This is </w:t>
      </w:r>
      <w:r w:rsidR="00A7121F">
        <w:rPr>
          <w:rFonts w:ascii="Times New Roman" w:hAnsi="Times New Roman" w:cs="Times New Roman"/>
          <w:sz w:val="24"/>
          <w:szCs w:val="24"/>
        </w:rPr>
        <w:t xml:space="preserve">said </w:t>
      </w:r>
      <w:r w:rsidR="00E37659">
        <w:rPr>
          <w:rFonts w:ascii="Times New Roman" w:hAnsi="Times New Roman" w:cs="Times New Roman"/>
          <w:sz w:val="24"/>
          <w:szCs w:val="24"/>
        </w:rPr>
        <w:t>in relation to a</w:t>
      </w:r>
      <w:r w:rsidR="00F81ECA">
        <w:rPr>
          <w:rFonts w:ascii="Times New Roman" w:hAnsi="Times New Roman" w:cs="Times New Roman"/>
          <w:sz w:val="24"/>
          <w:szCs w:val="24"/>
        </w:rPr>
        <w:t xml:space="preserve"> study by </w:t>
      </w:r>
      <w:r w:rsidR="00E07FD6">
        <w:rPr>
          <w:rFonts w:ascii="Times New Roman" w:hAnsi="Times New Roman" w:cs="Times New Roman"/>
          <w:sz w:val="24"/>
          <w:szCs w:val="24"/>
        </w:rPr>
        <w:t xml:space="preserve">University College London </w:t>
      </w:r>
      <w:r w:rsidR="00A02B4C">
        <w:rPr>
          <w:rFonts w:ascii="Times New Roman" w:hAnsi="Times New Roman" w:cs="Times New Roman"/>
          <w:sz w:val="24"/>
          <w:szCs w:val="24"/>
        </w:rPr>
        <w:t>(2018)</w:t>
      </w:r>
      <w:r w:rsidR="00F369BB">
        <w:rPr>
          <w:rFonts w:ascii="Times New Roman" w:hAnsi="Times New Roman" w:cs="Times New Roman"/>
          <w:sz w:val="24"/>
          <w:szCs w:val="24"/>
        </w:rPr>
        <w:t xml:space="preserve">, reported by telegraph (2018) </w:t>
      </w:r>
      <w:r w:rsidR="00E37659">
        <w:rPr>
          <w:rFonts w:ascii="Times New Roman" w:hAnsi="Times New Roman" w:cs="Times New Roman"/>
          <w:sz w:val="24"/>
          <w:szCs w:val="24"/>
        </w:rPr>
        <w:t>where</w:t>
      </w:r>
      <w:r w:rsidR="00E07FD6">
        <w:rPr>
          <w:rFonts w:ascii="Times New Roman" w:hAnsi="Times New Roman" w:cs="Times New Roman"/>
          <w:sz w:val="24"/>
          <w:szCs w:val="24"/>
        </w:rPr>
        <w:t xml:space="preserve"> 1,500 </w:t>
      </w:r>
      <w:r w:rsidR="00394337">
        <w:rPr>
          <w:rFonts w:ascii="Times New Roman" w:hAnsi="Times New Roman" w:cs="Times New Roman"/>
          <w:sz w:val="24"/>
          <w:szCs w:val="24"/>
        </w:rPr>
        <w:t xml:space="preserve">carers </w:t>
      </w:r>
      <w:r w:rsidR="005868F8">
        <w:rPr>
          <w:rFonts w:ascii="Times New Roman" w:hAnsi="Times New Roman" w:cs="Times New Roman"/>
          <w:sz w:val="24"/>
          <w:szCs w:val="24"/>
        </w:rPr>
        <w:t xml:space="preserve">had been interviewed </w:t>
      </w:r>
      <w:r w:rsidR="00394337">
        <w:rPr>
          <w:rFonts w:ascii="Times New Roman" w:hAnsi="Times New Roman" w:cs="Times New Roman"/>
          <w:sz w:val="24"/>
          <w:szCs w:val="24"/>
        </w:rPr>
        <w:t xml:space="preserve">amongst 92 care homes across the UK, </w:t>
      </w:r>
      <w:r w:rsidR="008B22A5">
        <w:rPr>
          <w:rFonts w:ascii="Times New Roman" w:hAnsi="Times New Roman" w:cs="Times New Roman"/>
          <w:sz w:val="24"/>
          <w:szCs w:val="24"/>
        </w:rPr>
        <w:t>results had shown that abuse and/or neglect had been found in some form in 91 of the 92 homes</w:t>
      </w:r>
      <w:r w:rsidR="00D872DA">
        <w:rPr>
          <w:rFonts w:ascii="Times New Roman" w:hAnsi="Times New Roman" w:cs="Times New Roman"/>
          <w:sz w:val="24"/>
          <w:szCs w:val="24"/>
        </w:rPr>
        <w:t>.</w:t>
      </w:r>
      <w:r w:rsidR="00460413">
        <w:rPr>
          <w:rFonts w:ascii="Times New Roman" w:hAnsi="Times New Roman" w:cs="Times New Roman"/>
          <w:sz w:val="24"/>
          <w:szCs w:val="24"/>
        </w:rPr>
        <w:t xml:space="preserve"> </w:t>
      </w:r>
      <w:r w:rsidR="0019153E">
        <w:rPr>
          <w:rFonts w:ascii="Times New Roman" w:hAnsi="Times New Roman" w:cs="Times New Roman"/>
          <w:sz w:val="24"/>
          <w:szCs w:val="24"/>
        </w:rPr>
        <w:t>Th</w:t>
      </w:r>
      <w:r w:rsidR="00880B3F">
        <w:rPr>
          <w:rFonts w:ascii="Times New Roman" w:hAnsi="Times New Roman" w:cs="Times New Roman"/>
          <w:sz w:val="24"/>
          <w:szCs w:val="24"/>
        </w:rPr>
        <w:t>e study had demonstrated that th</w:t>
      </w:r>
      <w:r w:rsidR="0019153E">
        <w:rPr>
          <w:rFonts w:ascii="Times New Roman" w:hAnsi="Times New Roman" w:cs="Times New Roman"/>
          <w:sz w:val="24"/>
          <w:szCs w:val="24"/>
        </w:rPr>
        <w:t>is neglect consisted of lack of food</w:t>
      </w:r>
      <w:r w:rsidR="00080FB0">
        <w:rPr>
          <w:rFonts w:ascii="Times New Roman" w:hAnsi="Times New Roman" w:cs="Times New Roman"/>
          <w:sz w:val="24"/>
          <w:szCs w:val="24"/>
        </w:rPr>
        <w:t xml:space="preserve"> provided to residents</w:t>
      </w:r>
      <w:r w:rsidR="00C44C97">
        <w:rPr>
          <w:rFonts w:ascii="Times New Roman" w:hAnsi="Times New Roman" w:cs="Times New Roman"/>
          <w:sz w:val="24"/>
          <w:szCs w:val="24"/>
        </w:rPr>
        <w:t xml:space="preserve"> and</w:t>
      </w:r>
      <w:r w:rsidR="00080FB0">
        <w:rPr>
          <w:rFonts w:ascii="Times New Roman" w:hAnsi="Times New Roman" w:cs="Times New Roman"/>
          <w:sz w:val="24"/>
          <w:szCs w:val="24"/>
        </w:rPr>
        <w:t xml:space="preserve"> </w:t>
      </w:r>
      <w:r w:rsidR="006C17D2">
        <w:rPr>
          <w:rFonts w:ascii="Times New Roman" w:hAnsi="Times New Roman" w:cs="Times New Roman"/>
          <w:sz w:val="24"/>
          <w:szCs w:val="24"/>
        </w:rPr>
        <w:t>waiting times for personal care</w:t>
      </w:r>
      <w:r w:rsidR="00880B3F">
        <w:rPr>
          <w:rFonts w:ascii="Times New Roman" w:hAnsi="Times New Roman" w:cs="Times New Roman"/>
          <w:sz w:val="24"/>
          <w:szCs w:val="24"/>
        </w:rPr>
        <w:t xml:space="preserve"> (Telegraph, 2018</w:t>
      </w:r>
      <w:r w:rsidR="00CB7F17">
        <w:rPr>
          <w:rFonts w:ascii="Times New Roman" w:hAnsi="Times New Roman" w:cs="Times New Roman"/>
          <w:sz w:val="24"/>
          <w:szCs w:val="24"/>
        </w:rPr>
        <w:t xml:space="preserve">; </w:t>
      </w:r>
      <w:r w:rsidR="004D7DE2">
        <w:rPr>
          <w:rFonts w:ascii="Times New Roman" w:hAnsi="Times New Roman" w:cs="Times New Roman"/>
          <w:sz w:val="24"/>
          <w:szCs w:val="24"/>
        </w:rPr>
        <w:t>Alzheimer’s Society, 2018</w:t>
      </w:r>
      <w:r w:rsidR="00880B3F">
        <w:rPr>
          <w:rFonts w:ascii="Times New Roman" w:hAnsi="Times New Roman" w:cs="Times New Roman"/>
          <w:sz w:val="24"/>
          <w:szCs w:val="24"/>
        </w:rPr>
        <w:t xml:space="preserve">). </w:t>
      </w:r>
      <w:r w:rsidR="00460413">
        <w:rPr>
          <w:rFonts w:ascii="Times New Roman" w:hAnsi="Times New Roman" w:cs="Times New Roman"/>
          <w:sz w:val="24"/>
          <w:szCs w:val="24"/>
        </w:rPr>
        <w:t xml:space="preserve">This </w:t>
      </w:r>
      <w:r w:rsidR="00FB0985">
        <w:rPr>
          <w:rFonts w:ascii="Times New Roman" w:hAnsi="Times New Roman" w:cs="Times New Roman"/>
          <w:sz w:val="24"/>
          <w:szCs w:val="24"/>
        </w:rPr>
        <w:t xml:space="preserve">evidence </w:t>
      </w:r>
      <w:r w:rsidR="00460413">
        <w:rPr>
          <w:rFonts w:ascii="Times New Roman" w:hAnsi="Times New Roman" w:cs="Times New Roman"/>
          <w:sz w:val="24"/>
          <w:szCs w:val="24"/>
        </w:rPr>
        <w:t xml:space="preserve">demonstrates </w:t>
      </w:r>
      <w:r w:rsidR="00C063C2">
        <w:rPr>
          <w:rFonts w:ascii="Times New Roman" w:hAnsi="Times New Roman" w:cs="Times New Roman"/>
          <w:sz w:val="24"/>
          <w:szCs w:val="24"/>
        </w:rPr>
        <w:t xml:space="preserve">that dementia care </w:t>
      </w:r>
      <w:r w:rsidR="006947DC">
        <w:rPr>
          <w:rFonts w:ascii="Times New Roman" w:hAnsi="Times New Roman" w:cs="Times New Roman"/>
          <w:sz w:val="24"/>
          <w:szCs w:val="24"/>
        </w:rPr>
        <w:t xml:space="preserve">receives </w:t>
      </w:r>
      <w:r w:rsidR="00C063C2">
        <w:rPr>
          <w:rFonts w:ascii="Times New Roman" w:hAnsi="Times New Roman" w:cs="Times New Roman"/>
          <w:sz w:val="24"/>
          <w:szCs w:val="24"/>
        </w:rPr>
        <w:t xml:space="preserve">inadequate </w:t>
      </w:r>
      <w:r w:rsidR="00FB0985">
        <w:rPr>
          <w:rFonts w:ascii="Times New Roman" w:hAnsi="Times New Roman" w:cs="Times New Roman"/>
          <w:sz w:val="24"/>
          <w:szCs w:val="24"/>
        </w:rPr>
        <w:t>government attention</w:t>
      </w:r>
      <w:r w:rsidR="002E28A1">
        <w:rPr>
          <w:rFonts w:ascii="Times New Roman" w:hAnsi="Times New Roman" w:cs="Times New Roman"/>
          <w:sz w:val="24"/>
          <w:szCs w:val="24"/>
        </w:rPr>
        <w:t>, resulting in understaffed and insufficient training in these care homes</w:t>
      </w:r>
      <w:r w:rsidR="0018017B">
        <w:rPr>
          <w:rFonts w:ascii="Times New Roman" w:hAnsi="Times New Roman" w:cs="Times New Roman"/>
          <w:sz w:val="24"/>
          <w:szCs w:val="24"/>
        </w:rPr>
        <w:t xml:space="preserve"> (Brown, 2018) which in turn, places the well-being of the residents at risk</w:t>
      </w:r>
      <w:r w:rsidR="0019153E">
        <w:rPr>
          <w:rFonts w:ascii="Times New Roman" w:hAnsi="Times New Roman" w:cs="Times New Roman"/>
          <w:sz w:val="24"/>
          <w:szCs w:val="24"/>
        </w:rPr>
        <w:t>, most notably being their</w:t>
      </w:r>
      <w:r w:rsidR="00E422FA">
        <w:rPr>
          <w:rFonts w:ascii="Times New Roman" w:hAnsi="Times New Roman" w:cs="Times New Roman"/>
          <w:sz w:val="24"/>
          <w:szCs w:val="24"/>
        </w:rPr>
        <w:t xml:space="preserve"> basic needs as food, drink and hygiene needs are not being met.</w:t>
      </w:r>
      <w:r w:rsidR="009D62FD">
        <w:rPr>
          <w:rFonts w:ascii="Times New Roman" w:hAnsi="Times New Roman" w:cs="Times New Roman"/>
          <w:sz w:val="24"/>
          <w:szCs w:val="24"/>
        </w:rPr>
        <w:t xml:space="preserve"> </w:t>
      </w:r>
      <w:r w:rsidR="00913A2A">
        <w:rPr>
          <w:rFonts w:ascii="Times New Roman" w:hAnsi="Times New Roman" w:cs="Times New Roman"/>
          <w:sz w:val="24"/>
          <w:szCs w:val="24"/>
        </w:rPr>
        <w:t xml:space="preserve">For more specific circumstances, a care home had been charged with wilful neglect of a resident diagnosed with vascular dementia (The Guardian, 2016). The report details that the resident had been subjected to conditions not suitable for living (The Guardian, 2016) This included the resident’s room being poorly maintained and the patient wearing soiled clothing, the patient’s health had also suffered as a result of this neglect as the report suggests various open sores had been found on the patient’s body as well as a loss of weight (The Guardian 2016). This, as well as the previously mentioned statistics, presents a negative example of when organisations fail to follow correct procedure and guidelines in accordance to relevant </w:t>
      </w:r>
      <w:r w:rsidR="00913A2A">
        <w:rPr>
          <w:rFonts w:ascii="Times New Roman" w:hAnsi="Times New Roman" w:cs="Times New Roman"/>
          <w:sz w:val="24"/>
          <w:szCs w:val="24"/>
        </w:rPr>
        <w:lastRenderedPageBreak/>
        <w:t xml:space="preserve">legislation such as the Mental Health Act </w:t>
      </w:r>
      <w:r w:rsidR="001151B5">
        <w:rPr>
          <w:rFonts w:ascii="Times New Roman" w:hAnsi="Times New Roman" w:cs="Times New Roman"/>
          <w:sz w:val="24"/>
          <w:szCs w:val="24"/>
        </w:rPr>
        <w:t xml:space="preserve">(1983) </w:t>
      </w:r>
      <w:r w:rsidR="00913A2A">
        <w:rPr>
          <w:rFonts w:ascii="Times New Roman" w:hAnsi="Times New Roman" w:cs="Times New Roman"/>
          <w:sz w:val="24"/>
          <w:szCs w:val="24"/>
        </w:rPr>
        <w:t>as those sectioned under the act have been recommended for appropriate care, where in the provided example, this required care has been neglected and does not abide by this legislation as a result, as such this neglect would take a significant toll on those with dementia. While there are examples of organisations which successfully understand and implement these legislations as seen in the Alzheimer Society’s Dementia Friends initiative</w:t>
      </w:r>
      <w:r w:rsidR="002B79F5">
        <w:rPr>
          <w:rFonts w:ascii="Times New Roman" w:hAnsi="Times New Roman" w:cs="Times New Roman"/>
          <w:sz w:val="24"/>
          <w:szCs w:val="24"/>
        </w:rPr>
        <w:t xml:space="preserve"> or Dementia UK</w:t>
      </w:r>
      <w:r w:rsidR="00913A2A">
        <w:rPr>
          <w:rFonts w:ascii="Times New Roman" w:hAnsi="Times New Roman" w:cs="Times New Roman"/>
          <w:sz w:val="24"/>
          <w:szCs w:val="24"/>
        </w:rPr>
        <w:t>, these neglectful examples demonstrate that despite the validity of legislation and the procedures it informs, they prove to be</w:t>
      </w:r>
      <w:r w:rsidR="00253DA4">
        <w:rPr>
          <w:rFonts w:ascii="Times New Roman" w:hAnsi="Times New Roman" w:cs="Times New Roman"/>
          <w:sz w:val="24"/>
          <w:szCs w:val="24"/>
        </w:rPr>
        <w:t xml:space="preserve"> ineffective and</w:t>
      </w:r>
      <w:r w:rsidR="00913A2A">
        <w:rPr>
          <w:rFonts w:ascii="Times New Roman" w:hAnsi="Times New Roman" w:cs="Times New Roman"/>
          <w:sz w:val="24"/>
          <w:szCs w:val="24"/>
        </w:rPr>
        <w:t xml:space="preserve"> redundant if the organisation fails to understand and implement them into every facet of their care as the needs</w:t>
      </w:r>
      <w:r w:rsidR="00D20672">
        <w:rPr>
          <w:rFonts w:ascii="Times New Roman" w:hAnsi="Times New Roman" w:cs="Times New Roman"/>
          <w:sz w:val="24"/>
          <w:szCs w:val="24"/>
        </w:rPr>
        <w:t>,</w:t>
      </w:r>
      <w:r w:rsidR="00913A2A">
        <w:rPr>
          <w:rFonts w:ascii="Times New Roman" w:hAnsi="Times New Roman" w:cs="Times New Roman"/>
          <w:sz w:val="24"/>
          <w:szCs w:val="24"/>
        </w:rPr>
        <w:t xml:space="preserve"> dignity</w:t>
      </w:r>
      <w:r w:rsidR="00D20672">
        <w:rPr>
          <w:rFonts w:ascii="Times New Roman" w:hAnsi="Times New Roman" w:cs="Times New Roman"/>
          <w:sz w:val="24"/>
          <w:szCs w:val="24"/>
        </w:rPr>
        <w:t xml:space="preserve"> and overall well-being</w:t>
      </w:r>
      <w:r w:rsidR="0021456F">
        <w:rPr>
          <w:rFonts w:ascii="Times New Roman" w:hAnsi="Times New Roman" w:cs="Times New Roman"/>
          <w:sz w:val="24"/>
          <w:szCs w:val="24"/>
        </w:rPr>
        <w:t xml:space="preserve"> of t</w:t>
      </w:r>
      <w:r w:rsidR="009F47F9">
        <w:rPr>
          <w:rFonts w:ascii="Times New Roman" w:hAnsi="Times New Roman" w:cs="Times New Roman"/>
          <w:sz w:val="24"/>
          <w:szCs w:val="24"/>
        </w:rPr>
        <w:t>hose with dementia</w:t>
      </w:r>
      <w:r w:rsidR="00913A2A">
        <w:rPr>
          <w:rFonts w:ascii="Times New Roman" w:hAnsi="Times New Roman" w:cs="Times New Roman"/>
          <w:sz w:val="24"/>
          <w:szCs w:val="24"/>
        </w:rPr>
        <w:t xml:space="preserve"> </w:t>
      </w:r>
      <w:r w:rsidR="00661F9F">
        <w:rPr>
          <w:rFonts w:ascii="Times New Roman" w:hAnsi="Times New Roman" w:cs="Times New Roman"/>
          <w:sz w:val="24"/>
          <w:szCs w:val="24"/>
        </w:rPr>
        <w:t>is</w:t>
      </w:r>
      <w:r w:rsidR="00913A2A">
        <w:rPr>
          <w:rFonts w:ascii="Times New Roman" w:hAnsi="Times New Roman" w:cs="Times New Roman"/>
          <w:sz w:val="24"/>
          <w:szCs w:val="24"/>
        </w:rPr>
        <w:t xml:space="preserve"> sacrificed in these instances</w:t>
      </w:r>
      <w:r w:rsidR="00DD2A6F">
        <w:rPr>
          <w:rFonts w:ascii="Times New Roman" w:hAnsi="Times New Roman" w:cs="Times New Roman"/>
          <w:sz w:val="24"/>
          <w:szCs w:val="24"/>
        </w:rPr>
        <w:t>.</w:t>
      </w:r>
    </w:p>
    <w:p w14:paraId="54530F14" w14:textId="33AD5425" w:rsidR="004E0611" w:rsidRPr="0072300B" w:rsidRDefault="004E0611" w:rsidP="0072300B">
      <w:pPr>
        <w:spacing w:line="480" w:lineRule="auto"/>
        <w:rPr>
          <w:rFonts w:ascii="Times New Roman" w:hAnsi="Times New Roman" w:cs="Times New Roman"/>
          <w:b/>
          <w:sz w:val="24"/>
          <w:szCs w:val="24"/>
        </w:rPr>
      </w:pPr>
    </w:p>
    <w:p w14:paraId="144A3E09" w14:textId="7F3A943E" w:rsidR="001B2D2A" w:rsidRDefault="001B2D2A" w:rsidP="00564D10">
      <w:pPr>
        <w:spacing w:line="480" w:lineRule="auto"/>
        <w:rPr>
          <w:rFonts w:ascii="Times New Roman" w:hAnsi="Times New Roman" w:cs="Times New Roman"/>
          <w:sz w:val="24"/>
          <w:szCs w:val="24"/>
          <w:u w:val="single"/>
        </w:rPr>
      </w:pPr>
    </w:p>
    <w:p w14:paraId="418D3059" w14:textId="199034C9" w:rsidR="001B2D2A" w:rsidRPr="00B86238" w:rsidRDefault="00DD2A6F" w:rsidP="00564D1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conclusion, </w:t>
      </w:r>
      <w:r w:rsidR="006B622D">
        <w:rPr>
          <w:rFonts w:ascii="Times New Roman" w:hAnsi="Times New Roman" w:cs="Times New Roman"/>
          <w:sz w:val="24"/>
          <w:szCs w:val="24"/>
        </w:rPr>
        <w:t>there are various legislations</w:t>
      </w:r>
      <w:r w:rsidR="008E13AE">
        <w:rPr>
          <w:rFonts w:ascii="Times New Roman" w:hAnsi="Times New Roman" w:cs="Times New Roman"/>
          <w:sz w:val="24"/>
          <w:szCs w:val="24"/>
        </w:rPr>
        <w:t xml:space="preserve"> and policies</w:t>
      </w:r>
      <w:r w:rsidR="006B622D">
        <w:rPr>
          <w:rFonts w:ascii="Times New Roman" w:hAnsi="Times New Roman" w:cs="Times New Roman"/>
          <w:sz w:val="24"/>
          <w:szCs w:val="24"/>
        </w:rPr>
        <w:t xml:space="preserve"> which </w:t>
      </w:r>
      <w:r w:rsidR="00C657ED">
        <w:rPr>
          <w:rFonts w:ascii="Times New Roman" w:hAnsi="Times New Roman" w:cs="Times New Roman"/>
          <w:sz w:val="24"/>
          <w:szCs w:val="24"/>
        </w:rPr>
        <w:t xml:space="preserve">determines various regulations </w:t>
      </w:r>
      <w:r w:rsidR="008E13AE">
        <w:rPr>
          <w:rFonts w:ascii="Times New Roman" w:hAnsi="Times New Roman" w:cs="Times New Roman"/>
          <w:sz w:val="24"/>
          <w:szCs w:val="24"/>
        </w:rPr>
        <w:t>that care providing organisations must abide by</w:t>
      </w:r>
      <w:r w:rsidR="0068050D">
        <w:rPr>
          <w:rFonts w:ascii="Times New Roman" w:hAnsi="Times New Roman" w:cs="Times New Roman"/>
          <w:sz w:val="24"/>
          <w:szCs w:val="24"/>
        </w:rPr>
        <w:t xml:space="preserve"> to</w:t>
      </w:r>
      <w:r w:rsidR="00C657ED">
        <w:rPr>
          <w:rFonts w:ascii="Times New Roman" w:hAnsi="Times New Roman" w:cs="Times New Roman"/>
          <w:sz w:val="24"/>
          <w:szCs w:val="24"/>
        </w:rPr>
        <w:t xml:space="preserve"> provi</w:t>
      </w:r>
      <w:r w:rsidR="0068050D">
        <w:rPr>
          <w:rFonts w:ascii="Times New Roman" w:hAnsi="Times New Roman" w:cs="Times New Roman"/>
          <w:sz w:val="24"/>
          <w:szCs w:val="24"/>
        </w:rPr>
        <w:t>de</w:t>
      </w:r>
      <w:r w:rsidR="00C657ED">
        <w:rPr>
          <w:rFonts w:ascii="Times New Roman" w:hAnsi="Times New Roman" w:cs="Times New Roman"/>
          <w:sz w:val="24"/>
          <w:szCs w:val="24"/>
        </w:rPr>
        <w:t xml:space="preserve"> care to those with dementia</w:t>
      </w:r>
      <w:r w:rsidR="00FE6777">
        <w:rPr>
          <w:rFonts w:ascii="Times New Roman" w:hAnsi="Times New Roman" w:cs="Times New Roman"/>
          <w:sz w:val="24"/>
          <w:szCs w:val="24"/>
        </w:rPr>
        <w:t>. As previously discussed, while these legislati</w:t>
      </w:r>
      <w:r w:rsidR="00D40C17">
        <w:rPr>
          <w:rFonts w:ascii="Times New Roman" w:hAnsi="Times New Roman" w:cs="Times New Roman"/>
          <w:sz w:val="24"/>
          <w:szCs w:val="24"/>
        </w:rPr>
        <w:t>ons demonstrate their effectiveness in concept</w:t>
      </w:r>
      <w:r w:rsidR="008E13AE">
        <w:rPr>
          <w:rFonts w:ascii="Times New Roman" w:hAnsi="Times New Roman" w:cs="Times New Roman"/>
          <w:sz w:val="24"/>
          <w:szCs w:val="24"/>
        </w:rPr>
        <w:t xml:space="preserve"> despite some potential ethical issues from the Mental Health Act (1983)</w:t>
      </w:r>
      <w:r w:rsidR="003C25C0">
        <w:rPr>
          <w:rFonts w:ascii="Times New Roman" w:hAnsi="Times New Roman" w:cs="Times New Roman"/>
          <w:sz w:val="24"/>
          <w:szCs w:val="24"/>
        </w:rPr>
        <w:t>, with examples demonstrating a comprehensive understanding and application of these policies</w:t>
      </w:r>
      <w:r w:rsidR="00D40C17">
        <w:rPr>
          <w:rFonts w:ascii="Times New Roman" w:hAnsi="Times New Roman" w:cs="Times New Roman"/>
          <w:sz w:val="24"/>
          <w:szCs w:val="24"/>
        </w:rPr>
        <w:t>, there are numerous instances in which</w:t>
      </w:r>
      <w:r w:rsidR="006E652A">
        <w:rPr>
          <w:rFonts w:ascii="Times New Roman" w:hAnsi="Times New Roman" w:cs="Times New Roman"/>
          <w:sz w:val="24"/>
          <w:szCs w:val="24"/>
        </w:rPr>
        <w:t xml:space="preserve"> the organisations and their</w:t>
      </w:r>
      <w:r w:rsidR="00D40C17">
        <w:rPr>
          <w:rFonts w:ascii="Times New Roman" w:hAnsi="Times New Roman" w:cs="Times New Roman"/>
          <w:sz w:val="24"/>
          <w:szCs w:val="24"/>
        </w:rPr>
        <w:t xml:space="preserve"> staff may be overworked or inadequately trained to fully implement these procedures</w:t>
      </w:r>
      <w:r w:rsidR="00D6316B">
        <w:rPr>
          <w:rFonts w:ascii="Times New Roman" w:hAnsi="Times New Roman" w:cs="Times New Roman"/>
          <w:sz w:val="24"/>
          <w:szCs w:val="24"/>
        </w:rPr>
        <w:t xml:space="preserve">. As the </w:t>
      </w:r>
      <w:r w:rsidR="008E13AE">
        <w:rPr>
          <w:rFonts w:ascii="Times New Roman" w:hAnsi="Times New Roman" w:cs="Times New Roman"/>
          <w:sz w:val="24"/>
          <w:szCs w:val="24"/>
        </w:rPr>
        <w:t>statistics</w:t>
      </w:r>
      <w:r w:rsidR="00D6316B">
        <w:rPr>
          <w:rFonts w:ascii="Times New Roman" w:hAnsi="Times New Roman" w:cs="Times New Roman"/>
          <w:sz w:val="24"/>
          <w:szCs w:val="24"/>
        </w:rPr>
        <w:t xml:space="preserve"> demonstrate, this is a widespread issue across the UK and as such, the </w:t>
      </w:r>
      <w:r w:rsidR="006E652A">
        <w:rPr>
          <w:rFonts w:ascii="Times New Roman" w:hAnsi="Times New Roman" w:cs="Times New Roman"/>
          <w:sz w:val="24"/>
          <w:szCs w:val="24"/>
        </w:rPr>
        <w:t>care system requires reform</w:t>
      </w:r>
      <w:r w:rsidR="008E13AE">
        <w:rPr>
          <w:rFonts w:ascii="Times New Roman" w:hAnsi="Times New Roman" w:cs="Times New Roman"/>
          <w:sz w:val="24"/>
          <w:szCs w:val="24"/>
        </w:rPr>
        <w:t xml:space="preserve"> to ensure that </w:t>
      </w:r>
      <w:r w:rsidR="0068050D">
        <w:rPr>
          <w:rFonts w:ascii="Times New Roman" w:hAnsi="Times New Roman" w:cs="Times New Roman"/>
          <w:sz w:val="24"/>
          <w:szCs w:val="24"/>
        </w:rPr>
        <w:t>organisations lawfully and effectively apply these legislation</w:t>
      </w:r>
      <w:r w:rsidR="00D00AAF">
        <w:rPr>
          <w:rFonts w:ascii="Times New Roman" w:hAnsi="Times New Roman" w:cs="Times New Roman"/>
          <w:sz w:val="24"/>
          <w:szCs w:val="24"/>
        </w:rPr>
        <w:t xml:space="preserve">’s procedures to their day-to-day care </w:t>
      </w:r>
      <w:r w:rsidR="00981ED8">
        <w:rPr>
          <w:rFonts w:ascii="Times New Roman" w:hAnsi="Times New Roman" w:cs="Times New Roman"/>
          <w:sz w:val="24"/>
          <w:szCs w:val="24"/>
        </w:rPr>
        <w:t>through effective staff training</w:t>
      </w:r>
      <w:r w:rsidR="00576AFC">
        <w:rPr>
          <w:rFonts w:ascii="Times New Roman" w:hAnsi="Times New Roman" w:cs="Times New Roman"/>
          <w:sz w:val="24"/>
          <w:szCs w:val="24"/>
        </w:rPr>
        <w:t xml:space="preserve"> and </w:t>
      </w:r>
      <w:r w:rsidR="00160F31">
        <w:rPr>
          <w:rFonts w:ascii="Times New Roman" w:hAnsi="Times New Roman" w:cs="Times New Roman"/>
          <w:sz w:val="24"/>
          <w:szCs w:val="24"/>
        </w:rPr>
        <w:t>ensuring staff are not overworked</w:t>
      </w:r>
      <w:r w:rsidR="00F27F32">
        <w:rPr>
          <w:rFonts w:ascii="Times New Roman" w:hAnsi="Times New Roman" w:cs="Times New Roman"/>
          <w:sz w:val="24"/>
          <w:szCs w:val="24"/>
        </w:rPr>
        <w:t>. This is</w:t>
      </w:r>
      <w:r w:rsidR="00160F31">
        <w:rPr>
          <w:rFonts w:ascii="Times New Roman" w:hAnsi="Times New Roman" w:cs="Times New Roman"/>
          <w:sz w:val="24"/>
          <w:szCs w:val="24"/>
        </w:rPr>
        <w:t xml:space="preserve"> not only for the sake of well-being of the individual with dementia, but also for the well-being of the </w:t>
      </w:r>
      <w:r w:rsidR="00160F31">
        <w:rPr>
          <w:rFonts w:ascii="Times New Roman" w:hAnsi="Times New Roman" w:cs="Times New Roman"/>
          <w:sz w:val="24"/>
          <w:szCs w:val="24"/>
        </w:rPr>
        <w:lastRenderedPageBreak/>
        <w:t>care workers themselves</w:t>
      </w:r>
      <w:r w:rsidR="00F60C36">
        <w:rPr>
          <w:rFonts w:ascii="Times New Roman" w:hAnsi="Times New Roman" w:cs="Times New Roman"/>
          <w:sz w:val="24"/>
          <w:szCs w:val="24"/>
        </w:rPr>
        <w:t xml:space="preserve"> </w:t>
      </w:r>
      <w:r w:rsidR="006F6A6B">
        <w:rPr>
          <w:rFonts w:ascii="Times New Roman" w:hAnsi="Times New Roman" w:cs="Times New Roman"/>
          <w:sz w:val="24"/>
          <w:szCs w:val="24"/>
        </w:rPr>
        <w:t>and as such, this demonstrates the vital reform that dementia care needs</w:t>
      </w:r>
      <w:r w:rsidR="00841FE5">
        <w:rPr>
          <w:rFonts w:ascii="Times New Roman" w:hAnsi="Times New Roman" w:cs="Times New Roman"/>
          <w:sz w:val="24"/>
          <w:szCs w:val="24"/>
        </w:rPr>
        <w:t>.</w:t>
      </w:r>
    </w:p>
    <w:p w14:paraId="6592D407" w14:textId="2FE3E67B" w:rsidR="00FA49BD" w:rsidRDefault="00FA49BD" w:rsidP="00564D10">
      <w:pPr>
        <w:spacing w:line="480" w:lineRule="auto"/>
        <w:rPr>
          <w:rFonts w:ascii="Times New Roman" w:hAnsi="Times New Roman" w:cs="Times New Roman"/>
          <w:b/>
          <w:sz w:val="24"/>
          <w:szCs w:val="24"/>
        </w:rPr>
      </w:pPr>
    </w:p>
    <w:p w14:paraId="550DD300" w14:textId="0A94EDD9" w:rsidR="00175FB3" w:rsidRPr="00175FB3" w:rsidRDefault="00175FB3"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Word Count (Excluding References</w:t>
      </w:r>
      <w:r w:rsidR="00A06ADC">
        <w:rPr>
          <w:rFonts w:ascii="Times New Roman" w:hAnsi="Times New Roman" w:cs="Times New Roman"/>
          <w:sz w:val="24"/>
          <w:szCs w:val="24"/>
          <w:u w:val="single"/>
        </w:rPr>
        <w:t>, Citations, Quotations and</w:t>
      </w:r>
      <w:r w:rsidR="0083174B">
        <w:rPr>
          <w:rFonts w:ascii="Times New Roman" w:hAnsi="Times New Roman" w:cs="Times New Roman"/>
          <w:sz w:val="24"/>
          <w:szCs w:val="24"/>
          <w:u w:val="single"/>
        </w:rPr>
        <w:t xml:space="preserve"> Titles)</w:t>
      </w:r>
      <w:r w:rsidR="0083174B">
        <w:rPr>
          <w:rFonts w:ascii="Times New Roman" w:hAnsi="Times New Roman" w:cs="Times New Roman"/>
          <w:sz w:val="24"/>
          <w:szCs w:val="24"/>
        </w:rPr>
        <w:t>: 2,40</w:t>
      </w:r>
      <w:r w:rsidR="00506D26">
        <w:rPr>
          <w:rFonts w:ascii="Times New Roman" w:hAnsi="Times New Roman" w:cs="Times New Roman"/>
          <w:sz w:val="24"/>
          <w:szCs w:val="24"/>
        </w:rPr>
        <w:t>6</w:t>
      </w:r>
      <w:bookmarkStart w:id="0" w:name="_GoBack"/>
      <w:bookmarkEnd w:id="0"/>
      <w:r w:rsidR="00A06ADC">
        <w:rPr>
          <w:rFonts w:ascii="Times New Roman" w:hAnsi="Times New Roman" w:cs="Times New Roman"/>
          <w:sz w:val="24"/>
          <w:szCs w:val="24"/>
          <w:u w:val="single"/>
        </w:rPr>
        <w:t xml:space="preserve"> </w:t>
      </w:r>
    </w:p>
    <w:p w14:paraId="5027F225" w14:textId="655AC05E" w:rsidR="0057039B" w:rsidRPr="00FA49BD" w:rsidRDefault="0057039B" w:rsidP="00564D10">
      <w:pPr>
        <w:spacing w:line="480" w:lineRule="auto"/>
        <w:rPr>
          <w:rFonts w:ascii="Times New Roman" w:hAnsi="Times New Roman" w:cs="Times New Roman"/>
          <w:b/>
          <w:sz w:val="24"/>
          <w:szCs w:val="24"/>
        </w:rPr>
      </w:pPr>
      <w:r>
        <w:rPr>
          <w:rFonts w:ascii="Times New Roman" w:hAnsi="Times New Roman" w:cs="Times New Roman"/>
          <w:sz w:val="24"/>
          <w:szCs w:val="24"/>
          <w:u w:val="single"/>
        </w:rPr>
        <w:t xml:space="preserve">Reference List: </w:t>
      </w:r>
    </w:p>
    <w:p w14:paraId="1CE7BE7C" w14:textId="77777777" w:rsidR="003C4AB4" w:rsidRDefault="003C4AB4" w:rsidP="003C4AB4">
      <w:pPr>
        <w:spacing w:line="480" w:lineRule="auto"/>
        <w:rPr>
          <w:rFonts w:ascii="Times New Roman" w:hAnsi="Times New Roman" w:cs="Times New Roman"/>
          <w:sz w:val="24"/>
          <w:szCs w:val="24"/>
        </w:rPr>
      </w:pPr>
      <w:r>
        <w:rPr>
          <w:rFonts w:ascii="Times New Roman" w:hAnsi="Times New Roman" w:cs="Times New Roman"/>
          <w:sz w:val="24"/>
          <w:szCs w:val="24"/>
        </w:rPr>
        <w:t xml:space="preserve">Alzheimer’s Society. (2018). </w:t>
      </w:r>
      <w:r>
        <w:rPr>
          <w:rFonts w:ascii="Times New Roman" w:hAnsi="Times New Roman" w:cs="Times New Roman"/>
          <w:i/>
          <w:sz w:val="24"/>
          <w:szCs w:val="24"/>
        </w:rPr>
        <w:t xml:space="preserve">Care Home Neglect and Staff Burnout. </w:t>
      </w:r>
      <w:r>
        <w:rPr>
          <w:rFonts w:ascii="Times New Roman" w:hAnsi="Times New Roman" w:cs="Times New Roman"/>
          <w:sz w:val="24"/>
          <w:szCs w:val="24"/>
        </w:rPr>
        <w:t xml:space="preserve">Retrieved from </w:t>
      </w:r>
    </w:p>
    <w:p w14:paraId="01835558" w14:textId="77777777" w:rsidR="003C4AB4" w:rsidRDefault="003C4AB4" w:rsidP="003C4AB4">
      <w:pPr>
        <w:spacing w:line="480" w:lineRule="auto"/>
        <w:ind w:left="720"/>
        <w:rPr>
          <w:rFonts w:ascii="Times New Roman" w:hAnsi="Times New Roman" w:cs="Times New Roman"/>
          <w:sz w:val="24"/>
          <w:szCs w:val="24"/>
        </w:rPr>
      </w:pPr>
      <w:hyperlink r:id="rId8" w:history="1">
        <w:r w:rsidRPr="00B214A5">
          <w:rPr>
            <w:rStyle w:val="Hyperlink"/>
            <w:rFonts w:ascii="Times New Roman" w:hAnsi="Times New Roman" w:cs="Times New Roman"/>
            <w:sz w:val="24"/>
            <w:szCs w:val="24"/>
          </w:rPr>
          <w:t>https://www.al</w:t>
        </w:r>
        <w:r w:rsidRPr="00B214A5">
          <w:rPr>
            <w:rStyle w:val="Hyperlink"/>
            <w:rFonts w:ascii="Times New Roman" w:hAnsi="Times New Roman" w:cs="Times New Roman"/>
            <w:sz w:val="24"/>
            <w:szCs w:val="24"/>
          </w:rPr>
          <w:t>z</w:t>
        </w:r>
        <w:r w:rsidRPr="00B214A5">
          <w:rPr>
            <w:rStyle w:val="Hyperlink"/>
            <w:rFonts w:ascii="Times New Roman" w:hAnsi="Times New Roman" w:cs="Times New Roman"/>
            <w:sz w:val="24"/>
            <w:szCs w:val="24"/>
          </w:rPr>
          <w:t>heimers.org.uk/research/care-and-cure-research-magazine/care-home-neglect-staff-burnout</w:t>
        </w:r>
      </w:hyperlink>
    </w:p>
    <w:p w14:paraId="24BA7884" w14:textId="1979BAB5" w:rsidR="00E723E4" w:rsidRDefault="003B2100" w:rsidP="00564D10">
      <w:pPr>
        <w:spacing w:line="480" w:lineRule="auto"/>
        <w:rPr>
          <w:rFonts w:ascii="Times New Roman" w:hAnsi="Times New Roman" w:cs="Times New Roman"/>
          <w:i/>
          <w:sz w:val="24"/>
          <w:szCs w:val="24"/>
        </w:rPr>
      </w:pPr>
      <w:r>
        <w:rPr>
          <w:rFonts w:ascii="Times New Roman" w:hAnsi="Times New Roman" w:cs="Times New Roman"/>
          <w:sz w:val="24"/>
          <w:szCs w:val="24"/>
        </w:rPr>
        <w:t>American Psychiatric A</w:t>
      </w:r>
      <w:r w:rsidR="00DD243D">
        <w:rPr>
          <w:rFonts w:ascii="Times New Roman" w:hAnsi="Times New Roman" w:cs="Times New Roman"/>
          <w:sz w:val="24"/>
          <w:szCs w:val="24"/>
        </w:rPr>
        <w:t xml:space="preserve">ssociation. (2013). </w:t>
      </w:r>
      <w:r w:rsidR="00DD243D">
        <w:rPr>
          <w:rFonts w:ascii="Times New Roman" w:hAnsi="Times New Roman" w:cs="Times New Roman"/>
          <w:i/>
          <w:sz w:val="24"/>
          <w:szCs w:val="24"/>
        </w:rPr>
        <w:t>Diagnostics</w:t>
      </w:r>
      <w:r w:rsidR="00FA3826">
        <w:rPr>
          <w:rFonts w:ascii="Times New Roman" w:hAnsi="Times New Roman" w:cs="Times New Roman"/>
          <w:i/>
          <w:sz w:val="24"/>
          <w:szCs w:val="24"/>
        </w:rPr>
        <w:t xml:space="preserve"> and Statistical Manual for Mental </w:t>
      </w:r>
    </w:p>
    <w:p w14:paraId="408EB64D" w14:textId="4C0686F1" w:rsidR="0047325B" w:rsidRDefault="00FA3826" w:rsidP="00E723E4">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Disorders.</w:t>
      </w:r>
      <w:r w:rsidR="005443B1">
        <w:rPr>
          <w:rFonts w:ascii="Times New Roman" w:hAnsi="Times New Roman" w:cs="Times New Roman"/>
          <w:sz w:val="24"/>
          <w:szCs w:val="24"/>
        </w:rPr>
        <w:t xml:space="preserve"> (5</w:t>
      </w:r>
      <w:r w:rsidR="005443B1" w:rsidRPr="005443B1">
        <w:rPr>
          <w:rFonts w:ascii="Times New Roman" w:hAnsi="Times New Roman" w:cs="Times New Roman"/>
          <w:sz w:val="24"/>
          <w:szCs w:val="24"/>
          <w:vertAlign w:val="superscript"/>
        </w:rPr>
        <w:t>th</w:t>
      </w:r>
      <w:r w:rsidR="005443B1">
        <w:rPr>
          <w:rFonts w:ascii="Times New Roman" w:hAnsi="Times New Roman" w:cs="Times New Roman"/>
          <w:sz w:val="24"/>
          <w:szCs w:val="24"/>
        </w:rPr>
        <w:t xml:space="preserve"> ed.)</w:t>
      </w:r>
      <w:r w:rsidR="00127BEE">
        <w:rPr>
          <w:rFonts w:ascii="Times New Roman" w:hAnsi="Times New Roman" w:cs="Times New Roman"/>
          <w:sz w:val="24"/>
          <w:szCs w:val="24"/>
        </w:rPr>
        <w:t>.</w:t>
      </w:r>
      <w:r w:rsidR="005443B1">
        <w:rPr>
          <w:rFonts w:ascii="Times New Roman" w:hAnsi="Times New Roman" w:cs="Times New Roman"/>
          <w:sz w:val="24"/>
          <w:szCs w:val="24"/>
        </w:rPr>
        <w:t xml:space="preserve"> </w:t>
      </w:r>
      <w:r w:rsidR="00AA1207">
        <w:rPr>
          <w:rFonts w:ascii="Times New Roman" w:hAnsi="Times New Roman" w:cs="Times New Roman"/>
          <w:sz w:val="24"/>
          <w:szCs w:val="24"/>
        </w:rPr>
        <w:t xml:space="preserve">Washington; American Psychiatric Association Publishing. </w:t>
      </w:r>
    </w:p>
    <w:p w14:paraId="5425F25C" w14:textId="0EA08EB0" w:rsidR="00E723E4" w:rsidRDefault="00E25C52" w:rsidP="00E723E4">
      <w:pPr>
        <w:spacing w:line="480" w:lineRule="auto"/>
        <w:ind w:firstLine="720"/>
        <w:rPr>
          <w:rFonts w:ascii="Times New Roman" w:hAnsi="Times New Roman" w:cs="Times New Roman"/>
          <w:sz w:val="24"/>
          <w:szCs w:val="24"/>
        </w:rPr>
      </w:pPr>
      <w:r>
        <w:rPr>
          <w:rFonts w:ascii="Times New Roman" w:hAnsi="Times New Roman" w:cs="Times New Roman"/>
          <w:sz w:val="24"/>
          <w:szCs w:val="24"/>
        </w:rPr>
        <w:t>Retrieved</w:t>
      </w:r>
      <w:r w:rsidR="002F11FB">
        <w:rPr>
          <w:rFonts w:ascii="Times New Roman" w:hAnsi="Times New Roman" w:cs="Times New Roman"/>
          <w:sz w:val="24"/>
          <w:szCs w:val="24"/>
        </w:rPr>
        <w:t xml:space="preserve"> from</w:t>
      </w:r>
      <w:r w:rsidR="00E723E4">
        <w:rPr>
          <w:rFonts w:ascii="Times New Roman" w:hAnsi="Times New Roman" w:cs="Times New Roman"/>
          <w:sz w:val="24"/>
          <w:szCs w:val="24"/>
        </w:rPr>
        <w:t xml:space="preserve"> </w:t>
      </w:r>
    </w:p>
    <w:p w14:paraId="774D127C" w14:textId="63E19B5F" w:rsidR="00564D10" w:rsidRDefault="006541AA" w:rsidP="00E723E4">
      <w:pPr>
        <w:spacing w:line="480" w:lineRule="auto"/>
        <w:ind w:firstLine="720"/>
        <w:rPr>
          <w:rFonts w:ascii="Times New Roman" w:hAnsi="Times New Roman" w:cs="Times New Roman"/>
          <w:sz w:val="24"/>
          <w:szCs w:val="24"/>
        </w:rPr>
      </w:pPr>
      <w:hyperlink r:id="rId9" w:history="1">
        <w:r w:rsidR="00E723E4" w:rsidRPr="00CC587F">
          <w:rPr>
            <w:rStyle w:val="Hyperlink"/>
            <w:rFonts w:ascii="Times New Roman" w:hAnsi="Times New Roman" w:cs="Times New Roman"/>
            <w:sz w:val="24"/>
            <w:szCs w:val="24"/>
          </w:rPr>
          <w:t>https://dsm.psychiatryonline.org/doi/full/10.1176/appi.books.9780890425596.dsm17</w:t>
        </w:r>
      </w:hyperlink>
    </w:p>
    <w:p w14:paraId="16D55753" w14:textId="350B8E91" w:rsidR="00D462A0" w:rsidRDefault="00D462A0" w:rsidP="0098676F">
      <w:pPr>
        <w:spacing w:line="480" w:lineRule="auto"/>
        <w:rPr>
          <w:rFonts w:ascii="Times New Roman" w:hAnsi="Times New Roman" w:cs="Times New Roman"/>
          <w:sz w:val="24"/>
          <w:szCs w:val="24"/>
        </w:rPr>
      </w:pPr>
      <w:r>
        <w:rPr>
          <w:rFonts w:ascii="Times New Roman" w:hAnsi="Times New Roman" w:cs="Times New Roman"/>
          <w:sz w:val="24"/>
          <w:szCs w:val="24"/>
        </w:rPr>
        <w:t xml:space="preserve">Dean, H. (2010). </w:t>
      </w:r>
      <w:r>
        <w:rPr>
          <w:rFonts w:ascii="Times New Roman" w:hAnsi="Times New Roman" w:cs="Times New Roman"/>
          <w:i/>
          <w:sz w:val="24"/>
          <w:szCs w:val="24"/>
        </w:rPr>
        <w:t>Understanding Human Needs</w:t>
      </w:r>
      <w:r>
        <w:rPr>
          <w:rFonts w:ascii="Times New Roman" w:hAnsi="Times New Roman" w:cs="Times New Roman"/>
          <w:sz w:val="24"/>
          <w:szCs w:val="24"/>
        </w:rPr>
        <w:t>. Bristol; Policy Press.</w:t>
      </w:r>
    </w:p>
    <w:p w14:paraId="35D4EFAF" w14:textId="77777777" w:rsidR="005736A4" w:rsidRDefault="005736A4" w:rsidP="005736A4">
      <w:pPr>
        <w:spacing w:line="480" w:lineRule="auto"/>
        <w:rPr>
          <w:rFonts w:ascii="Times New Roman" w:hAnsi="Times New Roman" w:cs="Times New Roman"/>
          <w:sz w:val="24"/>
          <w:szCs w:val="24"/>
        </w:rPr>
      </w:pPr>
      <w:r>
        <w:rPr>
          <w:rFonts w:ascii="Times New Roman" w:hAnsi="Times New Roman" w:cs="Times New Roman"/>
          <w:sz w:val="24"/>
          <w:szCs w:val="24"/>
        </w:rPr>
        <w:t xml:space="preserve">Dementia Friends. (n.d.). </w:t>
      </w:r>
      <w:r>
        <w:rPr>
          <w:rFonts w:ascii="Times New Roman" w:hAnsi="Times New Roman" w:cs="Times New Roman"/>
          <w:i/>
          <w:sz w:val="24"/>
          <w:szCs w:val="24"/>
        </w:rPr>
        <w:t xml:space="preserve">How to get involved. </w:t>
      </w:r>
      <w:r>
        <w:rPr>
          <w:rFonts w:ascii="Times New Roman" w:hAnsi="Times New Roman" w:cs="Times New Roman"/>
          <w:sz w:val="24"/>
          <w:szCs w:val="24"/>
        </w:rPr>
        <w:t xml:space="preserve">Retrieved from </w:t>
      </w:r>
    </w:p>
    <w:p w14:paraId="44FBE36B" w14:textId="77777777" w:rsidR="005736A4" w:rsidRDefault="005736A4" w:rsidP="005736A4">
      <w:pPr>
        <w:spacing w:line="480" w:lineRule="auto"/>
        <w:ind w:left="720"/>
        <w:rPr>
          <w:rFonts w:ascii="Times New Roman" w:hAnsi="Times New Roman" w:cs="Times New Roman"/>
          <w:sz w:val="24"/>
          <w:szCs w:val="24"/>
        </w:rPr>
      </w:pPr>
      <w:hyperlink r:id="rId10" w:history="1">
        <w:r w:rsidRPr="00B214A5">
          <w:rPr>
            <w:rStyle w:val="Hyperlink"/>
            <w:rFonts w:ascii="Times New Roman" w:hAnsi="Times New Roman" w:cs="Times New Roman"/>
            <w:sz w:val="24"/>
            <w:szCs w:val="24"/>
          </w:rPr>
          <w:t>https://www.dementiafriends.org.uk/WEBArticle?page=how-to-get-involved#.W_sAzvZ2vcU</w:t>
        </w:r>
      </w:hyperlink>
    </w:p>
    <w:p w14:paraId="5A8E37C3" w14:textId="77777777" w:rsidR="005736A4" w:rsidRDefault="005736A4" w:rsidP="005736A4">
      <w:pPr>
        <w:spacing w:line="480" w:lineRule="auto"/>
        <w:rPr>
          <w:rFonts w:ascii="Times New Roman" w:hAnsi="Times New Roman" w:cs="Times New Roman"/>
          <w:sz w:val="24"/>
          <w:szCs w:val="24"/>
        </w:rPr>
      </w:pPr>
      <w:r>
        <w:rPr>
          <w:rFonts w:ascii="Times New Roman" w:hAnsi="Times New Roman" w:cs="Times New Roman"/>
          <w:sz w:val="24"/>
          <w:szCs w:val="24"/>
        </w:rPr>
        <w:t xml:space="preserve">Dementia Friends. (n.d.). </w:t>
      </w:r>
      <w:r>
        <w:rPr>
          <w:rFonts w:ascii="Times New Roman" w:hAnsi="Times New Roman" w:cs="Times New Roman"/>
          <w:i/>
          <w:sz w:val="24"/>
          <w:szCs w:val="24"/>
        </w:rPr>
        <w:t xml:space="preserve">What is a Friend?. </w:t>
      </w:r>
      <w:r>
        <w:rPr>
          <w:rFonts w:ascii="Times New Roman" w:hAnsi="Times New Roman" w:cs="Times New Roman"/>
          <w:sz w:val="24"/>
          <w:szCs w:val="24"/>
        </w:rPr>
        <w:t xml:space="preserve">Retrieved from </w:t>
      </w:r>
    </w:p>
    <w:p w14:paraId="0A458959" w14:textId="4535398D" w:rsidR="00D462A0" w:rsidRDefault="005736A4" w:rsidP="005736A4">
      <w:pPr>
        <w:spacing w:line="480" w:lineRule="auto"/>
        <w:ind w:left="720"/>
        <w:rPr>
          <w:rFonts w:ascii="Times New Roman" w:hAnsi="Times New Roman" w:cs="Times New Roman"/>
          <w:sz w:val="24"/>
          <w:szCs w:val="24"/>
        </w:rPr>
      </w:pPr>
      <w:hyperlink r:id="rId11" w:history="1">
        <w:r w:rsidRPr="00B214A5">
          <w:rPr>
            <w:rStyle w:val="Hyperlink"/>
            <w:rFonts w:ascii="Times New Roman" w:hAnsi="Times New Roman" w:cs="Times New Roman"/>
            <w:sz w:val="24"/>
            <w:szCs w:val="24"/>
          </w:rPr>
          <w:t>https://www.dementiafriends.org.uk/WEBArticle?page=what-is-a-friend#.W_aMsJP7TIU</w:t>
        </w:r>
      </w:hyperlink>
    </w:p>
    <w:p w14:paraId="451CA4CE" w14:textId="77777777" w:rsidR="005736A4" w:rsidRDefault="005736A4" w:rsidP="005736A4">
      <w:pPr>
        <w:spacing w:line="480" w:lineRule="auto"/>
        <w:rPr>
          <w:rFonts w:ascii="Times New Roman" w:hAnsi="Times New Roman" w:cs="Times New Roman"/>
          <w:sz w:val="24"/>
          <w:szCs w:val="24"/>
        </w:rPr>
      </w:pPr>
      <w:r>
        <w:rPr>
          <w:rFonts w:ascii="Times New Roman" w:hAnsi="Times New Roman" w:cs="Times New Roman"/>
          <w:sz w:val="24"/>
          <w:szCs w:val="24"/>
        </w:rPr>
        <w:t xml:space="preserve">Dementia UK. (n.d.). </w:t>
      </w:r>
      <w:r>
        <w:rPr>
          <w:rFonts w:ascii="Times New Roman" w:hAnsi="Times New Roman" w:cs="Times New Roman"/>
          <w:i/>
          <w:sz w:val="24"/>
          <w:szCs w:val="24"/>
        </w:rPr>
        <w:t xml:space="preserve">About us. </w:t>
      </w:r>
      <w:r>
        <w:rPr>
          <w:rFonts w:ascii="Times New Roman" w:hAnsi="Times New Roman" w:cs="Times New Roman"/>
          <w:sz w:val="24"/>
          <w:szCs w:val="24"/>
        </w:rPr>
        <w:t xml:space="preserve">Retrieved from </w:t>
      </w:r>
      <w:hyperlink r:id="rId12" w:history="1">
        <w:r w:rsidRPr="00B214A5">
          <w:rPr>
            <w:rStyle w:val="Hyperlink"/>
            <w:rFonts w:ascii="Times New Roman" w:hAnsi="Times New Roman" w:cs="Times New Roman"/>
            <w:sz w:val="24"/>
            <w:szCs w:val="24"/>
          </w:rPr>
          <w:t>https://www.dementia</w:t>
        </w:r>
        <w:r w:rsidRPr="00B214A5">
          <w:rPr>
            <w:rStyle w:val="Hyperlink"/>
            <w:rFonts w:ascii="Times New Roman" w:hAnsi="Times New Roman" w:cs="Times New Roman"/>
            <w:sz w:val="24"/>
            <w:szCs w:val="24"/>
          </w:rPr>
          <w:t>u</w:t>
        </w:r>
        <w:r w:rsidRPr="00B214A5">
          <w:rPr>
            <w:rStyle w:val="Hyperlink"/>
            <w:rFonts w:ascii="Times New Roman" w:hAnsi="Times New Roman" w:cs="Times New Roman"/>
            <w:sz w:val="24"/>
            <w:szCs w:val="24"/>
          </w:rPr>
          <w:t>k.org/about-us/</w:t>
        </w:r>
      </w:hyperlink>
    </w:p>
    <w:p w14:paraId="6ED2FAE7" w14:textId="77777777" w:rsidR="005736A4" w:rsidRDefault="005736A4" w:rsidP="005736A4">
      <w:pPr>
        <w:spacing w:line="480" w:lineRule="auto"/>
        <w:rPr>
          <w:rFonts w:ascii="Times New Roman" w:hAnsi="Times New Roman" w:cs="Times New Roman"/>
          <w:sz w:val="24"/>
          <w:szCs w:val="24"/>
        </w:rPr>
      </w:pPr>
      <w:r>
        <w:rPr>
          <w:rFonts w:ascii="Times New Roman" w:hAnsi="Times New Roman" w:cs="Times New Roman"/>
          <w:sz w:val="24"/>
          <w:szCs w:val="24"/>
        </w:rPr>
        <w:t xml:space="preserve">Dementia UK. (n.d.). </w:t>
      </w:r>
      <w:r>
        <w:rPr>
          <w:rFonts w:ascii="Times New Roman" w:hAnsi="Times New Roman" w:cs="Times New Roman"/>
          <w:i/>
          <w:sz w:val="24"/>
          <w:szCs w:val="24"/>
        </w:rPr>
        <w:t>How an Admiral Nurse can Help.</w:t>
      </w:r>
      <w:r>
        <w:rPr>
          <w:rFonts w:ascii="Times New Roman" w:hAnsi="Times New Roman" w:cs="Times New Roman"/>
          <w:sz w:val="24"/>
          <w:szCs w:val="24"/>
        </w:rPr>
        <w:t xml:space="preserve"> Retrieved from </w:t>
      </w:r>
    </w:p>
    <w:p w14:paraId="2B73DCE2" w14:textId="3C5EAFB1" w:rsidR="005736A4" w:rsidRDefault="005736A4" w:rsidP="005736A4">
      <w:pPr>
        <w:spacing w:line="480" w:lineRule="auto"/>
        <w:ind w:firstLine="720"/>
        <w:rPr>
          <w:rFonts w:ascii="Times New Roman" w:hAnsi="Times New Roman" w:cs="Times New Roman"/>
          <w:sz w:val="24"/>
          <w:szCs w:val="24"/>
        </w:rPr>
      </w:pPr>
      <w:hyperlink r:id="rId13" w:history="1">
        <w:r w:rsidRPr="00B214A5">
          <w:rPr>
            <w:rStyle w:val="Hyperlink"/>
            <w:rFonts w:ascii="Times New Roman" w:hAnsi="Times New Roman" w:cs="Times New Roman"/>
            <w:sz w:val="24"/>
            <w:szCs w:val="24"/>
          </w:rPr>
          <w:t>https://www.</w:t>
        </w:r>
        <w:r w:rsidRPr="00B214A5">
          <w:rPr>
            <w:rStyle w:val="Hyperlink"/>
            <w:rFonts w:ascii="Times New Roman" w:hAnsi="Times New Roman" w:cs="Times New Roman"/>
            <w:sz w:val="24"/>
            <w:szCs w:val="24"/>
          </w:rPr>
          <w:t>d</w:t>
        </w:r>
        <w:r w:rsidRPr="00B214A5">
          <w:rPr>
            <w:rStyle w:val="Hyperlink"/>
            <w:rFonts w:ascii="Times New Roman" w:hAnsi="Times New Roman" w:cs="Times New Roman"/>
            <w:sz w:val="24"/>
            <w:szCs w:val="24"/>
          </w:rPr>
          <w:t>ementiauk.org/get-support/admiral-nursing/</w:t>
        </w:r>
      </w:hyperlink>
    </w:p>
    <w:p w14:paraId="764AF67E" w14:textId="77777777" w:rsidR="005736A4" w:rsidRDefault="005736A4" w:rsidP="005736A4">
      <w:pPr>
        <w:spacing w:line="480" w:lineRule="auto"/>
        <w:rPr>
          <w:rFonts w:ascii="Times New Roman" w:hAnsi="Times New Roman" w:cs="Times New Roman"/>
          <w:i/>
          <w:sz w:val="24"/>
          <w:szCs w:val="24"/>
        </w:rPr>
      </w:pPr>
      <w:r>
        <w:rPr>
          <w:rFonts w:ascii="Times New Roman" w:hAnsi="Times New Roman" w:cs="Times New Roman"/>
          <w:sz w:val="24"/>
          <w:szCs w:val="24"/>
        </w:rPr>
        <w:t xml:space="preserve">Equality and Human Rights Commission. (2018). </w:t>
      </w:r>
      <w:r>
        <w:rPr>
          <w:rFonts w:ascii="Times New Roman" w:hAnsi="Times New Roman" w:cs="Times New Roman"/>
          <w:i/>
          <w:sz w:val="24"/>
          <w:szCs w:val="24"/>
        </w:rPr>
        <w:t xml:space="preserve">Article 8: Respect for your private and </w:t>
      </w:r>
    </w:p>
    <w:p w14:paraId="34DF4453" w14:textId="77777777" w:rsidR="005736A4" w:rsidRPr="0031312F" w:rsidRDefault="005736A4" w:rsidP="005736A4">
      <w:pPr>
        <w:spacing w:line="480" w:lineRule="auto"/>
        <w:ind w:left="720"/>
        <w:rPr>
          <w:rStyle w:val="Hyperlink"/>
          <w:rFonts w:ascii="Times New Roman" w:hAnsi="Times New Roman" w:cs="Times New Roman"/>
          <w:color w:val="auto"/>
          <w:sz w:val="24"/>
          <w:szCs w:val="24"/>
          <w:u w:val="none"/>
        </w:rPr>
      </w:pPr>
      <w:r>
        <w:rPr>
          <w:rFonts w:ascii="Times New Roman" w:hAnsi="Times New Roman" w:cs="Times New Roman"/>
          <w:i/>
          <w:sz w:val="24"/>
          <w:szCs w:val="24"/>
        </w:rPr>
        <w:t>family life.</w:t>
      </w:r>
      <w:r>
        <w:rPr>
          <w:rFonts w:ascii="Times New Roman" w:hAnsi="Times New Roman" w:cs="Times New Roman"/>
          <w:sz w:val="24"/>
          <w:szCs w:val="24"/>
        </w:rPr>
        <w:t xml:space="preserve"> Retrieved from </w:t>
      </w:r>
      <w:hyperlink r:id="rId14" w:history="1">
        <w:r w:rsidRPr="00B214A5">
          <w:rPr>
            <w:rStyle w:val="Hyperlink"/>
            <w:rFonts w:ascii="Times New Roman" w:hAnsi="Times New Roman" w:cs="Times New Roman"/>
            <w:sz w:val="24"/>
            <w:szCs w:val="24"/>
          </w:rPr>
          <w:t>https://www.equalit</w:t>
        </w:r>
        <w:r w:rsidRPr="00B214A5">
          <w:rPr>
            <w:rStyle w:val="Hyperlink"/>
            <w:rFonts w:ascii="Times New Roman" w:hAnsi="Times New Roman" w:cs="Times New Roman"/>
            <w:sz w:val="24"/>
            <w:szCs w:val="24"/>
          </w:rPr>
          <w:t>y</w:t>
        </w:r>
        <w:r w:rsidRPr="00B214A5">
          <w:rPr>
            <w:rStyle w:val="Hyperlink"/>
            <w:rFonts w:ascii="Times New Roman" w:hAnsi="Times New Roman" w:cs="Times New Roman"/>
            <w:sz w:val="24"/>
            <w:szCs w:val="24"/>
          </w:rPr>
          <w:t>humanrights.com/en/human-rights-</w:t>
        </w:r>
        <w:r w:rsidRPr="00B214A5">
          <w:rPr>
            <w:rStyle w:val="Hyperlink"/>
            <w:rFonts w:ascii="Times New Roman" w:hAnsi="Times New Roman" w:cs="Times New Roman"/>
            <w:sz w:val="24"/>
            <w:szCs w:val="24"/>
          </w:rPr>
          <w:t>act/article-8-respect-your-private-and-family-life</w:t>
        </w:r>
      </w:hyperlink>
    </w:p>
    <w:p w14:paraId="781B52E8" w14:textId="77777777" w:rsidR="00270B47" w:rsidRDefault="00270B47" w:rsidP="00270B47">
      <w:pPr>
        <w:spacing w:line="480" w:lineRule="auto"/>
        <w:rPr>
          <w:rFonts w:ascii="Times New Roman" w:hAnsi="Times New Roman" w:cs="Times New Roman"/>
          <w:sz w:val="24"/>
          <w:szCs w:val="24"/>
        </w:rPr>
      </w:pPr>
      <w:r>
        <w:rPr>
          <w:rFonts w:ascii="Times New Roman" w:hAnsi="Times New Roman" w:cs="Times New Roman"/>
          <w:sz w:val="24"/>
          <w:szCs w:val="24"/>
        </w:rPr>
        <w:t xml:space="preserve">GOV.UK. (2016). </w:t>
      </w:r>
      <w:r>
        <w:rPr>
          <w:rFonts w:ascii="Times New Roman" w:hAnsi="Times New Roman" w:cs="Times New Roman"/>
          <w:i/>
          <w:sz w:val="24"/>
          <w:szCs w:val="24"/>
        </w:rPr>
        <w:t xml:space="preserve">Care Act Factsheets. </w:t>
      </w:r>
      <w:r>
        <w:rPr>
          <w:rFonts w:ascii="Times New Roman" w:hAnsi="Times New Roman" w:cs="Times New Roman"/>
          <w:sz w:val="24"/>
          <w:szCs w:val="24"/>
        </w:rPr>
        <w:t xml:space="preserve">Retrieved from </w:t>
      </w:r>
    </w:p>
    <w:p w14:paraId="30FFDC8A" w14:textId="7DBA3B7F" w:rsidR="005736A4" w:rsidRDefault="00DD4967" w:rsidP="00270B47">
      <w:pPr>
        <w:spacing w:line="480" w:lineRule="auto"/>
        <w:ind w:left="720"/>
        <w:rPr>
          <w:rFonts w:ascii="Times New Roman" w:hAnsi="Times New Roman" w:cs="Times New Roman"/>
          <w:sz w:val="24"/>
          <w:szCs w:val="24"/>
        </w:rPr>
      </w:pPr>
      <w:hyperlink r:id="rId15" w:history="1">
        <w:r w:rsidRPr="00B214A5">
          <w:rPr>
            <w:rStyle w:val="Hyperlink"/>
            <w:rFonts w:ascii="Times New Roman" w:hAnsi="Times New Roman" w:cs="Times New Roman"/>
            <w:sz w:val="24"/>
            <w:szCs w:val="24"/>
          </w:rPr>
          <w:t>https://www.gov.u</w:t>
        </w:r>
        <w:r w:rsidRPr="00B214A5">
          <w:rPr>
            <w:rStyle w:val="Hyperlink"/>
            <w:rFonts w:ascii="Times New Roman" w:hAnsi="Times New Roman" w:cs="Times New Roman"/>
            <w:sz w:val="24"/>
            <w:szCs w:val="24"/>
          </w:rPr>
          <w:t>k</w:t>
        </w:r>
        <w:r w:rsidRPr="00B214A5">
          <w:rPr>
            <w:rStyle w:val="Hyperlink"/>
            <w:rFonts w:ascii="Times New Roman" w:hAnsi="Times New Roman" w:cs="Times New Roman"/>
            <w:sz w:val="24"/>
            <w:szCs w:val="24"/>
          </w:rPr>
          <w:t>/government/publications/care-act-2014-part-1-factsheets/care-act-factsheets</w:t>
        </w:r>
      </w:hyperlink>
    </w:p>
    <w:p w14:paraId="36CAE9D4" w14:textId="77777777" w:rsidR="00DD4967" w:rsidRDefault="00DD4967" w:rsidP="00DD4967">
      <w:pPr>
        <w:spacing w:line="480" w:lineRule="auto"/>
        <w:rPr>
          <w:rFonts w:ascii="Times New Roman" w:hAnsi="Times New Roman" w:cs="Times New Roman"/>
          <w:i/>
          <w:sz w:val="24"/>
          <w:szCs w:val="24"/>
        </w:rPr>
      </w:pPr>
      <w:r>
        <w:rPr>
          <w:rFonts w:ascii="Times New Roman" w:hAnsi="Times New Roman" w:cs="Times New Roman"/>
          <w:sz w:val="24"/>
          <w:szCs w:val="24"/>
        </w:rPr>
        <w:t xml:space="preserve">Laing, J.M. (2000). Rights Versus Risk? Reform of the Mental Health Act 1983. </w:t>
      </w:r>
      <w:r>
        <w:rPr>
          <w:rFonts w:ascii="Times New Roman" w:hAnsi="Times New Roman" w:cs="Times New Roman"/>
          <w:i/>
          <w:sz w:val="24"/>
          <w:szCs w:val="24"/>
        </w:rPr>
        <w:t xml:space="preserve">Medical </w:t>
      </w:r>
    </w:p>
    <w:p w14:paraId="21794D99" w14:textId="77777777" w:rsidR="00DD4967" w:rsidRDefault="00DD4967" w:rsidP="00DD4967">
      <w:pPr>
        <w:spacing w:line="480" w:lineRule="auto"/>
        <w:ind w:firstLine="720"/>
        <w:rPr>
          <w:rFonts w:ascii="Times New Roman" w:hAnsi="Times New Roman" w:cs="Times New Roman"/>
          <w:sz w:val="24"/>
          <w:szCs w:val="24"/>
        </w:rPr>
      </w:pPr>
      <w:r>
        <w:rPr>
          <w:rFonts w:ascii="Times New Roman" w:hAnsi="Times New Roman" w:cs="Times New Roman"/>
          <w:i/>
          <w:sz w:val="24"/>
          <w:szCs w:val="24"/>
        </w:rPr>
        <w:t>Law Review. 8</w:t>
      </w:r>
      <w:r>
        <w:rPr>
          <w:rFonts w:ascii="Times New Roman" w:hAnsi="Times New Roman" w:cs="Times New Roman"/>
          <w:sz w:val="24"/>
          <w:szCs w:val="24"/>
        </w:rPr>
        <w:t>(2). p. 210-250.</w:t>
      </w:r>
    </w:p>
    <w:p w14:paraId="6FD41E37" w14:textId="77777777" w:rsidR="00DD4967" w:rsidRDefault="00DD4967" w:rsidP="00DD4967">
      <w:pPr>
        <w:spacing w:line="480" w:lineRule="auto"/>
        <w:rPr>
          <w:rFonts w:ascii="Times New Roman" w:hAnsi="Times New Roman" w:cs="Times New Roman"/>
          <w:sz w:val="24"/>
          <w:szCs w:val="24"/>
        </w:rPr>
      </w:pPr>
      <w:r>
        <w:rPr>
          <w:rFonts w:ascii="Times New Roman" w:hAnsi="Times New Roman" w:cs="Times New Roman"/>
          <w:sz w:val="24"/>
          <w:szCs w:val="24"/>
        </w:rPr>
        <w:t xml:space="preserve">McKeel, D.W. (2007). </w:t>
      </w:r>
      <w:r>
        <w:rPr>
          <w:rFonts w:ascii="Times New Roman" w:hAnsi="Times New Roman" w:cs="Times New Roman"/>
          <w:i/>
          <w:sz w:val="24"/>
          <w:szCs w:val="24"/>
        </w:rPr>
        <w:t xml:space="preserve">Dementia: An Atlas of Investigation and Diagnosis. </w:t>
      </w:r>
      <w:r>
        <w:rPr>
          <w:rFonts w:ascii="Times New Roman" w:hAnsi="Times New Roman" w:cs="Times New Roman"/>
          <w:sz w:val="24"/>
          <w:szCs w:val="24"/>
        </w:rPr>
        <w:t xml:space="preserve">Oxford; Atlas </w:t>
      </w:r>
    </w:p>
    <w:p w14:paraId="37981606" w14:textId="77777777" w:rsidR="00DD4967" w:rsidRDefault="00DD4967" w:rsidP="00DD496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Medical Publishing Ltd. </w:t>
      </w:r>
    </w:p>
    <w:p w14:paraId="1196D033" w14:textId="77777777" w:rsidR="00233875" w:rsidRDefault="00233875" w:rsidP="00233875">
      <w:pPr>
        <w:spacing w:line="480" w:lineRule="auto"/>
        <w:rPr>
          <w:rFonts w:ascii="Times New Roman" w:hAnsi="Times New Roman" w:cs="Times New Roman"/>
          <w:sz w:val="24"/>
          <w:szCs w:val="24"/>
        </w:rPr>
      </w:pPr>
      <w:r>
        <w:rPr>
          <w:rFonts w:ascii="Times New Roman" w:hAnsi="Times New Roman" w:cs="Times New Roman"/>
          <w:sz w:val="24"/>
          <w:szCs w:val="24"/>
        </w:rPr>
        <w:t xml:space="preserve">Mind. (2017). </w:t>
      </w:r>
      <w:r>
        <w:rPr>
          <w:rFonts w:ascii="Times New Roman" w:hAnsi="Times New Roman" w:cs="Times New Roman"/>
          <w:i/>
          <w:sz w:val="24"/>
          <w:szCs w:val="24"/>
        </w:rPr>
        <w:t xml:space="preserve">Mental Health Act 1983. </w:t>
      </w:r>
      <w:r>
        <w:rPr>
          <w:rFonts w:ascii="Times New Roman" w:hAnsi="Times New Roman" w:cs="Times New Roman"/>
          <w:sz w:val="24"/>
          <w:szCs w:val="24"/>
        </w:rPr>
        <w:t xml:space="preserve">Retrieved from </w:t>
      </w:r>
    </w:p>
    <w:p w14:paraId="61BDF14B" w14:textId="77777777" w:rsidR="00233875" w:rsidRDefault="00233875" w:rsidP="00233875">
      <w:pPr>
        <w:spacing w:line="480" w:lineRule="auto"/>
        <w:ind w:left="720"/>
        <w:rPr>
          <w:rFonts w:ascii="Times New Roman" w:hAnsi="Times New Roman" w:cs="Times New Roman"/>
          <w:sz w:val="24"/>
          <w:szCs w:val="24"/>
        </w:rPr>
      </w:pPr>
      <w:hyperlink r:id="rId16" w:history="1">
        <w:r w:rsidRPr="00B214A5">
          <w:rPr>
            <w:rStyle w:val="Hyperlink"/>
            <w:rFonts w:ascii="Times New Roman" w:hAnsi="Times New Roman" w:cs="Times New Roman"/>
            <w:sz w:val="24"/>
            <w:szCs w:val="24"/>
          </w:rPr>
          <w:t>https://www.mind.</w:t>
        </w:r>
        <w:r w:rsidRPr="00B214A5">
          <w:rPr>
            <w:rStyle w:val="Hyperlink"/>
            <w:rFonts w:ascii="Times New Roman" w:hAnsi="Times New Roman" w:cs="Times New Roman"/>
            <w:sz w:val="24"/>
            <w:szCs w:val="24"/>
          </w:rPr>
          <w:t>o</w:t>
        </w:r>
        <w:r w:rsidRPr="00B214A5">
          <w:rPr>
            <w:rStyle w:val="Hyperlink"/>
            <w:rFonts w:ascii="Times New Roman" w:hAnsi="Times New Roman" w:cs="Times New Roman"/>
            <w:sz w:val="24"/>
            <w:szCs w:val="24"/>
          </w:rPr>
          <w:t>rg.uk/information-support/legal-rights/mental-health-act-</w:t>
        </w:r>
        <w:r w:rsidRPr="00B214A5">
          <w:rPr>
            <w:rStyle w:val="Hyperlink"/>
            <w:rFonts w:ascii="Times New Roman" w:hAnsi="Times New Roman" w:cs="Times New Roman"/>
            <w:sz w:val="24"/>
            <w:szCs w:val="24"/>
          </w:rPr>
          <w:t>1983/#.W_Q6BZP7Rdg</w:t>
        </w:r>
      </w:hyperlink>
    </w:p>
    <w:p w14:paraId="00A1B46B" w14:textId="62BC7804" w:rsidR="00B045CC" w:rsidRDefault="0098676F" w:rsidP="0098676F">
      <w:pPr>
        <w:spacing w:line="480" w:lineRule="auto"/>
        <w:rPr>
          <w:rFonts w:ascii="Times New Roman" w:hAnsi="Times New Roman" w:cs="Times New Roman"/>
          <w:sz w:val="24"/>
          <w:szCs w:val="24"/>
        </w:rPr>
      </w:pPr>
      <w:r>
        <w:rPr>
          <w:rFonts w:ascii="Times New Roman" w:hAnsi="Times New Roman" w:cs="Times New Roman"/>
          <w:sz w:val="24"/>
          <w:szCs w:val="24"/>
        </w:rPr>
        <w:t xml:space="preserve">National Health Service. (n,d.). </w:t>
      </w:r>
      <w:r w:rsidR="008D3619">
        <w:rPr>
          <w:rFonts w:ascii="Times New Roman" w:hAnsi="Times New Roman" w:cs="Times New Roman"/>
          <w:i/>
          <w:sz w:val="24"/>
          <w:szCs w:val="24"/>
        </w:rPr>
        <w:t xml:space="preserve">About </w:t>
      </w:r>
      <w:r w:rsidR="007A422C">
        <w:rPr>
          <w:rFonts w:ascii="Times New Roman" w:hAnsi="Times New Roman" w:cs="Times New Roman"/>
          <w:i/>
          <w:sz w:val="24"/>
          <w:szCs w:val="24"/>
        </w:rPr>
        <w:t>Dementi</w:t>
      </w:r>
      <w:r w:rsidR="008D3619">
        <w:rPr>
          <w:rFonts w:ascii="Times New Roman" w:hAnsi="Times New Roman" w:cs="Times New Roman"/>
          <w:i/>
          <w:sz w:val="24"/>
          <w:szCs w:val="24"/>
        </w:rPr>
        <w:t xml:space="preserve">a. </w:t>
      </w:r>
      <w:r w:rsidR="008D3619">
        <w:rPr>
          <w:rFonts w:ascii="Times New Roman" w:hAnsi="Times New Roman" w:cs="Times New Roman"/>
          <w:sz w:val="24"/>
          <w:szCs w:val="24"/>
        </w:rPr>
        <w:t>Retrieved from</w:t>
      </w:r>
      <w:r w:rsidR="00F101A5">
        <w:rPr>
          <w:rFonts w:ascii="Times New Roman" w:hAnsi="Times New Roman" w:cs="Times New Roman"/>
          <w:sz w:val="24"/>
          <w:szCs w:val="24"/>
        </w:rPr>
        <w:t xml:space="preserve"> </w:t>
      </w:r>
    </w:p>
    <w:p w14:paraId="61127A8E" w14:textId="02A71CC4" w:rsidR="0098676F" w:rsidRDefault="006541AA" w:rsidP="00B045CC">
      <w:pPr>
        <w:spacing w:line="480" w:lineRule="auto"/>
        <w:ind w:firstLine="720"/>
        <w:rPr>
          <w:rFonts w:ascii="Times New Roman" w:hAnsi="Times New Roman" w:cs="Times New Roman"/>
          <w:sz w:val="24"/>
          <w:szCs w:val="24"/>
        </w:rPr>
      </w:pPr>
      <w:hyperlink r:id="rId17" w:history="1">
        <w:r w:rsidR="00B045CC" w:rsidRPr="00CC587F">
          <w:rPr>
            <w:rStyle w:val="Hyperlink"/>
            <w:rFonts w:ascii="Times New Roman" w:hAnsi="Times New Roman" w:cs="Times New Roman"/>
            <w:sz w:val="24"/>
            <w:szCs w:val="24"/>
          </w:rPr>
          <w:t>https://www.nhs.uk/conditions/dementia/about/</w:t>
        </w:r>
      </w:hyperlink>
    </w:p>
    <w:p w14:paraId="387C6028" w14:textId="77777777" w:rsidR="00FA49BD" w:rsidRDefault="00E04837" w:rsidP="0098676F">
      <w:pPr>
        <w:spacing w:line="480" w:lineRule="auto"/>
        <w:rPr>
          <w:rFonts w:ascii="Times New Roman" w:hAnsi="Times New Roman" w:cs="Times New Roman"/>
          <w:sz w:val="24"/>
          <w:szCs w:val="24"/>
        </w:rPr>
      </w:pPr>
      <w:r>
        <w:rPr>
          <w:rFonts w:ascii="Times New Roman" w:hAnsi="Times New Roman" w:cs="Times New Roman"/>
          <w:sz w:val="24"/>
          <w:szCs w:val="24"/>
        </w:rPr>
        <w:t xml:space="preserve">National Health Service. (n.d.). </w:t>
      </w:r>
      <w:r w:rsidR="00127BEE">
        <w:rPr>
          <w:rFonts w:ascii="Times New Roman" w:hAnsi="Times New Roman" w:cs="Times New Roman"/>
          <w:i/>
          <w:sz w:val="24"/>
          <w:szCs w:val="24"/>
        </w:rPr>
        <w:t xml:space="preserve">Mental Health Act. </w:t>
      </w:r>
      <w:r w:rsidR="00127BEE">
        <w:rPr>
          <w:rFonts w:ascii="Times New Roman" w:hAnsi="Times New Roman" w:cs="Times New Roman"/>
          <w:sz w:val="24"/>
          <w:szCs w:val="24"/>
        </w:rPr>
        <w:t xml:space="preserve">Retrieved from </w:t>
      </w:r>
    </w:p>
    <w:p w14:paraId="3DEBD0B0" w14:textId="77777777" w:rsidR="004267EB" w:rsidRDefault="00FA49BD" w:rsidP="004267EB">
      <w:pPr>
        <w:spacing w:line="480" w:lineRule="auto"/>
        <w:ind w:left="720"/>
        <w:rPr>
          <w:rStyle w:val="Hyperlink"/>
          <w:rFonts w:ascii="Times New Roman" w:hAnsi="Times New Roman" w:cs="Times New Roman"/>
          <w:sz w:val="24"/>
          <w:szCs w:val="24"/>
        </w:rPr>
      </w:pPr>
      <w:hyperlink r:id="rId18" w:history="1">
        <w:r w:rsidRPr="00B214A5">
          <w:rPr>
            <w:rStyle w:val="Hyperlink"/>
            <w:rFonts w:ascii="Times New Roman" w:hAnsi="Times New Roman" w:cs="Times New Roman"/>
            <w:sz w:val="24"/>
            <w:szCs w:val="24"/>
          </w:rPr>
          <w:t>https://www.nhs.uk/using-</w:t>
        </w:r>
        <w:r w:rsidRPr="00B214A5">
          <w:rPr>
            <w:rStyle w:val="Hyperlink"/>
            <w:rFonts w:ascii="Times New Roman" w:hAnsi="Times New Roman" w:cs="Times New Roman"/>
            <w:sz w:val="24"/>
            <w:szCs w:val="24"/>
          </w:rPr>
          <w:t>the-nhs/nhs-services/mental-health-services/mental-health-act/</w:t>
        </w:r>
      </w:hyperlink>
    </w:p>
    <w:p w14:paraId="43E9A03F" w14:textId="6256FB19" w:rsidR="00AE359A" w:rsidRPr="004267EB" w:rsidRDefault="00AE359A" w:rsidP="004267EB">
      <w:pPr>
        <w:spacing w:line="480" w:lineRule="auto"/>
        <w:rPr>
          <w:rFonts w:ascii="Times New Roman" w:hAnsi="Times New Roman" w:cs="Times New Roman"/>
          <w:color w:val="0563C1" w:themeColor="hyperlink"/>
          <w:sz w:val="24"/>
          <w:szCs w:val="24"/>
          <w:u w:val="single"/>
        </w:rPr>
      </w:pPr>
      <w:r>
        <w:rPr>
          <w:rFonts w:ascii="Times New Roman" w:hAnsi="Times New Roman" w:cs="Times New Roman"/>
          <w:sz w:val="24"/>
          <w:szCs w:val="24"/>
        </w:rPr>
        <w:t xml:space="preserve">The Guardian. (2016). </w:t>
      </w:r>
      <w:r>
        <w:rPr>
          <w:rFonts w:ascii="Times New Roman" w:hAnsi="Times New Roman" w:cs="Times New Roman"/>
          <w:i/>
          <w:sz w:val="24"/>
          <w:szCs w:val="24"/>
        </w:rPr>
        <w:t xml:space="preserve">Care Home ‘wilfully neglected’ Dementia Patient, Court Hears. </w:t>
      </w:r>
    </w:p>
    <w:p w14:paraId="74B556F1" w14:textId="77777777" w:rsidR="00AE359A" w:rsidRDefault="00AE359A" w:rsidP="00AE359A">
      <w:pPr>
        <w:spacing w:line="480" w:lineRule="auto"/>
        <w:ind w:left="720"/>
        <w:rPr>
          <w:rFonts w:ascii="Times New Roman" w:hAnsi="Times New Roman" w:cs="Times New Roman"/>
          <w:sz w:val="24"/>
          <w:szCs w:val="24"/>
        </w:rPr>
      </w:pPr>
      <w:r>
        <w:rPr>
          <w:rFonts w:ascii="Times New Roman" w:hAnsi="Times New Roman" w:cs="Times New Roman"/>
          <w:sz w:val="24"/>
          <w:szCs w:val="24"/>
        </w:rPr>
        <w:lastRenderedPageBreak/>
        <w:t xml:space="preserve">Retrieved from </w:t>
      </w:r>
      <w:hyperlink r:id="rId19" w:history="1">
        <w:r w:rsidRPr="00B214A5">
          <w:rPr>
            <w:rStyle w:val="Hyperlink"/>
            <w:rFonts w:ascii="Times New Roman" w:hAnsi="Times New Roman" w:cs="Times New Roman"/>
            <w:sz w:val="24"/>
            <w:szCs w:val="24"/>
          </w:rPr>
          <w:t>https://w</w:t>
        </w:r>
        <w:r w:rsidRPr="00B214A5">
          <w:rPr>
            <w:rStyle w:val="Hyperlink"/>
            <w:rFonts w:ascii="Times New Roman" w:hAnsi="Times New Roman" w:cs="Times New Roman"/>
            <w:sz w:val="24"/>
            <w:szCs w:val="24"/>
          </w:rPr>
          <w:t>w</w:t>
        </w:r>
        <w:r w:rsidRPr="00B214A5">
          <w:rPr>
            <w:rStyle w:val="Hyperlink"/>
            <w:rFonts w:ascii="Times New Roman" w:hAnsi="Times New Roman" w:cs="Times New Roman"/>
            <w:sz w:val="24"/>
            <w:szCs w:val="24"/>
          </w:rPr>
          <w:t>w.theguardian.com/uk-news/2016/apr/19/care-home-neglected-dementia-patient-court-hears</w:t>
        </w:r>
      </w:hyperlink>
    </w:p>
    <w:p w14:paraId="292926B3" w14:textId="77777777" w:rsidR="00376ED5" w:rsidRDefault="0031312F" w:rsidP="0031312F">
      <w:pPr>
        <w:spacing w:line="480" w:lineRule="auto"/>
        <w:rPr>
          <w:rFonts w:ascii="Times New Roman" w:hAnsi="Times New Roman" w:cs="Times New Roman"/>
          <w:i/>
          <w:sz w:val="24"/>
          <w:szCs w:val="24"/>
        </w:rPr>
      </w:pPr>
      <w:r>
        <w:rPr>
          <w:rFonts w:ascii="Times New Roman" w:hAnsi="Times New Roman" w:cs="Times New Roman"/>
          <w:sz w:val="24"/>
          <w:szCs w:val="24"/>
        </w:rPr>
        <w:t xml:space="preserve">The Telegraph. (2018). </w:t>
      </w:r>
      <w:r>
        <w:rPr>
          <w:rFonts w:ascii="Times New Roman" w:hAnsi="Times New Roman" w:cs="Times New Roman"/>
          <w:i/>
          <w:sz w:val="24"/>
          <w:szCs w:val="24"/>
        </w:rPr>
        <w:t xml:space="preserve">Abuse and Neglect present in nine out of 10 care homes, survey </w:t>
      </w:r>
    </w:p>
    <w:p w14:paraId="7343ECF7" w14:textId="3565C25C" w:rsidR="0031312F" w:rsidRDefault="0031312F" w:rsidP="00376ED5">
      <w:pPr>
        <w:spacing w:line="480" w:lineRule="auto"/>
        <w:ind w:left="720"/>
        <w:rPr>
          <w:rFonts w:ascii="Times New Roman" w:hAnsi="Times New Roman" w:cs="Times New Roman"/>
          <w:sz w:val="24"/>
          <w:szCs w:val="24"/>
        </w:rPr>
      </w:pPr>
      <w:r>
        <w:rPr>
          <w:rFonts w:ascii="Times New Roman" w:hAnsi="Times New Roman" w:cs="Times New Roman"/>
          <w:i/>
          <w:sz w:val="24"/>
          <w:szCs w:val="24"/>
        </w:rPr>
        <w:t xml:space="preserve">shows. </w:t>
      </w:r>
      <w:r>
        <w:rPr>
          <w:rFonts w:ascii="Times New Roman" w:hAnsi="Times New Roman" w:cs="Times New Roman"/>
          <w:sz w:val="24"/>
          <w:szCs w:val="24"/>
        </w:rPr>
        <w:t xml:space="preserve">Retrieved from </w:t>
      </w:r>
      <w:hyperlink r:id="rId20" w:history="1">
        <w:r w:rsidR="00376ED5" w:rsidRPr="00B214A5">
          <w:rPr>
            <w:rStyle w:val="Hyperlink"/>
            <w:rFonts w:ascii="Times New Roman" w:hAnsi="Times New Roman" w:cs="Times New Roman"/>
            <w:sz w:val="24"/>
            <w:szCs w:val="24"/>
          </w:rPr>
          <w:t>https://www.telegraph.co.uk/science/2018/03/21/abuse-neglect-present-nine-</w:t>
        </w:r>
        <w:r w:rsidR="00376ED5" w:rsidRPr="00B214A5">
          <w:rPr>
            <w:rStyle w:val="Hyperlink"/>
            <w:rFonts w:ascii="Times New Roman" w:hAnsi="Times New Roman" w:cs="Times New Roman"/>
            <w:sz w:val="24"/>
            <w:szCs w:val="24"/>
          </w:rPr>
          <w:t>10-care-homes-survey-shows/</w:t>
        </w:r>
      </w:hyperlink>
    </w:p>
    <w:p w14:paraId="0FE1B124" w14:textId="10E33956" w:rsidR="0093426B" w:rsidRDefault="0093426B" w:rsidP="0093426B">
      <w:pPr>
        <w:spacing w:line="480" w:lineRule="auto"/>
        <w:ind w:left="720"/>
        <w:rPr>
          <w:rFonts w:ascii="Times New Roman" w:hAnsi="Times New Roman" w:cs="Times New Roman"/>
          <w:sz w:val="24"/>
          <w:szCs w:val="24"/>
        </w:rPr>
      </w:pPr>
    </w:p>
    <w:p w14:paraId="1787F853" w14:textId="7028F885" w:rsidR="009D32BC" w:rsidRDefault="009D32BC" w:rsidP="009D32BC">
      <w:pPr>
        <w:spacing w:line="480" w:lineRule="auto"/>
        <w:ind w:firstLine="720"/>
        <w:rPr>
          <w:rFonts w:ascii="Times New Roman" w:hAnsi="Times New Roman" w:cs="Times New Roman"/>
          <w:sz w:val="24"/>
          <w:szCs w:val="24"/>
        </w:rPr>
      </w:pPr>
    </w:p>
    <w:p w14:paraId="49435888" w14:textId="77777777" w:rsidR="002C0844" w:rsidRDefault="002C0844" w:rsidP="00F014D3">
      <w:pPr>
        <w:spacing w:line="480" w:lineRule="auto"/>
        <w:rPr>
          <w:rFonts w:ascii="Times New Roman" w:hAnsi="Times New Roman" w:cs="Times New Roman"/>
          <w:sz w:val="24"/>
          <w:szCs w:val="24"/>
        </w:rPr>
      </w:pPr>
    </w:p>
    <w:p w14:paraId="186C672A" w14:textId="77777777" w:rsidR="00A023A4" w:rsidRDefault="00A023A4" w:rsidP="00F014D3">
      <w:pPr>
        <w:spacing w:line="480" w:lineRule="auto"/>
        <w:rPr>
          <w:rFonts w:ascii="Times New Roman" w:hAnsi="Times New Roman" w:cs="Times New Roman"/>
          <w:sz w:val="24"/>
          <w:szCs w:val="24"/>
        </w:rPr>
      </w:pPr>
    </w:p>
    <w:p w14:paraId="272A4A8C" w14:textId="77777777" w:rsidR="00461D31" w:rsidRDefault="00461D31" w:rsidP="00F014D3">
      <w:pPr>
        <w:spacing w:line="480" w:lineRule="auto"/>
        <w:rPr>
          <w:rFonts w:ascii="Times New Roman" w:hAnsi="Times New Roman" w:cs="Times New Roman"/>
          <w:sz w:val="24"/>
          <w:szCs w:val="24"/>
        </w:rPr>
      </w:pPr>
    </w:p>
    <w:p w14:paraId="02E1C256" w14:textId="77777777" w:rsidR="00732195" w:rsidRDefault="00732195" w:rsidP="00F014D3">
      <w:pPr>
        <w:spacing w:line="480" w:lineRule="auto"/>
        <w:rPr>
          <w:rFonts w:ascii="Times New Roman" w:hAnsi="Times New Roman" w:cs="Times New Roman"/>
          <w:sz w:val="24"/>
          <w:szCs w:val="24"/>
        </w:rPr>
      </w:pPr>
    </w:p>
    <w:p w14:paraId="7FC9173B" w14:textId="77777777" w:rsidR="009F4383" w:rsidRDefault="009F4383" w:rsidP="00F014D3">
      <w:pPr>
        <w:spacing w:line="480" w:lineRule="auto"/>
        <w:rPr>
          <w:rFonts w:ascii="Times New Roman" w:hAnsi="Times New Roman" w:cs="Times New Roman"/>
          <w:sz w:val="24"/>
          <w:szCs w:val="24"/>
        </w:rPr>
      </w:pPr>
    </w:p>
    <w:p w14:paraId="46159111" w14:textId="77777777" w:rsidR="007526B8" w:rsidRDefault="007526B8" w:rsidP="00F014D3">
      <w:pPr>
        <w:spacing w:line="480" w:lineRule="auto"/>
        <w:rPr>
          <w:rFonts w:ascii="Times New Roman" w:hAnsi="Times New Roman" w:cs="Times New Roman"/>
          <w:sz w:val="24"/>
          <w:szCs w:val="24"/>
        </w:rPr>
      </w:pPr>
    </w:p>
    <w:p w14:paraId="2822D211" w14:textId="77777777" w:rsidR="00B23276" w:rsidRDefault="00B23276" w:rsidP="00F014D3">
      <w:pPr>
        <w:spacing w:line="480" w:lineRule="auto"/>
        <w:rPr>
          <w:rFonts w:ascii="Times New Roman" w:hAnsi="Times New Roman" w:cs="Times New Roman"/>
          <w:sz w:val="24"/>
          <w:szCs w:val="24"/>
        </w:rPr>
      </w:pPr>
    </w:p>
    <w:p w14:paraId="4D60C94B" w14:textId="77777777" w:rsidR="00EE2D97" w:rsidRDefault="00EE2D97" w:rsidP="00F014D3">
      <w:pPr>
        <w:spacing w:line="480" w:lineRule="auto"/>
        <w:rPr>
          <w:rFonts w:ascii="Times New Roman" w:hAnsi="Times New Roman" w:cs="Times New Roman"/>
          <w:sz w:val="24"/>
          <w:szCs w:val="24"/>
        </w:rPr>
      </w:pPr>
    </w:p>
    <w:p w14:paraId="3007F044" w14:textId="77777777" w:rsidR="00895735" w:rsidRDefault="00895735" w:rsidP="00F014D3">
      <w:pPr>
        <w:spacing w:line="480" w:lineRule="auto"/>
        <w:rPr>
          <w:rFonts w:ascii="Times New Roman" w:hAnsi="Times New Roman" w:cs="Times New Roman"/>
          <w:sz w:val="24"/>
          <w:szCs w:val="24"/>
        </w:rPr>
      </w:pPr>
    </w:p>
    <w:p w14:paraId="12F49F99" w14:textId="77777777" w:rsidR="00C078A1" w:rsidRDefault="00C078A1" w:rsidP="00F014D3">
      <w:pPr>
        <w:spacing w:line="480" w:lineRule="auto"/>
        <w:rPr>
          <w:rFonts w:ascii="Times New Roman" w:hAnsi="Times New Roman" w:cs="Times New Roman"/>
          <w:sz w:val="24"/>
          <w:szCs w:val="24"/>
        </w:rPr>
      </w:pPr>
    </w:p>
    <w:p w14:paraId="5D5E6558" w14:textId="77777777" w:rsidR="00895735" w:rsidRPr="002863ED" w:rsidRDefault="00895735" w:rsidP="00F014D3">
      <w:pPr>
        <w:spacing w:line="480" w:lineRule="auto"/>
        <w:rPr>
          <w:rFonts w:ascii="Times New Roman" w:hAnsi="Times New Roman" w:cs="Times New Roman"/>
          <w:sz w:val="24"/>
          <w:szCs w:val="24"/>
        </w:rPr>
      </w:pPr>
    </w:p>
    <w:p w14:paraId="3C1EC916" w14:textId="77777777" w:rsidR="003A48A9" w:rsidRDefault="003A48A9" w:rsidP="0098676F">
      <w:pPr>
        <w:spacing w:line="480" w:lineRule="auto"/>
        <w:rPr>
          <w:rFonts w:ascii="Times New Roman" w:hAnsi="Times New Roman" w:cs="Times New Roman"/>
          <w:sz w:val="24"/>
          <w:szCs w:val="24"/>
        </w:rPr>
      </w:pPr>
    </w:p>
    <w:p w14:paraId="61995C99" w14:textId="77777777" w:rsidR="0089355C" w:rsidRDefault="0089355C" w:rsidP="0098676F">
      <w:pPr>
        <w:spacing w:line="480" w:lineRule="auto"/>
        <w:rPr>
          <w:rFonts w:ascii="Times New Roman" w:hAnsi="Times New Roman" w:cs="Times New Roman"/>
          <w:sz w:val="24"/>
          <w:szCs w:val="24"/>
        </w:rPr>
      </w:pPr>
    </w:p>
    <w:p w14:paraId="769CA48B" w14:textId="77777777" w:rsidR="0089355C" w:rsidRDefault="0089355C" w:rsidP="0098676F">
      <w:pPr>
        <w:spacing w:line="480" w:lineRule="auto"/>
        <w:rPr>
          <w:rFonts w:ascii="Times New Roman" w:hAnsi="Times New Roman" w:cs="Times New Roman"/>
          <w:sz w:val="24"/>
          <w:szCs w:val="24"/>
        </w:rPr>
      </w:pPr>
    </w:p>
    <w:p w14:paraId="3A834C22" w14:textId="77777777" w:rsidR="009959DC" w:rsidRDefault="009959DC" w:rsidP="0098676F">
      <w:pPr>
        <w:spacing w:line="480" w:lineRule="auto"/>
        <w:rPr>
          <w:rFonts w:ascii="Times New Roman" w:hAnsi="Times New Roman" w:cs="Times New Roman"/>
          <w:sz w:val="24"/>
          <w:szCs w:val="24"/>
        </w:rPr>
      </w:pPr>
    </w:p>
    <w:p w14:paraId="5CB21A10" w14:textId="77777777" w:rsidR="00ED0113" w:rsidRPr="00B90F03" w:rsidRDefault="00ED0113" w:rsidP="0098676F">
      <w:pPr>
        <w:spacing w:line="480" w:lineRule="auto"/>
        <w:rPr>
          <w:rFonts w:ascii="Times New Roman" w:hAnsi="Times New Roman" w:cs="Times New Roman"/>
          <w:sz w:val="24"/>
          <w:szCs w:val="24"/>
        </w:rPr>
      </w:pPr>
    </w:p>
    <w:p w14:paraId="0E909B50" w14:textId="77777777" w:rsidR="0098676F" w:rsidRDefault="0098676F" w:rsidP="0098676F">
      <w:pPr>
        <w:spacing w:line="480" w:lineRule="auto"/>
        <w:rPr>
          <w:rFonts w:ascii="Times New Roman" w:hAnsi="Times New Roman" w:cs="Times New Roman"/>
          <w:sz w:val="24"/>
          <w:szCs w:val="24"/>
        </w:rPr>
      </w:pPr>
    </w:p>
    <w:p w14:paraId="5C62B3C2" w14:textId="77777777" w:rsidR="00E723E4" w:rsidRPr="005443B1" w:rsidRDefault="00E723E4" w:rsidP="00564D10">
      <w:pPr>
        <w:spacing w:line="480" w:lineRule="auto"/>
        <w:rPr>
          <w:rFonts w:ascii="Times New Roman" w:hAnsi="Times New Roman" w:cs="Times New Roman"/>
          <w:sz w:val="24"/>
          <w:szCs w:val="24"/>
        </w:rPr>
      </w:pPr>
    </w:p>
    <w:p w14:paraId="08C2ACEC" w14:textId="1C53D95C" w:rsidR="00564D10" w:rsidRDefault="00564D10" w:rsidP="00564D10">
      <w:pPr>
        <w:spacing w:line="480" w:lineRule="auto"/>
        <w:rPr>
          <w:rFonts w:ascii="Times New Roman" w:hAnsi="Times New Roman" w:cs="Times New Roman"/>
          <w:sz w:val="24"/>
          <w:szCs w:val="24"/>
        </w:rPr>
      </w:pPr>
    </w:p>
    <w:p w14:paraId="57C660BB" w14:textId="52A08D50" w:rsidR="00564D10" w:rsidRDefault="00564D10" w:rsidP="00564D10">
      <w:pPr>
        <w:spacing w:line="480" w:lineRule="auto"/>
        <w:rPr>
          <w:rFonts w:ascii="Times New Roman" w:hAnsi="Times New Roman" w:cs="Times New Roman"/>
          <w:sz w:val="24"/>
          <w:szCs w:val="24"/>
        </w:rPr>
      </w:pPr>
    </w:p>
    <w:p w14:paraId="745A2866" w14:textId="1E3E554A" w:rsidR="00564D10" w:rsidRDefault="00564D10" w:rsidP="00564D10">
      <w:pPr>
        <w:spacing w:line="480" w:lineRule="auto"/>
        <w:rPr>
          <w:rFonts w:ascii="Times New Roman" w:hAnsi="Times New Roman" w:cs="Times New Roman"/>
          <w:sz w:val="24"/>
          <w:szCs w:val="24"/>
        </w:rPr>
      </w:pPr>
    </w:p>
    <w:p w14:paraId="585ABED7" w14:textId="4C27E91E" w:rsidR="00564D10" w:rsidRDefault="00564D10" w:rsidP="00564D10">
      <w:pPr>
        <w:spacing w:line="480" w:lineRule="auto"/>
        <w:rPr>
          <w:rFonts w:ascii="Times New Roman" w:hAnsi="Times New Roman" w:cs="Times New Roman"/>
          <w:sz w:val="24"/>
          <w:szCs w:val="24"/>
        </w:rPr>
      </w:pPr>
    </w:p>
    <w:p w14:paraId="3226F4BF" w14:textId="3A2D3FF6" w:rsidR="00564D10" w:rsidRDefault="00564D10" w:rsidP="00564D10">
      <w:pPr>
        <w:spacing w:line="480" w:lineRule="auto"/>
        <w:rPr>
          <w:rFonts w:ascii="Times New Roman" w:hAnsi="Times New Roman" w:cs="Times New Roman"/>
          <w:sz w:val="24"/>
          <w:szCs w:val="24"/>
        </w:rPr>
      </w:pPr>
    </w:p>
    <w:p w14:paraId="74FB8CB7" w14:textId="739D01F3" w:rsidR="00564D10" w:rsidRDefault="00564D10" w:rsidP="00564D10">
      <w:pPr>
        <w:spacing w:line="480" w:lineRule="auto"/>
        <w:rPr>
          <w:rFonts w:ascii="Times New Roman" w:hAnsi="Times New Roman" w:cs="Times New Roman"/>
          <w:sz w:val="24"/>
          <w:szCs w:val="24"/>
        </w:rPr>
      </w:pPr>
    </w:p>
    <w:p w14:paraId="6960CC46" w14:textId="70A4AFDE" w:rsidR="00564D10" w:rsidRDefault="00564D10" w:rsidP="00564D10">
      <w:pPr>
        <w:spacing w:line="480" w:lineRule="auto"/>
        <w:rPr>
          <w:rFonts w:ascii="Times New Roman" w:hAnsi="Times New Roman" w:cs="Times New Roman"/>
          <w:sz w:val="24"/>
          <w:szCs w:val="24"/>
        </w:rPr>
      </w:pPr>
    </w:p>
    <w:p w14:paraId="78FBCEEE" w14:textId="0BF25AAE" w:rsidR="00564D10" w:rsidRDefault="00564D10" w:rsidP="00564D10">
      <w:pPr>
        <w:spacing w:line="480" w:lineRule="auto"/>
        <w:rPr>
          <w:rFonts w:ascii="Times New Roman" w:hAnsi="Times New Roman" w:cs="Times New Roman"/>
          <w:sz w:val="24"/>
          <w:szCs w:val="24"/>
        </w:rPr>
      </w:pPr>
    </w:p>
    <w:p w14:paraId="6B8D6A86" w14:textId="3FF5C096" w:rsidR="00564D10" w:rsidRDefault="00564D10" w:rsidP="00564D10">
      <w:pPr>
        <w:spacing w:line="480" w:lineRule="auto"/>
        <w:rPr>
          <w:rFonts w:ascii="Times New Roman" w:hAnsi="Times New Roman" w:cs="Times New Roman"/>
          <w:sz w:val="24"/>
          <w:szCs w:val="24"/>
        </w:rPr>
      </w:pPr>
    </w:p>
    <w:p w14:paraId="51EA0F89" w14:textId="3A9CFC49" w:rsidR="00564D10" w:rsidRDefault="00564D10" w:rsidP="00564D10">
      <w:pPr>
        <w:spacing w:line="480" w:lineRule="auto"/>
        <w:rPr>
          <w:rFonts w:ascii="Times New Roman" w:hAnsi="Times New Roman" w:cs="Times New Roman"/>
          <w:sz w:val="24"/>
          <w:szCs w:val="24"/>
        </w:rPr>
      </w:pPr>
    </w:p>
    <w:p w14:paraId="3387437A" w14:textId="51FED84D" w:rsidR="00564D10" w:rsidRDefault="00564D10" w:rsidP="00564D10">
      <w:pPr>
        <w:spacing w:line="480" w:lineRule="auto"/>
        <w:rPr>
          <w:rFonts w:ascii="Times New Roman" w:hAnsi="Times New Roman" w:cs="Times New Roman"/>
          <w:sz w:val="24"/>
          <w:szCs w:val="24"/>
        </w:rPr>
      </w:pPr>
    </w:p>
    <w:p w14:paraId="38BCD2D2" w14:textId="5E426E54" w:rsidR="00564D10" w:rsidRDefault="00564D10" w:rsidP="00564D10">
      <w:pPr>
        <w:spacing w:line="480" w:lineRule="auto"/>
        <w:rPr>
          <w:rFonts w:ascii="Times New Roman" w:hAnsi="Times New Roman" w:cs="Times New Roman"/>
          <w:sz w:val="24"/>
          <w:szCs w:val="24"/>
        </w:rPr>
      </w:pPr>
    </w:p>
    <w:p w14:paraId="358F7F3B" w14:textId="51EA56B2" w:rsidR="00564D10" w:rsidRDefault="00564D10" w:rsidP="00564D10">
      <w:pPr>
        <w:spacing w:line="480" w:lineRule="auto"/>
        <w:rPr>
          <w:rFonts w:ascii="Times New Roman" w:hAnsi="Times New Roman" w:cs="Times New Roman"/>
          <w:sz w:val="24"/>
          <w:szCs w:val="24"/>
        </w:rPr>
      </w:pPr>
    </w:p>
    <w:p w14:paraId="2EC00162" w14:textId="77777777" w:rsidR="00564D10" w:rsidRPr="00564D10" w:rsidRDefault="00564D10" w:rsidP="00564D10">
      <w:pPr>
        <w:spacing w:line="480" w:lineRule="auto"/>
        <w:rPr>
          <w:rFonts w:ascii="Times New Roman" w:hAnsi="Times New Roman" w:cs="Times New Roman"/>
          <w:sz w:val="24"/>
          <w:szCs w:val="24"/>
        </w:rPr>
      </w:pPr>
    </w:p>
    <w:sectPr w:rsidR="00564D10" w:rsidRPr="00564D10" w:rsidSect="00564D10">
      <w:headerReference w:type="default" r:id="rId21"/>
      <w:head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A3BC47" w14:textId="77777777" w:rsidR="006541AA" w:rsidRDefault="006541AA" w:rsidP="00564D10">
      <w:pPr>
        <w:spacing w:after="0" w:line="240" w:lineRule="auto"/>
      </w:pPr>
      <w:r>
        <w:separator/>
      </w:r>
    </w:p>
  </w:endnote>
  <w:endnote w:type="continuationSeparator" w:id="0">
    <w:p w14:paraId="0F87BE2C" w14:textId="77777777" w:rsidR="006541AA" w:rsidRDefault="006541AA" w:rsidP="00564D10">
      <w:pPr>
        <w:spacing w:after="0" w:line="240" w:lineRule="auto"/>
      </w:pPr>
      <w:r>
        <w:continuationSeparator/>
      </w:r>
    </w:p>
  </w:endnote>
  <w:endnote w:type="continuationNotice" w:id="1">
    <w:p w14:paraId="7C222ABF" w14:textId="77777777" w:rsidR="006541AA" w:rsidRDefault="006541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EA933F" w14:textId="77777777" w:rsidR="006541AA" w:rsidRDefault="006541AA" w:rsidP="00564D10">
      <w:pPr>
        <w:spacing w:after="0" w:line="240" w:lineRule="auto"/>
      </w:pPr>
      <w:r>
        <w:separator/>
      </w:r>
    </w:p>
  </w:footnote>
  <w:footnote w:type="continuationSeparator" w:id="0">
    <w:p w14:paraId="02945316" w14:textId="77777777" w:rsidR="006541AA" w:rsidRDefault="006541AA" w:rsidP="00564D10">
      <w:pPr>
        <w:spacing w:after="0" w:line="240" w:lineRule="auto"/>
      </w:pPr>
      <w:r>
        <w:continuationSeparator/>
      </w:r>
    </w:p>
  </w:footnote>
  <w:footnote w:type="continuationNotice" w:id="1">
    <w:p w14:paraId="416B3EF6" w14:textId="77777777" w:rsidR="006541AA" w:rsidRDefault="006541A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7D986FB9" w:rsidR="00564D10" w:rsidRDefault="00564D10">
    <w:pPr>
      <w:pStyle w:val="Header"/>
    </w:pPr>
    <w:r>
      <w:tab/>
    </w:r>
    <w:r>
      <w:tab/>
    </w:r>
    <w:r>
      <w:fldChar w:fldCharType="begin"/>
    </w:r>
    <w:r>
      <w:instrText xml:space="preserve"> PAGE   \* MERGEFORMAT </w:instrText>
    </w:r>
    <w:r>
      <w:fldChar w:fldCharType="separate"/>
    </w:r>
    <w:r>
      <w:rPr>
        <w:noProof/>
      </w:rPr>
      <w:t>2</w:t>
    </w:r>
    <w:r>
      <w:rPr>
        <w:noProof/>
      </w:rPr>
      <w:fldChar w:fldCharType="end"/>
    </w:r>
  </w:p>
  <w:p w14:paraId="5F6E4B3B" w14:textId="77777777" w:rsidR="00564D10" w:rsidRDefault="00564D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38EF6ADA" w:rsidR="00564D10" w:rsidRDefault="00564D10" w:rsidP="00506D26">
    <w:pPr>
      <w:pStyle w:val="Header"/>
      <w:jc w:val="right"/>
    </w:pPr>
    <w:r>
      <w:t>Running head;</w:t>
    </w:r>
    <w:r w:rsidR="00241D87">
      <w:t xml:space="preserve"> A CRITIQUE OF DEMNTIA CARE IN THE UNITED KINGDOM</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5AB"/>
    <w:rsid w:val="000012BB"/>
    <w:rsid w:val="0001189A"/>
    <w:rsid w:val="00011C96"/>
    <w:rsid w:val="00012095"/>
    <w:rsid w:val="00030AFE"/>
    <w:rsid w:val="000407A0"/>
    <w:rsid w:val="00046B8A"/>
    <w:rsid w:val="00050F2B"/>
    <w:rsid w:val="00053297"/>
    <w:rsid w:val="000552B4"/>
    <w:rsid w:val="00055501"/>
    <w:rsid w:val="0006017B"/>
    <w:rsid w:val="00062FC8"/>
    <w:rsid w:val="00080FB0"/>
    <w:rsid w:val="00081FD1"/>
    <w:rsid w:val="00082311"/>
    <w:rsid w:val="00086CEA"/>
    <w:rsid w:val="000960A8"/>
    <w:rsid w:val="00096901"/>
    <w:rsid w:val="000A16C1"/>
    <w:rsid w:val="000B0D8C"/>
    <w:rsid w:val="000B0DDA"/>
    <w:rsid w:val="000B1DF6"/>
    <w:rsid w:val="000B34C4"/>
    <w:rsid w:val="000B4854"/>
    <w:rsid w:val="000C1336"/>
    <w:rsid w:val="000C5FE0"/>
    <w:rsid w:val="000C692C"/>
    <w:rsid w:val="000D2F3C"/>
    <w:rsid w:val="000D3B2A"/>
    <w:rsid w:val="000D4A32"/>
    <w:rsid w:val="000E4C0F"/>
    <w:rsid w:val="000F0721"/>
    <w:rsid w:val="000F182F"/>
    <w:rsid w:val="000F3999"/>
    <w:rsid w:val="000F3D7A"/>
    <w:rsid w:val="000F6256"/>
    <w:rsid w:val="0010403A"/>
    <w:rsid w:val="0010502D"/>
    <w:rsid w:val="00106BE5"/>
    <w:rsid w:val="00106D71"/>
    <w:rsid w:val="001073F0"/>
    <w:rsid w:val="00107BD3"/>
    <w:rsid w:val="00110545"/>
    <w:rsid w:val="00110EAC"/>
    <w:rsid w:val="00111200"/>
    <w:rsid w:val="001151B5"/>
    <w:rsid w:val="00120068"/>
    <w:rsid w:val="001220FE"/>
    <w:rsid w:val="00127BEE"/>
    <w:rsid w:val="00127F99"/>
    <w:rsid w:val="00137DFE"/>
    <w:rsid w:val="0014042B"/>
    <w:rsid w:val="001408E5"/>
    <w:rsid w:val="001409E9"/>
    <w:rsid w:val="00150273"/>
    <w:rsid w:val="0015256D"/>
    <w:rsid w:val="001563BB"/>
    <w:rsid w:val="00157EBA"/>
    <w:rsid w:val="00160F31"/>
    <w:rsid w:val="0016183B"/>
    <w:rsid w:val="001622A0"/>
    <w:rsid w:val="00165DDC"/>
    <w:rsid w:val="00170293"/>
    <w:rsid w:val="001702DE"/>
    <w:rsid w:val="001734B5"/>
    <w:rsid w:val="00175451"/>
    <w:rsid w:val="00175FB3"/>
    <w:rsid w:val="00177A4D"/>
    <w:rsid w:val="0018017B"/>
    <w:rsid w:val="00181791"/>
    <w:rsid w:val="00183768"/>
    <w:rsid w:val="001860F0"/>
    <w:rsid w:val="0019153E"/>
    <w:rsid w:val="001922A0"/>
    <w:rsid w:val="00193714"/>
    <w:rsid w:val="00193889"/>
    <w:rsid w:val="00196B03"/>
    <w:rsid w:val="001A09FA"/>
    <w:rsid w:val="001A159F"/>
    <w:rsid w:val="001A4CEC"/>
    <w:rsid w:val="001A521D"/>
    <w:rsid w:val="001A63AC"/>
    <w:rsid w:val="001B0B96"/>
    <w:rsid w:val="001B2D2A"/>
    <w:rsid w:val="001B4C6D"/>
    <w:rsid w:val="001C4164"/>
    <w:rsid w:val="001C581A"/>
    <w:rsid w:val="001C5BC0"/>
    <w:rsid w:val="001C668F"/>
    <w:rsid w:val="001D0D63"/>
    <w:rsid w:val="001D16CC"/>
    <w:rsid w:val="001D7BFE"/>
    <w:rsid w:val="001E1C52"/>
    <w:rsid w:val="001E35A7"/>
    <w:rsid w:val="001E44DB"/>
    <w:rsid w:val="001E7AFB"/>
    <w:rsid w:val="001F3379"/>
    <w:rsid w:val="001F38A8"/>
    <w:rsid w:val="001F4885"/>
    <w:rsid w:val="001F55BB"/>
    <w:rsid w:val="00201F2C"/>
    <w:rsid w:val="0020221F"/>
    <w:rsid w:val="00203F29"/>
    <w:rsid w:val="0020498F"/>
    <w:rsid w:val="00206A49"/>
    <w:rsid w:val="002107FD"/>
    <w:rsid w:val="002115C8"/>
    <w:rsid w:val="0021456F"/>
    <w:rsid w:val="00215B90"/>
    <w:rsid w:val="00215E0D"/>
    <w:rsid w:val="00216E9F"/>
    <w:rsid w:val="00223B63"/>
    <w:rsid w:val="00225D34"/>
    <w:rsid w:val="00226B52"/>
    <w:rsid w:val="00226CFE"/>
    <w:rsid w:val="002309FE"/>
    <w:rsid w:val="00232241"/>
    <w:rsid w:val="00233875"/>
    <w:rsid w:val="002361D9"/>
    <w:rsid w:val="002404B1"/>
    <w:rsid w:val="00241D87"/>
    <w:rsid w:val="002437DE"/>
    <w:rsid w:val="00251F67"/>
    <w:rsid w:val="00253DA4"/>
    <w:rsid w:val="0026029A"/>
    <w:rsid w:val="00260806"/>
    <w:rsid w:val="002619CA"/>
    <w:rsid w:val="00262FB7"/>
    <w:rsid w:val="002663CA"/>
    <w:rsid w:val="00266804"/>
    <w:rsid w:val="00267370"/>
    <w:rsid w:val="00270B47"/>
    <w:rsid w:val="00270C82"/>
    <w:rsid w:val="00270D8A"/>
    <w:rsid w:val="00276FDF"/>
    <w:rsid w:val="00277587"/>
    <w:rsid w:val="00285F25"/>
    <w:rsid w:val="002863ED"/>
    <w:rsid w:val="00287742"/>
    <w:rsid w:val="002902AF"/>
    <w:rsid w:val="00294F67"/>
    <w:rsid w:val="002A0CE1"/>
    <w:rsid w:val="002A12B7"/>
    <w:rsid w:val="002A3FE8"/>
    <w:rsid w:val="002A51C7"/>
    <w:rsid w:val="002A5E7E"/>
    <w:rsid w:val="002A5EB4"/>
    <w:rsid w:val="002B0607"/>
    <w:rsid w:val="002B1BA5"/>
    <w:rsid w:val="002B2A4A"/>
    <w:rsid w:val="002B360F"/>
    <w:rsid w:val="002B437B"/>
    <w:rsid w:val="002B6E39"/>
    <w:rsid w:val="002B79F5"/>
    <w:rsid w:val="002C0844"/>
    <w:rsid w:val="002C6307"/>
    <w:rsid w:val="002D6004"/>
    <w:rsid w:val="002E28A1"/>
    <w:rsid w:val="002E28A4"/>
    <w:rsid w:val="002E3A53"/>
    <w:rsid w:val="002E5FC7"/>
    <w:rsid w:val="002E6B96"/>
    <w:rsid w:val="002E740D"/>
    <w:rsid w:val="002E74C3"/>
    <w:rsid w:val="002F11FB"/>
    <w:rsid w:val="002F2DC6"/>
    <w:rsid w:val="002F34EF"/>
    <w:rsid w:val="002F3606"/>
    <w:rsid w:val="002F480E"/>
    <w:rsid w:val="00311224"/>
    <w:rsid w:val="0031312F"/>
    <w:rsid w:val="00313139"/>
    <w:rsid w:val="00315CD7"/>
    <w:rsid w:val="00316F08"/>
    <w:rsid w:val="00317B4B"/>
    <w:rsid w:val="00324FCB"/>
    <w:rsid w:val="003262F7"/>
    <w:rsid w:val="00330667"/>
    <w:rsid w:val="00332BA2"/>
    <w:rsid w:val="00333FF8"/>
    <w:rsid w:val="00336D62"/>
    <w:rsid w:val="00340034"/>
    <w:rsid w:val="0034092A"/>
    <w:rsid w:val="0034108A"/>
    <w:rsid w:val="00342E49"/>
    <w:rsid w:val="00343357"/>
    <w:rsid w:val="003468A1"/>
    <w:rsid w:val="003501C6"/>
    <w:rsid w:val="00351552"/>
    <w:rsid w:val="00351C22"/>
    <w:rsid w:val="00362586"/>
    <w:rsid w:val="00363010"/>
    <w:rsid w:val="003630B8"/>
    <w:rsid w:val="003638D6"/>
    <w:rsid w:val="0037276D"/>
    <w:rsid w:val="00376ED5"/>
    <w:rsid w:val="00377493"/>
    <w:rsid w:val="003774A5"/>
    <w:rsid w:val="00377875"/>
    <w:rsid w:val="003828FC"/>
    <w:rsid w:val="00383C41"/>
    <w:rsid w:val="00390001"/>
    <w:rsid w:val="003915F2"/>
    <w:rsid w:val="00391C3E"/>
    <w:rsid w:val="00394337"/>
    <w:rsid w:val="00396167"/>
    <w:rsid w:val="0039683C"/>
    <w:rsid w:val="00397255"/>
    <w:rsid w:val="003A2A3D"/>
    <w:rsid w:val="003A48A9"/>
    <w:rsid w:val="003A7224"/>
    <w:rsid w:val="003B2100"/>
    <w:rsid w:val="003B2199"/>
    <w:rsid w:val="003B40FD"/>
    <w:rsid w:val="003B538F"/>
    <w:rsid w:val="003B563E"/>
    <w:rsid w:val="003B64BB"/>
    <w:rsid w:val="003B66E1"/>
    <w:rsid w:val="003C25C0"/>
    <w:rsid w:val="003C4AB4"/>
    <w:rsid w:val="003D0DDA"/>
    <w:rsid w:val="003D0E66"/>
    <w:rsid w:val="003D18DC"/>
    <w:rsid w:val="003D3280"/>
    <w:rsid w:val="003D335A"/>
    <w:rsid w:val="003D546E"/>
    <w:rsid w:val="003D6E39"/>
    <w:rsid w:val="003E3875"/>
    <w:rsid w:val="003E5188"/>
    <w:rsid w:val="003E5D84"/>
    <w:rsid w:val="003E615D"/>
    <w:rsid w:val="003F03C5"/>
    <w:rsid w:val="003F0FEB"/>
    <w:rsid w:val="003F2F53"/>
    <w:rsid w:val="00400CE4"/>
    <w:rsid w:val="0040142D"/>
    <w:rsid w:val="0040188B"/>
    <w:rsid w:val="004033A9"/>
    <w:rsid w:val="00403577"/>
    <w:rsid w:val="0040403B"/>
    <w:rsid w:val="004071F4"/>
    <w:rsid w:val="00413595"/>
    <w:rsid w:val="0041439A"/>
    <w:rsid w:val="004151A6"/>
    <w:rsid w:val="0041640D"/>
    <w:rsid w:val="004263BE"/>
    <w:rsid w:val="004267EB"/>
    <w:rsid w:val="004279A4"/>
    <w:rsid w:val="00430F70"/>
    <w:rsid w:val="0043393D"/>
    <w:rsid w:val="0043592E"/>
    <w:rsid w:val="00440F95"/>
    <w:rsid w:val="00443D6E"/>
    <w:rsid w:val="00451944"/>
    <w:rsid w:val="00454FFF"/>
    <w:rsid w:val="004565B2"/>
    <w:rsid w:val="00456DCB"/>
    <w:rsid w:val="00460413"/>
    <w:rsid w:val="00461D31"/>
    <w:rsid w:val="00463548"/>
    <w:rsid w:val="004644DB"/>
    <w:rsid w:val="004716ED"/>
    <w:rsid w:val="0047325B"/>
    <w:rsid w:val="00483BC3"/>
    <w:rsid w:val="0048425C"/>
    <w:rsid w:val="00484C0F"/>
    <w:rsid w:val="00490AF6"/>
    <w:rsid w:val="00495BDA"/>
    <w:rsid w:val="004A17AC"/>
    <w:rsid w:val="004A3A24"/>
    <w:rsid w:val="004A4A96"/>
    <w:rsid w:val="004A5D94"/>
    <w:rsid w:val="004A633F"/>
    <w:rsid w:val="004B59B7"/>
    <w:rsid w:val="004B603C"/>
    <w:rsid w:val="004B617E"/>
    <w:rsid w:val="004B7F88"/>
    <w:rsid w:val="004C0FD3"/>
    <w:rsid w:val="004C299A"/>
    <w:rsid w:val="004C45A8"/>
    <w:rsid w:val="004C5BC5"/>
    <w:rsid w:val="004C6444"/>
    <w:rsid w:val="004C64DF"/>
    <w:rsid w:val="004D2FD3"/>
    <w:rsid w:val="004D7DE2"/>
    <w:rsid w:val="004E0611"/>
    <w:rsid w:val="004E1A86"/>
    <w:rsid w:val="004E6EA5"/>
    <w:rsid w:val="004E7A5A"/>
    <w:rsid w:val="004F07FA"/>
    <w:rsid w:val="004F5BF4"/>
    <w:rsid w:val="004F5FE8"/>
    <w:rsid w:val="004F71E4"/>
    <w:rsid w:val="00500956"/>
    <w:rsid w:val="00500FB9"/>
    <w:rsid w:val="00504067"/>
    <w:rsid w:val="00506D26"/>
    <w:rsid w:val="0051116C"/>
    <w:rsid w:val="00511C9A"/>
    <w:rsid w:val="00514CCE"/>
    <w:rsid w:val="00515FD6"/>
    <w:rsid w:val="00516A3E"/>
    <w:rsid w:val="00517D71"/>
    <w:rsid w:val="005222C5"/>
    <w:rsid w:val="00524234"/>
    <w:rsid w:val="00530EB4"/>
    <w:rsid w:val="0053746C"/>
    <w:rsid w:val="005433CD"/>
    <w:rsid w:val="005443B1"/>
    <w:rsid w:val="00545607"/>
    <w:rsid w:val="00545634"/>
    <w:rsid w:val="005458D6"/>
    <w:rsid w:val="00546571"/>
    <w:rsid w:val="00547F47"/>
    <w:rsid w:val="00556251"/>
    <w:rsid w:val="00561164"/>
    <w:rsid w:val="005620FB"/>
    <w:rsid w:val="00564D10"/>
    <w:rsid w:val="00566324"/>
    <w:rsid w:val="0057039B"/>
    <w:rsid w:val="0057103B"/>
    <w:rsid w:val="00573339"/>
    <w:rsid w:val="005736A4"/>
    <w:rsid w:val="00575116"/>
    <w:rsid w:val="0057660F"/>
    <w:rsid w:val="00576AFC"/>
    <w:rsid w:val="0058016D"/>
    <w:rsid w:val="005811DB"/>
    <w:rsid w:val="00581EEE"/>
    <w:rsid w:val="005824EF"/>
    <w:rsid w:val="0058361F"/>
    <w:rsid w:val="00584E45"/>
    <w:rsid w:val="005868F8"/>
    <w:rsid w:val="00587485"/>
    <w:rsid w:val="00587E02"/>
    <w:rsid w:val="005932F8"/>
    <w:rsid w:val="00594777"/>
    <w:rsid w:val="005949AC"/>
    <w:rsid w:val="0059519B"/>
    <w:rsid w:val="005A0B2B"/>
    <w:rsid w:val="005A2505"/>
    <w:rsid w:val="005A2965"/>
    <w:rsid w:val="005A3B78"/>
    <w:rsid w:val="005A75B8"/>
    <w:rsid w:val="005B0D7A"/>
    <w:rsid w:val="005B16BD"/>
    <w:rsid w:val="005B7C0E"/>
    <w:rsid w:val="005C474E"/>
    <w:rsid w:val="005C6FF9"/>
    <w:rsid w:val="005C7243"/>
    <w:rsid w:val="005D1361"/>
    <w:rsid w:val="005D33B0"/>
    <w:rsid w:val="005D7FA5"/>
    <w:rsid w:val="005E1054"/>
    <w:rsid w:val="005E120A"/>
    <w:rsid w:val="005E5912"/>
    <w:rsid w:val="005F1860"/>
    <w:rsid w:val="005F4120"/>
    <w:rsid w:val="00603375"/>
    <w:rsid w:val="006104D8"/>
    <w:rsid w:val="00613DEE"/>
    <w:rsid w:val="00613FBC"/>
    <w:rsid w:val="006175B9"/>
    <w:rsid w:val="006217BE"/>
    <w:rsid w:val="0063647E"/>
    <w:rsid w:val="00643EFA"/>
    <w:rsid w:val="00644E62"/>
    <w:rsid w:val="0065327D"/>
    <w:rsid w:val="0065331B"/>
    <w:rsid w:val="006541AA"/>
    <w:rsid w:val="006614CF"/>
    <w:rsid w:val="00661910"/>
    <w:rsid w:val="00661F9F"/>
    <w:rsid w:val="00663527"/>
    <w:rsid w:val="006670CB"/>
    <w:rsid w:val="006725B4"/>
    <w:rsid w:val="0068050D"/>
    <w:rsid w:val="00681CB0"/>
    <w:rsid w:val="006947DC"/>
    <w:rsid w:val="00694FA8"/>
    <w:rsid w:val="0069746C"/>
    <w:rsid w:val="00697BAE"/>
    <w:rsid w:val="006A2241"/>
    <w:rsid w:val="006A3B33"/>
    <w:rsid w:val="006A3B8C"/>
    <w:rsid w:val="006A52DC"/>
    <w:rsid w:val="006B0424"/>
    <w:rsid w:val="006B2368"/>
    <w:rsid w:val="006B622D"/>
    <w:rsid w:val="006C17D2"/>
    <w:rsid w:val="006C1AB0"/>
    <w:rsid w:val="006C1BF3"/>
    <w:rsid w:val="006C5EDF"/>
    <w:rsid w:val="006C7D4A"/>
    <w:rsid w:val="006D43EE"/>
    <w:rsid w:val="006D6956"/>
    <w:rsid w:val="006E13B9"/>
    <w:rsid w:val="006E1B36"/>
    <w:rsid w:val="006E2AA5"/>
    <w:rsid w:val="006E652A"/>
    <w:rsid w:val="006E70C6"/>
    <w:rsid w:val="006E7103"/>
    <w:rsid w:val="006F09E2"/>
    <w:rsid w:val="006F65FA"/>
    <w:rsid w:val="006F6A6B"/>
    <w:rsid w:val="00701BF5"/>
    <w:rsid w:val="00704E1F"/>
    <w:rsid w:val="00706284"/>
    <w:rsid w:val="007119E6"/>
    <w:rsid w:val="0071222D"/>
    <w:rsid w:val="00713F85"/>
    <w:rsid w:val="00716A9F"/>
    <w:rsid w:val="00716DEB"/>
    <w:rsid w:val="00717CA9"/>
    <w:rsid w:val="00717EF6"/>
    <w:rsid w:val="0072300B"/>
    <w:rsid w:val="00725370"/>
    <w:rsid w:val="00725CCC"/>
    <w:rsid w:val="00726D0A"/>
    <w:rsid w:val="00727E2A"/>
    <w:rsid w:val="0073066B"/>
    <w:rsid w:val="00732195"/>
    <w:rsid w:val="00732D3D"/>
    <w:rsid w:val="007353BD"/>
    <w:rsid w:val="00741412"/>
    <w:rsid w:val="0074728F"/>
    <w:rsid w:val="00747BEE"/>
    <w:rsid w:val="007526B8"/>
    <w:rsid w:val="00766C25"/>
    <w:rsid w:val="00772251"/>
    <w:rsid w:val="007728A7"/>
    <w:rsid w:val="00772F89"/>
    <w:rsid w:val="007777A0"/>
    <w:rsid w:val="00780141"/>
    <w:rsid w:val="00796581"/>
    <w:rsid w:val="007A0779"/>
    <w:rsid w:val="007A2AC6"/>
    <w:rsid w:val="007A422C"/>
    <w:rsid w:val="007A7A9F"/>
    <w:rsid w:val="007B0188"/>
    <w:rsid w:val="007B0A02"/>
    <w:rsid w:val="007B0DB6"/>
    <w:rsid w:val="007B3072"/>
    <w:rsid w:val="007C0B75"/>
    <w:rsid w:val="007C0CB5"/>
    <w:rsid w:val="007D688D"/>
    <w:rsid w:val="007E042A"/>
    <w:rsid w:val="007E435D"/>
    <w:rsid w:val="007F013C"/>
    <w:rsid w:val="007F065C"/>
    <w:rsid w:val="007F7D5A"/>
    <w:rsid w:val="007F7ECD"/>
    <w:rsid w:val="008020A9"/>
    <w:rsid w:val="00810959"/>
    <w:rsid w:val="0081669D"/>
    <w:rsid w:val="00817B8D"/>
    <w:rsid w:val="00821B85"/>
    <w:rsid w:val="0082452E"/>
    <w:rsid w:val="00827507"/>
    <w:rsid w:val="0083174B"/>
    <w:rsid w:val="00834DA5"/>
    <w:rsid w:val="00835537"/>
    <w:rsid w:val="00835F76"/>
    <w:rsid w:val="0083600C"/>
    <w:rsid w:val="00841FE5"/>
    <w:rsid w:val="00842E08"/>
    <w:rsid w:val="00845940"/>
    <w:rsid w:val="0084686E"/>
    <w:rsid w:val="008531F7"/>
    <w:rsid w:val="00855722"/>
    <w:rsid w:val="0086078A"/>
    <w:rsid w:val="008609D2"/>
    <w:rsid w:val="0086313E"/>
    <w:rsid w:val="00865F95"/>
    <w:rsid w:val="00866C89"/>
    <w:rsid w:val="00872716"/>
    <w:rsid w:val="008770A0"/>
    <w:rsid w:val="00877314"/>
    <w:rsid w:val="00880B3F"/>
    <w:rsid w:val="00882BD5"/>
    <w:rsid w:val="00884F49"/>
    <w:rsid w:val="00891AE1"/>
    <w:rsid w:val="00891D3D"/>
    <w:rsid w:val="00892E25"/>
    <w:rsid w:val="0089355C"/>
    <w:rsid w:val="00895735"/>
    <w:rsid w:val="00897731"/>
    <w:rsid w:val="008A38A0"/>
    <w:rsid w:val="008A49A5"/>
    <w:rsid w:val="008A61F2"/>
    <w:rsid w:val="008B1CB8"/>
    <w:rsid w:val="008B22A5"/>
    <w:rsid w:val="008B27FF"/>
    <w:rsid w:val="008B286B"/>
    <w:rsid w:val="008C043E"/>
    <w:rsid w:val="008C5652"/>
    <w:rsid w:val="008D092E"/>
    <w:rsid w:val="008D1000"/>
    <w:rsid w:val="008D1528"/>
    <w:rsid w:val="008D1605"/>
    <w:rsid w:val="008D3619"/>
    <w:rsid w:val="008D463C"/>
    <w:rsid w:val="008D4930"/>
    <w:rsid w:val="008D5398"/>
    <w:rsid w:val="008D7599"/>
    <w:rsid w:val="008D7803"/>
    <w:rsid w:val="008D7A8E"/>
    <w:rsid w:val="008E13AE"/>
    <w:rsid w:val="008E3CB0"/>
    <w:rsid w:val="008E58CD"/>
    <w:rsid w:val="008E5943"/>
    <w:rsid w:val="008F0E25"/>
    <w:rsid w:val="008F1B3D"/>
    <w:rsid w:val="008F4CD4"/>
    <w:rsid w:val="008F4FC8"/>
    <w:rsid w:val="008F788F"/>
    <w:rsid w:val="009030E1"/>
    <w:rsid w:val="0090567B"/>
    <w:rsid w:val="00905DC9"/>
    <w:rsid w:val="009066F4"/>
    <w:rsid w:val="009106EC"/>
    <w:rsid w:val="009118AB"/>
    <w:rsid w:val="009125A5"/>
    <w:rsid w:val="00913A2A"/>
    <w:rsid w:val="00915820"/>
    <w:rsid w:val="00917F25"/>
    <w:rsid w:val="00923B80"/>
    <w:rsid w:val="0093426B"/>
    <w:rsid w:val="009356E8"/>
    <w:rsid w:val="009366CA"/>
    <w:rsid w:val="009373D1"/>
    <w:rsid w:val="00942E70"/>
    <w:rsid w:val="0094513A"/>
    <w:rsid w:val="009458EE"/>
    <w:rsid w:val="0094654C"/>
    <w:rsid w:val="00951C16"/>
    <w:rsid w:val="0095356B"/>
    <w:rsid w:val="00954C37"/>
    <w:rsid w:val="0096451F"/>
    <w:rsid w:val="009648F0"/>
    <w:rsid w:val="00965325"/>
    <w:rsid w:val="00966524"/>
    <w:rsid w:val="009706A5"/>
    <w:rsid w:val="0097108B"/>
    <w:rsid w:val="00971A05"/>
    <w:rsid w:val="009725F3"/>
    <w:rsid w:val="00972BAF"/>
    <w:rsid w:val="00973920"/>
    <w:rsid w:val="0098085C"/>
    <w:rsid w:val="00981ED8"/>
    <w:rsid w:val="00985555"/>
    <w:rsid w:val="0098676F"/>
    <w:rsid w:val="00987995"/>
    <w:rsid w:val="00993565"/>
    <w:rsid w:val="009945BA"/>
    <w:rsid w:val="009956D9"/>
    <w:rsid w:val="009959DC"/>
    <w:rsid w:val="009A352A"/>
    <w:rsid w:val="009B0FE8"/>
    <w:rsid w:val="009B260D"/>
    <w:rsid w:val="009B2800"/>
    <w:rsid w:val="009B2C75"/>
    <w:rsid w:val="009B5CF9"/>
    <w:rsid w:val="009B7694"/>
    <w:rsid w:val="009B76F1"/>
    <w:rsid w:val="009C0613"/>
    <w:rsid w:val="009C1B74"/>
    <w:rsid w:val="009C20E2"/>
    <w:rsid w:val="009D0BC2"/>
    <w:rsid w:val="009D2F20"/>
    <w:rsid w:val="009D32BC"/>
    <w:rsid w:val="009D3436"/>
    <w:rsid w:val="009D62FD"/>
    <w:rsid w:val="009D768C"/>
    <w:rsid w:val="009E58C1"/>
    <w:rsid w:val="009F4383"/>
    <w:rsid w:val="009F47F9"/>
    <w:rsid w:val="00A02079"/>
    <w:rsid w:val="00A023A4"/>
    <w:rsid w:val="00A02AD9"/>
    <w:rsid w:val="00A02B4C"/>
    <w:rsid w:val="00A03383"/>
    <w:rsid w:val="00A059B4"/>
    <w:rsid w:val="00A06ADC"/>
    <w:rsid w:val="00A103A0"/>
    <w:rsid w:val="00A11688"/>
    <w:rsid w:val="00A178BF"/>
    <w:rsid w:val="00A17B81"/>
    <w:rsid w:val="00A218BA"/>
    <w:rsid w:val="00A21B5F"/>
    <w:rsid w:val="00A22F99"/>
    <w:rsid w:val="00A26221"/>
    <w:rsid w:val="00A26C14"/>
    <w:rsid w:val="00A30F4E"/>
    <w:rsid w:val="00A340A5"/>
    <w:rsid w:val="00A367FD"/>
    <w:rsid w:val="00A41165"/>
    <w:rsid w:val="00A41ACD"/>
    <w:rsid w:val="00A42DF6"/>
    <w:rsid w:val="00A45D1F"/>
    <w:rsid w:val="00A46CAF"/>
    <w:rsid w:val="00A47C49"/>
    <w:rsid w:val="00A52EDB"/>
    <w:rsid w:val="00A61216"/>
    <w:rsid w:val="00A6381D"/>
    <w:rsid w:val="00A65174"/>
    <w:rsid w:val="00A658EF"/>
    <w:rsid w:val="00A7047C"/>
    <w:rsid w:val="00A7121F"/>
    <w:rsid w:val="00A71249"/>
    <w:rsid w:val="00A7694E"/>
    <w:rsid w:val="00A83256"/>
    <w:rsid w:val="00A84C5D"/>
    <w:rsid w:val="00A86226"/>
    <w:rsid w:val="00A8782B"/>
    <w:rsid w:val="00A900F9"/>
    <w:rsid w:val="00A91F64"/>
    <w:rsid w:val="00A93B6C"/>
    <w:rsid w:val="00A959B2"/>
    <w:rsid w:val="00AA012C"/>
    <w:rsid w:val="00AA0B17"/>
    <w:rsid w:val="00AA1207"/>
    <w:rsid w:val="00AA285B"/>
    <w:rsid w:val="00AA28CF"/>
    <w:rsid w:val="00AA7B00"/>
    <w:rsid w:val="00AA7C43"/>
    <w:rsid w:val="00AA7ED4"/>
    <w:rsid w:val="00AB313A"/>
    <w:rsid w:val="00AB7CD7"/>
    <w:rsid w:val="00AC08E9"/>
    <w:rsid w:val="00AC5731"/>
    <w:rsid w:val="00AC64D1"/>
    <w:rsid w:val="00AD095E"/>
    <w:rsid w:val="00AD6B28"/>
    <w:rsid w:val="00AD7419"/>
    <w:rsid w:val="00AD7AA8"/>
    <w:rsid w:val="00AE1D60"/>
    <w:rsid w:val="00AE359A"/>
    <w:rsid w:val="00AE4022"/>
    <w:rsid w:val="00AE462D"/>
    <w:rsid w:val="00AE70AB"/>
    <w:rsid w:val="00AF0B30"/>
    <w:rsid w:val="00AF2893"/>
    <w:rsid w:val="00B0059E"/>
    <w:rsid w:val="00B03610"/>
    <w:rsid w:val="00B045CC"/>
    <w:rsid w:val="00B068FF"/>
    <w:rsid w:val="00B13825"/>
    <w:rsid w:val="00B146BE"/>
    <w:rsid w:val="00B1510C"/>
    <w:rsid w:val="00B151B7"/>
    <w:rsid w:val="00B15AC2"/>
    <w:rsid w:val="00B21F1B"/>
    <w:rsid w:val="00B23276"/>
    <w:rsid w:val="00B2709C"/>
    <w:rsid w:val="00B34945"/>
    <w:rsid w:val="00B37C07"/>
    <w:rsid w:val="00B37CD0"/>
    <w:rsid w:val="00B44F2C"/>
    <w:rsid w:val="00B45709"/>
    <w:rsid w:val="00B500B5"/>
    <w:rsid w:val="00B5512F"/>
    <w:rsid w:val="00B60022"/>
    <w:rsid w:val="00B61116"/>
    <w:rsid w:val="00B61D26"/>
    <w:rsid w:val="00B6268E"/>
    <w:rsid w:val="00B63678"/>
    <w:rsid w:val="00B6534E"/>
    <w:rsid w:val="00B80555"/>
    <w:rsid w:val="00B818B9"/>
    <w:rsid w:val="00B85149"/>
    <w:rsid w:val="00B86238"/>
    <w:rsid w:val="00B86CA1"/>
    <w:rsid w:val="00B90F03"/>
    <w:rsid w:val="00B92EDC"/>
    <w:rsid w:val="00B952FB"/>
    <w:rsid w:val="00BA63FD"/>
    <w:rsid w:val="00BA7729"/>
    <w:rsid w:val="00BA79B3"/>
    <w:rsid w:val="00BD2273"/>
    <w:rsid w:val="00BD673B"/>
    <w:rsid w:val="00BD6A10"/>
    <w:rsid w:val="00BD6FD2"/>
    <w:rsid w:val="00BE12A4"/>
    <w:rsid w:val="00BE2F21"/>
    <w:rsid w:val="00BE3059"/>
    <w:rsid w:val="00BF4224"/>
    <w:rsid w:val="00C00C74"/>
    <w:rsid w:val="00C0591C"/>
    <w:rsid w:val="00C063C2"/>
    <w:rsid w:val="00C078A1"/>
    <w:rsid w:val="00C07938"/>
    <w:rsid w:val="00C11F03"/>
    <w:rsid w:val="00C14AB8"/>
    <w:rsid w:val="00C15C67"/>
    <w:rsid w:val="00C229BF"/>
    <w:rsid w:val="00C232E0"/>
    <w:rsid w:val="00C24761"/>
    <w:rsid w:val="00C264C6"/>
    <w:rsid w:val="00C30DEA"/>
    <w:rsid w:val="00C33EE3"/>
    <w:rsid w:val="00C347FB"/>
    <w:rsid w:val="00C35F47"/>
    <w:rsid w:val="00C36A93"/>
    <w:rsid w:val="00C4280E"/>
    <w:rsid w:val="00C42D3C"/>
    <w:rsid w:val="00C4335B"/>
    <w:rsid w:val="00C44C97"/>
    <w:rsid w:val="00C4514B"/>
    <w:rsid w:val="00C476EB"/>
    <w:rsid w:val="00C50141"/>
    <w:rsid w:val="00C52C64"/>
    <w:rsid w:val="00C5553F"/>
    <w:rsid w:val="00C575E2"/>
    <w:rsid w:val="00C6051F"/>
    <w:rsid w:val="00C618CD"/>
    <w:rsid w:val="00C6231F"/>
    <w:rsid w:val="00C62DDA"/>
    <w:rsid w:val="00C63A9A"/>
    <w:rsid w:val="00C657ED"/>
    <w:rsid w:val="00C71165"/>
    <w:rsid w:val="00C82757"/>
    <w:rsid w:val="00C84E9C"/>
    <w:rsid w:val="00C85041"/>
    <w:rsid w:val="00C90773"/>
    <w:rsid w:val="00C91526"/>
    <w:rsid w:val="00C95043"/>
    <w:rsid w:val="00C95DAD"/>
    <w:rsid w:val="00CA2388"/>
    <w:rsid w:val="00CA3368"/>
    <w:rsid w:val="00CA44C4"/>
    <w:rsid w:val="00CA68F3"/>
    <w:rsid w:val="00CA69BD"/>
    <w:rsid w:val="00CA6E23"/>
    <w:rsid w:val="00CB27C5"/>
    <w:rsid w:val="00CB7F17"/>
    <w:rsid w:val="00CC0167"/>
    <w:rsid w:val="00CC4D43"/>
    <w:rsid w:val="00CD0B42"/>
    <w:rsid w:val="00CD1090"/>
    <w:rsid w:val="00CD15FD"/>
    <w:rsid w:val="00CD67E1"/>
    <w:rsid w:val="00CD7567"/>
    <w:rsid w:val="00CE14D8"/>
    <w:rsid w:val="00CE23A2"/>
    <w:rsid w:val="00CE27D4"/>
    <w:rsid w:val="00CE717F"/>
    <w:rsid w:val="00CE72F5"/>
    <w:rsid w:val="00CF2150"/>
    <w:rsid w:val="00CF4F34"/>
    <w:rsid w:val="00CF6955"/>
    <w:rsid w:val="00CF7A1D"/>
    <w:rsid w:val="00D00573"/>
    <w:rsid w:val="00D00AAF"/>
    <w:rsid w:val="00D1344A"/>
    <w:rsid w:val="00D13AEC"/>
    <w:rsid w:val="00D20672"/>
    <w:rsid w:val="00D23D68"/>
    <w:rsid w:val="00D31623"/>
    <w:rsid w:val="00D33175"/>
    <w:rsid w:val="00D33819"/>
    <w:rsid w:val="00D34A34"/>
    <w:rsid w:val="00D40C17"/>
    <w:rsid w:val="00D42978"/>
    <w:rsid w:val="00D444ED"/>
    <w:rsid w:val="00D44BD6"/>
    <w:rsid w:val="00D460CB"/>
    <w:rsid w:val="00D462A0"/>
    <w:rsid w:val="00D46670"/>
    <w:rsid w:val="00D468E5"/>
    <w:rsid w:val="00D505E2"/>
    <w:rsid w:val="00D52B9A"/>
    <w:rsid w:val="00D550AA"/>
    <w:rsid w:val="00D5791B"/>
    <w:rsid w:val="00D627A9"/>
    <w:rsid w:val="00D6316B"/>
    <w:rsid w:val="00D63BB2"/>
    <w:rsid w:val="00D6631C"/>
    <w:rsid w:val="00D7644E"/>
    <w:rsid w:val="00D76D72"/>
    <w:rsid w:val="00D77C13"/>
    <w:rsid w:val="00D84762"/>
    <w:rsid w:val="00D856DD"/>
    <w:rsid w:val="00D872DA"/>
    <w:rsid w:val="00D94827"/>
    <w:rsid w:val="00D94CD7"/>
    <w:rsid w:val="00D953DC"/>
    <w:rsid w:val="00D965A5"/>
    <w:rsid w:val="00DA2C42"/>
    <w:rsid w:val="00DA3256"/>
    <w:rsid w:val="00DA4EFB"/>
    <w:rsid w:val="00DC15EE"/>
    <w:rsid w:val="00DC25FD"/>
    <w:rsid w:val="00DD0AC5"/>
    <w:rsid w:val="00DD1DDF"/>
    <w:rsid w:val="00DD243D"/>
    <w:rsid w:val="00DD2A6F"/>
    <w:rsid w:val="00DD3A43"/>
    <w:rsid w:val="00DD4967"/>
    <w:rsid w:val="00DD73FE"/>
    <w:rsid w:val="00DE3CE6"/>
    <w:rsid w:val="00DF00B6"/>
    <w:rsid w:val="00DF10C8"/>
    <w:rsid w:val="00DF6176"/>
    <w:rsid w:val="00E008A9"/>
    <w:rsid w:val="00E036DE"/>
    <w:rsid w:val="00E04837"/>
    <w:rsid w:val="00E06512"/>
    <w:rsid w:val="00E06731"/>
    <w:rsid w:val="00E07FD6"/>
    <w:rsid w:val="00E10F28"/>
    <w:rsid w:val="00E126FF"/>
    <w:rsid w:val="00E143FA"/>
    <w:rsid w:val="00E23D29"/>
    <w:rsid w:val="00E255D0"/>
    <w:rsid w:val="00E25C52"/>
    <w:rsid w:val="00E30A54"/>
    <w:rsid w:val="00E32DCC"/>
    <w:rsid w:val="00E340C1"/>
    <w:rsid w:val="00E34733"/>
    <w:rsid w:val="00E37659"/>
    <w:rsid w:val="00E422FA"/>
    <w:rsid w:val="00E44AAD"/>
    <w:rsid w:val="00E4531A"/>
    <w:rsid w:val="00E5284C"/>
    <w:rsid w:val="00E529AF"/>
    <w:rsid w:val="00E539D8"/>
    <w:rsid w:val="00E53A03"/>
    <w:rsid w:val="00E61EBB"/>
    <w:rsid w:val="00E63C79"/>
    <w:rsid w:val="00E656B5"/>
    <w:rsid w:val="00E65EC8"/>
    <w:rsid w:val="00E723E4"/>
    <w:rsid w:val="00E74865"/>
    <w:rsid w:val="00E82258"/>
    <w:rsid w:val="00E8395B"/>
    <w:rsid w:val="00E8741F"/>
    <w:rsid w:val="00E93C6E"/>
    <w:rsid w:val="00EA0C1E"/>
    <w:rsid w:val="00EA1D1A"/>
    <w:rsid w:val="00EA1E86"/>
    <w:rsid w:val="00EA2D13"/>
    <w:rsid w:val="00EA3719"/>
    <w:rsid w:val="00EA3A67"/>
    <w:rsid w:val="00EA50FB"/>
    <w:rsid w:val="00EA5572"/>
    <w:rsid w:val="00EA66FE"/>
    <w:rsid w:val="00EB171C"/>
    <w:rsid w:val="00EB4CAC"/>
    <w:rsid w:val="00EC1003"/>
    <w:rsid w:val="00EC36E6"/>
    <w:rsid w:val="00ED0113"/>
    <w:rsid w:val="00ED1C62"/>
    <w:rsid w:val="00ED1ECE"/>
    <w:rsid w:val="00ED2373"/>
    <w:rsid w:val="00EE1B98"/>
    <w:rsid w:val="00EE1BC2"/>
    <w:rsid w:val="00EE2D97"/>
    <w:rsid w:val="00EE5C2F"/>
    <w:rsid w:val="00EF4D11"/>
    <w:rsid w:val="00EF600B"/>
    <w:rsid w:val="00EF64B1"/>
    <w:rsid w:val="00EF7B65"/>
    <w:rsid w:val="00F014D3"/>
    <w:rsid w:val="00F05123"/>
    <w:rsid w:val="00F0781E"/>
    <w:rsid w:val="00F101A5"/>
    <w:rsid w:val="00F228C9"/>
    <w:rsid w:val="00F246F4"/>
    <w:rsid w:val="00F27F32"/>
    <w:rsid w:val="00F30D9D"/>
    <w:rsid w:val="00F32D5B"/>
    <w:rsid w:val="00F35709"/>
    <w:rsid w:val="00F36155"/>
    <w:rsid w:val="00F369BB"/>
    <w:rsid w:val="00F447D7"/>
    <w:rsid w:val="00F5163F"/>
    <w:rsid w:val="00F516F8"/>
    <w:rsid w:val="00F60C36"/>
    <w:rsid w:val="00F631AF"/>
    <w:rsid w:val="00F6320C"/>
    <w:rsid w:val="00F70FED"/>
    <w:rsid w:val="00F81862"/>
    <w:rsid w:val="00F81C3B"/>
    <w:rsid w:val="00F81ECA"/>
    <w:rsid w:val="00F85351"/>
    <w:rsid w:val="00F8692B"/>
    <w:rsid w:val="00F93FD9"/>
    <w:rsid w:val="00F96DA6"/>
    <w:rsid w:val="00FA0FC9"/>
    <w:rsid w:val="00FA3826"/>
    <w:rsid w:val="00FA49BD"/>
    <w:rsid w:val="00FA5C04"/>
    <w:rsid w:val="00FA5D17"/>
    <w:rsid w:val="00FA5F83"/>
    <w:rsid w:val="00FB0985"/>
    <w:rsid w:val="00FB3D31"/>
    <w:rsid w:val="00FB40B5"/>
    <w:rsid w:val="00FB4EB7"/>
    <w:rsid w:val="00FB4EE7"/>
    <w:rsid w:val="00FB61F3"/>
    <w:rsid w:val="00FC11E5"/>
    <w:rsid w:val="00FC426B"/>
    <w:rsid w:val="00FC7251"/>
    <w:rsid w:val="00FD243E"/>
    <w:rsid w:val="00FD4D21"/>
    <w:rsid w:val="00FD5912"/>
    <w:rsid w:val="00FD7B41"/>
    <w:rsid w:val="00FE1E54"/>
    <w:rsid w:val="00FE2686"/>
    <w:rsid w:val="00FE47B3"/>
    <w:rsid w:val="00FE6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B53020A"/>
  <w15:chartTrackingRefBased/>
  <w15:docId w15:val="{FC6DF42D-A62E-474B-841F-61F7CEE1D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character" w:styleId="Hyperlink">
    <w:name w:val="Hyperlink"/>
    <w:basedOn w:val="DefaultParagraphFont"/>
    <w:uiPriority w:val="99"/>
    <w:unhideWhenUsed/>
    <w:rsid w:val="00E723E4"/>
    <w:rPr>
      <w:color w:val="0563C1" w:themeColor="hyperlink"/>
      <w:u w:val="single"/>
    </w:rPr>
  </w:style>
  <w:style w:type="character" w:styleId="UnresolvedMention">
    <w:name w:val="Unresolved Mention"/>
    <w:basedOn w:val="DefaultParagraphFont"/>
    <w:uiPriority w:val="99"/>
    <w:semiHidden/>
    <w:unhideWhenUsed/>
    <w:rsid w:val="00B23276"/>
    <w:rPr>
      <w:color w:val="605E5C"/>
      <w:shd w:val="clear" w:color="auto" w:fill="E1DFDD"/>
    </w:rPr>
  </w:style>
  <w:style w:type="character" w:styleId="FollowedHyperlink">
    <w:name w:val="FollowedHyperlink"/>
    <w:basedOn w:val="DefaultParagraphFont"/>
    <w:uiPriority w:val="99"/>
    <w:semiHidden/>
    <w:unhideWhenUsed/>
    <w:rsid w:val="00490AF6"/>
    <w:rPr>
      <w:color w:val="954F72" w:themeColor="followedHyperlink"/>
      <w:u w:val="single"/>
    </w:rPr>
  </w:style>
  <w:style w:type="character" w:customStyle="1" w:styleId="UnresolvedMention1">
    <w:name w:val="Unresolved Mention1"/>
    <w:basedOn w:val="DefaultParagraphFont"/>
    <w:uiPriority w:val="99"/>
    <w:semiHidden/>
    <w:unhideWhenUsed/>
    <w:rsid w:val="00484C0F"/>
    <w:rPr>
      <w:color w:val="605E5C"/>
      <w:shd w:val="clear" w:color="auto" w:fill="E1DFDD"/>
    </w:rPr>
  </w:style>
  <w:style w:type="character" w:customStyle="1" w:styleId="normaltextrun">
    <w:name w:val="normaltextrun"/>
    <w:basedOn w:val="DefaultParagraphFont"/>
    <w:rsid w:val="0016183B"/>
  </w:style>
  <w:style w:type="character" w:customStyle="1" w:styleId="eop">
    <w:name w:val="eop"/>
    <w:basedOn w:val="DefaultParagraphFont"/>
    <w:rsid w:val="00161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research/care-and-cure-research-magazine/care-home-neglect-staff-burnout" TargetMode="External"/><Relationship Id="rId13" Type="http://schemas.openxmlformats.org/officeDocument/2006/relationships/hyperlink" Target="https://www.dementiauk.org/get-support/admiral-nursing/" TargetMode="External"/><Relationship Id="rId18" Type="http://schemas.openxmlformats.org/officeDocument/2006/relationships/hyperlink" Target="https://www.nhs.uk/using-the-nhs/nhs-services/mental-health-services/mental-health-act/"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www.dementiauk.org/about-us/" TargetMode="External"/><Relationship Id="rId17" Type="http://schemas.openxmlformats.org/officeDocument/2006/relationships/hyperlink" Target="https://www.nhs.uk/conditions/dementia/about/" TargetMode="External"/><Relationship Id="rId2" Type="http://schemas.openxmlformats.org/officeDocument/2006/relationships/styles" Target="styles.xml"/><Relationship Id="rId16" Type="http://schemas.openxmlformats.org/officeDocument/2006/relationships/hyperlink" Target="https://www.mind.org.uk/information-support/legal-rights/mental-health-act-1983/#.W_Q6BZP7Rdg" TargetMode="External"/><Relationship Id="rId20" Type="http://schemas.openxmlformats.org/officeDocument/2006/relationships/hyperlink" Target="https://www.telegraph.co.uk/science/2018/03/21/abuse-neglect-present-nine-10-care-homes-survey-show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mentiafriends.org.uk/WEBArticle?page=what-is-a-friend#.W_aMsJP7TIU"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care-act-2014-part-1-factsheets/care-act-factsheets" TargetMode="External"/><Relationship Id="rId23" Type="http://schemas.openxmlformats.org/officeDocument/2006/relationships/fontTable" Target="fontTable.xml"/><Relationship Id="rId10" Type="http://schemas.openxmlformats.org/officeDocument/2006/relationships/hyperlink" Target="https://www.dementiafriends.org.uk/WEBArticle?page=how-to-get-involved#.W_sAzvZ2vcU" TargetMode="External"/><Relationship Id="rId19" Type="http://schemas.openxmlformats.org/officeDocument/2006/relationships/hyperlink" Target="https://www.theguardian.com/uk-news/2016/apr/19/care-home-neglected-dementia-patient-court-hears" TargetMode="External"/><Relationship Id="rId4" Type="http://schemas.openxmlformats.org/officeDocument/2006/relationships/webSettings" Target="webSettings.xml"/><Relationship Id="rId9" Type="http://schemas.openxmlformats.org/officeDocument/2006/relationships/hyperlink" Target="https://dsm.psychiatryonline.org/doi/full/10.1176/appi.books.9780890425596.dsm17" TargetMode="External"/><Relationship Id="rId14" Type="http://schemas.openxmlformats.org/officeDocument/2006/relationships/hyperlink" Target="https://www.equalityhumanrights.com/en/human-rights-act/article-8-respect-your-private-and-family-life"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3108</Words>
  <Characters>17721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 (1701786)</cp:lastModifiedBy>
  <cp:revision>2</cp:revision>
  <dcterms:created xsi:type="dcterms:W3CDTF">2018-11-26T18:33:00Z</dcterms:created>
  <dcterms:modified xsi:type="dcterms:W3CDTF">2018-11-26T18:33:00Z</dcterms:modified>
</cp:coreProperties>
</file>