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A373D" w14:textId="77777777" w:rsidR="00AB5901" w:rsidRDefault="00AB5901" w:rsidP="007C45BF">
      <w:pPr>
        <w:rPr>
          <w:rFonts w:ascii="Arial" w:hAnsi="Arial" w:cs="Arial"/>
          <w:b/>
          <w:bCs/>
          <w:sz w:val="24"/>
          <w:szCs w:val="24"/>
        </w:rPr>
      </w:pPr>
    </w:p>
    <w:p w14:paraId="6F02D7BE" w14:textId="01457AD3" w:rsidR="00AB5901" w:rsidRDefault="00AB5901">
      <w:pPr>
        <w:rPr>
          <w:rFonts w:ascii="Arial" w:hAnsi="Arial" w:cs="Arial"/>
          <w:b/>
          <w:bCs/>
          <w:sz w:val="24"/>
          <w:szCs w:val="24"/>
        </w:rPr>
      </w:pPr>
    </w:p>
    <w:p w14:paraId="6185A015" w14:textId="5E5B1EA5" w:rsidR="00213E57" w:rsidRDefault="00213E57">
      <w:pPr>
        <w:rPr>
          <w:rFonts w:ascii="Arial" w:hAnsi="Arial" w:cs="Arial"/>
          <w:b/>
          <w:bCs/>
          <w:sz w:val="24"/>
          <w:szCs w:val="24"/>
        </w:rPr>
      </w:pPr>
    </w:p>
    <w:p w14:paraId="68B37D26" w14:textId="48D51982" w:rsidR="00213E57" w:rsidRDefault="00213E57">
      <w:pPr>
        <w:rPr>
          <w:rFonts w:ascii="Arial" w:hAnsi="Arial" w:cs="Arial"/>
          <w:b/>
          <w:bCs/>
          <w:sz w:val="24"/>
          <w:szCs w:val="24"/>
        </w:rPr>
      </w:pPr>
    </w:p>
    <w:p w14:paraId="32406FFC" w14:textId="6D14F5A1" w:rsidR="00213E57" w:rsidRDefault="00213E57">
      <w:pPr>
        <w:rPr>
          <w:rFonts w:ascii="Arial" w:hAnsi="Arial" w:cs="Arial"/>
          <w:b/>
          <w:bCs/>
          <w:sz w:val="24"/>
          <w:szCs w:val="24"/>
        </w:rPr>
      </w:pPr>
    </w:p>
    <w:p w14:paraId="58200E95" w14:textId="60DC55F3" w:rsidR="00213E57" w:rsidRDefault="00213E57">
      <w:pPr>
        <w:rPr>
          <w:rFonts w:ascii="Arial" w:hAnsi="Arial" w:cs="Arial"/>
          <w:b/>
          <w:bCs/>
          <w:sz w:val="24"/>
          <w:szCs w:val="24"/>
        </w:rPr>
      </w:pPr>
    </w:p>
    <w:p w14:paraId="7FDA33B9" w14:textId="70FF4859" w:rsidR="00213E57" w:rsidRDefault="00213E57">
      <w:pPr>
        <w:rPr>
          <w:rFonts w:ascii="Arial" w:hAnsi="Arial" w:cs="Arial"/>
          <w:b/>
          <w:bCs/>
          <w:sz w:val="24"/>
          <w:szCs w:val="24"/>
        </w:rPr>
      </w:pPr>
    </w:p>
    <w:p w14:paraId="0C878030" w14:textId="7700A1E8" w:rsidR="00213E57" w:rsidRDefault="00213E57" w:rsidP="00213E57">
      <w:pPr>
        <w:jc w:val="center"/>
        <w:rPr>
          <w:rFonts w:ascii="Arial" w:hAnsi="Arial" w:cs="Arial"/>
          <w:b/>
          <w:bCs/>
          <w:sz w:val="24"/>
          <w:szCs w:val="24"/>
        </w:rPr>
      </w:pPr>
      <w:r>
        <w:rPr>
          <w:rFonts w:ascii="Arial" w:hAnsi="Arial" w:cs="Arial"/>
          <w:b/>
          <w:bCs/>
          <w:sz w:val="24"/>
          <w:szCs w:val="24"/>
        </w:rPr>
        <w:t>International Hotel Management</w:t>
      </w:r>
    </w:p>
    <w:p w14:paraId="571292DD" w14:textId="580EEF34" w:rsidR="00213E57" w:rsidRDefault="00213E57" w:rsidP="00213E57">
      <w:pPr>
        <w:jc w:val="center"/>
        <w:rPr>
          <w:rFonts w:ascii="Arial" w:hAnsi="Arial" w:cs="Arial"/>
          <w:b/>
          <w:bCs/>
          <w:sz w:val="24"/>
          <w:szCs w:val="24"/>
        </w:rPr>
      </w:pPr>
      <w:r>
        <w:rPr>
          <w:rFonts w:ascii="Arial" w:hAnsi="Arial" w:cs="Arial"/>
          <w:b/>
          <w:bCs/>
          <w:sz w:val="24"/>
          <w:szCs w:val="24"/>
        </w:rPr>
        <w:t>BMMB7004</w:t>
      </w:r>
    </w:p>
    <w:p w14:paraId="00155498" w14:textId="4F211BEE" w:rsidR="00213E57" w:rsidRDefault="00213E57" w:rsidP="00213E57">
      <w:pPr>
        <w:jc w:val="center"/>
        <w:rPr>
          <w:rFonts w:ascii="Arial" w:hAnsi="Arial" w:cs="Arial"/>
          <w:b/>
          <w:bCs/>
          <w:sz w:val="24"/>
          <w:szCs w:val="24"/>
        </w:rPr>
      </w:pPr>
      <w:r>
        <w:rPr>
          <w:rFonts w:ascii="Arial" w:hAnsi="Arial" w:cs="Arial"/>
          <w:b/>
          <w:bCs/>
          <w:sz w:val="24"/>
          <w:szCs w:val="24"/>
        </w:rPr>
        <w:t>Environmental Sustainability in Hospitality Industry</w:t>
      </w:r>
    </w:p>
    <w:p w14:paraId="44395566" w14:textId="0338C29B" w:rsidR="00213E57" w:rsidRPr="00504E3E" w:rsidRDefault="00213E57" w:rsidP="00213E57">
      <w:pPr>
        <w:jc w:val="center"/>
        <w:rPr>
          <w:rFonts w:ascii="Arial" w:hAnsi="Arial" w:cs="Arial"/>
          <w:b/>
          <w:bCs/>
          <w:sz w:val="24"/>
          <w:szCs w:val="24"/>
          <w:lang w:val="es-ES"/>
        </w:rPr>
      </w:pPr>
      <w:proofErr w:type="gramStart"/>
      <w:r w:rsidRPr="00504E3E">
        <w:rPr>
          <w:rFonts w:ascii="Arial" w:hAnsi="Arial" w:cs="Arial"/>
          <w:b/>
          <w:bCs/>
          <w:sz w:val="24"/>
          <w:szCs w:val="24"/>
          <w:lang w:val="es-ES"/>
        </w:rPr>
        <w:t>Portfolio</w:t>
      </w:r>
      <w:proofErr w:type="gramEnd"/>
      <w:r w:rsidRPr="00504E3E">
        <w:rPr>
          <w:rFonts w:ascii="Arial" w:hAnsi="Arial" w:cs="Arial"/>
          <w:b/>
          <w:bCs/>
          <w:sz w:val="24"/>
          <w:szCs w:val="24"/>
          <w:lang w:val="es-ES"/>
        </w:rPr>
        <w:t xml:space="preserve"> </w:t>
      </w:r>
      <w:proofErr w:type="spellStart"/>
      <w:r w:rsidRPr="00504E3E">
        <w:rPr>
          <w:rFonts w:ascii="Arial" w:hAnsi="Arial" w:cs="Arial"/>
          <w:b/>
          <w:bCs/>
          <w:sz w:val="24"/>
          <w:szCs w:val="24"/>
          <w:lang w:val="es-ES"/>
        </w:rPr>
        <w:t>on</w:t>
      </w:r>
      <w:proofErr w:type="spellEnd"/>
      <w:r w:rsidRPr="00504E3E">
        <w:rPr>
          <w:rFonts w:ascii="Arial" w:hAnsi="Arial" w:cs="Arial"/>
          <w:b/>
          <w:bCs/>
          <w:sz w:val="24"/>
          <w:szCs w:val="24"/>
          <w:lang w:val="es-ES"/>
        </w:rPr>
        <w:t xml:space="preserve"> </w:t>
      </w:r>
      <w:proofErr w:type="spellStart"/>
      <w:r w:rsidRPr="00504E3E">
        <w:rPr>
          <w:rFonts w:ascii="Arial" w:hAnsi="Arial" w:cs="Arial"/>
          <w:b/>
          <w:bCs/>
          <w:sz w:val="24"/>
          <w:szCs w:val="24"/>
          <w:lang w:val="es-ES"/>
        </w:rPr>
        <w:t>Environmental</w:t>
      </w:r>
      <w:proofErr w:type="spellEnd"/>
      <w:r w:rsidRPr="00504E3E">
        <w:rPr>
          <w:rFonts w:ascii="Arial" w:hAnsi="Arial" w:cs="Arial"/>
          <w:b/>
          <w:bCs/>
          <w:sz w:val="24"/>
          <w:szCs w:val="24"/>
          <w:lang w:val="es-ES"/>
        </w:rPr>
        <w:t xml:space="preserve"> </w:t>
      </w:r>
      <w:proofErr w:type="spellStart"/>
      <w:r w:rsidRPr="00504E3E">
        <w:rPr>
          <w:rFonts w:ascii="Arial" w:hAnsi="Arial" w:cs="Arial"/>
          <w:b/>
          <w:bCs/>
          <w:sz w:val="24"/>
          <w:szCs w:val="24"/>
          <w:lang w:val="es-ES"/>
        </w:rPr>
        <w:t>Sustainability</w:t>
      </w:r>
      <w:proofErr w:type="spellEnd"/>
    </w:p>
    <w:p w14:paraId="6D501AB0" w14:textId="14B1290B" w:rsidR="00213E57" w:rsidRPr="00504E3E" w:rsidRDefault="00213E57">
      <w:pPr>
        <w:rPr>
          <w:rFonts w:ascii="Arial" w:hAnsi="Arial" w:cs="Arial"/>
          <w:b/>
          <w:bCs/>
          <w:sz w:val="24"/>
          <w:szCs w:val="24"/>
          <w:lang w:val="es-ES"/>
        </w:rPr>
      </w:pPr>
    </w:p>
    <w:p w14:paraId="6B8042AA" w14:textId="328A7263" w:rsidR="00213E57" w:rsidRPr="00504E3E" w:rsidRDefault="00213E57">
      <w:pPr>
        <w:rPr>
          <w:rFonts w:ascii="Arial" w:hAnsi="Arial" w:cs="Arial"/>
          <w:b/>
          <w:bCs/>
          <w:sz w:val="24"/>
          <w:szCs w:val="24"/>
          <w:lang w:val="es-ES"/>
        </w:rPr>
      </w:pPr>
    </w:p>
    <w:p w14:paraId="045318E9" w14:textId="02EF4710" w:rsidR="00213E57" w:rsidRPr="00504E3E" w:rsidRDefault="00213E57">
      <w:pPr>
        <w:rPr>
          <w:rFonts w:ascii="Arial" w:hAnsi="Arial" w:cs="Arial"/>
          <w:b/>
          <w:bCs/>
          <w:sz w:val="24"/>
          <w:szCs w:val="24"/>
          <w:lang w:val="es-ES"/>
        </w:rPr>
      </w:pPr>
    </w:p>
    <w:p w14:paraId="3085EEEE" w14:textId="1D2BEA32" w:rsidR="00213E57" w:rsidRPr="00504E3E" w:rsidRDefault="00213E57">
      <w:pPr>
        <w:rPr>
          <w:rFonts w:ascii="Arial" w:hAnsi="Arial" w:cs="Arial"/>
          <w:b/>
          <w:bCs/>
          <w:sz w:val="24"/>
          <w:szCs w:val="24"/>
          <w:lang w:val="es-ES"/>
        </w:rPr>
      </w:pPr>
    </w:p>
    <w:p w14:paraId="38C44074" w14:textId="5BE97622" w:rsidR="00213E57" w:rsidRPr="00504E3E" w:rsidRDefault="00213E57">
      <w:pPr>
        <w:rPr>
          <w:rFonts w:ascii="Arial" w:hAnsi="Arial" w:cs="Arial"/>
          <w:b/>
          <w:bCs/>
          <w:sz w:val="24"/>
          <w:szCs w:val="24"/>
          <w:lang w:val="es-ES"/>
        </w:rPr>
      </w:pPr>
    </w:p>
    <w:p w14:paraId="2665E7F2" w14:textId="2E7FF07A" w:rsidR="00213E57" w:rsidRPr="00504E3E" w:rsidRDefault="00213E57">
      <w:pPr>
        <w:rPr>
          <w:rFonts w:ascii="Arial" w:hAnsi="Arial" w:cs="Arial"/>
          <w:b/>
          <w:bCs/>
          <w:sz w:val="24"/>
          <w:szCs w:val="24"/>
          <w:lang w:val="es-ES"/>
        </w:rPr>
      </w:pPr>
    </w:p>
    <w:p w14:paraId="7D394FAF" w14:textId="1AB2E4D6" w:rsidR="00213E57" w:rsidRPr="00504E3E" w:rsidRDefault="00213E57">
      <w:pPr>
        <w:rPr>
          <w:rFonts w:ascii="Arial" w:hAnsi="Arial" w:cs="Arial"/>
          <w:b/>
          <w:bCs/>
          <w:sz w:val="24"/>
          <w:szCs w:val="24"/>
          <w:lang w:val="es-ES"/>
        </w:rPr>
      </w:pPr>
    </w:p>
    <w:p w14:paraId="5C01ADBF" w14:textId="47736795" w:rsidR="00213E57" w:rsidRPr="00504E3E" w:rsidRDefault="00213E57">
      <w:pPr>
        <w:rPr>
          <w:rFonts w:ascii="Arial" w:hAnsi="Arial" w:cs="Arial"/>
          <w:b/>
          <w:bCs/>
          <w:sz w:val="24"/>
          <w:szCs w:val="24"/>
          <w:lang w:val="es-ES"/>
        </w:rPr>
      </w:pPr>
    </w:p>
    <w:p w14:paraId="315987E3" w14:textId="52BED140" w:rsidR="00213E57" w:rsidRPr="00504E3E" w:rsidRDefault="00213E57">
      <w:pPr>
        <w:rPr>
          <w:rFonts w:ascii="Arial" w:hAnsi="Arial" w:cs="Arial"/>
          <w:b/>
          <w:bCs/>
          <w:sz w:val="24"/>
          <w:szCs w:val="24"/>
          <w:lang w:val="es-ES"/>
        </w:rPr>
      </w:pPr>
    </w:p>
    <w:p w14:paraId="7D6E7085" w14:textId="10DF8A37" w:rsidR="00213E57" w:rsidRPr="00504E3E" w:rsidRDefault="00213E57">
      <w:pPr>
        <w:rPr>
          <w:rFonts w:ascii="Arial" w:hAnsi="Arial" w:cs="Arial"/>
          <w:b/>
          <w:bCs/>
          <w:sz w:val="24"/>
          <w:szCs w:val="24"/>
          <w:lang w:val="es-ES"/>
        </w:rPr>
      </w:pPr>
    </w:p>
    <w:p w14:paraId="6AC62909" w14:textId="77777777" w:rsidR="00213E57" w:rsidRPr="00504E3E" w:rsidRDefault="00213E57">
      <w:pPr>
        <w:rPr>
          <w:rFonts w:ascii="Arial" w:hAnsi="Arial" w:cs="Arial"/>
          <w:b/>
          <w:bCs/>
          <w:sz w:val="24"/>
          <w:szCs w:val="24"/>
          <w:lang w:val="es-ES"/>
        </w:rPr>
      </w:pPr>
    </w:p>
    <w:p w14:paraId="2B803A61" w14:textId="1489CCB0" w:rsidR="00213E57" w:rsidRPr="00504E3E" w:rsidRDefault="00213E57">
      <w:pPr>
        <w:rPr>
          <w:rFonts w:ascii="Arial" w:hAnsi="Arial" w:cs="Arial"/>
          <w:sz w:val="24"/>
          <w:szCs w:val="24"/>
          <w:lang w:val="es-ES"/>
        </w:rPr>
      </w:pPr>
      <w:r w:rsidRPr="00504E3E">
        <w:rPr>
          <w:rFonts w:ascii="Arial" w:hAnsi="Arial" w:cs="Arial"/>
          <w:sz w:val="24"/>
          <w:szCs w:val="24"/>
          <w:lang w:val="es-ES"/>
        </w:rPr>
        <w:t xml:space="preserve">Omica Charles </w:t>
      </w:r>
    </w:p>
    <w:p w14:paraId="057E430C" w14:textId="4FFB7961" w:rsidR="00213E57" w:rsidRDefault="00213E57">
      <w:pPr>
        <w:rPr>
          <w:rFonts w:ascii="Arial" w:hAnsi="Arial" w:cs="Arial"/>
          <w:sz w:val="24"/>
          <w:szCs w:val="24"/>
        </w:rPr>
      </w:pPr>
      <w:r w:rsidRPr="00213E57">
        <w:rPr>
          <w:rFonts w:ascii="Arial" w:hAnsi="Arial" w:cs="Arial"/>
          <w:sz w:val="24"/>
          <w:szCs w:val="24"/>
        </w:rPr>
        <w:t>2113120</w:t>
      </w:r>
    </w:p>
    <w:p w14:paraId="7D6C4FC2" w14:textId="3F3CB74B" w:rsidR="00213E57" w:rsidRDefault="00213E57">
      <w:pPr>
        <w:rPr>
          <w:rFonts w:ascii="Arial" w:hAnsi="Arial" w:cs="Arial"/>
          <w:sz w:val="24"/>
          <w:szCs w:val="24"/>
        </w:rPr>
      </w:pPr>
    </w:p>
    <w:p w14:paraId="17508ECB" w14:textId="0882AD5C" w:rsidR="00213E57" w:rsidRDefault="00213E57">
      <w:pPr>
        <w:rPr>
          <w:rFonts w:ascii="Arial" w:hAnsi="Arial" w:cs="Arial"/>
          <w:sz w:val="24"/>
          <w:szCs w:val="24"/>
        </w:rPr>
      </w:pPr>
    </w:p>
    <w:p w14:paraId="18414AF6" w14:textId="1BE57D1C" w:rsidR="00213E57" w:rsidRDefault="00213E57">
      <w:pPr>
        <w:rPr>
          <w:rFonts w:ascii="Arial" w:hAnsi="Arial" w:cs="Arial"/>
          <w:sz w:val="24"/>
          <w:szCs w:val="24"/>
        </w:rPr>
      </w:pPr>
    </w:p>
    <w:p w14:paraId="4DFD686C" w14:textId="59DF2485" w:rsidR="00213E57" w:rsidRDefault="00000000">
      <w:pPr>
        <w:rPr>
          <w:rFonts w:ascii="Arial" w:hAnsi="Arial" w:cs="Arial"/>
          <w:sz w:val="24"/>
          <w:szCs w:val="24"/>
        </w:rPr>
      </w:pPr>
      <w:r>
        <w:rPr>
          <w:rFonts w:ascii="Arial" w:hAnsi="Arial" w:cs="Arial"/>
          <w:noProof/>
          <w:sz w:val="24"/>
          <w:szCs w:val="24"/>
        </w:rPr>
        <w:pict w14:anchorId="6088F508">
          <v:rect id="_x0000_s1026" style="position:absolute;margin-left:220.5pt;margin-top:33.7pt;width:26.25pt;height:27pt;z-index:251658240" fillcolor="white [3212]" stroked="f"/>
        </w:pict>
      </w:r>
    </w:p>
    <w:p w14:paraId="0E48E31E" w14:textId="18D60E1A" w:rsidR="00653505" w:rsidRPr="007C45BF" w:rsidRDefault="00653505" w:rsidP="007C45BF">
      <w:pPr>
        <w:rPr>
          <w:rFonts w:ascii="Arial" w:hAnsi="Arial" w:cs="Arial"/>
          <w:sz w:val="24"/>
          <w:szCs w:val="24"/>
        </w:rPr>
      </w:pPr>
      <w:r w:rsidRPr="007C45BF">
        <w:rPr>
          <w:rFonts w:ascii="Arial" w:hAnsi="Arial" w:cs="Arial"/>
          <w:b/>
          <w:bCs/>
          <w:sz w:val="24"/>
          <w:szCs w:val="24"/>
        </w:rPr>
        <w:lastRenderedPageBreak/>
        <w:t>Environmental Experience</w:t>
      </w:r>
      <w:r w:rsidRPr="007C45BF">
        <w:rPr>
          <w:rFonts w:ascii="Arial" w:hAnsi="Arial" w:cs="Arial"/>
          <w:sz w:val="24"/>
          <w:szCs w:val="24"/>
        </w:rPr>
        <w:t xml:space="preserve"> </w:t>
      </w:r>
    </w:p>
    <w:p w14:paraId="5833DBD3" w14:textId="48A1047E" w:rsidR="00F07808" w:rsidRPr="007C45BF" w:rsidRDefault="001D0C72" w:rsidP="00C11D92">
      <w:pPr>
        <w:spacing w:line="360" w:lineRule="auto"/>
        <w:jc w:val="both"/>
        <w:rPr>
          <w:rFonts w:ascii="Arial" w:hAnsi="Arial" w:cs="Arial"/>
          <w:sz w:val="24"/>
          <w:szCs w:val="24"/>
        </w:rPr>
      </w:pPr>
      <w:r w:rsidRPr="007C45BF">
        <w:rPr>
          <w:rFonts w:ascii="Arial" w:hAnsi="Arial" w:cs="Arial"/>
          <w:sz w:val="24"/>
          <w:szCs w:val="24"/>
        </w:rPr>
        <w:t xml:space="preserve">During the </w:t>
      </w:r>
      <w:r w:rsidR="007C45BF">
        <w:rPr>
          <w:rFonts w:ascii="Arial" w:hAnsi="Arial" w:cs="Arial"/>
          <w:sz w:val="24"/>
          <w:szCs w:val="24"/>
        </w:rPr>
        <w:t>current</w:t>
      </w:r>
      <w:r w:rsidRPr="007C45BF">
        <w:rPr>
          <w:rFonts w:ascii="Arial" w:hAnsi="Arial" w:cs="Arial"/>
          <w:sz w:val="24"/>
          <w:szCs w:val="24"/>
        </w:rPr>
        <w:t xml:space="preserve"> Covid-19 pandemic, on April 9</w:t>
      </w:r>
      <w:r w:rsidRPr="007C45BF">
        <w:rPr>
          <w:rFonts w:ascii="Arial" w:hAnsi="Arial" w:cs="Arial"/>
          <w:sz w:val="24"/>
          <w:szCs w:val="24"/>
          <w:vertAlign w:val="superscript"/>
        </w:rPr>
        <w:t>th</w:t>
      </w:r>
      <w:r w:rsidRPr="007C45BF">
        <w:rPr>
          <w:rFonts w:ascii="Arial" w:hAnsi="Arial" w:cs="Arial"/>
          <w:sz w:val="24"/>
          <w:szCs w:val="24"/>
        </w:rPr>
        <w:t>, 2021, the La Soufriere Volcano began erupting in St. Vincent and the Grenadines. Due to this almost twenty thousand (20,000) pe</w:t>
      </w:r>
      <w:r w:rsidR="00FA3D23" w:rsidRPr="007C45BF">
        <w:rPr>
          <w:rFonts w:ascii="Arial" w:hAnsi="Arial" w:cs="Arial"/>
          <w:sz w:val="24"/>
          <w:szCs w:val="24"/>
        </w:rPr>
        <w:t xml:space="preserve">ople </w:t>
      </w:r>
      <w:r w:rsidRPr="007C45BF">
        <w:rPr>
          <w:rFonts w:ascii="Arial" w:hAnsi="Arial" w:cs="Arial"/>
          <w:sz w:val="24"/>
          <w:szCs w:val="24"/>
        </w:rPr>
        <w:t>were dis</w:t>
      </w:r>
      <w:r w:rsidR="00FA3D23" w:rsidRPr="007C45BF">
        <w:rPr>
          <w:rFonts w:ascii="Arial" w:hAnsi="Arial" w:cs="Arial"/>
          <w:sz w:val="24"/>
          <w:szCs w:val="24"/>
        </w:rPr>
        <w:t>placed</w:t>
      </w:r>
      <w:r w:rsidRPr="007C45BF">
        <w:rPr>
          <w:rFonts w:ascii="Arial" w:hAnsi="Arial" w:cs="Arial"/>
          <w:sz w:val="24"/>
          <w:szCs w:val="24"/>
        </w:rPr>
        <w:t xml:space="preserve">, </w:t>
      </w:r>
      <w:r w:rsidR="0022367F" w:rsidRPr="007C45BF">
        <w:rPr>
          <w:rFonts w:ascii="Arial" w:hAnsi="Arial" w:cs="Arial"/>
          <w:sz w:val="24"/>
          <w:szCs w:val="24"/>
        </w:rPr>
        <w:t>destroying</w:t>
      </w:r>
      <w:r w:rsidRPr="007C45BF">
        <w:rPr>
          <w:rFonts w:ascii="Arial" w:hAnsi="Arial" w:cs="Arial"/>
          <w:sz w:val="24"/>
          <w:szCs w:val="24"/>
        </w:rPr>
        <w:t xml:space="preserve"> the livelihoods of </w:t>
      </w:r>
      <w:proofErr w:type="gramStart"/>
      <w:r w:rsidRPr="007C45BF">
        <w:rPr>
          <w:rFonts w:ascii="Arial" w:hAnsi="Arial" w:cs="Arial"/>
          <w:sz w:val="24"/>
          <w:szCs w:val="24"/>
        </w:rPr>
        <w:t>Vincentians</w:t>
      </w:r>
      <w:proofErr w:type="gramEnd"/>
      <w:r w:rsidR="005F4DDA" w:rsidRPr="007C45BF">
        <w:rPr>
          <w:rFonts w:ascii="Arial" w:hAnsi="Arial" w:cs="Arial"/>
          <w:sz w:val="24"/>
          <w:szCs w:val="24"/>
        </w:rPr>
        <w:t xml:space="preserve"> and </w:t>
      </w:r>
      <w:r w:rsidR="00F07808" w:rsidRPr="007C45BF">
        <w:rPr>
          <w:rFonts w:ascii="Arial" w:hAnsi="Arial" w:cs="Arial"/>
          <w:sz w:val="24"/>
          <w:szCs w:val="24"/>
        </w:rPr>
        <w:t xml:space="preserve">having a negative impact on the </w:t>
      </w:r>
      <w:r w:rsidR="007B5893" w:rsidRPr="007C45BF">
        <w:rPr>
          <w:rFonts w:ascii="Arial" w:hAnsi="Arial" w:cs="Arial"/>
          <w:sz w:val="24"/>
          <w:szCs w:val="24"/>
        </w:rPr>
        <w:t>environment</w:t>
      </w:r>
      <w:r w:rsidR="005F4DDA" w:rsidRPr="007C45BF">
        <w:rPr>
          <w:rFonts w:ascii="Arial" w:hAnsi="Arial" w:cs="Arial"/>
          <w:sz w:val="24"/>
          <w:szCs w:val="24"/>
        </w:rPr>
        <w:t xml:space="preserve"> of other </w:t>
      </w:r>
      <w:r w:rsidR="0022367F" w:rsidRPr="007C45BF">
        <w:rPr>
          <w:rFonts w:ascii="Arial" w:hAnsi="Arial" w:cs="Arial"/>
          <w:sz w:val="24"/>
          <w:szCs w:val="24"/>
        </w:rPr>
        <w:t>Caribbean</w:t>
      </w:r>
      <w:r w:rsidR="005F4DDA" w:rsidRPr="007C45BF">
        <w:rPr>
          <w:rFonts w:ascii="Arial" w:hAnsi="Arial" w:cs="Arial"/>
          <w:sz w:val="24"/>
          <w:szCs w:val="24"/>
        </w:rPr>
        <w:t xml:space="preserve"> </w:t>
      </w:r>
      <w:r w:rsidR="0022367F" w:rsidRPr="007C45BF">
        <w:rPr>
          <w:rFonts w:ascii="Arial" w:hAnsi="Arial" w:cs="Arial"/>
          <w:sz w:val="24"/>
          <w:szCs w:val="24"/>
        </w:rPr>
        <w:t>I</w:t>
      </w:r>
      <w:r w:rsidR="005F4DDA" w:rsidRPr="007C45BF">
        <w:rPr>
          <w:rFonts w:ascii="Arial" w:hAnsi="Arial" w:cs="Arial"/>
          <w:sz w:val="24"/>
          <w:szCs w:val="24"/>
        </w:rPr>
        <w:t xml:space="preserve">sland </w:t>
      </w:r>
      <w:r w:rsidR="0022367F" w:rsidRPr="007C45BF">
        <w:rPr>
          <w:rFonts w:ascii="Arial" w:hAnsi="Arial" w:cs="Arial"/>
          <w:sz w:val="24"/>
          <w:szCs w:val="24"/>
        </w:rPr>
        <w:t xml:space="preserve">even to different states in Caribbean Mexico. This has cause people to relocate to Caribbean countries by </w:t>
      </w:r>
      <w:r w:rsidR="00F07808" w:rsidRPr="007C45BF">
        <w:rPr>
          <w:rFonts w:ascii="Arial" w:hAnsi="Arial" w:cs="Arial"/>
          <w:sz w:val="24"/>
          <w:szCs w:val="24"/>
        </w:rPr>
        <w:t>boat because of the lack of air travel because of the effect the ash had on the atmosphere</w:t>
      </w:r>
      <w:r w:rsidR="0022367F" w:rsidRPr="007C45BF">
        <w:rPr>
          <w:rFonts w:ascii="Arial" w:hAnsi="Arial" w:cs="Arial"/>
          <w:sz w:val="24"/>
          <w:szCs w:val="24"/>
        </w:rPr>
        <w:t>.</w:t>
      </w:r>
      <w:r w:rsidRPr="007C45BF">
        <w:rPr>
          <w:rFonts w:ascii="Arial" w:hAnsi="Arial" w:cs="Arial"/>
          <w:sz w:val="24"/>
          <w:szCs w:val="24"/>
        </w:rPr>
        <w:t xml:space="preserve"> </w:t>
      </w:r>
      <w:r w:rsidR="007C45BF" w:rsidRPr="007C45BF">
        <w:rPr>
          <w:rFonts w:ascii="Arial" w:hAnsi="Arial" w:cs="Arial"/>
          <w:sz w:val="24"/>
          <w:szCs w:val="24"/>
        </w:rPr>
        <w:t xml:space="preserve">The recurring explosions, ashfall, and pyroclastic flows destroyed crops and livestock, causing humanitarian </w:t>
      </w:r>
      <w:r w:rsidR="00213E57" w:rsidRPr="007C45BF">
        <w:rPr>
          <w:rFonts w:ascii="Arial" w:hAnsi="Arial" w:cs="Arial"/>
          <w:sz w:val="24"/>
          <w:szCs w:val="24"/>
        </w:rPr>
        <w:t>needs,</w:t>
      </w:r>
      <w:r w:rsidR="007C45BF" w:rsidRPr="007C45BF">
        <w:rPr>
          <w:rFonts w:ascii="Arial" w:hAnsi="Arial" w:cs="Arial"/>
          <w:sz w:val="24"/>
          <w:szCs w:val="24"/>
        </w:rPr>
        <w:t xml:space="preserve"> and having a significant impact on the environment.</w:t>
      </w:r>
    </w:p>
    <w:p w14:paraId="03056AF5" w14:textId="0E108251" w:rsidR="007C45BF" w:rsidRDefault="00F07808" w:rsidP="00C11D92">
      <w:pPr>
        <w:spacing w:line="360" w:lineRule="auto"/>
        <w:jc w:val="both"/>
        <w:rPr>
          <w:rFonts w:ascii="Arial" w:hAnsi="Arial" w:cs="Arial"/>
          <w:sz w:val="24"/>
          <w:szCs w:val="24"/>
        </w:rPr>
      </w:pPr>
      <w:r w:rsidRPr="007C45BF">
        <w:rPr>
          <w:rFonts w:ascii="Arial" w:hAnsi="Arial" w:cs="Arial"/>
          <w:sz w:val="24"/>
          <w:szCs w:val="24"/>
        </w:rPr>
        <w:t xml:space="preserve">Additionally, the eruption </w:t>
      </w:r>
      <w:r w:rsidR="00044464" w:rsidRPr="007C45BF">
        <w:rPr>
          <w:rFonts w:ascii="Arial" w:hAnsi="Arial" w:cs="Arial"/>
          <w:sz w:val="24"/>
          <w:szCs w:val="24"/>
        </w:rPr>
        <w:t>had produced</w:t>
      </w:r>
      <w:r w:rsidRPr="007C45BF">
        <w:rPr>
          <w:rFonts w:ascii="Arial" w:hAnsi="Arial" w:cs="Arial"/>
          <w:sz w:val="24"/>
          <w:szCs w:val="24"/>
        </w:rPr>
        <w:t xml:space="preserve"> hazardous effects for the environment, climate, and the health of the exposed persons but I will say that persons that were affected are those who chose to live the volcanic eruption as </w:t>
      </w:r>
      <w:r w:rsidR="00044464" w:rsidRPr="007C45BF">
        <w:rPr>
          <w:rFonts w:ascii="Arial" w:hAnsi="Arial" w:cs="Arial"/>
          <w:sz w:val="24"/>
          <w:szCs w:val="24"/>
        </w:rPr>
        <w:t>an experience. This is to say that there were persons in the restricted area or red zones that did not leave because of stubbornness or for experience purposes. However, during the eruption coast guards and police had to risk their lives and health to save those who did not wanted to leave the dangerous areas. Due to the ash fall in the atmosphere houses were destroyed. Further effects were deterioration of water quality where the country was out of pipe borne water for a few weeks, livestock damages, and the destruction of vegetation which caused the farmers to start anew. Moreover</w:t>
      </w:r>
      <w:r w:rsidR="007A10A8" w:rsidRPr="007C45BF">
        <w:rPr>
          <w:rFonts w:ascii="Arial" w:hAnsi="Arial" w:cs="Arial"/>
          <w:sz w:val="24"/>
          <w:szCs w:val="24"/>
        </w:rPr>
        <w:t xml:space="preserve">, the severe condition in </w:t>
      </w:r>
      <w:r w:rsidR="00044464" w:rsidRPr="007C45BF">
        <w:rPr>
          <w:rFonts w:ascii="Arial" w:hAnsi="Arial" w:cs="Arial"/>
          <w:sz w:val="24"/>
          <w:szCs w:val="24"/>
        </w:rPr>
        <w:t xml:space="preserve">the country </w:t>
      </w:r>
      <w:r w:rsidR="007C45BF" w:rsidRPr="007C45BF">
        <w:rPr>
          <w:rFonts w:ascii="Arial" w:hAnsi="Arial" w:cs="Arial"/>
          <w:sz w:val="24"/>
          <w:szCs w:val="24"/>
        </w:rPr>
        <w:t>Heavy rainfall in late April brought major flooding, landslides, and mud flows, posing an additional hazard concern to a vulnerable community, and further ruining their houses and other infrastructure</w:t>
      </w:r>
      <w:r w:rsidR="007C45BF">
        <w:rPr>
          <w:rFonts w:ascii="Arial" w:hAnsi="Arial" w:cs="Arial"/>
          <w:sz w:val="24"/>
          <w:szCs w:val="24"/>
        </w:rPr>
        <w:t>s</w:t>
      </w:r>
      <w:r w:rsidR="007C45BF" w:rsidRPr="007C45BF">
        <w:rPr>
          <w:rFonts w:ascii="Arial" w:hAnsi="Arial" w:cs="Arial"/>
          <w:sz w:val="24"/>
          <w:szCs w:val="24"/>
        </w:rPr>
        <w:t>.</w:t>
      </w:r>
    </w:p>
    <w:p w14:paraId="07724FA3" w14:textId="711F9679" w:rsidR="0074339C" w:rsidRPr="007C45BF" w:rsidRDefault="007C45BF" w:rsidP="00C11D92">
      <w:pPr>
        <w:spacing w:line="360" w:lineRule="auto"/>
        <w:jc w:val="both"/>
        <w:rPr>
          <w:rFonts w:ascii="Arial" w:hAnsi="Arial" w:cs="Arial"/>
          <w:sz w:val="24"/>
          <w:szCs w:val="24"/>
        </w:rPr>
      </w:pPr>
      <w:r>
        <w:rPr>
          <w:rFonts w:ascii="Arial" w:hAnsi="Arial" w:cs="Arial"/>
          <w:sz w:val="24"/>
          <w:szCs w:val="24"/>
        </w:rPr>
        <w:t xml:space="preserve"> </w:t>
      </w:r>
      <w:r w:rsidR="009F4845" w:rsidRPr="007C45BF">
        <w:rPr>
          <w:rFonts w:ascii="Arial" w:hAnsi="Arial" w:cs="Arial"/>
          <w:sz w:val="24"/>
          <w:szCs w:val="24"/>
        </w:rPr>
        <w:t xml:space="preserve">On the other hand, the environment of the country was affected for months. Cleaning up after volcanic ash was really challenging, anything was contaminated. When the ash was dried it was blown by the wind, contaminating other areas as it spreads. While, wet ash, on the other hand, sticks to cement-like surfaces cause damages to clean. </w:t>
      </w:r>
      <w:r w:rsidR="0074339C" w:rsidRPr="007C45BF">
        <w:rPr>
          <w:rFonts w:ascii="Arial" w:hAnsi="Arial" w:cs="Arial"/>
          <w:sz w:val="24"/>
          <w:szCs w:val="24"/>
        </w:rPr>
        <w:t xml:space="preserve">According </w:t>
      </w:r>
      <w:r w:rsidR="00731465" w:rsidRPr="007C45BF">
        <w:rPr>
          <w:rFonts w:ascii="Arial" w:hAnsi="Arial" w:cs="Arial"/>
          <w:sz w:val="24"/>
          <w:szCs w:val="24"/>
        </w:rPr>
        <w:t>to U.S. Geological Survey (NA)</w:t>
      </w:r>
      <w:r w:rsidR="0074339C" w:rsidRPr="007C45BF">
        <w:rPr>
          <w:rFonts w:ascii="Arial" w:hAnsi="Arial" w:cs="Arial"/>
          <w:sz w:val="24"/>
          <w:szCs w:val="24"/>
        </w:rPr>
        <w:t xml:space="preserve"> Climate change </w:t>
      </w:r>
      <w:r w:rsidR="00731465" w:rsidRPr="007C45BF">
        <w:rPr>
          <w:rFonts w:ascii="Arial" w:hAnsi="Arial" w:cs="Arial"/>
          <w:sz w:val="24"/>
          <w:szCs w:val="24"/>
        </w:rPr>
        <w:t>can be</w:t>
      </w:r>
      <w:r w:rsidR="0074339C" w:rsidRPr="007C45BF">
        <w:rPr>
          <w:rFonts w:ascii="Arial" w:hAnsi="Arial" w:cs="Arial"/>
          <w:sz w:val="24"/>
          <w:szCs w:val="24"/>
        </w:rPr>
        <w:t xml:space="preserve"> impacted by volcanoes</w:t>
      </w:r>
      <w:r w:rsidR="00731465" w:rsidRPr="007C45BF">
        <w:rPr>
          <w:rFonts w:ascii="Arial" w:hAnsi="Arial" w:cs="Arial"/>
          <w:sz w:val="24"/>
          <w:szCs w:val="24"/>
        </w:rPr>
        <w:t xml:space="preserve"> with h</w:t>
      </w:r>
      <w:r w:rsidR="0074339C" w:rsidRPr="007C45BF">
        <w:rPr>
          <w:rFonts w:ascii="Arial" w:hAnsi="Arial" w:cs="Arial"/>
          <w:sz w:val="24"/>
          <w:szCs w:val="24"/>
        </w:rPr>
        <w:t xml:space="preserve">uge quantities of volcanic gas, aerosol droplets, and ash are injected into the stratosphere during massive explosive eruptions. </w:t>
      </w:r>
      <w:r w:rsidRPr="007C45BF">
        <w:rPr>
          <w:rFonts w:ascii="Arial" w:hAnsi="Arial" w:cs="Arial"/>
          <w:sz w:val="24"/>
          <w:szCs w:val="24"/>
        </w:rPr>
        <w:t xml:space="preserve">Most of the injected ash dissipated from the stratosphere in a matter of days to weeks, having negligible </w:t>
      </w:r>
      <w:r w:rsidRPr="007C45BF">
        <w:rPr>
          <w:rFonts w:ascii="Arial" w:hAnsi="Arial" w:cs="Arial"/>
          <w:sz w:val="24"/>
          <w:szCs w:val="24"/>
        </w:rPr>
        <w:lastRenderedPageBreak/>
        <w:t>influence on climate change. While volcanic carbon dioxide, a greenhouse gas, can contribute to global warming, volcanic gases such as sulfur dioxide can contribute to global cooling.</w:t>
      </w:r>
    </w:p>
    <w:p w14:paraId="2A46FBA3" w14:textId="77777777" w:rsidR="009F4845" w:rsidRPr="007C45BF" w:rsidRDefault="009F4845" w:rsidP="00C11D92">
      <w:pPr>
        <w:spacing w:line="360" w:lineRule="auto"/>
        <w:jc w:val="both"/>
        <w:rPr>
          <w:rFonts w:ascii="Arial" w:hAnsi="Arial" w:cs="Arial"/>
          <w:b/>
          <w:bCs/>
          <w:sz w:val="24"/>
          <w:szCs w:val="24"/>
        </w:rPr>
      </w:pPr>
    </w:p>
    <w:p w14:paraId="72B6A57B" w14:textId="37D966BC" w:rsidR="00731465" w:rsidRPr="007C45BF" w:rsidRDefault="00731465" w:rsidP="00C11D92">
      <w:pPr>
        <w:spacing w:line="360" w:lineRule="auto"/>
        <w:jc w:val="both"/>
        <w:rPr>
          <w:rFonts w:ascii="Arial" w:hAnsi="Arial" w:cs="Arial"/>
          <w:b/>
          <w:bCs/>
          <w:sz w:val="24"/>
          <w:szCs w:val="24"/>
        </w:rPr>
      </w:pPr>
      <w:r w:rsidRPr="007C45BF">
        <w:rPr>
          <w:rFonts w:ascii="Arial" w:hAnsi="Arial" w:cs="Arial"/>
          <w:b/>
          <w:bCs/>
          <w:sz w:val="24"/>
          <w:szCs w:val="24"/>
        </w:rPr>
        <w:t>Reference:</w:t>
      </w:r>
    </w:p>
    <w:p w14:paraId="0DA8C56A" w14:textId="40FC3736" w:rsidR="00731465" w:rsidRPr="007C45BF" w:rsidRDefault="00731465" w:rsidP="007B5893">
      <w:pPr>
        <w:spacing w:line="240" w:lineRule="auto"/>
        <w:jc w:val="both"/>
        <w:rPr>
          <w:rFonts w:ascii="Arial" w:hAnsi="Arial" w:cs="Arial"/>
          <w:sz w:val="24"/>
          <w:szCs w:val="24"/>
        </w:rPr>
      </w:pPr>
      <w:r w:rsidRPr="007C45BF">
        <w:rPr>
          <w:rFonts w:ascii="Arial" w:hAnsi="Arial" w:cs="Arial"/>
          <w:sz w:val="24"/>
          <w:szCs w:val="24"/>
        </w:rPr>
        <w:t xml:space="preserve">Volcanoes Can Affect Climate | U.S. Geological Survey. (n.d.). </w:t>
      </w:r>
      <w:r w:rsidR="007B5893" w:rsidRPr="007C45BF">
        <w:rPr>
          <w:rFonts w:ascii="Arial" w:hAnsi="Arial" w:cs="Arial"/>
          <w:sz w:val="24"/>
          <w:szCs w:val="24"/>
        </w:rPr>
        <w:t>https://www.usgs.gov/programs/VHP/volcanoes-can-affect-climate</w:t>
      </w:r>
    </w:p>
    <w:p w14:paraId="6B6CAEDD" w14:textId="4B1CB23E" w:rsidR="007B5893" w:rsidRPr="007C45BF" w:rsidRDefault="007B5893" w:rsidP="007B5893">
      <w:pPr>
        <w:spacing w:line="240" w:lineRule="auto"/>
        <w:jc w:val="both"/>
        <w:rPr>
          <w:rFonts w:ascii="Arial" w:hAnsi="Arial" w:cs="Arial"/>
          <w:sz w:val="24"/>
          <w:szCs w:val="24"/>
        </w:rPr>
      </w:pPr>
      <w:r w:rsidRPr="007C45BF">
        <w:rPr>
          <w:rFonts w:ascii="Arial" w:hAnsi="Arial" w:cs="Arial"/>
          <w:sz w:val="24"/>
          <w:szCs w:val="24"/>
        </w:rPr>
        <w:t xml:space="preserve">Eruption at La </w:t>
      </w:r>
      <w:proofErr w:type="spellStart"/>
      <w:r w:rsidRPr="007C45BF">
        <w:rPr>
          <w:rFonts w:ascii="Arial" w:hAnsi="Arial" w:cs="Arial"/>
          <w:sz w:val="24"/>
          <w:szCs w:val="24"/>
        </w:rPr>
        <w:t>Soufrière</w:t>
      </w:r>
      <w:proofErr w:type="spellEnd"/>
      <w:r w:rsidRPr="007C45BF">
        <w:rPr>
          <w:rFonts w:ascii="Arial" w:hAnsi="Arial" w:cs="Arial"/>
          <w:sz w:val="24"/>
          <w:szCs w:val="24"/>
        </w:rPr>
        <w:t>. (2021) Nasa Earth Observatory. https://earthobservatory.nasa.gov/images/148176/eruption-at-la-soufriere</w:t>
      </w:r>
    </w:p>
    <w:p w14:paraId="2CB7395C" w14:textId="77777777" w:rsidR="007B5893" w:rsidRPr="007C45BF" w:rsidRDefault="007B5893" w:rsidP="007B5893">
      <w:pPr>
        <w:spacing w:line="240" w:lineRule="auto"/>
        <w:jc w:val="both"/>
        <w:rPr>
          <w:rFonts w:ascii="Arial" w:hAnsi="Arial" w:cs="Arial"/>
          <w:sz w:val="24"/>
          <w:szCs w:val="24"/>
        </w:rPr>
      </w:pPr>
    </w:p>
    <w:p w14:paraId="4B224749" w14:textId="3FCA6E37" w:rsidR="007B5893" w:rsidRPr="007C45BF" w:rsidRDefault="007B5893" w:rsidP="00C11D92">
      <w:pPr>
        <w:spacing w:line="360" w:lineRule="auto"/>
        <w:jc w:val="both"/>
        <w:rPr>
          <w:rFonts w:ascii="Arial" w:hAnsi="Arial" w:cs="Arial"/>
          <w:b/>
          <w:bCs/>
          <w:sz w:val="24"/>
          <w:szCs w:val="24"/>
        </w:rPr>
      </w:pPr>
      <w:r w:rsidRPr="007C45BF">
        <w:rPr>
          <w:rFonts w:ascii="Arial" w:hAnsi="Arial" w:cs="Arial"/>
          <w:b/>
          <w:bCs/>
          <w:sz w:val="24"/>
          <w:szCs w:val="24"/>
        </w:rPr>
        <w:t>Appendices</w:t>
      </w:r>
    </w:p>
    <w:p w14:paraId="1BB773EB" w14:textId="3EBF56BE" w:rsidR="00731465" w:rsidRPr="007C45BF" w:rsidRDefault="007B5893" w:rsidP="00C11D92">
      <w:pPr>
        <w:spacing w:line="360" w:lineRule="auto"/>
        <w:jc w:val="both"/>
        <w:rPr>
          <w:rFonts w:ascii="Arial" w:hAnsi="Arial" w:cs="Arial"/>
          <w:b/>
          <w:bCs/>
          <w:sz w:val="24"/>
          <w:szCs w:val="24"/>
        </w:rPr>
      </w:pPr>
      <w:r w:rsidRPr="007C45BF">
        <w:rPr>
          <w:rFonts w:ascii="Arial" w:hAnsi="Arial" w:cs="Arial"/>
          <w:b/>
          <w:bCs/>
          <w:sz w:val="24"/>
          <w:szCs w:val="24"/>
        </w:rPr>
        <w:t xml:space="preserve">Appendix 1 </w:t>
      </w:r>
    </w:p>
    <w:p w14:paraId="0A4EDE5B" w14:textId="77777777" w:rsidR="00E858AB" w:rsidRPr="007C45BF" w:rsidRDefault="007B5893" w:rsidP="00E858AB">
      <w:pPr>
        <w:spacing w:line="360" w:lineRule="auto"/>
        <w:jc w:val="right"/>
        <w:rPr>
          <w:rFonts w:ascii="Arial" w:hAnsi="Arial" w:cs="Arial"/>
          <w:sz w:val="24"/>
          <w:szCs w:val="24"/>
        </w:rPr>
      </w:pPr>
      <w:r w:rsidRPr="007C45BF">
        <w:rPr>
          <w:rFonts w:ascii="Arial" w:hAnsi="Arial" w:cs="Arial"/>
          <w:noProof/>
          <w:sz w:val="24"/>
          <w:szCs w:val="24"/>
        </w:rPr>
        <w:drawing>
          <wp:inline distT="0" distB="0" distL="0" distR="0" wp14:anchorId="3E26F6FC" wp14:editId="455F52BA">
            <wp:extent cx="4843463" cy="3228975"/>
            <wp:effectExtent l="0" t="0" r="0" b="0"/>
            <wp:docPr id="3" name="Imagen 3" descr="Eruption at La Soufriè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uption at La Soufriè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52537" cy="3235024"/>
                    </a:xfrm>
                    <a:prstGeom prst="rect">
                      <a:avLst/>
                    </a:prstGeom>
                    <a:noFill/>
                    <a:ln>
                      <a:noFill/>
                    </a:ln>
                  </pic:spPr>
                </pic:pic>
              </a:graphicData>
            </a:graphic>
          </wp:inline>
        </w:drawing>
      </w:r>
      <w:r w:rsidR="00E858AB" w:rsidRPr="007C45BF">
        <w:rPr>
          <w:rFonts w:ascii="Arial" w:hAnsi="Arial" w:cs="Arial"/>
          <w:sz w:val="24"/>
          <w:szCs w:val="24"/>
        </w:rPr>
        <w:t xml:space="preserve"> </w:t>
      </w:r>
    </w:p>
    <w:p w14:paraId="14AC2E04" w14:textId="74F58727" w:rsidR="007B5893" w:rsidRPr="007C45BF" w:rsidRDefault="00E858AB" w:rsidP="00E858AB">
      <w:pPr>
        <w:spacing w:line="360" w:lineRule="auto"/>
        <w:rPr>
          <w:rFonts w:ascii="Arial" w:hAnsi="Arial" w:cs="Arial"/>
          <w:sz w:val="24"/>
          <w:szCs w:val="24"/>
        </w:rPr>
      </w:pPr>
      <w:r w:rsidRPr="007C45BF">
        <w:rPr>
          <w:rFonts w:ascii="Arial" w:hAnsi="Arial" w:cs="Arial"/>
          <w:sz w:val="24"/>
          <w:szCs w:val="24"/>
        </w:rPr>
        <w:t>A picture showing the volcanic ash spreading over St. Vincent and the Grenadines (Nasa Earth Observatory, 2021)</w:t>
      </w:r>
    </w:p>
    <w:p w14:paraId="4E157ECA" w14:textId="77777777" w:rsidR="00E858AB" w:rsidRPr="007C45BF" w:rsidRDefault="00E858AB" w:rsidP="00C11D92">
      <w:pPr>
        <w:spacing w:line="360" w:lineRule="auto"/>
        <w:jc w:val="both"/>
        <w:rPr>
          <w:rFonts w:ascii="Arial" w:hAnsi="Arial" w:cs="Arial"/>
          <w:b/>
          <w:bCs/>
          <w:sz w:val="24"/>
          <w:szCs w:val="24"/>
        </w:rPr>
      </w:pPr>
    </w:p>
    <w:p w14:paraId="0F7ECA89" w14:textId="77777777" w:rsidR="00E858AB" w:rsidRPr="007C45BF" w:rsidRDefault="00E858AB" w:rsidP="00C11D92">
      <w:pPr>
        <w:spacing w:line="360" w:lineRule="auto"/>
        <w:jc w:val="both"/>
        <w:rPr>
          <w:rFonts w:ascii="Arial" w:hAnsi="Arial" w:cs="Arial"/>
          <w:b/>
          <w:bCs/>
          <w:sz w:val="24"/>
          <w:szCs w:val="24"/>
        </w:rPr>
      </w:pPr>
    </w:p>
    <w:p w14:paraId="6431222C" w14:textId="77777777" w:rsidR="00E858AB" w:rsidRPr="007C45BF" w:rsidRDefault="00E858AB" w:rsidP="00C11D92">
      <w:pPr>
        <w:spacing w:line="360" w:lineRule="auto"/>
        <w:jc w:val="both"/>
        <w:rPr>
          <w:rFonts w:ascii="Arial" w:hAnsi="Arial" w:cs="Arial"/>
          <w:b/>
          <w:bCs/>
          <w:sz w:val="24"/>
          <w:szCs w:val="24"/>
        </w:rPr>
      </w:pPr>
    </w:p>
    <w:p w14:paraId="7B644048" w14:textId="2636C6B8" w:rsidR="007B5893" w:rsidRPr="007C45BF" w:rsidRDefault="00E858AB" w:rsidP="00C11D92">
      <w:pPr>
        <w:spacing w:line="360" w:lineRule="auto"/>
        <w:jc w:val="both"/>
        <w:rPr>
          <w:rFonts w:ascii="Arial" w:hAnsi="Arial" w:cs="Arial"/>
          <w:b/>
          <w:bCs/>
          <w:sz w:val="24"/>
          <w:szCs w:val="24"/>
        </w:rPr>
      </w:pPr>
      <w:r w:rsidRPr="007C45BF">
        <w:rPr>
          <w:rFonts w:ascii="Arial" w:hAnsi="Arial" w:cs="Arial"/>
          <w:b/>
          <w:bCs/>
          <w:sz w:val="24"/>
          <w:szCs w:val="24"/>
        </w:rPr>
        <w:t>A</w:t>
      </w:r>
      <w:r w:rsidR="007B5893" w:rsidRPr="007C45BF">
        <w:rPr>
          <w:rFonts w:ascii="Arial" w:hAnsi="Arial" w:cs="Arial"/>
          <w:b/>
          <w:bCs/>
          <w:sz w:val="24"/>
          <w:szCs w:val="24"/>
        </w:rPr>
        <w:t>ppendix 2</w:t>
      </w:r>
    </w:p>
    <w:p w14:paraId="6EBA517E" w14:textId="7CD550C5" w:rsidR="00E858AB" w:rsidRPr="007C45BF" w:rsidRDefault="007B5893" w:rsidP="00E858AB">
      <w:pPr>
        <w:spacing w:line="360" w:lineRule="auto"/>
        <w:jc w:val="center"/>
        <w:rPr>
          <w:rFonts w:ascii="Arial" w:hAnsi="Arial" w:cs="Arial"/>
          <w:b/>
          <w:bCs/>
          <w:sz w:val="24"/>
          <w:szCs w:val="24"/>
        </w:rPr>
      </w:pPr>
      <w:r w:rsidRPr="007C45BF">
        <w:rPr>
          <w:rFonts w:ascii="Arial" w:hAnsi="Arial" w:cs="Arial"/>
          <w:noProof/>
          <w:sz w:val="24"/>
          <w:szCs w:val="24"/>
        </w:rPr>
        <w:drawing>
          <wp:inline distT="0" distB="0" distL="0" distR="0" wp14:anchorId="22BF0AD0" wp14:editId="349E6CD3">
            <wp:extent cx="4520888" cy="26098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4709" cy="2617829"/>
                    </a:xfrm>
                    <a:prstGeom prst="rect">
                      <a:avLst/>
                    </a:prstGeom>
                    <a:noFill/>
                    <a:ln>
                      <a:noFill/>
                    </a:ln>
                  </pic:spPr>
                </pic:pic>
              </a:graphicData>
            </a:graphic>
          </wp:inline>
        </w:drawing>
      </w:r>
    </w:p>
    <w:p w14:paraId="5971FFE3" w14:textId="3CC1B7F0" w:rsidR="007B5893" w:rsidRPr="007C45BF" w:rsidRDefault="007B5893" w:rsidP="00E858AB">
      <w:pPr>
        <w:spacing w:line="360" w:lineRule="auto"/>
        <w:rPr>
          <w:rFonts w:ascii="Arial" w:hAnsi="Arial" w:cs="Arial"/>
          <w:b/>
          <w:bCs/>
          <w:sz w:val="24"/>
          <w:szCs w:val="24"/>
        </w:rPr>
      </w:pPr>
      <w:r w:rsidRPr="007C45BF">
        <w:rPr>
          <w:rFonts w:ascii="Arial" w:hAnsi="Arial" w:cs="Arial"/>
          <w:sz w:val="24"/>
          <w:szCs w:val="24"/>
        </w:rPr>
        <w:t xml:space="preserve">A picture showing the volcanic ash spreading across the Caribbean </w:t>
      </w:r>
      <w:r w:rsidR="00E858AB" w:rsidRPr="007C45BF">
        <w:rPr>
          <w:rFonts w:ascii="Arial" w:hAnsi="Arial" w:cs="Arial"/>
          <w:sz w:val="24"/>
          <w:szCs w:val="24"/>
        </w:rPr>
        <w:t>(Nasa Earth Observatory, 2021)</w:t>
      </w:r>
    </w:p>
    <w:p w14:paraId="5AACF11B" w14:textId="77777777" w:rsidR="009F4845" w:rsidRPr="007C45BF" w:rsidRDefault="009F4845" w:rsidP="00C11D92">
      <w:pPr>
        <w:spacing w:line="360" w:lineRule="auto"/>
        <w:jc w:val="both"/>
        <w:rPr>
          <w:rFonts w:ascii="Arial" w:hAnsi="Arial" w:cs="Arial"/>
          <w:sz w:val="24"/>
          <w:szCs w:val="24"/>
        </w:rPr>
      </w:pPr>
    </w:p>
    <w:p w14:paraId="23E2C900" w14:textId="77777777" w:rsidR="009F4845" w:rsidRPr="007C45BF" w:rsidRDefault="009F4845" w:rsidP="00C11D92">
      <w:pPr>
        <w:spacing w:line="360" w:lineRule="auto"/>
        <w:jc w:val="both"/>
        <w:rPr>
          <w:rFonts w:ascii="Arial" w:hAnsi="Arial" w:cs="Arial"/>
          <w:sz w:val="24"/>
          <w:szCs w:val="24"/>
        </w:rPr>
      </w:pPr>
    </w:p>
    <w:p w14:paraId="649D6829" w14:textId="77777777" w:rsidR="009F4845" w:rsidRPr="007C45BF" w:rsidRDefault="009F4845" w:rsidP="00C11D92">
      <w:pPr>
        <w:spacing w:line="360" w:lineRule="auto"/>
        <w:jc w:val="both"/>
        <w:rPr>
          <w:rFonts w:ascii="Arial" w:hAnsi="Arial" w:cs="Arial"/>
          <w:sz w:val="24"/>
          <w:szCs w:val="24"/>
        </w:rPr>
      </w:pPr>
    </w:p>
    <w:p w14:paraId="14DEF565" w14:textId="77777777" w:rsidR="009F4845" w:rsidRPr="007C45BF" w:rsidRDefault="009F4845" w:rsidP="00C11D92">
      <w:pPr>
        <w:spacing w:line="360" w:lineRule="auto"/>
        <w:jc w:val="both"/>
        <w:rPr>
          <w:rFonts w:ascii="Arial" w:hAnsi="Arial" w:cs="Arial"/>
          <w:sz w:val="24"/>
          <w:szCs w:val="24"/>
        </w:rPr>
      </w:pPr>
    </w:p>
    <w:p w14:paraId="62A932D6" w14:textId="77777777" w:rsidR="009F4845" w:rsidRPr="007C45BF" w:rsidRDefault="009F4845" w:rsidP="00C11D92">
      <w:pPr>
        <w:spacing w:line="360" w:lineRule="auto"/>
        <w:jc w:val="both"/>
        <w:rPr>
          <w:rFonts w:ascii="Arial" w:hAnsi="Arial" w:cs="Arial"/>
          <w:sz w:val="24"/>
          <w:szCs w:val="24"/>
        </w:rPr>
      </w:pPr>
    </w:p>
    <w:p w14:paraId="593D4B91" w14:textId="77777777" w:rsidR="009F4845" w:rsidRPr="007C45BF" w:rsidRDefault="009F4845" w:rsidP="00C11D92">
      <w:pPr>
        <w:spacing w:line="360" w:lineRule="auto"/>
        <w:jc w:val="both"/>
        <w:rPr>
          <w:rFonts w:ascii="Arial" w:hAnsi="Arial" w:cs="Arial"/>
          <w:sz w:val="24"/>
          <w:szCs w:val="24"/>
        </w:rPr>
      </w:pPr>
    </w:p>
    <w:p w14:paraId="63B08C60" w14:textId="77777777" w:rsidR="009F4845" w:rsidRPr="007C45BF" w:rsidRDefault="009F4845" w:rsidP="00C11D92">
      <w:pPr>
        <w:spacing w:line="360" w:lineRule="auto"/>
        <w:jc w:val="both"/>
        <w:rPr>
          <w:rFonts w:ascii="Arial" w:hAnsi="Arial" w:cs="Arial"/>
          <w:sz w:val="24"/>
          <w:szCs w:val="24"/>
        </w:rPr>
      </w:pPr>
    </w:p>
    <w:p w14:paraId="13530F19" w14:textId="77777777" w:rsidR="009F4845" w:rsidRPr="007C45BF" w:rsidRDefault="009F4845" w:rsidP="00C11D92">
      <w:pPr>
        <w:spacing w:line="360" w:lineRule="auto"/>
        <w:jc w:val="both"/>
        <w:rPr>
          <w:rFonts w:ascii="Arial" w:hAnsi="Arial" w:cs="Arial"/>
          <w:sz w:val="24"/>
          <w:szCs w:val="24"/>
        </w:rPr>
      </w:pPr>
    </w:p>
    <w:p w14:paraId="13764C6A" w14:textId="77777777" w:rsidR="009F4845" w:rsidRPr="007C45BF" w:rsidRDefault="009F4845" w:rsidP="00C11D92">
      <w:pPr>
        <w:spacing w:line="360" w:lineRule="auto"/>
        <w:jc w:val="both"/>
        <w:rPr>
          <w:rFonts w:ascii="Arial" w:hAnsi="Arial" w:cs="Arial"/>
          <w:sz w:val="24"/>
          <w:szCs w:val="24"/>
        </w:rPr>
      </w:pPr>
    </w:p>
    <w:p w14:paraId="0431E7EA" w14:textId="77777777" w:rsidR="009F4845" w:rsidRPr="007C45BF" w:rsidRDefault="009F4845" w:rsidP="00C11D92">
      <w:pPr>
        <w:spacing w:line="360" w:lineRule="auto"/>
        <w:jc w:val="both"/>
        <w:rPr>
          <w:rFonts w:ascii="Arial" w:hAnsi="Arial" w:cs="Arial"/>
          <w:sz w:val="24"/>
          <w:szCs w:val="24"/>
        </w:rPr>
      </w:pPr>
    </w:p>
    <w:p w14:paraId="0CA74C9B" w14:textId="77777777" w:rsidR="009F4845" w:rsidRPr="007C45BF" w:rsidRDefault="009F4845" w:rsidP="00C11D92">
      <w:pPr>
        <w:spacing w:line="360" w:lineRule="auto"/>
        <w:jc w:val="both"/>
        <w:rPr>
          <w:rFonts w:ascii="Arial" w:hAnsi="Arial" w:cs="Arial"/>
          <w:sz w:val="24"/>
          <w:szCs w:val="24"/>
        </w:rPr>
      </w:pPr>
    </w:p>
    <w:p w14:paraId="7B5EEE16" w14:textId="1446581A" w:rsidR="00653505" w:rsidRPr="007C45BF" w:rsidRDefault="009F4845" w:rsidP="00C11D92">
      <w:pPr>
        <w:spacing w:line="360" w:lineRule="auto"/>
        <w:jc w:val="both"/>
        <w:rPr>
          <w:rFonts w:ascii="Arial" w:hAnsi="Arial" w:cs="Arial"/>
          <w:sz w:val="24"/>
          <w:szCs w:val="24"/>
        </w:rPr>
      </w:pPr>
      <w:r w:rsidRPr="007C45BF">
        <w:rPr>
          <w:rFonts w:ascii="Arial" w:hAnsi="Arial" w:cs="Arial"/>
          <w:b/>
          <w:bCs/>
          <w:sz w:val="24"/>
          <w:szCs w:val="24"/>
        </w:rPr>
        <w:lastRenderedPageBreak/>
        <w:t>Fi</w:t>
      </w:r>
      <w:r w:rsidR="00653505" w:rsidRPr="007C45BF">
        <w:rPr>
          <w:rFonts w:ascii="Arial" w:hAnsi="Arial" w:cs="Arial"/>
          <w:b/>
          <w:bCs/>
          <w:sz w:val="24"/>
          <w:szCs w:val="24"/>
        </w:rPr>
        <w:t xml:space="preserve">scal and Economic Incentives </w:t>
      </w:r>
    </w:p>
    <w:p w14:paraId="5A251E8A" w14:textId="7FECF413" w:rsidR="00F46743" w:rsidRDefault="001858BC" w:rsidP="00615F9B">
      <w:pPr>
        <w:spacing w:before="240" w:line="360" w:lineRule="auto"/>
        <w:jc w:val="both"/>
        <w:rPr>
          <w:rFonts w:ascii="Arial" w:hAnsi="Arial" w:cs="Arial"/>
          <w:sz w:val="24"/>
          <w:szCs w:val="24"/>
        </w:rPr>
      </w:pPr>
      <w:r w:rsidRPr="007C45BF">
        <w:rPr>
          <w:rFonts w:ascii="Arial" w:hAnsi="Arial" w:cs="Arial"/>
          <w:sz w:val="24"/>
          <w:szCs w:val="24"/>
        </w:rPr>
        <w:t xml:space="preserve">Most human activities generate waste (Brunner and </w:t>
      </w:r>
      <w:proofErr w:type="spellStart"/>
      <w:r w:rsidRPr="007C45BF">
        <w:rPr>
          <w:rFonts w:ascii="Arial" w:hAnsi="Arial" w:cs="Arial"/>
          <w:sz w:val="24"/>
          <w:szCs w:val="24"/>
        </w:rPr>
        <w:t>Rechberger</w:t>
      </w:r>
      <w:proofErr w:type="spellEnd"/>
      <w:r w:rsidRPr="007C45BF">
        <w:rPr>
          <w:rFonts w:ascii="Arial" w:hAnsi="Arial" w:cs="Arial"/>
          <w:sz w:val="24"/>
          <w:szCs w:val="24"/>
        </w:rPr>
        <w:t>, 2014). Whilst wastes have also been defined as any product or material which is useless to the producer (</w:t>
      </w:r>
      <w:proofErr w:type="spellStart"/>
      <w:r w:rsidRPr="007C45BF">
        <w:rPr>
          <w:rFonts w:ascii="Arial" w:hAnsi="Arial" w:cs="Arial"/>
          <w:sz w:val="24"/>
          <w:szCs w:val="24"/>
        </w:rPr>
        <w:t>Basu</w:t>
      </w:r>
      <w:proofErr w:type="spellEnd"/>
      <w:r w:rsidRPr="007C45BF">
        <w:rPr>
          <w:rFonts w:ascii="Arial" w:hAnsi="Arial" w:cs="Arial"/>
          <w:sz w:val="24"/>
          <w:szCs w:val="24"/>
        </w:rPr>
        <w:t>, 2009).</w:t>
      </w:r>
      <w:r w:rsidR="005E2109" w:rsidRPr="007C45BF">
        <w:rPr>
          <w:rFonts w:ascii="Arial" w:hAnsi="Arial" w:cs="Arial"/>
          <w:sz w:val="24"/>
          <w:szCs w:val="24"/>
        </w:rPr>
        <w:t xml:space="preserve"> Although, the countries in South Asia can benefit from the income created due to importation of plastic </w:t>
      </w:r>
      <w:r w:rsidR="00F671BE" w:rsidRPr="007C45BF">
        <w:rPr>
          <w:rFonts w:ascii="Arial" w:hAnsi="Arial" w:cs="Arial"/>
          <w:sz w:val="24"/>
          <w:szCs w:val="24"/>
        </w:rPr>
        <w:t>to their countries they have declined the number of plastics entering the same. According to World</w:t>
      </w:r>
      <w:r w:rsidR="00AA1FFC" w:rsidRPr="007C45BF">
        <w:rPr>
          <w:rFonts w:ascii="Arial" w:hAnsi="Arial" w:cs="Arial"/>
          <w:sz w:val="24"/>
          <w:szCs w:val="24"/>
        </w:rPr>
        <w:t xml:space="preserve"> B</w:t>
      </w:r>
      <w:r w:rsidR="00F671BE" w:rsidRPr="007C45BF">
        <w:rPr>
          <w:rFonts w:ascii="Arial" w:hAnsi="Arial" w:cs="Arial"/>
          <w:sz w:val="24"/>
          <w:szCs w:val="24"/>
        </w:rPr>
        <w:t>ank</w:t>
      </w:r>
      <w:r w:rsidR="00AA1FFC" w:rsidRPr="007C45BF">
        <w:rPr>
          <w:rFonts w:ascii="Arial" w:hAnsi="Arial" w:cs="Arial"/>
          <w:sz w:val="24"/>
          <w:szCs w:val="24"/>
        </w:rPr>
        <w:t xml:space="preserve"> (2021)</w:t>
      </w:r>
      <w:r w:rsidR="00F671BE" w:rsidRPr="007C45BF">
        <w:rPr>
          <w:rFonts w:ascii="Arial" w:hAnsi="Arial" w:cs="Arial"/>
          <w:sz w:val="24"/>
          <w:szCs w:val="24"/>
        </w:rPr>
        <w:t xml:space="preserve"> the plastics manufacturing industry is a growing and dynamic sector in Malaysia, contributing US$7.23 billion to the national economy in 2018 (4.7% GDP). </w:t>
      </w:r>
      <w:r w:rsidR="00F46743" w:rsidRPr="00F46743">
        <w:rPr>
          <w:rFonts w:ascii="Arial" w:hAnsi="Arial" w:cs="Arial"/>
          <w:sz w:val="24"/>
          <w:szCs w:val="24"/>
        </w:rPr>
        <w:t>The continuous growth of the sector has helped Malaysian society in several ways. Nonetheless, poorly managed plastic trash, pollution from land-based sources, and inadequate infrastructure have a significant impact on marine life and the well-being of populations along Malaysia's beaches.</w:t>
      </w:r>
    </w:p>
    <w:p w14:paraId="767455FB" w14:textId="2CD3F32F" w:rsidR="00CD0366" w:rsidRPr="007C45BF" w:rsidRDefault="0097494F" w:rsidP="00615F9B">
      <w:pPr>
        <w:spacing w:before="240" w:line="360" w:lineRule="auto"/>
        <w:jc w:val="both"/>
        <w:rPr>
          <w:rFonts w:ascii="Arial" w:hAnsi="Arial" w:cs="Arial"/>
          <w:sz w:val="24"/>
          <w:szCs w:val="24"/>
        </w:rPr>
      </w:pPr>
      <w:r w:rsidRPr="007C45BF">
        <w:rPr>
          <w:rFonts w:ascii="Arial" w:hAnsi="Arial" w:cs="Arial"/>
          <w:sz w:val="24"/>
          <w:szCs w:val="24"/>
        </w:rPr>
        <w:t>In contrast, according to Daniele, U</w:t>
      </w:r>
      <w:r w:rsidRPr="007C45BF">
        <w:rPr>
          <w:rFonts w:ascii="Arial" w:hAnsi="Arial" w:cs="Arial"/>
          <w:sz w:val="24"/>
          <w:szCs w:val="24"/>
          <w:lang w:val="en-GB"/>
        </w:rPr>
        <w:t xml:space="preserve">., &amp; Regan, H. (2019), </w:t>
      </w:r>
      <w:r w:rsidRPr="007C45BF">
        <w:rPr>
          <w:rFonts w:ascii="Arial" w:hAnsi="Arial" w:cs="Arial"/>
          <w:sz w:val="24"/>
          <w:szCs w:val="24"/>
        </w:rPr>
        <w:t>Malaysia will return 450 tonnes of contaminated plastic waste to the countries that shipped it, in a refusal to become a dumping ground for the world’s trash.</w:t>
      </w:r>
      <w:r w:rsidR="00920950" w:rsidRPr="007C45BF">
        <w:rPr>
          <w:rFonts w:ascii="Arial" w:hAnsi="Arial" w:cs="Arial"/>
          <w:sz w:val="24"/>
          <w:szCs w:val="24"/>
        </w:rPr>
        <w:t xml:space="preserve"> Whilst,</w:t>
      </w:r>
      <w:r w:rsidR="00615F9B" w:rsidRPr="007C45BF">
        <w:rPr>
          <w:rFonts w:ascii="Arial" w:hAnsi="Arial" w:cs="Arial"/>
          <w:sz w:val="24"/>
          <w:szCs w:val="24"/>
        </w:rPr>
        <w:t xml:space="preserve"> </w:t>
      </w:r>
      <w:r w:rsidR="00C32860" w:rsidRPr="007C45BF">
        <w:rPr>
          <w:rFonts w:ascii="Arial" w:hAnsi="Arial" w:cs="Arial"/>
          <w:sz w:val="24"/>
          <w:szCs w:val="24"/>
        </w:rPr>
        <w:t>according to</w:t>
      </w:r>
      <w:r w:rsidR="00615F9B" w:rsidRPr="007C45BF">
        <w:rPr>
          <w:rFonts w:ascii="Arial" w:hAnsi="Arial" w:cs="Arial"/>
          <w:sz w:val="24"/>
          <w:szCs w:val="24"/>
        </w:rPr>
        <w:t xml:space="preserve"> CBC (2019) </w:t>
      </w:r>
      <w:r w:rsidR="00C32860" w:rsidRPr="007C45BF">
        <w:rPr>
          <w:rFonts w:ascii="Arial" w:hAnsi="Arial" w:cs="Arial"/>
          <w:sz w:val="24"/>
          <w:szCs w:val="24"/>
        </w:rPr>
        <w:t>to In</w:t>
      </w:r>
      <w:r w:rsidR="00CD0366" w:rsidRPr="007C45BF">
        <w:rPr>
          <w:rFonts w:ascii="Arial" w:hAnsi="Arial" w:cs="Arial"/>
          <w:sz w:val="24"/>
          <w:szCs w:val="24"/>
        </w:rPr>
        <w:t xml:space="preserve"> June, Indonesia sent back about </w:t>
      </w:r>
      <w:r w:rsidR="00C32860" w:rsidRPr="007C45BF">
        <w:rPr>
          <w:rFonts w:ascii="Arial" w:hAnsi="Arial" w:cs="Arial"/>
          <w:sz w:val="24"/>
          <w:szCs w:val="24"/>
        </w:rPr>
        <w:t>one hundred</w:t>
      </w:r>
      <w:r w:rsidR="00CD0366" w:rsidRPr="007C45BF">
        <w:rPr>
          <w:rFonts w:ascii="Arial" w:hAnsi="Arial" w:cs="Arial"/>
          <w:sz w:val="24"/>
          <w:szCs w:val="24"/>
        </w:rPr>
        <w:t xml:space="preserve"> tonnes of paper waste imported from Canada via the U.S. because it was contaminated with plastic and rubber</w:t>
      </w:r>
      <w:r w:rsidR="008F6300" w:rsidRPr="007C45BF">
        <w:rPr>
          <w:rFonts w:ascii="Arial" w:hAnsi="Arial" w:cs="Arial"/>
          <w:sz w:val="24"/>
          <w:szCs w:val="24"/>
        </w:rPr>
        <w:t xml:space="preserve">. </w:t>
      </w:r>
      <w:r w:rsidR="00615F9B" w:rsidRPr="007C45BF">
        <w:rPr>
          <w:rFonts w:ascii="Arial" w:hAnsi="Arial" w:cs="Arial"/>
          <w:sz w:val="24"/>
          <w:szCs w:val="24"/>
        </w:rPr>
        <w:t>Additionally, due to contamination with items including plastic, rubber, and diapers, Indonesia has sent back a shipment of Canadian paper trash that was imported via the United States. Indonesia is the latest Southeast Asian country to send back waste amidst a spike in imports from Western countries after China banned imports, disrupting the global flow of millions of tonnes of waste each year. (Staff, 2019)</w:t>
      </w:r>
    </w:p>
    <w:p w14:paraId="4112B120" w14:textId="2420859C" w:rsidR="001858BC" w:rsidRPr="007C45BF" w:rsidRDefault="00615F9B" w:rsidP="008F6300">
      <w:pPr>
        <w:spacing w:before="240" w:line="360" w:lineRule="auto"/>
        <w:jc w:val="both"/>
        <w:rPr>
          <w:rFonts w:ascii="Arial" w:hAnsi="Arial" w:cs="Arial"/>
          <w:sz w:val="24"/>
          <w:szCs w:val="24"/>
        </w:rPr>
      </w:pPr>
      <w:r w:rsidRPr="007C45BF">
        <w:rPr>
          <w:rFonts w:ascii="Arial" w:hAnsi="Arial" w:cs="Arial"/>
          <w:sz w:val="24"/>
          <w:szCs w:val="24"/>
        </w:rPr>
        <w:t xml:space="preserve">Therefore, </w:t>
      </w:r>
      <w:r w:rsidR="00C32860" w:rsidRPr="007C45BF">
        <w:rPr>
          <w:rFonts w:ascii="Arial" w:hAnsi="Arial" w:cs="Arial"/>
          <w:sz w:val="24"/>
          <w:szCs w:val="24"/>
        </w:rPr>
        <w:t>the countries in South Asia</w:t>
      </w:r>
      <w:r w:rsidR="008F6300" w:rsidRPr="007C45BF">
        <w:rPr>
          <w:rFonts w:ascii="Arial" w:hAnsi="Arial" w:cs="Arial"/>
          <w:sz w:val="24"/>
          <w:szCs w:val="24"/>
        </w:rPr>
        <w:t xml:space="preserve"> need to protect the environment</w:t>
      </w:r>
      <w:r w:rsidR="00C32860" w:rsidRPr="007C45BF">
        <w:rPr>
          <w:rFonts w:ascii="Arial" w:hAnsi="Arial" w:cs="Arial"/>
          <w:sz w:val="24"/>
          <w:szCs w:val="24"/>
        </w:rPr>
        <w:t xml:space="preserve"> </w:t>
      </w:r>
      <w:r w:rsidR="008F6300" w:rsidRPr="007C45BF">
        <w:rPr>
          <w:rFonts w:ascii="Arial" w:hAnsi="Arial" w:cs="Arial"/>
          <w:sz w:val="24"/>
          <w:szCs w:val="24"/>
        </w:rPr>
        <w:t xml:space="preserve">because plastic garbage can pollute both the water and the land, the ecosystem must be protected. Plastic pollution has a harmful effect on the ecosystem, harming both flora and fauna as well as the human population. Thus, the environment should be </w:t>
      </w:r>
      <w:r w:rsidR="00F46743" w:rsidRPr="007C45BF">
        <w:rPr>
          <w:rFonts w:ascii="Arial" w:hAnsi="Arial" w:cs="Arial"/>
          <w:sz w:val="24"/>
          <w:szCs w:val="24"/>
        </w:rPr>
        <w:t>preserved</w:t>
      </w:r>
      <w:r w:rsidR="008F6300" w:rsidRPr="007C45BF">
        <w:rPr>
          <w:rFonts w:ascii="Arial" w:hAnsi="Arial" w:cs="Arial"/>
          <w:sz w:val="24"/>
          <w:szCs w:val="24"/>
        </w:rPr>
        <w:t xml:space="preserve"> for future generations.</w:t>
      </w:r>
    </w:p>
    <w:p w14:paraId="00152B4A" w14:textId="77777777" w:rsidR="001858BC" w:rsidRPr="007C45BF" w:rsidRDefault="001858BC" w:rsidP="00C11D92">
      <w:pPr>
        <w:spacing w:line="360" w:lineRule="auto"/>
        <w:jc w:val="both"/>
        <w:rPr>
          <w:rFonts w:ascii="Arial" w:hAnsi="Arial" w:cs="Arial"/>
          <w:sz w:val="24"/>
          <w:szCs w:val="24"/>
        </w:rPr>
      </w:pPr>
    </w:p>
    <w:p w14:paraId="40890690" w14:textId="77777777" w:rsidR="001858BC" w:rsidRPr="007C45BF" w:rsidRDefault="001858BC" w:rsidP="00C11D92">
      <w:pPr>
        <w:spacing w:line="360" w:lineRule="auto"/>
        <w:jc w:val="both"/>
        <w:rPr>
          <w:rFonts w:ascii="Arial" w:hAnsi="Arial" w:cs="Arial"/>
          <w:sz w:val="24"/>
          <w:szCs w:val="24"/>
        </w:rPr>
      </w:pPr>
    </w:p>
    <w:p w14:paraId="58229A26" w14:textId="63CD9136" w:rsidR="001858BC" w:rsidRPr="007C45BF" w:rsidRDefault="001858BC" w:rsidP="00C11D92">
      <w:pPr>
        <w:spacing w:line="360" w:lineRule="auto"/>
        <w:jc w:val="both"/>
        <w:rPr>
          <w:rFonts w:ascii="Arial" w:hAnsi="Arial" w:cs="Arial"/>
          <w:sz w:val="24"/>
          <w:szCs w:val="24"/>
        </w:rPr>
      </w:pPr>
      <w:r w:rsidRPr="007C45BF">
        <w:rPr>
          <w:rFonts w:ascii="Arial" w:hAnsi="Arial" w:cs="Arial"/>
          <w:sz w:val="24"/>
          <w:szCs w:val="24"/>
        </w:rPr>
        <w:lastRenderedPageBreak/>
        <w:t>Reference:</w:t>
      </w:r>
    </w:p>
    <w:p w14:paraId="330D6400" w14:textId="3D3C0E9E" w:rsidR="001858BC" w:rsidRPr="007C45BF" w:rsidRDefault="001858BC" w:rsidP="00C11D92">
      <w:pPr>
        <w:spacing w:line="360" w:lineRule="auto"/>
        <w:jc w:val="both"/>
        <w:rPr>
          <w:rFonts w:ascii="Arial" w:hAnsi="Arial" w:cs="Arial"/>
          <w:sz w:val="24"/>
          <w:szCs w:val="24"/>
        </w:rPr>
      </w:pPr>
      <w:proofErr w:type="spellStart"/>
      <w:r w:rsidRPr="007C45BF">
        <w:rPr>
          <w:rFonts w:ascii="Arial" w:hAnsi="Arial" w:cs="Arial"/>
          <w:sz w:val="24"/>
          <w:szCs w:val="24"/>
        </w:rPr>
        <w:t>Basu</w:t>
      </w:r>
      <w:proofErr w:type="spellEnd"/>
      <w:r w:rsidRPr="007C45BF">
        <w:rPr>
          <w:rFonts w:ascii="Arial" w:hAnsi="Arial" w:cs="Arial"/>
          <w:sz w:val="24"/>
          <w:szCs w:val="24"/>
        </w:rPr>
        <w:t>, R. (2009). Solid Waste Management-A Model Study. Sies Journal of Management, 6, 20-24.</w:t>
      </w:r>
    </w:p>
    <w:p w14:paraId="5CE9A6F6" w14:textId="42617D2B" w:rsidR="00CD0366" w:rsidRPr="007C45BF" w:rsidRDefault="001858BC" w:rsidP="00920950">
      <w:pPr>
        <w:spacing w:line="240" w:lineRule="auto"/>
        <w:jc w:val="both"/>
        <w:rPr>
          <w:rFonts w:ascii="Arial" w:hAnsi="Arial" w:cs="Arial"/>
          <w:sz w:val="24"/>
          <w:szCs w:val="24"/>
        </w:rPr>
      </w:pPr>
      <w:r w:rsidRPr="007C45BF">
        <w:rPr>
          <w:rFonts w:ascii="Arial" w:hAnsi="Arial" w:cs="Arial"/>
          <w:sz w:val="24"/>
          <w:szCs w:val="24"/>
        </w:rPr>
        <w:t xml:space="preserve">Brunner, P. H., &amp; </w:t>
      </w:r>
      <w:proofErr w:type="spellStart"/>
      <w:r w:rsidRPr="007C45BF">
        <w:rPr>
          <w:rFonts w:ascii="Arial" w:hAnsi="Arial" w:cs="Arial"/>
          <w:sz w:val="24"/>
          <w:szCs w:val="24"/>
        </w:rPr>
        <w:t>Rechberger</w:t>
      </w:r>
      <w:proofErr w:type="spellEnd"/>
      <w:r w:rsidRPr="007C45BF">
        <w:rPr>
          <w:rFonts w:ascii="Arial" w:hAnsi="Arial" w:cs="Arial"/>
          <w:sz w:val="24"/>
          <w:szCs w:val="24"/>
        </w:rPr>
        <w:t xml:space="preserve">, H. (2014). Waste to energy—key element for sustainable waste management. Waste Management, 37, 3-12. </w:t>
      </w:r>
      <w:r w:rsidR="00AA1FFC" w:rsidRPr="007C45BF">
        <w:rPr>
          <w:rFonts w:ascii="Arial" w:hAnsi="Arial" w:cs="Arial"/>
          <w:sz w:val="24"/>
          <w:szCs w:val="24"/>
        </w:rPr>
        <w:t>https://doi.org/10.1016/j.wasman.2014.02.003</w:t>
      </w:r>
    </w:p>
    <w:p w14:paraId="3BE0A59C" w14:textId="676BB8F9" w:rsidR="00CD0366" w:rsidRPr="007C45BF" w:rsidRDefault="00CD0366" w:rsidP="00920950">
      <w:pPr>
        <w:spacing w:line="240" w:lineRule="auto"/>
        <w:jc w:val="both"/>
        <w:rPr>
          <w:rFonts w:ascii="Arial" w:hAnsi="Arial" w:cs="Arial"/>
          <w:sz w:val="24"/>
          <w:szCs w:val="24"/>
        </w:rPr>
      </w:pPr>
      <w:proofErr w:type="gramStart"/>
      <w:r w:rsidRPr="007C45BF">
        <w:rPr>
          <w:rFonts w:ascii="Arial" w:hAnsi="Arial" w:cs="Arial"/>
          <w:sz w:val="24"/>
          <w:szCs w:val="24"/>
        </w:rPr>
        <w:t>CBC(</w:t>
      </w:r>
      <w:proofErr w:type="gramEnd"/>
      <w:r w:rsidRPr="007C45BF">
        <w:rPr>
          <w:rFonts w:ascii="Arial" w:hAnsi="Arial" w:cs="Arial"/>
          <w:sz w:val="24"/>
          <w:szCs w:val="24"/>
        </w:rPr>
        <w:t>2019) Indonesian village wants Canada's trash, available at https://www.cbc.ca/news/world/indonesia-village-trash-canada-1.5249153</w:t>
      </w:r>
    </w:p>
    <w:p w14:paraId="480790F2" w14:textId="1FCE6EF6" w:rsidR="00920950" w:rsidRPr="007C45BF" w:rsidRDefault="00920950" w:rsidP="00920950">
      <w:pPr>
        <w:spacing w:line="240" w:lineRule="auto"/>
        <w:jc w:val="both"/>
        <w:rPr>
          <w:rFonts w:ascii="Arial" w:hAnsi="Arial" w:cs="Arial"/>
          <w:sz w:val="24"/>
          <w:szCs w:val="24"/>
        </w:rPr>
      </w:pPr>
      <w:r w:rsidRPr="007C45BF">
        <w:rPr>
          <w:rFonts w:ascii="Arial" w:hAnsi="Arial" w:cs="Arial"/>
          <w:sz w:val="24"/>
          <w:szCs w:val="24"/>
        </w:rPr>
        <w:t>Daniele, U</w:t>
      </w:r>
      <w:r w:rsidRPr="007C45BF">
        <w:rPr>
          <w:rFonts w:ascii="Arial" w:hAnsi="Arial" w:cs="Arial"/>
          <w:sz w:val="24"/>
          <w:szCs w:val="24"/>
          <w:lang w:val="en-GB"/>
        </w:rPr>
        <w:t xml:space="preserve">., &amp; Regan, H. (2019). Plastic waste dumped in Malaysia will be returned to UK, </w:t>
      </w:r>
      <w:proofErr w:type="gramStart"/>
      <w:r w:rsidRPr="007C45BF">
        <w:rPr>
          <w:rFonts w:ascii="Arial" w:hAnsi="Arial" w:cs="Arial"/>
          <w:sz w:val="24"/>
          <w:szCs w:val="24"/>
          <w:lang w:val="en-GB"/>
        </w:rPr>
        <w:t>US</w:t>
      </w:r>
      <w:proofErr w:type="gramEnd"/>
      <w:r w:rsidRPr="007C45BF">
        <w:rPr>
          <w:rFonts w:ascii="Arial" w:hAnsi="Arial" w:cs="Arial"/>
          <w:sz w:val="24"/>
          <w:szCs w:val="24"/>
          <w:lang w:val="en-GB"/>
        </w:rPr>
        <w:t xml:space="preserve"> and others. </w:t>
      </w:r>
      <w:r w:rsidRPr="007C45BF">
        <w:rPr>
          <w:rFonts w:ascii="Arial" w:hAnsi="Arial" w:cs="Arial"/>
          <w:sz w:val="24"/>
          <w:szCs w:val="24"/>
        </w:rPr>
        <w:t>CNN</w:t>
      </w:r>
      <w:r w:rsidR="00CD0366" w:rsidRPr="007C45BF">
        <w:rPr>
          <w:rFonts w:ascii="Arial" w:hAnsi="Arial" w:cs="Arial"/>
          <w:sz w:val="24"/>
          <w:szCs w:val="24"/>
        </w:rPr>
        <w:t>, available at</w:t>
      </w:r>
      <w:r w:rsidRPr="007C45BF">
        <w:rPr>
          <w:rFonts w:ascii="Arial" w:hAnsi="Arial" w:cs="Arial"/>
          <w:sz w:val="24"/>
          <w:szCs w:val="24"/>
        </w:rPr>
        <w:t xml:space="preserve"> https://edition.cnn.com/2019/05/28/asia/malaysia-plastic-waste-return-intl/index.html</w:t>
      </w:r>
    </w:p>
    <w:p w14:paraId="59D7D4B2" w14:textId="46D96143" w:rsidR="00920950" w:rsidRPr="007C45BF" w:rsidRDefault="00615F9B" w:rsidP="001858BC">
      <w:pPr>
        <w:spacing w:line="240" w:lineRule="auto"/>
        <w:jc w:val="both"/>
        <w:rPr>
          <w:rFonts w:ascii="Arial" w:hAnsi="Arial" w:cs="Arial"/>
          <w:sz w:val="24"/>
          <w:szCs w:val="24"/>
        </w:rPr>
      </w:pPr>
      <w:r w:rsidRPr="007C45BF">
        <w:rPr>
          <w:rFonts w:ascii="Arial" w:hAnsi="Arial" w:cs="Arial"/>
          <w:sz w:val="24"/>
          <w:szCs w:val="24"/>
        </w:rPr>
        <w:t>Staff, R. (2019, June 17). Indonesia becomes latest Southeast Asian country to return waste to the West. U.S. https://www.reuters.com/article/us-indonesia-environment-waste-idUSKCN1TI19O</w:t>
      </w:r>
    </w:p>
    <w:p w14:paraId="618BAE61" w14:textId="20C6D98A" w:rsidR="00920950" w:rsidRPr="007C45BF" w:rsidRDefault="00920950" w:rsidP="001858BC">
      <w:pPr>
        <w:spacing w:line="240" w:lineRule="auto"/>
        <w:jc w:val="both"/>
        <w:rPr>
          <w:rFonts w:ascii="Arial" w:hAnsi="Arial" w:cs="Arial"/>
          <w:sz w:val="24"/>
          <w:szCs w:val="24"/>
        </w:rPr>
      </w:pPr>
      <w:r w:rsidRPr="007C45BF">
        <w:rPr>
          <w:rFonts w:ascii="Arial" w:hAnsi="Arial" w:cs="Arial"/>
          <w:sz w:val="24"/>
          <w:szCs w:val="24"/>
        </w:rPr>
        <w:t>VNA. (2020, December 25). Indonesia to return hazardous waste to countries of origin | World | Vietnam+ (</w:t>
      </w:r>
      <w:proofErr w:type="spellStart"/>
      <w:r w:rsidRPr="007C45BF">
        <w:rPr>
          <w:rFonts w:ascii="Arial" w:hAnsi="Arial" w:cs="Arial"/>
          <w:sz w:val="24"/>
          <w:szCs w:val="24"/>
        </w:rPr>
        <w:t>VietnamPlus</w:t>
      </w:r>
      <w:proofErr w:type="spellEnd"/>
      <w:r w:rsidRPr="007C45BF">
        <w:rPr>
          <w:rFonts w:ascii="Arial" w:hAnsi="Arial" w:cs="Arial"/>
          <w:sz w:val="24"/>
          <w:szCs w:val="24"/>
        </w:rPr>
        <w:t xml:space="preserve">). </w:t>
      </w:r>
      <w:proofErr w:type="spellStart"/>
      <w:r w:rsidRPr="007C45BF">
        <w:rPr>
          <w:rFonts w:ascii="Arial" w:hAnsi="Arial" w:cs="Arial"/>
          <w:sz w:val="24"/>
          <w:szCs w:val="24"/>
        </w:rPr>
        <w:t>VietnamPlus</w:t>
      </w:r>
      <w:proofErr w:type="spellEnd"/>
      <w:r w:rsidR="00CD0366" w:rsidRPr="007C45BF">
        <w:rPr>
          <w:rFonts w:ascii="Arial" w:hAnsi="Arial" w:cs="Arial"/>
          <w:sz w:val="24"/>
          <w:szCs w:val="24"/>
        </w:rPr>
        <w:t>, available at https://en.vietnamplus.vn/indonesia-to-return-hazardous-waste-to-countries-of-origin/193777.vnp</w:t>
      </w:r>
    </w:p>
    <w:p w14:paraId="5221F42A" w14:textId="771C01B2" w:rsidR="00AA1FFC" w:rsidRPr="007C45BF" w:rsidRDefault="00AA1FFC" w:rsidP="001858BC">
      <w:pPr>
        <w:spacing w:line="240" w:lineRule="auto"/>
        <w:jc w:val="both"/>
        <w:rPr>
          <w:rFonts w:ascii="Arial" w:hAnsi="Arial" w:cs="Arial"/>
          <w:sz w:val="24"/>
          <w:szCs w:val="24"/>
        </w:rPr>
      </w:pPr>
      <w:r w:rsidRPr="007C45BF">
        <w:rPr>
          <w:rFonts w:ascii="Arial" w:hAnsi="Arial" w:cs="Arial"/>
          <w:sz w:val="24"/>
          <w:szCs w:val="24"/>
        </w:rPr>
        <w:t>World Bank Group. (2021). Market Study for Malaysia: Plastics Circularity Opportunities and Barriers. World Bank</w:t>
      </w:r>
      <w:r w:rsidR="00CD0366" w:rsidRPr="007C45BF">
        <w:rPr>
          <w:rFonts w:ascii="Arial" w:hAnsi="Arial" w:cs="Arial"/>
          <w:sz w:val="24"/>
          <w:szCs w:val="24"/>
        </w:rPr>
        <w:t xml:space="preserve">, available at </w:t>
      </w:r>
      <w:r w:rsidR="0097494F" w:rsidRPr="007C45BF">
        <w:rPr>
          <w:rFonts w:ascii="Arial" w:hAnsi="Arial" w:cs="Arial"/>
          <w:sz w:val="24"/>
          <w:szCs w:val="24"/>
        </w:rPr>
        <w:t>https://www.worldbank.org/en/country/malaysia/publication/market-study-for-malaysia-plastics-circularity-opportunities-and-barriers</w:t>
      </w:r>
    </w:p>
    <w:p w14:paraId="37DDA6D9" w14:textId="4D569C1D" w:rsidR="009F4845" w:rsidRPr="007C45BF" w:rsidRDefault="009F4845" w:rsidP="00C11D92">
      <w:pPr>
        <w:spacing w:line="360" w:lineRule="auto"/>
        <w:jc w:val="both"/>
        <w:rPr>
          <w:rFonts w:ascii="Arial" w:hAnsi="Arial" w:cs="Arial"/>
          <w:b/>
          <w:bCs/>
          <w:sz w:val="24"/>
          <w:szCs w:val="24"/>
        </w:rPr>
      </w:pPr>
    </w:p>
    <w:p w14:paraId="0EAFD0BE" w14:textId="09E7B216" w:rsidR="009F4845" w:rsidRPr="007C45BF" w:rsidRDefault="009F4845" w:rsidP="00C11D92">
      <w:pPr>
        <w:spacing w:line="360" w:lineRule="auto"/>
        <w:jc w:val="both"/>
        <w:rPr>
          <w:rFonts w:ascii="Arial" w:hAnsi="Arial" w:cs="Arial"/>
          <w:b/>
          <w:bCs/>
          <w:sz w:val="24"/>
          <w:szCs w:val="24"/>
        </w:rPr>
      </w:pPr>
    </w:p>
    <w:p w14:paraId="18A7BE27" w14:textId="76368E92" w:rsidR="009F4845" w:rsidRPr="007C45BF" w:rsidRDefault="009F4845" w:rsidP="00C11D92">
      <w:pPr>
        <w:spacing w:line="360" w:lineRule="auto"/>
        <w:jc w:val="both"/>
        <w:rPr>
          <w:rFonts w:ascii="Arial" w:hAnsi="Arial" w:cs="Arial"/>
          <w:b/>
          <w:bCs/>
          <w:sz w:val="24"/>
          <w:szCs w:val="24"/>
        </w:rPr>
      </w:pPr>
    </w:p>
    <w:p w14:paraId="26085DEB" w14:textId="2A07C2FC" w:rsidR="009F4845" w:rsidRPr="007C45BF" w:rsidRDefault="009F4845" w:rsidP="00C11D92">
      <w:pPr>
        <w:spacing w:line="360" w:lineRule="auto"/>
        <w:jc w:val="both"/>
        <w:rPr>
          <w:rFonts w:ascii="Arial" w:hAnsi="Arial" w:cs="Arial"/>
          <w:b/>
          <w:bCs/>
          <w:sz w:val="24"/>
          <w:szCs w:val="24"/>
        </w:rPr>
      </w:pPr>
    </w:p>
    <w:p w14:paraId="06D00362" w14:textId="751E852A" w:rsidR="009F4845" w:rsidRPr="007C45BF" w:rsidRDefault="009F4845" w:rsidP="00C11D92">
      <w:pPr>
        <w:spacing w:line="360" w:lineRule="auto"/>
        <w:jc w:val="both"/>
        <w:rPr>
          <w:rFonts w:ascii="Arial" w:hAnsi="Arial" w:cs="Arial"/>
          <w:b/>
          <w:bCs/>
          <w:sz w:val="24"/>
          <w:szCs w:val="24"/>
        </w:rPr>
      </w:pPr>
    </w:p>
    <w:p w14:paraId="2EE78FCC" w14:textId="0484628D" w:rsidR="009F4845" w:rsidRPr="007C45BF" w:rsidRDefault="009F4845" w:rsidP="00C11D92">
      <w:pPr>
        <w:spacing w:line="360" w:lineRule="auto"/>
        <w:jc w:val="both"/>
        <w:rPr>
          <w:rFonts w:ascii="Arial" w:hAnsi="Arial" w:cs="Arial"/>
          <w:b/>
          <w:bCs/>
          <w:sz w:val="24"/>
          <w:szCs w:val="24"/>
        </w:rPr>
      </w:pPr>
    </w:p>
    <w:p w14:paraId="65C55BBD" w14:textId="5F5D5B6B" w:rsidR="009F4845" w:rsidRPr="007C45BF" w:rsidRDefault="009F4845" w:rsidP="00C11D92">
      <w:pPr>
        <w:spacing w:line="360" w:lineRule="auto"/>
        <w:jc w:val="both"/>
        <w:rPr>
          <w:rFonts w:ascii="Arial" w:hAnsi="Arial" w:cs="Arial"/>
          <w:b/>
          <w:bCs/>
          <w:sz w:val="24"/>
          <w:szCs w:val="24"/>
        </w:rPr>
      </w:pPr>
    </w:p>
    <w:p w14:paraId="1B88F815" w14:textId="70A1F9CB" w:rsidR="009F4845" w:rsidRPr="007C45BF" w:rsidRDefault="009F4845" w:rsidP="00C11D92">
      <w:pPr>
        <w:spacing w:line="360" w:lineRule="auto"/>
        <w:jc w:val="both"/>
        <w:rPr>
          <w:rFonts w:ascii="Arial" w:hAnsi="Arial" w:cs="Arial"/>
          <w:b/>
          <w:bCs/>
          <w:sz w:val="24"/>
          <w:szCs w:val="24"/>
        </w:rPr>
      </w:pPr>
    </w:p>
    <w:p w14:paraId="10F8DB7B" w14:textId="3608C58A" w:rsidR="009F4845" w:rsidRPr="007C45BF" w:rsidRDefault="009F4845" w:rsidP="00C11D92">
      <w:pPr>
        <w:spacing w:line="360" w:lineRule="auto"/>
        <w:jc w:val="both"/>
        <w:rPr>
          <w:rFonts w:ascii="Arial" w:hAnsi="Arial" w:cs="Arial"/>
          <w:b/>
          <w:bCs/>
          <w:sz w:val="24"/>
          <w:szCs w:val="24"/>
        </w:rPr>
      </w:pPr>
    </w:p>
    <w:p w14:paraId="7FB46945" w14:textId="1E889B77" w:rsidR="009F4845" w:rsidRPr="007C45BF" w:rsidRDefault="009F4845" w:rsidP="009F4845">
      <w:pPr>
        <w:spacing w:line="360" w:lineRule="auto"/>
        <w:jc w:val="both"/>
        <w:rPr>
          <w:rFonts w:ascii="Arial" w:hAnsi="Arial" w:cs="Arial"/>
          <w:b/>
          <w:bCs/>
          <w:sz w:val="24"/>
          <w:szCs w:val="24"/>
          <w:lang w:val="en-GB"/>
        </w:rPr>
      </w:pPr>
      <w:r w:rsidRPr="007C45BF">
        <w:rPr>
          <w:rFonts w:ascii="Arial" w:hAnsi="Arial" w:cs="Arial"/>
          <w:b/>
          <w:bCs/>
          <w:sz w:val="24"/>
          <w:szCs w:val="24"/>
          <w:lang w:val="en-GB"/>
        </w:rPr>
        <w:lastRenderedPageBreak/>
        <w:t>Regulatory Affairs</w:t>
      </w:r>
    </w:p>
    <w:p w14:paraId="16E7ECBE" w14:textId="563DFC0C" w:rsidR="00C11D92" w:rsidRPr="007C45BF" w:rsidRDefault="00C11D92" w:rsidP="00C11D92">
      <w:pPr>
        <w:spacing w:line="360" w:lineRule="auto"/>
        <w:jc w:val="both"/>
        <w:rPr>
          <w:rFonts w:ascii="Arial" w:hAnsi="Arial" w:cs="Arial"/>
          <w:sz w:val="24"/>
          <w:szCs w:val="24"/>
        </w:rPr>
      </w:pPr>
      <w:r w:rsidRPr="007C45BF">
        <w:rPr>
          <w:rFonts w:ascii="Arial" w:hAnsi="Arial" w:cs="Arial"/>
          <w:sz w:val="24"/>
          <w:szCs w:val="24"/>
        </w:rPr>
        <w:t xml:space="preserve">This </w:t>
      </w:r>
      <w:r w:rsidR="00731465" w:rsidRPr="007C45BF">
        <w:rPr>
          <w:rFonts w:ascii="Arial" w:hAnsi="Arial" w:cs="Arial"/>
          <w:sz w:val="24"/>
          <w:szCs w:val="24"/>
        </w:rPr>
        <w:t>report highlights</w:t>
      </w:r>
      <w:r w:rsidRPr="007C45BF">
        <w:rPr>
          <w:rFonts w:ascii="Arial" w:hAnsi="Arial" w:cs="Arial"/>
          <w:sz w:val="24"/>
          <w:szCs w:val="24"/>
        </w:rPr>
        <w:t xml:space="preserve"> the regulatory affairs that was implemented by COP27. According to Cambridge dictionary (2022) regulatory affairs is an area of work that involves responsibility for checking whether a business is following official rules or law</w:t>
      </w:r>
      <w:r w:rsidR="00731465" w:rsidRPr="007C45BF">
        <w:rPr>
          <w:rFonts w:ascii="Arial" w:hAnsi="Arial" w:cs="Arial"/>
          <w:sz w:val="24"/>
          <w:szCs w:val="24"/>
        </w:rPr>
        <w:t xml:space="preserve">. </w:t>
      </w:r>
      <w:r w:rsidRPr="007C45BF">
        <w:rPr>
          <w:rFonts w:ascii="Arial" w:hAnsi="Arial" w:cs="Arial"/>
          <w:sz w:val="24"/>
          <w:szCs w:val="24"/>
        </w:rPr>
        <w:t xml:space="preserve">These laws </w:t>
      </w:r>
      <w:r w:rsidR="00731465" w:rsidRPr="007C45BF">
        <w:rPr>
          <w:rFonts w:ascii="Arial" w:hAnsi="Arial" w:cs="Arial"/>
          <w:sz w:val="24"/>
          <w:szCs w:val="24"/>
        </w:rPr>
        <w:t>were</w:t>
      </w:r>
      <w:r w:rsidRPr="007C45BF">
        <w:rPr>
          <w:rFonts w:ascii="Arial" w:hAnsi="Arial" w:cs="Arial"/>
          <w:sz w:val="24"/>
          <w:szCs w:val="24"/>
        </w:rPr>
        <w:t xml:space="preserve"> implemented to preserve the world through sustainable </w:t>
      </w:r>
      <w:r w:rsidR="00B351DE" w:rsidRPr="007C45BF">
        <w:rPr>
          <w:rFonts w:ascii="Arial" w:hAnsi="Arial" w:cs="Arial"/>
          <w:sz w:val="24"/>
          <w:szCs w:val="24"/>
        </w:rPr>
        <w:t>development for</w:t>
      </w:r>
      <w:r w:rsidRPr="007C45BF">
        <w:rPr>
          <w:rFonts w:ascii="Arial" w:hAnsi="Arial" w:cs="Arial"/>
          <w:sz w:val="24"/>
          <w:szCs w:val="24"/>
        </w:rPr>
        <w:t xml:space="preserve"> the future generations to appreciate. </w:t>
      </w:r>
    </w:p>
    <w:p w14:paraId="53E05B52" w14:textId="21FC479E" w:rsidR="006B254B" w:rsidRPr="007C45BF" w:rsidRDefault="00E73321" w:rsidP="001D6A44">
      <w:pPr>
        <w:spacing w:line="360" w:lineRule="auto"/>
        <w:jc w:val="both"/>
        <w:rPr>
          <w:rFonts w:ascii="Arial" w:hAnsi="Arial" w:cs="Arial"/>
          <w:sz w:val="24"/>
          <w:szCs w:val="24"/>
          <w:shd w:val="clear" w:color="auto" w:fill="FFFFFF"/>
        </w:rPr>
      </w:pPr>
      <w:r w:rsidRPr="007C45BF">
        <w:rPr>
          <w:rFonts w:ascii="Arial" w:hAnsi="Arial" w:cs="Arial"/>
          <w:sz w:val="24"/>
          <w:szCs w:val="24"/>
          <w:lang w:val="en-GB"/>
        </w:rPr>
        <w:t xml:space="preserve">According to </w:t>
      </w:r>
      <w:r w:rsidR="00E90E41" w:rsidRPr="007C45BF">
        <w:rPr>
          <w:rFonts w:ascii="Arial" w:hAnsi="Arial" w:cs="Arial"/>
          <w:sz w:val="24"/>
          <w:szCs w:val="24"/>
          <w:lang w:val="en-GB"/>
        </w:rPr>
        <w:t>Abdel Fattah El-</w:t>
      </w:r>
      <w:r w:rsidR="00426554" w:rsidRPr="007C45BF">
        <w:rPr>
          <w:rFonts w:ascii="Arial" w:hAnsi="Arial" w:cs="Arial"/>
          <w:sz w:val="24"/>
          <w:szCs w:val="24"/>
          <w:lang w:val="en-GB"/>
        </w:rPr>
        <w:t>Sisi (</w:t>
      </w:r>
      <w:r w:rsidRPr="007C45BF">
        <w:rPr>
          <w:rFonts w:ascii="Arial" w:hAnsi="Arial" w:cs="Arial"/>
          <w:sz w:val="24"/>
          <w:szCs w:val="24"/>
          <w:lang w:val="en-GB"/>
        </w:rPr>
        <w:t>2022)</w:t>
      </w:r>
      <w:r w:rsidRPr="007C45BF">
        <w:rPr>
          <w:rFonts w:ascii="Arial" w:hAnsi="Arial" w:cs="Arial"/>
          <w:color w:val="000000"/>
          <w:sz w:val="24"/>
          <w:szCs w:val="24"/>
        </w:rPr>
        <w:t> </w:t>
      </w:r>
      <w:r w:rsidR="00E90E41" w:rsidRPr="007C45BF">
        <w:rPr>
          <w:rFonts w:ascii="Arial" w:hAnsi="Arial" w:cs="Arial"/>
          <w:color w:val="000000"/>
          <w:sz w:val="24"/>
          <w:szCs w:val="24"/>
        </w:rPr>
        <w:t>the United Nations Climate Change Conference COP27</w:t>
      </w:r>
      <w:r w:rsidRPr="007C45BF">
        <w:rPr>
          <w:rFonts w:ascii="Arial" w:hAnsi="Arial" w:cs="Arial"/>
          <w:color w:val="000000"/>
          <w:sz w:val="24"/>
          <w:szCs w:val="24"/>
        </w:rPr>
        <w:t xml:space="preserve"> is an opportunity to showcase unity against an existential threat that we can only overcome through concerted action and effective implementation.</w:t>
      </w:r>
      <w:r w:rsidR="00E90E41" w:rsidRPr="007C45BF">
        <w:rPr>
          <w:rFonts w:ascii="Arial" w:hAnsi="Arial" w:cs="Arial"/>
          <w:color w:val="000000"/>
          <w:sz w:val="24"/>
          <w:szCs w:val="24"/>
        </w:rPr>
        <w:t xml:space="preserve"> Additionally, the 27th session of the Conference of the Parties (COP 27) to the UNFCCC </w:t>
      </w:r>
      <w:r w:rsidR="00075891" w:rsidRPr="007C45BF">
        <w:rPr>
          <w:rFonts w:ascii="Arial" w:hAnsi="Arial" w:cs="Arial"/>
          <w:color w:val="000000"/>
          <w:sz w:val="24"/>
          <w:szCs w:val="24"/>
        </w:rPr>
        <w:t>took</w:t>
      </w:r>
      <w:r w:rsidR="00E90E41" w:rsidRPr="007C45BF">
        <w:rPr>
          <w:rFonts w:ascii="Arial" w:hAnsi="Arial" w:cs="Arial"/>
          <w:color w:val="000000"/>
          <w:sz w:val="24"/>
          <w:szCs w:val="24"/>
        </w:rPr>
        <w:t xml:space="preserve"> place in Sharm El-Sheikh, Egypt.</w:t>
      </w:r>
      <w:r w:rsidR="00E90E41" w:rsidRPr="007C45BF">
        <w:rPr>
          <w:rFonts w:ascii="Arial" w:hAnsi="Arial" w:cs="Arial"/>
          <w:sz w:val="24"/>
          <w:szCs w:val="24"/>
        </w:rPr>
        <w:t xml:space="preserve"> </w:t>
      </w:r>
      <w:r w:rsidR="00F46743" w:rsidRPr="00F46743">
        <w:rPr>
          <w:rFonts w:ascii="Arial" w:hAnsi="Arial" w:cs="Arial"/>
          <w:sz w:val="24"/>
          <w:szCs w:val="24"/>
          <w:shd w:val="clear" w:color="auto" w:fill="FFFFFF"/>
        </w:rPr>
        <w:t>This initiative aims to bring together government and non-party stakeholders in order to reduce greenhouse gas emissions and create an equitable transition to a net-zero economy that alleviates poverty and ensures a sustainable future.</w:t>
      </w:r>
    </w:p>
    <w:p w14:paraId="19783902" w14:textId="2680AF78" w:rsidR="00504E3E" w:rsidRDefault="00426554" w:rsidP="001D6A44">
      <w:pPr>
        <w:spacing w:line="360" w:lineRule="auto"/>
        <w:jc w:val="both"/>
        <w:rPr>
          <w:rFonts w:ascii="Arial" w:hAnsi="Arial" w:cs="Arial"/>
          <w:sz w:val="24"/>
          <w:szCs w:val="24"/>
          <w:shd w:val="clear" w:color="auto" w:fill="FFFFFF"/>
        </w:rPr>
      </w:pPr>
      <w:r w:rsidRPr="007C45BF">
        <w:rPr>
          <w:rFonts w:ascii="Arial" w:hAnsi="Arial" w:cs="Arial"/>
          <w:sz w:val="24"/>
          <w:szCs w:val="24"/>
          <w:shd w:val="clear" w:color="auto" w:fill="FFFFFF"/>
        </w:rPr>
        <w:t xml:space="preserve">According to Simon Stiell (2022) </w:t>
      </w:r>
      <w:r w:rsidR="00504E3E" w:rsidRPr="00504E3E">
        <w:rPr>
          <w:rFonts w:ascii="Arial" w:hAnsi="Arial" w:cs="Arial"/>
          <w:sz w:val="24"/>
          <w:szCs w:val="24"/>
          <w:shd w:val="clear" w:color="auto" w:fill="FFFFFF"/>
        </w:rPr>
        <w:t xml:space="preserve">Cutting greenhouse gas emissions and preparing for the inevitable effects of climate change, as well as increasing the support of finance, technology, and capacity building needed by poor nations, is one of the measures that enhanced action by governments. Second, governments made the innovative choice to create brand-new financial arrangements and a special fund to help developing nations respond to loss and damage. Thirdly, parties also reached an agreement on the institutional framework for the Santiago Network for Loss and Damage, which will be operationalized </w:t>
      </w:r>
      <w:r w:rsidR="00504E3E" w:rsidRPr="00504E3E">
        <w:rPr>
          <w:rFonts w:ascii="Arial" w:hAnsi="Arial" w:cs="Arial"/>
          <w:sz w:val="24"/>
          <w:szCs w:val="24"/>
          <w:shd w:val="clear" w:color="auto" w:fill="FFFFFF"/>
        </w:rPr>
        <w:t>to</w:t>
      </w:r>
      <w:r w:rsidR="00504E3E" w:rsidRPr="00504E3E">
        <w:rPr>
          <w:rFonts w:ascii="Arial" w:hAnsi="Arial" w:cs="Arial"/>
          <w:sz w:val="24"/>
          <w:szCs w:val="24"/>
          <w:shd w:val="clear" w:color="auto" w:fill="FFFFFF"/>
        </w:rPr>
        <w:t xml:space="preserve"> spur technical aid to developing nations that are particularly susceptible to the negative effects of climate change.</w:t>
      </w:r>
      <w:r w:rsidR="00AA1F1E" w:rsidRPr="007C45BF">
        <w:rPr>
          <w:rFonts w:ascii="Arial" w:hAnsi="Arial" w:cs="Arial"/>
          <w:sz w:val="24"/>
          <w:szCs w:val="24"/>
          <w:shd w:val="clear" w:color="auto" w:fill="FFFFFF"/>
        </w:rPr>
        <w:t xml:space="preserve"> </w:t>
      </w:r>
    </w:p>
    <w:p w14:paraId="6D0D5B93" w14:textId="618A80B3" w:rsidR="00E121EA" w:rsidRPr="007C45BF" w:rsidRDefault="00FF338C" w:rsidP="001D6A44">
      <w:pPr>
        <w:spacing w:line="360" w:lineRule="auto"/>
        <w:jc w:val="both"/>
        <w:rPr>
          <w:rFonts w:ascii="Arial" w:hAnsi="Arial" w:cs="Arial"/>
          <w:sz w:val="24"/>
          <w:szCs w:val="24"/>
          <w:shd w:val="clear" w:color="auto" w:fill="FFFFFF"/>
        </w:rPr>
      </w:pPr>
      <w:r w:rsidRPr="007C45BF">
        <w:rPr>
          <w:rFonts w:ascii="Arial" w:hAnsi="Arial" w:cs="Arial"/>
          <w:sz w:val="24"/>
          <w:szCs w:val="24"/>
          <w:shd w:val="clear" w:color="auto" w:fill="FFFFFF"/>
        </w:rPr>
        <w:t>According to United Nations Climate Change (2022) the vision of the Santiago Network is to catalyze the technical assistance of relevant organizations, bodies, networks, and experts, for the implementation of relevant approaches for averting, minimize and addressing L&amp;D at the local, national, and regional level, in developing countries that are particularly vulnerable to the adverse effects of climate change.</w:t>
      </w:r>
    </w:p>
    <w:p w14:paraId="76D56684" w14:textId="77777777" w:rsidR="00F46743" w:rsidRDefault="00F46743" w:rsidP="001D6A44">
      <w:pPr>
        <w:spacing w:line="360" w:lineRule="auto"/>
        <w:jc w:val="both"/>
        <w:rPr>
          <w:rFonts w:ascii="Arial" w:hAnsi="Arial" w:cs="Arial"/>
          <w:sz w:val="24"/>
          <w:szCs w:val="24"/>
          <w:shd w:val="clear" w:color="auto" w:fill="FFFFFF"/>
        </w:rPr>
      </w:pPr>
      <w:r w:rsidRPr="00F46743">
        <w:rPr>
          <w:rFonts w:ascii="Arial" w:hAnsi="Arial" w:cs="Arial"/>
          <w:sz w:val="24"/>
          <w:szCs w:val="24"/>
          <w:shd w:val="clear" w:color="auto" w:fill="FFFFFF"/>
        </w:rPr>
        <w:lastRenderedPageBreak/>
        <w:t xml:space="preserve">Furthermore, COP27 witnessed significant progress on adaptation, with states agreeing on how to move forward on the Global Goal on Adaption (GGA), which was created in 2015 by the Paris Agreement with the goal of boosting collective action on climate adaptation. The GGA was expected to be the counterpart to the goal of limiting global temperatures to "well below 2°C" and 1.5°C, with the hope of elevating adaptation to the same level as mitigation; thus, this will conclude at COP28 and inform the first Global </w:t>
      </w:r>
      <w:proofErr w:type="spellStart"/>
      <w:r w:rsidRPr="00F46743">
        <w:rPr>
          <w:rFonts w:ascii="Arial" w:hAnsi="Arial" w:cs="Arial"/>
          <w:sz w:val="24"/>
          <w:szCs w:val="24"/>
          <w:shd w:val="clear" w:color="auto" w:fill="FFFFFF"/>
        </w:rPr>
        <w:t>Stocktake</w:t>
      </w:r>
      <w:proofErr w:type="spellEnd"/>
      <w:r w:rsidRPr="00F46743">
        <w:rPr>
          <w:rFonts w:ascii="Arial" w:hAnsi="Arial" w:cs="Arial"/>
          <w:sz w:val="24"/>
          <w:szCs w:val="24"/>
          <w:shd w:val="clear" w:color="auto" w:fill="FFFFFF"/>
        </w:rPr>
        <w:t>, improving resilience among the most vulnerable.</w:t>
      </w:r>
    </w:p>
    <w:p w14:paraId="2B917218" w14:textId="00F1DED7" w:rsidR="00504E3E" w:rsidRDefault="00504E3E" w:rsidP="00FB32AF">
      <w:pPr>
        <w:spacing w:line="360" w:lineRule="auto"/>
        <w:jc w:val="both"/>
        <w:rPr>
          <w:rFonts w:ascii="Arial" w:hAnsi="Arial" w:cs="Arial"/>
          <w:sz w:val="24"/>
          <w:szCs w:val="24"/>
          <w:shd w:val="clear" w:color="auto" w:fill="FFFFFF"/>
        </w:rPr>
      </w:pPr>
      <w:r w:rsidRPr="00504E3E">
        <w:rPr>
          <w:rFonts w:ascii="Arial" w:hAnsi="Arial" w:cs="Arial"/>
          <w:sz w:val="24"/>
          <w:szCs w:val="24"/>
          <w:shd w:val="clear" w:color="auto" w:fill="FFFFFF"/>
        </w:rPr>
        <w:t xml:space="preserve">Through practical adaptation strategies, these commitments will assist many more vulnerable communities in adapting to climate change. Additionally, discussions focused on ways to address issues like food security, vulnerable communities, and just transition </w:t>
      </w:r>
      <w:r w:rsidRPr="00504E3E">
        <w:rPr>
          <w:rFonts w:ascii="Arial" w:hAnsi="Arial" w:cs="Arial"/>
          <w:sz w:val="24"/>
          <w:szCs w:val="24"/>
          <w:shd w:val="clear" w:color="auto" w:fill="FFFFFF"/>
        </w:rPr>
        <w:t>to</w:t>
      </w:r>
      <w:r w:rsidRPr="00504E3E">
        <w:rPr>
          <w:rFonts w:ascii="Arial" w:hAnsi="Arial" w:cs="Arial"/>
          <w:sz w:val="24"/>
          <w:szCs w:val="24"/>
          <w:shd w:val="clear" w:color="auto" w:fill="FFFFFF"/>
        </w:rPr>
        <w:t xml:space="preserve"> map out a course for overcoming climate challenges as well as how to provide the funding, resources, and tools necessary to successfully implement climate action at scale.</w:t>
      </w:r>
    </w:p>
    <w:p w14:paraId="1BB3851F" w14:textId="3E71B74A" w:rsidR="00685C12" w:rsidRDefault="00685C12" w:rsidP="00FB32AF">
      <w:pPr>
        <w:spacing w:line="360" w:lineRule="auto"/>
        <w:jc w:val="both"/>
        <w:rPr>
          <w:rFonts w:ascii="Arial" w:hAnsi="Arial" w:cs="Arial"/>
          <w:sz w:val="24"/>
          <w:szCs w:val="24"/>
          <w:shd w:val="clear" w:color="auto" w:fill="FFFFFF"/>
        </w:rPr>
      </w:pPr>
      <w:r w:rsidRPr="00685C12">
        <w:rPr>
          <w:rFonts w:ascii="Arial" w:hAnsi="Arial" w:cs="Arial"/>
          <w:sz w:val="24"/>
          <w:szCs w:val="24"/>
          <w:shd w:val="clear" w:color="auto" w:fill="FFFFFF"/>
        </w:rPr>
        <w:t>Following that, via the five-year Action for Climate Empowerment action plan and the intermediate review of the Gender Action Plan, the decisions made underline the fundamental significance of enabling all stakeholders to engage in climate action. These goals will enable all Parties to collaborate to address participation imbalances and give stakeholders with the tools needed to achieve better and more inclusive climate action at all levels. Finally, existing national government promises put the globe on course for a 2.5°C warmer planet by the end of the century. According to the Intergovernmental Panel on Climate Change, greenhouse gas emissions must fall by 45% by 2030 in order to keep global warming to 1.5°C.</w:t>
      </w:r>
    </w:p>
    <w:p w14:paraId="2008157A" w14:textId="77777777" w:rsidR="00685C12" w:rsidRDefault="00685C12" w:rsidP="00FB32AF">
      <w:pPr>
        <w:spacing w:line="360" w:lineRule="auto"/>
        <w:jc w:val="both"/>
        <w:rPr>
          <w:rFonts w:ascii="Arial" w:hAnsi="Arial" w:cs="Arial"/>
          <w:sz w:val="24"/>
          <w:szCs w:val="24"/>
        </w:rPr>
      </w:pPr>
      <w:r w:rsidRPr="00685C12">
        <w:rPr>
          <w:rFonts w:ascii="Arial" w:hAnsi="Arial" w:cs="Arial"/>
          <w:sz w:val="24"/>
          <w:szCs w:val="24"/>
        </w:rPr>
        <w:t xml:space="preserve">The following technology is one of the important outcomes of COP27, which saw the introduction of a new five-year work program to promote climate technology solutions in poor nations. Following that, COP27 greatly advanced mitigation activities. A mitigation work program was established with the goal of rapidly increasing mitigation ambition and execution. In addition, efforts to reduce unabated coal power and phase out wasteful fossil fuel subsidies must be accelerated. This resolution acknowledges that the unprecedented global energy crisis emphasizes the need to swiftly reform energy </w:t>
      </w:r>
      <w:r w:rsidRPr="00685C12">
        <w:rPr>
          <w:rFonts w:ascii="Arial" w:hAnsi="Arial" w:cs="Arial"/>
          <w:sz w:val="24"/>
          <w:szCs w:val="24"/>
        </w:rPr>
        <w:lastRenderedPageBreak/>
        <w:t>systems to make them more safe, dependable, and resilient, by speeding clean and fair transitions to renewable energy during this key decade of action.</w:t>
      </w:r>
    </w:p>
    <w:p w14:paraId="608C4E31" w14:textId="47B4E52E" w:rsidR="00FB32AF" w:rsidRDefault="00FB32AF" w:rsidP="001D6A44">
      <w:pPr>
        <w:spacing w:line="360" w:lineRule="auto"/>
        <w:jc w:val="both"/>
        <w:rPr>
          <w:rFonts w:ascii="Arial" w:hAnsi="Arial" w:cs="Arial"/>
          <w:color w:val="424245"/>
          <w:sz w:val="27"/>
          <w:szCs w:val="27"/>
          <w:shd w:val="clear" w:color="auto" w:fill="FFFFFF"/>
        </w:rPr>
      </w:pPr>
      <w:r w:rsidRPr="00FB32AF">
        <w:rPr>
          <w:rFonts w:ascii="Arial" w:hAnsi="Arial" w:cs="Arial"/>
          <w:sz w:val="24"/>
          <w:szCs w:val="24"/>
        </w:rPr>
        <w:t xml:space="preserve"> According to General António Guterres announced that a USD 3.1 billion plan to ensure everyone on the planet is protected by early warning systems within the next five years. Followed by a G7-led plan called the Global Shield Financing Facility was launched at COP27 to provide funding to countries suffering climate disasters.</w:t>
      </w:r>
      <w:r>
        <w:rPr>
          <w:rFonts w:ascii="Arial" w:hAnsi="Arial" w:cs="Arial"/>
          <w:sz w:val="24"/>
          <w:szCs w:val="24"/>
        </w:rPr>
        <w:t xml:space="preserve"> </w:t>
      </w:r>
      <w:r w:rsidR="00685C12" w:rsidRPr="00685C12">
        <w:rPr>
          <w:rFonts w:ascii="Arial" w:hAnsi="Arial" w:cs="Arial"/>
          <w:sz w:val="24"/>
          <w:szCs w:val="24"/>
        </w:rPr>
        <w:t>Finally, significant progress on forest conservation was achieved with the creation of the Forest and Climate Leaders' Partnership, which aims to coordinate efforts by governments, corporations, and community leaders to end forest loss and land degradation by 2030.</w:t>
      </w:r>
    </w:p>
    <w:p w14:paraId="5BEBA30A" w14:textId="62E27568" w:rsidR="00E73321" w:rsidRPr="00873591" w:rsidRDefault="00E73321" w:rsidP="001D6A44">
      <w:pPr>
        <w:spacing w:line="360" w:lineRule="auto"/>
        <w:jc w:val="both"/>
        <w:rPr>
          <w:rFonts w:ascii="Arial" w:hAnsi="Arial" w:cs="Arial"/>
          <w:b/>
          <w:bCs/>
          <w:color w:val="000000"/>
          <w:sz w:val="24"/>
          <w:szCs w:val="24"/>
        </w:rPr>
      </w:pPr>
      <w:r w:rsidRPr="00873591">
        <w:rPr>
          <w:rFonts w:ascii="Arial" w:hAnsi="Arial" w:cs="Arial"/>
          <w:b/>
          <w:bCs/>
          <w:color w:val="000000"/>
          <w:sz w:val="24"/>
          <w:szCs w:val="24"/>
        </w:rPr>
        <w:t>Reference:</w:t>
      </w:r>
    </w:p>
    <w:p w14:paraId="662D26CC" w14:textId="77777777" w:rsidR="00DD57A9" w:rsidRPr="00FF338C" w:rsidRDefault="00DD57A9" w:rsidP="00DD57A9">
      <w:pPr>
        <w:spacing w:line="360" w:lineRule="auto"/>
        <w:jc w:val="both"/>
        <w:rPr>
          <w:rFonts w:ascii="Arial" w:hAnsi="Arial" w:cs="Arial"/>
          <w:sz w:val="24"/>
          <w:szCs w:val="24"/>
          <w:lang w:val="en-GB"/>
        </w:rPr>
      </w:pPr>
      <w:r w:rsidRPr="00C11D92">
        <w:rPr>
          <w:rFonts w:ascii="Arial" w:hAnsi="Arial" w:cs="Arial"/>
          <w:sz w:val="24"/>
          <w:szCs w:val="24"/>
          <w:lang w:val="en-GB"/>
        </w:rPr>
        <w:t>Cambridge Dictionary. (2022e). regulatory affairs definition</w:t>
      </w:r>
      <w:r>
        <w:rPr>
          <w:rFonts w:ascii="Arial" w:hAnsi="Arial" w:cs="Arial"/>
          <w:sz w:val="24"/>
          <w:szCs w:val="24"/>
          <w:lang w:val="en-GB"/>
        </w:rPr>
        <w:t xml:space="preserve"> available at </w:t>
      </w:r>
      <w:r w:rsidRPr="00C11D92">
        <w:rPr>
          <w:rFonts w:ascii="Arial" w:hAnsi="Arial" w:cs="Arial"/>
          <w:sz w:val="24"/>
          <w:szCs w:val="24"/>
          <w:lang w:val="en-GB"/>
        </w:rPr>
        <w:t>https://dictionary.cambridge.org/dictionary/english/regulatory-affairs</w:t>
      </w:r>
    </w:p>
    <w:p w14:paraId="644A611E" w14:textId="77777777" w:rsidR="00DD57A9" w:rsidRPr="00873591" w:rsidRDefault="00DD57A9" w:rsidP="00DD57A9">
      <w:pPr>
        <w:spacing w:line="360" w:lineRule="auto"/>
        <w:jc w:val="both"/>
        <w:rPr>
          <w:rFonts w:ascii="Arial" w:hAnsi="Arial" w:cs="Arial"/>
          <w:sz w:val="24"/>
          <w:szCs w:val="24"/>
          <w:lang w:val="en-GB"/>
        </w:rPr>
      </w:pPr>
      <w:r w:rsidRPr="00873591">
        <w:rPr>
          <w:rFonts w:ascii="Arial" w:hAnsi="Arial" w:cs="Arial"/>
          <w:sz w:val="24"/>
          <w:szCs w:val="24"/>
          <w:lang w:val="en-GB"/>
        </w:rPr>
        <w:t>COP27 Agreement (2022), United Nations Climate Change, available at https://unfccc.int/news/cop27-reaches-breakthrough-agreement-on-new-loss-and-damage-fund-for-vulnerable-countries</w:t>
      </w:r>
    </w:p>
    <w:p w14:paraId="7FC19857" w14:textId="54B4F25F" w:rsidR="00E73321" w:rsidRPr="00E73321" w:rsidRDefault="00E73321" w:rsidP="001D6A44">
      <w:pPr>
        <w:spacing w:line="360" w:lineRule="auto"/>
        <w:jc w:val="both"/>
        <w:rPr>
          <w:rFonts w:ascii="Arial" w:hAnsi="Arial" w:cs="Arial"/>
          <w:sz w:val="24"/>
          <w:szCs w:val="24"/>
          <w:lang w:val="en-GB"/>
        </w:rPr>
      </w:pPr>
      <w:r w:rsidRPr="00E73321">
        <w:rPr>
          <w:rFonts w:ascii="Arial" w:hAnsi="Arial" w:cs="Arial"/>
          <w:sz w:val="24"/>
          <w:szCs w:val="24"/>
          <w:lang w:val="en-GB"/>
        </w:rPr>
        <w:t>COP27</w:t>
      </w:r>
      <w:r>
        <w:rPr>
          <w:rFonts w:ascii="Arial" w:hAnsi="Arial" w:cs="Arial"/>
          <w:sz w:val="24"/>
          <w:szCs w:val="24"/>
          <w:lang w:val="en-GB"/>
        </w:rPr>
        <w:t xml:space="preserve"> 2022, </w:t>
      </w:r>
      <w:r w:rsidRPr="00E73321">
        <w:rPr>
          <w:rFonts w:ascii="Arial" w:hAnsi="Arial" w:cs="Arial"/>
          <w:sz w:val="24"/>
          <w:szCs w:val="24"/>
          <w:lang w:val="en-GB"/>
        </w:rPr>
        <w:t>COP27 Official</w:t>
      </w:r>
      <w:r>
        <w:rPr>
          <w:rFonts w:ascii="Arial" w:hAnsi="Arial" w:cs="Arial"/>
          <w:sz w:val="24"/>
          <w:szCs w:val="24"/>
          <w:lang w:val="en-GB"/>
        </w:rPr>
        <w:t xml:space="preserve">, available at </w:t>
      </w:r>
      <w:r w:rsidRPr="00E73321">
        <w:rPr>
          <w:rFonts w:ascii="Arial" w:hAnsi="Arial" w:cs="Arial"/>
          <w:sz w:val="24"/>
          <w:szCs w:val="24"/>
          <w:lang w:val="en-GB"/>
        </w:rPr>
        <w:t>https://cop27.eg/#/speeches/president-speech</w:t>
      </w:r>
    </w:p>
    <w:p w14:paraId="1FED22E0" w14:textId="1143DDC7" w:rsidR="00DD57A9" w:rsidRDefault="00DD57A9" w:rsidP="00DD57A9">
      <w:pPr>
        <w:spacing w:line="360" w:lineRule="auto"/>
        <w:jc w:val="both"/>
        <w:rPr>
          <w:rFonts w:ascii="Arial" w:hAnsi="Arial" w:cs="Arial"/>
          <w:sz w:val="24"/>
          <w:szCs w:val="24"/>
          <w:lang w:val="en-GB"/>
        </w:rPr>
      </w:pPr>
      <w:r>
        <w:rPr>
          <w:rFonts w:ascii="Arial" w:hAnsi="Arial" w:cs="Arial"/>
          <w:sz w:val="24"/>
          <w:szCs w:val="24"/>
          <w:lang w:val="en-GB"/>
        </w:rPr>
        <w:t xml:space="preserve">Definition of Global Goal Adaptation (2022) </w:t>
      </w:r>
      <w:r w:rsidRPr="002576DA">
        <w:rPr>
          <w:rFonts w:ascii="Arial" w:hAnsi="Arial" w:cs="Arial"/>
          <w:sz w:val="24"/>
          <w:szCs w:val="24"/>
          <w:lang w:val="en-GB"/>
        </w:rPr>
        <w:t>How to Raise the Glass on the Global Goal on Adaptation at COP 27: Four foundations to build upon</w:t>
      </w:r>
      <w:r>
        <w:rPr>
          <w:rFonts w:ascii="Arial" w:hAnsi="Arial" w:cs="Arial"/>
          <w:sz w:val="24"/>
          <w:szCs w:val="24"/>
          <w:lang w:val="en-GB"/>
        </w:rPr>
        <w:t xml:space="preserve">, </w:t>
      </w:r>
      <w:r w:rsidRPr="002576DA">
        <w:rPr>
          <w:rFonts w:ascii="Arial" w:hAnsi="Arial" w:cs="Arial"/>
          <w:sz w:val="24"/>
          <w:szCs w:val="24"/>
          <w:lang w:val="en-GB"/>
        </w:rPr>
        <w:t>International Institute for Sustainable Development</w:t>
      </w:r>
      <w:r>
        <w:rPr>
          <w:rFonts w:ascii="Arial" w:hAnsi="Arial" w:cs="Arial"/>
          <w:sz w:val="24"/>
          <w:szCs w:val="24"/>
          <w:lang w:val="en-GB"/>
        </w:rPr>
        <w:t xml:space="preserve">, available at </w:t>
      </w:r>
      <w:hyperlink r:id="rId9" w:history="1">
        <w:r w:rsidR="00CD0366" w:rsidRPr="00774434">
          <w:rPr>
            <w:rStyle w:val="Hipervnculo"/>
            <w:rFonts w:ascii="Arial" w:hAnsi="Arial" w:cs="Arial"/>
            <w:sz w:val="24"/>
            <w:szCs w:val="24"/>
            <w:lang w:val="en-GB"/>
          </w:rPr>
          <w:t>https://www.iisd.org/articles/deep-dive/glass-global-goal-adaptation-cop-27</w:t>
        </w:r>
      </w:hyperlink>
    </w:p>
    <w:p w14:paraId="7451E8D2" w14:textId="577A680C" w:rsidR="00FB32AF" w:rsidRDefault="00FF338C" w:rsidP="001D6A44">
      <w:pPr>
        <w:spacing w:line="360" w:lineRule="auto"/>
        <w:jc w:val="both"/>
        <w:rPr>
          <w:rFonts w:ascii="Arial" w:hAnsi="Arial" w:cs="Arial"/>
          <w:sz w:val="24"/>
          <w:szCs w:val="24"/>
          <w:lang w:val="en-GB"/>
        </w:rPr>
      </w:pPr>
      <w:r w:rsidRPr="00FF338C">
        <w:rPr>
          <w:rFonts w:ascii="Arial" w:hAnsi="Arial" w:cs="Arial"/>
          <w:sz w:val="24"/>
          <w:szCs w:val="24"/>
          <w:lang w:val="en-GB"/>
        </w:rPr>
        <w:t xml:space="preserve">Definition of Santiago Network (2022) United Nations Climate Change, available at </w:t>
      </w:r>
      <w:r w:rsidR="000D1DA7" w:rsidRPr="002576DA">
        <w:rPr>
          <w:rFonts w:ascii="Arial" w:hAnsi="Arial" w:cs="Arial"/>
          <w:sz w:val="24"/>
          <w:szCs w:val="24"/>
          <w:lang w:val="en-GB"/>
        </w:rPr>
        <w:t>https://unfccc.int/santiago-network/about</w:t>
      </w:r>
    </w:p>
    <w:p w14:paraId="177CC749" w14:textId="77777777" w:rsidR="009F4845" w:rsidRDefault="009F4845" w:rsidP="001D6A44">
      <w:pPr>
        <w:spacing w:line="360" w:lineRule="auto"/>
        <w:jc w:val="both"/>
        <w:rPr>
          <w:rFonts w:ascii="Arial" w:hAnsi="Arial" w:cs="Arial"/>
          <w:b/>
          <w:bCs/>
          <w:sz w:val="24"/>
          <w:szCs w:val="24"/>
          <w:lang w:val="en-GB"/>
        </w:rPr>
      </w:pPr>
    </w:p>
    <w:p w14:paraId="01879427" w14:textId="77777777" w:rsidR="009F4845" w:rsidRDefault="009F4845" w:rsidP="001D6A44">
      <w:pPr>
        <w:spacing w:line="360" w:lineRule="auto"/>
        <w:jc w:val="both"/>
        <w:rPr>
          <w:rFonts w:ascii="Arial" w:hAnsi="Arial" w:cs="Arial"/>
          <w:b/>
          <w:bCs/>
          <w:sz w:val="24"/>
          <w:szCs w:val="24"/>
          <w:lang w:val="en-GB"/>
        </w:rPr>
      </w:pPr>
    </w:p>
    <w:p w14:paraId="690D40AE" w14:textId="77777777" w:rsidR="009F4845" w:rsidRDefault="009F4845" w:rsidP="001D6A44">
      <w:pPr>
        <w:spacing w:line="360" w:lineRule="auto"/>
        <w:jc w:val="both"/>
        <w:rPr>
          <w:rFonts w:ascii="Arial" w:hAnsi="Arial" w:cs="Arial"/>
          <w:b/>
          <w:bCs/>
          <w:sz w:val="24"/>
          <w:szCs w:val="24"/>
          <w:lang w:val="en-GB"/>
        </w:rPr>
      </w:pPr>
    </w:p>
    <w:p w14:paraId="48D07ACB" w14:textId="77777777" w:rsidR="009F4845" w:rsidRDefault="009F4845" w:rsidP="001D6A44">
      <w:pPr>
        <w:spacing w:line="360" w:lineRule="auto"/>
        <w:jc w:val="both"/>
        <w:rPr>
          <w:rFonts w:ascii="Arial" w:hAnsi="Arial" w:cs="Arial"/>
          <w:b/>
          <w:bCs/>
          <w:sz w:val="24"/>
          <w:szCs w:val="24"/>
          <w:lang w:val="en-GB"/>
        </w:rPr>
      </w:pPr>
    </w:p>
    <w:p w14:paraId="139AF168" w14:textId="77777777" w:rsidR="00685C12" w:rsidRDefault="00685C12" w:rsidP="001D6A44">
      <w:pPr>
        <w:spacing w:line="360" w:lineRule="auto"/>
        <w:jc w:val="both"/>
        <w:rPr>
          <w:rFonts w:ascii="Arial" w:hAnsi="Arial" w:cs="Arial"/>
          <w:b/>
          <w:bCs/>
          <w:sz w:val="24"/>
          <w:szCs w:val="24"/>
          <w:lang w:val="en-GB"/>
        </w:rPr>
      </w:pPr>
    </w:p>
    <w:p w14:paraId="41EF4650" w14:textId="77777777" w:rsidR="00685C12" w:rsidRDefault="00685C12" w:rsidP="001D6A44">
      <w:pPr>
        <w:spacing w:line="360" w:lineRule="auto"/>
        <w:jc w:val="both"/>
        <w:rPr>
          <w:rFonts w:ascii="Arial" w:hAnsi="Arial" w:cs="Arial"/>
          <w:b/>
          <w:bCs/>
          <w:sz w:val="24"/>
          <w:szCs w:val="24"/>
          <w:lang w:val="en-GB"/>
        </w:rPr>
      </w:pPr>
    </w:p>
    <w:p w14:paraId="78500C4B" w14:textId="3A2BEB51" w:rsidR="00062646" w:rsidRPr="001F75DB" w:rsidRDefault="00062646" w:rsidP="001D6A44">
      <w:pPr>
        <w:spacing w:line="360" w:lineRule="auto"/>
        <w:jc w:val="both"/>
        <w:rPr>
          <w:rFonts w:ascii="Arial" w:hAnsi="Arial" w:cs="Arial"/>
          <w:b/>
          <w:bCs/>
          <w:sz w:val="24"/>
          <w:szCs w:val="24"/>
          <w:lang w:val="en-GB"/>
        </w:rPr>
      </w:pPr>
      <w:r w:rsidRPr="001F75DB">
        <w:rPr>
          <w:rFonts w:ascii="Arial" w:hAnsi="Arial" w:cs="Arial"/>
          <w:b/>
          <w:bCs/>
          <w:sz w:val="24"/>
          <w:szCs w:val="24"/>
          <w:lang w:val="en-GB"/>
        </w:rPr>
        <w:t>Guest experience</w:t>
      </w:r>
    </w:p>
    <w:p w14:paraId="1DE1E4D4" w14:textId="7797A776" w:rsidR="00994D2D" w:rsidRDefault="0046528C" w:rsidP="001D6A44">
      <w:pPr>
        <w:spacing w:line="360" w:lineRule="auto"/>
        <w:jc w:val="both"/>
        <w:rPr>
          <w:rFonts w:ascii="Arial" w:hAnsi="Arial" w:cs="Arial"/>
          <w:sz w:val="24"/>
          <w:szCs w:val="24"/>
          <w:shd w:val="clear" w:color="auto" w:fill="FFFFFF"/>
        </w:rPr>
      </w:pPr>
      <w:r>
        <w:rPr>
          <w:rFonts w:ascii="Arial" w:hAnsi="Arial" w:cs="Arial"/>
          <w:sz w:val="24"/>
          <w:szCs w:val="24"/>
        </w:rPr>
        <w:t>According to Lodify (2012) g</w:t>
      </w:r>
      <w:r w:rsidRPr="0046528C">
        <w:rPr>
          <w:rFonts w:ascii="Arial" w:hAnsi="Arial" w:cs="Arial"/>
          <w:sz w:val="24"/>
          <w:szCs w:val="24"/>
        </w:rPr>
        <w:t xml:space="preserve">uest experience is defined as the interactions you have with your guests from before they check-in to after they leave. </w:t>
      </w:r>
      <w:r>
        <w:rPr>
          <w:rFonts w:ascii="Arial" w:hAnsi="Arial" w:cs="Arial"/>
          <w:sz w:val="24"/>
          <w:szCs w:val="24"/>
        </w:rPr>
        <w:t xml:space="preserve">This is an </w:t>
      </w:r>
      <w:r w:rsidRPr="0046528C">
        <w:rPr>
          <w:rFonts w:ascii="Arial" w:hAnsi="Arial" w:cs="Arial"/>
          <w:sz w:val="24"/>
          <w:szCs w:val="24"/>
        </w:rPr>
        <w:t>overall level of contentment that people experience when interacting with a</w:t>
      </w:r>
      <w:r>
        <w:rPr>
          <w:rFonts w:ascii="Arial" w:hAnsi="Arial" w:cs="Arial"/>
          <w:sz w:val="24"/>
          <w:szCs w:val="24"/>
        </w:rPr>
        <w:t xml:space="preserve"> hospitality organisation</w:t>
      </w:r>
      <w:r w:rsidRPr="0046528C">
        <w:rPr>
          <w:rFonts w:ascii="Arial" w:hAnsi="Arial" w:cs="Arial"/>
          <w:sz w:val="24"/>
          <w:szCs w:val="24"/>
        </w:rPr>
        <w:t>.</w:t>
      </w:r>
      <w:r>
        <w:rPr>
          <w:rFonts w:ascii="Arial" w:hAnsi="Arial" w:cs="Arial"/>
          <w:sz w:val="24"/>
          <w:szCs w:val="24"/>
        </w:rPr>
        <w:t xml:space="preserve"> </w:t>
      </w:r>
      <w:r w:rsidR="00994D2D">
        <w:rPr>
          <w:rFonts w:ascii="Arial" w:hAnsi="Arial" w:cs="Arial"/>
          <w:sz w:val="24"/>
          <w:szCs w:val="24"/>
        </w:rPr>
        <w:t xml:space="preserve">The </w:t>
      </w:r>
      <w:r w:rsidR="00994D2D" w:rsidRPr="00994D2D">
        <w:rPr>
          <w:rFonts w:ascii="Arial" w:hAnsi="Arial" w:cs="Arial"/>
          <w:sz w:val="24"/>
          <w:szCs w:val="24"/>
        </w:rPr>
        <w:t xml:space="preserve">United Nations Brundtland Commission defined sustainability as “meeting the needs of the present without compromising the ability of future generations to meet their own needs. </w:t>
      </w:r>
      <w:r w:rsidR="00994D2D">
        <w:rPr>
          <w:rFonts w:ascii="Arial" w:hAnsi="Arial" w:cs="Arial"/>
          <w:sz w:val="24"/>
          <w:szCs w:val="24"/>
        </w:rPr>
        <w:t>While t</w:t>
      </w:r>
      <w:r w:rsidR="00994D2D" w:rsidRPr="00994D2D">
        <w:rPr>
          <w:rFonts w:ascii="Arial" w:hAnsi="Arial" w:cs="Arial"/>
          <w:sz w:val="24"/>
          <w:szCs w:val="24"/>
        </w:rPr>
        <w:t>he UN</w:t>
      </w:r>
      <w:r w:rsidRPr="00994D2D">
        <w:rPr>
          <w:rFonts w:ascii="Arial" w:hAnsi="Arial" w:cs="Arial"/>
          <w:sz w:val="24"/>
          <w:szCs w:val="24"/>
          <w:shd w:val="clear" w:color="auto" w:fill="FFFFFF"/>
        </w:rPr>
        <w:t xml:space="preserve"> World Commission on Environment and Development</w:t>
      </w:r>
      <w:r w:rsidR="003F72F1">
        <w:rPr>
          <w:rFonts w:ascii="Arial" w:hAnsi="Arial" w:cs="Arial"/>
          <w:sz w:val="24"/>
          <w:szCs w:val="24"/>
          <w:shd w:val="clear" w:color="auto" w:fill="FFFFFF"/>
        </w:rPr>
        <w:t xml:space="preserve"> (1987)</w:t>
      </w:r>
      <w:r w:rsidRPr="00994D2D">
        <w:rPr>
          <w:rFonts w:ascii="Arial" w:hAnsi="Arial" w:cs="Arial"/>
          <w:sz w:val="24"/>
          <w:szCs w:val="24"/>
          <w:shd w:val="clear" w:color="auto" w:fill="FFFFFF"/>
        </w:rPr>
        <w:t> “sustainable development is development that meets the needs of the present without compromising the ability of future generations to meet their own needs”</w:t>
      </w:r>
      <w:r w:rsidR="00994D2D">
        <w:rPr>
          <w:rFonts w:ascii="Arial" w:hAnsi="Arial" w:cs="Arial"/>
          <w:sz w:val="24"/>
          <w:szCs w:val="24"/>
          <w:shd w:val="clear" w:color="auto" w:fill="FFFFFF"/>
        </w:rPr>
        <w:t>.</w:t>
      </w:r>
    </w:p>
    <w:p w14:paraId="241740C7" w14:textId="04ED6C7C" w:rsidR="00062646" w:rsidRDefault="009049E0" w:rsidP="001D6A44">
      <w:pPr>
        <w:spacing w:line="360" w:lineRule="auto"/>
        <w:jc w:val="both"/>
        <w:rPr>
          <w:rFonts w:ascii="Arial" w:hAnsi="Arial" w:cs="Arial"/>
          <w:sz w:val="24"/>
          <w:szCs w:val="24"/>
        </w:rPr>
      </w:pPr>
      <w:r>
        <w:rPr>
          <w:rFonts w:ascii="Arial" w:hAnsi="Arial" w:cs="Arial"/>
          <w:sz w:val="24"/>
          <w:szCs w:val="24"/>
        </w:rPr>
        <w:t xml:space="preserve">According to </w:t>
      </w:r>
      <w:r w:rsidRPr="001D6A44">
        <w:rPr>
          <w:rFonts w:ascii="Arial" w:hAnsi="Arial" w:cs="Arial"/>
          <w:sz w:val="24"/>
          <w:szCs w:val="24"/>
        </w:rPr>
        <w:t>Accor</w:t>
      </w:r>
      <w:r>
        <w:rPr>
          <w:rFonts w:ascii="Arial" w:hAnsi="Arial" w:cs="Arial"/>
          <w:sz w:val="24"/>
          <w:szCs w:val="24"/>
        </w:rPr>
        <w:t xml:space="preserve"> (2011) </w:t>
      </w:r>
      <w:r w:rsidR="00BC75DC">
        <w:rPr>
          <w:rFonts w:ascii="Arial" w:hAnsi="Arial" w:cs="Arial"/>
          <w:sz w:val="24"/>
          <w:szCs w:val="24"/>
        </w:rPr>
        <w:t xml:space="preserve">the </w:t>
      </w:r>
      <w:r w:rsidR="00BC75DC" w:rsidRPr="001D6A44">
        <w:rPr>
          <w:rFonts w:ascii="Arial" w:hAnsi="Arial" w:cs="Arial"/>
          <w:sz w:val="24"/>
          <w:szCs w:val="24"/>
        </w:rPr>
        <w:t>Planet</w:t>
      </w:r>
      <w:r w:rsidR="001D6A44" w:rsidRPr="001D6A44">
        <w:rPr>
          <w:rFonts w:ascii="Arial" w:hAnsi="Arial" w:cs="Arial"/>
          <w:sz w:val="24"/>
          <w:szCs w:val="24"/>
        </w:rPr>
        <w:t xml:space="preserve"> 21</w:t>
      </w:r>
      <w:r>
        <w:rPr>
          <w:rFonts w:ascii="Arial" w:hAnsi="Arial" w:cs="Arial"/>
          <w:sz w:val="24"/>
          <w:szCs w:val="24"/>
        </w:rPr>
        <w:t xml:space="preserve"> </w:t>
      </w:r>
      <w:r w:rsidR="005F4DDA">
        <w:rPr>
          <w:rFonts w:ascii="Arial" w:hAnsi="Arial" w:cs="Arial"/>
          <w:sz w:val="24"/>
          <w:szCs w:val="24"/>
        </w:rPr>
        <w:t xml:space="preserve">program </w:t>
      </w:r>
      <w:r>
        <w:rPr>
          <w:rFonts w:ascii="Arial" w:hAnsi="Arial" w:cs="Arial"/>
          <w:sz w:val="24"/>
          <w:szCs w:val="24"/>
        </w:rPr>
        <w:t>was introduced</w:t>
      </w:r>
      <w:r w:rsidR="001D6A44" w:rsidRPr="001D6A44">
        <w:rPr>
          <w:rFonts w:ascii="Arial" w:hAnsi="Arial" w:cs="Arial"/>
          <w:sz w:val="24"/>
          <w:szCs w:val="24"/>
        </w:rPr>
        <w:t xml:space="preserve"> which set objectives for 2015 and reinforced the Groups determination to put sustainable development at the heart of its activities. Planet </w:t>
      </w:r>
      <w:r w:rsidR="005F4DDA" w:rsidRPr="001D6A44">
        <w:rPr>
          <w:rFonts w:ascii="Arial" w:hAnsi="Arial" w:cs="Arial"/>
          <w:sz w:val="24"/>
          <w:szCs w:val="24"/>
        </w:rPr>
        <w:t>twenty-one</w:t>
      </w:r>
      <w:r w:rsidR="001D6A44" w:rsidRPr="001D6A44">
        <w:rPr>
          <w:rFonts w:ascii="Arial" w:hAnsi="Arial" w:cs="Arial"/>
          <w:sz w:val="24"/>
          <w:szCs w:val="24"/>
        </w:rPr>
        <w:t xml:space="preserve"> </w:t>
      </w:r>
      <w:r w:rsidR="005F4DDA">
        <w:rPr>
          <w:rFonts w:ascii="Arial" w:hAnsi="Arial" w:cs="Arial"/>
          <w:sz w:val="24"/>
          <w:szCs w:val="24"/>
        </w:rPr>
        <w:t xml:space="preserve">(21) </w:t>
      </w:r>
      <w:r w:rsidR="001D6A44" w:rsidRPr="001D6A44">
        <w:rPr>
          <w:rFonts w:ascii="Arial" w:hAnsi="Arial" w:cs="Arial"/>
          <w:sz w:val="24"/>
          <w:szCs w:val="24"/>
        </w:rPr>
        <w:t xml:space="preserve">is a continuously evolving program with a framework that allows Accor to learn from best practices, challenges, and trends </w:t>
      </w:r>
      <w:r w:rsidR="00994D2D" w:rsidRPr="001D6A44">
        <w:rPr>
          <w:rFonts w:ascii="Arial" w:hAnsi="Arial" w:cs="Arial"/>
          <w:sz w:val="24"/>
          <w:szCs w:val="24"/>
        </w:rPr>
        <w:t>to</w:t>
      </w:r>
      <w:r w:rsidR="001D6A44" w:rsidRPr="001D6A44">
        <w:rPr>
          <w:rFonts w:ascii="Arial" w:hAnsi="Arial" w:cs="Arial"/>
          <w:sz w:val="24"/>
          <w:szCs w:val="24"/>
        </w:rPr>
        <w:t xml:space="preserve"> include these and strengthen the program for the following years. This framework allows Accor and its hotels to measure and improve its sustainability performance long-term with specific goals. The strength of the program resides in the clear expectations that have been outlined for the upcoming years.</w:t>
      </w:r>
    </w:p>
    <w:p w14:paraId="4221BA95" w14:textId="73FA794D" w:rsidR="00685C12" w:rsidRDefault="00D92774" w:rsidP="009049E0">
      <w:pPr>
        <w:spacing w:line="360" w:lineRule="auto"/>
        <w:jc w:val="both"/>
        <w:rPr>
          <w:rFonts w:ascii="Arial" w:hAnsi="Arial" w:cs="Arial"/>
          <w:sz w:val="24"/>
          <w:szCs w:val="24"/>
          <w:shd w:val="clear" w:color="auto" w:fill="FFFFFF"/>
        </w:rPr>
      </w:pPr>
      <w:r w:rsidRPr="00D92774">
        <w:rPr>
          <w:rFonts w:ascii="Arial" w:hAnsi="Arial" w:cs="Arial"/>
          <w:sz w:val="24"/>
          <w:szCs w:val="24"/>
          <w:shd w:val="clear" w:color="auto" w:fill="FFFFFF"/>
        </w:rPr>
        <w:t xml:space="preserve">One of the goals </w:t>
      </w:r>
      <w:r w:rsidR="000C135E">
        <w:rPr>
          <w:rFonts w:ascii="Arial" w:hAnsi="Arial" w:cs="Arial"/>
          <w:sz w:val="24"/>
          <w:szCs w:val="24"/>
          <w:shd w:val="clear" w:color="auto" w:fill="FFFFFF"/>
        </w:rPr>
        <w:t xml:space="preserve">that </w:t>
      </w:r>
      <w:r w:rsidRPr="00D92774">
        <w:rPr>
          <w:rFonts w:ascii="Arial" w:hAnsi="Arial" w:cs="Arial"/>
          <w:sz w:val="24"/>
          <w:szCs w:val="24"/>
          <w:shd w:val="clear" w:color="auto" w:fill="FFFFFF"/>
        </w:rPr>
        <w:t>Accor</w:t>
      </w:r>
      <w:r w:rsidR="000C135E">
        <w:rPr>
          <w:rFonts w:ascii="Arial" w:hAnsi="Arial" w:cs="Arial"/>
          <w:sz w:val="24"/>
          <w:szCs w:val="24"/>
          <w:shd w:val="clear" w:color="auto" w:fill="FFFFFF"/>
        </w:rPr>
        <w:t xml:space="preserve"> introduced is a</w:t>
      </w:r>
      <w:r w:rsidRPr="00D92774">
        <w:rPr>
          <w:rFonts w:ascii="Arial" w:hAnsi="Arial" w:cs="Arial"/>
          <w:sz w:val="24"/>
          <w:szCs w:val="24"/>
          <w:shd w:val="clear" w:color="auto" w:fill="FFFFFF"/>
        </w:rPr>
        <w:t xml:space="preserve"> program </w:t>
      </w:r>
      <w:r w:rsidR="000C135E">
        <w:rPr>
          <w:rFonts w:ascii="Arial" w:hAnsi="Arial" w:cs="Arial"/>
          <w:sz w:val="24"/>
          <w:szCs w:val="24"/>
          <w:shd w:val="clear" w:color="auto" w:fill="FFFFFF"/>
        </w:rPr>
        <w:t xml:space="preserve">called </w:t>
      </w:r>
      <w:r w:rsidR="000C135E" w:rsidRPr="00D92774">
        <w:rPr>
          <w:rFonts w:ascii="Arial" w:hAnsi="Arial" w:cs="Arial"/>
          <w:sz w:val="24"/>
          <w:szCs w:val="24"/>
          <w:shd w:val="clear" w:color="auto" w:fill="FFFFFF"/>
        </w:rPr>
        <w:t>Planet 21</w:t>
      </w:r>
      <w:r w:rsidR="000C135E">
        <w:rPr>
          <w:rFonts w:ascii="Arial" w:hAnsi="Arial" w:cs="Arial"/>
          <w:sz w:val="24"/>
          <w:szCs w:val="24"/>
          <w:shd w:val="clear" w:color="auto" w:fill="FFFFFF"/>
        </w:rPr>
        <w:t xml:space="preserve"> </w:t>
      </w:r>
      <w:r w:rsidR="00685C12" w:rsidRPr="00685C12">
        <w:rPr>
          <w:rFonts w:ascii="Arial" w:hAnsi="Arial" w:cs="Arial"/>
          <w:sz w:val="24"/>
          <w:szCs w:val="24"/>
          <w:shd w:val="clear" w:color="auto" w:fill="FFFFFF"/>
        </w:rPr>
        <w:t>Its first goal is to plant for the earth, which is a physical manifestation of its concept of positive hospitality and dedication to decreasing their environmental imprint. This initiative encourages visitors to reuse their towels and linen rather than laundering them every day when staying for numerous nights; in exchange, Accor finances tree planting with half of the laundry savings created by water, electricity, and detergent. Accor has also encouraged its hotels to purchase supplies from farmers who have implemented agro-ecological practices for guests, and visitors will be able to discover food in hotel restaurants from farms where they have supported tree planting through civic gestures.</w:t>
      </w:r>
    </w:p>
    <w:p w14:paraId="73AEE563" w14:textId="48BE286D" w:rsidR="00350321" w:rsidRDefault="00350321" w:rsidP="009049E0">
      <w:pPr>
        <w:spacing w:line="360" w:lineRule="auto"/>
        <w:jc w:val="both"/>
        <w:rPr>
          <w:rFonts w:ascii="Arial" w:hAnsi="Arial" w:cs="Arial"/>
          <w:sz w:val="24"/>
          <w:szCs w:val="24"/>
          <w:shd w:val="clear" w:color="auto" w:fill="FFFFFF"/>
        </w:rPr>
      </w:pPr>
      <w:r w:rsidRPr="00350321">
        <w:rPr>
          <w:rFonts w:ascii="Arial" w:hAnsi="Arial" w:cs="Arial"/>
          <w:sz w:val="24"/>
          <w:szCs w:val="24"/>
          <w:shd w:val="clear" w:color="auto" w:fill="FFFFFF"/>
        </w:rPr>
        <w:lastRenderedPageBreak/>
        <w:t xml:space="preserve">Second, the </w:t>
      </w:r>
      <w:r>
        <w:rPr>
          <w:rFonts w:ascii="Arial" w:hAnsi="Arial" w:cs="Arial"/>
          <w:sz w:val="24"/>
          <w:szCs w:val="24"/>
          <w:shd w:val="clear" w:color="auto" w:fill="FFFFFF"/>
        </w:rPr>
        <w:t xml:space="preserve">objective </w:t>
      </w:r>
      <w:r w:rsidRPr="00350321">
        <w:rPr>
          <w:rFonts w:ascii="Arial" w:hAnsi="Arial" w:cs="Arial"/>
          <w:sz w:val="24"/>
          <w:szCs w:val="24"/>
          <w:shd w:val="clear" w:color="auto" w:fill="FFFFFF"/>
        </w:rPr>
        <w:t xml:space="preserve">of the Healthy &amp; Sustainable Food Charter, which was created to foster an appetite for healthy, sustainable food and a waste-free diet. The charter's response to current food, health, and environmental issues is audacious. This allows </w:t>
      </w:r>
      <w:r>
        <w:rPr>
          <w:rFonts w:ascii="Arial" w:hAnsi="Arial" w:cs="Arial"/>
          <w:sz w:val="24"/>
          <w:szCs w:val="24"/>
          <w:shd w:val="clear" w:color="auto" w:fill="FFFFFF"/>
        </w:rPr>
        <w:t xml:space="preserve">the hotels </w:t>
      </w:r>
      <w:r w:rsidRPr="00350321">
        <w:rPr>
          <w:rFonts w:ascii="Arial" w:hAnsi="Arial" w:cs="Arial"/>
          <w:sz w:val="24"/>
          <w:szCs w:val="24"/>
          <w:shd w:val="clear" w:color="auto" w:fill="FFFFFF"/>
        </w:rPr>
        <w:t>to fight food waste, protect our guests' health, and source sustainable products.</w:t>
      </w:r>
    </w:p>
    <w:p w14:paraId="54E99769" w14:textId="7351835A" w:rsidR="00DF7B6A" w:rsidRDefault="00350321" w:rsidP="001D6A44">
      <w:pPr>
        <w:spacing w:line="360" w:lineRule="auto"/>
        <w:jc w:val="both"/>
        <w:rPr>
          <w:rFonts w:ascii="Arial" w:hAnsi="Arial" w:cs="Arial"/>
          <w:sz w:val="24"/>
          <w:szCs w:val="24"/>
        </w:rPr>
      </w:pPr>
      <w:r>
        <w:rPr>
          <w:rFonts w:ascii="Arial" w:hAnsi="Arial" w:cs="Arial"/>
          <w:sz w:val="24"/>
          <w:szCs w:val="24"/>
        </w:rPr>
        <w:t xml:space="preserve">Thirdly, the </w:t>
      </w:r>
      <w:r w:rsidR="005F4DDA">
        <w:rPr>
          <w:rFonts w:ascii="Arial" w:hAnsi="Arial" w:cs="Arial"/>
          <w:sz w:val="24"/>
          <w:szCs w:val="24"/>
        </w:rPr>
        <w:t>s</w:t>
      </w:r>
      <w:r w:rsidR="005F4DDA" w:rsidRPr="00350321">
        <w:rPr>
          <w:rFonts w:ascii="Arial" w:hAnsi="Arial" w:cs="Arial"/>
          <w:sz w:val="24"/>
          <w:szCs w:val="24"/>
        </w:rPr>
        <w:t>ole use</w:t>
      </w:r>
      <w:r w:rsidRPr="00350321">
        <w:rPr>
          <w:rFonts w:ascii="Arial" w:hAnsi="Arial" w:cs="Arial"/>
          <w:sz w:val="24"/>
          <w:szCs w:val="24"/>
        </w:rPr>
        <w:t xml:space="preserve"> </w:t>
      </w:r>
      <w:r>
        <w:rPr>
          <w:rFonts w:ascii="Arial" w:hAnsi="Arial" w:cs="Arial"/>
          <w:sz w:val="24"/>
          <w:szCs w:val="24"/>
        </w:rPr>
        <w:t>p</w:t>
      </w:r>
      <w:r w:rsidRPr="00350321">
        <w:rPr>
          <w:rFonts w:ascii="Arial" w:hAnsi="Arial" w:cs="Arial"/>
          <w:sz w:val="24"/>
          <w:szCs w:val="24"/>
        </w:rPr>
        <w:t xml:space="preserve">lastic </w:t>
      </w:r>
      <w:r>
        <w:rPr>
          <w:rFonts w:ascii="Arial" w:hAnsi="Arial" w:cs="Arial"/>
          <w:sz w:val="24"/>
          <w:szCs w:val="24"/>
        </w:rPr>
        <w:t>c</w:t>
      </w:r>
      <w:r w:rsidRPr="00350321">
        <w:rPr>
          <w:rFonts w:ascii="Arial" w:hAnsi="Arial" w:cs="Arial"/>
          <w:sz w:val="24"/>
          <w:szCs w:val="24"/>
        </w:rPr>
        <w:t>ommitment</w:t>
      </w:r>
      <w:r>
        <w:rPr>
          <w:rFonts w:ascii="Arial" w:hAnsi="Arial" w:cs="Arial"/>
          <w:sz w:val="24"/>
          <w:szCs w:val="24"/>
        </w:rPr>
        <w:t xml:space="preserve"> was announced in 2020 with the goal to join the </w:t>
      </w:r>
      <w:r w:rsidRPr="00350321">
        <w:rPr>
          <w:rFonts w:ascii="Arial" w:hAnsi="Arial" w:cs="Arial"/>
          <w:sz w:val="24"/>
          <w:szCs w:val="24"/>
        </w:rPr>
        <w:t>UN Global Tourism Plastics Initiative</w:t>
      </w:r>
      <w:r>
        <w:rPr>
          <w:rFonts w:ascii="Arial" w:hAnsi="Arial" w:cs="Arial"/>
          <w:sz w:val="24"/>
          <w:szCs w:val="24"/>
        </w:rPr>
        <w:t xml:space="preserve"> to </w:t>
      </w:r>
      <w:r w:rsidRPr="00350321">
        <w:rPr>
          <w:rFonts w:ascii="Arial" w:hAnsi="Arial" w:cs="Arial"/>
          <w:sz w:val="24"/>
          <w:szCs w:val="24"/>
        </w:rPr>
        <w:t>remove all single-use plastic items in guest experience from its hotels by the end of 2022.</w:t>
      </w:r>
      <w:r>
        <w:rPr>
          <w:rFonts w:ascii="Arial" w:hAnsi="Arial" w:cs="Arial"/>
          <w:sz w:val="24"/>
          <w:szCs w:val="24"/>
        </w:rPr>
        <w:t xml:space="preserve"> </w:t>
      </w:r>
      <w:r w:rsidR="003F72F1">
        <w:rPr>
          <w:rFonts w:ascii="Arial" w:hAnsi="Arial" w:cs="Arial"/>
          <w:sz w:val="24"/>
          <w:szCs w:val="24"/>
        </w:rPr>
        <w:t>According to UNWTO (2020) t</w:t>
      </w:r>
      <w:r w:rsidR="003F72F1" w:rsidRPr="003F72F1">
        <w:rPr>
          <w:rFonts w:ascii="Arial" w:hAnsi="Arial" w:cs="Arial"/>
          <w:sz w:val="24"/>
          <w:szCs w:val="24"/>
        </w:rPr>
        <w:t>he Global Tourism Plastics Initiative unites the tourism sector behind a common vision to address the root causes of plastic pollution. It enables businesses, governments, and other tourism stakeholders to lead by example in the shift towards a circular economy of plastics.</w:t>
      </w:r>
      <w:r w:rsidR="003F72F1">
        <w:rPr>
          <w:rFonts w:ascii="Arial" w:hAnsi="Arial" w:cs="Arial"/>
          <w:sz w:val="24"/>
          <w:szCs w:val="24"/>
        </w:rPr>
        <w:t xml:space="preserve"> </w:t>
      </w:r>
      <w:r w:rsidR="007236A8" w:rsidRPr="007236A8">
        <w:rPr>
          <w:rFonts w:ascii="Arial" w:hAnsi="Arial" w:cs="Arial"/>
          <w:sz w:val="24"/>
          <w:szCs w:val="24"/>
        </w:rPr>
        <w:t xml:space="preserve">This is intended to reduce environmental damage and boost efforts to tackle plastic pollution in the world's seas and other natural ecosystems. It is a big step forward for the global hotel sector and the firm, which has been devoted to sustainability for many years. As a result, the Accor group created a new keycard that would give consumers with a keyless door access solution while guaranteeing that hotels retain the personal touch that visitors demand. </w:t>
      </w:r>
      <w:r w:rsidR="00B351DE">
        <w:rPr>
          <w:rFonts w:ascii="Arial" w:hAnsi="Arial" w:cs="Arial"/>
          <w:sz w:val="24"/>
          <w:szCs w:val="24"/>
        </w:rPr>
        <w:t>(Group Accor, 2021)</w:t>
      </w:r>
    </w:p>
    <w:p w14:paraId="4587CA85" w14:textId="5FF5DC8A" w:rsidR="009933A2" w:rsidRDefault="009933A2" w:rsidP="009933A2">
      <w:pPr>
        <w:spacing w:line="360" w:lineRule="auto"/>
        <w:jc w:val="both"/>
        <w:rPr>
          <w:rFonts w:ascii="Arial" w:hAnsi="Arial" w:cs="Arial"/>
          <w:sz w:val="24"/>
          <w:szCs w:val="24"/>
        </w:rPr>
      </w:pPr>
      <w:r>
        <w:rPr>
          <w:rFonts w:ascii="Arial" w:hAnsi="Arial" w:cs="Arial"/>
          <w:sz w:val="24"/>
          <w:szCs w:val="24"/>
        </w:rPr>
        <w:t xml:space="preserve">Additionally, </w:t>
      </w:r>
      <w:r w:rsidRPr="009933A2">
        <w:rPr>
          <w:rFonts w:ascii="Arial" w:hAnsi="Arial" w:cs="Arial"/>
          <w:sz w:val="24"/>
          <w:szCs w:val="24"/>
        </w:rPr>
        <w:t>Patrick Mendes</w:t>
      </w:r>
      <w:r w:rsidR="000C0761">
        <w:rPr>
          <w:rFonts w:ascii="Arial" w:hAnsi="Arial" w:cs="Arial"/>
          <w:sz w:val="24"/>
          <w:szCs w:val="24"/>
        </w:rPr>
        <w:t xml:space="preserve"> (2021) </w:t>
      </w:r>
      <w:r>
        <w:rPr>
          <w:rFonts w:ascii="Arial" w:hAnsi="Arial" w:cs="Arial"/>
          <w:sz w:val="24"/>
          <w:szCs w:val="24"/>
        </w:rPr>
        <w:t xml:space="preserve">stated </w:t>
      </w:r>
      <w:r w:rsidRPr="009933A2">
        <w:rPr>
          <w:rFonts w:ascii="Arial" w:hAnsi="Arial" w:cs="Arial"/>
          <w:sz w:val="24"/>
          <w:szCs w:val="24"/>
        </w:rPr>
        <w:t xml:space="preserve">“We are thrilled to announce the launch of “Accor key” within our entire network. Making contactless and seamless guest experiences a reality is a priority for Accor. “Accor key” is </w:t>
      </w:r>
      <w:r w:rsidR="005F4DDA" w:rsidRPr="009933A2">
        <w:rPr>
          <w:rFonts w:ascii="Arial" w:hAnsi="Arial" w:cs="Arial"/>
          <w:sz w:val="24"/>
          <w:szCs w:val="24"/>
        </w:rPr>
        <w:t>a notable example</w:t>
      </w:r>
      <w:r w:rsidRPr="009933A2">
        <w:rPr>
          <w:rFonts w:ascii="Arial" w:hAnsi="Arial" w:cs="Arial"/>
          <w:sz w:val="24"/>
          <w:szCs w:val="24"/>
        </w:rPr>
        <w:t xml:space="preserve"> of how the Group can build solutions and deploy them efficiently in all Accor operating countries.” </w:t>
      </w:r>
      <w:r w:rsidR="000C0761">
        <w:rPr>
          <w:rFonts w:ascii="Arial" w:hAnsi="Arial" w:cs="Arial"/>
          <w:sz w:val="24"/>
          <w:szCs w:val="24"/>
        </w:rPr>
        <w:t>Whilst Floor</w:t>
      </w:r>
      <w:r w:rsidRPr="009933A2">
        <w:rPr>
          <w:rFonts w:ascii="Arial" w:hAnsi="Arial" w:cs="Arial"/>
          <w:sz w:val="24"/>
          <w:szCs w:val="24"/>
        </w:rPr>
        <w:t xml:space="preserve"> Bleeker</w:t>
      </w:r>
      <w:r w:rsidR="000C0761">
        <w:rPr>
          <w:rFonts w:ascii="Arial" w:hAnsi="Arial" w:cs="Arial"/>
          <w:sz w:val="24"/>
          <w:szCs w:val="24"/>
        </w:rPr>
        <w:t xml:space="preserve"> (2021)</w:t>
      </w:r>
      <w:r w:rsidRPr="009933A2">
        <w:rPr>
          <w:rFonts w:ascii="Arial" w:hAnsi="Arial" w:cs="Arial"/>
          <w:sz w:val="24"/>
          <w:szCs w:val="24"/>
        </w:rPr>
        <w:t>, said</w:t>
      </w:r>
      <w:r w:rsidR="000C0761">
        <w:rPr>
          <w:rFonts w:ascii="Arial" w:hAnsi="Arial" w:cs="Arial"/>
          <w:sz w:val="24"/>
          <w:szCs w:val="24"/>
        </w:rPr>
        <w:t xml:space="preserve"> </w:t>
      </w:r>
      <w:r w:rsidRPr="009933A2">
        <w:rPr>
          <w:rFonts w:ascii="Arial" w:hAnsi="Arial" w:cs="Arial"/>
          <w:sz w:val="24"/>
          <w:szCs w:val="24"/>
        </w:rPr>
        <w:t>“We always strive to adopt technology which can improve the overall guest experience. Guests increasingly seek contact-light travel and hotel experiences. Therefore, the easy to operate and highly practical application will provide a streamlined process for our guests</w:t>
      </w:r>
      <w:r w:rsidR="000C0761" w:rsidRPr="009933A2">
        <w:rPr>
          <w:rFonts w:ascii="Arial" w:hAnsi="Arial" w:cs="Arial"/>
          <w:sz w:val="24"/>
          <w:szCs w:val="24"/>
        </w:rPr>
        <w:t>.”</w:t>
      </w:r>
      <w:r w:rsidR="000C0761">
        <w:rPr>
          <w:rFonts w:ascii="Arial" w:hAnsi="Arial" w:cs="Arial"/>
          <w:sz w:val="24"/>
          <w:szCs w:val="24"/>
        </w:rPr>
        <w:t xml:space="preserve"> (Group Accor,2021)</w:t>
      </w:r>
    </w:p>
    <w:p w14:paraId="07830C9F" w14:textId="03F8E320" w:rsidR="00936307" w:rsidRPr="00936307" w:rsidRDefault="001F5C5F" w:rsidP="00936307">
      <w:pPr>
        <w:spacing w:line="360" w:lineRule="auto"/>
        <w:jc w:val="both"/>
        <w:rPr>
          <w:rFonts w:ascii="Arial" w:hAnsi="Arial" w:cs="Arial"/>
          <w:sz w:val="24"/>
          <w:szCs w:val="24"/>
        </w:rPr>
      </w:pPr>
      <w:r>
        <w:rPr>
          <w:rFonts w:ascii="Arial" w:hAnsi="Arial" w:cs="Arial"/>
          <w:sz w:val="24"/>
          <w:szCs w:val="24"/>
        </w:rPr>
        <w:t xml:space="preserve">Fourthly, the objective is to </w:t>
      </w:r>
      <w:r w:rsidRPr="001F5C5F">
        <w:rPr>
          <w:rFonts w:ascii="Arial" w:hAnsi="Arial" w:cs="Arial"/>
          <w:sz w:val="24"/>
          <w:szCs w:val="24"/>
        </w:rPr>
        <w:t xml:space="preserve">fight against the sexual exploitation of children in the hospitality sector. </w:t>
      </w:r>
      <w:r>
        <w:rPr>
          <w:rFonts w:ascii="Arial" w:hAnsi="Arial" w:cs="Arial"/>
          <w:sz w:val="24"/>
          <w:szCs w:val="24"/>
        </w:rPr>
        <w:t xml:space="preserve">Accor developed a program called WATCH </w:t>
      </w:r>
      <w:r w:rsidRPr="001F5C5F">
        <w:rPr>
          <w:rFonts w:ascii="Arial" w:hAnsi="Arial" w:cs="Arial"/>
          <w:sz w:val="24"/>
          <w:szCs w:val="24"/>
        </w:rPr>
        <w:t>which aims to raise awareness about the issue of child sexual exploitation</w:t>
      </w:r>
      <w:r w:rsidR="00B677CD">
        <w:rPr>
          <w:rFonts w:ascii="Arial" w:hAnsi="Arial" w:cs="Arial"/>
          <w:sz w:val="24"/>
          <w:szCs w:val="24"/>
        </w:rPr>
        <w:t xml:space="preserve"> through the alertness of employees during suspicious situations. Therefore, guest will be comfortable while staying at the hotels because of the protecti</w:t>
      </w:r>
      <w:r w:rsidR="000C0761">
        <w:rPr>
          <w:rFonts w:ascii="Arial" w:hAnsi="Arial" w:cs="Arial"/>
          <w:sz w:val="24"/>
          <w:szCs w:val="24"/>
        </w:rPr>
        <w:t xml:space="preserve">on </w:t>
      </w:r>
      <w:r w:rsidR="00B677CD">
        <w:rPr>
          <w:rFonts w:ascii="Arial" w:hAnsi="Arial" w:cs="Arial"/>
          <w:sz w:val="24"/>
          <w:szCs w:val="24"/>
        </w:rPr>
        <w:t xml:space="preserve">its </w:t>
      </w:r>
      <w:r w:rsidR="000C0761">
        <w:rPr>
          <w:rFonts w:ascii="Arial" w:hAnsi="Arial" w:cs="Arial"/>
          <w:sz w:val="24"/>
          <w:szCs w:val="24"/>
        </w:rPr>
        <w:t xml:space="preserve">offering. (Accor Planet </w:t>
      </w:r>
      <w:proofErr w:type="gramStart"/>
      <w:r w:rsidR="000C0761">
        <w:rPr>
          <w:rFonts w:ascii="Arial" w:hAnsi="Arial" w:cs="Arial"/>
          <w:sz w:val="24"/>
          <w:szCs w:val="24"/>
        </w:rPr>
        <w:t>21 ,</w:t>
      </w:r>
      <w:proofErr w:type="gramEnd"/>
      <w:r w:rsidR="000C0761">
        <w:rPr>
          <w:rFonts w:ascii="Arial" w:hAnsi="Arial" w:cs="Arial"/>
          <w:sz w:val="24"/>
          <w:szCs w:val="24"/>
        </w:rPr>
        <w:t xml:space="preserve"> NA)</w:t>
      </w:r>
      <w:r w:rsidR="003F72F1">
        <w:rPr>
          <w:rFonts w:ascii="Arial" w:hAnsi="Arial" w:cs="Arial"/>
          <w:sz w:val="24"/>
          <w:szCs w:val="24"/>
        </w:rPr>
        <w:t xml:space="preserve"> </w:t>
      </w:r>
      <w:r w:rsidR="003F72F1">
        <w:rPr>
          <w:rFonts w:ascii="Arial" w:hAnsi="Arial" w:cs="Arial"/>
          <w:sz w:val="24"/>
          <w:szCs w:val="24"/>
        </w:rPr>
        <w:lastRenderedPageBreak/>
        <w:t>Finally</w:t>
      </w:r>
      <w:r w:rsidR="00B677CD">
        <w:rPr>
          <w:rFonts w:ascii="Arial" w:hAnsi="Arial" w:cs="Arial"/>
          <w:sz w:val="24"/>
          <w:szCs w:val="24"/>
        </w:rPr>
        <w:t>, d</w:t>
      </w:r>
      <w:r w:rsidR="00B677CD" w:rsidRPr="00B677CD">
        <w:rPr>
          <w:rFonts w:ascii="Arial" w:hAnsi="Arial" w:cs="Arial"/>
          <w:sz w:val="24"/>
          <w:szCs w:val="24"/>
        </w:rPr>
        <w:t xml:space="preserve">iversity, equity &amp; inclusion is a mindset which is embedded into the culture of </w:t>
      </w:r>
      <w:r w:rsidR="00936307">
        <w:rPr>
          <w:rFonts w:ascii="Arial" w:hAnsi="Arial" w:cs="Arial"/>
          <w:sz w:val="24"/>
          <w:szCs w:val="24"/>
        </w:rPr>
        <w:t xml:space="preserve">the </w:t>
      </w:r>
      <w:r w:rsidR="00B677CD" w:rsidRPr="00B677CD">
        <w:rPr>
          <w:rFonts w:ascii="Arial" w:hAnsi="Arial" w:cs="Arial"/>
          <w:sz w:val="24"/>
          <w:szCs w:val="24"/>
        </w:rPr>
        <w:t xml:space="preserve">company. </w:t>
      </w:r>
      <w:r w:rsidR="00936307">
        <w:rPr>
          <w:rFonts w:ascii="Arial" w:hAnsi="Arial" w:cs="Arial"/>
          <w:sz w:val="24"/>
          <w:szCs w:val="24"/>
        </w:rPr>
        <w:t>The company</w:t>
      </w:r>
      <w:r w:rsidR="00B677CD" w:rsidRPr="00B677CD">
        <w:rPr>
          <w:rFonts w:ascii="Arial" w:hAnsi="Arial" w:cs="Arial"/>
          <w:sz w:val="24"/>
          <w:szCs w:val="24"/>
        </w:rPr>
        <w:t xml:space="preserve"> ensure that Accor is a safe, welcoming place where ALL guests are offered</w:t>
      </w:r>
      <w:r w:rsidR="00B677CD">
        <w:rPr>
          <w:rFonts w:ascii="Arial" w:hAnsi="Arial" w:cs="Arial"/>
          <w:sz w:val="24"/>
          <w:szCs w:val="24"/>
        </w:rPr>
        <w:t xml:space="preserve"> </w:t>
      </w:r>
      <w:r w:rsidR="00B677CD" w:rsidRPr="00B677CD">
        <w:rPr>
          <w:rFonts w:ascii="Arial" w:hAnsi="Arial" w:cs="Arial"/>
          <w:sz w:val="24"/>
          <w:szCs w:val="24"/>
        </w:rPr>
        <w:t xml:space="preserve">equal opportunities, </w:t>
      </w:r>
      <w:r w:rsidR="00936307" w:rsidRPr="00B677CD">
        <w:rPr>
          <w:rFonts w:ascii="Arial" w:hAnsi="Arial" w:cs="Arial"/>
          <w:sz w:val="24"/>
          <w:szCs w:val="24"/>
        </w:rPr>
        <w:t>experiences,</w:t>
      </w:r>
      <w:r w:rsidR="00B677CD" w:rsidRPr="00B677CD">
        <w:rPr>
          <w:rFonts w:ascii="Arial" w:hAnsi="Arial" w:cs="Arial"/>
          <w:sz w:val="24"/>
          <w:szCs w:val="24"/>
        </w:rPr>
        <w:t xml:space="preserve"> and voice.</w:t>
      </w:r>
      <w:r w:rsidR="00936307">
        <w:rPr>
          <w:rFonts w:ascii="Arial" w:hAnsi="Arial" w:cs="Arial"/>
          <w:sz w:val="24"/>
          <w:szCs w:val="24"/>
        </w:rPr>
        <w:t xml:space="preserve"> For example, Accor’s hotels are </w:t>
      </w:r>
      <w:r w:rsidR="00936307" w:rsidRPr="00936307">
        <w:rPr>
          <w:rFonts w:ascii="Arial" w:hAnsi="Arial" w:cs="Arial"/>
          <w:sz w:val="24"/>
          <w:szCs w:val="24"/>
        </w:rPr>
        <w:t>Proud Certifie</w:t>
      </w:r>
      <w:r w:rsidR="00936307">
        <w:rPr>
          <w:rFonts w:ascii="Arial" w:hAnsi="Arial" w:cs="Arial"/>
          <w:sz w:val="24"/>
          <w:szCs w:val="24"/>
        </w:rPr>
        <w:t>s because they are</w:t>
      </w:r>
      <w:r w:rsidR="00936307" w:rsidRPr="00936307">
        <w:rPr>
          <w:rFonts w:ascii="Arial" w:hAnsi="Arial" w:cs="Arial"/>
          <w:sz w:val="24"/>
          <w:szCs w:val="24"/>
        </w:rPr>
        <w:t xml:space="preserve"> committed to offer inclusive</w:t>
      </w:r>
      <w:r w:rsidR="00936307">
        <w:rPr>
          <w:rFonts w:ascii="Arial" w:hAnsi="Arial" w:cs="Arial"/>
          <w:sz w:val="24"/>
          <w:szCs w:val="24"/>
        </w:rPr>
        <w:t xml:space="preserve"> </w:t>
      </w:r>
      <w:r w:rsidR="00936307" w:rsidRPr="00936307">
        <w:rPr>
          <w:rFonts w:ascii="Arial" w:hAnsi="Arial" w:cs="Arial"/>
          <w:sz w:val="24"/>
          <w:szCs w:val="24"/>
        </w:rPr>
        <w:t xml:space="preserve">hospitality </w:t>
      </w:r>
      <w:r w:rsidR="00936307">
        <w:rPr>
          <w:rFonts w:ascii="Arial" w:hAnsi="Arial" w:cs="Arial"/>
          <w:sz w:val="24"/>
          <w:szCs w:val="24"/>
        </w:rPr>
        <w:t xml:space="preserve">to the </w:t>
      </w:r>
      <w:r w:rsidR="00936307" w:rsidRPr="00936307">
        <w:rPr>
          <w:rFonts w:ascii="Arial" w:hAnsi="Arial" w:cs="Arial"/>
          <w:sz w:val="24"/>
          <w:szCs w:val="24"/>
        </w:rPr>
        <w:t>LGBTQIA+ guests,</w:t>
      </w:r>
      <w:r w:rsidR="00936307">
        <w:rPr>
          <w:rFonts w:ascii="Arial" w:hAnsi="Arial" w:cs="Arial"/>
          <w:sz w:val="24"/>
          <w:szCs w:val="24"/>
        </w:rPr>
        <w:t xml:space="preserve"> therefore, e</w:t>
      </w:r>
      <w:r w:rsidR="00936307" w:rsidRPr="00936307">
        <w:rPr>
          <w:rFonts w:ascii="Arial" w:hAnsi="Arial" w:cs="Arial"/>
          <w:sz w:val="24"/>
          <w:szCs w:val="24"/>
        </w:rPr>
        <w:t xml:space="preserve">veryone is welcome </w:t>
      </w:r>
      <w:r w:rsidR="00936307">
        <w:rPr>
          <w:rFonts w:ascii="Arial" w:hAnsi="Arial" w:cs="Arial"/>
          <w:sz w:val="24"/>
          <w:szCs w:val="24"/>
        </w:rPr>
        <w:t xml:space="preserve">to the </w:t>
      </w:r>
      <w:r w:rsidR="00936307" w:rsidRPr="00936307">
        <w:rPr>
          <w:rFonts w:ascii="Arial" w:hAnsi="Arial" w:cs="Arial"/>
          <w:sz w:val="24"/>
          <w:szCs w:val="24"/>
        </w:rPr>
        <w:t xml:space="preserve">hotel </w:t>
      </w:r>
      <w:r w:rsidR="00936307">
        <w:rPr>
          <w:rFonts w:ascii="Arial" w:hAnsi="Arial" w:cs="Arial"/>
          <w:sz w:val="24"/>
          <w:szCs w:val="24"/>
        </w:rPr>
        <w:t xml:space="preserve">to be whomever they want to </w:t>
      </w:r>
      <w:r w:rsidR="00DD57A9">
        <w:rPr>
          <w:rFonts w:ascii="Arial" w:hAnsi="Arial" w:cs="Arial"/>
          <w:sz w:val="24"/>
          <w:szCs w:val="24"/>
        </w:rPr>
        <w:t>be. (Group Accor,2021)</w:t>
      </w:r>
    </w:p>
    <w:p w14:paraId="1412EF29" w14:textId="77777777" w:rsidR="001B5060" w:rsidRDefault="00DF7B6A" w:rsidP="001B5060">
      <w:pPr>
        <w:spacing w:after="0" w:line="360" w:lineRule="auto"/>
        <w:jc w:val="both"/>
        <w:rPr>
          <w:rFonts w:ascii="Arial" w:hAnsi="Arial" w:cs="Arial"/>
          <w:sz w:val="24"/>
          <w:szCs w:val="24"/>
        </w:rPr>
      </w:pPr>
      <w:r>
        <w:rPr>
          <w:rFonts w:ascii="Arial" w:hAnsi="Arial" w:cs="Arial"/>
          <w:sz w:val="24"/>
          <w:szCs w:val="24"/>
        </w:rPr>
        <w:t>Reference:</w:t>
      </w:r>
    </w:p>
    <w:p w14:paraId="0B30E5B0" w14:textId="77777777" w:rsidR="001E458A" w:rsidRPr="005F4DDA" w:rsidRDefault="001F75DB" w:rsidP="001E458A">
      <w:pPr>
        <w:spacing w:after="0" w:line="360" w:lineRule="auto"/>
        <w:jc w:val="both"/>
        <w:rPr>
          <w:rFonts w:ascii="Arial" w:hAnsi="Arial" w:cs="Arial"/>
          <w:sz w:val="24"/>
          <w:szCs w:val="24"/>
        </w:rPr>
      </w:pPr>
      <w:r w:rsidRPr="001B5060">
        <w:rPr>
          <w:rFonts w:ascii="Arial" w:hAnsi="Arial" w:cs="Arial"/>
          <w:sz w:val="24"/>
          <w:szCs w:val="24"/>
        </w:rPr>
        <w:t>Accor 2021 Sustainability, available at https://www.sofitel-los-angeles.com/wp-</w:t>
      </w:r>
      <w:r w:rsidRPr="005F4DDA">
        <w:rPr>
          <w:rFonts w:ascii="Arial" w:hAnsi="Arial" w:cs="Arial"/>
          <w:sz w:val="24"/>
          <w:szCs w:val="24"/>
        </w:rPr>
        <w:t xml:space="preserve">content/uploads/sites/8/2021/12/Accor-Sustainability-Sofitel-LA.pdf </w:t>
      </w:r>
      <w:r w:rsidR="001E458A" w:rsidRPr="005F4DDA">
        <w:rPr>
          <w:rFonts w:ascii="Arial" w:hAnsi="Arial" w:cs="Arial"/>
          <w:sz w:val="24"/>
          <w:szCs w:val="24"/>
        </w:rPr>
        <w:t xml:space="preserve"> </w:t>
      </w:r>
    </w:p>
    <w:p w14:paraId="5E611EF6" w14:textId="35B934C3" w:rsidR="00DD57A9" w:rsidRPr="005F4DDA" w:rsidRDefault="00DD57A9" w:rsidP="00DD57A9">
      <w:pPr>
        <w:spacing w:line="240" w:lineRule="auto"/>
        <w:jc w:val="both"/>
        <w:rPr>
          <w:rFonts w:ascii="Arial" w:hAnsi="Arial" w:cs="Arial"/>
          <w:sz w:val="24"/>
          <w:szCs w:val="24"/>
          <w:shd w:val="clear" w:color="auto" w:fill="FFFFFF"/>
        </w:rPr>
      </w:pPr>
      <w:r w:rsidRPr="005F4DDA">
        <w:rPr>
          <w:rFonts w:ascii="Arial" w:hAnsi="Arial" w:cs="Arial"/>
          <w:sz w:val="24"/>
          <w:szCs w:val="24"/>
          <w:shd w:val="clear" w:color="auto" w:fill="FFFFFF"/>
        </w:rPr>
        <w:t>Amenities (2021) Accor group available at https://group.accor.com/en/Actualites/2021/02/digital-key-solution</w:t>
      </w:r>
    </w:p>
    <w:p w14:paraId="6FD57F53" w14:textId="76D90B5D" w:rsidR="00DD57A9" w:rsidRPr="005F4DDA" w:rsidRDefault="00DD57A9" w:rsidP="00DD57A9">
      <w:pPr>
        <w:spacing w:line="240" w:lineRule="auto"/>
        <w:jc w:val="both"/>
        <w:rPr>
          <w:rFonts w:ascii="Arial" w:hAnsi="Arial" w:cs="Arial"/>
          <w:sz w:val="24"/>
          <w:szCs w:val="24"/>
          <w:shd w:val="clear" w:color="auto" w:fill="FFFFFF"/>
        </w:rPr>
      </w:pPr>
      <w:r w:rsidRPr="005F4DDA">
        <w:rPr>
          <w:rFonts w:ascii="Arial" w:hAnsi="Arial" w:cs="Arial"/>
          <w:sz w:val="24"/>
          <w:szCs w:val="24"/>
          <w:shd w:val="clear" w:color="auto" w:fill="FFFFFF"/>
        </w:rPr>
        <w:t>Diversity and Inclusion (2021) Group Accor available at https://group.accor.com/en/Actualites/2021/06/diversity-inclusion-week</w:t>
      </w:r>
    </w:p>
    <w:p w14:paraId="55BF4E8B" w14:textId="11F880FE" w:rsidR="00DD57A9" w:rsidRPr="003C0BDA" w:rsidRDefault="00DD57A9" w:rsidP="00DD57A9">
      <w:pPr>
        <w:spacing w:line="240" w:lineRule="auto"/>
        <w:jc w:val="both"/>
        <w:rPr>
          <w:rFonts w:ascii="Arial" w:eastAsia="Times New Roman" w:hAnsi="Arial" w:cs="Arial"/>
          <w:sz w:val="24"/>
          <w:szCs w:val="24"/>
        </w:rPr>
      </w:pPr>
      <w:r w:rsidRPr="003C0BDA">
        <w:rPr>
          <w:rFonts w:ascii="Arial" w:eastAsia="Times New Roman" w:hAnsi="Arial" w:cs="Arial"/>
          <w:sz w:val="24"/>
          <w:szCs w:val="24"/>
        </w:rPr>
        <w:t>Global tourism plastics initiative. (2020)</w:t>
      </w:r>
      <w:r>
        <w:rPr>
          <w:rFonts w:ascii="Arial" w:eastAsia="Times New Roman" w:hAnsi="Arial" w:cs="Arial"/>
          <w:sz w:val="24"/>
          <w:szCs w:val="24"/>
        </w:rPr>
        <w:t xml:space="preserve"> UNWTO </w:t>
      </w:r>
      <w:r w:rsidRPr="003C0BDA">
        <w:rPr>
          <w:rFonts w:ascii="Arial" w:eastAsia="Times New Roman" w:hAnsi="Arial" w:cs="Arial"/>
          <w:sz w:val="24"/>
          <w:szCs w:val="24"/>
        </w:rPr>
        <w:t>available at https://www.unwto.org/sustainable-development/global-tourism-plastics-initiative</w:t>
      </w:r>
    </w:p>
    <w:p w14:paraId="4F2B3944" w14:textId="51C92ED4" w:rsidR="00DD57A9" w:rsidRDefault="00DD57A9" w:rsidP="00DD57A9">
      <w:pPr>
        <w:spacing w:line="240" w:lineRule="auto"/>
        <w:jc w:val="both"/>
        <w:rPr>
          <w:rFonts w:ascii="Arial" w:hAnsi="Arial" w:cs="Arial"/>
          <w:color w:val="333333"/>
          <w:sz w:val="24"/>
          <w:szCs w:val="24"/>
          <w:shd w:val="clear" w:color="auto" w:fill="FFFFFF"/>
        </w:rPr>
      </w:pPr>
      <w:proofErr w:type="spellStart"/>
      <w:r w:rsidRPr="001B5060">
        <w:rPr>
          <w:rFonts w:ascii="Arial" w:hAnsi="Arial" w:cs="Arial"/>
          <w:sz w:val="24"/>
          <w:szCs w:val="24"/>
          <w:shd w:val="clear" w:color="auto" w:fill="FFFFFF"/>
        </w:rPr>
        <w:t>Lodgify</w:t>
      </w:r>
      <w:proofErr w:type="spellEnd"/>
      <w:r w:rsidRPr="001B5060">
        <w:rPr>
          <w:rFonts w:ascii="Arial" w:hAnsi="Arial" w:cs="Arial"/>
          <w:sz w:val="24"/>
          <w:szCs w:val="24"/>
          <w:shd w:val="clear" w:color="auto" w:fill="FFFFFF"/>
        </w:rPr>
        <w:t xml:space="preserve"> 2021, What Is Guest Experience: Lodgify Encyclopedia, available at: </w:t>
      </w:r>
      <w:r w:rsidRPr="00DD57A9">
        <w:rPr>
          <w:rFonts w:ascii="Arial" w:hAnsi="Arial" w:cs="Arial"/>
          <w:sz w:val="24"/>
          <w:szCs w:val="24"/>
          <w:shd w:val="clear" w:color="auto" w:fill="FFFFFF"/>
        </w:rPr>
        <w:t>https://www.lodgify.com/encyclopedia/guest-experience</w:t>
      </w:r>
      <w:r w:rsidRPr="008F2D80">
        <w:rPr>
          <w:rFonts w:ascii="Arial" w:hAnsi="Arial" w:cs="Arial"/>
          <w:color w:val="333333"/>
          <w:sz w:val="24"/>
          <w:szCs w:val="24"/>
          <w:shd w:val="clear" w:color="auto" w:fill="FFFFFF"/>
        </w:rPr>
        <w:t>.</w:t>
      </w:r>
    </w:p>
    <w:p w14:paraId="2218DDE0" w14:textId="77777777" w:rsidR="00DD57A9" w:rsidRDefault="00DD57A9" w:rsidP="00DD57A9">
      <w:pPr>
        <w:spacing w:line="240" w:lineRule="auto"/>
        <w:jc w:val="both"/>
        <w:rPr>
          <w:rFonts w:ascii="Arial" w:eastAsia="Times New Roman" w:hAnsi="Arial" w:cs="Arial"/>
          <w:sz w:val="24"/>
          <w:szCs w:val="24"/>
        </w:rPr>
      </w:pPr>
      <w:r w:rsidRPr="001B5060">
        <w:rPr>
          <w:rFonts w:ascii="Arial" w:hAnsi="Arial" w:cs="Arial"/>
          <w:sz w:val="24"/>
          <w:szCs w:val="24"/>
          <w:shd w:val="clear" w:color="auto" w:fill="FFFFFF"/>
        </w:rPr>
        <w:t xml:space="preserve">UCLA Sustainability 2022, what is Sustainability, available at: </w:t>
      </w:r>
      <w:r w:rsidRPr="001B5060">
        <w:rPr>
          <w:rFonts w:ascii="Arial" w:eastAsia="Times New Roman" w:hAnsi="Arial" w:cs="Arial"/>
          <w:sz w:val="24"/>
          <w:szCs w:val="24"/>
        </w:rPr>
        <w:br/>
      </w:r>
      <w:r w:rsidRPr="003C0BDA">
        <w:rPr>
          <w:rFonts w:ascii="Arial" w:eastAsia="Times New Roman" w:hAnsi="Arial" w:cs="Arial"/>
          <w:sz w:val="24"/>
          <w:szCs w:val="24"/>
        </w:rPr>
        <w:t>https://www.sustain.ucla.edu/what-is-sustainability/</w:t>
      </w:r>
    </w:p>
    <w:p w14:paraId="060263B0" w14:textId="2C246484" w:rsidR="00181125" w:rsidRPr="001E458A" w:rsidRDefault="00181125" w:rsidP="001E458A">
      <w:pPr>
        <w:spacing w:after="0" w:line="360" w:lineRule="auto"/>
        <w:jc w:val="both"/>
        <w:rPr>
          <w:rFonts w:ascii="Arial" w:hAnsi="Arial" w:cs="Arial"/>
          <w:sz w:val="24"/>
          <w:szCs w:val="24"/>
        </w:rPr>
      </w:pPr>
      <w:r w:rsidRPr="001B5060">
        <w:rPr>
          <w:rFonts w:ascii="Arial" w:eastAsia="Times New Roman" w:hAnsi="Arial" w:cs="Arial"/>
          <w:sz w:val="24"/>
          <w:szCs w:val="24"/>
        </w:rPr>
        <w:t>United Nations, </w:t>
      </w:r>
      <w:r w:rsidRPr="001B5060">
        <w:rPr>
          <w:rFonts w:ascii="Arial" w:eastAsia="Times New Roman" w:hAnsi="Arial" w:cs="Arial"/>
          <w:i/>
          <w:iCs/>
          <w:sz w:val="24"/>
          <w:szCs w:val="24"/>
        </w:rPr>
        <w:t>Academic impact</w:t>
      </w:r>
      <w:r w:rsidRPr="001B5060">
        <w:rPr>
          <w:rFonts w:ascii="Arial" w:eastAsia="Times New Roman" w:hAnsi="Arial" w:cs="Arial"/>
          <w:sz w:val="24"/>
          <w:szCs w:val="24"/>
        </w:rPr>
        <w:t>, 1987, available at: https://www.un.org/en/academic-impact/sustainability.</w:t>
      </w:r>
    </w:p>
    <w:p w14:paraId="70516C1F" w14:textId="5CA5F729" w:rsidR="000C0761" w:rsidRPr="005F4DDA" w:rsidRDefault="000C0761" w:rsidP="001B5060">
      <w:pPr>
        <w:spacing w:line="240" w:lineRule="auto"/>
        <w:jc w:val="both"/>
        <w:rPr>
          <w:rFonts w:ascii="Arial" w:hAnsi="Arial" w:cs="Arial"/>
          <w:sz w:val="24"/>
          <w:szCs w:val="24"/>
          <w:shd w:val="clear" w:color="auto" w:fill="FFFFFF"/>
        </w:rPr>
      </w:pPr>
      <w:r w:rsidRPr="005F4DDA">
        <w:rPr>
          <w:rFonts w:ascii="Arial" w:hAnsi="Arial" w:cs="Arial"/>
          <w:sz w:val="24"/>
          <w:szCs w:val="24"/>
          <w:shd w:val="clear" w:color="auto" w:fill="FFFFFF"/>
        </w:rPr>
        <w:t xml:space="preserve">WATCH (NA) Accor Planet 21. </w:t>
      </w:r>
      <w:r w:rsidR="00DD57A9" w:rsidRPr="005F4DDA">
        <w:rPr>
          <w:rFonts w:ascii="Arial" w:hAnsi="Arial" w:cs="Arial"/>
          <w:sz w:val="24"/>
          <w:szCs w:val="24"/>
          <w:shd w:val="clear" w:color="auto" w:fill="FFFFFF"/>
        </w:rPr>
        <w:t>https://accorhotelscomms.com/newsletter/luxe/2019/issue_02/spotlight-pdfs/Accor-Planet21.pdf</w:t>
      </w:r>
    </w:p>
    <w:p w14:paraId="254A0199" w14:textId="77777777" w:rsidR="003C0BDA" w:rsidRDefault="003C0BDA" w:rsidP="001B5060">
      <w:pPr>
        <w:spacing w:line="240" w:lineRule="auto"/>
        <w:jc w:val="both"/>
        <w:rPr>
          <w:rFonts w:ascii="Arial" w:hAnsi="Arial" w:cs="Arial"/>
          <w:b/>
          <w:bCs/>
          <w:sz w:val="24"/>
          <w:szCs w:val="24"/>
          <w:shd w:val="clear" w:color="auto" w:fill="FFFFFF"/>
        </w:rPr>
      </w:pPr>
    </w:p>
    <w:p w14:paraId="6D676CF5" w14:textId="77777777" w:rsidR="003C0BDA" w:rsidRDefault="003C0BDA" w:rsidP="001B5060">
      <w:pPr>
        <w:spacing w:line="240" w:lineRule="auto"/>
        <w:jc w:val="both"/>
        <w:rPr>
          <w:rFonts w:ascii="Arial" w:hAnsi="Arial" w:cs="Arial"/>
          <w:b/>
          <w:bCs/>
          <w:sz w:val="24"/>
          <w:szCs w:val="24"/>
          <w:shd w:val="clear" w:color="auto" w:fill="FFFFFF"/>
        </w:rPr>
      </w:pPr>
    </w:p>
    <w:p w14:paraId="5CEA6582" w14:textId="77777777" w:rsidR="00DD57A9" w:rsidRDefault="00DD57A9" w:rsidP="001B5060">
      <w:pPr>
        <w:spacing w:line="240" w:lineRule="auto"/>
        <w:jc w:val="both"/>
        <w:rPr>
          <w:rFonts w:ascii="Arial" w:hAnsi="Arial" w:cs="Arial"/>
          <w:b/>
          <w:bCs/>
          <w:sz w:val="24"/>
          <w:szCs w:val="24"/>
          <w:shd w:val="clear" w:color="auto" w:fill="FFFFFF"/>
        </w:rPr>
      </w:pPr>
    </w:p>
    <w:p w14:paraId="217EC3E3" w14:textId="77777777" w:rsidR="00DD57A9" w:rsidRDefault="00DD57A9" w:rsidP="001B5060">
      <w:pPr>
        <w:spacing w:line="240" w:lineRule="auto"/>
        <w:jc w:val="both"/>
        <w:rPr>
          <w:rFonts w:ascii="Arial" w:hAnsi="Arial" w:cs="Arial"/>
          <w:b/>
          <w:bCs/>
          <w:sz w:val="24"/>
          <w:szCs w:val="24"/>
          <w:shd w:val="clear" w:color="auto" w:fill="FFFFFF"/>
        </w:rPr>
      </w:pPr>
    </w:p>
    <w:p w14:paraId="4E637096" w14:textId="77777777" w:rsidR="00DD57A9" w:rsidRDefault="00DD57A9" w:rsidP="001B5060">
      <w:pPr>
        <w:spacing w:line="240" w:lineRule="auto"/>
        <w:jc w:val="both"/>
        <w:rPr>
          <w:rFonts w:ascii="Arial" w:hAnsi="Arial" w:cs="Arial"/>
          <w:b/>
          <w:bCs/>
          <w:sz w:val="24"/>
          <w:szCs w:val="24"/>
          <w:shd w:val="clear" w:color="auto" w:fill="FFFFFF"/>
        </w:rPr>
      </w:pPr>
    </w:p>
    <w:p w14:paraId="3CB3D0D5" w14:textId="77777777" w:rsidR="00DD57A9" w:rsidRDefault="00DD57A9" w:rsidP="001B5060">
      <w:pPr>
        <w:spacing w:line="240" w:lineRule="auto"/>
        <w:jc w:val="both"/>
        <w:rPr>
          <w:rFonts w:ascii="Arial" w:hAnsi="Arial" w:cs="Arial"/>
          <w:b/>
          <w:bCs/>
          <w:sz w:val="24"/>
          <w:szCs w:val="24"/>
          <w:shd w:val="clear" w:color="auto" w:fill="FFFFFF"/>
        </w:rPr>
      </w:pPr>
    </w:p>
    <w:p w14:paraId="3AE4A50A" w14:textId="77777777" w:rsidR="00DD57A9" w:rsidRDefault="00DD57A9" w:rsidP="001B5060">
      <w:pPr>
        <w:spacing w:line="240" w:lineRule="auto"/>
        <w:jc w:val="both"/>
        <w:rPr>
          <w:rFonts w:ascii="Arial" w:hAnsi="Arial" w:cs="Arial"/>
          <w:b/>
          <w:bCs/>
          <w:sz w:val="24"/>
          <w:szCs w:val="24"/>
          <w:shd w:val="clear" w:color="auto" w:fill="FFFFFF"/>
        </w:rPr>
      </w:pPr>
    </w:p>
    <w:p w14:paraId="373531E1" w14:textId="77777777" w:rsidR="00DD57A9" w:rsidRDefault="00DD57A9" w:rsidP="001B5060">
      <w:pPr>
        <w:spacing w:line="240" w:lineRule="auto"/>
        <w:jc w:val="both"/>
        <w:rPr>
          <w:rFonts w:ascii="Arial" w:hAnsi="Arial" w:cs="Arial"/>
          <w:b/>
          <w:bCs/>
          <w:sz w:val="24"/>
          <w:szCs w:val="24"/>
          <w:shd w:val="clear" w:color="auto" w:fill="FFFFFF"/>
        </w:rPr>
      </w:pPr>
    </w:p>
    <w:p w14:paraId="10CC2DB8" w14:textId="77777777" w:rsidR="00DD57A9" w:rsidRDefault="00DD57A9" w:rsidP="001B5060">
      <w:pPr>
        <w:spacing w:line="240" w:lineRule="auto"/>
        <w:jc w:val="both"/>
        <w:rPr>
          <w:rFonts w:ascii="Arial" w:hAnsi="Arial" w:cs="Arial"/>
          <w:b/>
          <w:bCs/>
          <w:sz w:val="24"/>
          <w:szCs w:val="24"/>
          <w:shd w:val="clear" w:color="auto" w:fill="FFFFFF"/>
        </w:rPr>
      </w:pPr>
    </w:p>
    <w:p w14:paraId="72DDA783" w14:textId="77777777" w:rsidR="00DD57A9" w:rsidRDefault="00DD57A9" w:rsidP="001B5060">
      <w:pPr>
        <w:spacing w:line="240" w:lineRule="auto"/>
        <w:jc w:val="both"/>
        <w:rPr>
          <w:rFonts w:ascii="Arial" w:hAnsi="Arial" w:cs="Arial"/>
          <w:b/>
          <w:bCs/>
          <w:sz w:val="24"/>
          <w:szCs w:val="24"/>
          <w:shd w:val="clear" w:color="auto" w:fill="FFFFFF"/>
        </w:rPr>
      </w:pPr>
    </w:p>
    <w:p w14:paraId="13A6E9F7" w14:textId="04029A14" w:rsidR="008F2D80" w:rsidRPr="003C0BDA" w:rsidRDefault="008F2D80" w:rsidP="001B5060">
      <w:pPr>
        <w:spacing w:line="240" w:lineRule="auto"/>
        <w:jc w:val="both"/>
        <w:rPr>
          <w:rFonts w:ascii="Arial" w:hAnsi="Arial" w:cs="Arial"/>
          <w:b/>
          <w:bCs/>
          <w:sz w:val="24"/>
          <w:szCs w:val="24"/>
          <w:shd w:val="clear" w:color="auto" w:fill="FFFFFF"/>
        </w:rPr>
      </w:pPr>
      <w:r w:rsidRPr="003C0BDA">
        <w:rPr>
          <w:rFonts w:ascii="Arial" w:hAnsi="Arial" w:cs="Arial"/>
          <w:b/>
          <w:bCs/>
          <w:sz w:val="24"/>
          <w:szCs w:val="24"/>
          <w:shd w:val="clear" w:color="auto" w:fill="FFFFFF"/>
        </w:rPr>
        <w:t>Brand image</w:t>
      </w:r>
    </w:p>
    <w:p w14:paraId="238549C3" w14:textId="0E7572CA" w:rsidR="008F2D80" w:rsidRDefault="008F2D80" w:rsidP="008F2D80">
      <w:pPr>
        <w:spacing w:line="360" w:lineRule="auto"/>
        <w:jc w:val="both"/>
        <w:rPr>
          <w:rFonts w:ascii="Arial" w:hAnsi="Arial" w:cs="Arial"/>
          <w:sz w:val="24"/>
          <w:szCs w:val="24"/>
        </w:rPr>
      </w:pPr>
      <w:r>
        <w:rPr>
          <w:rFonts w:ascii="Arial" w:hAnsi="Arial" w:cs="Arial"/>
          <w:sz w:val="24"/>
          <w:szCs w:val="24"/>
        </w:rPr>
        <w:t>According to t</w:t>
      </w:r>
      <w:r w:rsidRPr="008F2D80">
        <w:rPr>
          <w:rFonts w:ascii="Arial" w:hAnsi="Arial" w:cs="Arial"/>
          <w:sz w:val="24"/>
          <w:szCs w:val="24"/>
        </w:rPr>
        <w:t>he American</w:t>
      </w:r>
      <w:r>
        <w:rPr>
          <w:rFonts w:ascii="Arial" w:hAnsi="Arial" w:cs="Arial"/>
          <w:sz w:val="24"/>
          <w:szCs w:val="24"/>
        </w:rPr>
        <w:t xml:space="preserve"> </w:t>
      </w:r>
      <w:r w:rsidRPr="008F2D80">
        <w:rPr>
          <w:rFonts w:ascii="Arial" w:hAnsi="Arial" w:cs="Arial"/>
          <w:sz w:val="24"/>
          <w:szCs w:val="24"/>
        </w:rPr>
        <w:t>Marketing Association (AMA) defines brand as a “name, term, design, symbol, or any other feature that identifies one</w:t>
      </w:r>
      <w:r>
        <w:rPr>
          <w:rFonts w:ascii="Arial" w:hAnsi="Arial" w:cs="Arial"/>
          <w:sz w:val="24"/>
          <w:szCs w:val="24"/>
        </w:rPr>
        <w:t xml:space="preserve"> </w:t>
      </w:r>
      <w:r w:rsidRPr="008F2D80">
        <w:rPr>
          <w:rFonts w:ascii="Arial" w:hAnsi="Arial" w:cs="Arial"/>
          <w:sz w:val="24"/>
          <w:szCs w:val="24"/>
        </w:rPr>
        <w:t>seller’s good or service as distinct from those of other sellers,” while brand image is defined as a “perception of a brand</w:t>
      </w:r>
      <w:r>
        <w:rPr>
          <w:rFonts w:ascii="Arial" w:hAnsi="Arial" w:cs="Arial"/>
          <w:sz w:val="24"/>
          <w:szCs w:val="24"/>
        </w:rPr>
        <w:t xml:space="preserve"> </w:t>
      </w:r>
      <w:r w:rsidRPr="008F2D80">
        <w:rPr>
          <w:rFonts w:ascii="Arial" w:hAnsi="Arial" w:cs="Arial"/>
          <w:sz w:val="24"/>
          <w:szCs w:val="24"/>
        </w:rPr>
        <w:t>in the minds of persons[...]. It is what people believe about a brand – their thoughts, feelings, expectations” (AMA).</w:t>
      </w:r>
      <w:r>
        <w:rPr>
          <w:rFonts w:ascii="Arial" w:hAnsi="Arial" w:cs="Arial"/>
          <w:sz w:val="24"/>
          <w:szCs w:val="24"/>
        </w:rPr>
        <w:t xml:space="preserve"> While </w:t>
      </w:r>
      <w:r w:rsidRPr="008F2D80">
        <w:rPr>
          <w:rFonts w:ascii="Arial" w:hAnsi="Arial" w:cs="Arial"/>
          <w:sz w:val="24"/>
          <w:szCs w:val="24"/>
        </w:rPr>
        <w:t xml:space="preserve">Brand image represents the emotional aspects that identify the brand of a company or its </w:t>
      </w:r>
      <w:r w:rsidR="00077012" w:rsidRPr="008F2D80">
        <w:rPr>
          <w:rFonts w:ascii="Arial" w:hAnsi="Arial" w:cs="Arial"/>
          <w:sz w:val="24"/>
          <w:szCs w:val="24"/>
        </w:rPr>
        <w:t>products and</w:t>
      </w:r>
      <w:r w:rsidRPr="008F2D80">
        <w:rPr>
          <w:rFonts w:ascii="Arial" w:hAnsi="Arial" w:cs="Arial"/>
          <w:sz w:val="24"/>
          <w:szCs w:val="24"/>
        </w:rPr>
        <w:t xml:space="preserve"> has a</w:t>
      </w:r>
      <w:r>
        <w:rPr>
          <w:rFonts w:ascii="Arial" w:hAnsi="Arial" w:cs="Arial"/>
          <w:sz w:val="24"/>
          <w:szCs w:val="24"/>
        </w:rPr>
        <w:t xml:space="preserve"> </w:t>
      </w:r>
      <w:r w:rsidRPr="008F2D80">
        <w:rPr>
          <w:rFonts w:ascii="Arial" w:hAnsi="Arial" w:cs="Arial"/>
          <w:sz w:val="24"/>
          <w:szCs w:val="24"/>
        </w:rPr>
        <w:t>powerful impact on consumer buying behavior (Arora &amp; Stoner, 2009)</w:t>
      </w:r>
      <w:r>
        <w:rPr>
          <w:rFonts w:ascii="Arial" w:hAnsi="Arial" w:cs="Arial"/>
          <w:sz w:val="24"/>
          <w:szCs w:val="24"/>
        </w:rPr>
        <w:t>.</w:t>
      </w:r>
    </w:p>
    <w:p w14:paraId="4AC1707F" w14:textId="76328A80" w:rsidR="00077012" w:rsidRDefault="00077012" w:rsidP="00077012">
      <w:pPr>
        <w:spacing w:line="360" w:lineRule="auto"/>
        <w:jc w:val="both"/>
        <w:rPr>
          <w:rFonts w:ascii="Arial" w:hAnsi="Arial" w:cs="Arial"/>
          <w:sz w:val="24"/>
          <w:szCs w:val="24"/>
        </w:rPr>
      </w:pPr>
      <w:r>
        <w:rPr>
          <w:rFonts w:ascii="Arial" w:hAnsi="Arial" w:cs="Arial"/>
          <w:sz w:val="24"/>
          <w:szCs w:val="24"/>
        </w:rPr>
        <w:t xml:space="preserve"> According to Fashion Beta (2022) </w:t>
      </w:r>
      <w:r w:rsidRPr="00077012">
        <w:rPr>
          <w:rFonts w:ascii="Arial" w:hAnsi="Arial" w:cs="Arial"/>
          <w:sz w:val="24"/>
          <w:szCs w:val="24"/>
        </w:rPr>
        <w:t>H &amp; M Hennes &amp; Mauritz AB (H&amp;M) is a Swedish multinational retail-clothing company, known for its fast-fashion clothing for men, women, teenagers, and children.</w:t>
      </w:r>
      <w:r>
        <w:rPr>
          <w:rFonts w:ascii="Arial" w:hAnsi="Arial" w:cs="Arial"/>
          <w:sz w:val="24"/>
          <w:szCs w:val="24"/>
        </w:rPr>
        <w:t xml:space="preserve"> </w:t>
      </w:r>
      <w:r w:rsidRPr="00077012">
        <w:rPr>
          <w:rFonts w:ascii="Arial" w:hAnsi="Arial" w:cs="Arial"/>
          <w:sz w:val="24"/>
          <w:szCs w:val="24"/>
        </w:rPr>
        <w:t>H &amp; M Hennes &amp; Mauritz AB comprises six independent brands: H&amp;M, COS, Monki, Weekday, Cheap Monday and &amp; Other Stories.</w:t>
      </w:r>
      <w:r>
        <w:rPr>
          <w:rFonts w:ascii="Arial" w:hAnsi="Arial" w:cs="Arial"/>
          <w:sz w:val="24"/>
          <w:szCs w:val="24"/>
        </w:rPr>
        <w:t xml:space="preserve"> </w:t>
      </w:r>
      <w:r w:rsidRPr="00077012">
        <w:rPr>
          <w:rFonts w:ascii="Arial" w:hAnsi="Arial" w:cs="Arial"/>
          <w:sz w:val="24"/>
          <w:szCs w:val="24"/>
        </w:rPr>
        <w:t>Founded in 1947, H&amp;M’s design team creates sustainable fashion following a low-cost principle.</w:t>
      </w:r>
    </w:p>
    <w:p w14:paraId="569FBF4D" w14:textId="50322967" w:rsidR="007236A8" w:rsidRDefault="00611E5E" w:rsidP="0006071A">
      <w:pPr>
        <w:spacing w:line="360" w:lineRule="auto"/>
        <w:jc w:val="both"/>
        <w:rPr>
          <w:rFonts w:ascii="Arial" w:hAnsi="Arial" w:cs="Arial"/>
          <w:sz w:val="24"/>
          <w:szCs w:val="24"/>
        </w:rPr>
      </w:pPr>
      <w:r>
        <w:rPr>
          <w:rFonts w:ascii="Arial" w:hAnsi="Arial" w:cs="Arial"/>
          <w:sz w:val="24"/>
          <w:szCs w:val="24"/>
        </w:rPr>
        <w:t xml:space="preserve">According to H&amp;M Group (2022) </w:t>
      </w:r>
      <w:r w:rsidR="007236A8">
        <w:rPr>
          <w:rFonts w:ascii="Arial" w:hAnsi="Arial" w:cs="Arial"/>
          <w:sz w:val="24"/>
          <w:szCs w:val="24"/>
        </w:rPr>
        <w:t>i</w:t>
      </w:r>
      <w:r w:rsidR="007236A8" w:rsidRPr="007236A8">
        <w:rPr>
          <w:rFonts w:ascii="Arial" w:hAnsi="Arial" w:cs="Arial"/>
          <w:sz w:val="24"/>
          <w:szCs w:val="24"/>
        </w:rPr>
        <w:t>ts material ethics commitment is to source raw materials in a sustainable manner, considering both social and environmental implications. Raw material manufacturing and procurement must be in conformity with both local regulations, as well as international standards and must not contribute to deterioration or destruction of ecosystems and biodiversity. Securing the supply of raw materials from an ethical standpoint is an incredibly essential aspect of H&amp;M Group's business model. They are dedicated to ensuring that the natural raw materials used in their goods are produced in a way that promotes to sustainable development, respects human rights, safeguards natural resources, and contributes to the preservation of biodiversity.</w:t>
      </w:r>
    </w:p>
    <w:p w14:paraId="3BDBE2AE" w14:textId="788A192C" w:rsidR="007236A8" w:rsidRDefault="007236A8" w:rsidP="003A1FD1">
      <w:pPr>
        <w:spacing w:line="360" w:lineRule="auto"/>
        <w:jc w:val="both"/>
        <w:rPr>
          <w:rFonts w:ascii="Arial" w:hAnsi="Arial" w:cs="Arial"/>
          <w:sz w:val="24"/>
          <w:szCs w:val="24"/>
        </w:rPr>
      </w:pPr>
      <w:r w:rsidRPr="007236A8">
        <w:rPr>
          <w:rFonts w:ascii="Arial" w:hAnsi="Arial" w:cs="Arial"/>
          <w:sz w:val="24"/>
          <w:szCs w:val="24"/>
        </w:rPr>
        <w:t xml:space="preserve">No vulnerable or endangered animals may be used. Suppliers of natural raw materials must follow all relevant environmental, health and safety, labor, and social laws and regulations, as well as appropriate land tenure and use rights. The corporation does not allow any wood or other forest-derived products, including manufactured cellulosic fiber, </w:t>
      </w:r>
      <w:r w:rsidRPr="007236A8">
        <w:rPr>
          <w:rFonts w:ascii="Arial" w:hAnsi="Arial" w:cs="Arial"/>
          <w:sz w:val="24"/>
          <w:szCs w:val="24"/>
        </w:rPr>
        <w:lastRenderedPageBreak/>
        <w:t>to come from ancient and endangered forests, or from forest practices that harm high conservation values. No endangered or vulnerable animals may be used in the manufacture of our products." Furthermore, the company's mission is for all its materials to have an influence on our world, from manufacture to usage to end of life and disposal. As a result, to lessen our environmental effect, the goal is for 100% of the materials to be recycled or sourced in a more sustainable manner.</w:t>
      </w:r>
    </w:p>
    <w:p w14:paraId="7A159389" w14:textId="2398E6D3" w:rsidR="00155A35" w:rsidRDefault="00C62B6C" w:rsidP="003A1FD1">
      <w:pPr>
        <w:spacing w:line="360" w:lineRule="auto"/>
        <w:jc w:val="both"/>
        <w:rPr>
          <w:rFonts w:ascii="Arial" w:hAnsi="Arial" w:cs="Arial"/>
          <w:sz w:val="24"/>
          <w:szCs w:val="24"/>
        </w:rPr>
      </w:pPr>
      <w:r>
        <w:rPr>
          <w:rFonts w:ascii="Arial" w:hAnsi="Arial" w:cs="Arial"/>
          <w:sz w:val="24"/>
          <w:szCs w:val="24"/>
        </w:rPr>
        <w:t xml:space="preserve">On the other hand, H&amp;M have a </w:t>
      </w:r>
      <w:r w:rsidRPr="00C62B6C">
        <w:rPr>
          <w:rFonts w:ascii="Arial" w:hAnsi="Arial" w:cs="Arial"/>
          <w:sz w:val="24"/>
          <w:szCs w:val="24"/>
        </w:rPr>
        <w:t>Conscious choice</w:t>
      </w:r>
      <w:r>
        <w:rPr>
          <w:rFonts w:ascii="Arial" w:hAnsi="Arial" w:cs="Arial"/>
          <w:sz w:val="24"/>
          <w:szCs w:val="24"/>
        </w:rPr>
        <w:t xml:space="preserve"> which stated</w:t>
      </w:r>
      <w:r w:rsidRPr="00C62B6C">
        <w:rPr>
          <w:rFonts w:ascii="Arial" w:hAnsi="Arial" w:cs="Arial"/>
          <w:sz w:val="24"/>
          <w:szCs w:val="24"/>
        </w:rPr>
        <w:t xml:space="preserve"> pieces created with a little extra consideration for the planet. Each Conscious choice product contains at least 50% of more sustainable </w:t>
      </w:r>
      <w:r w:rsidR="0023138E" w:rsidRPr="00C62B6C">
        <w:rPr>
          <w:rFonts w:ascii="Arial" w:hAnsi="Arial" w:cs="Arial"/>
          <w:sz w:val="24"/>
          <w:szCs w:val="24"/>
        </w:rPr>
        <w:t>materials like</w:t>
      </w:r>
      <w:r w:rsidRPr="00C62B6C">
        <w:rPr>
          <w:rFonts w:ascii="Arial" w:hAnsi="Arial" w:cs="Arial"/>
          <w:sz w:val="24"/>
          <w:szCs w:val="24"/>
        </w:rPr>
        <w:t xml:space="preserve"> organic cotton or recycled polyester but many contain a lot more than that</w:t>
      </w:r>
      <w:r w:rsidR="0023138E">
        <w:rPr>
          <w:rFonts w:ascii="Arial" w:hAnsi="Arial" w:cs="Arial"/>
          <w:sz w:val="24"/>
          <w:szCs w:val="24"/>
        </w:rPr>
        <w:t xml:space="preserve"> (</w:t>
      </w:r>
      <w:r w:rsidR="00B541AF">
        <w:rPr>
          <w:rFonts w:ascii="Arial" w:hAnsi="Arial" w:cs="Arial"/>
          <w:sz w:val="24"/>
          <w:szCs w:val="24"/>
        </w:rPr>
        <w:t xml:space="preserve">H&amp;M, </w:t>
      </w:r>
      <w:r w:rsidR="0023138E">
        <w:rPr>
          <w:rFonts w:ascii="Arial" w:hAnsi="Arial" w:cs="Arial"/>
          <w:sz w:val="24"/>
          <w:szCs w:val="24"/>
        </w:rPr>
        <w:t>2022). Although, the company</w:t>
      </w:r>
      <w:r w:rsidR="0023138E" w:rsidRPr="0023138E">
        <w:rPr>
          <w:rFonts w:ascii="Arial" w:hAnsi="Arial" w:cs="Arial"/>
          <w:sz w:val="24"/>
          <w:szCs w:val="24"/>
        </w:rPr>
        <w:t xml:space="preserve"> </w:t>
      </w:r>
      <w:r w:rsidR="005F4DDA" w:rsidRPr="0023138E">
        <w:rPr>
          <w:rFonts w:ascii="Arial" w:hAnsi="Arial" w:cs="Arial"/>
          <w:sz w:val="24"/>
          <w:szCs w:val="24"/>
        </w:rPr>
        <w:t>is</w:t>
      </w:r>
      <w:r w:rsidR="00155A35">
        <w:rPr>
          <w:rFonts w:ascii="Arial" w:hAnsi="Arial" w:cs="Arial"/>
          <w:sz w:val="24"/>
          <w:szCs w:val="24"/>
        </w:rPr>
        <w:t xml:space="preserve"> </w:t>
      </w:r>
      <w:r w:rsidR="00155A35" w:rsidRPr="0023138E">
        <w:rPr>
          <w:rFonts w:ascii="Arial" w:hAnsi="Arial" w:cs="Arial"/>
          <w:sz w:val="24"/>
          <w:szCs w:val="24"/>
        </w:rPr>
        <w:t>environmentally</w:t>
      </w:r>
      <w:r w:rsidR="0023138E" w:rsidRPr="0023138E">
        <w:rPr>
          <w:rFonts w:ascii="Arial" w:hAnsi="Arial" w:cs="Arial"/>
          <w:sz w:val="24"/>
          <w:szCs w:val="24"/>
        </w:rPr>
        <w:t xml:space="preserve"> conscious </w:t>
      </w:r>
      <w:r w:rsidR="0023138E">
        <w:rPr>
          <w:rFonts w:ascii="Arial" w:hAnsi="Arial" w:cs="Arial"/>
          <w:sz w:val="24"/>
          <w:szCs w:val="24"/>
        </w:rPr>
        <w:t xml:space="preserve">it is said that it’s </w:t>
      </w:r>
      <w:r w:rsidR="0023138E" w:rsidRPr="0023138E">
        <w:rPr>
          <w:rFonts w:ascii="Arial" w:hAnsi="Arial" w:cs="Arial"/>
          <w:sz w:val="24"/>
          <w:szCs w:val="24"/>
        </w:rPr>
        <w:t>for marketing purposes</w:t>
      </w:r>
      <w:r w:rsidR="0023138E">
        <w:rPr>
          <w:rFonts w:ascii="Arial" w:hAnsi="Arial" w:cs="Arial"/>
          <w:sz w:val="24"/>
          <w:szCs w:val="24"/>
        </w:rPr>
        <w:t xml:space="preserve"> only because they are </w:t>
      </w:r>
      <w:r w:rsidR="0023138E" w:rsidRPr="0023138E">
        <w:rPr>
          <w:rFonts w:ascii="Arial" w:hAnsi="Arial" w:cs="Arial"/>
          <w:sz w:val="24"/>
          <w:szCs w:val="24"/>
        </w:rPr>
        <w:t>making no significant sustainability efforts</w:t>
      </w:r>
      <w:r w:rsidR="0023138E">
        <w:rPr>
          <w:rFonts w:ascii="Arial" w:hAnsi="Arial" w:cs="Arial"/>
          <w:sz w:val="24"/>
          <w:szCs w:val="24"/>
        </w:rPr>
        <w:t>.</w:t>
      </w:r>
      <w:r w:rsidR="00155A35">
        <w:rPr>
          <w:rFonts w:ascii="Arial" w:hAnsi="Arial" w:cs="Arial"/>
          <w:sz w:val="24"/>
          <w:szCs w:val="24"/>
        </w:rPr>
        <w:t xml:space="preserve"> Therefore, this </w:t>
      </w:r>
      <w:r w:rsidR="001E458A">
        <w:rPr>
          <w:rFonts w:ascii="Arial" w:hAnsi="Arial" w:cs="Arial"/>
          <w:sz w:val="24"/>
          <w:szCs w:val="24"/>
        </w:rPr>
        <w:t>is</w:t>
      </w:r>
      <w:r w:rsidR="00155A35">
        <w:rPr>
          <w:rFonts w:ascii="Arial" w:hAnsi="Arial" w:cs="Arial"/>
          <w:sz w:val="24"/>
          <w:szCs w:val="24"/>
        </w:rPr>
        <w:t xml:space="preserve"> </w:t>
      </w:r>
      <w:r w:rsidR="001E458A">
        <w:rPr>
          <w:rFonts w:ascii="Arial" w:hAnsi="Arial" w:cs="Arial"/>
          <w:sz w:val="24"/>
          <w:szCs w:val="24"/>
        </w:rPr>
        <w:t xml:space="preserve">considered </w:t>
      </w:r>
      <w:r w:rsidR="00155A35">
        <w:rPr>
          <w:rFonts w:ascii="Arial" w:hAnsi="Arial" w:cs="Arial"/>
          <w:sz w:val="24"/>
          <w:szCs w:val="24"/>
        </w:rPr>
        <w:t xml:space="preserve">greenwashing which is </w:t>
      </w:r>
      <w:r w:rsidR="00155A35" w:rsidRPr="001B5060">
        <w:rPr>
          <w:rFonts w:ascii="Arial" w:hAnsi="Arial" w:cs="Arial"/>
          <w:sz w:val="24"/>
          <w:szCs w:val="24"/>
        </w:rPr>
        <w:t>an</w:t>
      </w:r>
      <w:r w:rsidR="001B5060" w:rsidRPr="001B5060">
        <w:rPr>
          <w:rFonts w:ascii="Arial" w:hAnsi="Arial" w:cs="Arial"/>
          <w:sz w:val="24"/>
          <w:szCs w:val="24"/>
        </w:rPr>
        <w:t xml:space="preserve"> “umbrella term” for behaviors that mislead consumers regarding the organization’s environmental performance (Lyon and Montgomery 2015).</w:t>
      </w:r>
      <w:r w:rsidR="001B5060">
        <w:rPr>
          <w:rFonts w:ascii="Arial" w:hAnsi="Arial" w:cs="Arial"/>
          <w:sz w:val="24"/>
          <w:szCs w:val="24"/>
        </w:rPr>
        <w:t xml:space="preserve"> </w:t>
      </w:r>
    </w:p>
    <w:p w14:paraId="7A44D03B" w14:textId="48A6CFF6" w:rsidR="003A1FD1" w:rsidRDefault="00B541AF" w:rsidP="003A1FD1">
      <w:pPr>
        <w:spacing w:line="360" w:lineRule="auto"/>
        <w:jc w:val="both"/>
        <w:rPr>
          <w:rFonts w:ascii="Arial" w:hAnsi="Arial" w:cs="Arial"/>
          <w:sz w:val="24"/>
          <w:szCs w:val="24"/>
        </w:rPr>
      </w:pPr>
      <w:r>
        <w:rPr>
          <w:rFonts w:ascii="Arial" w:hAnsi="Arial" w:cs="Arial"/>
          <w:sz w:val="24"/>
          <w:szCs w:val="24"/>
        </w:rPr>
        <w:t xml:space="preserve">On contrast, </w:t>
      </w:r>
      <w:r w:rsidR="003A1FD1" w:rsidRPr="003A1FD1">
        <w:rPr>
          <w:rFonts w:ascii="Arial" w:hAnsi="Arial" w:cs="Arial"/>
          <w:sz w:val="24"/>
          <w:szCs w:val="24"/>
        </w:rPr>
        <w:t>Webster’s New Millennium Dictionary of English</w:t>
      </w:r>
      <w:r w:rsidR="00DD57A9">
        <w:rPr>
          <w:rFonts w:ascii="Arial" w:hAnsi="Arial" w:cs="Arial"/>
          <w:sz w:val="24"/>
          <w:szCs w:val="24"/>
        </w:rPr>
        <w:t xml:space="preserve"> (2022)</w:t>
      </w:r>
      <w:r w:rsidR="003A1FD1" w:rsidRPr="003A1FD1">
        <w:rPr>
          <w:rFonts w:ascii="Arial" w:hAnsi="Arial" w:cs="Arial"/>
          <w:sz w:val="24"/>
          <w:szCs w:val="24"/>
        </w:rPr>
        <w:t xml:space="preserve"> define greenwash as “practice of promoting</w:t>
      </w:r>
      <w:r w:rsidR="003A1FD1">
        <w:rPr>
          <w:rFonts w:ascii="Arial" w:hAnsi="Arial" w:cs="Arial"/>
          <w:sz w:val="24"/>
          <w:szCs w:val="24"/>
        </w:rPr>
        <w:t xml:space="preserve"> </w:t>
      </w:r>
      <w:r w:rsidR="003A1FD1" w:rsidRPr="003A1FD1">
        <w:rPr>
          <w:rFonts w:ascii="Arial" w:hAnsi="Arial" w:cs="Arial"/>
          <w:sz w:val="24"/>
          <w:szCs w:val="24"/>
        </w:rPr>
        <w:t>environmentally friendly programs to deflect attention</w:t>
      </w:r>
      <w:r w:rsidR="003A1FD1">
        <w:rPr>
          <w:rFonts w:ascii="Arial" w:hAnsi="Arial" w:cs="Arial"/>
          <w:sz w:val="24"/>
          <w:szCs w:val="24"/>
        </w:rPr>
        <w:t xml:space="preserve"> </w:t>
      </w:r>
      <w:r w:rsidR="003A1FD1" w:rsidRPr="003A1FD1">
        <w:rPr>
          <w:rFonts w:ascii="Arial" w:hAnsi="Arial" w:cs="Arial"/>
          <w:sz w:val="24"/>
          <w:szCs w:val="24"/>
        </w:rPr>
        <w:t>from an organization’s environmentally unfriendly or</w:t>
      </w:r>
      <w:r w:rsidR="003A1FD1">
        <w:rPr>
          <w:rFonts w:ascii="Arial" w:hAnsi="Arial" w:cs="Arial"/>
          <w:sz w:val="24"/>
          <w:szCs w:val="24"/>
        </w:rPr>
        <w:t xml:space="preserve"> </w:t>
      </w:r>
      <w:r w:rsidR="003A1FD1" w:rsidRPr="003A1FD1">
        <w:rPr>
          <w:rFonts w:ascii="Arial" w:hAnsi="Arial" w:cs="Arial"/>
          <w:sz w:val="24"/>
          <w:szCs w:val="24"/>
        </w:rPr>
        <w:t>less savoury activities”. In 1999 the term was added to</w:t>
      </w:r>
      <w:r w:rsidR="003A1FD1">
        <w:rPr>
          <w:rFonts w:ascii="Arial" w:hAnsi="Arial" w:cs="Arial"/>
          <w:sz w:val="24"/>
          <w:szCs w:val="24"/>
        </w:rPr>
        <w:t xml:space="preserve"> </w:t>
      </w:r>
      <w:r w:rsidR="003A1FD1" w:rsidRPr="003A1FD1">
        <w:rPr>
          <w:rFonts w:ascii="Arial" w:hAnsi="Arial" w:cs="Arial"/>
          <w:sz w:val="24"/>
          <w:szCs w:val="24"/>
        </w:rPr>
        <w:t>the Concise Oxford English Dictionary, that defines</w:t>
      </w:r>
      <w:r w:rsidR="003A1FD1">
        <w:rPr>
          <w:rFonts w:ascii="Arial" w:hAnsi="Arial" w:cs="Arial"/>
          <w:sz w:val="24"/>
          <w:szCs w:val="24"/>
        </w:rPr>
        <w:t xml:space="preserve"> </w:t>
      </w:r>
      <w:r w:rsidR="003A1FD1" w:rsidRPr="003A1FD1">
        <w:rPr>
          <w:rFonts w:ascii="Arial" w:hAnsi="Arial" w:cs="Arial"/>
          <w:sz w:val="24"/>
          <w:szCs w:val="24"/>
        </w:rPr>
        <w:t>it as: “Disinformation disseminated by an organization</w:t>
      </w:r>
      <w:r w:rsidR="003A1FD1">
        <w:rPr>
          <w:rFonts w:ascii="Arial" w:hAnsi="Arial" w:cs="Arial"/>
          <w:sz w:val="24"/>
          <w:szCs w:val="24"/>
        </w:rPr>
        <w:t xml:space="preserve"> </w:t>
      </w:r>
      <w:r w:rsidR="003A1FD1" w:rsidRPr="003A1FD1">
        <w:rPr>
          <w:rFonts w:ascii="Arial" w:hAnsi="Arial" w:cs="Arial"/>
          <w:sz w:val="24"/>
          <w:szCs w:val="24"/>
        </w:rPr>
        <w:t>so as to present an environmentally responsible public</w:t>
      </w:r>
      <w:r w:rsidR="003A1FD1">
        <w:rPr>
          <w:rFonts w:ascii="Arial" w:hAnsi="Arial" w:cs="Arial"/>
          <w:sz w:val="24"/>
          <w:szCs w:val="24"/>
        </w:rPr>
        <w:t xml:space="preserve"> </w:t>
      </w:r>
      <w:r w:rsidR="003A1FD1" w:rsidRPr="003A1FD1">
        <w:rPr>
          <w:rFonts w:ascii="Arial" w:hAnsi="Arial" w:cs="Arial"/>
          <w:sz w:val="24"/>
          <w:szCs w:val="24"/>
        </w:rPr>
        <w:t>image; a public image of environmental responsibility</w:t>
      </w:r>
      <w:r w:rsidR="003A1FD1">
        <w:rPr>
          <w:rFonts w:ascii="Arial" w:hAnsi="Arial" w:cs="Arial"/>
          <w:sz w:val="24"/>
          <w:szCs w:val="24"/>
        </w:rPr>
        <w:t xml:space="preserve"> </w:t>
      </w:r>
      <w:r w:rsidR="003A1FD1" w:rsidRPr="003A1FD1">
        <w:rPr>
          <w:rFonts w:ascii="Arial" w:hAnsi="Arial" w:cs="Arial"/>
          <w:sz w:val="24"/>
          <w:szCs w:val="24"/>
        </w:rPr>
        <w:t>promulgated by or for an organization, etc., but perceived</w:t>
      </w:r>
      <w:r w:rsidR="003A1FD1">
        <w:rPr>
          <w:rFonts w:ascii="Arial" w:hAnsi="Arial" w:cs="Arial"/>
          <w:sz w:val="24"/>
          <w:szCs w:val="24"/>
        </w:rPr>
        <w:t xml:space="preserve"> </w:t>
      </w:r>
      <w:r w:rsidR="003A1FD1" w:rsidRPr="003A1FD1">
        <w:rPr>
          <w:rFonts w:ascii="Arial" w:hAnsi="Arial" w:cs="Arial"/>
          <w:sz w:val="24"/>
          <w:szCs w:val="24"/>
        </w:rPr>
        <w:t>as being unfounded or intentionally misleading”.</w:t>
      </w:r>
    </w:p>
    <w:p w14:paraId="015CA7B1" w14:textId="77777777" w:rsidR="00504E3E" w:rsidRDefault="00D2524C" w:rsidP="008F2D80">
      <w:pPr>
        <w:spacing w:line="360" w:lineRule="auto"/>
        <w:jc w:val="both"/>
        <w:rPr>
          <w:rFonts w:ascii="Arial" w:hAnsi="Arial" w:cs="Arial"/>
          <w:sz w:val="24"/>
          <w:szCs w:val="24"/>
        </w:rPr>
      </w:pPr>
      <w:r w:rsidRPr="00057214">
        <w:rPr>
          <w:rFonts w:ascii="Arial" w:hAnsi="Arial" w:cs="Arial"/>
          <w:sz w:val="24"/>
          <w:szCs w:val="24"/>
        </w:rPr>
        <w:t xml:space="preserve">According to Materia </w:t>
      </w:r>
      <w:proofErr w:type="spellStart"/>
      <w:r w:rsidRPr="00057214">
        <w:rPr>
          <w:rFonts w:ascii="Arial" w:hAnsi="Arial" w:cs="Arial"/>
          <w:sz w:val="24"/>
          <w:szCs w:val="24"/>
        </w:rPr>
        <w:t>Rinnovabile</w:t>
      </w:r>
      <w:proofErr w:type="spellEnd"/>
      <w:r w:rsidR="00B541AF">
        <w:rPr>
          <w:rFonts w:ascii="Arial" w:hAnsi="Arial" w:cs="Arial"/>
          <w:sz w:val="24"/>
          <w:szCs w:val="24"/>
        </w:rPr>
        <w:t xml:space="preserve"> 2022</w:t>
      </w:r>
      <w:r w:rsidR="00057214">
        <w:rPr>
          <w:rFonts w:ascii="Arial" w:hAnsi="Arial" w:cs="Arial"/>
          <w:sz w:val="24"/>
          <w:szCs w:val="24"/>
        </w:rPr>
        <w:t>,</w:t>
      </w:r>
      <w:r w:rsidRPr="00057214">
        <w:rPr>
          <w:rFonts w:ascii="Arial" w:hAnsi="Arial" w:cs="Arial"/>
          <w:sz w:val="24"/>
          <w:szCs w:val="24"/>
        </w:rPr>
        <w:t xml:space="preserve"> </w:t>
      </w:r>
      <w:r w:rsidR="00504E3E" w:rsidRPr="00504E3E">
        <w:rPr>
          <w:rFonts w:ascii="Arial" w:hAnsi="Arial" w:cs="Arial"/>
          <w:sz w:val="24"/>
          <w:szCs w:val="24"/>
        </w:rPr>
        <w:t>H&amp;M has been formally charged with greenwashing. American marketing student Chelsea Commodore brought the case to federal court in New York in July as the plaintiff. The Conscious Collection clothing is the focus of the plaintiff's class action complaint; the brand claims that the clothing was made "with the planet in mind," while Commodore and others contend that it is far from sustainable.</w:t>
      </w:r>
    </w:p>
    <w:p w14:paraId="5EB0A388" w14:textId="77777777" w:rsidR="00504E3E" w:rsidRDefault="00504E3E" w:rsidP="008F2D80">
      <w:pPr>
        <w:spacing w:line="360" w:lineRule="auto"/>
        <w:jc w:val="both"/>
        <w:rPr>
          <w:rFonts w:ascii="Arial" w:hAnsi="Arial" w:cs="Arial"/>
          <w:sz w:val="24"/>
          <w:szCs w:val="24"/>
        </w:rPr>
      </w:pPr>
    </w:p>
    <w:p w14:paraId="44C077BD" w14:textId="77777777" w:rsidR="00504E3E" w:rsidRDefault="00504E3E" w:rsidP="008F2D80">
      <w:pPr>
        <w:spacing w:line="360" w:lineRule="auto"/>
        <w:jc w:val="both"/>
        <w:rPr>
          <w:rFonts w:ascii="Arial" w:hAnsi="Arial" w:cs="Arial"/>
          <w:sz w:val="24"/>
          <w:szCs w:val="24"/>
        </w:rPr>
      </w:pPr>
    </w:p>
    <w:p w14:paraId="2E87204B" w14:textId="397E7E4F" w:rsidR="008F2D80" w:rsidRPr="00D2524C" w:rsidRDefault="008F2D80" w:rsidP="008F2D80">
      <w:pPr>
        <w:spacing w:line="360" w:lineRule="auto"/>
        <w:jc w:val="both"/>
        <w:rPr>
          <w:rFonts w:ascii="Arial" w:hAnsi="Arial" w:cs="Arial"/>
          <w:sz w:val="24"/>
          <w:szCs w:val="24"/>
        </w:rPr>
      </w:pPr>
      <w:r w:rsidRPr="00D2524C">
        <w:rPr>
          <w:rFonts w:ascii="Arial" w:hAnsi="Arial" w:cs="Arial"/>
          <w:sz w:val="24"/>
          <w:szCs w:val="24"/>
        </w:rPr>
        <w:lastRenderedPageBreak/>
        <w:t>Reference.</w:t>
      </w:r>
    </w:p>
    <w:p w14:paraId="00609867" w14:textId="2B9B0070" w:rsidR="00077012" w:rsidRPr="00D2524C" w:rsidRDefault="00077012" w:rsidP="008F2D80">
      <w:pPr>
        <w:spacing w:line="360" w:lineRule="auto"/>
        <w:jc w:val="both"/>
        <w:rPr>
          <w:rFonts w:ascii="Arial" w:hAnsi="Arial" w:cs="Arial"/>
          <w:sz w:val="24"/>
          <w:szCs w:val="24"/>
        </w:rPr>
      </w:pPr>
      <w:r w:rsidRPr="00D2524C">
        <w:rPr>
          <w:rFonts w:ascii="Arial" w:hAnsi="Arial" w:cs="Arial"/>
          <w:sz w:val="24"/>
          <w:szCs w:val="24"/>
        </w:rPr>
        <w:t>American Marketing Association (2022) Branding available at: https://www.ama.org/topics/branding.</w:t>
      </w:r>
    </w:p>
    <w:p w14:paraId="13AB615B" w14:textId="372C22D9" w:rsidR="008F2D80" w:rsidRPr="00D2524C" w:rsidRDefault="008F2D80" w:rsidP="008F2D80">
      <w:pPr>
        <w:spacing w:line="360" w:lineRule="auto"/>
        <w:jc w:val="both"/>
        <w:rPr>
          <w:rFonts w:ascii="Arial" w:hAnsi="Arial" w:cs="Arial"/>
          <w:sz w:val="24"/>
          <w:szCs w:val="24"/>
        </w:rPr>
      </w:pPr>
      <w:r w:rsidRPr="00D2524C">
        <w:rPr>
          <w:rFonts w:ascii="Arial" w:hAnsi="Arial" w:cs="Arial"/>
          <w:sz w:val="24"/>
          <w:szCs w:val="24"/>
        </w:rPr>
        <w:t>Arora R. &amp; Stoner Ch. (2009). A mixed method approach to understanding brand personality. Journal of Product &amp; Brand Management, 18(4), 272-283.</w:t>
      </w:r>
    </w:p>
    <w:p w14:paraId="3341AA23" w14:textId="6AE681E2" w:rsidR="00077012" w:rsidRPr="00D2524C" w:rsidRDefault="00077012" w:rsidP="008F2D80">
      <w:pPr>
        <w:spacing w:line="360" w:lineRule="auto"/>
        <w:jc w:val="both"/>
        <w:rPr>
          <w:rFonts w:ascii="Arial" w:hAnsi="Arial" w:cs="Arial"/>
          <w:sz w:val="24"/>
          <w:szCs w:val="24"/>
        </w:rPr>
      </w:pPr>
      <w:r w:rsidRPr="00D2524C">
        <w:rPr>
          <w:rFonts w:ascii="Arial" w:hAnsi="Arial" w:cs="Arial"/>
          <w:sz w:val="24"/>
          <w:szCs w:val="24"/>
        </w:rPr>
        <w:t xml:space="preserve">Fashion ABC Beta (2022) the company H&amp;M available at </w:t>
      </w:r>
      <w:r w:rsidR="00777EBD" w:rsidRPr="00D2524C">
        <w:rPr>
          <w:rFonts w:ascii="Arial" w:hAnsi="Arial" w:cs="Arial"/>
          <w:sz w:val="24"/>
          <w:szCs w:val="24"/>
        </w:rPr>
        <w:t>https://www.fashionabc.org</w:t>
      </w:r>
      <w:r w:rsidRPr="00D2524C">
        <w:rPr>
          <w:rFonts w:ascii="Arial" w:hAnsi="Arial" w:cs="Arial"/>
          <w:sz w:val="24"/>
          <w:szCs w:val="24"/>
        </w:rPr>
        <w:t>.</w:t>
      </w:r>
    </w:p>
    <w:p w14:paraId="11727FA6" w14:textId="1531BA43" w:rsidR="00777EBD" w:rsidRPr="00D2524C" w:rsidRDefault="00777EBD" w:rsidP="00777EBD">
      <w:pPr>
        <w:spacing w:line="360" w:lineRule="auto"/>
        <w:jc w:val="both"/>
        <w:rPr>
          <w:rStyle w:val="Hipervnculo"/>
          <w:rFonts w:ascii="Arial" w:hAnsi="Arial" w:cs="Arial"/>
          <w:sz w:val="24"/>
          <w:szCs w:val="24"/>
        </w:rPr>
      </w:pPr>
      <w:r w:rsidRPr="00D2524C">
        <w:rPr>
          <w:rFonts w:ascii="Arial" w:hAnsi="Arial" w:cs="Arial"/>
          <w:sz w:val="24"/>
          <w:szCs w:val="24"/>
        </w:rPr>
        <w:t xml:space="preserve">H&amp;M Group (2022) Materials available at </w:t>
      </w:r>
      <w:r w:rsidR="00095317" w:rsidRPr="00DD57A9">
        <w:rPr>
          <w:rFonts w:ascii="Arial" w:hAnsi="Arial" w:cs="Arial"/>
          <w:sz w:val="24"/>
          <w:szCs w:val="24"/>
        </w:rPr>
        <w:t>https://hmgroup.com/sustainability/circularity-and-climate/material</w:t>
      </w:r>
    </w:p>
    <w:p w14:paraId="4597A7AA" w14:textId="6BA2C02C" w:rsidR="00C62B6C" w:rsidRPr="00D2524C" w:rsidRDefault="00C62B6C" w:rsidP="00777EBD">
      <w:pPr>
        <w:spacing w:line="360" w:lineRule="auto"/>
        <w:jc w:val="both"/>
        <w:rPr>
          <w:rFonts w:ascii="Arial" w:hAnsi="Arial" w:cs="Arial"/>
          <w:sz w:val="24"/>
          <w:szCs w:val="24"/>
        </w:rPr>
      </w:pPr>
      <w:r w:rsidRPr="00D2524C">
        <w:rPr>
          <w:rFonts w:ascii="Arial" w:hAnsi="Arial" w:cs="Arial"/>
          <w:sz w:val="24"/>
          <w:szCs w:val="24"/>
        </w:rPr>
        <w:t>H&amp;M (2022) Conscious choice explained, available at https://www2.hm.com/en_us/sustainability-at-hm/our-products/explained</w:t>
      </w:r>
    </w:p>
    <w:p w14:paraId="358A6A59" w14:textId="77777777" w:rsidR="00DD57A9" w:rsidRDefault="00DD57A9" w:rsidP="00DD57A9">
      <w:pPr>
        <w:spacing w:line="360" w:lineRule="auto"/>
        <w:jc w:val="both"/>
        <w:rPr>
          <w:rFonts w:ascii="Arial" w:hAnsi="Arial" w:cs="Arial"/>
          <w:sz w:val="24"/>
          <w:szCs w:val="24"/>
        </w:rPr>
      </w:pPr>
      <w:r w:rsidRPr="001B5060">
        <w:rPr>
          <w:rFonts w:ascii="Arial" w:hAnsi="Arial" w:cs="Arial"/>
          <w:sz w:val="24"/>
          <w:szCs w:val="24"/>
        </w:rPr>
        <w:t>Lyon, T. P., &amp; Montgomery, A. W. (2015). The means andend of greenwash. https://doi.org/10.1177/1086026615575332</w:t>
      </w:r>
    </w:p>
    <w:p w14:paraId="421CC2A7" w14:textId="77777777" w:rsidR="00DD57A9" w:rsidRPr="00DD57A9" w:rsidRDefault="00DD57A9" w:rsidP="00DD57A9">
      <w:pPr>
        <w:spacing w:line="360" w:lineRule="auto"/>
        <w:jc w:val="both"/>
        <w:rPr>
          <w:rFonts w:ascii="Arial" w:hAnsi="Arial" w:cs="Arial"/>
          <w:sz w:val="24"/>
          <w:szCs w:val="24"/>
        </w:rPr>
      </w:pPr>
      <w:r w:rsidRPr="00057214">
        <w:rPr>
          <w:rFonts w:ascii="Arial" w:hAnsi="Arial" w:cs="Arial"/>
          <w:sz w:val="24"/>
          <w:szCs w:val="24"/>
        </w:rPr>
        <w:t xml:space="preserve">Materia </w:t>
      </w:r>
      <w:proofErr w:type="spellStart"/>
      <w:r w:rsidRPr="00057214">
        <w:rPr>
          <w:rFonts w:ascii="Arial" w:hAnsi="Arial" w:cs="Arial"/>
          <w:sz w:val="24"/>
          <w:szCs w:val="24"/>
        </w:rPr>
        <w:t>Rinnovabile</w:t>
      </w:r>
      <w:proofErr w:type="spellEnd"/>
      <w:r w:rsidRPr="00057214">
        <w:rPr>
          <w:rFonts w:ascii="Arial" w:hAnsi="Arial" w:cs="Arial"/>
          <w:sz w:val="24"/>
          <w:szCs w:val="24"/>
        </w:rPr>
        <w:t xml:space="preserve"> (2022) (Un)sustainable fashion: H&amp;M is being sued for </w:t>
      </w:r>
      <w:r w:rsidRPr="00DD57A9">
        <w:rPr>
          <w:rFonts w:ascii="Arial" w:hAnsi="Arial" w:cs="Arial"/>
          <w:sz w:val="24"/>
          <w:szCs w:val="24"/>
        </w:rPr>
        <w:t>greenwashing, available at h</w:t>
      </w:r>
      <w:r w:rsidRPr="00DD57A9">
        <w:rPr>
          <w:rFonts w:ascii="Arial" w:hAnsi="Arial" w:cs="Arial"/>
          <w:color w:val="333333"/>
          <w:sz w:val="24"/>
          <w:szCs w:val="24"/>
          <w:shd w:val="clear" w:color="auto" w:fill="FFFFFF"/>
        </w:rPr>
        <w:t>ttps://www.renewablematter.eu/articles/article/unsustainable-fashion-h-and-m-is-being-sued-for-greenwashing</w:t>
      </w:r>
    </w:p>
    <w:p w14:paraId="695F1316" w14:textId="49F1E755" w:rsidR="003A1FD1" w:rsidRPr="00DD57A9" w:rsidRDefault="003A1FD1" w:rsidP="00777EBD">
      <w:pPr>
        <w:spacing w:line="360" w:lineRule="auto"/>
        <w:jc w:val="both"/>
        <w:rPr>
          <w:rFonts w:ascii="Arial" w:hAnsi="Arial" w:cs="Arial"/>
          <w:sz w:val="24"/>
          <w:szCs w:val="24"/>
        </w:rPr>
      </w:pPr>
      <w:r w:rsidRPr="00DD57A9">
        <w:rPr>
          <w:rFonts w:ascii="Arial" w:hAnsi="Arial" w:cs="Arial"/>
          <w:sz w:val="24"/>
          <w:szCs w:val="24"/>
        </w:rPr>
        <w:t>Merriam-Webster: America’s most-trusted online dictionary (2018) https ://www.merriam-webster.com. Accessed 9 July 2018</w:t>
      </w:r>
    </w:p>
    <w:p w14:paraId="604487DC" w14:textId="6946C8B7" w:rsidR="003A1FD1" w:rsidRPr="00DD57A9" w:rsidRDefault="003A1FD1" w:rsidP="00777EBD">
      <w:pPr>
        <w:spacing w:line="360" w:lineRule="auto"/>
        <w:jc w:val="both"/>
        <w:rPr>
          <w:rFonts w:ascii="Arial" w:hAnsi="Arial" w:cs="Arial"/>
          <w:sz w:val="24"/>
          <w:szCs w:val="24"/>
        </w:rPr>
      </w:pPr>
      <w:r w:rsidRPr="00DD57A9">
        <w:rPr>
          <w:rFonts w:ascii="Arial" w:hAnsi="Arial" w:cs="Arial"/>
          <w:sz w:val="24"/>
          <w:szCs w:val="24"/>
        </w:rPr>
        <w:t>Oxford English Dictionary (2018) https://www.oed.com/. Accessed 8 July 2018</w:t>
      </w:r>
    </w:p>
    <w:p w14:paraId="0B6ED679" w14:textId="77777777" w:rsidR="002A4BED" w:rsidRDefault="002A4BED" w:rsidP="00777EBD">
      <w:pPr>
        <w:spacing w:line="360" w:lineRule="auto"/>
        <w:jc w:val="both"/>
        <w:rPr>
          <w:rFonts w:ascii="Arial" w:hAnsi="Arial" w:cs="Arial"/>
          <w:sz w:val="24"/>
          <w:szCs w:val="24"/>
        </w:rPr>
      </w:pPr>
    </w:p>
    <w:p w14:paraId="7FB0E97A" w14:textId="77777777" w:rsidR="002A4BED" w:rsidRDefault="002A4BED" w:rsidP="00777EBD">
      <w:pPr>
        <w:spacing w:line="360" w:lineRule="auto"/>
        <w:jc w:val="both"/>
        <w:rPr>
          <w:rFonts w:ascii="Arial" w:hAnsi="Arial" w:cs="Arial"/>
          <w:sz w:val="24"/>
          <w:szCs w:val="24"/>
        </w:rPr>
      </w:pPr>
    </w:p>
    <w:p w14:paraId="769CCB45" w14:textId="77777777" w:rsidR="00DD57A9" w:rsidRDefault="00DD57A9" w:rsidP="00777EBD">
      <w:pPr>
        <w:spacing w:line="360" w:lineRule="auto"/>
        <w:jc w:val="both"/>
        <w:rPr>
          <w:rFonts w:ascii="Arial" w:hAnsi="Arial" w:cs="Arial"/>
          <w:sz w:val="24"/>
          <w:szCs w:val="24"/>
        </w:rPr>
      </w:pPr>
    </w:p>
    <w:p w14:paraId="4179069C" w14:textId="77777777" w:rsidR="00DD57A9" w:rsidRDefault="00DD57A9" w:rsidP="00777EBD">
      <w:pPr>
        <w:spacing w:line="360" w:lineRule="auto"/>
        <w:jc w:val="both"/>
        <w:rPr>
          <w:rFonts w:ascii="Arial" w:hAnsi="Arial" w:cs="Arial"/>
          <w:sz w:val="24"/>
          <w:szCs w:val="24"/>
        </w:rPr>
      </w:pPr>
    </w:p>
    <w:p w14:paraId="12ACC306" w14:textId="259F367B" w:rsidR="00DD57A9" w:rsidRDefault="00DD57A9" w:rsidP="00777EBD">
      <w:pPr>
        <w:spacing w:line="360" w:lineRule="auto"/>
        <w:jc w:val="both"/>
        <w:rPr>
          <w:rFonts w:ascii="Arial" w:hAnsi="Arial" w:cs="Arial"/>
          <w:sz w:val="24"/>
          <w:szCs w:val="24"/>
        </w:rPr>
      </w:pPr>
    </w:p>
    <w:p w14:paraId="67F9E433" w14:textId="78B4585C" w:rsidR="00DD57A9" w:rsidRDefault="00DD57A9" w:rsidP="00777EBD">
      <w:pPr>
        <w:spacing w:line="360" w:lineRule="auto"/>
        <w:jc w:val="both"/>
        <w:rPr>
          <w:rFonts w:ascii="Arial" w:hAnsi="Arial" w:cs="Arial"/>
          <w:sz w:val="24"/>
          <w:szCs w:val="24"/>
        </w:rPr>
      </w:pPr>
    </w:p>
    <w:p w14:paraId="39AEA77A" w14:textId="7C5BB614" w:rsidR="00DD57A9" w:rsidRDefault="00DD57A9" w:rsidP="00777EBD">
      <w:pPr>
        <w:spacing w:line="360" w:lineRule="auto"/>
        <w:jc w:val="both"/>
        <w:rPr>
          <w:rFonts w:ascii="Arial" w:hAnsi="Arial" w:cs="Arial"/>
          <w:sz w:val="24"/>
          <w:szCs w:val="24"/>
        </w:rPr>
      </w:pPr>
    </w:p>
    <w:p w14:paraId="65651766" w14:textId="723F80E3" w:rsidR="00DD57A9" w:rsidRDefault="00DD57A9" w:rsidP="00777EBD">
      <w:pPr>
        <w:spacing w:line="360" w:lineRule="auto"/>
        <w:jc w:val="both"/>
        <w:rPr>
          <w:rFonts w:ascii="Arial" w:hAnsi="Arial" w:cs="Arial"/>
          <w:sz w:val="24"/>
          <w:szCs w:val="24"/>
        </w:rPr>
      </w:pPr>
    </w:p>
    <w:p w14:paraId="2F76E0ED" w14:textId="77777777" w:rsidR="00DD57A9" w:rsidRDefault="00DD57A9" w:rsidP="00777EBD">
      <w:pPr>
        <w:spacing w:line="360" w:lineRule="auto"/>
        <w:jc w:val="both"/>
        <w:rPr>
          <w:rFonts w:ascii="Arial" w:hAnsi="Arial" w:cs="Arial"/>
          <w:sz w:val="24"/>
          <w:szCs w:val="24"/>
        </w:rPr>
      </w:pPr>
    </w:p>
    <w:p w14:paraId="77D1A22E" w14:textId="6AE0A3C5" w:rsidR="00095317" w:rsidRDefault="00095317" w:rsidP="00777EBD">
      <w:pPr>
        <w:spacing w:line="360" w:lineRule="auto"/>
        <w:jc w:val="both"/>
        <w:rPr>
          <w:rFonts w:ascii="Arial" w:hAnsi="Arial" w:cs="Arial"/>
          <w:sz w:val="24"/>
          <w:szCs w:val="24"/>
        </w:rPr>
      </w:pPr>
      <w:r>
        <w:rPr>
          <w:rFonts w:ascii="Arial" w:hAnsi="Arial" w:cs="Arial"/>
          <w:sz w:val="24"/>
          <w:szCs w:val="24"/>
        </w:rPr>
        <w:t xml:space="preserve">Appendices </w:t>
      </w:r>
    </w:p>
    <w:p w14:paraId="04A10109" w14:textId="46C46EC3" w:rsidR="002A4BED" w:rsidRDefault="002A4BED" w:rsidP="00777EBD">
      <w:pPr>
        <w:spacing w:line="360" w:lineRule="auto"/>
        <w:jc w:val="both"/>
        <w:rPr>
          <w:rFonts w:ascii="Arial" w:hAnsi="Arial" w:cs="Arial"/>
          <w:sz w:val="24"/>
          <w:szCs w:val="24"/>
        </w:rPr>
      </w:pPr>
      <w:r>
        <w:rPr>
          <w:rFonts w:ascii="Arial" w:hAnsi="Arial" w:cs="Arial"/>
          <w:sz w:val="24"/>
          <w:szCs w:val="24"/>
        </w:rPr>
        <w:t>Figure 1</w:t>
      </w:r>
    </w:p>
    <w:p w14:paraId="5B726422" w14:textId="65049AEF" w:rsidR="00095317" w:rsidRDefault="00095317" w:rsidP="00777EBD">
      <w:pPr>
        <w:spacing w:line="360" w:lineRule="auto"/>
        <w:jc w:val="both"/>
        <w:rPr>
          <w:rFonts w:ascii="Arial" w:hAnsi="Arial" w:cs="Arial"/>
          <w:sz w:val="24"/>
          <w:szCs w:val="24"/>
        </w:rPr>
      </w:pPr>
      <w:r w:rsidRPr="00095317">
        <w:rPr>
          <w:rFonts w:ascii="Arial" w:hAnsi="Arial" w:cs="Arial"/>
          <w:noProof/>
          <w:sz w:val="24"/>
          <w:szCs w:val="24"/>
        </w:rPr>
        <w:drawing>
          <wp:inline distT="0" distB="0" distL="0" distR="0" wp14:anchorId="0CC1384F" wp14:editId="394346EC">
            <wp:extent cx="5943600" cy="2779395"/>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779395"/>
                    </a:xfrm>
                    <a:prstGeom prst="rect">
                      <a:avLst/>
                    </a:prstGeom>
                  </pic:spPr>
                </pic:pic>
              </a:graphicData>
            </a:graphic>
          </wp:inline>
        </w:drawing>
      </w:r>
    </w:p>
    <w:p w14:paraId="7CB89C6F" w14:textId="20EF8AA8" w:rsidR="00095317" w:rsidRDefault="00095317" w:rsidP="00777EBD">
      <w:pPr>
        <w:spacing w:line="360" w:lineRule="auto"/>
        <w:jc w:val="both"/>
        <w:rPr>
          <w:rFonts w:ascii="Arial" w:hAnsi="Arial" w:cs="Arial"/>
          <w:sz w:val="24"/>
          <w:szCs w:val="24"/>
        </w:rPr>
      </w:pPr>
      <w:r>
        <w:rPr>
          <w:rFonts w:ascii="Arial" w:hAnsi="Arial" w:cs="Arial"/>
          <w:sz w:val="24"/>
          <w:szCs w:val="24"/>
        </w:rPr>
        <w:t xml:space="preserve">The graph shows the percentage of recycles and other sustainable sourced materials </w:t>
      </w:r>
    </w:p>
    <w:p w14:paraId="20A70894" w14:textId="4300DC6C" w:rsidR="00B14487" w:rsidRDefault="00B14487" w:rsidP="00777EBD">
      <w:pPr>
        <w:spacing w:line="360" w:lineRule="auto"/>
        <w:jc w:val="both"/>
        <w:rPr>
          <w:rFonts w:ascii="Arial" w:hAnsi="Arial" w:cs="Arial"/>
          <w:sz w:val="24"/>
          <w:szCs w:val="24"/>
        </w:rPr>
      </w:pPr>
    </w:p>
    <w:p w14:paraId="13150017" w14:textId="27B13891" w:rsidR="00B14487" w:rsidRDefault="00B14487" w:rsidP="00777EBD">
      <w:pPr>
        <w:spacing w:line="360" w:lineRule="auto"/>
        <w:jc w:val="both"/>
        <w:rPr>
          <w:rFonts w:ascii="Arial" w:hAnsi="Arial" w:cs="Arial"/>
          <w:sz w:val="24"/>
          <w:szCs w:val="24"/>
        </w:rPr>
      </w:pPr>
    </w:p>
    <w:p w14:paraId="54D3CDB8" w14:textId="5C87EAC7" w:rsidR="00B14487" w:rsidRDefault="00B14487" w:rsidP="00777EBD">
      <w:pPr>
        <w:spacing w:line="360" w:lineRule="auto"/>
        <w:jc w:val="both"/>
        <w:rPr>
          <w:rFonts w:ascii="Arial" w:hAnsi="Arial" w:cs="Arial"/>
          <w:sz w:val="24"/>
          <w:szCs w:val="24"/>
        </w:rPr>
      </w:pPr>
    </w:p>
    <w:p w14:paraId="6546B373" w14:textId="645F36D7" w:rsidR="00B14487" w:rsidRDefault="00B14487" w:rsidP="00777EBD">
      <w:pPr>
        <w:spacing w:line="360" w:lineRule="auto"/>
        <w:jc w:val="both"/>
        <w:rPr>
          <w:rFonts w:ascii="Arial" w:hAnsi="Arial" w:cs="Arial"/>
          <w:sz w:val="24"/>
          <w:szCs w:val="24"/>
        </w:rPr>
      </w:pPr>
    </w:p>
    <w:p w14:paraId="33C7BDCF" w14:textId="10C970AA" w:rsidR="00B14487" w:rsidRDefault="00B14487" w:rsidP="00777EBD">
      <w:pPr>
        <w:spacing w:line="360" w:lineRule="auto"/>
        <w:jc w:val="both"/>
        <w:rPr>
          <w:rFonts w:ascii="Arial" w:hAnsi="Arial" w:cs="Arial"/>
          <w:sz w:val="24"/>
          <w:szCs w:val="24"/>
        </w:rPr>
      </w:pPr>
    </w:p>
    <w:p w14:paraId="1AF3E1A8" w14:textId="1924B0D7" w:rsidR="00B14487" w:rsidRDefault="00B14487" w:rsidP="00777EBD">
      <w:pPr>
        <w:spacing w:line="360" w:lineRule="auto"/>
        <w:jc w:val="both"/>
        <w:rPr>
          <w:rFonts w:ascii="Arial" w:hAnsi="Arial" w:cs="Arial"/>
          <w:sz w:val="24"/>
          <w:szCs w:val="24"/>
        </w:rPr>
      </w:pPr>
    </w:p>
    <w:p w14:paraId="2FA0F489" w14:textId="4CD1E9BC" w:rsidR="00B14487" w:rsidRDefault="00B14487" w:rsidP="00777EBD">
      <w:pPr>
        <w:spacing w:line="360" w:lineRule="auto"/>
        <w:jc w:val="both"/>
        <w:rPr>
          <w:rFonts w:ascii="Arial" w:hAnsi="Arial" w:cs="Arial"/>
          <w:sz w:val="24"/>
          <w:szCs w:val="24"/>
        </w:rPr>
      </w:pPr>
    </w:p>
    <w:p w14:paraId="2C00B374" w14:textId="31F14108" w:rsidR="00B14487" w:rsidRDefault="00B14487" w:rsidP="00777EBD">
      <w:pPr>
        <w:spacing w:line="360" w:lineRule="auto"/>
        <w:jc w:val="both"/>
        <w:rPr>
          <w:rFonts w:ascii="Arial" w:hAnsi="Arial" w:cs="Arial"/>
          <w:sz w:val="24"/>
          <w:szCs w:val="24"/>
        </w:rPr>
      </w:pPr>
    </w:p>
    <w:p w14:paraId="0F58AC39" w14:textId="57D3B1CA" w:rsidR="00B14487" w:rsidRDefault="00B14487" w:rsidP="00777EBD">
      <w:pPr>
        <w:spacing w:line="360" w:lineRule="auto"/>
        <w:jc w:val="both"/>
        <w:rPr>
          <w:rFonts w:ascii="Arial" w:hAnsi="Arial" w:cs="Arial"/>
          <w:sz w:val="24"/>
          <w:szCs w:val="24"/>
        </w:rPr>
      </w:pPr>
    </w:p>
    <w:p w14:paraId="6F587D3A" w14:textId="30C91B06" w:rsidR="00B14487" w:rsidRDefault="00B14487" w:rsidP="00777EBD">
      <w:pPr>
        <w:spacing w:line="360" w:lineRule="auto"/>
        <w:jc w:val="both"/>
        <w:rPr>
          <w:rFonts w:ascii="Arial" w:hAnsi="Arial" w:cs="Arial"/>
          <w:sz w:val="24"/>
          <w:szCs w:val="24"/>
        </w:rPr>
      </w:pPr>
    </w:p>
    <w:p w14:paraId="4FD0C2AC" w14:textId="77777777" w:rsidR="00DD57A9" w:rsidRDefault="00DD57A9" w:rsidP="00777EBD">
      <w:pPr>
        <w:spacing w:line="360" w:lineRule="auto"/>
        <w:jc w:val="both"/>
        <w:rPr>
          <w:rFonts w:ascii="Arial" w:hAnsi="Arial" w:cs="Arial"/>
          <w:sz w:val="24"/>
          <w:szCs w:val="24"/>
        </w:rPr>
      </w:pPr>
    </w:p>
    <w:p w14:paraId="6B821E1B" w14:textId="77777777" w:rsidR="00063296" w:rsidRPr="004162F5" w:rsidRDefault="00063296" w:rsidP="00063296">
      <w:pPr>
        <w:spacing w:line="360" w:lineRule="auto"/>
        <w:jc w:val="both"/>
        <w:rPr>
          <w:rFonts w:ascii="Arial" w:hAnsi="Arial" w:cs="Arial"/>
          <w:b/>
          <w:bCs/>
          <w:sz w:val="24"/>
          <w:szCs w:val="24"/>
        </w:rPr>
      </w:pPr>
      <w:r w:rsidRPr="004162F5">
        <w:rPr>
          <w:rFonts w:ascii="Arial" w:hAnsi="Arial" w:cs="Arial"/>
          <w:b/>
          <w:bCs/>
          <w:sz w:val="24"/>
          <w:szCs w:val="24"/>
        </w:rPr>
        <w:t>Staff Awareness</w:t>
      </w:r>
    </w:p>
    <w:p w14:paraId="79C9EA11" w14:textId="7FEF9D46" w:rsidR="00063296" w:rsidRDefault="00063296" w:rsidP="00063296">
      <w:pPr>
        <w:spacing w:line="360" w:lineRule="auto"/>
        <w:jc w:val="both"/>
        <w:rPr>
          <w:rFonts w:ascii="Arial" w:hAnsi="Arial" w:cs="Arial"/>
          <w:sz w:val="24"/>
          <w:szCs w:val="24"/>
        </w:rPr>
      </w:pPr>
      <w:r w:rsidRPr="007226EA">
        <w:rPr>
          <w:rFonts w:ascii="Arial" w:hAnsi="Arial" w:cs="Arial"/>
          <w:sz w:val="24"/>
          <w:szCs w:val="24"/>
        </w:rPr>
        <w:t>Employers should develop staff awareness of what is steering the requirement for sustainable practices, processes, and behaviors in the hospitality sector all over the world. It is essential that you provide them with a detailed understanding of how the use of energy, water, and certain materials is unsustainable and contribute significantly to the climate crisis; why it is important to start initiatives now and evaluate their impact; and how sustainability supports the well-functioning of the world, resource conservation, better human health and well-being, and the industry's continuity and growth.</w:t>
      </w:r>
      <w:r>
        <w:rPr>
          <w:rFonts w:ascii="Arial" w:hAnsi="Arial" w:cs="Arial"/>
          <w:sz w:val="24"/>
          <w:szCs w:val="24"/>
        </w:rPr>
        <w:t xml:space="preserve"> According to Task Management Guide (2022) e</w:t>
      </w:r>
      <w:r w:rsidRPr="00D266EB">
        <w:rPr>
          <w:rFonts w:ascii="Arial" w:hAnsi="Arial" w:cs="Arial"/>
          <w:sz w:val="24"/>
          <w:szCs w:val="24"/>
        </w:rPr>
        <w:t xml:space="preserve">mployee </w:t>
      </w:r>
      <w:r>
        <w:rPr>
          <w:rFonts w:ascii="Arial" w:hAnsi="Arial" w:cs="Arial"/>
          <w:sz w:val="24"/>
          <w:szCs w:val="24"/>
        </w:rPr>
        <w:t>a</w:t>
      </w:r>
      <w:r w:rsidRPr="00D266EB">
        <w:rPr>
          <w:rFonts w:ascii="Arial" w:hAnsi="Arial" w:cs="Arial"/>
          <w:sz w:val="24"/>
          <w:szCs w:val="24"/>
        </w:rPr>
        <w:t xml:space="preserve">wareness is a level to which an employee knows certain policies, situation, documents, or any other </w:t>
      </w:r>
      <w:r w:rsidR="009F4845" w:rsidRPr="00D266EB">
        <w:rPr>
          <w:rFonts w:ascii="Arial" w:hAnsi="Arial" w:cs="Arial"/>
          <w:sz w:val="24"/>
          <w:szCs w:val="24"/>
        </w:rPr>
        <w:t>valuable information</w:t>
      </w:r>
      <w:r w:rsidRPr="00D266EB">
        <w:rPr>
          <w:rFonts w:ascii="Arial" w:hAnsi="Arial" w:cs="Arial"/>
          <w:sz w:val="24"/>
          <w:szCs w:val="24"/>
        </w:rPr>
        <w:t>.</w:t>
      </w:r>
      <w:r>
        <w:rPr>
          <w:rFonts w:ascii="Arial" w:hAnsi="Arial" w:cs="Arial"/>
          <w:sz w:val="24"/>
          <w:szCs w:val="24"/>
        </w:rPr>
        <w:t xml:space="preserve"> While </w:t>
      </w:r>
      <w:r w:rsidRPr="00F8195F">
        <w:rPr>
          <w:rFonts w:ascii="Arial" w:hAnsi="Arial" w:cs="Arial"/>
          <w:sz w:val="24"/>
          <w:szCs w:val="24"/>
        </w:rPr>
        <w:t>1987, the United Nations Brundtland Commission defined sustainability as “meeting the needs of the present without compromising the ability of future generations to meet their own needs.”</w:t>
      </w:r>
      <w:r>
        <w:rPr>
          <w:rFonts w:ascii="Arial" w:hAnsi="Arial" w:cs="Arial"/>
          <w:sz w:val="24"/>
          <w:szCs w:val="24"/>
        </w:rPr>
        <w:t xml:space="preserve"> </w:t>
      </w:r>
    </w:p>
    <w:p w14:paraId="52257C8B" w14:textId="62D77CDB" w:rsidR="00063296" w:rsidRDefault="00063296" w:rsidP="00063296">
      <w:pPr>
        <w:spacing w:line="360" w:lineRule="auto"/>
        <w:jc w:val="both"/>
        <w:rPr>
          <w:rFonts w:ascii="Arial" w:hAnsi="Arial" w:cs="Arial"/>
          <w:sz w:val="24"/>
          <w:szCs w:val="24"/>
        </w:rPr>
      </w:pPr>
      <w:r w:rsidRPr="00D8517D">
        <w:rPr>
          <w:rFonts w:ascii="Arial" w:hAnsi="Arial" w:cs="Arial"/>
          <w:sz w:val="24"/>
          <w:szCs w:val="24"/>
        </w:rPr>
        <w:t xml:space="preserve">Hotels are seeking to introduce policies that are sustainable </w:t>
      </w:r>
      <w:r>
        <w:rPr>
          <w:rFonts w:ascii="Arial" w:hAnsi="Arial" w:cs="Arial"/>
          <w:sz w:val="24"/>
          <w:szCs w:val="24"/>
        </w:rPr>
        <w:t xml:space="preserve">and </w:t>
      </w:r>
      <w:r w:rsidRPr="00D8517D">
        <w:rPr>
          <w:rFonts w:ascii="Arial" w:hAnsi="Arial" w:cs="Arial"/>
          <w:sz w:val="24"/>
          <w:szCs w:val="24"/>
        </w:rPr>
        <w:t>consider their employees' knowledge, awareness,</w:t>
      </w:r>
      <w:r>
        <w:rPr>
          <w:rFonts w:ascii="Arial" w:hAnsi="Arial" w:cs="Arial"/>
          <w:sz w:val="24"/>
          <w:szCs w:val="24"/>
        </w:rPr>
        <w:t xml:space="preserve"> is of vital importance. </w:t>
      </w:r>
      <w:r w:rsidR="007236A8" w:rsidRPr="007236A8">
        <w:rPr>
          <w:rFonts w:ascii="Arial" w:hAnsi="Arial" w:cs="Arial"/>
          <w:sz w:val="24"/>
          <w:szCs w:val="24"/>
        </w:rPr>
        <w:t>In Mexico, the Xcaret group has implemented a sustainability model that allows them to easily communicate actions aimed at the performance of a prosperous business, the generation of social welfare, and the conservation of the environment, all of which are based on three pillars known as the "3P": people, planet, and prosperity. The activities' reach may be seen from two perspectives: internal and external. The internal category covers all acts carried out within the firm that are connected to the growth of the business, while the external category contains all actions that have an influence on the environment in which the organization works.</w:t>
      </w:r>
      <w:r>
        <w:rPr>
          <w:rFonts w:ascii="Arial" w:hAnsi="Arial" w:cs="Arial"/>
          <w:sz w:val="24"/>
          <w:szCs w:val="24"/>
        </w:rPr>
        <w:t xml:space="preserve"> (Group Xcaret, 2018)</w:t>
      </w:r>
    </w:p>
    <w:p w14:paraId="0327CFC5" w14:textId="33C31F64" w:rsidR="00063296" w:rsidRDefault="00063296" w:rsidP="00063296">
      <w:pPr>
        <w:spacing w:line="360" w:lineRule="auto"/>
        <w:jc w:val="both"/>
        <w:rPr>
          <w:rFonts w:ascii="Arial" w:hAnsi="Arial" w:cs="Arial"/>
          <w:sz w:val="24"/>
          <w:szCs w:val="24"/>
        </w:rPr>
      </w:pPr>
      <w:r w:rsidRPr="00BC360B">
        <w:rPr>
          <w:rFonts w:ascii="Arial" w:hAnsi="Arial" w:cs="Arial"/>
          <w:sz w:val="24"/>
          <w:szCs w:val="24"/>
        </w:rPr>
        <w:t xml:space="preserve">Grupo Xcaret was started in 1990. </w:t>
      </w:r>
      <w:r w:rsidR="005F4DDA" w:rsidRPr="00BC360B">
        <w:rPr>
          <w:rFonts w:ascii="Arial" w:hAnsi="Arial" w:cs="Arial"/>
          <w:sz w:val="24"/>
          <w:szCs w:val="24"/>
        </w:rPr>
        <w:t>It is</w:t>
      </w:r>
      <w:r w:rsidRPr="00BC360B">
        <w:rPr>
          <w:rFonts w:ascii="Arial" w:hAnsi="Arial" w:cs="Arial"/>
          <w:sz w:val="24"/>
          <w:szCs w:val="24"/>
        </w:rPr>
        <w:t xml:space="preserve"> a 100% Mexican corporate group and leader in sustainable touristic entertainment. Its history reveals its commitment by offering </w:t>
      </w:r>
      <w:r w:rsidRPr="00BC360B">
        <w:rPr>
          <w:rFonts w:ascii="Arial" w:hAnsi="Arial" w:cs="Arial"/>
          <w:sz w:val="24"/>
          <w:szCs w:val="24"/>
        </w:rPr>
        <w:lastRenderedPageBreak/>
        <w:t>unforgettable experiences based on respect for nature, deep love for life and a great admiration for Mexico</w:t>
      </w:r>
      <w:r>
        <w:rPr>
          <w:rFonts w:ascii="Arial" w:hAnsi="Arial" w:cs="Arial"/>
          <w:sz w:val="24"/>
          <w:szCs w:val="24"/>
        </w:rPr>
        <w:t xml:space="preserve"> (Grupo Xcaret 2022).</w:t>
      </w:r>
    </w:p>
    <w:p w14:paraId="295A61EE" w14:textId="77777777" w:rsidR="00063296" w:rsidRDefault="00063296" w:rsidP="00063296">
      <w:pPr>
        <w:spacing w:line="360" w:lineRule="auto"/>
        <w:jc w:val="both"/>
        <w:rPr>
          <w:rFonts w:ascii="Arial" w:hAnsi="Arial" w:cs="Arial"/>
          <w:sz w:val="24"/>
          <w:szCs w:val="24"/>
        </w:rPr>
      </w:pPr>
    </w:p>
    <w:p w14:paraId="0B6BA522" w14:textId="77777777" w:rsidR="00063296" w:rsidRDefault="00063296" w:rsidP="00063296">
      <w:pPr>
        <w:spacing w:line="360" w:lineRule="auto"/>
        <w:jc w:val="both"/>
        <w:rPr>
          <w:rFonts w:ascii="Arial" w:hAnsi="Arial" w:cs="Arial"/>
          <w:sz w:val="24"/>
          <w:szCs w:val="24"/>
        </w:rPr>
      </w:pPr>
    </w:p>
    <w:p w14:paraId="3BAAC046" w14:textId="68494087" w:rsidR="00063296" w:rsidRDefault="00063296" w:rsidP="00063296">
      <w:pPr>
        <w:spacing w:line="360" w:lineRule="auto"/>
        <w:jc w:val="both"/>
        <w:rPr>
          <w:rFonts w:ascii="Arial" w:hAnsi="Arial" w:cs="Arial"/>
          <w:sz w:val="24"/>
          <w:szCs w:val="24"/>
        </w:rPr>
      </w:pPr>
      <w:r w:rsidRPr="004162F5">
        <w:rPr>
          <w:rFonts w:ascii="Arial" w:hAnsi="Arial" w:cs="Arial"/>
          <w:sz w:val="24"/>
          <w:szCs w:val="24"/>
        </w:rPr>
        <w:t xml:space="preserve">Nestled in the heart of Riviera Maya, Mexico, the 401-room Fairmont Mayakoba is a AAA Five Diamond resort set on </w:t>
      </w:r>
      <w:r w:rsidR="005F4DDA" w:rsidRPr="004162F5">
        <w:rPr>
          <w:rFonts w:ascii="Arial" w:hAnsi="Arial" w:cs="Arial"/>
          <w:sz w:val="24"/>
          <w:szCs w:val="24"/>
        </w:rPr>
        <w:t>forty-five</w:t>
      </w:r>
      <w:r w:rsidR="005F4DDA">
        <w:rPr>
          <w:rFonts w:ascii="Arial" w:hAnsi="Arial" w:cs="Arial"/>
          <w:sz w:val="24"/>
          <w:szCs w:val="24"/>
        </w:rPr>
        <w:t xml:space="preserve"> (45)</w:t>
      </w:r>
      <w:r w:rsidRPr="004162F5">
        <w:rPr>
          <w:rFonts w:ascii="Arial" w:hAnsi="Arial" w:cs="Arial"/>
          <w:sz w:val="24"/>
          <w:szCs w:val="24"/>
        </w:rPr>
        <w:t xml:space="preserve"> acres within a private, luxury community. Surrounded by a lush mangrove forest intersected by </w:t>
      </w:r>
      <w:r w:rsidR="005F4DDA" w:rsidRPr="004162F5">
        <w:rPr>
          <w:rFonts w:ascii="Arial" w:hAnsi="Arial" w:cs="Arial"/>
          <w:sz w:val="24"/>
          <w:szCs w:val="24"/>
        </w:rPr>
        <w:t>clear</w:t>
      </w:r>
      <w:r w:rsidRPr="004162F5">
        <w:rPr>
          <w:rFonts w:ascii="Arial" w:hAnsi="Arial" w:cs="Arial"/>
          <w:sz w:val="24"/>
          <w:szCs w:val="24"/>
        </w:rPr>
        <w:t xml:space="preserve"> canals</w:t>
      </w:r>
      <w:r>
        <w:rPr>
          <w:rFonts w:ascii="Arial" w:hAnsi="Arial" w:cs="Arial"/>
          <w:sz w:val="24"/>
          <w:szCs w:val="24"/>
        </w:rPr>
        <w:t xml:space="preserve">. </w:t>
      </w:r>
      <w:r w:rsidRPr="004162F5">
        <w:rPr>
          <w:rFonts w:ascii="Arial" w:hAnsi="Arial" w:cs="Arial"/>
          <w:sz w:val="24"/>
          <w:szCs w:val="24"/>
        </w:rPr>
        <w:t xml:space="preserve">A dedication to a green philosophy has earned Fairmont Mayakoba the Rainforest Alliance Verification among other eco-accolades. </w:t>
      </w:r>
      <w:r w:rsidR="003654CE">
        <w:rPr>
          <w:rFonts w:ascii="Arial" w:hAnsi="Arial" w:cs="Arial"/>
          <w:sz w:val="24"/>
          <w:szCs w:val="24"/>
        </w:rPr>
        <w:t>(Luxury travel Magazine, 2022)</w:t>
      </w:r>
    </w:p>
    <w:p w14:paraId="209F1CBE" w14:textId="6721708F" w:rsidR="00063296" w:rsidRPr="004162F5" w:rsidRDefault="009B7F63" w:rsidP="00063296">
      <w:pPr>
        <w:spacing w:line="360" w:lineRule="auto"/>
        <w:jc w:val="both"/>
        <w:rPr>
          <w:rFonts w:ascii="Arial" w:hAnsi="Arial" w:cs="Arial"/>
          <w:sz w:val="24"/>
          <w:szCs w:val="24"/>
        </w:rPr>
      </w:pPr>
      <w:r w:rsidRPr="009B7F63">
        <w:rPr>
          <w:rFonts w:ascii="Arial" w:hAnsi="Arial" w:cs="Arial"/>
          <w:sz w:val="24"/>
          <w:szCs w:val="24"/>
        </w:rPr>
        <w:t xml:space="preserve">Coordination of a comprehensive sustainability program of activities and events is handled by a group of Fairmont Mayakoba coworkers who are passionate about protecting the environment. They are essential in spreading the word about our activities to a larger audience and assisting in increasing employee awareness by organizing Fairmont </w:t>
      </w:r>
      <w:proofErr w:type="spellStart"/>
      <w:r w:rsidRPr="009B7F63">
        <w:rPr>
          <w:rFonts w:ascii="Arial" w:hAnsi="Arial" w:cs="Arial"/>
          <w:sz w:val="24"/>
          <w:szCs w:val="24"/>
        </w:rPr>
        <w:t>Mayakoba's</w:t>
      </w:r>
      <w:proofErr w:type="spellEnd"/>
      <w:r w:rsidRPr="009B7F63">
        <w:rPr>
          <w:rFonts w:ascii="Arial" w:hAnsi="Arial" w:cs="Arial"/>
          <w:sz w:val="24"/>
          <w:szCs w:val="24"/>
        </w:rPr>
        <w:t xml:space="preserve"> participation in national holidays like Earth Day. Additionally, the hotel provides training for staff members as part of a continuous training program, and new employees are required to complete this training. This training covers Mayan culture, charitable endeavors, regional customs, cultural heritage sites, and environmental and sustainability issues</w:t>
      </w:r>
      <w:r w:rsidR="00063296">
        <w:rPr>
          <w:rFonts w:ascii="Arial" w:hAnsi="Arial" w:cs="Arial"/>
          <w:sz w:val="24"/>
          <w:szCs w:val="24"/>
        </w:rPr>
        <w:t xml:space="preserve">. </w:t>
      </w:r>
      <w:r w:rsidR="00504E3E">
        <w:rPr>
          <w:rFonts w:ascii="Arial" w:hAnsi="Arial" w:cs="Arial"/>
          <w:sz w:val="24"/>
          <w:szCs w:val="24"/>
        </w:rPr>
        <w:t>(Fairmont, 2022)</w:t>
      </w:r>
    </w:p>
    <w:p w14:paraId="131E5A4D" w14:textId="77777777" w:rsidR="00063296" w:rsidRDefault="00063296" w:rsidP="00063296">
      <w:pPr>
        <w:spacing w:line="360" w:lineRule="auto"/>
        <w:jc w:val="both"/>
        <w:rPr>
          <w:rFonts w:ascii="Arial" w:hAnsi="Arial" w:cs="Arial"/>
          <w:sz w:val="24"/>
          <w:szCs w:val="24"/>
        </w:rPr>
      </w:pPr>
    </w:p>
    <w:p w14:paraId="08BFF78F" w14:textId="77777777" w:rsidR="00063296" w:rsidRPr="00BC360B" w:rsidRDefault="00063296" w:rsidP="00063296">
      <w:pPr>
        <w:spacing w:line="360" w:lineRule="auto"/>
        <w:jc w:val="both"/>
        <w:rPr>
          <w:rFonts w:ascii="Arial" w:hAnsi="Arial" w:cs="Arial"/>
          <w:sz w:val="24"/>
          <w:szCs w:val="24"/>
        </w:rPr>
      </w:pPr>
      <w:r w:rsidRPr="00BC360B">
        <w:rPr>
          <w:rFonts w:ascii="Arial" w:hAnsi="Arial" w:cs="Arial"/>
          <w:sz w:val="24"/>
          <w:szCs w:val="24"/>
        </w:rPr>
        <w:t>References</w:t>
      </w:r>
    </w:p>
    <w:p w14:paraId="4788E112" w14:textId="77777777" w:rsidR="00063296" w:rsidRDefault="00063296" w:rsidP="00063296">
      <w:pPr>
        <w:spacing w:after="0" w:line="240" w:lineRule="auto"/>
        <w:jc w:val="both"/>
        <w:rPr>
          <w:rFonts w:ascii="Arial" w:hAnsi="Arial" w:cs="Arial"/>
          <w:sz w:val="24"/>
          <w:szCs w:val="24"/>
          <w:shd w:val="clear" w:color="auto" w:fill="FFFFFF"/>
        </w:rPr>
      </w:pPr>
      <w:r w:rsidRPr="00BC360B">
        <w:rPr>
          <w:rFonts w:ascii="Arial" w:eastAsia="Times New Roman" w:hAnsi="Arial" w:cs="Arial"/>
          <w:sz w:val="24"/>
          <w:szCs w:val="24"/>
        </w:rPr>
        <w:t xml:space="preserve">Grupo Xcaret (2022) </w:t>
      </w:r>
      <w:proofErr w:type="spellStart"/>
      <w:r w:rsidRPr="00BC360B">
        <w:rPr>
          <w:rFonts w:ascii="Arial" w:eastAsia="Times New Roman" w:hAnsi="Arial" w:cs="Arial"/>
          <w:sz w:val="24"/>
          <w:szCs w:val="24"/>
        </w:rPr>
        <w:t>Hoteles</w:t>
      </w:r>
      <w:proofErr w:type="spellEnd"/>
      <w:r w:rsidRPr="00BC360B">
        <w:rPr>
          <w:rFonts w:ascii="Arial" w:eastAsia="Times New Roman" w:hAnsi="Arial" w:cs="Arial"/>
          <w:sz w:val="24"/>
          <w:szCs w:val="24"/>
        </w:rPr>
        <w:t xml:space="preserve"> Xcaret available at </w:t>
      </w:r>
      <w:hyperlink r:id="rId11" w:history="1">
        <w:r w:rsidRPr="00357FFD">
          <w:rPr>
            <w:rStyle w:val="Hipervnculo"/>
            <w:rFonts w:ascii="Arial" w:hAnsi="Arial" w:cs="Arial"/>
            <w:sz w:val="24"/>
            <w:szCs w:val="24"/>
            <w:shd w:val="clear" w:color="auto" w:fill="FFFFFF"/>
          </w:rPr>
          <w:t>https://www.hotelxcaret.com/en/group-xcaret-history</w:t>
        </w:r>
      </w:hyperlink>
    </w:p>
    <w:p w14:paraId="692F4B40" w14:textId="77777777" w:rsidR="00063296" w:rsidRPr="00BC360B" w:rsidRDefault="00063296" w:rsidP="00063296">
      <w:pPr>
        <w:spacing w:after="0" w:line="240" w:lineRule="auto"/>
        <w:jc w:val="both"/>
        <w:rPr>
          <w:rFonts w:ascii="Arial" w:eastAsia="Times New Roman" w:hAnsi="Arial" w:cs="Arial"/>
          <w:sz w:val="24"/>
          <w:szCs w:val="24"/>
        </w:rPr>
      </w:pPr>
    </w:p>
    <w:p w14:paraId="117A53E1" w14:textId="5D3D64C4" w:rsidR="003654CE" w:rsidRDefault="003654CE" w:rsidP="00063296">
      <w:pPr>
        <w:spacing w:line="360" w:lineRule="auto"/>
        <w:jc w:val="both"/>
        <w:rPr>
          <w:rFonts w:ascii="Arial" w:hAnsi="Arial" w:cs="Arial"/>
          <w:sz w:val="24"/>
          <w:szCs w:val="24"/>
        </w:rPr>
      </w:pPr>
      <w:r w:rsidRPr="003654CE">
        <w:rPr>
          <w:rFonts w:ascii="Arial" w:hAnsi="Arial" w:cs="Arial"/>
          <w:sz w:val="24"/>
          <w:szCs w:val="24"/>
        </w:rPr>
        <w:t xml:space="preserve">Fairmont Mayakoba Riviera Maya, Mexico </w:t>
      </w:r>
      <w:r>
        <w:rPr>
          <w:rFonts w:ascii="Arial" w:hAnsi="Arial" w:cs="Arial"/>
          <w:sz w:val="24"/>
          <w:szCs w:val="24"/>
        </w:rPr>
        <w:t>(2022)</w:t>
      </w:r>
      <w:r w:rsidRPr="003654CE">
        <w:rPr>
          <w:rFonts w:ascii="Arial" w:hAnsi="Arial" w:cs="Arial"/>
          <w:sz w:val="24"/>
          <w:szCs w:val="24"/>
        </w:rPr>
        <w:t xml:space="preserve"> Luxury Beach-Golf-Spa Resort. Retrieved from </w:t>
      </w:r>
      <w:hyperlink r:id="rId12" w:history="1">
        <w:r w:rsidRPr="00F054FF">
          <w:rPr>
            <w:rStyle w:val="Hipervnculo"/>
            <w:rFonts w:ascii="Arial" w:hAnsi="Arial" w:cs="Arial"/>
            <w:sz w:val="24"/>
            <w:szCs w:val="24"/>
          </w:rPr>
          <w:t>https://www.luxurytravelmagazine.com/property/the-fairmont-mayakoba</w:t>
        </w:r>
      </w:hyperlink>
    </w:p>
    <w:p w14:paraId="174F985C" w14:textId="5EFCEF5B" w:rsidR="003654CE" w:rsidRDefault="003654CE" w:rsidP="00063296">
      <w:pPr>
        <w:spacing w:line="360" w:lineRule="auto"/>
        <w:jc w:val="both"/>
        <w:rPr>
          <w:rFonts w:ascii="Arial" w:hAnsi="Arial" w:cs="Arial"/>
          <w:sz w:val="24"/>
          <w:szCs w:val="24"/>
        </w:rPr>
      </w:pPr>
      <w:r w:rsidRPr="003654CE">
        <w:rPr>
          <w:rFonts w:ascii="Arial" w:hAnsi="Arial" w:cs="Arial"/>
          <w:sz w:val="24"/>
          <w:szCs w:val="24"/>
        </w:rPr>
        <w:t>FAIRMONT SUSTAINABILITY - Fairmont Mayakoba. (</w:t>
      </w:r>
      <w:r>
        <w:rPr>
          <w:rFonts w:ascii="Arial" w:hAnsi="Arial" w:cs="Arial"/>
          <w:sz w:val="24"/>
          <w:szCs w:val="24"/>
        </w:rPr>
        <w:t>2022</w:t>
      </w:r>
      <w:r w:rsidRPr="003654CE">
        <w:rPr>
          <w:rFonts w:ascii="Arial" w:hAnsi="Arial" w:cs="Arial"/>
          <w:sz w:val="24"/>
          <w:szCs w:val="24"/>
        </w:rPr>
        <w:t>). Retrieved from https://www.fairmont-mayakoba.com/home/guest-directory/fairmont-sustainability/</w:t>
      </w:r>
    </w:p>
    <w:p w14:paraId="3E611E4D" w14:textId="6F57AC4F" w:rsidR="00063296" w:rsidRDefault="00063296" w:rsidP="00063296">
      <w:pPr>
        <w:spacing w:line="360" w:lineRule="auto"/>
        <w:jc w:val="both"/>
        <w:rPr>
          <w:rFonts w:ascii="Arial" w:hAnsi="Arial" w:cs="Arial"/>
          <w:sz w:val="24"/>
          <w:szCs w:val="24"/>
        </w:rPr>
      </w:pPr>
      <w:r>
        <w:rPr>
          <w:rFonts w:ascii="Arial" w:hAnsi="Arial" w:cs="Arial"/>
          <w:sz w:val="24"/>
          <w:szCs w:val="24"/>
        </w:rPr>
        <w:t xml:space="preserve"> Task management guide(2022)</w:t>
      </w:r>
      <w:r w:rsidRPr="00D266EB">
        <w:rPr>
          <w:rFonts w:ascii="Arial" w:hAnsi="Arial" w:cs="Arial"/>
          <w:sz w:val="24"/>
          <w:szCs w:val="24"/>
        </w:rPr>
        <w:t xml:space="preserve"> What is Employee Awareness</w:t>
      </w:r>
      <w:r>
        <w:rPr>
          <w:rFonts w:ascii="Arial" w:hAnsi="Arial" w:cs="Arial"/>
          <w:sz w:val="24"/>
          <w:szCs w:val="24"/>
        </w:rPr>
        <w:t xml:space="preserve"> available at </w:t>
      </w:r>
      <w:hyperlink r:id="rId13" w:history="1">
        <w:r w:rsidRPr="005A1503">
          <w:rPr>
            <w:rStyle w:val="Hipervnculo"/>
            <w:rFonts w:ascii="Arial" w:hAnsi="Arial" w:cs="Arial"/>
            <w:sz w:val="24"/>
            <w:szCs w:val="24"/>
          </w:rPr>
          <w:t>http://www.taskmanagementguide.com/glossary/what-is-employee-awareness-.php</w:t>
        </w:r>
      </w:hyperlink>
    </w:p>
    <w:p w14:paraId="2ED44791" w14:textId="77777777" w:rsidR="00063296" w:rsidRPr="001E458A" w:rsidRDefault="00063296" w:rsidP="00063296">
      <w:pPr>
        <w:spacing w:after="0" w:line="360" w:lineRule="auto"/>
        <w:jc w:val="both"/>
        <w:rPr>
          <w:rFonts w:ascii="Arial" w:hAnsi="Arial" w:cs="Arial"/>
          <w:sz w:val="24"/>
          <w:szCs w:val="24"/>
        </w:rPr>
      </w:pPr>
      <w:r w:rsidRPr="001B5060">
        <w:rPr>
          <w:rFonts w:ascii="Arial" w:eastAsia="Times New Roman" w:hAnsi="Arial" w:cs="Arial"/>
          <w:sz w:val="24"/>
          <w:szCs w:val="24"/>
        </w:rPr>
        <w:lastRenderedPageBreak/>
        <w:t>United Nations, </w:t>
      </w:r>
      <w:r w:rsidRPr="001B5060">
        <w:rPr>
          <w:rFonts w:ascii="Arial" w:eastAsia="Times New Roman" w:hAnsi="Arial" w:cs="Arial"/>
          <w:i/>
          <w:iCs/>
          <w:sz w:val="24"/>
          <w:szCs w:val="24"/>
        </w:rPr>
        <w:t>Academic impact</w:t>
      </w:r>
      <w:r w:rsidRPr="001B5060">
        <w:rPr>
          <w:rFonts w:ascii="Arial" w:eastAsia="Times New Roman" w:hAnsi="Arial" w:cs="Arial"/>
          <w:sz w:val="24"/>
          <w:szCs w:val="24"/>
        </w:rPr>
        <w:t>, 1987, available at: https://www.un.org/en/academic-impact/sustainability.</w:t>
      </w:r>
    </w:p>
    <w:p w14:paraId="20CA461E" w14:textId="77777777" w:rsidR="00063296" w:rsidRDefault="00063296" w:rsidP="00063296">
      <w:pPr>
        <w:spacing w:line="360" w:lineRule="auto"/>
        <w:jc w:val="both"/>
        <w:rPr>
          <w:rFonts w:ascii="Arial" w:hAnsi="Arial" w:cs="Arial"/>
          <w:sz w:val="24"/>
          <w:szCs w:val="24"/>
        </w:rPr>
      </w:pPr>
    </w:p>
    <w:p w14:paraId="05DEE99C" w14:textId="77777777" w:rsidR="003654CE" w:rsidRDefault="003654CE" w:rsidP="00063296">
      <w:pPr>
        <w:spacing w:line="360" w:lineRule="auto"/>
        <w:jc w:val="both"/>
        <w:rPr>
          <w:rFonts w:ascii="Arial" w:hAnsi="Arial" w:cs="Arial"/>
          <w:sz w:val="24"/>
          <w:szCs w:val="24"/>
        </w:rPr>
      </w:pPr>
    </w:p>
    <w:p w14:paraId="546C984A" w14:textId="77777777" w:rsidR="003654CE" w:rsidRDefault="003654CE" w:rsidP="00063296">
      <w:pPr>
        <w:spacing w:line="360" w:lineRule="auto"/>
        <w:jc w:val="both"/>
        <w:rPr>
          <w:rFonts w:ascii="Arial" w:hAnsi="Arial" w:cs="Arial"/>
          <w:sz w:val="24"/>
          <w:szCs w:val="24"/>
        </w:rPr>
      </w:pPr>
    </w:p>
    <w:p w14:paraId="476D02CB" w14:textId="77777777" w:rsidR="009B7F63" w:rsidRDefault="009B7F63" w:rsidP="00063296">
      <w:pPr>
        <w:spacing w:line="360" w:lineRule="auto"/>
        <w:jc w:val="both"/>
        <w:rPr>
          <w:rFonts w:ascii="Arial" w:hAnsi="Arial" w:cs="Arial"/>
          <w:sz w:val="24"/>
          <w:szCs w:val="24"/>
        </w:rPr>
      </w:pPr>
    </w:p>
    <w:p w14:paraId="74F5DA78" w14:textId="77777777" w:rsidR="009B7F63" w:rsidRDefault="009B7F63" w:rsidP="00063296">
      <w:pPr>
        <w:spacing w:line="360" w:lineRule="auto"/>
        <w:jc w:val="both"/>
        <w:rPr>
          <w:rFonts w:ascii="Arial" w:hAnsi="Arial" w:cs="Arial"/>
          <w:sz w:val="24"/>
          <w:szCs w:val="24"/>
        </w:rPr>
      </w:pPr>
    </w:p>
    <w:p w14:paraId="0A838A0D" w14:textId="77777777" w:rsidR="009B7F63" w:rsidRDefault="009B7F63" w:rsidP="00063296">
      <w:pPr>
        <w:spacing w:line="360" w:lineRule="auto"/>
        <w:jc w:val="both"/>
        <w:rPr>
          <w:rFonts w:ascii="Arial" w:hAnsi="Arial" w:cs="Arial"/>
          <w:sz w:val="24"/>
          <w:szCs w:val="24"/>
        </w:rPr>
      </w:pPr>
    </w:p>
    <w:p w14:paraId="0AF0A878" w14:textId="112D7FCD" w:rsidR="00063296" w:rsidRDefault="00AB5901" w:rsidP="00063296">
      <w:pPr>
        <w:spacing w:line="360" w:lineRule="auto"/>
        <w:jc w:val="both"/>
        <w:rPr>
          <w:rFonts w:ascii="Arial" w:hAnsi="Arial" w:cs="Arial"/>
          <w:sz w:val="24"/>
          <w:szCs w:val="24"/>
        </w:rPr>
      </w:pPr>
      <w:r>
        <w:rPr>
          <w:rFonts w:ascii="Arial" w:hAnsi="Arial" w:cs="Arial"/>
          <w:sz w:val="24"/>
          <w:szCs w:val="24"/>
        </w:rPr>
        <w:t xml:space="preserve"> </w:t>
      </w:r>
      <w:r w:rsidR="00063296">
        <w:rPr>
          <w:rFonts w:ascii="Arial" w:hAnsi="Arial" w:cs="Arial"/>
          <w:sz w:val="24"/>
          <w:szCs w:val="24"/>
        </w:rPr>
        <w:t xml:space="preserve">Appendices </w:t>
      </w:r>
    </w:p>
    <w:p w14:paraId="2E1E7FE2" w14:textId="64CD99E0" w:rsidR="00B14487" w:rsidRDefault="00063296" w:rsidP="00063296">
      <w:pPr>
        <w:spacing w:line="360" w:lineRule="auto"/>
        <w:jc w:val="both"/>
        <w:rPr>
          <w:rFonts w:ascii="Arial" w:hAnsi="Arial" w:cs="Arial"/>
          <w:sz w:val="24"/>
          <w:szCs w:val="24"/>
        </w:rPr>
      </w:pPr>
      <w:r w:rsidRPr="003005B4">
        <w:rPr>
          <w:rFonts w:ascii="Arial" w:hAnsi="Arial" w:cs="Arial"/>
          <w:noProof/>
          <w:sz w:val="24"/>
          <w:szCs w:val="24"/>
        </w:rPr>
        <w:drawing>
          <wp:inline distT="0" distB="0" distL="0" distR="0" wp14:anchorId="45CB12E3" wp14:editId="59747C33">
            <wp:extent cx="5943600" cy="300482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004820"/>
                    </a:xfrm>
                    <a:prstGeom prst="rect">
                      <a:avLst/>
                    </a:prstGeom>
                  </pic:spPr>
                </pic:pic>
              </a:graphicData>
            </a:graphic>
          </wp:inline>
        </w:drawing>
      </w:r>
    </w:p>
    <w:p w14:paraId="3E950F0D" w14:textId="198A307A" w:rsidR="00063296" w:rsidRDefault="00063296" w:rsidP="00063296">
      <w:pPr>
        <w:spacing w:line="360" w:lineRule="auto"/>
        <w:jc w:val="both"/>
        <w:rPr>
          <w:rFonts w:ascii="Arial" w:hAnsi="Arial" w:cs="Arial"/>
          <w:sz w:val="24"/>
          <w:szCs w:val="24"/>
        </w:rPr>
      </w:pPr>
      <w:r>
        <w:rPr>
          <w:rFonts w:ascii="Arial" w:hAnsi="Arial" w:cs="Arial"/>
          <w:sz w:val="24"/>
          <w:szCs w:val="24"/>
        </w:rPr>
        <w:t xml:space="preserve">Figure 1 shows Xcaret sustainable model that is applied to the </w:t>
      </w:r>
      <w:proofErr w:type="gramStart"/>
      <w:r>
        <w:rPr>
          <w:rFonts w:ascii="Arial" w:hAnsi="Arial" w:cs="Arial"/>
          <w:sz w:val="24"/>
          <w:szCs w:val="24"/>
        </w:rPr>
        <w:t>work place</w:t>
      </w:r>
      <w:proofErr w:type="gramEnd"/>
      <w:r>
        <w:rPr>
          <w:rFonts w:ascii="Arial" w:hAnsi="Arial" w:cs="Arial"/>
          <w:sz w:val="24"/>
          <w:szCs w:val="24"/>
        </w:rPr>
        <w:t>.</w:t>
      </w:r>
    </w:p>
    <w:p w14:paraId="65726B58" w14:textId="718D038E" w:rsidR="00063296" w:rsidRDefault="00063296" w:rsidP="00063296">
      <w:pPr>
        <w:spacing w:line="360" w:lineRule="auto"/>
        <w:jc w:val="both"/>
        <w:rPr>
          <w:rFonts w:ascii="Arial" w:hAnsi="Arial" w:cs="Arial"/>
          <w:sz w:val="24"/>
          <w:szCs w:val="24"/>
        </w:rPr>
      </w:pPr>
    </w:p>
    <w:p w14:paraId="49CE50B4" w14:textId="0AFAD572" w:rsidR="00063296" w:rsidRDefault="00063296" w:rsidP="00063296">
      <w:pPr>
        <w:spacing w:line="360" w:lineRule="auto"/>
        <w:jc w:val="both"/>
        <w:rPr>
          <w:rFonts w:ascii="Arial" w:hAnsi="Arial" w:cs="Arial"/>
          <w:sz w:val="24"/>
          <w:szCs w:val="24"/>
        </w:rPr>
      </w:pPr>
    </w:p>
    <w:p w14:paraId="53DB37E7" w14:textId="1BFC6952" w:rsidR="00063296" w:rsidRDefault="00063296" w:rsidP="00063296">
      <w:pPr>
        <w:spacing w:line="360" w:lineRule="auto"/>
        <w:jc w:val="both"/>
        <w:rPr>
          <w:rFonts w:ascii="Arial" w:hAnsi="Arial" w:cs="Arial"/>
          <w:sz w:val="24"/>
          <w:szCs w:val="24"/>
        </w:rPr>
      </w:pPr>
    </w:p>
    <w:p w14:paraId="3D611E72" w14:textId="51D9C2F8" w:rsidR="00063296" w:rsidRDefault="00063296" w:rsidP="00063296">
      <w:pPr>
        <w:spacing w:line="360" w:lineRule="auto"/>
        <w:jc w:val="both"/>
        <w:rPr>
          <w:rFonts w:ascii="Arial" w:hAnsi="Arial" w:cs="Arial"/>
          <w:sz w:val="24"/>
          <w:szCs w:val="24"/>
        </w:rPr>
      </w:pPr>
    </w:p>
    <w:p w14:paraId="51828772" w14:textId="484B3A25" w:rsidR="00063296" w:rsidRPr="009F4845" w:rsidRDefault="00063296" w:rsidP="00063296">
      <w:pPr>
        <w:spacing w:line="360" w:lineRule="auto"/>
        <w:jc w:val="both"/>
        <w:rPr>
          <w:rFonts w:ascii="Arial" w:hAnsi="Arial" w:cs="Arial"/>
          <w:b/>
          <w:bCs/>
          <w:sz w:val="24"/>
          <w:szCs w:val="24"/>
        </w:rPr>
      </w:pPr>
      <w:r w:rsidRPr="009F4845">
        <w:rPr>
          <w:rFonts w:ascii="Arial" w:hAnsi="Arial" w:cs="Arial"/>
          <w:b/>
          <w:bCs/>
          <w:sz w:val="24"/>
          <w:szCs w:val="24"/>
        </w:rPr>
        <w:lastRenderedPageBreak/>
        <w:t xml:space="preserve">Essay Influencer </w:t>
      </w:r>
    </w:p>
    <w:p w14:paraId="60BFF71B" w14:textId="20AF5BCE" w:rsidR="004833B0" w:rsidRDefault="004833B0" w:rsidP="00063296">
      <w:pPr>
        <w:spacing w:line="360" w:lineRule="auto"/>
        <w:jc w:val="both"/>
        <w:rPr>
          <w:rFonts w:ascii="Arial" w:hAnsi="Arial" w:cs="Arial"/>
          <w:sz w:val="24"/>
          <w:szCs w:val="24"/>
        </w:rPr>
      </w:pPr>
      <w:r>
        <w:rPr>
          <w:rFonts w:ascii="Arial" w:hAnsi="Arial" w:cs="Arial"/>
          <w:sz w:val="24"/>
          <w:szCs w:val="24"/>
        </w:rPr>
        <w:t>S</w:t>
      </w:r>
      <w:r w:rsidRPr="004833B0">
        <w:rPr>
          <w:rFonts w:ascii="Arial" w:hAnsi="Arial" w:cs="Arial"/>
          <w:sz w:val="24"/>
          <w:szCs w:val="24"/>
        </w:rPr>
        <w:t>ocial media inﬂuencers represent a new type of independent third-party endorser who shape audience attitudes through blogs, tweets, and the use of other social media. (</w:t>
      </w:r>
      <w:proofErr w:type="spellStart"/>
      <w:r w:rsidRPr="004833B0">
        <w:rPr>
          <w:rFonts w:ascii="Arial" w:hAnsi="Arial" w:cs="Arial"/>
          <w:sz w:val="24"/>
          <w:szCs w:val="24"/>
        </w:rPr>
        <w:t>Gorry</w:t>
      </w:r>
      <w:proofErr w:type="spellEnd"/>
      <w:r w:rsidRPr="004833B0">
        <w:rPr>
          <w:rFonts w:ascii="Arial" w:hAnsi="Arial" w:cs="Arial"/>
          <w:sz w:val="24"/>
          <w:szCs w:val="24"/>
        </w:rPr>
        <w:t xml:space="preserve"> &amp; Westbrook, 2009)</w:t>
      </w:r>
      <w:r>
        <w:rPr>
          <w:rFonts w:ascii="Arial" w:hAnsi="Arial" w:cs="Arial"/>
          <w:sz w:val="24"/>
          <w:szCs w:val="24"/>
        </w:rPr>
        <w:t>.</w:t>
      </w:r>
    </w:p>
    <w:p w14:paraId="07B913CA" w14:textId="72236CDF" w:rsidR="0069581D" w:rsidRDefault="0069581D" w:rsidP="0069581D">
      <w:pPr>
        <w:spacing w:line="360" w:lineRule="auto"/>
        <w:jc w:val="both"/>
        <w:rPr>
          <w:rFonts w:ascii="Arial" w:hAnsi="Arial" w:cs="Arial"/>
          <w:sz w:val="24"/>
          <w:szCs w:val="24"/>
        </w:rPr>
      </w:pPr>
      <w:r>
        <w:rPr>
          <w:rFonts w:ascii="Arial" w:hAnsi="Arial" w:cs="Arial"/>
          <w:sz w:val="24"/>
          <w:szCs w:val="24"/>
        </w:rPr>
        <w:t xml:space="preserve">According to World Life Fund (NA) </w:t>
      </w:r>
      <w:r w:rsidR="00AB5901" w:rsidRPr="00AB5901">
        <w:rPr>
          <w:rFonts w:ascii="Arial" w:hAnsi="Arial" w:cs="Arial"/>
          <w:sz w:val="24"/>
          <w:szCs w:val="24"/>
        </w:rPr>
        <w:t>Leonardo DiCaprio is an actor, environmentalist, and philanthropist. He established the Leonardo DiCaprio Foundation in 1998 to assist groups and activities devoted to ensuring our planet's long-term viability. Since then, Leonardo has developed long-term relationships with some of the world's greatest leaders and thinkers, remaining constantly engaged and active on the most pressing issues we face, including climate change, access to clean water, biodiversity protection, ocean conservation, and disaster relief.</w:t>
      </w:r>
    </w:p>
    <w:p w14:paraId="21A20D0C" w14:textId="70170D39" w:rsidR="008946D4" w:rsidRDefault="0069581D" w:rsidP="005C2C35">
      <w:pPr>
        <w:spacing w:line="360" w:lineRule="auto"/>
        <w:jc w:val="both"/>
        <w:rPr>
          <w:rFonts w:ascii="Arial" w:hAnsi="Arial" w:cs="Arial"/>
          <w:sz w:val="24"/>
          <w:szCs w:val="24"/>
        </w:rPr>
      </w:pPr>
      <w:r>
        <w:rPr>
          <w:rFonts w:ascii="Arial" w:hAnsi="Arial" w:cs="Arial"/>
          <w:sz w:val="24"/>
          <w:szCs w:val="24"/>
        </w:rPr>
        <w:t xml:space="preserve">On the contrary, United Nation </w:t>
      </w:r>
      <w:r w:rsidR="008946D4">
        <w:rPr>
          <w:rFonts w:ascii="Arial" w:hAnsi="Arial" w:cs="Arial"/>
          <w:sz w:val="24"/>
          <w:szCs w:val="24"/>
        </w:rPr>
        <w:t xml:space="preserve">(2014), </w:t>
      </w:r>
      <w:r w:rsidR="00AB5901" w:rsidRPr="00AB5901">
        <w:rPr>
          <w:rFonts w:ascii="Arial" w:hAnsi="Arial" w:cs="Arial"/>
          <w:sz w:val="24"/>
          <w:szCs w:val="24"/>
        </w:rPr>
        <w:t>stated Leonardo DiCaprio, an Academy Award-winning actor, has been an ardent campaigner for environmental causes for most of his career. Mr. DiCaprio founded his organization in 1998, at the age of twenty-four, with the purpose of safeguarding the Earth's last wild areas and implementing solutions to foster a more harmonious connection between mankind and the natural world. Mr. DiCaprio has campaigned to raise awareness and funds for biodiversity conservation, ocean and forest conservation, and climate change mitigation through grantmaking, public campaigns, and media ventures. DiCaprio received the coveted Clinton Global Citizen Award in 2014 for his charitable contributions.</w:t>
      </w:r>
    </w:p>
    <w:p w14:paraId="450D1E3F" w14:textId="0A009DA0" w:rsidR="00504E3E" w:rsidRDefault="00D2708B" w:rsidP="00D2708B">
      <w:pPr>
        <w:spacing w:line="360" w:lineRule="auto"/>
        <w:jc w:val="both"/>
        <w:rPr>
          <w:rFonts w:ascii="Arial" w:hAnsi="Arial" w:cs="Arial"/>
          <w:sz w:val="24"/>
          <w:szCs w:val="24"/>
        </w:rPr>
      </w:pPr>
      <w:r>
        <w:rPr>
          <w:rFonts w:ascii="Arial" w:hAnsi="Arial" w:cs="Arial"/>
          <w:sz w:val="24"/>
          <w:szCs w:val="24"/>
        </w:rPr>
        <w:t xml:space="preserve">According to Vogue (2021) </w:t>
      </w:r>
      <w:r w:rsidR="00504E3E" w:rsidRPr="00504E3E">
        <w:rPr>
          <w:rFonts w:ascii="Arial" w:hAnsi="Arial" w:cs="Arial"/>
          <w:sz w:val="24"/>
          <w:szCs w:val="24"/>
        </w:rPr>
        <w:t xml:space="preserve">The Leonardo DiCaprio Foundation's (LDF) mission is to protect the world, which includes the conservation of Nepal's tigers, the reforestation of Brazil's </w:t>
      </w:r>
      <w:r w:rsidR="00504E3E" w:rsidRPr="00504E3E">
        <w:rPr>
          <w:rFonts w:ascii="Arial" w:hAnsi="Arial" w:cs="Arial"/>
          <w:sz w:val="24"/>
          <w:szCs w:val="24"/>
        </w:rPr>
        <w:t>Atlantic Forest</w:t>
      </w:r>
      <w:r w:rsidR="00504E3E" w:rsidRPr="00504E3E">
        <w:rPr>
          <w:rFonts w:ascii="Arial" w:hAnsi="Arial" w:cs="Arial"/>
          <w:sz w:val="24"/>
          <w:szCs w:val="24"/>
        </w:rPr>
        <w:t>, the reintroduction of jaguars into Argentina, the fight against elephant poaching in Gabon, the establishment of the largest marine reserve in the Pacific, and the preservation of Indonesia's largest tropical rainforest. The LDF is very active in their fight for all of Earth's inhabitants, with more than</w:t>
      </w:r>
      <w:r w:rsidR="00504E3E">
        <w:rPr>
          <w:rFonts w:ascii="Arial" w:hAnsi="Arial" w:cs="Arial"/>
          <w:sz w:val="24"/>
          <w:szCs w:val="24"/>
        </w:rPr>
        <w:t xml:space="preserve">. </w:t>
      </w:r>
    </w:p>
    <w:p w14:paraId="5DD5AEBC" w14:textId="16292F6D" w:rsidR="00D2708B" w:rsidRDefault="00D2708B" w:rsidP="00D2708B">
      <w:pPr>
        <w:spacing w:line="360" w:lineRule="auto"/>
        <w:jc w:val="both"/>
        <w:rPr>
          <w:rFonts w:ascii="Arial" w:hAnsi="Arial" w:cs="Arial"/>
          <w:sz w:val="24"/>
          <w:szCs w:val="24"/>
        </w:rPr>
      </w:pPr>
      <w:r>
        <w:rPr>
          <w:rFonts w:ascii="Arial" w:hAnsi="Arial" w:cs="Arial"/>
          <w:sz w:val="24"/>
          <w:szCs w:val="24"/>
        </w:rPr>
        <w:t>Additionally, the s</w:t>
      </w:r>
      <w:r w:rsidRPr="00D2708B">
        <w:rPr>
          <w:rFonts w:ascii="Arial" w:hAnsi="Arial" w:cs="Arial"/>
          <w:sz w:val="24"/>
          <w:szCs w:val="24"/>
        </w:rPr>
        <w:t>uccessful missions</w:t>
      </w:r>
      <w:r>
        <w:rPr>
          <w:rFonts w:ascii="Arial" w:hAnsi="Arial" w:cs="Arial"/>
          <w:sz w:val="24"/>
          <w:szCs w:val="24"/>
        </w:rPr>
        <w:t xml:space="preserve"> of the foundations are </w:t>
      </w:r>
      <w:r w:rsidRPr="00D2708B">
        <w:rPr>
          <w:rFonts w:ascii="Arial" w:hAnsi="Arial" w:cs="Arial"/>
          <w:sz w:val="24"/>
          <w:szCs w:val="24"/>
        </w:rPr>
        <w:t>wild tigers</w:t>
      </w:r>
      <w:r>
        <w:rPr>
          <w:rFonts w:ascii="Arial" w:hAnsi="Arial" w:cs="Arial"/>
          <w:sz w:val="24"/>
          <w:szCs w:val="24"/>
        </w:rPr>
        <w:t xml:space="preserve"> which is a</w:t>
      </w:r>
      <w:r w:rsidRPr="00D2708B">
        <w:rPr>
          <w:rFonts w:ascii="Arial" w:hAnsi="Arial" w:cs="Arial"/>
          <w:sz w:val="24"/>
          <w:szCs w:val="24"/>
        </w:rPr>
        <w:t xml:space="preserve">fter 100 years of constant decline, WWF announced that the number of tigers in the wild rose for the first time in 2016, estimating that there are now upwards of 3,890 wild tigers, which </w:t>
      </w:r>
      <w:r w:rsidRPr="00D2708B">
        <w:rPr>
          <w:rFonts w:ascii="Arial" w:hAnsi="Arial" w:cs="Arial"/>
          <w:sz w:val="24"/>
          <w:szCs w:val="24"/>
        </w:rPr>
        <w:lastRenderedPageBreak/>
        <w:t xml:space="preserve">was predicted to double from then to 2022. This is a notable success for the foundation following their donation of $6.2 million dollars to WWF to help the </w:t>
      </w:r>
      <w:r w:rsidR="005F4DDA" w:rsidRPr="00D2708B">
        <w:rPr>
          <w:rFonts w:ascii="Arial" w:hAnsi="Arial" w:cs="Arial"/>
          <w:sz w:val="24"/>
          <w:szCs w:val="24"/>
        </w:rPr>
        <w:t>cause.</w:t>
      </w:r>
      <w:r w:rsidR="005F4DDA">
        <w:rPr>
          <w:rFonts w:ascii="Arial" w:hAnsi="Arial" w:cs="Arial"/>
          <w:sz w:val="24"/>
          <w:szCs w:val="24"/>
        </w:rPr>
        <w:t xml:space="preserve"> (</w:t>
      </w:r>
      <w:r>
        <w:rPr>
          <w:rFonts w:ascii="Arial" w:hAnsi="Arial" w:cs="Arial"/>
          <w:sz w:val="24"/>
          <w:szCs w:val="24"/>
        </w:rPr>
        <w:t>Vogue, 2021)</w:t>
      </w:r>
    </w:p>
    <w:p w14:paraId="496484E5" w14:textId="77777777" w:rsidR="00AB5901" w:rsidRDefault="005A2464" w:rsidP="00063296">
      <w:pPr>
        <w:spacing w:line="360" w:lineRule="auto"/>
        <w:jc w:val="both"/>
        <w:rPr>
          <w:rFonts w:ascii="Arial" w:hAnsi="Arial" w:cs="Arial"/>
          <w:sz w:val="24"/>
          <w:szCs w:val="24"/>
        </w:rPr>
      </w:pPr>
      <w:r>
        <w:rPr>
          <w:rFonts w:ascii="Arial" w:hAnsi="Arial" w:cs="Arial"/>
          <w:sz w:val="24"/>
          <w:szCs w:val="24"/>
        </w:rPr>
        <w:t xml:space="preserve">However, one of Leonardo Di Caprio goal is to build an ecofriendly resort in the country of Belize. According to </w:t>
      </w:r>
      <w:proofErr w:type="spellStart"/>
      <w:r>
        <w:rPr>
          <w:rFonts w:ascii="Arial" w:hAnsi="Arial" w:cs="Arial"/>
          <w:sz w:val="24"/>
          <w:szCs w:val="24"/>
        </w:rPr>
        <w:t>iexplore</w:t>
      </w:r>
      <w:proofErr w:type="spellEnd"/>
      <w:r>
        <w:rPr>
          <w:rFonts w:ascii="Arial" w:hAnsi="Arial" w:cs="Arial"/>
          <w:sz w:val="24"/>
          <w:szCs w:val="24"/>
        </w:rPr>
        <w:t xml:space="preserve"> (NA)</w:t>
      </w:r>
      <w:r w:rsidRPr="005A2464">
        <w:rPr>
          <w:rFonts w:ascii="Arial" w:hAnsi="Arial" w:cs="Arial"/>
          <w:sz w:val="24"/>
          <w:szCs w:val="24"/>
        </w:rPr>
        <w:t xml:space="preserve">, </w:t>
      </w:r>
      <w:r w:rsidR="00AB5901" w:rsidRPr="00AB5901">
        <w:rPr>
          <w:rFonts w:ascii="Arial" w:hAnsi="Arial" w:cs="Arial"/>
          <w:sz w:val="24"/>
          <w:szCs w:val="24"/>
        </w:rPr>
        <w:t>The actor refers to this as a "Restorative Island," and he intends to establish the world's greenest luxury property. His ambitious plan, "designed to promote the biological health of species on the island and in the waters around it," involves the construction of artificial reefs with "fish shelters" and nurseries for marine grass, manatees, and mangrove trees. The objective is to help restore equilibrium to an environment that has been harmed by years of overfishing, deforestation, and a receding shoreline.</w:t>
      </w:r>
    </w:p>
    <w:p w14:paraId="7F3A8B65" w14:textId="532658D4" w:rsidR="004833B0" w:rsidRDefault="00AB5901" w:rsidP="00063296">
      <w:pPr>
        <w:spacing w:line="360" w:lineRule="auto"/>
        <w:jc w:val="both"/>
        <w:rPr>
          <w:rFonts w:ascii="Arial" w:hAnsi="Arial" w:cs="Arial"/>
          <w:sz w:val="24"/>
          <w:szCs w:val="24"/>
        </w:rPr>
      </w:pPr>
      <w:r w:rsidRPr="00AB5901">
        <w:rPr>
          <w:rFonts w:ascii="Arial" w:hAnsi="Arial" w:cs="Arial"/>
          <w:sz w:val="24"/>
          <w:szCs w:val="24"/>
        </w:rPr>
        <w:t>The hotel will be powered entirely by renewable energy and will have programs centered on health, wellbeing, and sustainability. From locally grown foods to in-house water treatments, every green aspect will be included to lessen its carbon impact. A research station for ongoing restoration initiatives and global climate change will also be located on the property.</w:t>
      </w:r>
    </w:p>
    <w:p w14:paraId="5FB22977" w14:textId="4855DFDC" w:rsidR="004833B0" w:rsidRDefault="004833B0" w:rsidP="00063296">
      <w:pPr>
        <w:spacing w:line="360" w:lineRule="auto"/>
        <w:jc w:val="both"/>
        <w:rPr>
          <w:rFonts w:ascii="Arial" w:hAnsi="Arial" w:cs="Arial"/>
          <w:sz w:val="24"/>
          <w:szCs w:val="24"/>
        </w:rPr>
      </w:pPr>
      <w:r>
        <w:rPr>
          <w:rFonts w:ascii="Arial" w:hAnsi="Arial" w:cs="Arial"/>
          <w:sz w:val="24"/>
          <w:szCs w:val="24"/>
        </w:rPr>
        <w:t>Reference:</w:t>
      </w:r>
    </w:p>
    <w:p w14:paraId="40456DD2" w14:textId="44CAE1EC" w:rsidR="00D2708B" w:rsidRDefault="00D2708B" w:rsidP="00D2708B">
      <w:pPr>
        <w:spacing w:line="360" w:lineRule="auto"/>
        <w:jc w:val="both"/>
        <w:rPr>
          <w:rFonts w:ascii="Arial" w:hAnsi="Arial" w:cs="Arial"/>
          <w:sz w:val="24"/>
          <w:szCs w:val="24"/>
        </w:rPr>
      </w:pPr>
      <w:r>
        <w:rPr>
          <w:rFonts w:ascii="Arial" w:hAnsi="Arial" w:cs="Arial"/>
          <w:sz w:val="24"/>
          <w:szCs w:val="24"/>
        </w:rPr>
        <w:t>Vogue</w:t>
      </w:r>
      <w:r w:rsidRPr="00D2708B">
        <w:rPr>
          <w:rFonts w:ascii="Arial" w:hAnsi="Arial" w:cs="Arial"/>
          <w:sz w:val="24"/>
          <w:szCs w:val="24"/>
        </w:rPr>
        <w:t xml:space="preserve"> (202</w:t>
      </w:r>
      <w:r>
        <w:rPr>
          <w:rFonts w:ascii="Arial" w:hAnsi="Arial" w:cs="Arial"/>
          <w:sz w:val="24"/>
          <w:szCs w:val="24"/>
        </w:rPr>
        <w:t>1</w:t>
      </w:r>
      <w:r w:rsidRPr="00D2708B">
        <w:rPr>
          <w:rFonts w:ascii="Arial" w:hAnsi="Arial" w:cs="Arial"/>
          <w:sz w:val="24"/>
          <w:szCs w:val="24"/>
        </w:rPr>
        <w:t xml:space="preserve">). Six ways Leonardo DiCaprio is protecting the planet. Vogue France. </w:t>
      </w:r>
      <w:hyperlink r:id="rId15" w:history="1">
        <w:r w:rsidRPr="00DE076D">
          <w:rPr>
            <w:rStyle w:val="Hipervnculo"/>
            <w:rFonts w:ascii="Arial" w:hAnsi="Arial" w:cs="Arial"/>
            <w:sz w:val="24"/>
            <w:szCs w:val="24"/>
          </w:rPr>
          <w:t>https://www.vogue.fr/vogue-hommes/culture/diaporama/five-ways-leonardo-dicaprio-is-protecting-the-planet/31057</w:t>
        </w:r>
      </w:hyperlink>
    </w:p>
    <w:p w14:paraId="35CF939A" w14:textId="581FF111" w:rsidR="004833B0" w:rsidRDefault="004833B0" w:rsidP="00063296">
      <w:pPr>
        <w:spacing w:line="360" w:lineRule="auto"/>
        <w:jc w:val="both"/>
        <w:rPr>
          <w:rFonts w:ascii="Arial" w:hAnsi="Arial" w:cs="Arial"/>
          <w:sz w:val="24"/>
          <w:szCs w:val="24"/>
        </w:rPr>
      </w:pPr>
      <w:proofErr w:type="spellStart"/>
      <w:r w:rsidRPr="004833B0">
        <w:rPr>
          <w:rFonts w:ascii="Arial" w:hAnsi="Arial" w:cs="Arial"/>
          <w:sz w:val="24"/>
          <w:szCs w:val="24"/>
        </w:rPr>
        <w:t>Gorry</w:t>
      </w:r>
      <w:proofErr w:type="spellEnd"/>
      <w:r w:rsidRPr="004833B0">
        <w:rPr>
          <w:rFonts w:ascii="Arial" w:hAnsi="Arial" w:cs="Arial"/>
          <w:sz w:val="24"/>
          <w:szCs w:val="24"/>
        </w:rPr>
        <w:t>, G. A., &amp; Westbrook, R. A. (2009). Winning the internet conﬁdence game. Corporate Reputation Review,12(3), 195–203</w:t>
      </w:r>
    </w:p>
    <w:p w14:paraId="5C700FF0" w14:textId="0FFC82E6" w:rsidR="005A2464" w:rsidRDefault="005A2464" w:rsidP="00063296">
      <w:pPr>
        <w:spacing w:line="360" w:lineRule="auto"/>
        <w:jc w:val="both"/>
        <w:rPr>
          <w:rFonts w:ascii="Arial" w:hAnsi="Arial" w:cs="Arial"/>
          <w:sz w:val="24"/>
          <w:szCs w:val="24"/>
        </w:rPr>
      </w:pPr>
      <w:proofErr w:type="spellStart"/>
      <w:r>
        <w:rPr>
          <w:rFonts w:ascii="Arial" w:hAnsi="Arial" w:cs="Arial"/>
          <w:sz w:val="24"/>
          <w:szCs w:val="24"/>
        </w:rPr>
        <w:t>iexplore</w:t>
      </w:r>
      <w:proofErr w:type="spellEnd"/>
      <w:r>
        <w:rPr>
          <w:rFonts w:ascii="Arial" w:hAnsi="Arial" w:cs="Arial"/>
          <w:sz w:val="24"/>
          <w:szCs w:val="24"/>
        </w:rPr>
        <w:t xml:space="preserve"> (NA) </w:t>
      </w:r>
      <w:r w:rsidRPr="005A2464">
        <w:rPr>
          <w:rFonts w:ascii="Arial" w:hAnsi="Arial" w:cs="Arial"/>
          <w:sz w:val="24"/>
          <w:szCs w:val="24"/>
        </w:rPr>
        <w:t xml:space="preserve">Leonardo DiCaprio is Building the Greenest Hotel in the World on His Private Island. </w:t>
      </w:r>
      <w:proofErr w:type="spellStart"/>
      <w:r>
        <w:rPr>
          <w:rFonts w:ascii="Arial" w:hAnsi="Arial" w:cs="Arial"/>
          <w:sz w:val="24"/>
          <w:szCs w:val="24"/>
        </w:rPr>
        <w:t>Avaliable</w:t>
      </w:r>
      <w:proofErr w:type="spellEnd"/>
      <w:r>
        <w:rPr>
          <w:rFonts w:ascii="Arial" w:hAnsi="Arial" w:cs="Arial"/>
          <w:sz w:val="24"/>
          <w:szCs w:val="24"/>
        </w:rPr>
        <w:t xml:space="preserve"> at </w:t>
      </w:r>
      <w:r w:rsidRPr="005A2464">
        <w:rPr>
          <w:rFonts w:ascii="Arial" w:hAnsi="Arial" w:cs="Arial"/>
          <w:sz w:val="24"/>
          <w:szCs w:val="24"/>
        </w:rPr>
        <w:t>https://www.iexplore.com/experiences/ecotourism/leonardo-dicaprio-blackadore-cave-restorative-island</w:t>
      </w:r>
    </w:p>
    <w:p w14:paraId="656B5DBE" w14:textId="31FD4A6F" w:rsidR="004833B0" w:rsidRDefault="004833B0" w:rsidP="00063296">
      <w:pPr>
        <w:spacing w:line="360" w:lineRule="auto"/>
        <w:jc w:val="both"/>
        <w:rPr>
          <w:rFonts w:ascii="Arial" w:hAnsi="Arial" w:cs="Arial"/>
          <w:sz w:val="24"/>
          <w:szCs w:val="24"/>
        </w:rPr>
      </w:pPr>
      <w:r w:rsidRPr="004833B0">
        <w:rPr>
          <w:rFonts w:ascii="Arial" w:hAnsi="Arial" w:cs="Arial"/>
          <w:sz w:val="24"/>
          <w:szCs w:val="24"/>
        </w:rPr>
        <w:t xml:space="preserve">Leonardo DiCaprio | Leaders | WWF. (n.d.). World Wildlife Fund. </w:t>
      </w:r>
      <w:hyperlink r:id="rId16" w:history="1">
        <w:r w:rsidR="00B839FE" w:rsidRPr="00DE076D">
          <w:rPr>
            <w:rStyle w:val="Hipervnculo"/>
            <w:rFonts w:ascii="Arial" w:hAnsi="Arial" w:cs="Arial"/>
            <w:sz w:val="24"/>
            <w:szCs w:val="24"/>
          </w:rPr>
          <w:t>https://www.worldwildlife.org/leaders/leonardo-dicaprio</w:t>
        </w:r>
      </w:hyperlink>
    </w:p>
    <w:p w14:paraId="269FE271" w14:textId="1E10FAF5" w:rsidR="00B839FE" w:rsidRDefault="00B839FE" w:rsidP="00063296">
      <w:pPr>
        <w:spacing w:line="360" w:lineRule="auto"/>
        <w:jc w:val="both"/>
        <w:rPr>
          <w:rFonts w:ascii="Arial" w:hAnsi="Arial" w:cs="Arial"/>
          <w:sz w:val="24"/>
          <w:szCs w:val="24"/>
        </w:rPr>
      </w:pPr>
      <w:r w:rsidRPr="00B839FE">
        <w:rPr>
          <w:rFonts w:ascii="Arial" w:hAnsi="Arial" w:cs="Arial"/>
          <w:sz w:val="24"/>
          <w:szCs w:val="24"/>
        </w:rPr>
        <w:t>United Nations. (</w:t>
      </w:r>
      <w:r w:rsidR="008946D4">
        <w:rPr>
          <w:rFonts w:ascii="Arial" w:hAnsi="Arial" w:cs="Arial"/>
          <w:sz w:val="24"/>
          <w:szCs w:val="24"/>
        </w:rPr>
        <w:t>2014</w:t>
      </w:r>
      <w:r w:rsidRPr="00B839FE">
        <w:rPr>
          <w:rFonts w:ascii="Arial" w:hAnsi="Arial" w:cs="Arial"/>
          <w:sz w:val="24"/>
          <w:szCs w:val="24"/>
        </w:rPr>
        <w:t xml:space="preserve">). Leonardo DiCaprio. </w:t>
      </w:r>
      <w:hyperlink r:id="rId17" w:history="1">
        <w:r w:rsidR="00D2708B" w:rsidRPr="00DE076D">
          <w:rPr>
            <w:rStyle w:val="Hipervnculo"/>
            <w:rFonts w:ascii="Arial" w:hAnsi="Arial" w:cs="Arial"/>
            <w:sz w:val="24"/>
            <w:szCs w:val="24"/>
          </w:rPr>
          <w:t>https://www.un.org/en/messengers-peace/leonardo-dicaprio</w:t>
        </w:r>
      </w:hyperlink>
    </w:p>
    <w:p w14:paraId="3E881453" w14:textId="3BF1E4EA" w:rsidR="00D2708B" w:rsidRDefault="00D2708B">
      <w:pPr>
        <w:spacing w:line="360" w:lineRule="auto"/>
        <w:jc w:val="both"/>
        <w:rPr>
          <w:rFonts w:ascii="Arial" w:hAnsi="Arial" w:cs="Arial"/>
          <w:b/>
          <w:bCs/>
          <w:sz w:val="24"/>
          <w:szCs w:val="24"/>
        </w:rPr>
      </w:pPr>
      <w:r w:rsidRPr="009F4845">
        <w:rPr>
          <w:rFonts w:ascii="Arial" w:hAnsi="Arial" w:cs="Arial"/>
          <w:b/>
          <w:bCs/>
          <w:sz w:val="24"/>
          <w:szCs w:val="24"/>
        </w:rPr>
        <w:lastRenderedPageBreak/>
        <w:t>Reflection</w:t>
      </w:r>
      <w:r w:rsidR="00653505" w:rsidRPr="009F4845">
        <w:rPr>
          <w:rFonts w:ascii="Arial" w:hAnsi="Arial" w:cs="Arial"/>
          <w:b/>
          <w:bCs/>
          <w:sz w:val="24"/>
          <w:szCs w:val="24"/>
        </w:rPr>
        <w:t xml:space="preserve"> Group Work </w:t>
      </w:r>
    </w:p>
    <w:p w14:paraId="269ABAA9" w14:textId="12CC417B" w:rsidR="008C6720" w:rsidRDefault="009F0A1A">
      <w:pPr>
        <w:spacing w:line="360" w:lineRule="auto"/>
        <w:jc w:val="both"/>
        <w:rPr>
          <w:rFonts w:ascii="Arial" w:hAnsi="Arial" w:cs="Arial"/>
          <w:sz w:val="24"/>
          <w:szCs w:val="24"/>
        </w:rPr>
      </w:pPr>
      <w:r w:rsidRPr="003E4852">
        <w:rPr>
          <w:rFonts w:ascii="Arial" w:hAnsi="Arial" w:cs="Arial"/>
          <w:sz w:val="24"/>
          <w:szCs w:val="24"/>
        </w:rPr>
        <w:t xml:space="preserve">The group work we were assigned to do was to create a hotel </w:t>
      </w:r>
      <w:r w:rsidR="003E4852" w:rsidRPr="003E4852">
        <w:rPr>
          <w:rFonts w:ascii="Arial" w:hAnsi="Arial" w:cs="Arial"/>
          <w:sz w:val="24"/>
          <w:szCs w:val="24"/>
        </w:rPr>
        <w:t xml:space="preserve">in Bali, Indonesia. The </w:t>
      </w:r>
      <w:r w:rsidR="00C97971">
        <w:rPr>
          <w:rFonts w:ascii="Arial" w:hAnsi="Arial" w:cs="Arial"/>
          <w:sz w:val="24"/>
          <w:szCs w:val="24"/>
        </w:rPr>
        <w:t xml:space="preserve">eco-friendly </w:t>
      </w:r>
      <w:r w:rsidR="003E4852" w:rsidRPr="003E4852">
        <w:rPr>
          <w:rFonts w:ascii="Arial" w:hAnsi="Arial" w:cs="Arial"/>
          <w:sz w:val="24"/>
          <w:szCs w:val="24"/>
        </w:rPr>
        <w:t>hotel will have twenty rooms for guest, and we wanted to ensure that the customers get the comfort that they are looking for as well as a chance to incline with nature.</w:t>
      </w:r>
      <w:r w:rsidR="00C97971">
        <w:rPr>
          <w:rFonts w:ascii="Arial" w:hAnsi="Arial" w:cs="Arial"/>
          <w:sz w:val="24"/>
          <w:szCs w:val="24"/>
        </w:rPr>
        <w:t xml:space="preserve"> </w:t>
      </w:r>
      <w:r w:rsidR="00C97971" w:rsidRPr="00C97971">
        <w:rPr>
          <w:rFonts w:ascii="Arial" w:hAnsi="Arial" w:cs="Arial"/>
          <w:sz w:val="24"/>
          <w:szCs w:val="24"/>
        </w:rPr>
        <w:t>According to the Cambridge Dictionary</w:t>
      </w:r>
      <w:r w:rsidR="00C82964">
        <w:rPr>
          <w:rFonts w:ascii="Arial" w:hAnsi="Arial" w:cs="Arial"/>
          <w:sz w:val="24"/>
          <w:szCs w:val="24"/>
        </w:rPr>
        <w:t xml:space="preserve"> (2022)</w:t>
      </w:r>
      <w:r w:rsidR="00C97971" w:rsidRPr="00C97971">
        <w:rPr>
          <w:rFonts w:ascii="Arial" w:hAnsi="Arial" w:cs="Arial"/>
          <w:sz w:val="24"/>
          <w:szCs w:val="24"/>
        </w:rPr>
        <w:t>, being eco-friendly means being ‘designed to have little or no damaging effect on the environment’.</w:t>
      </w:r>
      <w:r w:rsidR="003E4852" w:rsidRPr="003E4852">
        <w:rPr>
          <w:rFonts w:ascii="Arial" w:hAnsi="Arial" w:cs="Arial"/>
          <w:sz w:val="24"/>
          <w:szCs w:val="24"/>
        </w:rPr>
        <w:t xml:space="preserve"> The hotel will be called ‘Bamboo Greenhouse.’ The reputation of the hotel is to be surrounded</w:t>
      </w:r>
      <w:r w:rsidR="003E4852">
        <w:rPr>
          <w:rFonts w:ascii="Arial" w:hAnsi="Arial" w:cs="Arial"/>
          <w:sz w:val="24"/>
          <w:szCs w:val="24"/>
        </w:rPr>
        <w:t xml:space="preserve"> rice fields and jungles which emphasize the traditional beauty of the country. The hotel will be in a rural zone</w:t>
      </w:r>
      <w:r w:rsidR="00EB5B6D">
        <w:rPr>
          <w:rFonts w:ascii="Arial" w:hAnsi="Arial" w:cs="Arial"/>
          <w:sz w:val="24"/>
          <w:szCs w:val="24"/>
        </w:rPr>
        <w:t xml:space="preserve"> called </w:t>
      </w:r>
      <w:proofErr w:type="spellStart"/>
      <w:r w:rsidR="00EB5B6D">
        <w:rPr>
          <w:rFonts w:ascii="Arial" w:hAnsi="Arial" w:cs="Arial"/>
          <w:sz w:val="24"/>
          <w:szCs w:val="24"/>
        </w:rPr>
        <w:t>Ubud</w:t>
      </w:r>
      <w:proofErr w:type="spellEnd"/>
      <w:r w:rsidR="003E4852">
        <w:rPr>
          <w:rFonts w:ascii="Arial" w:hAnsi="Arial" w:cs="Arial"/>
          <w:sz w:val="24"/>
          <w:szCs w:val="24"/>
        </w:rPr>
        <w:t xml:space="preserve"> to encourage </w:t>
      </w:r>
      <w:r w:rsidR="00EB5B6D">
        <w:rPr>
          <w:rFonts w:ascii="Arial" w:hAnsi="Arial" w:cs="Arial"/>
          <w:sz w:val="24"/>
          <w:szCs w:val="24"/>
        </w:rPr>
        <w:t xml:space="preserve">local tourism. This will develop the local area by employing villagers to work at the hotel, tourist and hotel can shop local. Also, this can develop infrastructure such as schools, hospitals, and roads. We will use </w:t>
      </w:r>
      <w:r w:rsidR="00C4352B">
        <w:rPr>
          <w:rFonts w:ascii="Arial" w:hAnsi="Arial" w:cs="Arial"/>
          <w:sz w:val="24"/>
          <w:szCs w:val="24"/>
        </w:rPr>
        <w:t>environmentally</w:t>
      </w:r>
      <w:r w:rsidR="00EB5B6D">
        <w:rPr>
          <w:rFonts w:ascii="Arial" w:hAnsi="Arial" w:cs="Arial"/>
          <w:sz w:val="24"/>
          <w:szCs w:val="24"/>
        </w:rPr>
        <w:t xml:space="preserve"> friendly materials to build the hotel.</w:t>
      </w:r>
      <w:r w:rsidR="00C4352B">
        <w:rPr>
          <w:rFonts w:ascii="Arial" w:hAnsi="Arial" w:cs="Arial"/>
          <w:sz w:val="24"/>
          <w:szCs w:val="24"/>
        </w:rPr>
        <w:t xml:space="preserve"> These materials include </w:t>
      </w:r>
      <w:r w:rsidR="00C4352B" w:rsidRPr="00C4352B">
        <w:rPr>
          <w:rFonts w:ascii="Arial" w:hAnsi="Arial" w:cs="Arial"/>
          <w:sz w:val="24"/>
          <w:szCs w:val="24"/>
        </w:rPr>
        <w:t>placing solar panels on</w:t>
      </w:r>
      <w:r w:rsidR="00C4352B">
        <w:rPr>
          <w:rFonts w:ascii="Arial" w:hAnsi="Arial" w:cs="Arial"/>
          <w:sz w:val="24"/>
          <w:szCs w:val="24"/>
        </w:rPr>
        <w:t xml:space="preserve"> the</w:t>
      </w:r>
      <w:r w:rsidR="00C4352B" w:rsidRPr="00C4352B">
        <w:rPr>
          <w:rFonts w:ascii="Arial" w:hAnsi="Arial" w:cs="Arial"/>
          <w:sz w:val="24"/>
          <w:szCs w:val="24"/>
        </w:rPr>
        <w:t xml:space="preserve"> hotel's roof or exterior walls to lessen your reliance on environmentally detrimental fossil fuel electricity.</w:t>
      </w:r>
    </w:p>
    <w:p w14:paraId="7B697367" w14:textId="06003A6F" w:rsidR="0047513D" w:rsidRDefault="00EB5B6D">
      <w:pPr>
        <w:spacing w:line="360" w:lineRule="auto"/>
        <w:jc w:val="both"/>
        <w:rPr>
          <w:rFonts w:ascii="Arial" w:hAnsi="Arial" w:cs="Arial"/>
          <w:sz w:val="24"/>
          <w:szCs w:val="24"/>
        </w:rPr>
      </w:pPr>
      <w:r>
        <w:rPr>
          <w:rFonts w:ascii="Arial" w:hAnsi="Arial" w:cs="Arial"/>
          <w:sz w:val="24"/>
          <w:szCs w:val="24"/>
        </w:rPr>
        <w:t xml:space="preserve"> </w:t>
      </w:r>
      <w:r w:rsidR="00C4352B">
        <w:rPr>
          <w:rFonts w:ascii="Arial" w:hAnsi="Arial" w:cs="Arial"/>
          <w:sz w:val="24"/>
          <w:szCs w:val="24"/>
        </w:rPr>
        <w:t>Then, we will c</w:t>
      </w:r>
      <w:r w:rsidR="00C4352B" w:rsidRPr="00C4352B">
        <w:rPr>
          <w:rFonts w:ascii="Arial" w:hAnsi="Arial" w:cs="Arial"/>
          <w:sz w:val="24"/>
          <w:szCs w:val="24"/>
        </w:rPr>
        <w:t xml:space="preserve">hoose double or triple glazing for all your hotel's glass doors and windows. </w:t>
      </w:r>
      <w:r w:rsidR="00C4352B">
        <w:rPr>
          <w:rFonts w:ascii="Arial" w:hAnsi="Arial" w:cs="Arial"/>
          <w:sz w:val="24"/>
          <w:szCs w:val="24"/>
        </w:rPr>
        <w:t>Our</w:t>
      </w:r>
      <w:r w:rsidR="00C4352B" w:rsidRPr="00C4352B">
        <w:rPr>
          <w:rFonts w:ascii="Arial" w:hAnsi="Arial" w:cs="Arial"/>
          <w:sz w:val="24"/>
          <w:szCs w:val="24"/>
        </w:rPr>
        <w:t xml:space="preserve"> guest rooms will be quieter and warmer as a result, requiring less heating and costing </w:t>
      </w:r>
      <w:r w:rsidR="00C4352B">
        <w:rPr>
          <w:rFonts w:ascii="Arial" w:hAnsi="Arial" w:cs="Arial"/>
          <w:sz w:val="24"/>
          <w:szCs w:val="24"/>
        </w:rPr>
        <w:t>us</w:t>
      </w:r>
      <w:r w:rsidR="00C4352B" w:rsidRPr="00C4352B">
        <w:rPr>
          <w:rFonts w:ascii="Arial" w:hAnsi="Arial" w:cs="Arial"/>
          <w:sz w:val="24"/>
          <w:szCs w:val="24"/>
        </w:rPr>
        <w:t xml:space="preserve"> less money.</w:t>
      </w:r>
      <w:r w:rsidR="00C4352B">
        <w:rPr>
          <w:rFonts w:ascii="Arial" w:hAnsi="Arial" w:cs="Arial"/>
          <w:sz w:val="24"/>
          <w:szCs w:val="24"/>
        </w:rPr>
        <w:t xml:space="preserve"> </w:t>
      </w:r>
      <w:r w:rsidR="00C4352B" w:rsidRPr="00C4352B">
        <w:rPr>
          <w:rFonts w:ascii="Arial" w:hAnsi="Arial" w:cs="Arial"/>
          <w:sz w:val="24"/>
          <w:szCs w:val="24"/>
        </w:rPr>
        <w:t xml:space="preserve">We will utilize LED lighting throughout your hotel because it </w:t>
      </w:r>
      <w:r w:rsidR="00C4352B">
        <w:rPr>
          <w:rFonts w:ascii="Arial" w:hAnsi="Arial" w:cs="Arial"/>
          <w:sz w:val="24"/>
          <w:szCs w:val="24"/>
        </w:rPr>
        <w:t xml:space="preserve">hardly </w:t>
      </w:r>
      <w:r w:rsidR="005F6E4D">
        <w:rPr>
          <w:rFonts w:ascii="Arial" w:hAnsi="Arial" w:cs="Arial"/>
          <w:sz w:val="24"/>
          <w:szCs w:val="24"/>
        </w:rPr>
        <w:t>uses</w:t>
      </w:r>
      <w:r w:rsidR="00C4352B" w:rsidRPr="00C4352B">
        <w:rPr>
          <w:rFonts w:ascii="Arial" w:hAnsi="Arial" w:cs="Arial"/>
          <w:sz w:val="24"/>
          <w:szCs w:val="24"/>
        </w:rPr>
        <w:t xml:space="preserve"> any energy and offers quality </w:t>
      </w:r>
      <w:r w:rsidR="00C4352B">
        <w:rPr>
          <w:rFonts w:ascii="Arial" w:hAnsi="Arial" w:cs="Arial"/>
          <w:sz w:val="24"/>
          <w:szCs w:val="24"/>
        </w:rPr>
        <w:t xml:space="preserve">lighting </w:t>
      </w:r>
      <w:r w:rsidR="00C4352B" w:rsidRPr="00C4352B">
        <w:rPr>
          <w:rFonts w:ascii="Arial" w:hAnsi="Arial" w:cs="Arial"/>
          <w:sz w:val="24"/>
          <w:szCs w:val="24"/>
        </w:rPr>
        <w:t>to standard light bulbs.</w:t>
      </w:r>
      <w:r w:rsidR="002538E6" w:rsidRPr="002538E6">
        <w:t xml:space="preserve"> </w:t>
      </w:r>
      <w:r w:rsidR="002538E6" w:rsidRPr="002538E6">
        <w:rPr>
          <w:rFonts w:ascii="Arial" w:hAnsi="Arial" w:cs="Arial"/>
          <w:sz w:val="24"/>
          <w:szCs w:val="24"/>
        </w:rPr>
        <w:t xml:space="preserve">Sustainable bamboo or wood will be used in our rooms. For the curtains and bedding, </w:t>
      </w:r>
      <w:r w:rsidR="005F6E4D" w:rsidRPr="002538E6">
        <w:rPr>
          <w:rFonts w:ascii="Arial" w:hAnsi="Arial" w:cs="Arial"/>
          <w:sz w:val="24"/>
          <w:szCs w:val="24"/>
        </w:rPr>
        <w:t>we will</w:t>
      </w:r>
      <w:r w:rsidR="002538E6" w:rsidRPr="002538E6">
        <w:rPr>
          <w:rFonts w:ascii="Arial" w:hAnsi="Arial" w:cs="Arial"/>
          <w:sz w:val="24"/>
          <w:szCs w:val="24"/>
        </w:rPr>
        <w:t xml:space="preserve"> utilize organic materials and recycled metals. </w:t>
      </w:r>
      <w:r w:rsidR="005F6E4D" w:rsidRPr="002538E6">
        <w:rPr>
          <w:rFonts w:ascii="Arial" w:hAnsi="Arial" w:cs="Arial"/>
          <w:sz w:val="24"/>
          <w:szCs w:val="24"/>
        </w:rPr>
        <w:t>We will</w:t>
      </w:r>
      <w:r w:rsidR="002538E6" w:rsidRPr="002538E6">
        <w:rPr>
          <w:rFonts w:ascii="Arial" w:hAnsi="Arial" w:cs="Arial"/>
          <w:sz w:val="24"/>
          <w:szCs w:val="24"/>
        </w:rPr>
        <w:t xml:space="preserve"> use bamboo toothbrushes and toiletry dispensers as amenities, decrease plastic waste, and provide glass and reusable cups.</w:t>
      </w:r>
      <w:r w:rsidR="005F6E4D">
        <w:rPr>
          <w:rFonts w:ascii="Arial" w:hAnsi="Arial" w:cs="Arial"/>
          <w:sz w:val="24"/>
          <w:szCs w:val="24"/>
        </w:rPr>
        <w:t xml:space="preserve"> Also, o</w:t>
      </w:r>
      <w:r w:rsidR="005F6E4D" w:rsidRPr="005F6E4D">
        <w:rPr>
          <w:rFonts w:ascii="Arial" w:hAnsi="Arial" w:cs="Arial"/>
          <w:sz w:val="24"/>
          <w:szCs w:val="24"/>
        </w:rPr>
        <w:t>ur key card will be durable and environmentally friendly. It will be constructed of bamboo and feature the hotel's name and emblem.</w:t>
      </w:r>
      <w:r w:rsidR="008C6720">
        <w:rPr>
          <w:rFonts w:ascii="Arial" w:hAnsi="Arial" w:cs="Arial"/>
          <w:sz w:val="24"/>
          <w:szCs w:val="24"/>
        </w:rPr>
        <w:t xml:space="preserve"> The hotel will be paperless which means w</w:t>
      </w:r>
      <w:r w:rsidR="008C6720" w:rsidRPr="008C6720">
        <w:rPr>
          <w:rFonts w:ascii="Arial" w:hAnsi="Arial" w:cs="Arial"/>
          <w:sz w:val="24"/>
          <w:szCs w:val="24"/>
        </w:rPr>
        <w:t>e will use applications in preparation of visitors as the necessity for paperwork in the form of documentation and receipts has decreased due to technological advancements.</w:t>
      </w:r>
      <w:r w:rsidR="00E87143">
        <w:rPr>
          <w:rFonts w:ascii="Arial" w:hAnsi="Arial" w:cs="Arial"/>
          <w:sz w:val="24"/>
          <w:szCs w:val="24"/>
        </w:rPr>
        <w:t xml:space="preserve"> </w:t>
      </w:r>
      <w:r w:rsidR="00C82964">
        <w:rPr>
          <w:rFonts w:ascii="Arial" w:hAnsi="Arial" w:cs="Arial"/>
          <w:sz w:val="24"/>
          <w:szCs w:val="24"/>
        </w:rPr>
        <w:t xml:space="preserve">Additionally, </w:t>
      </w:r>
      <w:r w:rsidR="0047513D">
        <w:rPr>
          <w:rFonts w:ascii="Arial" w:hAnsi="Arial" w:cs="Arial"/>
          <w:sz w:val="24"/>
          <w:szCs w:val="24"/>
        </w:rPr>
        <w:t>o</w:t>
      </w:r>
      <w:r w:rsidR="0047513D" w:rsidRPr="0047513D">
        <w:rPr>
          <w:rFonts w:ascii="Arial" w:hAnsi="Arial" w:cs="Arial"/>
          <w:sz w:val="24"/>
          <w:szCs w:val="24"/>
        </w:rPr>
        <w:t xml:space="preserve">ur main priority is to serve delectable, organic, and healthful food at your hotel. as a result, we will </w:t>
      </w:r>
      <w:r w:rsidR="00E87143">
        <w:rPr>
          <w:rFonts w:ascii="Arial" w:hAnsi="Arial" w:cs="Arial"/>
          <w:sz w:val="24"/>
          <w:szCs w:val="24"/>
        </w:rPr>
        <w:t>b</w:t>
      </w:r>
      <w:r w:rsidR="00E87143" w:rsidRPr="0047513D">
        <w:rPr>
          <w:rFonts w:ascii="Arial" w:hAnsi="Arial" w:cs="Arial"/>
          <w:sz w:val="24"/>
          <w:szCs w:val="24"/>
        </w:rPr>
        <w:t>e buying</w:t>
      </w:r>
      <w:r w:rsidR="0047513D" w:rsidRPr="0047513D">
        <w:rPr>
          <w:rFonts w:ascii="Arial" w:hAnsi="Arial" w:cs="Arial"/>
          <w:sz w:val="24"/>
          <w:szCs w:val="24"/>
        </w:rPr>
        <w:t xml:space="preserve"> locally grown, organic food can increase the nutritional value and lower the carbon footprint of</w:t>
      </w:r>
      <w:r w:rsidR="0047513D">
        <w:rPr>
          <w:rFonts w:ascii="Arial" w:hAnsi="Arial" w:cs="Arial"/>
          <w:sz w:val="24"/>
          <w:szCs w:val="24"/>
        </w:rPr>
        <w:t xml:space="preserve"> our hotel</w:t>
      </w:r>
      <w:r w:rsidR="0047513D" w:rsidRPr="0047513D">
        <w:rPr>
          <w:rFonts w:ascii="Arial" w:hAnsi="Arial" w:cs="Arial"/>
          <w:sz w:val="24"/>
          <w:szCs w:val="24"/>
        </w:rPr>
        <w:t>.</w:t>
      </w:r>
      <w:r w:rsidR="00E87143">
        <w:rPr>
          <w:rFonts w:ascii="Arial" w:hAnsi="Arial" w:cs="Arial"/>
          <w:sz w:val="24"/>
          <w:szCs w:val="24"/>
        </w:rPr>
        <w:t xml:space="preserve"> </w:t>
      </w:r>
      <w:r w:rsidR="00E87143" w:rsidRPr="00E87143">
        <w:rPr>
          <w:rFonts w:ascii="Arial" w:hAnsi="Arial" w:cs="Arial"/>
          <w:sz w:val="24"/>
          <w:szCs w:val="24"/>
        </w:rPr>
        <w:t xml:space="preserve">The hotel </w:t>
      </w:r>
      <w:r w:rsidR="00E87143">
        <w:rPr>
          <w:rFonts w:ascii="Arial" w:hAnsi="Arial" w:cs="Arial"/>
          <w:sz w:val="24"/>
          <w:szCs w:val="24"/>
        </w:rPr>
        <w:t>aim is</w:t>
      </w:r>
      <w:r w:rsidR="00E87143" w:rsidRPr="00E87143">
        <w:rPr>
          <w:rFonts w:ascii="Arial" w:hAnsi="Arial" w:cs="Arial"/>
          <w:sz w:val="24"/>
          <w:szCs w:val="24"/>
        </w:rPr>
        <w:t xml:space="preserve"> to lessen its influence on the environment by recycling</w:t>
      </w:r>
      <w:r w:rsidR="00E87143">
        <w:rPr>
          <w:rFonts w:ascii="Arial" w:hAnsi="Arial" w:cs="Arial"/>
          <w:sz w:val="24"/>
          <w:szCs w:val="24"/>
        </w:rPr>
        <w:t xml:space="preserve"> our waste</w:t>
      </w:r>
      <w:r w:rsidR="00E87143" w:rsidRPr="00E87143">
        <w:rPr>
          <w:rFonts w:ascii="Arial" w:hAnsi="Arial" w:cs="Arial"/>
          <w:sz w:val="24"/>
          <w:szCs w:val="24"/>
        </w:rPr>
        <w:t xml:space="preserve">. </w:t>
      </w:r>
      <w:r w:rsidR="00E87143">
        <w:rPr>
          <w:rFonts w:ascii="Arial" w:hAnsi="Arial" w:cs="Arial"/>
          <w:sz w:val="24"/>
          <w:szCs w:val="24"/>
        </w:rPr>
        <w:t xml:space="preserve">This will be a </w:t>
      </w:r>
      <w:r w:rsidR="00E87143">
        <w:rPr>
          <w:rFonts w:ascii="Arial" w:hAnsi="Arial" w:cs="Arial"/>
          <w:sz w:val="24"/>
          <w:szCs w:val="24"/>
        </w:rPr>
        <w:lastRenderedPageBreak/>
        <w:t>standard in our hotel which will encourage support to improve and protect the environment.</w:t>
      </w:r>
    </w:p>
    <w:p w14:paraId="6BDE9F05" w14:textId="6F95D0AE" w:rsidR="008C6720" w:rsidRDefault="00C97971" w:rsidP="00C97971">
      <w:pPr>
        <w:spacing w:line="360" w:lineRule="auto"/>
        <w:jc w:val="both"/>
        <w:rPr>
          <w:rFonts w:ascii="Arial" w:hAnsi="Arial" w:cs="Arial"/>
          <w:sz w:val="24"/>
          <w:szCs w:val="24"/>
        </w:rPr>
      </w:pPr>
      <w:r>
        <w:rPr>
          <w:rFonts w:ascii="Arial" w:hAnsi="Arial" w:cs="Arial"/>
          <w:sz w:val="24"/>
          <w:szCs w:val="24"/>
        </w:rPr>
        <w:t>Finally, o</w:t>
      </w:r>
      <w:r w:rsidRPr="00C97971">
        <w:rPr>
          <w:rFonts w:ascii="Arial" w:hAnsi="Arial" w:cs="Arial"/>
          <w:sz w:val="24"/>
          <w:szCs w:val="24"/>
        </w:rPr>
        <w:t xml:space="preserve">ur </w:t>
      </w:r>
      <w:r w:rsidR="0047513D">
        <w:rPr>
          <w:rFonts w:ascii="Arial" w:hAnsi="Arial" w:cs="Arial"/>
          <w:sz w:val="24"/>
          <w:szCs w:val="24"/>
        </w:rPr>
        <w:t xml:space="preserve">mission of the hotel is to sensitize tourist of the importance of supporting environmentally friendly alternatives especially in places such as Bali in which nature plays a vital role and must be respected. Therefore, the </w:t>
      </w:r>
      <w:r w:rsidRPr="00C97971">
        <w:rPr>
          <w:rFonts w:ascii="Arial" w:hAnsi="Arial" w:cs="Arial"/>
          <w:sz w:val="24"/>
          <w:szCs w:val="24"/>
        </w:rPr>
        <w:t xml:space="preserve">ecosystem will profit from the construction of </w:t>
      </w:r>
      <w:r>
        <w:rPr>
          <w:rFonts w:ascii="Arial" w:hAnsi="Arial" w:cs="Arial"/>
          <w:sz w:val="24"/>
          <w:szCs w:val="24"/>
        </w:rPr>
        <w:t>this</w:t>
      </w:r>
      <w:r w:rsidRPr="00C97971">
        <w:rPr>
          <w:rFonts w:ascii="Arial" w:hAnsi="Arial" w:cs="Arial"/>
          <w:sz w:val="24"/>
          <w:szCs w:val="24"/>
        </w:rPr>
        <w:t xml:space="preserve"> eco-friendly hotel because it will reduce trash and energy use</w:t>
      </w:r>
      <w:r w:rsidR="00E87143">
        <w:rPr>
          <w:rFonts w:ascii="Arial" w:hAnsi="Arial" w:cs="Arial"/>
          <w:sz w:val="24"/>
          <w:szCs w:val="24"/>
        </w:rPr>
        <w:t>d</w:t>
      </w:r>
      <w:r w:rsidRPr="00C97971">
        <w:rPr>
          <w:rFonts w:ascii="Arial" w:hAnsi="Arial" w:cs="Arial"/>
          <w:sz w:val="24"/>
          <w:szCs w:val="24"/>
        </w:rPr>
        <w:t xml:space="preserve"> while avoiding dangerous emissions. </w:t>
      </w:r>
      <w:r w:rsidR="00E87143">
        <w:rPr>
          <w:rFonts w:ascii="Arial" w:hAnsi="Arial" w:cs="Arial"/>
          <w:sz w:val="24"/>
          <w:szCs w:val="24"/>
        </w:rPr>
        <w:t>Also</w:t>
      </w:r>
      <w:r w:rsidRPr="00C97971">
        <w:rPr>
          <w:rFonts w:ascii="Arial" w:hAnsi="Arial" w:cs="Arial"/>
          <w:sz w:val="24"/>
          <w:szCs w:val="24"/>
        </w:rPr>
        <w:t xml:space="preserve">, we will work to make sure that this </w:t>
      </w:r>
      <w:r>
        <w:rPr>
          <w:rFonts w:ascii="Arial" w:hAnsi="Arial" w:cs="Arial"/>
          <w:sz w:val="24"/>
          <w:szCs w:val="24"/>
        </w:rPr>
        <w:t xml:space="preserve">hotel </w:t>
      </w:r>
      <w:r w:rsidRPr="00C97971">
        <w:rPr>
          <w:rFonts w:ascii="Arial" w:hAnsi="Arial" w:cs="Arial"/>
          <w:sz w:val="24"/>
          <w:szCs w:val="24"/>
        </w:rPr>
        <w:t>adopts sustainable and environmentally friendly practices as the standard rather than the exception, which will help the environment.</w:t>
      </w:r>
    </w:p>
    <w:p w14:paraId="585D77FF" w14:textId="087E1989" w:rsidR="00C82964" w:rsidRDefault="00C82964" w:rsidP="00C97971">
      <w:pPr>
        <w:spacing w:line="360" w:lineRule="auto"/>
        <w:jc w:val="both"/>
        <w:rPr>
          <w:rFonts w:ascii="Arial" w:hAnsi="Arial" w:cs="Arial"/>
          <w:sz w:val="24"/>
          <w:szCs w:val="24"/>
        </w:rPr>
      </w:pPr>
      <w:r>
        <w:rPr>
          <w:rFonts w:ascii="Arial" w:hAnsi="Arial" w:cs="Arial"/>
          <w:sz w:val="24"/>
          <w:szCs w:val="24"/>
        </w:rPr>
        <w:t>Reference:</w:t>
      </w:r>
    </w:p>
    <w:p w14:paraId="68A64887" w14:textId="44EDA685" w:rsidR="00C82964" w:rsidRPr="003E4852" w:rsidRDefault="00C82964" w:rsidP="00C97971">
      <w:pPr>
        <w:spacing w:line="360" w:lineRule="auto"/>
        <w:jc w:val="both"/>
        <w:rPr>
          <w:rFonts w:ascii="Arial" w:hAnsi="Arial" w:cs="Arial"/>
          <w:sz w:val="24"/>
          <w:szCs w:val="24"/>
        </w:rPr>
      </w:pPr>
      <w:r w:rsidRPr="00C82964">
        <w:rPr>
          <w:rFonts w:ascii="Arial" w:hAnsi="Arial" w:cs="Arial"/>
          <w:sz w:val="24"/>
          <w:szCs w:val="24"/>
        </w:rPr>
        <w:t>Cambridge Dictionary. (2022). eco-friendly definition</w:t>
      </w:r>
      <w:r w:rsidR="00E87143">
        <w:rPr>
          <w:rFonts w:ascii="Arial" w:hAnsi="Arial" w:cs="Arial"/>
          <w:sz w:val="24"/>
          <w:szCs w:val="24"/>
        </w:rPr>
        <w:t xml:space="preserve"> available at</w:t>
      </w:r>
      <w:r w:rsidRPr="00C82964">
        <w:rPr>
          <w:rFonts w:ascii="Arial" w:hAnsi="Arial" w:cs="Arial"/>
          <w:sz w:val="24"/>
          <w:szCs w:val="24"/>
        </w:rPr>
        <w:t xml:space="preserve"> https://dictionary.cambridge.org/dictionary/english/eco-friendly</w:t>
      </w:r>
    </w:p>
    <w:sectPr w:rsidR="00C82964" w:rsidRPr="003E4852">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3929B" w14:textId="77777777" w:rsidR="00022306" w:rsidRDefault="00022306" w:rsidP="008F6300">
      <w:pPr>
        <w:spacing w:after="0" w:line="240" w:lineRule="auto"/>
      </w:pPr>
      <w:r>
        <w:separator/>
      </w:r>
    </w:p>
  </w:endnote>
  <w:endnote w:type="continuationSeparator" w:id="0">
    <w:p w14:paraId="1065E1E8" w14:textId="77777777" w:rsidR="00022306" w:rsidRDefault="00022306" w:rsidP="008F6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9438178"/>
      <w:docPartObj>
        <w:docPartGallery w:val="Page Numbers (Bottom of Page)"/>
        <w:docPartUnique/>
      </w:docPartObj>
    </w:sdtPr>
    <w:sdtEndPr>
      <w:rPr>
        <w:noProof/>
      </w:rPr>
    </w:sdtEndPr>
    <w:sdtContent>
      <w:p w14:paraId="6F47610B" w14:textId="4901CDBD" w:rsidR="00213E57" w:rsidRDefault="00213E57">
        <w:pPr>
          <w:pStyle w:val="Piedepgina"/>
          <w:jc w:val="center"/>
        </w:pPr>
        <w:r>
          <w:fldChar w:fldCharType="begin"/>
        </w:r>
        <w:r>
          <w:instrText xml:space="preserve"> PAGE   \* MERGEFORMAT </w:instrText>
        </w:r>
        <w:r>
          <w:fldChar w:fldCharType="separate"/>
        </w:r>
        <w:r>
          <w:rPr>
            <w:noProof/>
          </w:rPr>
          <w:t>2</w:t>
        </w:r>
        <w:r>
          <w:rPr>
            <w:noProof/>
          </w:rPr>
          <w:fldChar w:fldCharType="end"/>
        </w:r>
      </w:p>
    </w:sdtContent>
  </w:sdt>
  <w:p w14:paraId="50408250" w14:textId="77777777" w:rsidR="00213E57" w:rsidRDefault="00213E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6B118" w14:textId="77777777" w:rsidR="00022306" w:rsidRDefault="00022306" w:rsidP="008F6300">
      <w:pPr>
        <w:spacing w:after="0" w:line="240" w:lineRule="auto"/>
      </w:pPr>
      <w:r>
        <w:separator/>
      </w:r>
    </w:p>
  </w:footnote>
  <w:footnote w:type="continuationSeparator" w:id="0">
    <w:p w14:paraId="30A6E1D9" w14:textId="77777777" w:rsidR="00022306" w:rsidRDefault="00022306" w:rsidP="008F63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1055C"/>
    <w:multiLevelType w:val="multilevel"/>
    <w:tmpl w:val="A0E4B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1343B6"/>
    <w:multiLevelType w:val="multilevel"/>
    <w:tmpl w:val="E2D6A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250DA3"/>
    <w:multiLevelType w:val="multilevel"/>
    <w:tmpl w:val="8F04E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5914490">
    <w:abstractNumId w:val="0"/>
  </w:num>
  <w:num w:numId="2" w16cid:durableId="1288243357">
    <w:abstractNumId w:val="2"/>
  </w:num>
  <w:num w:numId="3" w16cid:durableId="2054381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62646"/>
    <w:rsid w:val="00022306"/>
    <w:rsid w:val="00044464"/>
    <w:rsid w:val="00057214"/>
    <w:rsid w:val="0006071A"/>
    <w:rsid w:val="00062646"/>
    <w:rsid w:val="00063296"/>
    <w:rsid w:val="00075891"/>
    <w:rsid w:val="00077012"/>
    <w:rsid w:val="00095317"/>
    <w:rsid w:val="000956CC"/>
    <w:rsid w:val="000C0761"/>
    <w:rsid w:val="000C135E"/>
    <w:rsid w:val="000D1DA7"/>
    <w:rsid w:val="00155A35"/>
    <w:rsid w:val="00181125"/>
    <w:rsid w:val="001858BC"/>
    <w:rsid w:val="001B5060"/>
    <w:rsid w:val="001D0C72"/>
    <w:rsid w:val="001D6A44"/>
    <w:rsid w:val="001E458A"/>
    <w:rsid w:val="001F5C5F"/>
    <w:rsid w:val="001F75DB"/>
    <w:rsid w:val="00213E57"/>
    <w:rsid w:val="0022367F"/>
    <w:rsid w:val="0023138E"/>
    <w:rsid w:val="0024379F"/>
    <w:rsid w:val="002538E6"/>
    <w:rsid w:val="002576DA"/>
    <w:rsid w:val="00275CBC"/>
    <w:rsid w:val="002A4BED"/>
    <w:rsid w:val="003031B1"/>
    <w:rsid w:val="00350321"/>
    <w:rsid w:val="003654CE"/>
    <w:rsid w:val="0037698F"/>
    <w:rsid w:val="003A1FD1"/>
    <w:rsid w:val="003C0BDA"/>
    <w:rsid w:val="003E4852"/>
    <w:rsid w:val="003F72F1"/>
    <w:rsid w:val="00426554"/>
    <w:rsid w:val="0046528C"/>
    <w:rsid w:val="0047513D"/>
    <w:rsid w:val="004833B0"/>
    <w:rsid w:val="00504E3E"/>
    <w:rsid w:val="00585B63"/>
    <w:rsid w:val="005A2464"/>
    <w:rsid w:val="005A37D4"/>
    <w:rsid w:val="005A3C27"/>
    <w:rsid w:val="005B3AA9"/>
    <w:rsid w:val="005C2C35"/>
    <w:rsid w:val="005D33F2"/>
    <w:rsid w:val="005E2109"/>
    <w:rsid w:val="005F4DDA"/>
    <w:rsid w:val="005F6E4D"/>
    <w:rsid w:val="00611E5E"/>
    <w:rsid w:val="00615F9B"/>
    <w:rsid w:val="00653505"/>
    <w:rsid w:val="00685C12"/>
    <w:rsid w:val="0069581D"/>
    <w:rsid w:val="006A000C"/>
    <w:rsid w:val="006A32D5"/>
    <w:rsid w:val="006B254B"/>
    <w:rsid w:val="006C7967"/>
    <w:rsid w:val="006E053E"/>
    <w:rsid w:val="007012F8"/>
    <w:rsid w:val="007236A8"/>
    <w:rsid w:val="00731465"/>
    <w:rsid w:val="0074339C"/>
    <w:rsid w:val="00777EBD"/>
    <w:rsid w:val="007A10A8"/>
    <w:rsid w:val="007B5893"/>
    <w:rsid w:val="007C45BF"/>
    <w:rsid w:val="00873591"/>
    <w:rsid w:val="008946D4"/>
    <w:rsid w:val="008C6720"/>
    <w:rsid w:val="008F2D80"/>
    <w:rsid w:val="008F6300"/>
    <w:rsid w:val="009049E0"/>
    <w:rsid w:val="00920950"/>
    <w:rsid w:val="00936307"/>
    <w:rsid w:val="0097494F"/>
    <w:rsid w:val="009933A2"/>
    <w:rsid w:val="00994D2D"/>
    <w:rsid w:val="009B7F63"/>
    <w:rsid w:val="009F0A1A"/>
    <w:rsid w:val="009F4845"/>
    <w:rsid w:val="00A470FC"/>
    <w:rsid w:val="00A96502"/>
    <w:rsid w:val="00AA1F1E"/>
    <w:rsid w:val="00AA1FFC"/>
    <w:rsid w:val="00AB5901"/>
    <w:rsid w:val="00B14487"/>
    <w:rsid w:val="00B351DE"/>
    <w:rsid w:val="00B541AF"/>
    <w:rsid w:val="00B677CD"/>
    <w:rsid w:val="00B839FE"/>
    <w:rsid w:val="00BB4096"/>
    <w:rsid w:val="00BC75DC"/>
    <w:rsid w:val="00C11D92"/>
    <w:rsid w:val="00C32860"/>
    <w:rsid w:val="00C4352B"/>
    <w:rsid w:val="00C62B6C"/>
    <w:rsid w:val="00C82964"/>
    <w:rsid w:val="00C97971"/>
    <w:rsid w:val="00CB03C6"/>
    <w:rsid w:val="00CC1D34"/>
    <w:rsid w:val="00CD0366"/>
    <w:rsid w:val="00D2524C"/>
    <w:rsid w:val="00D2708B"/>
    <w:rsid w:val="00D92774"/>
    <w:rsid w:val="00DD57A9"/>
    <w:rsid w:val="00DF7B6A"/>
    <w:rsid w:val="00E121EA"/>
    <w:rsid w:val="00E1794F"/>
    <w:rsid w:val="00E23621"/>
    <w:rsid w:val="00E24DA1"/>
    <w:rsid w:val="00E47683"/>
    <w:rsid w:val="00E633A4"/>
    <w:rsid w:val="00E73321"/>
    <w:rsid w:val="00E858AB"/>
    <w:rsid w:val="00E87143"/>
    <w:rsid w:val="00E90E41"/>
    <w:rsid w:val="00EB5B6D"/>
    <w:rsid w:val="00F07808"/>
    <w:rsid w:val="00F46743"/>
    <w:rsid w:val="00F51BB8"/>
    <w:rsid w:val="00F60E2B"/>
    <w:rsid w:val="00F671BE"/>
    <w:rsid w:val="00FA3D23"/>
    <w:rsid w:val="00FB32AF"/>
    <w:rsid w:val="00FF33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0257D26"/>
  <w15:docId w15:val="{283C763B-DEF9-4597-A809-CD1BE2CAE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D03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D270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link w:val="Ttulo4Car"/>
    <w:uiPriority w:val="9"/>
    <w:qFormat/>
    <w:rsid w:val="004833B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sid w:val="00181125"/>
    <w:rPr>
      <w:i/>
      <w:iCs/>
    </w:rPr>
  </w:style>
  <w:style w:type="character" w:styleId="Hipervnculo">
    <w:name w:val="Hyperlink"/>
    <w:basedOn w:val="Fuentedeprrafopredeter"/>
    <w:uiPriority w:val="99"/>
    <w:unhideWhenUsed/>
    <w:rsid w:val="008F2D80"/>
    <w:rPr>
      <w:color w:val="0563C1" w:themeColor="hyperlink"/>
      <w:u w:val="single"/>
    </w:rPr>
  </w:style>
  <w:style w:type="character" w:styleId="Mencinsinresolver">
    <w:name w:val="Unresolved Mention"/>
    <w:basedOn w:val="Fuentedeprrafopredeter"/>
    <w:uiPriority w:val="99"/>
    <w:semiHidden/>
    <w:unhideWhenUsed/>
    <w:rsid w:val="008F2D80"/>
    <w:rPr>
      <w:color w:val="605E5C"/>
      <w:shd w:val="clear" w:color="auto" w:fill="E1DFDD"/>
    </w:rPr>
  </w:style>
  <w:style w:type="paragraph" w:styleId="Sinespaciado">
    <w:name w:val="No Spacing"/>
    <w:basedOn w:val="Normal"/>
    <w:uiPriority w:val="1"/>
    <w:qFormat/>
    <w:rsid w:val="00FB32AF"/>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FB32AF"/>
    <w:rPr>
      <w:b/>
      <w:bCs/>
    </w:rPr>
  </w:style>
  <w:style w:type="character" w:customStyle="1" w:styleId="Ttulo4Car">
    <w:name w:val="Título 4 Car"/>
    <w:basedOn w:val="Fuentedeprrafopredeter"/>
    <w:link w:val="Ttulo4"/>
    <w:uiPriority w:val="9"/>
    <w:rsid w:val="004833B0"/>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4833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2Car">
    <w:name w:val="Título 2 Car"/>
    <w:basedOn w:val="Fuentedeprrafopredeter"/>
    <w:link w:val="Ttulo2"/>
    <w:uiPriority w:val="9"/>
    <w:semiHidden/>
    <w:rsid w:val="00D2708B"/>
    <w:rPr>
      <w:rFonts w:asciiTheme="majorHAnsi" w:eastAsiaTheme="majorEastAsia" w:hAnsiTheme="majorHAnsi" w:cstheme="majorBidi"/>
      <w:color w:val="2F5496" w:themeColor="accent1" w:themeShade="BF"/>
      <w:sz w:val="26"/>
      <w:szCs w:val="26"/>
    </w:rPr>
  </w:style>
  <w:style w:type="character" w:customStyle="1" w:styleId="Ttulo1Car">
    <w:name w:val="Título 1 Car"/>
    <w:basedOn w:val="Fuentedeprrafopredeter"/>
    <w:link w:val="Ttulo1"/>
    <w:uiPriority w:val="9"/>
    <w:rsid w:val="00CD0366"/>
    <w:rPr>
      <w:rFonts w:asciiTheme="majorHAnsi" w:eastAsiaTheme="majorEastAsia" w:hAnsiTheme="majorHAnsi" w:cstheme="majorBidi"/>
      <w:color w:val="2F5496" w:themeColor="accent1" w:themeShade="BF"/>
      <w:sz w:val="32"/>
      <w:szCs w:val="32"/>
    </w:rPr>
  </w:style>
  <w:style w:type="paragraph" w:styleId="Encabezado">
    <w:name w:val="header"/>
    <w:basedOn w:val="Normal"/>
    <w:link w:val="EncabezadoCar"/>
    <w:uiPriority w:val="99"/>
    <w:unhideWhenUsed/>
    <w:rsid w:val="008F6300"/>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8F6300"/>
  </w:style>
  <w:style w:type="paragraph" w:styleId="Piedepgina">
    <w:name w:val="footer"/>
    <w:basedOn w:val="Normal"/>
    <w:link w:val="PiedepginaCar"/>
    <w:uiPriority w:val="99"/>
    <w:unhideWhenUsed/>
    <w:rsid w:val="008F6300"/>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8F63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4880">
      <w:bodyDiv w:val="1"/>
      <w:marLeft w:val="0"/>
      <w:marRight w:val="0"/>
      <w:marTop w:val="0"/>
      <w:marBottom w:val="0"/>
      <w:divBdr>
        <w:top w:val="none" w:sz="0" w:space="0" w:color="auto"/>
        <w:left w:val="none" w:sz="0" w:space="0" w:color="auto"/>
        <w:bottom w:val="none" w:sz="0" w:space="0" w:color="auto"/>
        <w:right w:val="none" w:sz="0" w:space="0" w:color="auto"/>
      </w:divBdr>
    </w:div>
    <w:div w:id="80025305">
      <w:bodyDiv w:val="1"/>
      <w:marLeft w:val="0"/>
      <w:marRight w:val="0"/>
      <w:marTop w:val="0"/>
      <w:marBottom w:val="0"/>
      <w:divBdr>
        <w:top w:val="none" w:sz="0" w:space="0" w:color="auto"/>
        <w:left w:val="none" w:sz="0" w:space="0" w:color="auto"/>
        <w:bottom w:val="none" w:sz="0" w:space="0" w:color="auto"/>
        <w:right w:val="none" w:sz="0" w:space="0" w:color="auto"/>
      </w:divBdr>
    </w:div>
    <w:div w:id="216941068">
      <w:bodyDiv w:val="1"/>
      <w:marLeft w:val="0"/>
      <w:marRight w:val="0"/>
      <w:marTop w:val="0"/>
      <w:marBottom w:val="0"/>
      <w:divBdr>
        <w:top w:val="none" w:sz="0" w:space="0" w:color="auto"/>
        <w:left w:val="none" w:sz="0" w:space="0" w:color="auto"/>
        <w:bottom w:val="none" w:sz="0" w:space="0" w:color="auto"/>
        <w:right w:val="none" w:sz="0" w:space="0" w:color="auto"/>
      </w:divBdr>
    </w:div>
    <w:div w:id="285819283">
      <w:bodyDiv w:val="1"/>
      <w:marLeft w:val="0"/>
      <w:marRight w:val="0"/>
      <w:marTop w:val="0"/>
      <w:marBottom w:val="0"/>
      <w:divBdr>
        <w:top w:val="none" w:sz="0" w:space="0" w:color="auto"/>
        <w:left w:val="none" w:sz="0" w:space="0" w:color="auto"/>
        <w:bottom w:val="none" w:sz="0" w:space="0" w:color="auto"/>
        <w:right w:val="none" w:sz="0" w:space="0" w:color="auto"/>
      </w:divBdr>
      <w:divsChild>
        <w:div w:id="623580392">
          <w:marLeft w:val="0"/>
          <w:marRight w:val="0"/>
          <w:marTop w:val="0"/>
          <w:marBottom w:val="0"/>
          <w:divBdr>
            <w:top w:val="none" w:sz="0" w:space="0" w:color="auto"/>
            <w:left w:val="none" w:sz="0" w:space="0" w:color="auto"/>
            <w:bottom w:val="none" w:sz="0" w:space="0" w:color="auto"/>
            <w:right w:val="none" w:sz="0" w:space="0" w:color="auto"/>
          </w:divBdr>
          <w:divsChild>
            <w:div w:id="81318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798264">
      <w:bodyDiv w:val="1"/>
      <w:marLeft w:val="0"/>
      <w:marRight w:val="0"/>
      <w:marTop w:val="0"/>
      <w:marBottom w:val="0"/>
      <w:divBdr>
        <w:top w:val="none" w:sz="0" w:space="0" w:color="auto"/>
        <w:left w:val="none" w:sz="0" w:space="0" w:color="auto"/>
        <w:bottom w:val="none" w:sz="0" w:space="0" w:color="auto"/>
        <w:right w:val="none" w:sz="0" w:space="0" w:color="auto"/>
      </w:divBdr>
    </w:div>
    <w:div w:id="393237123">
      <w:bodyDiv w:val="1"/>
      <w:marLeft w:val="0"/>
      <w:marRight w:val="0"/>
      <w:marTop w:val="0"/>
      <w:marBottom w:val="0"/>
      <w:divBdr>
        <w:top w:val="none" w:sz="0" w:space="0" w:color="auto"/>
        <w:left w:val="none" w:sz="0" w:space="0" w:color="auto"/>
        <w:bottom w:val="none" w:sz="0" w:space="0" w:color="auto"/>
        <w:right w:val="none" w:sz="0" w:space="0" w:color="auto"/>
      </w:divBdr>
    </w:div>
    <w:div w:id="421604503">
      <w:bodyDiv w:val="1"/>
      <w:marLeft w:val="0"/>
      <w:marRight w:val="0"/>
      <w:marTop w:val="0"/>
      <w:marBottom w:val="0"/>
      <w:divBdr>
        <w:top w:val="none" w:sz="0" w:space="0" w:color="auto"/>
        <w:left w:val="none" w:sz="0" w:space="0" w:color="auto"/>
        <w:bottom w:val="none" w:sz="0" w:space="0" w:color="auto"/>
        <w:right w:val="none" w:sz="0" w:space="0" w:color="auto"/>
      </w:divBdr>
    </w:div>
    <w:div w:id="582030214">
      <w:bodyDiv w:val="1"/>
      <w:marLeft w:val="0"/>
      <w:marRight w:val="0"/>
      <w:marTop w:val="0"/>
      <w:marBottom w:val="0"/>
      <w:divBdr>
        <w:top w:val="none" w:sz="0" w:space="0" w:color="auto"/>
        <w:left w:val="none" w:sz="0" w:space="0" w:color="auto"/>
        <w:bottom w:val="none" w:sz="0" w:space="0" w:color="auto"/>
        <w:right w:val="none" w:sz="0" w:space="0" w:color="auto"/>
      </w:divBdr>
      <w:divsChild>
        <w:div w:id="904295736">
          <w:marLeft w:val="0"/>
          <w:marRight w:val="0"/>
          <w:marTop w:val="0"/>
          <w:marBottom w:val="0"/>
          <w:divBdr>
            <w:top w:val="none" w:sz="0" w:space="0" w:color="auto"/>
            <w:left w:val="none" w:sz="0" w:space="0" w:color="auto"/>
            <w:bottom w:val="none" w:sz="0" w:space="0" w:color="auto"/>
            <w:right w:val="none" w:sz="0" w:space="0" w:color="auto"/>
          </w:divBdr>
          <w:divsChild>
            <w:div w:id="137909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965159">
      <w:bodyDiv w:val="1"/>
      <w:marLeft w:val="0"/>
      <w:marRight w:val="0"/>
      <w:marTop w:val="0"/>
      <w:marBottom w:val="0"/>
      <w:divBdr>
        <w:top w:val="none" w:sz="0" w:space="0" w:color="auto"/>
        <w:left w:val="none" w:sz="0" w:space="0" w:color="auto"/>
        <w:bottom w:val="none" w:sz="0" w:space="0" w:color="auto"/>
        <w:right w:val="none" w:sz="0" w:space="0" w:color="auto"/>
      </w:divBdr>
    </w:div>
    <w:div w:id="875511042">
      <w:bodyDiv w:val="1"/>
      <w:marLeft w:val="0"/>
      <w:marRight w:val="0"/>
      <w:marTop w:val="0"/>
      <w:marBottom w:val="0"/>
      <w:divBdr>
        <w:top w:val="none" w:sz="0" w:space="0" w:color="auto"/>
        <w:left w:val="none" w:sz="0" w:space="0" w:color="auto"/>
        <w:bottom w:val="none" w:sz="0" w:space="0" w:color="auto"/>
        <w:right w:val="none" w:sz="0" w:space="0" w:color="auto"/>
      </w:divBdr>
    </w:div>
    <w:div w:id="1063065457">
      <w:bodyDiv w:val="1"/>
      <w:marLeft w:val="0"/>
      <w:marRight w:val="0"/>
      <w:marTop w:val="0"/>
      <w:marBottom w:val="0"/>
      <w:divBdr>
        <w:top w:val="none" w:sz="0" w:space="0" w:color="auto"/>
        <w:left w:val="none" w:sz="0" w:space="0" w:color="auto"/>
        <w:bottom w:val="none" w:sz="0" w:space="0" w:color="auto"/>
        <w:right w:val="none" w:sz="0" w:space="0" w:color="auto"/>
      </w:divBdr>
    </w:div>
    <w:div w:id="1183084446">
      <w:bodyDiv w:val="1"/>
      <w:marLeft w:val="0"/>
      <w:marRight w:val="0"/>
      <w:marTop w:val="0"/>
      <w:marBottom w:val="0"/>
      <w:divBdr>
        <w:top w:val="none" w:sz="0" w:space="0" w:color="auto"/>
        <w:left w:val="none" w:sz="0" w:space="0" w:color="auto"/>
        <w:bottom w:val="none" w:sz="0" w:space="0" w:color="auto"/>
        <w:right w:val="none" w:sz="0" w:space="0" w:color="auto"/>
      </w:divBdr>
    </w:div>
    <w:div w:id="1231112524">
      <w:bodyDiv w:val="1"/>
      <w:marLeft w:val="0"/>
      <w:marRight w:val="0"/>
      <w:marTop w:val="0"/>
      <w:marBottom w:val="0"/>
      <w:divBdr>
        <w:top w:val="none" w:sz="0" w:space="0" w:color="auto"/>
        <w:left w:val="none" w:sz="0" w:space="0" w:color="auto"/>
        <w:bottom w:val="none" w:sz="0" w:space="0" w:color="auto"/>
        <w:right w:val="none" w:sz="0" w:space="0" w:color="auto"/>
      </w:divBdr>
    </w:div>
    <w:div w:id="1282958502">
      <w:bodyDiv w:val="1"/>
      <w:marLeft w:val="0"/>
      <w:marRight w:val="0"/>
      <w:marTop w:val="0"/>
      <w:marBottom w:val="0"/>
      <w:divBdr>
        <w:top w:val="none" w:sz="0" w:space="0" w:color="auto"/>
        <w:left w:val="none" w:sz="0" w:space="0" w:color="auto"/>
        <w:bottom w:val="none" w:sz="0" w:space="0" w:color="auto"/>
        <w:right w:val="none" w:sz="0" w:space="0" w:color="auto"/>
      </w:divBdr>
    </w:div>
    <w:div w:id="1500584322">
      <w:bodyDiv w:val="1"/>
      <w:marLeft w:val="0"/>
      <w:marRight w:val="0"/>
      <w:marTop w:val="0"/>
      <w:marBottom w:val="0"/>
      <w:divBdr>
        <w:top w:val="none" w:sz="0" w:space="0" w:color="auto"/>
        <w:left w:val="none" w:sz="0" w:space="0" w:color="auto"/>
        <w:bottom w:val="none" w:sz="0" w:space="0" w:color="auto"/>
        <w:right w:val="none" w:sz="0" w:space="0" w:color="auto"/>
      </w:divBdr>
    </w:div>
    <w:div w:id="1513185629">
      <w:bodyDiv w:val="1"/>
      <w:marLeft w:val="0"/>
      <w:marRight w:val="0"/>
      <w:marTop w:val="0"/>
      <w:marBottom w:val="0"/>
      <w:divBdr>
        <w:top w:val="none" w:sz="0" w:space="0" w:color="auto"/>
        <w:left w:val="none" w:sz="0" w:space="0" w:color="auto"/>
        <w:bottom w:val="none" w:sz="0" w:space="0" w:color="auto"/>
        <w:right w:val="none" w:sz="0" w:space="0" w:color="auto"/>
      </w:divBdr>
      <w:divsChild>
        <w:div w:id="1427000548">
          <w:marLeft w:val="0"/>
          <w:marRight w:val="0"/>
          <w:marTop w:val="0"/>
          <w:marBottom w:val="0"/>
          <w:divBdr>
            <w:top w:val="none" w:sz="0" w:space="0" w:color="auto"/>
            <w:left w:val="none" w:sz="0" w:space="0" w:color="auto"/>
            <w:bottom w:val="none" w:sz="0" w:space="0" w:color="auto"/>
            <w:right w:val="none" w:sz="0" w:space="0" w:color="auto"/>
          </w:divBdr>
          <w:divsChild>
            <w:div w:id="53550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106213">
      <w:bodyDiv w:val="1"/>
      <w:marLeft w:val="0"/>
      <w:marRight w:val="0"/>
      <w:marTop w:val="0"/>
      <w:marBottom w:val="0"/>
      <w:divBdr>
        <w:top w:val="none" w:sz="0" w:space="0" w:color="auto"/>
        <w:left w:val="none" w:sz="0" w:space="0" w:color="auto"/>
        <w:bottom w:val="none" w:sz="0" w:space="0" w:color="auto"/>
        <w:right w:val="none" w:sz="0" w:space="0" w:color="auto"/>
      </w:divBdr>
    </w:div>
    <w:div w:id="1729576238">
      <w:bodyDiv w:val="1"/>
      <w:marLeft w:val="0"/>
      <w:marRight w:val="0"/>
      <w:marTop w:val="0"/>
      <w:marBottom w:val="0"/>
      <w:divBdr>
        <w:top w:val="none" w:sz="0" w:space="0" w:color="auto"/>
        <w:left w:val="none" w:sz="0" w:space="0" w:color="auto"/>
        <w:bottom w:val="none" w:sz="0" w:space="0" w:color="auto"/>
        <w:right w:val="none" w:sz="0" w:space="0" w:color="auto"/>
      </w:divBdr>
    </w:div>
    <w:div w:id="1747992698">
      <w:bodyDiv w:val="1"/>
      <w:marLeft w:val="0"/>
      <w:marRight w:val="0"/>
      <w:marTop w:val="0"/>
      <w:marBottom w:val="0"/>
      <w:divBdr>
        <w:top w:val="none" w:sz="0" w:space="0" w:color="auto"/>
        <w:left w:val="none" w:sz="0" w:space="0" w:color="auto"/>
        <w:bottom w:val="none" w:sz="0" w:space="0" w:color="auto"/>
        <w:right w:val="none" w:sz="0" w:space="0" w:color="auto"/>
      </w:divBdr>
    </w:div>
    <w:div w:id="1847937709">
      <w:bodyDiv w:val="1"/>
      <w:marLeft w:val="0"/>
      <w:marRight w:val="0"/>
      <w:marTop w:val="0"/>
      <w:marBottom w:val="0"/>
      <w:divBdr>
        <w:top w:val="none" w:sz="0" w:space="0" w:color="auto"/>
        <w:left w:val="none" w:sz="0" w:space="0" w:color="auto"/>
        <w:bottom w:val="none" w:sz="0" w:space="0" w:color="auto"/>
        <w:right w:val="none" w:sz="0" w:space="0" w:color="auto"/>
      </w:divBdr>
    </w:div>
    <w:div w:id="1850749342">
      <w:bodyDiv w:val="1"/>
      <w:marLeft w:val="0"/>
      <w:marRight w:val="0"/>
      <w:marTop w:val="0"/>
      <w:marBottom w:val="0"/>
      <w:divBdr>
        <w:top w:val="none" w:sz="0" w:space="0" w:color="auto"/>
        <w:left w:val="none" w:sz="0" w:space="0" w:color="auto"/>
        <w:bottom w:val="none" w:sz="0" w:space="0" w:color="auto"/>
        <w:right w:val="none" w:sz="0" w:space="0" w:color="auto"/>
      </w:divBdr>
    </w:div>
    <w:div w:id="1939216083">
      <w:bodyDiv w:val="1"/>
      <w:marLeft w:val="0"/>
      <w:marRight w:val="0"/>
      <w:marTop w:val="0"/>
      <w:marBottom w:val="0"/>
      <w:divBdr>
        <w:top w:val="none" w:sz="0" w:space="0" w:color="auto"/>
        <w:left w:val="none" w:sz="0" w:space="0" w:color="auto"/>
        <w:bottom w:val="none" w:sz="0" w:space="0" w:color="auto"/>
        <w:right w:val="none" w:sz="0" w:space="0" w:color="auto"/>
      </w:divBdr>
    </w:div>
    <w:div w:id="1947303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taskmanagementguide.com/glossary/what-is-employee-awareness-.php"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luxurytravelmagazine.com/property/the-fairmont-mayakoba" TargetMode="External"/><Relationship Id="rId17" Type="http://schemas.openxmlformats.org/officeDocument/2006/relationships/hyperlink" Target="https://www.un.org/en/messengers-peace/leonardo-dicaprio" TargetMode="External"/><Relationship Id="rId2" Type="http://schemas.openxmlformats.org/officeDocument/2006/relationships/styles" Target="styles.xml"/><Relationship Id="rId16" Type="http://schemas.openxmlformats.org/officeDocument/2006/relationships/hyperlink" Target="https://www.worldwildlife.org/leaders/leonardo-dicaprio"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telxcaret.com/en/group-xcaret-history" TargetMode="External"/><Relationship Id="rId5" Type="http://schemas.openxmlformats.org/officeDocument/2006/relationships/footnotes" Target="footnotes.xml"/><Relationship Id="rId15" Type="http://schemas.openxmlformats.org/officeDocument/2006/relationships/hyperlink" Target="https://www.vogue.fr/vogue-hommes/culture/diaporama/five-ways-leonardo-dicaprio-is-protecting-the-planet/31057"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isd.org/articles/deep-dive/glass-global-goal-adaptation-cop-27" TargetMode="External"/><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5412</Words>
  <Characters>30849</Characters>
  <Application>Microsoft Office Word</Application>
  <DocSecurity>0</DocSecurity>
  <Lines>257</Lines>
  <Paragraphs>72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omica charles</dc:creator>
  <cp:keywords/>
  <dc:description/>
  <cp:lastModifiedBy>omica charles</cp:lastModifiedBy>
  <cp:revision>2</cp:revision>
  <dcterms:created xsi:type="dcterms:W3CDTF">2022-12-16T15:04:00Z</dcterms:created>
  <dcterms:modified xsi:type="dcterms:W3CDTF">2022-12-16T15:04:00Z</dcterms:modified>
</cp:coreProperties>
</file>