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6A640E" w14:textId="5B99B519" w:rsidR="00B63587" w:rsidRPr="00591256" w:rsidRDefault="00B63587" w:rsidP="00B63587">
      <w:pPr>
        <w:jc w:val="center"/>
        <w:rPr>
          <w:color w:val="4472C4" w:themeColor="accent1"/>
          <w:sz w:val="96"/>
          <w:szCs w:val="9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91256">
        <w:rPr>
          <w:color w:val="4472C4" w:themeColor="accent1"/>
          <w:sz w:val="96"/>
          <w:szCs w:val="9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w:t>
      </w:r>
      <w:r w:rsidR="00E42C48" w:rsidRPr="00591256">
        <w:rPr>
          <w:color w:val="4472C4" w:themeColor="accent1"/>
          <w:sz w:val="96"/>
          <w:szCs w:val="9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aising awareness of community issues.</w:t>
      </w:r>
    </w:p>
    <w:p w14:paraId="09DD358B" w14:textId="065BC827" w:rsidR="00B63587" w:rsidRDefault="00B63587" w:rsidP="00B63587">
      <w:pPr>
        <w:rPr>
          <w:color w:val="4472C4" w:themeColor="accent1"/>
          <w:sz w:val="56"/>
          <w:szCs w:val="5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A1A2B8E" w14:textId="6F40DA03" w:rsidR="00B63587" w:rsidRDefault="00B63587" w:rsidP="00B63587">
      <w:pPr>
        <w:rPr>
          <w:color w:val="4472C4" w:themeColor="accent1"/>
          <w:sz w:val="56"/>
          <w:szCs w:val="5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rPr>
        <w:drawing>
          <wp:inline distT="0" distB="0" distL="0" distR="0" wp14:anchorId="5C48B3EA" wp14:editId="25F8878C">
            <wp:extent cx="5929859" cy="1790700"/>
            <wp:effectExtent l="0" t="0" r="0" b="0"/>
            <wp:docPr id="3" name="Picture 3" descr="The importance and benefits of giving back to your community ‹ EF Academy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importance and benefits of giving back to your community ‹ EF Academy  Blo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38062" cy="1793177"/>
                    </a:xfrm>
                    <a:prstGeom prst="rect">
                      <a:avLst/>
                    </a:prstGeom>
                    <a:noFill/>
                    <a:ln>
                      <a:noFill/>
                    </a:ln>
                  </pic:spPr>
                </pic:pic>
              </a:graphicData>
            </a:graphic>
          </wp:inline>
        </w:drawing>
      </w:r>
    </w:p>
    <w:p w14:paraId="21969A13" w14:textId="254C4A38" w:rsidR="00B63587" w:rsidRPr="00185FC8" w:rsidRDefault="00185FC8" w:rsidP="00185FC8">
      <w:r>
        <w:t xml:space="preserve">                                                                                                                                                            Ames, (2020)</w:t>
      </w:r>
    </w:p>
    <w:p w14:paraId="4C69E8C0" w14:textId="3AB610B9" w:rsidR="00185FC8" w:rsidRDefault="00B63587" w:rsidP="00185FC8">
      <w:pPr>
        <w:rPr>
          <w:color w:val="4472C4" w:themeColor="accent1"/>
          <w:sz w:val="56"/>
          <w:szCs w:val="5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4472C4" w:themeColor="accent1"/>
          <w:sz w:val="56"/>
          <w:szCs w:val="5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drawing>
          <wp:inline distT="0" distB="0" distL="0" distR="0" wp14:anchorId="48DA7E5B" wp14:editId="75AC58A1">
            <wp:extent cx="2495550" cy="24479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95550" cy="2447925"/>
                    </a:xfrm>
                    <a:prstGeom prst="rect">
                      <a:avLst/>
                    </a:prstGeom>
                    <a:noFill/>
                    <a:ln>
                      <a:noFill/>
                    </a:ln>
                  </pic:spPr>
                </pic:pic>
              </a:graphicData>
            </a:graphic>
          </wp:inline>
        </w:drawing>
      </w:r>
      <w:r>
        <w:rPr>
          <w:color w:val="4472C4" w:themeColor="accent1"/>
          <w:sz w:val="56"/>
          <w:szCs w:val="5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noProof/>
          <w:color w:val="4472C4" w:themeColor="accent1"/>
          <w:sz w:val="56"/>
          <w:szCs w:val="5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drawing>
          <wp:inline distT="0" distB="0" distL="0" distR="0" wp14:anchorId="768F05A9" wp14:editId="08E4EBEF">
            <wp:extent cx="2809875" cy="24288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09875" cy="2428875"/>
                    </a:xfrm>
                    <a:prstGeom prst="rect">
                      <a:avLst/>
                    </a:prstGeom>
                    <a:noFill/>
                    <a:ln>
                      <a:noFill/>
                    </a:ln>
                  </pic:spPr>
                </pic:pic>
              </a:graphicData>
            </a:graphic>
          </wp:inline>
        </w:drawing>
      </w:r>
    </w:p>
    <w:p w14:paraId="5BA79CCA" w14:textId="0701A033" w:rsidR="00432A7E" w:rsidRPr="00185FC8" w:rsidRDefault="00185FC8" w:rsidP="00185FC8">
      <w:pPr>
        <w:rPr>
          <w:color w:val="4472C4" w:themeColor="accent1"/>
          <w:sz w:val="56"/>
          <w:szCs w:val="5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t>Knight, (2020)</w:t>
      </w:r>
      <w:r w:rsidR="00957D9D">
        <w:t xml:space="preserve">  </w:t>
      </w:r>
      <w:r>
        <w:t xml:space="preserve">                                                                                                                           Franco, V, (2020)</w:t>
      </w:r>
      <w:r w:rsidR="00957D9D">
        <w:t xml:space="preserve">                                          </w:t>
      </w:r>
    </w:p>
    <w:p w14:paraId="748543B7" w14:textId="77777777" w:rsidR="003A300D" w:rsidRDefault="003A300D" w:rsidP="009C1DD9">
      <w:pPr>
        <w:rPr>
          <w:color w:val="4472C4" w:themeColor="accent1"/>
          <w:sz w:val="56"/>
          <w:szCs w:val="5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4C7ECB6" w14:textId="29DCF04F" w:rsidR="00860CB0" w:rsidRPr="00860CB0" w:rsidRDefault="00860CB0" w:rsidP="009C1DD9">
      <w:pPr>
        <w:rPr>
          <w:sz w:val="20"/>
          <w:szCs w:val="20"/>
        </w:rPr>
      </w:pPr>
      <w:r w:rsidRPr="00860CB0">
        <w:rPr>
          <w:sz w:val="20"/>
          <w:szCs w:val="20"/>
        </w:rPr>
        <w:t>Rooksana Ali</w:t>
      </w:r>
    </w:p>
    <w:p w14:paraId="1BFBE0B1" w14:textId="550388A5" w:rsidR="00860CB0" w:rsidRPr="00860CB0" w:rsidRDefault="00860CB0" w:rsidP="009C1DD9">
      <w:pPr>
        <w:rPr>
          <w:sz w:val="20"/>
          <w:szCs w:val="20"/>
        </w:rPr>
      </w:pPr>
      <w:r w:rsidRPr="00860CB0">
        <w:rPr>
          <w:sz w:val="20"/>
          <w:szCs w:val="20"/>
        </w:rPr>
        <w:t>1803910</w:t>
      </w:r>
    </w:p>
    <w:p w14:paraId="447E4E5C" w14:textId="1D4E3132" w:rsidR="009C1DD9" w:rsidRPr="009C1DD9" w:rsidRDefault="009C1DD9" w:rsidP="009C1DD9">
      <w:pPr>
        <w:rPr>
          <w:b/>
          <w:bCs/>
          <w:sz w:val="28"/>
          <w:szCs w:val="28"/>
          <w:u w:val="single"/>
        </w:rPr>
      </w:pPr>
      <w:r>
        <w:rPr>
          <w:b/>
          <w:bCs/>
          <w:sz w:val="28"/>
          <w:szCs w:val="28"/>
          <w:u w:val="single"/>
        </w:rPr>
        <w:lastRenderedPageBreak/>
        <w:t>Abstract</w:t>
      </w:r>
    </w:p>
    <w:p w14:paraId="6B2D55D5" w14:textId="252B3A7D" w:rsidR="009C1DD9" w:rsidRPr="00472288" w:rsidRDefault="009C1DD9" w:rsidP="007D68A9">
      <w:pPr>
        <w:spacing w:line="360" w:lineRule="auto"/>
        <w:rPr>
          <w:b/>
          <w:sz w:val="24"/>
          <w:szCs w:val="24"/>
          <w:u w:val="single"/>
        </w:rPr>
      </w:pPr>
      <w:r w:rsidRPr="00472288">
        <w:rPr>
          <w:sz w:val="24"/>
          <w:szCs w:val="24"/>
        </w:rPr>
        <w:t xml:space="preserve">This report will identify communities and characteristics within a community. Two </w:t>
      </w:r>
      <w:r>
        <w:rPr>
          <w:sz w:val="24"/>
          <w:szCs w:val="24"/>
        </w:rPr>
        <w:t xml:space="preserve">distinct </w:t>
      </w:r>
      <w:r w:rsidRPr="00472288">
        <w:rPr>
          <w:sz w:val="24"/>
          <w:szCs w:val="24"/>
        </w:rPr>
        <w:t>development efforts</w:t>
      </w:r>
      <w:r w:rsidR="00860CB0">
        <w:rPr>
          <w:sz w:val="24"/>
          <w:szCs w:val="24"/>
        </w:rPr>
        <w:t>,</w:t>
      </w:r>
      <w:r>
        <w:rPr>
          <w:sz w:val="24"/>
          <w:szCs w:val="24"/>
        </w:rPr>
        <w:t xml:space="preserve"> which are </w:t>
      </w:r>
      <w:r w:rsidRPr="00472288">
        <w:rPr>
          <w:sz w:val="24"/>
          <w:szCs w:val="24"/>
        </w:rPr>
        <w:t>homelessness and mental health in Wales, Swansea</w:t>
      </w:r>
      <w:r>
        <w:rPr>
          <w:sz w:val="24"/>
          <w:szCs w:val="24"/>
        </w:rPr>
        <w:t xml:space="preserve"> will be explored</w:t>
      </w:r>
      <w:r w:rsidRPr="00472288">
        <w:rPr>
          <w:sz w:val="24"/>
          <w:szCs w:val="24"/>
        </w:rPr>
        <w:t>. The report will investigate methods that are used to communicate information to the public regarding homelessness and mental health</w:t>
      </w:r>
      <w:r>
        <w:rPr>
          <w:sz w:val="24"/>
          <w:szCs w:val="24"/>
        </w:rPr>
        <w:t xml:space="preserve"> and </w:t>
      </w:r>
      <w:r w:rsidRPr="00472288">
        <w:rPr>
          <w:sz w:val="24"/>
          <w:szCs w:val="24"/>
        </w:rPr>
        <w:t xml:space="preserve">communication information that </w:t>
      </w:r>
      <w:r>
        <w:rPr>
          <w:sz w:val="24"/>
          <w:szCs w:val="24"/>
        </w:rPr>
        <w:t>have been used</w:t>
      </w:r>
      <w:r w:rsidRPr="00472288">
        <w:rPr>
          <w:sz w:val="24"/>
          <w:szCs w:val="24"/>
        </w:rPr>
        <w:t xml:space="preserve"> </w:t>
      </w:r>
      <w:r>
        <w:rPr>
          <w:sz w:val="24"/>
          <w:szCs w:val="24"/>
        </w:rPr>
        <w:t xml:space="preserve">to </w:t>
      </w:r>
      <w:r w:rsidR="00185FC8">
        <w:rPr>
          <w:sz w:val="24"/>
          <w:szCs w:val="24"/>
        </w:rPr>
        <w:t>raise</w:t>
      </w:r>
      <w:r>
        <w:rPr>
          <w:sz w:val="24"/>
          <w:szCs w:val="24"/>
        </w:rPr>
        <w:t xml:space="preserve"> awareness</w:t>
      </w:r>
      <w:r w:rsidRPr="00472288">
        <w:rPr>
          <w:sz w:val="24"/>
          <w:szCs w:val="24"/>
        </w:rPr>
        <w:t xml:space="preserve">. Following on from the investigation, recommendations will be made on how these would be adapted to </w:t>
      </w:r>
      <w:r>
        <w:rPr>
          <w:sz w:val="24"/>
          <w:szCs w:val="24"/>
        </w:rPr>
        <w:t xml:space="preserve">suit an increasingly </w:t>
      </w:r>
      <w:r w:rsidRPr="00472288">
        <w:rPr>
          <w:sz w:val="24"/>
          <w:szCs w:val="24"/>
        </w:rPr>
        <w:t>more digital world.</w:t>
      </w:r>
      <w:r>
        <w:rPr>
          <w:sz w:val="24"/>
          <w:szCs w:val="24"/>
        </w:rPr>
        <w:t xml:space="preserve"> </w:t>
      </w:r>
    </w:p>
    <w:p w14:paraId="67F87CAD" w14:textId="77777777" w:rsidR="009C1DD9" w:rsidRDefault="009C1DD9" w:rsidP="00022A64">
      <w:pPr>
        <w:rPr>
          <w:b/>
          <w:bCs/>
          <w:sz w:val="28"/>
          <w:szCs w:val="28"/>
          <w:u w:val="single"/>
        </w:rPr>
      </w:pPr>
    </w:p>
    <w:p w14:paraId="56967575" w14:textId="77777777" w:rsidR="009C1DD9" w:rsidRDefault="009C1DD9" w:rsidP="00022A64">
      <w:pPr>
        <w:rPr>
          <w:b/>
          <w:bCs/>
          <w:sz w:val="28"/>
          <w:szCs w:val="28"/>
          <w:u w:val="single"/>
        </w:rPr>
      </w:pPr>
    </w:p>
    <w:p w14:paraId="54EA44DA" w14:textId="77777777" w:rsidR="009C1DD9" w:rsidRDefault="009C1DD9" w:rsidP="00022A64">
      <w:pPr>
        <w:rPr>
          <w:b/>
          <w:bCs/>
          <w:sz w:val="28"/>
          <w:szCs w:val="28"/>
          <w:u w:val="single"/>
        </w:rPr>
      </w:pPr>
    </w:p>
    <w:p w14:paraId="1BA65B58" w14:textId="77777777" w:rsidR="009C1DD9" w:rsidRDefault="009C1DD9" w:rsidP="00022A64">
      <w:pPr>
        <w:rPr>
          <w:b/>
          <w:bCs/>
          <w:sz w:val="28"/>
          <w:szCs w:val="28"/>
          <w:u w:val="single"/>
        </w:rPr>
      </w:pPr>
    </w:p>
    <w:p w14:paraId="3A650A29" w14:textId="77777777" w:rsidR="009C1DD9" w:rsidRDefault="009C1DD9" w:rsidP="00022A64">
      <w:pPr>
        <w:rPr>
          <w:b/>
          <w:bCs/>
          <w:sz w:val="28"/>
          <w:szCs w:val="28"/>
          <w:u w:val="single"/>
        </w:rPr>
      </w:pPr>
    </w:p>
    <w:p w14:paraId="287D54DC" w14:textId="77777777" w:rsidR="009C1DD9" w:rsidRDefault="009C1DD9" w:rsidP="00022A64">
      <w:pPr>
        <w:rPr>
          <w:b/>
          <w:bCs/>
          <w:sz w:val="28"/>
          <w:szCs w:val="28"/>
          <w:u w:val="single"/>
        </w:rPr>
      </w:pPr>
    </w:p>
    <w:p w14:paraId="2E8143F2" w14:textId="77777777" w:rsidR="009C1DD9" w:rsidRDefault="009C1DD9" w:rsidP="00022A64">
      <w:pPr>
        <w:rPr>
          <w:b/>
          <w:bCs/>
          <w:sz w:val="28"/>
          <w:szCs w:val="28"/>
          <w:u w:val="single"/>
        </w:rPr>
      </w:pPr>
    </w:p>
    <w:p w14:paraId="34A00928" w14:textId="77777777" w:rsidR="009C1DD9" w:rsidRDefault="009C1DD9" w:rsidP="00022A64">
      <w:pPr>
        <w:rPr>
          <w:b/>
          <w:bCs/>
          <w:sz w:val="28"/>
          <w:szCs w:val="28"/>
          <w:u w:val="single"/>
        </w:rPr>
      </w:pPr>
    </w:p>
    <w:p w14:paraId="6CF36FCF" w14:textId="77777777" w:rsidR="009C1DD9" w:rsidRDefault="009C1DD9" w:rsidP="00022A64">
      <w:pPr>
        <w:rPr>
          <w:b/>
          <w:bCs/>
          <w:sz w:val="28"/>
          <w:szCs w:val="28"/>
          <w:u w:val="single"/>
        </w:rPr>
      </w:pPr>
    </w:p>
    <w:p w14:paraId="1729C1F6" w14:textId="77777777" w:rsidR="009C1DD9" w:rsidRDefault="009C1DD9" w:rsidP="00022A64">
      <w:pPr>
        <w:rPr>
          <w:b/>
          <w:bCs/>
          <w:sz w:val="28"/>
          <w:szCs w:val="28"/>
          <w:u w:val="single"/>
        </w:rPr>
      </w:pPr>
    </w:p>
    <w:p w14:paraId="5C8E89B7" w14:textId="77777777" w:rsidR="009C1DD9" w:rsidRDefault="009C1DD9" w:rsidP="00022A64">
      <w:pPr>
        <w:rPr>
          <w:b/>
          <w:bCs/>
          <w:sz w:val="28"/>
          <w:szCs w:val="28"/>
          <w:u w:val="single"/>
        </w:rPr>
      </w:pPr>
    </w:p>
    <w:p w14:paraId="10838218" w14:textId="77777777" w:rsidR="009C1DD9" w:rsidRDefault="009C1DD9" w:rsidP="00022A64">
      <w:pPr>
        <w:rPr>
          <w:b/>
          <w:bCs/>
          <w:sz w:val="28"/>
          <w:szCs w:val="28"/>
          <w:u w:val="single"/>
        </w:rPr>
      </w:pPr>
    </w:p>
    <w:p w14:paraId="6963083C" w14:textId="77777777" w:rsidR="009C1DD9" w:rsidRDefault="009C1DD9" w:rsidP="00022A64">
      <w:pPr>
        <w:rPr>
          <w:b/>
          <w:bCs/>
          <w:sz w:val="28"/>
          <w:szCs w:val="28"/>
          <w:u w:val="single"/>
        </w:rPr>
      </w:pPr>
    </w:p>
    <w:p w14:paraId="09AF3C71" w14:textId="77777777" w:rsidR="009C1DD9" w:rsidRDefault="009C1DD9" w:rsidP="00022A64">
      <w:pPr>
        <w:rPr>
          <w:b/>
          <w:bCs/>
          <w:sz w:val="28"/>
          <w:szCs w:val="28"/>
          <w:u w:val="single"/>
        </w:rPr>
      </w:pPr>
    </w:p>
    <w:p w14:paraId="1A908EAC" w14:textId="77777777" w:rsidR="009C1DD9" w:rsidRDefault="009C1DD9" w:rsidP="00022A64">
      <w:pPr>
        <w:rPr>
          <w:b/>
          <w:bCs/>
          <w:sz w:val="28"/>
          <w:szCs w:val="28"/>
          <w:u w:val="single"/>
        </w:rPr>
      </w:pPr>
    </w:p>
    <w:p w14:paraId="36686BAB" w14:textId="77777777" w:rsidR="009C1DD9" w:rsidRDefault="009C1DD9" w:rsidP="00022A64">
      <w:pPr>
        <w:rPr>
          <w:b/>
          <w:bCs/>
          <w:sz w:val="28"/>
          <w:szCs w:val="28"/>
          <w:u w:val="single"/>
        </w:rPr>
      </w:pPr>
    </w:p>
    <w:p w14:paraId="4EAFEE7C" w14:textId="77777777" w:rsidR="009C1DD9" w:rsidRDefault="009C1DD9" w:rsidP="00022A64">
      <w:pPr>
        <w:rPr>
          <w:b/>
          <w:bCs/>
          <w:sz w:val="28"/>
          <w:szCs w:val="28"/>
          <w:u w:val="single"/>
        </w:rPr>
      </w:pPr>
    </w:p>
    <w:p w14:paraId="5B589A8F" w14:textId="77777777" w:rsidR="009C1DD9" w:rsidRDefault="009C1DD9" w:rsidP="00022A64">
      <w:pPr>
        <w:rPr>
          <w:b/>
          <w:bCs/>
          <w:sz w:val="28"/>
          <w:szCs w:val="28"/>
          <w:u w:val="single"/>
        </w:rPr>
      </w:pPr>
    </w:p>
    <w:p w14:paraId="5752E8B1" w14:textId="77777777" w:rsidR="000B0178" w:rsidRDefault="000B0178" w:rsidP="00022A64">
      <w:pPr>
        <w:rPr>
          <w:b/>
          <w:bCs/>
          <w:sz w:val="28"/>
          <w:szCs w:val="28"/>
          <w:u w:val="single"/>
        </w:rPr>
      </w:pPr>
    </w:p>
    <w:p w14:paraId="69E545F9" w14:textId="3914E17C" w:rsidR="006A3819" w:rsidRPr="003A3D8C" w:rsidRDefault="006A3819" w:rsidP="00022A64">
      <w:pPr>
        <w:rPr>
          <w:sz w:val="28"/>
          <w:szCs w:val="28"/>
        </w:rPr>
      </w:pPr>
    </w:p>
    <w:p w14:paraId="1AC56FB2" w14:textId="4CE27724" w:rsidR="00590C27" w:rsidRPr="003A3D8C" w:rsidRDefault="00590C27" w:rsidP="00022A64">
      <w:pPr>
        <w:rPr>
          <w:sz w:val="28"/>
          <w:szCs w:val="28"/>
        </w:rPr>
      </w:pPr>
    </w:p>
    <w:tbl>
      <w:tblPr>
        <w:tblStyle w:val="TableGrid"/>
        <w:tblW w:w="0" w:type="auto"/>
        <w:tblLook w:val="04A0" w:firstRow="1" w:lastRow="0" w:firstColumn="1" w:lastColumn="0" w:noHBand="0" w:noVBand="1"/>
      </w:tblPr>
      <w:tblGrid>
        <w:gridCol w:w="4508"/>
        <w:gridCol w:w="4508"/>
      </w:tblGrid>
      <w:tr w:rsidR="00783D1B" w14:paraId="48DFF565" w14:textId="77777777" w:rsidTr="00783D1B">
        <w:tc>
          <w:tcPr>
            <w:tcW w:w="4508" w:type="dxa"/>
          </w:tcPr>
          <w:p w14:paraId="4D5D457F" w14:textId="7ADAE6F7" w:rsidR="00783D1B" w:rsidRPr="00367B9E" w:rsidRDefault="00783D1B" w:rsidP="00783D1B">
            <w:pPr>
              <w:rPr>
                <w:b/>
                <w:bCs/>
                <w:sz w:val="32"/>
                <w:szCs w:val="32"/>
              </w:rPr>
            </w:pPr>
            <w:r w:rsidRPr="00367B9E">
              <w:rPr>
                <w:b/>
                <w:bCs/>
                <w:sz w:val="32"/>
                <w:szCs w:val="32"/>
              </w:rPr>
              <w:t>Contents</w:t>
            </w:r>
          </w:p>
        </w:tc>
        <w:tc>
          <w:tcPr>
            <w:tcW w:w="4508" w:type="dxa"/>
          </w:tcPr>
          <w:p w14:paraId="0E4003D7" w14:textId="5E8D2D03" w:rsidR="00783D1B" w:rsidRPr="00367B9E" w:rsidRDefault="00783D1B" w:rsidP="00783D1B">
            <w:pPr>
              <w:rPr>
                <w:b/>
                <w:bCs/>
                <w:sz w:val="32"/>
                <w:szCs w:val="32"/>
              </w:rPr>
            </w:pPr>
            <w:r w:rsidRPr="00367B9E">
              <w:rPr>
                <w:b/>
                <w:bCs/>
                <w:sz w:val="32"/>
                <w:szCs w:val="32"/>
              </w:rPr>
              <w:t>Page Number</w:t>
            </w:r>
          </w:p>
        </w:tc>
      </w:tr>
      <w:tr w:rsidR="00783D1B" w14:paraId="1CE98CD3" w14:textId="77777777" w:rsidTr="00783D1B">
        <w:tc>
          <w:tcPr>
            <w:tcW w:w="4508" w:type="dxa"/>
          </w:tcPr>
          <w:p w14:paraId="52D5F690" w14:textId="16660934" w:rsidR="00783D1B" w:rsidRPr="00367B9E" w:rsidRDefault="00783D1B" w:rsidP="00783D1B">
            <w:pPr>
              <w:rPr>
                <w:bCs/>
                <w:sz w:val="28"/>
                <w:szCs w:val="28"/>
              </w:rPr>
            </w:pPr>
            <w:r w:rsidRPr="00367B9E">
              <w:rPr>
                <w:bCs/>
                <w:sz w:val="28"/>
                <w:szCs w:val="28"/>
              </w:rPr>
              <w:t>Introduction</w:t>
            </w:r>
          </w:p>
        </w:tc>
        <w:tc>
          <w:tcPr>
            <w:tcW w:w="4508" w:type="dxa"/>
          </w:tcPr>
          <w:p w14:paraId="7560C81A" w14:textId="1AFE700B" w:rsidR="00783D1B" w:rsidRPr="00367B9E" w:rsidRDefault="00220A2B" w:rsidP="00220A2B">
            <w:pPr>
              <w:pStyle w:val="NoSpacing"/>
              <w:rPr>
                <w:sz w:val="28"/>
                <w:szCs w:val="28"/>
              </w:rPr>
            </w:pPr>
            <w:r w:rsidRPr="00367B9E">
              <w:rPr>
                <w:sz w:val="28"/>
                <w:szCs w:val="28"/>
              </w:rPr>
              <w:t>4</w:t>
            </w:r>
          </w:p>
        </w:tc>
      </w:tr>
      <w:tr w:rsidR="00783D1B" w14:paraId="40F13D9D" w14:textId="77777777" w:rsidTr="00783D1B">
        <w:tc>
          <w:tcPr>
            <w:tcW w:w="4508" w:type="dxa"/>
          </w:tcPr>
          <w:p w14:paraId="46CC4C66" w14:textId="7183CFE7" w:rsidR="00783D1B" w:rsidRPr="00367B9E" w:rsidRDefault="00783D1B" w:rsidP="00783D1B">
            <w:pPr>
              <w:rPr>
                <w:sz w:val="28"/>
                <w:szCs w:val="28"/>
              </w:rPr>
            </w:pPr>
            <w:r w:rsidRPr="00367B9E">
              <w:rPr>
                <w:sz w:val="28"/>
                <w:szCs w:val="28"/>
              </w:rPr>
              <w:t>Issue 1 - Homelessness</w:t>
            </w:r>
          </w:p>
        </w:tc>
        <w:tc>
          <w:tcPr>
            <w:tcW w:w="4508" w:type="dxa"/>
          </w:tcPr>
          <w:p w14:paraId="269BC56A" w14:textId="7D037B19" w:rsidR="00783D1B" w:rsidRPr="00367B9E" w:rsidRDefault="00220A2B" w:rsidP="00220A2B">
            <w:pPr>
              <w:rPr>
                <w:sz w:val="28"/>
                <w:szCs w:val="28"/>
              </w:rPr>
            </w:pPr>
            <w:r w:rsidRPr="00367B9E">
              <w:rPr>
                <w:sz w:val="28"/>
                <w:szCs w:val="28"/>
              </w:rPr>
              <w:t>5, 6, 7</w:t>
            </w:r>
          </w:p>
        </w:tc>
      </w:tr>
      <w:tr w:rsidR="00783D1B" w14:paraId="57127BC2" w14:textId="77777777" w:rsidTr="00783D1B">
        <w:tc>
          <w:tcPr>
            <w:tcW w:w="4508" w:type="dxa"/>
          </w:tcPr>
          <w:p w14:paraId="01D57C2B" w14:textId="42F12B3F" w:rsidR="00783D1B" w:rsidRPr="00367B9E" w:rsidRDefault="00783D1B" w:rsidP="00783D1B">
            <w:pPr>
              <w:rPr>
                <w:sz w:val="28"/>
                <w:szCs w:val="28"/>
              </w:rPr>
            </w:pPr>
            <w:r w:rsidRPr="00367B9E">
              <w:rPr>
                <w:sz w:val="28"/>
                <w:szCs w:val="28"/>
              </w:rPr>
              <w:t>Issue 2 – Mental Health</w:t>
            </w:r>
          </w:p>
        </w:tc>
        <w:tc>
          <w:tcPr>
            <w:tcW w:w="4508" w:type="dxa"/>
          </w:tcPr>
          <w:p w14:paraId="76091FB6" w14:textId="1A73B175" w:rsidR="00783D1B" w:rsidRPr="00367B9E" w:rsidRDefault="00220A2B" w:rsidP="00220A2B">
            <w:pPr>
              <w:rPr>
                <w:sz w:val="28"/>
                <w:szCs w:val="28"/>
              </w:rPr>
            </w:pPr>
            <w:r w:rsidRPr="00367B9E">
              <w:rPr>
                <w:sz w:val="28"/>
                <w:szCs w:val="28"/>
              </w:rPr>
              <w:t>8, 9</w:t>
            </w:r>
          </w:p>
        </w:tc>
      </w:tr>
      <w:tr w:rsidR="00783D1B" w14:paraId="632AABD3" w14:textId="77777777" w:rsidTr="00783D1B">
        <w:tc>
          <w:tcPr>
            <w:tcW w:w="4508" w:type="dxa"/>
          </w:tcPr>
          <w:p w14:paraId="7B22AEF2" w14:textId="0B135E54" w:rsidR="00783D1B" w:rsidRPr="00367B9E" w:rsidRDefault="00783D1B" w:rsidP="00783D1B">
            <w:pPr>
              <w:rPr>
                <w:sz w:val="28"/>
                <w:szCs w:val="28"/>
              </w:rPr>
            </w:pPr>
            <w:r w:rsidRPr="00367B9E">
              <w:rPr>
                <w:sz w:val="28"/>
                <w:szCs w:val="28"/>
              </w:rPr>
              <w:t>Conclusion</w:t>
            </w:r>
            <w:r w:rsidR="00220A2B" w:rsidRPr="00367B9E">
              <w:rPr>
                <w:sz w:val="28"/>
                <w:szCs w:val="28"/>
              </w:rPr>
              <w:t xml:space="preserve"> and Recommendation</w:t>
            </w:r>
          </w:p>
        </w:tc>
        <w:tc>
          <w:tcPr>
            <w:tcW w:w="4508" w:type="dxa"/>
          </w:tcPr>
          <w:p w14:paraId="7C9E6236" w14:textId="3058CC83" w:rsidR="00783D1B" w:rsidRPr="00367B9E" w:rsidRDefault="00220A2B" w:rsidP="00220A2B">
            <w:pPr>
              <w:rPr>
                <w:sz w:val="28"/>
                <w:szCs w:val="28"/>
              </w:rPr>
            </w:pPr>
            <w:r w:rsidRPr="00367B9E">
              <w:rPr>
                <w:sz w:val="28"/>
                <w:szCs w:val="28"/>
              </w:rPr>
              <w:t>10</w:t>
            </w:r>
          </w:p>
        </w:tc>
      </w:tr>
      <w:tr w:rsidR="00783D1B" w14:paraId="6F721E85" w14:textId="77777777" w:rsidTr="00783D1B">
        <w:tc>
          <w:tcPr>
            <w:tcW w:w="4508" w:type="dxa"/>
          </w:tcPr>
          <w:p w14:paraId="770EA161" w14:textId="43EBBD22" w:rsidR="00783D1B" w:rsidRPr="00367B9E" w:rsidRDefault="00220A2B" w:rsidP="00783D1B">
            <w:pPr>
              <w:rPr>
                <w:sz w:val="28"/>
                <w:szCs w:val="28"/>
              </w:rPr>
            </w:pPr>
            <w:r w:rsidRPr="00367B9E">
              <w:rPr>
                <w:sz w:val="28"/>
                <w:szCs w:val="28"/>
              </w:rPr>
              <w:t>References</w:t>
            </w:r>
          </w:p>
        </w:tc>
        <w:tc>
          <w:tcPr>
            <w:tcW w:w="4508" w:type="dxa"/>
          </w:tcPr>
          <w:p w14:paraId="0751FD61" w14:textId="4EBE1095" w:rsidR="00783D1B" w:rsidRPr="00367B9E" w:rsidRDefault="00220A2B" w:rsidP="00220A2B">
            <w:pPr>
              <w:rPr>
                <w:sz w:val="28"/>
                <w:szCs w:val="28"/>
              </w:rPr>
            </w:pPr>
            <w:r w:rsidRPr="00367B9E">
              <w:rPr>
                <w:sz w:val="28"/>
                <w:szCs w:val="28"/>
              </w:rPr>
              <w:t>11, 12</w:t>
            </w:r>
            <w:r w:rsidR="00860CB0" w:rsidRPr="00367B9E">
              <w:rPr>
                <w:sz w:val="28"/>
                <w:szCs w:val="28"/>
              </w:rPr>
              <w:t>, 13</w:t>
            </w:r>
          </w:p>
        </w:tc>
      </w:tr>
    </w:tbl>
    <w:p w14:paraId="40CA56F1" w14:textId="2D76244F" w:rsidR="00432A7E" w:rsidRDefault="00432A7E" w:rsidP="00220A2B"/>
    <w:p w14:paraId="285BAC7D" w14:textId="5FF4FD51" w:rsidR="00432A7E" w:rsidRDefault="00432A7E" w:rsidP="00B63587">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4A6F852" w14:textId="24915136" w:rsidR="00432A7E" w:rsidRDefault="00432A7E" w:rsidP="00B63587">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E53BE9" w14:textId="76385BCB" w:rsidR="00432A7E" w:rsidRDefault="00432A7E" w:rsidP="00B63587">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266837" w14:textId="1B18D631" w:rsidR="00432A7E" w:rsidRPr="00220A2B" w:rsidRDefault="00432A7E" w:rsidP="00B63587">
      <w:pPr>
        <w:rPr>
          <w:bCs/>
          <w:color w:val="000000" w:themeColor="text1"/>
          <w:sz w:val="28"/>
          <w:szCs w:val="28"/>
          <w14:shadow w14:blurRad="38100" w14:dist="19050" w14:dir="2700000" w14:sx="100000" w14:sy="100000" w14:kx="0" w14:ky="0" w14:algn="tl">
            <w14:schemeClr w14:val="dk1">
              <w14:alpha w14:val="60000"/>
            </w14:schemeClr>
          </w14:shadow>
          <w14:textOutline w14:w="9525" w14:cap="flat" w14:cmpd="sng" w14:algn="ctr">
            <w14:solidFill>
              <w14:schemeClr w14:val="bg1"/>
            </w14:solidFill>
            <w14:prstDash w14:val="solid"/>
            <w14:round/>
          </w14:textOutline>
        </w:rPr>
      </w:pPr>
    </w:p>
    <w:p w14:paraId="295CF3F3" w14:textId="6E07716A" w:rsidR="00432A7E" w:rsidRDefault="00432A7E" w:rsidP="00B63587">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96DBEE" w14:textId="6C800D01" w:rsidR="00432A7E" w:rsidRDefault="00432A7E" w:rsidP="00B63587">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7FCD83" w14:textId="4CFBCEAA" w:rsidR="00432A7E" w:rsidRDefault="00432A7E" w:rsidP="00B63587">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3432CF" w14:textId="348E3459" w:rsidR="00432A7E" w:rsidRDefault="00432A7E" w:rsidP="00B63587">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7B0BA1" w14:textId="6179FC66" w:rsidR="00432A7E" w:rsidRDefault="00432A7E" w:rsidP="00B63587">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5A2E4BE" w14:textId="77777777" w:rsidR="00D571C4" w:rsidRDefault="00D571C4" w:rsidP="000B5165">
      <w:pP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85EB764" w14:textId="77777777" w:rsidR="00591256" w:rsidRDefault="00591256" w:rsidP="000B5165">
      <w:pPr>
        <w:rPr>
          <w:b/>
          <w:bCs/>
          <w:sz w:val="28"/>
          <w:szCs w:val="28"/>
          <w:u w:val="single"/>
        </w:rPr>
      </w:pPr>
    </w:p>
    <w:p w14:paraId="1091B7BF" w14:textId="77777777" w:rsidR="00591256" w:rsidRDefault="00591256" w:rsidP="000B5165">
      <w:pPr>
        <w:rPr>
          <w:b/>
          <w:bCs/>
          <w:sz w:val="28"/>
          <w:szCs w:val="28"/>
          <w:u w:val="single"/>
        </w:rPr>
      </w:pPr>
    </w:p>
    <w:p w14:paraId="39EC13F3" w14:textId="77777777" w:rsidR="00591256" w:rsidRDefault="00591256" w:rsidP="000B5165">
      <w:pPr>
        <w:rPr>
          <w:b/>
          <w:bCs/>
          <w:sz w:val="28"/>
          <w:szCs w:val="28"/>
          <w:u w:val="single"/>
        </w:rPr>
      </w:pPr>
    </w:p>
    <w:p w14:paraId="5EADEC8C" w14:textId="77777777" w:rsidR="00591256" w:rsidRDefault="00591256" w:rsidP="000B5165">
      <w:pPr>
        <w:rPr>
          <w:b/>
          <w:bCs/>
          <w:sz w:val="28"/>
          <w:szCs w:val="28"/>
          <w:u w:val="single"/>
        </w:rPr>
      </w:pPr>
    </w:p>
    <w:p w14:paraId="7DBD88E7" w14:textId="77777777" w:rsidR="00467AAB" w:rsidRDefault="00467AAB" w:rsidP="000B5165">
      <w:pPr>
        <w:rPr>
          <w:b/>
          <w:bCs/>
          <w:sz w:val="28"/>
          <w:szCs w:val="28"/>
          <w:u w:val="single"/>
        </w:rPr>
      </w:pPr>
    </w:p>
    <w:p w14:paraId="2C1AE43C" w14:textId="77777777" w:rsidR="00467AAB" w:rsidRDefault="00467AAB" w:rsidP="000B5165">
      <w:pPr>
        <w:rPr>
          <w:b/>
          <w:bCs/>
          <w:sz w:val="28"/>
          <w:szCs w:val="28"/>
          <w:u w:val="single"/>
        </w:rPr>
      </w:pPr>
    </w:p>
    <w:p w14:paraId="44B7BD2F" w14:textId="77777777" w:rsidR="00467AAB" w:rsidRDefault="00467AAB" w:rsidP="000B5165">
      <w:pPr>
        <w:rPr>
          <w:b/>
          <w:bCs/>
          <w:sz w:val="28"/>
          <w:szCs w:val="28"/>
          <w:u w:val="single"/>
        </w:rPr>
      </w:pPr>
    </w:p>
    <w:p w14:paraId="02F71CB8" w14:textId="77777777" w:rsidR="00467AAB" w:rsidRDefault="00467AAB" w:rsidP="000B5165">
      <w:pPr>
        <w:rPr>
          <w:b/>
          <w:bCs/>
          <w:sz w:val="28"/>
          <w:szCs w:val="28"/>
          <w:u w:val="single"/>
        </w:rPr>
      </w:pPr>
    </w:p>
    <w:p w14:paraId="36727C3F" w14:textId="77777777" w:rsidR="002101BE" w:rsidRDefault="002101BE" w:rsidP="000B5165">
      <w:pPr>
        <w:rPr>
          <w:b/>
          <w:bCs/>
          <w:sz w:val="28"/>
          <w:szCs w:val="28"/>
          <w:u w:val="single"/>
        </w:rPr>
      </w:pPr>
    </w:p>
    <w:p w14:paraId="1AFEA2B0" w14:textId="77777777" w:rsidR="00367B9E" w:rsidRDefault="00367B9E" w:rsidP="000B5165">
      <w:pPr>
        <w:rPr>
          <w:b/>
          <w:bCs/>
          <w:sz w:val="28"/>
          <w:szCs w:val="28"/>
          <w:u w:val="single"/>
        </w:rPr>
      </w:pPr>
    </w:p>
    <w:p w14:paraId="3E2047AF" w14:textId="25788121" w:rsidR="00591256" w:rsidRDefault="009C1DD9" w:rsidP="000B5165">
      <w:pPr>
        <w:rPr>
          <w:b/>
          <w:bCs/>
          <w:sz w:val="28"/>
          <w:szCs w:val="28"/>
          <w:u w:val="single"/>
        </w:rPr>
      </w:pPr>
      <w:r>
        <w:rPr>
          <w:b/>
          <w:bCs/>
          <w:sz w:val="28"/>
          <w:szCs w:val="28"/>
          <w:u w:val="single"/>
        </w:rPr>
        <w:lastRenderedPageBreak/>
        <w:t xml:space="preserve">Introduction </w:t>
      </w:r>
    </w:p>
    <w:p w14:paraId="734B0942" w14:textId="14FA8C7E" w:rsidR="00591256" w:rsidRPr="009C1DD9" w:rsidRDefault="00591256" w:rsidP="00591256">
      <w:pPr>
        <w:spacing w:line="360" w:lineRule="auto"/>
        <w:rPr>
          <w:b/>
          <w:bCs/>
          <w:sz w:val="24"/>
          <w:szCs w:val="24"/>
          <w:u w:val="single"/>
        </w:rPr>
      </w:pPr>
      <w:r w:rsidRPr="009C1DD9">
        <w:rPr>
          <w:rFonts w:cstheme="minorHAnsi"/>
          <w:color w:val="000000"/>
          <w:sz w:val="24"/>
          <w:szCs w:val="24"/>
        </w:rPr>
        <w:t>This report will look at two distinct issues, which are homelessness and mental health within the community of Swansea.</w:t>
      </w:r>
      <w:r>
        <w:rPr>
          <w:rFonts w:cstheme="minorHAnsi"/>
          <w:color w:val="000000"/>
          <w:sz w:val="24"/>
          <w:szCs w:val="24"/>
        </w:rPr>
        <w:t xml:space="preserve"> It will explore what approaches have been taken, if they were effective, which approach worked best and why they w</w:t>
      </w:r>
      <w:r w:rsidR="00536F5B">
        <w:rPr>
          <w:rFonts w:cstheme="minorHAnsi"/>
          <w:color w:val="000000"/>
          <w:sz w:val="24"/>
          <w:szCs w:val="24"/>
        </w:rPr>
        <w:t>orked effectively</w:t>
      </w:r>
      <w:r>
        <w:rPr>
          <w:rFonts w:cstheme="minorHAnsi"/>
          <w:color w:val="000000"/>
          <w:sz w:val="24"/>
          <w:szCs w:val="24"/>
        </w:rPr>
        <w:t>.</w:t>
      </w:r>
    </w:p>
    <w:p w14:paraId="0B8FBF0C" w14:textId="24A0EFBA" w:rsidR="00E9008D" w:rsidRPr="009C1DD9" w:rsidRDefault="00BF3DB6" w:rsidP="00591256">
      <w:pPr>
        <w:spacing w:line="360" w:lineRule="auto"/>
        <w:rPr>
          <w:sz w:val="24"/>
          <w:szCs w:val="24"/>
        </w:rPr>
      </w:pPr>
      <w:r w:rsidRPr="009C1DD9">
        <w:rPr>
          <w:sz w:val="24"/>
          <w:szCs w:val="24"/>
        </w:rPr>
        <w:t>A group of people living in the same environment who share common characteristics</w:t>
      </w:r>
      <w:r w:rsidR="003516C0" w:rsidRPr="009C1DD9">
        <w:rPr>
          <w:sz w:val="24"/>
          <w:szCs w:val="24"/>
        </w:rPr>
        <w:t xml:space="preserve"> and have a set of relationships</w:t>
      </w:r>
      <w:r w:rsidRPr="009C1DD9">
        <w:rPr>
          <w:sz w:val="24"/>
          <w:szCs w:val="24"/>
        </w:rPr>
        <w:t xml:space="preserve"> are defined as a community. They may have the same beliefs, values, religion or identity. These people may engage in joint action in geographical locations. Communities are formed to meet common needs and people in communities have a sense of trust, safety</w:t>
      </w:r>
      <w:r w:rsidR="003516C0" w:rsidRPr="009C1DD9">
        <w:rPr>
          <w:sz w:val="24"/>
          <w:szCs w:val="24"/>
        </w:rPr>
        <w:t>, care and look out for one another as they feel they belong together (MacQueen et al, 2001).</w:t>
      </w:r>
    </w:p>
    <w:p w14:paraId="0D1F49A8" w14:textId="0CCBACCB" w:rsidR="000B5165" w:rsidRDefault="000068CB" w:rsidP="00591256">
      <w:pPr>
        <w:spacing w:line="360" w:lineRule="auto"/>
        <w:rPr>
          <w:rFonts w:cstheme="minorHAnsi"/>
          <w:color w:val="000000"/>
          <w:sz w:val="24"/>
          <w:szCs w:val="24"/>
        </w:rPr>
      </w:pPr>
      <w:r w:rsidRPr="009C1DD9">
        <w:rPr>
          <w:rFonts w:cstheme="minorHAnsi"/>
          <w:color w:val="000000"/>
          <w:sz w:val="24"/>
          <w:szCs w:val="24"/>
        </w:rPr>
        <w:t>Merriam – Webster (2019) define c</w:t>
      </w:r>
      <w:r w:rsidR="000B5165" w:rsidRPr="009C1DD9">
        <w:rPr>
          <w:rFonts w:cstheme="minorHAnsi"/>
          <w:color w:val="000000"/>
          <w:sz w:val="24"/>
          <w:szCs w:val="24"/>
        </w:rPr>
        <w:t>haracteristics a</w:t>
      </w:r>
      <w:r w:rsidRPr="009C1DD9">
        <w:rPr>
          <w:rFonts w:cstheme="minorHAnsi"/>
          <w:color w:val="000000"/>
          <w:sz w:val="24"/>
          <w:szCs w:val="24"/>
        </w:rPr>
        <w:t>s</w:t>
      </w:r>
      <w:r w:rsidR="000B5165" w:rsidRPr="009C1DD9">
        <w:rPr>
          <w:rFonts w:cstheme="minorHAnsi"/>
          <w:color w:val="000000"/>
          <w:sz w:val="24"/>
          <w:szCs w:val="24"/>
        </w:rPr>
        <w:t xml:space="preserve"> qualities or features belonging to a place or person to identify them. </w:t>
      </w:r>
      <w:r w:rsidRPr="009C1DD9">
        <w:rPr>
          <w:rFonts w:cstheme="minorHAnsi"/>
          <w:color w:val="000000"/>
          <w:sz w:val="24"/>
          <w:szCs w:val="24"/>
        </w:rPr>
        <w:t>These</w:t>
      </w:r>
      <w:r w:rsidR="000B5165" w:rsidRPr="009C1DD9">
        <w:rPr>
          <w:rFonts w:cstheme="minorHAnsi"/>
          <w:color w:val="000000"/>
          <w:sz w:val="24"/>
          <w:szCs w:val="24"/>
        </w:rPr>
        <w:t xml:space="preserve"> can be a trait or a quality that makes an individual or group differ from</w:t>
      </w:r>
      <w:r w:rsidRPr="009C1DD9">
        <w:rPr>
          <w:rFonts w:cstheme="minorHAnsi"/>
          <w:color w:val="000000"/>
          <w:sz w:val="24"/>
          <w:szCs w:val="24"/>
        </w:rPr>
        <w:t xml:space="preserve"> </w:t>
      </w:r>
      <w:r w:rsidR="000B5165" w:rsidRPr="009C1DD9">
        <w:rPr>
          <w:rFonts w:cstheme="minorHAnsi"/>
          <w:color w:val="000000"/>
          <w:sz w:val="24"/>
          <w:szCs w:val="24"/>
        </w:rPr>
        <w:t xml:space="preserve">others. </w:t>
      </w:r>
      <w:r w:rsidR="00322846" w:rsidRPr="009C1DD9">
        <w:rPr>
          <w:rFonts w:cstheme="minorHAnsi"/>
          <w:color w:val="000000"/>
          <w:sz w:val="24"/>
          <w:szCs w:val="24"/>
        </w:rPr>
        <w:t>Traits are based on ethics, beliefs, personalities and morals. These traits can be valued by society or community.</w:t>
      </w:r>
    </w:p>
    <w:p w14:paraId="7CB08FAE" w14:textId="1C84FF4C" w:rsidR="00467AAB" w:rsidRDefault="00467AAB" w:rsidP="00591256">
      <w:pPr>
        <w:spacing w:line="360" w:lineRule="auto"/>
        <w:rPr>
          <w:rFonts w:cstheme="minorHAnsi"/>
          <w:color w:val="000000"/>
          <w:sz w:val="24"/>
          <w:szCs w:val="24"/>
        </w:rPr>
      </w:pPr>
    </w:p>
    <w:p w14:paraId="3542CE77" w14:textId="5EF78C7C" w:rsidR="00467AAB" w:rsidRDefault="00467AAB" w:rsidP="00591256">
      <w:pPr>
        <w:spacing w:line="360" w:lineRule="auto"/>
        <w:rPr>
          <w:rFonts w:cstheme="minorHAnsi"/>
          <w:color w:val="000000"/>
          <w:sz w:val="24"/>
          <w:szCs w:val="24"/>
        </w:rPr>
      </w:pPr>
    </w:p>
    <w:p w14:paraId="59D56868" w14:textId="6B13452E" w:rsidR="00467AAB" w:rsidRDefault="00467AAB" w:rsidP="00591256">
      <w:pPr>
        <w:spacing w:line="360" w:lineRule="auto"/>
        <w:rPr>
          <w:rFonts w:cstheme="minorHAnsi"/>
          <w:color w:val="000000"/>
          <w:sz w:val="24"/>
          <w:szCs w:val="24"/>
        </w:rPr>
      </w:pPr>
    </w:p>
    <w:p w14:paraId="5D51E906" w14:textId="2A657A00" w:rsidR="00467AAB" w:rsidRDefault="00467AAB" w:rsidP="00591256">
      <w:pPr>
        <w:spacing w:line="360" w:lineRule="auto"/>
        <w:rPr>
          <w:rFonts w:cstheme="minorHAnsi"/>
          <w:color w:val="000000"/>
          <w:sz w:val="24"/>
          <w:szCs w:val="24"/>
        </w:rPr>
      </w:pPr>
    </w:p>
    <w:p w14:paraId="12061E48" w14:textId="0FC46030" w:rsidR="00467AAB" w:rsidRDefault="00467AAB" w:rsidP="00591256">
      <w:pPr>
        <w:spacing w:line="360" w:lineRule="auto"/>
        <w:rPr>
          <w:rFonts w:cstheme="minorHAnsi"/>
          <w:color w:val="000000"/>
          <w:sz w:val="24"/>
          <w:szCs w:val="24"/>
        </w:rPr>
      </w:pPr>
    </w:p>
    <w:p w14:paraId="7BAAD578" w14:textId="63CC5A19" w:rsidR="00467AAB" w:rsidRDefault="00467AAB" w:rsidP="00591256">
      <w:pPr>
        <w:spacing w:line="360" w:lineRule="auto"/>
        <w:rPr>
          <w:rFonts w:cstheme="minorHAnsi"/>
          <w:color w:val="000000"/>
          <w:sz w:val="24"/>
          <w:szCs w:val="24"/>
        </w:rPr>
      </w:pPr>
    </w:p>
    <w:p w14:paraId="31A95483" w14:textId="481C00DA" w:rsidR="00467AAB" w:rsidRDefault="00467AAB" w:rsidP="00591256">
      <w:pPr>
        <w:spacing w:line="360" w:lineRule="auto"/>
        <w:rPr>
          <w:rFonts w:cstheme="minorHAnsi"/>
          <w:color w:val="000000"/>
          <w:sz w:val="24"/>
          <w:szCs w:val="24"/>
        </w:rPr>
      </w:pPr>
    </w:p>
    <w:p w14:paraId="75598E2C" w14:textId="07B02C2B" w:rsidR="00467AAB" w:rsidRDefault="00467AAB" w:rsidP="00591256">
      <w:pPr>
        <w:spacing w:line="360" w:lineRule="auto"/>
        <w:rPr>
          <w:rFonts w:cstheme="minorHAnsi"/>
          <w:color w:val="000000"/>
          <w:sz w:val="24"/>
          <w:szCs w:val="24"/>
        </w:rPr>
      </w:pPr>
    </w:p>
    <w:p w14:paraId="0C9B1C9B" w14:textId="35A51584" w:rsidR="00467AAB" w:rsidRDefault="00467AAB" w:rsidP="00591256">
      <w:pPr>
        <w:spacing w:line="360" w:lineRule="auto"/>
        <w:rPr>
          <w:rFonts w:cstheme="minorHAnsi"/>
          <w:color w:val="000000"/>
          <w:sz w:val="24"/>
          <w:szCs w:val="24"/>
        </w:rPr>
      </w:pPr>
    </w:p>
    <w:p w14:paraId="19372D11" w14:textId="74C89CEB" w:rsidR="00467AAB" w:rsidRDefault="00467AAB" w:rsidP="00591256">
      <w:pPr>
        <w:spacing w:line="360" w:lineRule="auto"/>
        <w:rPr>
          <w:rFonts w:cstheme="minorHAnsi"/>
          <w:color w:val="000000"/>
          <w:sz w:val="24"/>
          <w:szCs w:val="24"/>
        </w:rPr>
      </w:pPr>
    </w:p>
    <w:p w14:paraId="49AF1518" w14:textId="77777777" w:rsidR="00860CB0" w:rsidRDefault="00860CB0" w:rsidP="002101BE">
      <w:pPr>
        <w:spacing w:line="360" w:lineRule="auto"/>
        <w:rPr>
          <w:rFonts w:cstheme="minorHAnsi"/>
          <w:color w:val="000000"/>
          <w:sz w:val="24"/>
          <w:szCs w:val="24"/>
        </w:rPr>
      </w:pPr>
    </w:p>
    <w:p w14:paraId="5209B44B" w14:textId="77777777" w:rsidR="00367B9E" w:rsidRDefault="00367B9E" w:rsidP="002101BE">
      <w:pPr>
        <w:spacing w:line="360" w:lineRule="auto"/>
        <w:rPr>
          <w:rFonts w:cstheme="minorHAnsi"/>
          <w:b/>
          <w:bCs/>
          <w:color w:val="000000"/>
          <w:sz w:val="28"/>
          <w:szCs w:val="28"/>
          <w:u w:val="single"/>
        </w:rPr>
      </w:pPr>
    </w:p>
    <w:p w14:paraId="57D9C4FA" w14:textId="35B3E94B" w:rsidR="002101BE" w:rsidRPr="002101BE" w:rsidRDefault="00591256" w:rsidP="002101BE">
      <w:pPr>
        <w:spacing w:line="360" w:lineRule="auto"/>
        <w:rPr>
          <w:rFonts w:cstheme="minorHAnsi"/>
          <w:color w:val="000000"/>
          <w:sz w:val="24"/>
          <w:szCs w:val="24"/>
        </w:rPr>
      </w:pPr>
      <w:r>
        <w:rPr>
          <w:rFonts w:cstheme="minorHAnsi"/>
          <w:b/>
          <w:bCs/>
          <w:color w:val="000000"/>
          <w:sz w:val="28"/>
          <w:szCs w:val="28"/>
          <w:u w:val="single"/>
        </w:rPr>
        <w:lastRenderedPageBreak/>
        <w:t>Issue 1 –</w:t>
      </w:r>
      <w:r w:rsidRPr="00591256">
        <w:rPr>
          <w:rFonts w:cstheme="minorHAnsi"/>
          <w:b/>
          <w:bCs/>
          <w:color w:val="000000"/>
          <w:sz w:val="28"/>
          <w:szCs w:val="28"/>
          <w:u w:val="single"/>
        </w:rPr>
        <w:t xml:space="preserve"> </w:t>
      </w:r>
      <w:r w:rsidR="00A24D0C" w:rsidRPr="00591256">
        <w:rPr>
          <w:rFonts w:cstheme="minorHAnsi"/>
          <w:b/>
          <w:bCs/>
          <w:color w:val="000000"/>
          <w:sz w:val="28"/>
          <w:szCs w:val="28"/>
          <w:u w:val="single"/>
        </w:rPr>
        <w:t>Homelessness</w:t>
      </w:r>
    </w:p>
    <w:p w14:paraId="43DA3590" w14:textId="6FDC7A7D" w:rsidR="00591256" w:rsidRPr="002101BE" w:rsidRDefault="00467AAB" w:rsidP="007D68A9">
      <w:pPr>
        <w:spacing w:line="360" w:lineRule="auto"/>
        <w:rPr>
          <w:rFonts w:cstheme="minorHAnsi"/>
          <w:color w:val="000000"/>
          <w:sz w:val="24"/>
          <w:szCs w:val="24"/>
        </w:rPr>
      </w:pPr>
      <w:r w:rsidRPr="002101BE">
        <w:rPr>
          <w:sz w:val="24"/>
          <w:szCs w:val="24"/>
        </w:rPr>
        <w:t>An issue that has affected Swansea as a community over the years is homelessness.</w:t>
      </w:r>
      <w:r w:rsidR="002101BE" w:rsidRPr="002101BE">
        <w:rPr>
          <w:sz w:val="24"/>
          <w:szCs w:val="24"/>
        </w:rPr>
        <w:t xml:space="preserve"> </w:t>
      </w:r>
      <w:r w:rsidR="00E9008D" w:rsidRPr="002101BE">
        <w:rPr>
          <w:rFonts w:cstheme="minorHAnsi"/>
          <w:color w:val="000000"/>
          <w:sz w:val="24"/>
          <w:szCs w:val="24"/>
        </w:rPr>
        <w:t>Swansea</w:t>
      </w:r>
      <w:r w:rsidRPr="002101BE">
        <w:rPr>
          <w:rFonts w:cstheme="minorHAnsi"/>
          <w:color w:val="000000"/>
          <w:sz w:val="24"/>
          <w:szCs w:val="24"/>
        </w:rPr>
        <w:t xml:space="preserve"> is</w:t>
      </w:r>
      <w:r w:rsidR="00E9008D" w:rsidRPr="002101BE">
        <w:rPr>
          <w:rFonts w:cstheme="minorHAnsi"/>
          <w:color w:val="000000"/>
          <w:sz w:val="24"/>
          <w:szCs w:val="24"/>
        </w:rPr>
        <w:t xml:space="preserve"> a city located in Wales</w:t>
      </w:r>
      <w:r w:rsidR="007A29C7" w:rsidRPr="002101BE">
        <w:rPr>
          <w:rFonts w:cstheme="minorHAnsi"/>
          <w:color w:val="000000"/>
          <w:sz w:val="24"/>
          <w:szCs w:val="24"/>
        </w:rPr>
        <w:t xml:space="preserve">, </w:t>
      </w:r>
      <w:r w:rsidRPr="002101BE">
        <w:rPr>
          <w:rFonts w:cstheme="minorHAnsi"/>
          <w:color w:val="000000"/>
          <w:sz w:val="24"/>
          <w:szCs w:val="24"/>
        </w:rPr>
        <w:t xml:space="preserve">which </w:t>
      </w:r>
      <w:r w:rsidR="00E9008D" w:rsidRPr="002101BE">
        <w:rPr>
          <w:rFonts w:cstheme="minorHAnsi"/>
          <w:color w:val="000000"/>
          <w:sz w:val="24"/>
          <w:szCs w:val="24"/>
        </w:rPr>
        <w:t>currently</w:t>
      </w:r>
      <w:r w:rsidR="00D41379" w:rsidRPr="002101BE">
        <w:rPr>
          <w:rFonts w:cstheme="minorHAnsi"/>
          <w:color w:val="000000"/>
          <w:sz w:val="24"/>
          <w:szCs w:val="24"/>
        </w:rPr>
        <w:t xml:space="preserve"> </w:t>
      </w:r>
      <w:r w:rsidR="003A1D5F" w:rsidRPr="002101BE">
        <w:rPr>
          <w:rFonts w:cstheme="minorHAnsi"/>
          <w:color w:val="000000"/>
          <w:sz w:val="24"/>
          <w:szCs w:val="24"/>
        </w:rPr>
        <w:t xml:space="preserve">has a population </w:t>
      </w:r>
      <w:r w:rsidR="00E9008D" w:rsidRPr="002101BE">
        <w:rPr>
          <w:rFonts w:cstheme="minorHAnsi"/>
          <w:color w:val="000000"/>
          <w:sz w:val="24"/>
          <w:szCs w:val="24"/>
        </w:rPr>
        <w:t xml:space="preserve">of 311,408. </w:t>
      </w:r>
      <w:r w:rsidR="00C32492" w:rsidRPr="002101BE">
        <w:rPr>
          <w:rFonts w:cstheme="minorHAnsi"/>
          <w:color w:val="000000"/>
          <w:sz w:val="24"/>
          <w:szCs w:val="24"/>
        </w:rPr>
        <w:t xml:space="preserve">The </w:t>
      </w:r>
      <w:r w:rsidR="00E9008D" w:rsidRPr="002101BE">
        <w:rPr>
          <w:rFonts w:cstheme="minorHAnsi"/>
          <w:color w:val="000000"/>
          <w:sz w:val="24"/>
          <w:szCs w:val="24"/>
        </w:rPr>
        <w:t xml:space="preserve">demographics </w:t>
      </w:r>
      <w:r w:rsidR="00C32492" w:rsidRPr="002101BE">
        <w:rPr>
          <w:rFonts w:cstheme="minorHAnsi"/>
          <w:color w:val="000000"/>
          <w:sz w:val="24"/>
          <w:szCs w:val="24"/>
        </w:rPr>
        <w:t xml:space="preserve">of Swansea </w:t>
      </w:r>
      <w:r w:rsidR="00E9008D" w:rsidRPr="002101BE">
        <w:rPr>
          <w:rFonts w:cstheme="minorHAnsi"/>
          <w:color w:val="000000"/>
          <w:sz w:val="24"/>
          <w:szCs w:val="24"/>
        </w:rPr>
        <w:t>showed that majority of people are white</w:t>
      </w:r>
      <w:r w:rsidR="00C32492" w:rsidRPr="002101BE">
        <w:rPr>
          <w:rFonts w:cstheme="minorHAnsi"/>
          <w:color w:val="000000"/>
          <w:sz w:val="24"/>
          <w:szCs w:val="24"/>
        </w:rPr>
        <w:t>,</w:t>
      </w:r>
      <w:r w:rsidR="00E9008D" w:rsidRPr="002101BE">
        <w:rPr>
          <w:rFonts w:cstheme="minorHAnsi"/>
          <w:color w:val="000000"/>
          <w:sz w:val="24"/>
          <w:szCs w:val="24"/>
        </w:rPr>
        <w:t xml:space="preserve"> and</w:t>
      </w:r>
      <w:r w:rsidR="007A29C7" w:rsidRPr="002101BE">
        <w:rPr>
          <w:rFonts w:cstheme="minorHAnsi"/>
          <w:color w:val="000000"/>
          <w:sz w:val="24"/>
          <w:szCs w:val="24"/>
        </w:rPr>
        <w:t xml:space="preserve"> there </w:t>
      </w:r>
      <w:r w:rsidR="00D41379" w:rsidRPr="002101BE">
        <w:rPr>
          <w:rFonts w:cstheme="minorHAnsi"/>
          <w:color w:val="000000"/>
          <w:sz w:val="24"/>
          <w:szCs w:val="24"/>
        </w:rPr>
        <w:t>are</w:t>
      </w:r>
      <w:r w:rsidR="00E9008D" w:rsidRPr="002101BE">
        <w:rPr>
          <w:rFonts w:cstheme="minorHAnsi"/>
          <w:color w:val="000000"/>
          <w:sz w:val="24"/>
          <w:szCs w:val="24"/>
        </w:rPr>
        <w:t xml:space="preserve"> slightly more males than females</w:t>
      </w:r>
      <w:r w:rsidR="007A29C7" w:rsidRPr="002101BE">
        <w:rPr>
          <w:rFonts w:cstheme="minorHAnsi"/>
          <w:color w:val="000000"/>
          <w:sz w:val="24"/>
          <w:szCs w:val="24"/>
        </w:rPr>
        <w:t xml:space="preserve"> (Swansea Population Review, 2020).</w:t>
      </w:r>
    </w:p>
    <w:p w14:paraId="2C6DCFD6" w14:textId="0143B557" w:rsidR="00591256" w:rsidRPr="002101BE" w:rsidRDefault="00591256" w:rsidP="007D68A9">
      <w:pPr>
        <w:pStyle w:val="NormalWeb"/>
        <w:tabs>
          <w:tab w:val="left" w:pos="750"/>
        </w:tabs>
        <w:spacing w:before="0" w:beforeAutospacing="0" w:after="0" w:afterAutospacing="0" w:line="360" w:lineRule="auto"/>
        <w:rPr>
          <w:rFonts w:asciiTheme="minorHAnsi" w:hAnsiTheme="minorHAnsi" w:cstheme="minorHAnsi"/>
          <w:color w:val="000000"/>
        </w:rPr>
      </w:pPr>
      <w:r w:rsidRPr="002101BE">
        <w:rPr>
          <w:rFonts w:asciiTheme="minorHAnsi" w:hAnsiTheme="minorHAnsi" w:cstheme="minorHAnsi"/>
          <w:color w:val="000000"/>
        </w:rPr>
        <w:t>Across Wales in 2017</w:t>
      </w:r>
      <w:r w:rsidR="00536F5B" w:rsidRPr="002101BE">
        <w:rPr>
          <w:rFonts w:asciiTheme="minorHAnsi" w:hAnsiTheme="minorHAnsi" w:cstheme="minorHAnsi"/>
          <w:color w:val="000000"/>
        </w:rPr>
        <w:t>,</w:t>
      </w:r>
      <w:r w:rsidRPr="002101BE">
        <w:rPr>
          <w:rFonts w:asciiTheme="minorHAnsi" w:hAnsiTheme="minorHAnsi" w:cstheme="minorHAnsi"/>
          <w:color w:val="000000"/>
        </w:rPr>
        <w:t xml:space="preserve"> it was estimated 5,200 households were homeless (Homelessness Action Group, 2020).</w:t>
      </w:r>
    </w:p>
    <w:p w14:paraId="311A9E11" w14:textId="02D82A7F" w:rsidR="00F07C3D" w:rsidRPr="002101BE" w:rsidRDefault="00A24D0C" w:rsidP="007D68A9">
      <w:pPr>
        <w:spacing w:after="0" w:line="360" w:lineRule="auto"/>
        <w:rPr>
          <w:rFonts w:cstheme="minorHAnsi"/>
          <w:color w:val="000000"/>
          <w:sz w:val="24"/>
          <w:szCs w:val="24"/>
        </w:rPr>
      </w:pPr>
      <w:r w:rsidRPr="002101BE">
        <w:rPr>
          <w:rFonts w:cstheme="minorHAnsi"/>
          <w:color w:val="000000"/>
          <w:sz w:val="24"/>
          <w:szCs w:val="24"/>
        </w:rPr>
        <w:t>Homelessness is defined as not having a stable</w:t>
      </w:r>
      <w:r w:rsidR="00F07C3D" w:rsidRPr="002101BE">
        <w:rPr>
          <w:rFonts w:cstheme="minorHAnsi"/>
          <w:color w:val="000000"/>
          <w:sz w:val="24"/>
          <w:szCs w:val="24"/>
        </w:rPr>
        <w:t>, adequate, permanent</w:t>
      </w:r>
      <w:r w:rsidRPr="002101BE">
        <w:rPr>
          <w:rFonts w:cstheme="minorHAnsi"/>
          <w:color w:val="000000"/>
          <w:sz w:val="24"/>
          <w:szCs w:val="24"/>
        </w:rPr>
        <w:t xml:space="preserve"> accommodation to live in</w:t>
      </w:r>
      <w:r w:rsidR="00F07C3D" w:rsidRPr="002101BE">
        <w:rPr>
          <w:rFonts w:cstheme="minorHAnsi"/>
          <w:color w:val="000000"/>
          <w:sz w:val="24"/>
          <w:szCs w:val="24"/>
        </w:rPr>
        <w:t xml:space="preserve">. </w:t>
      </w:r>
      <w:r w:rsidRPr="002101BE">
        <w:rPr>
          <w:rFonts w:cstheme="minorHAnsi"/>
          <w:color w:val="000000"/>
          <w:sz w:val="24"/>
          <w:szCs w:val="24"/>
        </w:rPr>
        <w:t>People who are homeless may either sleep rough on the streets or in a shelter which is intended for temporary living accommodation.</w:t>
      </w:r>
      <w:r w:rsidR="00F07C3D" w:rsidRPr="002101BE">
        <w:rPr>
          <w:rFonts w:cstheme="minorHAnsi"/>
          <w:color w:val="000000"/>
          <w:sz w:val="24"/>
          <w:szCs w:val="24"/>
        </w:rPr>
        <w:t xml:space="preserve"> </w:t>
      </w:r>
      <w:proofErr w:type="spellStart"/>
      <w:r w:rsidR="00F07C3D" w:rsidRPr="002101BE">
        <w:rPr>
          <w:rFonts w:cstheme="minorHAnsi"/>
          <w:color w:val="000000"/>
          <w:sz w:val="24"/>
          <w:szCs w:val="24"/>
        </w:rPr>
        <w:t>CaringWorks</w:t>
      </w:r>
      <w:proofErr w:type="spellEnd"/>
      <w:r w:rsidR="00F07C3D" w:rsidRPr="002101BE">
        <w:rPr>
          <w:rFonts w:cstheme="minorHAnsi"/>
          <w:color w:val="000000"/>
          <w:sz w:val="24"/>
          <w:szCs w:val="24"/>
        </w:rPr>
        <w:t xml:space="preserve">, (2019) states that homelessness can affect anyone throughout the community. The common causes are domestic violence, chronic health issues, family issues and lack of affordable housing. Shelter England (2020) agree and add that people may become homeless by splitting up with their partners, or by being evicted by flooding or fire of their home. Crisis (2017) states that social issues can also result in homelessness, these include: poverty, unemployment, physical and mental health problems or substance misuse. </w:t>
      </w:r>
    </w:p>
    <w:p w14:paraId="53E344D0" w14:textId="154136A2" w:rsidR="005665A3" w:rsidRPr="002101BE" w:rsidRDefault="00536F5B" w:rsidP="007D68A9">
      <w:pPr>
        <w:pStyle w:val="NormalWeb"/>
        <w:spacing w:before="0" w:beforeAutospacing="0" w:after="0" w:afterAutospacing="0" w:line="360" w:lineRule="auto"/>
        <w:rPr>
          <w:rFonts w:asciiTheme="minorHAnsi" w:hAnsiTheme="minorHAnsi" w:cstheme="minorHAnsi"/>
          <w:color w:val="000000"/>
        </w:rPr>
      </w:pPr>
      <w:r w:rsidRPr="002101BE">
        <w:rPr>
          <w:rFonts w:asciiTheme="minorHAnsi" w:hAnsiTheme="minorHAnsi" w:cstheme="minorHAnsi"/>
          <w:color w:val="000000"/>
        </w:rPr>
        <w:t>A</w:t>
      </w:r>
      <w:r w:rsidR="005665A3" w:rsidRPr="002101BE">
        <w:rPr>
          <w:rFonts w:asciiTheme="minorHAnsi" w:hAnsiTheme="minorHAnsi" w:cstheme="minorHAnsi"/>
          <w:color w:val="000000"/>
        </w:rPr>
        <w:t xml:space="preserve"> quarterly report between 29</w:t>
      </w:r>
      <w:r w:rsidR="005665A3" w:rsidRPr="002101BE">
        <w:rPr>
          <w:rFonts w:asciiTheme="minorHAnsi" w:hAnsiTheme="minorHAnsi" w:cstheme="minorHAnsi"/>
          <w:color w:val="000000"/>
          <w:vertAlign w:val="superscript"/>
        </w:rPr>
        <w:t>th</w:t>
      </w:r>
      <w:r w:rsidR="005665A3" w:rsidRPr="002101BE">
        <w:rPr>
          <w:rFonts w:asciiTheme="minorHAnsi" w:hAnsiTheme="minorHAnsi" w:cstheme="minorHAnsi"/>
          <w:color w:val="000000"/>
        </w:rPr>
        <w:t xml:space="preserve"> March 2019 – 28</w:t>
      </w:r>
      <w:r w:rsidR="005665A3" w:rsidRPr="002101BE">
        <w:rPr>
          <w:rFonts w:asciiTheme="minorHAnsi" w:hAnsiTheme="minorHAnsi" w:cstheme="minorHAnsi"/>
          <w:color w:val="000000"/>
          <w:vertAlign w:val="superscript"/>
        </w:rPr>
        <w:t>th</w:t>
      </w:r>
      <w:r w:rsidR="005665A3" w:rsidRPr="002101BE">
        <w:rPr>
          <w:rFonts w:asciiTheme="minorHAnsi" w:hAnsiTheme="minorHAnsi" w:cstheme="minorHAnsi"/>
          <w:color w:val="000000"/>
        </w:rPr>
        <w:t xml:space="preserve"> June 2019 gave a breakdown of data</w:t>
      </w:r>
      <w:r w:rsidR="000B0178" w:rsidRPr="002101BE">
        <w:rPr>
          <w:rFonts w:asciiTheme="minorHAnsi" w:hAnsiTheme="minorHAnsi" w:cstheme="minorHAnsi"/>
          <w:color w:val="000000"/>
        </w:rPr>
        <w:t xml:space="preserve"> in Swansea</w:t>
      </w:r>
      <w:r w:rsidR="005665A3" w:rsidRPr="002101BE">
        <w:rPr>
          <w:rFonts w:asciiTheme="minorHAnsi" w:hAnsiTheme="minorHAnsi" w:cstheme="minorHAnsi"/>
          <w:color w:val="000000"/>
        </w:rPr>
        <w:t xml:space="preserve"> of people who engaged with the rough sleeping intervention teams. This data showed that</w:t>
      </w:r>
      <w:r w:rsidR="000B0178" w:rsidRPr="002101BE">
        <w:rPr>
          <w:rFonts w:asciiTheme="minorHAnsi" w:hAnsiTheme="minorHAnsi" w:cstheme="minorHAnsi"/>
          <w:color w:val="000000"/>
        </w:rPr>
        <w:t xml:space="preserve"> </w:t>
      </w:r>
      <w:r w:rsidR="005665A3" w:rsidRPr="002101BE">
        <w:rPr>
          <w:rFonts w:asciiTheme="minorHAnsi" w:hAnsiTheme="minorHAnsi" w:cstheme="minorHAnsi"/>
          <w:color w:val="000000"/>
        </w:rPr>
        <w:t>154 people were supported, 1385 contacts were made</w:t>
      </w:r>
      <w:r w:rsidR="000B0178" w:rsidRPr="002101BE">
        <w:rPr>
          <w:rFonts w:asciiTheme="minorHAnsi" w:hAnsiTheme="minorHAnsi" w:cstheme="minorHAnsi"/>
          <w:color w:val="000000"/>
        </w:rPr>
        <w:t xml:space="preserve"> and on average </w:t>
      </w:r>
      <w:r w:rsidR="005665A3" w:rsidRPr="002101BE">
        <w:rPr>
          <w:rFonts w:asciiTheme="minorHAnsi" w:hAnsiTheme="minorHAnsi" w:cstheme="minorHAnsi"/>
          <w:color w:val="000000"/>
        </w:rPr>
        <w:t xml:space="preserve">15 people </w:t>
      </w:r>
      <w:r w:rsidR="000B0178" w:rsidRPr="002101BE">
        <w:rPr>
          <w:rFonts w:asciiTheme="minorHAnsi" w:hAnsiTheme="minorHAnsi" w:cstheme="minorHAnsi"/>
          <w:color w:val="000000"/>
        </w:rPr>
        <w:t>were</w:t>
      </w:r>
      <w:r w:rsidR="005665A3" w:rsidRPr="002101BE">
        <w:rPr>
          <w:rFonts w:asciiTheme="minorHAnsi" w:hAnsiTheme="minorHAnsi" w:cstheme="minorHAnsi"/>
          <w:color w:val="000000"/>
        </w:rPr>
        <w:t xml:space="preserve"> supported per day. The gender breakdown showed that more males were affected with homelessness than females and age breakdown showed average clients that were affected were between 26-35 years old (The </w:t>
      </w:r>
      <w:proofErr w:type="spellStart"/>
      <w:r w:rsidR="005665A3" w:rsidRPr="002101BE">
        <w:rPr>
          <w:rFonts w:asciiTheme="minorHAnsi" w:hAnsiTheme="minorHAnsi" w:cstheme="minorHAnsi"/>
          <w:color w:val="000000"/>
        </w:rPr>
        <w:t>Wallich</w:t>
      </w:r>
      <w:proofErr w:type="spellEnd"/>
      <w:r w:rsidR="005665A3" w:rsidRPr="002101BE">
        <w:rPr>
          <w:rFonts w:asciiTheme="minorHAnsi" w:hAnsiTheme="minorHAnsi" w:cstheme="minorHAnsi"/>
          <w:color w:val="000000"/>
        </w:rPr>
        <w:t>, 2020).</w:t>
      </w:r>
    </w:p>
    <w:p w14:paraId="6E008168" w14:textId="77777777" w:rsidR="003A300D" w:rsidRPr="002101BE" w:rsidRDefault="003A300D" w:rsidP="007D68A9">
      <w:pPr>
        <w:pStyle w:val="NormalWeb"/>
        <w:spacing w:before="0" w:beforeAutospacing="0" w:after="0" w:afterAutospacing="0" w:line="360" w:lineRule="auto"/>
        <w:rPr>
          <w:rFonts w:asciiTheme="minorHAnsi" w:hAnsiTheme="minorHAnsi" w:cstheme="minorHAnsi"/>
          <w:b/>
          <w:bCs/>
          <w:color w:val="000000"/>
          <w:u w:val="single"/>
        </w:rPr>
      </w:pPr>
      <w:r w:rsidRPr="002101BE">
        <w:rPr>
          <w:rFonts w:asciiTheme="minorHAnsi" w:hAnsiTheme="minorHAnsi" w:cstheme="minorHAnsi"/>
          <w:color w:val="000000"/>
        </w:rPr>
        <w:t xml:space="preserve">Miller and </w:t>
      </w:r>
      <w:proofErr w:type="spellStart"/>
      <w:r w:rsidRPr="002101BE">
        <w:rPr>
          <w:rFonts w:asciiTheme="minorHAnsi" w:hAnsiTheme="minorHAnsi" w:cstheme="minorHAnsi"/>
          <w:color w:val="000000"/>
        </w:rPr>
        <w:t>Farell-Roig</w:t>
      </w:r>
      <w:proofErr w:type="spellEnd"/>
      <w:r w:rsidRPr="002101BE">
        <w:rPr>
          <w:rFonts w:asciiTheme="minorHAnsi" w:hAnsiTheme="minorHAnsi" w:cstheme="minorHAnsi"/>
          <w:color w:val="000000"/>
        </w:rPr>
        <w:t xml:space="preserve"> (2019) reports that Swansea had the highest number of deaths in relation to homelessness. Between the years 2013 – 2018 there were 20 deaths reported. These deaths are not only in relation to winter but of other reasons such as pneumonia, suicide, heart and liver diseases and drug related poisoning.</w:t>
      </w:r>
    </w:p>
    <w:p w14:paraId="0E844660" w14:textId="77777777" w:rsidR="002101BE" w:rsidRPr="002101BE" w:rsidRDefault="00555347" w:rsidP="007D68A9">
      <w:pPr>
        <w:spacing w:after="0" w:line="360" w:lineRule="auto"/>
        <w:rPr>
          <w:rFonts w:eastAsia="Times New Roman" w:cstheme="minorHAnsi"/>
          <w:color w:val="000000"/>
          <w:sz w:val="24"/>
          <w:szCs w:val="24"/>
          <w:lang w:eastAsia="en-GB"/>
        </w:rPr>
      </w:pPr>
      <w:r w:rsidRPr="002101BE">
        <w:rPr>
          <w:rFonts w:eastAsia="Times New Roman" w:cstheme="minorHAnsi"/>
          <w:color w:val="000000"/>
          <w:sz w:val="24"/>
          <w:szCs w:val="24"/>
          <w:lang w:eastAsia="en-GB"/>
        </w:rPr>
        <w:t>Local Government Association (2017) reports that 41% of people who are homeless suffer with long term physical health problem and 41 % had mental health issues. Councils work closely with partners to help homeless people to find secure accommodation and help with their wellbeing and health. Health cares, volunteers and community sectors work across local government to improve lives of people struggling with homelessness.</w:t>
      </w:r>
    </w:p>
    <w:p w14:paraId="1276F61A" w14:textId="3CC5AD29" w:rsidR="000B0178" w:rsidRPr="000B0178" w:rsidRDefault="005665A3" w:rsidP="007D68A9">
      <w:pPr>
        <w:spacing w:after="0" w:line="360" w:lineRule="auto"/>
        <w:rPr>
          <w:rFonts w:eastAsia="Times New Roman" w:cstheme="minorHAnsi"/>
          <w:b/>
          <w:bCs/>
          <w:color w:val="000000"/>
          <w:sz w:val="24"/>
          <w:szCs w:val="24"/>
          <w:lang w:eastAsia="en-GB"/>
        </w:rPr>
      </w:pPr>
      <w:r w:rsidRPr="000B0178">
        <w:rPr>
          <w:rFonts w:cstheme="minorHAnsi"/>
          <w:color w:val="000000"/>
          <w:sz w:val="24"/>
          <w:szCs w:val="24"/>
        </w:rPr>
        <w:lastRenderedPageBreak/>
        <w:t xml:space="preserve">A four-year strategy was launched by the council of Swansea in order to reduce homelessness. The intention is to develop education programmes to enhance knowledge of homelessness and housing issues for young people. It will aim to improve housing advice that is available online, improve access to mental health support and substance misuse and improve the advice and support offered to landlords to supply affordable rented accommodation (Swansea Council, 2019).  </w:t>
      </w:r>
    </w:p>
    <w:p w14:paraId="5BF4E005" w14:textId="65E2C06F" w:rsidR="005665A3" w:rsidRPr="000B0178" w:rsidRDefault="005665A3" w:rsidP="007D68A9">
      <w:pPr>
        <w:spacing w:after="0" w:line="360" w:lineRule="auto"/>
        <w:rPr>
          <w:rFonts w:eastAsia="Times New Roman" w:cs="Times New Roman"/>
          <w:color w:val="000000"/>
          <w:sz w:val="24"/>
          <w:szCs w:val="24"/>
          <w:lang w:eastAsia="en-GB"/>
        </w:rPr>
      </w:pPr>
      <w:r w:rsidRPr="000B0178">
        <w:rPr>
          <w:rFonts w:eastAsia="Times New Roman" w:cs="Times New Roman"/>
          <w:color w:val="000000"/>
          <w:sz w:val="24"/>
          <w:szCs w:val="24"/>
          <w:lang w:eastAsia="en-GB"/>
        </w:rPr>
        <w:t xml:space="preserve">Cooper, (2020) report that hundreds of people in Swansea that were homeless have had help with long term accommodation from charities, such as </w:t>
      </w:r>
      <w:proofErr w:type="spellStart"/>
      <w:r w:rsidRPr="000B0178">
        <w:rPr>
          <w:rFonts w:eastAsia="Times New Roman" w:cs="Times New Roman"/>
          <w:color w:val="000000"/>
          <w:sz w:val="24"/>
          <w:szCs w:val="24"/>
          <w:lang w:eastAsia="en-GB"/>
        </w:rPr>
        <w:t>Goleudy</w:t>
      </w:r>
      <w:proofErr w:type="spellEnd"/>
      <w:r w:rsidRPr="000B0178">
        <w:rPr>
          <w:rFonts w:eastAsia="Times New Roman" w:cs="Times New Roman"/>
          <w:color w:val="000000"/>
          <w:sz w:val="24"/>
          <w:szCs w:val="24"/>
          <w:lang w:eastAsia="en-GB"/>
        </w:rPr>
        <w:t xml:space="preserve">, Crisis and </w:t>
      </w:r>
      <w:proofErr w:type="spellStart"/>
      <w:r w:rsidRPr="000B0178">
        <w:rPr>
          <w:rFonts w:eastAsia="Times New Roman" w:cs="Times New Roman"/>
          <w:color w:val="000000"/>
          <w:sz w:val="24"/>
          <w:szCs w:val="24"/>
          <w:lang w:eastAsia="en-GB"/>
        </w:rPr>
        <w:t>Wallich</w:t>
      </w:r>
      <w:proofErr w:type="spellEnd"/>
      <w:r w:rsidRPr="000B0178">
        <w:rPr>
          <w:rFonts w:eastAsia="Times New Roman" w:cs="Times New Roman"/>
          <w:color w:val="000000"/>
          <w:sz w:val="24"/>
          <w:szCs w:val="24"/>
          <w:lang w:eastAsia="en-GB"/>
        </w:rPr>
        <w:t xml:space="preserve"> along with Swansea Council.</w:t>
      </w:r>
    </w:p>
    <w:p w14:paraId="5C42FF93" w14:textId="77777777" w:rsidR="005665A3" w:rsidRPr="00130975" w:rsidRDefault="005665A3" w:rsidP="007D68A9">
      <w:pPr>
        <w:spacing w:after="0" w:line="360" w:lineRule="auto"/>
        <w:rPr>
          <w:rFonts w:cstheme="minorHAnsi"/>
          <w:color w:val="000000"/>
          <w:sz w:val="24"/>
          <w:szCs w:val="24"/>
        </w:rPr>
      </w:pPr>
      <w:r w:rsidRPr="00130975">
        <w:rPr>
          <w:rFonts w:cstheme="minorHAnsi"/>
          <w:color w:val="000000"/>
          <w:sz w:val="24"/>
          <w:szCs w:val="24"/>
        </w:rPr>
        <w:t xml:space="preserve">The </w:t>
      </w:r>
      <w:proofErr w:type="spellStart"/>
      <w:r w:rsidRPr="00130975">
        <w:rPr>
          <w:rFonts w:cstheme="minorHAnsi"/>
          <w:color w:val="000000"/>
          <w:sz w:val="24"/>
          <w:szCs w:val="24"/>
        </w:rPr>
        <w:t>Wallich</w:t>
      </w:r>
      <w:proofErr w:type="spellEnd"/>
      <w:r w:rsidRPr="00130975">
        <w:rPr>
          <w:rFonts w:cstheme="minorHAnsi"/>
          <w:color w:val="000000"/>
          <w:sz w:val="24"/>
          <w:szCs w:val="24"/>
        </w:rPr>
        <w:t xml:space="preserve"> is a registered charity who are acting about homelessness in Wales. This charity has an objective of getting and keeping people of the streets and create opportunities. They believe that people should feel valued, safe and positive about their future and have a right to a home. Crisis and shelter are other charities in Swansea who provide support and accommodation for those who are homeless (The </w:t>
      </w:r>
      <w:proofErr w:type="spellStart"/>
      <w:r w:rsidRPr="00130975">
        <w:rPr>
          <w:rFonts w:cstheme="minorHAnsi"/>
          <w:color w:val="000000"/>
          <w:sz w:val="24"/>
          <w:szCs w:val="24"/>
        </w:rPr>
        <w:t>Wallich</w:t>
      </w:r>
      <w:proofErr w:type="spellEnd"/>
      <w:r w:rsidRPr="00130975">
        <w:rPr>
          <w:rFonts w:cstheme="minorHAnsi"/>
          <w:color w:val="000000"/>
          <w:sz w:val="24"/>
          <w:szCs w:val="24"/>
        </w:rPr>
        <w:t xml:space="preserve">, 2020). </w:t>
      </w:r>
    </w:p>
    <w:p w14:paraId="2E5F1A7C" w14:textId="77777777" w:rsidR="000B0178" w:rsidRDefault="000B0178" w:rsidP="007D68A9">
      <w:pPr>
        <w:pStyle w:val="NormalWeb"/>
        <w:spacing w:before="0" w:beforeAutospacing="0" w:after="0" w:afterAutospacing="0" w:line="360" w:lineRule="auto"/>
        <w:rPr>
          <w:rFonts w:asciiTheme="minorHAnsi" w:hAnsiTheme="minorHAnsi" w:cstheme="minorHAnsi"/>
          <w:color w:val="000000"/>
        </w:rPr>
      </w:pPr>
    </w:p>
    <w:p w14:paraId="76EAD595" w14:textId="44566540" w:rsidR="00F90C36" w:rsidRDefault="005665A3" w:rsidP="007D68A9">
      <w:pPr>
        <w:pStyle w:val="NormalWeb"/>
        <w:spacing w:before="0" w:beforeAutospacing="0" w:after="0" w:afterAutospacing="0" w:line="360" w:lineRule="auto"/>
        <w:rPr>
          <w:rFonts w:asciiTheme="minorHAnsi" w:hAnsiTheme="minorHAnsi" w:cstheme="minorHAnsi"/>
          <w:color w:val="000000"/>
        </w:rPr>
      </w:pPr>
      <w:r>
        <w:rPr>
          <w:rFonts w:asciiTheme="minorHAnsi" w:hAnsiTheme="minorHAnsi" w:cstheme="minorHAnsi"/>
          <w:color w:val="000000"/>
        </w:rPr>
        <w:t>Wales online</w:t>
      </w:r>
      <w:r w:rsidR="00C32492">
        <w:rPr>
          <w:rFonts w:asciiTheme="minorHAnsi" w:hAnsiTheme="minorHAnsi" w:cstheme="minorHAnsi"/>
          <w:color w:val="000000"/>
        </w:rPr>
        <w:t xml:space="preserve"> has</w:t>
      </w:r>
      <w:r>
        <w:rPr>
          <w:rFonts w:asciiTheme="minorHAnsi" w:hAnsiTheme="minorHAnsi" w:cstheme="minorHAnsi"/>
          <w:color w:val="000000"/>
        </w:rPr>
        <w:t xml:space="preserve"> advertise</w:t>
      </w:r>
      <w:r w:rsidR="00C32492">
        <w:rPr>
          <w:rFonts w:asciiTheme="minorHAnsi" w:hAnsiTheme="minorHAnsi" w:cstheme="minorHAnsi"/>
          <w:color w:val="000000"/>
        </w:rPr>
        <w:t>d</w:t>
      </w:r>
      <w:r>
        <w:rPr>
          <w:rFonts w:asciiTheme="minorHAnsi" w:hAnsiTheme="minorHAnsi" w:cstheme="minorHAnsi"/>
          <w:color w:val="000000"/>
        </w:rPr>
        <w:t xml:space="preserve"> </w:t>
      </w:r>
      <w:r w:rsidR="00C32492">
        <w:rPr>
          <w:rFonts w:asciiTheme="minorHAnsi" w:hAnsiTheme="minorHAnsi" w:cstheme="minorHAnsi"/>
          <w:color w:val="000000"/>
        </w:rPr>
        <w:t xml:space="preserve">heavily </w:t>
      </w:r>
      <w:r>
        <w:rPr>
          <w:rFonts w:asciiTheme="minorHAnsi" w:hAnsiTheme="minorHAnsi" w:cstheme="minorHAnsi"/>
          <w:color w:val="000000"/>
        </w:rPr>
        <w:t xml:space="preserve">on homelessness </w:t>
      </w:r>
      <w:r w:rsidR="00536F5B">
        <w:rPr>
          <w:rFonts w:asciiTheme="minorHAnsi" w:hAnsiTheme="minorHAnsi" w:cstheme="minorHAnsi"/>
          <w:color w:val="000000"/>
        </w:rPr>
        <w:t xml:space="preserve">in </w:t>
      </w:r>
      <w:r>
        <w:rPr>
          <w:rFonts w:asciiTheme="minorHAnsi" w:hAnsiTheme="minorHAnsi" w:cstheme="minorHAnsi"/>
          <w:color w:val="000000"/>
        </w:rPr>
        <w:t>Swansea.</w:t>
      </w:r>
      <w:r w:rsidR="00720A74">
        <w:rPr>
          <w:rFonts w:asciiTheme="minorHAnsi" w:hAnsiTheme="minorHAnsi" w:cstheme="minorHAnsi"/>
          <w:color w:val="000000"/>
        </w:rPr>
        <w:t xml:space="preserve"> Cooper (2020) reported one – bedroom homes will be created for single city homeless population. Swansea Council stated that during the </w:t>
      </w:r>
      <w:r w:rsidR="002E745F">
        <w:rPr>
          <w:rFonts w:asciiTheme="minorHAnsi" w:hAnsiTheme="minorHAnsi" w:cstheme="minorHAnsi"/>
          <w:color w:val="000000"/>
        </w:rPr>
        <w:t>COVID-19</w:t>
      </w:r>
      <w:r w:rsidR="00720A74">
        <w:rPr>
          <w:rFonts w:asciiTheme="minorHAnsi" w:hAnsiTheme="minorHAnsi" w:cstheme="minorHAnsi"/>
          <w:color w:val="000000"/>
        </w:rPr>
        <w:t xml:space="preserve"> - era, </w:t>
      </w:r>
      <w:r w:rsidR="002E745F">
        <w:rPr>
          <w:rFonts w:asciiTheme="minorHAnsi" w:hAnsiTheme="minorHAnsi" w:cstheme="minorHAnsi"/>
          <w:color w:val="000000"/>
        </w:rPr>
        <w:t>up to</w:t>
      </w:r>
      <w:r w:rsidR="00720A74">
        <w:rPr>
          <w:rFonts w:asciiTheme="minorHAnsi" w:hAnsiTheme="minorHAnsi" w:cstheme="minorHAnsi"/>
          <w:color w:val="000000"/>
        </w:rPr>
        <w:t xml:space="preserve"> 100 homeless people will not need to return to the streets. This was achievable as the Welsh Government funded more than £5 million to provide support and </w:t>
      </w:r>
      <w:r w:rsidR="002E745F">
        <w:rPr>
          <w:rFonts w:asciiTheme="minorHAnsi" w:hAnsiTheme="minorHAnsi" w:cstheme="minorHAnsi"/>
          <w:color w:val="000000"/>
        </w:rPr>
        <w:t>homes for</w:t>
      </w:r>
      <w:r w:rsidR="00720A74">
        <w:rPr>
          <w:rFonts w:asciiTheme="minorHAnsi" w:hAnsiTheme="minorHAnsi" w:cstheme="minorHAnsi"/>
          <w:color w:val="000000"/>
        </w:rPr>
        <w:t xml:space="preserve"> Swansea homeless people.</w:t>
      </w:r>
      <w:r w:rsidR="00F90C36">
        <w:rPr>
          <w:rFonts w:asciiTheme="minorHAnsi" w:hAnsiTheme="minorHAnsi" w:cstheme="minorHAnsi"/>
          <w:color w:val="000000"/>
        </w:rPr>
        <w:t xml:space="preserve"> The remainder of the funds will be spent on providing mental health and social support moving from temporary accommodation to a settled accommodation.</w:t>
      </w:r>
      <w:r w:rsidR="002E745F">
        <w:rPr>
          <w:rFonts w:asciiTheme="minorHAnsi" w:hAnsiTheme="minorHAnsi" w:cstheme="minorHAnsi"/>
          <w:color w:val="000000"/>
        </w:rPr>
        <w:t xml:space="preserve"> A hostel called Ty Tom Jones was opened for those who were homeless when the coronavirus pandemic hit. This was opened by The </w:t>
      </w:r>
      <w:proofErr w:type="spellStart"/>
      <w:r w:rsidR="002E745F">
        <w:rPr>
          <w:rFonts w:asciiTheme="minorHAnsi" w:hAnsiTheme="minorHAnsi" w:cstheme="minorHAnsi"/>
          <w:color w:val="000000"/>
        </w:rPr>
        <w:t>Wallich</w:t>
      </w:r>
      <w:proofErr w:type="spellEnd"/>
      <w:r w:rsidR="002E745F">
        <w:rPr>
          <w:rFonts w:asciiTheme="minorHAnsi" w:hAnsiTheme="minorHAnsi" w:cstheme="minorHAnsi"/>
          <w:color w:val="000000"/>
        </w:rPr>
        <w:t xml:space="preserve"> charity and local partners. The success of the hostel helped </w:t>
      </w:r>
      <w:r w:rsidR="00166BFB">
        <w:rPr>
          <w:rFonts w:asciiTheme="minorHAnsi" w:hAnsiTheme="minorHAnsi" w:cstheme="minorHAnsi"/>
          <w:color w:val="000000"/>
        </w:rPr>
        <w:t>twenty-eight</w:t>
      </w:r>
      <w:r w:rsidR="002E745F">
        <w:rPr>
          <w:rFonts w:asciiTheme="minorHAnsi" w:hAnsiTheme="minorHAnsi" w:cstheme="minorHAnsi"/>
          <w:color w:val="000000"/>
        </w:rPr>
        <w:t xml:space="preserve"> people rebuild their lives, and eight of them had gone to permanent accommodation. </w:t>
      </w:r>
    </w:p>
    <w:p w14:paraId="1F2B89A5" w14:textId="4D3303EB" w:rsidR="001605A5" w:rsidRDefault="005665A3" w:rsidP="007D68A9">
      <w:pPr>
        <w:pStyle w:val="NormalWeb"/>
        <w:spacing w:before="0" w:beforeAutospacing="0" w:after="0" w:afterAutospacing="0" w:line="360" w:lineRule="auto"/>
        <w:rPr>
          <w:rFonts w:asciiTheme="minorHAnsi" w:hAnsiTheme="minorHAnsi" w:cstheme="minorHAnsi"/>
          <w:color w:val="000000"/>
        </w:rPr>
      </w:pPr>
      <w:r>
        <w:rPr>
          <w:rFonts w:asciiTheme="minorHAnsi" w:hAnsiTheme="minorHAnsi" w:cstheme="minorHAnsi"/>
          <w:color w:val="000000"/>
        </w:rPr>
        <w:t xml:space="preserve"> Another digital channel that was used to spread the message was BBC One documentaries called Swansea: back on the streets. The documentaries </w:t>
      </w:r>
      <w:r w:rsidR="00130975">
        <w:rPr>
          <w:rFonts w:asciiTheme="minorHAnsi" w:hAnsiTheme="minorHAnsi" w:cstheme="minorHAnsi"/>
          <w:color w:val="000000"/>
        </w:rPr>
        <w:t xml:space="preserve">give an insight of homeless people living rough on the streets. It features compelling, heart breaking personal stories and their daily life on Swansea streets. By watching these documentaries, it can raise awareness </w:t>
      </w:r>
      <w:r w:rsidR="003E3CC5">
        <w:rPr>
          <w:rFonts w:asciiTheme="minorHAnsi" w:hAnsiTheme="minorHAnsi" w:cstheme="minorHAnsi"/>
          <w:color w:val="000000"/>
        </w:rPr>
        <w:t>on</w:t>
      </w:r>
      <w:r w:rsidR="00130975">
        <w:rPr>
          <w:rFonts w:asciiTheme="minorHAnsi" w:hAnsiTheme="minorHAnsi" w:cstheme="minorHAnsi"/>
          <w:color w:val="000000"/>
        </w:rPr>
        <w:t xml:space="preserve"> what people have gone through </w:t>
      </w:r>
      <w:r w:rsidR="00472288">
        <w:rPr>
          <w:rFonts w:asciiTheme="minorHAnsi" w:hAnsiTheme="minorHAnsi" w:cstheme="minorHAnsi"/>
          <w:color w:val="000000"/>
        </w:rPr>
        <w:t xml:space="preserve">that has resulted in them becoming </w:t>
      </w:r>
      <w:r w:rsidR="00130975">
        <w:rPr>
          <w:rFonts w:asciiTheme="minorHAnsi" w:hAnsiTheme="minorHAnsi" w:cstheme="minorHAnsi"/>
          <w:color w:val="000000"/>
        </w:rPr>
        <w:t>homeless</w:t>
      </w:r>
      <w:r w:rsidR="001605A5">
        <w:rPr>
          <w:rFonts w:asciiTheme="minorHAnsi" w:hAnsiTheme="minorHAnsi" w:cstheme="minorHAnsi"/>
          <w:color w:val="000000"/>
        </w:rPr>
        <w:t xml:space="preserve">. It also highlights behaviours of </w:t>
      </w:r>
      <w:r w:rsidR="003E3CC5">
        <w:rPr>
          <w:rFonts w:asciiTheme="minorHAnsi" w:hAnsiTheme="minorHAnsi" w:cstheme="minorHAnsi"/>
          <w:color w:val="000000"/>
        </w:rPr>
        <w:t xml:space="preserve">homeless people and the impact it has had on them socially, </w:t>
      </w:r>
      <w:r w:rsidR="003E3CC5">
        <w:rPr>
          <w:rFonts w:asciiTheme="minorHAnsi" w:hAnsiTheme="minorHAnsi" w:cstheme="minorHAnsi"/>
          <w:color w:val="000000"/>
        </w:rPr>
        <w:lastRenderedPageBreak/>
        <w:t>emotionally and physically, while some</w:t>
      </w:r>
      <w:r w:rsidR="001605A5">
        <w:rPr>
          <w:rFonts w:asciiTheme="minorHAnsi" w:hAnsiTheme="minorHAnsi" w:cstheme="minorHAnsi"/>
          <w:color w:val="000000"/>
        </w:rPr>
        <w:t xml:space="preserve"> struggling w</w:t>
      </w:r>
      <w:r w:rsidR="003E3CC5">
        <w:rPr>
          <w:rFonts w:asciiTheme="minorHAnsi" w:hAnsiTheme="minorHAnsi" w:cstheme="minorHAnsi"/>
          <w:color w:val="000000"/>
        </w:rPr>
        <w:t>ith substance misuse</w:t>
      </w:r>
      <w:r w:rsidR="001605A5">
        <w:rPr>
          <w:rFonts w:asciiTheme="minorHAnsi" w:hAnsiTheme="minorHAnsi" w:cstheme="minorHAnsi"/>
          <w:color w:val="000000"/>
        </w:rPr>
        <w:t xml:space="preserve"> and psychological problems.</w:t>
      </w:r>
      <w:r w:rsidR="00130975">
        <w:rPr>
          <w:rFonts w:asciiTheme="minorHAnsi" w:hAnsiTheme="minorHAnsi" w:cstheme="minorHAnsi"/>
          <w:color w:val="000000"/>
        </w:rPr>
        <w:t xml:space="preserve"> (BBC,2020). </w:t>
      </w:r>
    </w:p>
    <w:p w14:paraId="3B7F3084" w14:textId="392A29B6" w:rsidR="00130975" w:rsidRDefault="00130975" w:rsidP="005665A3">
      <w:pPr>
        <w:pStyle w:val="NormalWeb"/>
        <w:spacing w:before="0" w:beforeAutospacing="0" w:after="0" w:afterAutospacing="0" w:line="360" w:lineRule="auto"/>
        <w:rPr>
          <w:rFonts w:asciiTheme="minorHAnsi" w:hAnsiTheme="minorHAnsi" w:cstheme="minorHAnsi"/>
          <w:color w:val="000000"/>
        </w:rPr>
      </w:pPr>
    </w:p>
    <w:p w14:paraId="3CB9B3FA" w14:textId="3B3A5F87" w:rsidR="000B0178" w:rsidRDefault="000B0178" w:rsidP="005665A3">
      <w:pPr>
        <w:pStyle w:val="NormalWeb"/>
        <w:spacing w:before="0" w:beforeAutospacing="0" w:after="0" w:afterAutospacing="0" w:line="360" w:lineRule="auto"/>
        <w:rPr>
          <w:rFonts w:asciiTheme="minorHAnsi" w:hAnsiTheme="minorHAnsi" w:cstheme="minorHAnsi"/>
          <w:color w:val="000000"/>
        </w:rPr>
      </w:pPr>
    </w:p>
    <w:p w14:paraId="496F927D" w14:textId="58539415" w:rsidR="000B0178" w:rsidRDefault="000B0178" w:rsidP="005665A3">
      <w:pPr>
        <w:pStyle w:val="NormalWeb"/>
        <w:spacing w:before="0" w:beforeAutospacing="0" w:after="0" w:afterAutospacing="0" w:line="360" w:lineRule="auto"/>
        <w:rPr>
          <w:rFonts w:asciiTheme="minorHAnsi" w:hAnsiTheme="minorHAnsi" w:cstheme="minorHAnsi"/>
          <w:color w:val="000000"/>
        </w:rPr>
      </w:pPr>
    </w:p>
    <w:p w14:paraId="1964DF32" w14:textId="4DD3346A" w:rsidR="000B0178" w:rsidRDefault="000B0178" w:rsidP="005665A3">
      <w:pPr>
        <w:pStyle w:val="NormalWeb"/>
        <w:spacing w:before="0" w:beforeAutospacing="0" w:after="0" w:afterAutospacing="0" w:line="360" w:lineRule="auto"/>
        <w:rPr>
          <w:rFonts w:asciiTheme="minorHAnsi" w:hAnsiTheme="minorHAnsi" w:cstheme="minorHAnsi"/>
          <w:color w:val="000000"/>
        </w:rPr>
      </w:pPr>
    </w:p>
    <w:p w14:paraId="3A8EA9A3" w14:textId="0E0EB7F9" w:rsidR="000B0178" w:rsidRDefault="000B0178" w:rsidP="005665A3">
      <w:pPr>
        <w:pStyle w:val="NormalWeb"/>
        <w:spacing w:before="0" w:beforeAutospacing="0" w:after="0" w:afterAutospacing="0" w:line="360" w:lineRule="auto"/>
        <w:rPr>
          <w:rFonts w:asciiTheme="minorHAnsi" w:hAnsiTheme="minorHAnsi" w:cstheme="minorHAnsi"/>
          <w:color w:val="000000"/>
        </w:rPr>
      </w:pPr>
    </w:p>
    <w:p w14:paraId="65B47231" w14:textId="568DBE7B" w:rsidR="000B0178" w:rsidRDefault="000B0178" w:rsidP="005665A3">
      <w:pPr>
        <w:pStyle w:val="NormalWeb"/>
        <w:spacing w:before="0" w:beforeAutospacing="0" w:after="0" w:afterAutospacing="0" w:line="360" w:lineRule="auto"/>
        <w:rPr>
          <w:rFonts w:asciiTheme="minorHAnsi" w:hAnsiTheme="minorHAnsi" w:cstheme="minorHAnsi"/>
          <w:color w:val="000000"/>
        </w:rPr>
      </w:pPr>
    </w:p>
    <w:p w14:paraId="5B3A2067" w14:textId="77777777" w:rsidR="00C32492" w:rsidRDefault="00C32492" w:rsidP="00C32492">
      <w:pPr>
        <w:pStyle w:val="NormalWeb"/>
        <w:spacing w:before="0" w:beforeAutospacing="0" w:after="0" w:afterAutospacing="0" w:line="360" w:lineRule="auto"/>
        <w:rPr>
          <w:rFonts w:asciiTheme="minorHAnsi" w:hAnsiTheme="minorHAnsi" w:cstheme="minorHAnsi"/>
          <w:color w:val="000000"/>
        </w:rPr>
      </w:pPr>
    </w:p>
    <w:p w14:paraId="1D7F19E9" w14:textId="77777777" w:rsidR="002101BE" w:rsidRDefault="002101BE" w:rsidP="00C32492">
      <w:pPr>
        <w:pStyle w:val="NormalWeb"/>
        <w:spacing w:before="0" w:beforeAutospacing="0" w:after="0" w:afterAutospacing="0" w:line="360" w:lineRule="auto"/>
        <w:rPr>
          <w:rFonts w:asciiTheme="minorHAnsi" w:hAnsiTheme="minorHAnsi" w:cstheme="minorHAnsi"/>
          <w:b/>
          <w:bCs/>
          <w:color w:val="000000"/>
          <w:sz w:val="28"/>
          <w:szCs w:val="28"/>
          <w:u w:val="single"/>
        </w:rPr>
      </w:pPr>
    </w:p>
    <w:p w14:paraId="363BEDF4" w14:textId="77777777" w:rsidR="002101BE" w:rsidRDefault="002101BE" w:rsidP="00C32492">
      <w:pPr>
        <w:pStyle w:val="NormalWeb"/>
        <w:spacing w:before="0" w:beforeAutospacing="0" w:after="0" w:afterAutospacing="0" w:line="360" w:lineRule="auto"/>
        <w:rPr>
          <w:rFonts w:asciiTheme="minorHAnsi" w:hAnsiTheme="minorHAnsi" w:cstheme="minorHAnsi"/>
          <w:b/>
          <w:bCs/>
          <w:color w:val="000000"/>
          <w:sz w:val="28"/>
          <w:szCs w:val="28"/>
          <w:u w:val="single"/>
        </w:rPr>
      </w:pPr>
    </w:p>
    <w:p w14:paraId="789B2E6E" w14:textId="77777777" w:rsidR="002101BE" w:rsidRDefault="002101BE" w:rsidP="00C32492">
      <w:pPr>
        <w:pStyle w:val="NormalWeb"/>
        <w:spacing w:before="0" w:beforeAutospacing="0" w:after="0" w:afterAutospacing="0" w:line="360" w:lineRule="auto"/>
        <w:rPr>
          <w:rFonts w:asciiTheme="minorHAnsi" w:hAnsiTheme="minorHAnsi" w:cstheme="minorHAnsi"/>
          <w:b/>
          <w:bCs/>
          <w:color w:val="000000"/>
          <w:sz w:val="28"/>
          <w:szCs w:val="28"/>
          <w:u w:val="single"/>
        </w:rPr>
      </w:pPr>
    </w:p>
    <w:p w14:paraId="006B4014" w14:textId="77777777" w:rsidR="007D68A9" w:rsidRDefault="007D68A9" w:rsidP="00C32492">
      <w:pPr>
        <w:pStyle w:val="NormalWeb"/>
        <w:spacing w:before="0" w:beforeAutospacing="0" w:after="0" w:afterAutospacing="0" w:line="360" w:lineRule="auto"/>
        <w:rPr>
          <w:rFonts w:asciiTheme="minorHAnsi" w:hAnsiTheme="minorHAnsi" w:cstheme="minorHAnsi"/>
          <w:b/>
          <w:bCs/>
          <w:color w:val="000000"/>
          <w:sz w:val="28"/>
          <w:szCs w:val="28"/>
          <w:u w:val="single"/>
        </w:rPr>
      </w:pPr>
    </w:p>
    <w:p w14:paraId="089E3F1A" w14:textId="77777777" w:rsidR="007D68A9" w:rsidRDefault="007D68A9" w:rsidP="00C32492">
      <w:pPr>
        <w:pStyle w:val="NormalWeb"/>
        <w:spacing w:before="0" w:beforeAutospacing="0" w:after="0" w:afterAutospacing="0" w:line="360" w:lineRule="auto"/>
        <w:rPr>
          <w:rFonts w:asciiTheme="minorHAnsi" w:hAnsiTheme="minorHAnsi" w:cstheme="minorHAnsi"/>
          <w:b/>
          <w:bCs/>
          <w:color w:val="000000"/>
          <w:sz w:val="28"/>
          <w:szCs w:val="28"/>
          <w:u w:val="single"/>
        </w:rPr>
      </w:pPr>
    </w:p>
    <w:p w14:paraId="028AF753" w14:textId="77777777" w:rsidR="007D68A9" w:rsidRDefault="007D68A9" w:rsidP="00C32492">
      <w:pPr>
        <w:pStyle w:val="NormalWeb"/>
        <w:spacing w:before="0" w:beforeAutospacing="0" w:after="0" w:afterAutospacing="0" w:line="360" w:lineRule="auto"/>
        <w:rPr>
          <w:rFonts w:asciiTheme="minorHAnsi" w:hAnsiTheme="minorHAnsi" w:cstheme="minorHAnsi"/>
          <w:b/>
          <w:bCs/>
          <w:color w:val="000000"/>
          <w:sz w:val="28"/>
          <w:szCs w:val="28"/>
          <w:u w:val="single"/>
        </w:rPr>
      </w:pPr>
    </w:p>
    <w:p w14:paraId="10BE6358" w14:textId="77777777" w:rsidR="007D68A9" w:rsidRDefault="007D68A9" w:rsidP="00C32492">
      <w:pPr>
        <w:pStyle w:val="NormalWeb"/>
        <w:spacing w:before="0" w:beforeAutospacing="0" w:after="0" w:afterAutospacing="0" w:line="360" w:lineRule="auto"/>
        <w:rPr>
          <w:rFonts w:asciiTheme="minorHAnsi" w:hAnsiTheme="minorHAnsi" w:cstheme="minorHAnsi"/>
          <w:b/>
          <w:bCs/>
          <w:color w:val="000000"/>
          <w:sz w:val="28"/>
          <w:szCs w:val="28"/>
          <w:u w:val="single"/>
        </w:rPr>
      </w:pPr>
    </w:p>
    <w:p w14:paraId="5E7945AF" w14:textId="77777777" w:rsidR="007D68A9" w:rsidRDefault="007D68A9" w:rsidP="00C32492">
      <w:pPr>
        <w:pStyle w:val="NormalWeb"/>
        <w:spacing w:before="0" w:beforeAutospacing="0" w:after="0" w:afterAutospacing="0" w:line="360" w:lineRule="auto"/>
        <w:rPr>
          <w:rFonts w:asciiTheme="minorHAnsi" w:hAnsiTheme="minorHAnsi" w:cstheme="minorHAnsi"/>
          <w:b/>
          <w:bCs/>
          <w:color w:val="000000"/>
          <w:sz w:val="28"/>
          <w:szCs w:val="28"/>
          <w:u w:val="single"/>
        </w:rPr>
      </w:pPr>
    </w:p>
    <w:p w14:paraId="7A508E3D" w14:textId="77777777" w:rsidR="007D68A9" w:rsidRDefault="007D68A9" w:rsidP="00C32492">
      <w:pPr>
        <w:pStyle w:val="NormalWeb"/>
        <w:spacing w:before="0" w:beforeAutospacing="0" w:after="0" w:afterAutospacing="0" w:line="360" w:lineRule="auto"/>
        <w:rPr>
          <w:rFonts w:asciiTheme="minorHAnsi" w:hAnsiTheme="minorHAnsi" w:cstheme="minorHAnsi"/>
          <w:b/>
          <w:bCs/>
          <w:color w:val="000000"/>
          <w:sz w:val="28"/>
          <w:szCs w:val="28"/>
          <w:u w:val="single"/>
        </w:rPr>
      </w:pPr>
    </w:p>
    <w:p w14:paraId="2ECFDC54" w14:textId="77777777" w:rsidR="007D68A9" w:rsidRDefault="007D68A9" w:rsidP="00C32492">
      <w:pPr>
        <w:pStyle w:val="NormalWeb"/>
        <w:spacing w:before="0" w:beforeAutospacing="0" w:after="0" w:afterAutospacing="0" w:line="360" w:lineRule="auto"/>
        <w:rPr>
          <w:rFonts w:asciiTheme="minorHAnsi" w:hAnsiTheme="minorHAnsi" w:cstheme="minorHAnsi"/>
          <w:b/>
          <w:bCs/>
          <w:color w:val="000000"/>
          <w:sz w:val="28"/>
          <w:szCs w:val="28"/>
          <w:u w:val="single"/>
        </w:rPr>
      </w:pPr>
    </w:p>
    <w:p w14:paraId="11958365" w14:textId="77777777" w:rsidR="007D68A9" w:rsidRDefault="007D68A9" w:rsidP="00C32492">
      <w:pPr>
        <w:pStyle w:val="NormalWeb"/>
        <w:spacing w:before="0" w:beforeAutospacing="0" w:after="0" w:afterAutospacing="0" w:line="360" w:lineRule="auto"/>
        <w:rPr>
          <w:rFonts w:asciiTheme="minorHAnsi" w:hAnsiTheme="minorHAnsi" w:cstheme="minorHAnsi"/>
          <w:b/>
          <w:bCs/>
          <w:color w:val="000000"/>
          <w:sz w:val="28"/>
          <w:szCs w:val="28"/>
          <w:u w:val="single"/>
        </w:rPr>
      </w:pPr>
    </w:p>
    <w:p w14:paraId="01CCEAC8" w14:textId="77777777" w:rsidR="007D68A9" w:rsidRDefault="007D68A9" w:rsidP="00C32492">
      <w:pPr>
        <w:pStyle w:val="NormalWeb"/>
        <w:spacing w:before="0" w:beforeAutospacing="0" w:after="0" w:afterAutospacing="0" w:line="360" w:lineRule="auto"/>
        <w:rPr>
          <w:rFonts w:asciiTheme="minorHAnsi" w:hAnsiTheme="minorHAnsi" w:cstheme="minorHAnsi"/>
          <w:b/>
          <w:bCs/>
          <w:color w:val="000000"/>
          <w:sz w:val="28"/>
          <w:szCs w:val="28"/>
          <w:u w:val="single"/>
        </w:rPr>
      </w:pPr>
    </w:p>
    <w:p w14:paraId="17DCDEBC" w14:textId="77777777" w:rsidR="007D68A9" w:rsidRDefault="007D68A9" w:rsidP="00C32492">
      <w:pPr>
        <w:pStyle w:val="NormalWeb"/>
        <w:spacing w:before="0" w:beforeAutospacing="0" w:after="0" w:afterAutospacing="0" w:line="360" w:lineRule="auto"/>
        <w:rPr>
          <w:rFonts w:asciiTheme="minorHAnsi" w:hAnsiTheme="minorHAnsi" w:cstheme="minorHAnsi"/>
          <w:b/>
          <w:bCs/>
          <w:color w:val="000000"/>
          <w:sz w:val="28"/>
          <w:szCs w:val="28"/>
          <w:u w:val="single"/>
        </w:rPr>
      </w:pPr>
    </w:p>
    <w:p w14:paraId="7B61CC96" w14:textId="77777777" w:rsidR="007D68A9" w:rsidRDefault="007D68A9" w:rsidP="00C32492">
      <w:pPr>
        <w:pStyle w:val="NormalWeb"/>
        <w:spacing w:before="0" w:beforeAutospacing="0" w:after="0" w:afterAutospacing="0" w:line="360" w:lineRule="auto"/>
        <w:rPr>
          <w:rFonts w:asciiTheme="minorHAnsi" w:hAnsiTheme="minorHAnsi" w:cstheme="minorHAnsi"/>
          <w:b/>
          <w:bCs/>
          <w:color w:val="000000"/>
          <w:sz w:val="28"/>
          <w:szCs w:val="28"/>
          <w:u w:val="single"/>
        </w:rPr>
      </w:pPr>
    </w:p>
    <w:p w14:paraId="0107EDCD" w14:textId="77777777" w:rsidR="007D68A9" w:rsidRDefault="007D68A9" w:rsidP="00C32492">
      <w:pPr>
        <w:pStyle w:val="NormalWeb"/>
        <w:spacing w:before="0" w:beforeAutospacing="0" w:after="0" w:afterAutospacing="0" w:line="360" w:lineRule="auto"/>
        <w:rPr>
          <w:rFonts w:asciiTheme="minorHAnsi" w:hAnsiTheme="minorHAnsi" w:cstheme="minorHAnsi"/>
          <w:b/>
          <w:bCs/>
          <w:color w:val="000000"/>
          <w:sz w:val="28"/>
          <w:szCs w:val="28"/>
          <w:u w:val="single"/>
        </w:rPr>
      </w:pPr>
    </w:p>
    <w:p w14:paraId="651FD193" w14:textId="77777777" w:rsidR="007D68A9" w:rsidRDefault="007D68A9" w:rsidP="00C32492">
      <w:pPr>
        <w:pStyle w:val="NormalWeb"/>
        <w:spacing w:before="0" w:beforeAutospacing="0" w:after="0" w:afterAutospacing="0" w:line="360" w:lineRule="auto"/>
        <w:rPr>
          <w:rFonts w:asciiTheme="minorHAnsi" w:hAnsiTheme="minorHAnsi" w:cstheme="minorHAnsi"/>
          <w:b/>
          <w:bCs/>
          <w:color w:val="000000"/>
          <w:sz w:val="28"/>
          <w:szCs w:val="28"/>
          <w:u w:val="single"/>
        </w:rPr>
      </w:pPr>
    </w:p>
    <w:p w14:paraId="77B073CF" w14:textId="77777777" w:rsidR="007D68A9" w:rsidRDefault="007D68A9" w:rsidP="00C32492">
      <w:pPr>
        <w:pStyle w:val="NormalWeb"/>
        <w:spacing w:before="0" w:beforeAutospacing="0" w:after="0" w:afterAutospacing="0" w:line="360" w:lineRule="auto"/>
        <w:rPr>
          <w:rFonts w:asciiTheme="minorHAnsi" w:hAnsiTheme="minorHAnsi" w:cstheme="minorHAnsi"/>
          <w:b/>
          <w:bCs/>
          <w:color w:val="000000"/>
          <w:sz w:val="28"/>
          <w:szCs w:val="28"/>
          <w:u w:val="single"/>
        </w:rPr>
      </w:pPr>
    </w:p>
    <w:p w14:paraId="0EDED671" w14:textId="77777777" w:rsidR="007D68A9" w:rsidRDefault="007D68A9" w:rsidP="00C32492">
      <w:pPr>
        <w:pStyle w:val="NormalWeb"/>
        <w:spacing w:before="0" w:beforeAutospacing="0" w:after="0" w:afterAutospacing="0" w:line="360" w:lineRule="auto"/>
        <w:rPr>
          <w:rFonts w:asciiTheme="minorHAnsi" w:hAnsiTheme="minorHAnsi" w:cstheme="minorHAnsi"/>
          <w:b/>
          <w:bCs/>
          <w:color w:val="000000"/>
          <w:sz w:val="28"/>
          <w:szCs w:val="28"/>
          <w:u w:val="single"/>
        </w:rPr>
      </w:pPr>
    </w:p>
    <w:p w14:paraId="3940660C" w14:textId="77777777" w:rsidR="007D68A9" w:rsidRDefault="007D68A9" w:rsidP="00C32492">
      <w:pPr>
        <w:pStyle w:val="NormalWeb"/>
        <w:spacing w:before="0" w:beforeAutospacing="0" w:after="0" w:afterAutospacing="0" w:line="360" w:lineRule="auto"/>
        <w:rPr>
          <w:rFonts w:asciiTheme="minorHAnsi" w:hAnsiTheme="minorHAnsi" w:cstheme="minorHAnsi"/>
          <w:b/>
          <w:bCs/>
          <w:color w:val="000000"/>
          <w:sz w:val="28"/>
          <w:szCs w:val="28"/>
          <w:u w:val="single"/>
        </w:rPr>
      </w:pPr>
    </w:p>
    <w:p w14:paraId="00A6FC87" w14:textId="15D576EF" w:rsidR="00A24D0C" w:rsidRPr="00C32492" w:rsidRDefault="00013416" w:rsidP="00C32492">
      <w:pPr>
        <w:pStyle w:val="NormalWeb"/>
        <w:spacing w:before="0" w:beforeAutospacing="0" w:after="0" w:afterAutospacing="0" w:line="360" w:lineRule="auto"/>
        <w:rPr>
          <w:rFonts w:asciiTheme="minorHAnsi" w:hAnsiTheme="minorHAnsi" w:cstheme="minorHAnsi"/>
          <w:b/>
          <w:bCs/>
          <w:color w:val="000000"/>
        </w:rPr>
      </w:pPr>
      <w:r w:rsidRPr="00013416">
        <w:rPr>
          <w:rFonts w:asciiTheme="minorHAnsi" w:hAnsiTheme="minorHAnsi" w:cstheme="minorHAnsi"/>
          <w:b/>
          <w:bCs/>
          <w:color w:val="000000"/>
          <w:sz w:val="28"/>
          <w:szCs w:val="28"/>
          <w:u w:val="single"/>
        </w:rPr>
        <w:lastRenderedPageBreak/>
        <w:t xml:space="preserve">Issue 2 </w:t>
      </w:r>
      <w:r>
        <w:rPr>
          <w:rFonts w:asciiTheme="minorHAnsi" w:hAnsiTheme="minorHAnsi" w:cstheme="minorHAnsi"/>
          <w:b/>
          <w:bCs/>
          <w:color w:val="000000"/>
          <w:sz w:val="28"/>
          <w:szCs w:val="28"/>
          <w:u w:val="single"/>
        </w:rPr>
        <w:t xml:space="preserve">- </w:t>
      </w:r>
      <w:r w:rsidRPr="00013416">
        <w:rPr>
          <w:rFonts w:asciiTheme="minorHAnsi" w:hAnsiTheme="minorHAnsi" w:cstheme="minorHAnsi"/>
          <w:b/>
          <w:bCs/>
          <w:color w:val="000000"/>
          <w:sz w:val="28"/>
          <w:szCs w:val="28"/>
          <w:u w:val="single"/>
        </w:rPr>
        <w:t>Mental</w:t>
      </w:r>
      <w:r w:rsidR="00A24D0C" w:rsidRPr="00013416">
        <w:rPr>
          <w:rFonts w:asciiTheme="minorHAnsi" w:hAnsiTheme="minorHAnsi" w:cstheme="minorHAnsi"/>
          <w:b/>
          <w:bCs/>
          <w:color w:val="000000"/>
          <w:sz w:val="28"/>
          <w:szCs w:val="28"/>
          <w:u w:val="single"/>
        </w:rPr>
        <w:t xml:space="preserve"> health</w:t>
      </w:r>
    </w:p>
    <w:p w14:paraId="6A8E68A5" w14:textId="206C0FBD" w:rsidR="00130975" w:rsidRDefault="00130975" w:rsidP="007D68A9">
      <w:pPr>
        <w:pStyle w:val="NormalWeb"/>
        <w:spacing w:before="0" w:beforeAutospacing="0" w:after="0" w:afterAutospacing="0" w:line="360" w:lineRule="auto"/>
        <w:rPr>
          <w:rFonts w:asciiTheme="minorHAnsi" w:hAnsiTheme="minorHAnsi" w:cstheme="minorHAnsi"/>
          <w:color w:val="000000"/>
        </w:rPr>
      </w:pPr>
      <w:r>
        <w:rPr>
          <w:rFonts w:asciiTheme="minorHAnsi" w:hAnsiTheme="minorHAnsi" w:cstheme="minorHAnsi"/>
          <w:color w:val="000000"/>
        </w:rPr>
        <w:t>MentalHealth.gov (2020) define mental health as a problem that</w:t>
      </w:r>
      <w:r w:rsidR="00F5739B">
        <w:rPr>
          <w:rFonts w:asciiTheme="minorHAnsi" w:hAnsiTheme="minorHAnsi" w:cstheme="minorHAnsi"/>
          <w:color w:val="000000"/>
        </w:rPr>
        <w:t xml:space="preserve"> can affect adults and children </w:t>
      </w:r>
      <w:r>
        <w:rPr>
          <w:rFonts w:asciiTheme="minorHAnsi" w:hAnsiTheme="minorHAnsi" w:cstheme="minorHAnsi"/>
          <w:color w:val="000000"/>
        </w:rPr>
        <w:t xml:space="preserve">psychologically, emotionally and </w:t>
      </w:r>
      <w:r w:rsidR="00F5739B">
        <w:rPr>
          <w:rFonts w:asciiTheme="minorHAnsi" w:hAnsiTheme="minorHAnsi" w:cstheme="minorHAnsi"/>
          <w:color w:val="000000"/>
        </w:rPr>
        <w:t>socially. Mental health can affect how a person, acts, thinks and feels. People who suffer with mental health problems may have problems with their behaviour, mood and thinking.</w:t>
      </w:r>
      <w:r w:rsidR="00472288">
        <w:rPr>
          <w:rFonts w:asciiTheme="minorHAnsi" w:hAnsiTheme="minorHAnsi" w:cstheme="minorHAnsi"/>
          <w:color w:val="000000"/>
        </w:rPr>
        <w:t xml:space="preserve"> Some of</w:t>
      </w:r>
      <w:r w:rsidR="00F5739B">
        <w:rPr>
          <w:rFonts w:asciiTheme="minorHAnsi" w:hAnsiTheme="minorHAnsi" w:cstheme="minorHAnsi"/>
          <w:color w:val="000000"/>
        </w:rPr>
        <w:t xml:space="preserve"> </w:t>
      </w:r>
      <w:r w:rsidR="00472288">
        <w:rPr>
          <w:rFonts w:asciiTheme="minorHAnsi" w:hAnsiTheme="minorHAnsi" w:cstheme="minorHAnsi"/>
          <w:color w:val="000000"/>
        </w:rPr>
        <w:t xml:space="preserve">the types of mental illnesses are psychotic, personality, anxiety, substance abuse and trauma related disorders.  </w:t>
      </w:r>
    </w:p>
    <w:p w14:paraId="3D572633" w14:textId="5B50EDF6" w:rsidR="004E615A" w:rsidRDefault="004E615A" w:rsidP="007D68A9">
      <w:pPr>
        <w:pStyle w:val="NormalWeb"/>
        <w:spacing w:before="0" w:beforeAutospacing="0" w:after="0" w:afterAutospacing="0" w:line="360" w:lineRule="auto"/>
        <w:rPr>
          <w:rFonts w:asciiTheme="minorHAnsi" w:hAnsiTheme="minorHAnsi" w:cstheme="minorHAnsi"/>
          <w:color w:val="000000"/>
        </w:rPr>
      </w:pPr>
      <w:r>
        <w:rPr>
          <w:rFonts w:asciiTheme="minorHAnsi" w:hAnsiTheme="minorHAnsi" w:cstheme="minorHAnsi"/>
          <w:color w:val="000000"/>
        </w:rPr>
        <w:t xml:space="preserve">In Swansea around 60,000 people are likely to experience some form of mental health issue and around 31,460 of these people are aware and actively engaging in treatment. The Welsh Government Daffodil system reported in 2016 35,00 adults had a mental health issue </w:t>
      </w:r>
      <w:r w:rsidR="00F31DAF">
        <w:rPr>
          <w:rFonts w:asciiTheme="minorHAnsi" w:hAnsiTheme="minorHAnsi" w:cstheme="minorHAnsi"/>
          <w:color w:val="000000"/>
        </w:rPr>
        <w:t xml:space="preserve">which </w:t>
      </w:r>
      <w:r>
        <w:rPr>
          <w:rFonts w:asciiTheme="minorHAnsi" w:hAnsiTheme="minorHAnsi" w:cstheme="minorHAnsi"/>
          <w:color w:val="000000"/>
        </w:rPr>
        <w:t>raised</w:t>
      </w:r>
      <w:r w:rsidR="00F31DAF">
        <w:rPr>
          <w:rFonts w:asciiTheme="minorHAnsi" w:hAnsiTheme="minorHAnsi" w:cstheme="minorHAnsi"/>
          <w:color w:val="000000"/>
        </w:rPr>
        <w:t xml:space="preserve"> to 35,767</w:t>
      </w:r>
      <w:r>
        <w:rPr>
          <w:rFonts w:asciiTheme="minorHAnsi" w:hAnsiTheme="minorHAnsi" w:cstheme="minorHAnsi"/>
          <w:color w:val="000000"/>
        </w:rPr>
        <w:t xml:space="preserve"> in 2019.</w:t>
      </w:r>
    </w:p>
    <w:p w14:paraId="2338A2C3" w14:textId="77777777" w:rsidR="00F06302" w:rsidRPr="00130975" w:rsidRDefault="00F06302" w:rsidP="007D68A9">
      <w:pPr>
        <w:pStyle w:val="NormalWeb"/>
        <w:spacing w:before="0" w:beforeAutospacing="0" w:after="0" w:afterAutospacing="0" w:line="360" w:lineRule="auto"/>
        <w:rPr>
          <w:rFonts w:asciiTheme="minorHAnsi" w:hAnsiTheme="minorHAnsi" w:cstheme="minorHAnsi"/>
          <w:color w:val="000000"/>
        </w:rPr>
      </w:pPr>
      <w:r>
        <w:rPr>
          <w:rFonts w:asciiTheme="minorHAnsi" w:hAnsiTheme="minorHAnsi" w:cstheme="minorHAnsi"/>
          <w:color w:val="000000"/>
        </w:rPr>
        <w:t>Swansea Council (2020) states that mental health is more common in middle aged people. Females are more affected than males and those living in deprived areas.</w:t>
      </w:r>
    </w:p>
    <w:p w14:paraId="5129C2A6" w14:textId="77777777" w:rsidR="007D68A9" w:rsidRDefault="007D68A9" w:rsidP="00475B02">
      <w:pPr>
        <w:pStyle w:val="NormalWeb"/>
        <w:spacing w:before="0" w:beforeAutospacing="0" w:after="0" w:afterAutospacing="0" w:line="360" w:lineRule="auto"/>
        <w:rPr>
          <w:rFonts w:asciiTheme="minorHAnsi" w:hAnsiTheme="minorHAnsi" w:cstheme="minorHAnsi"/>
          <w:color w:val="000000"/>
        </w:rPr>
      </w:pPr>
    </w:p>
    <w:p w14:paraId="2C82603E" w14:textId="70FDBC32" w:rsidR="00475B02" w:rsidRPr="00475B02" w:rsidRDefault="00475B02" w:rsidP="007D68A9">
      <w:pPr>
        <w:pStyle w:val="NormalWeb"/>
        <w:spacing w:before="0" w:beforeAutospacing="0" w:after="0" w:afterAutospacing="0" w:line="360" w:lineRule="auto"/>
        <w:rPr>
          <w:rFonts w:asciiTheme="minorHAnsi" w:hAnsiTheme="minorHAnsi" w:cstheme="minorHAnsi"/>
          <w:color w:val="000000"/>
        </w:rPr>
      </w:pPr>
      <w:r w:rsidRPr="00475B02">
        <w:rPr>
          <w:rFonts w:asciiTheme="minorHAnsi" w:hAnsiTheme="minorHAnsi" w:cstheme="minorHAnsi"/>
          <w:color w:val="000000"/>
        </w:rPr>
        <w:t>There are a range of organisations in Swansea to help and support people suffering with mental health issues.</w:t>
      </w:r>
    </w:p>
    <w:p w14:paraId="3BDBB4F2" w14:textId="2612241A" w:rsidR="003230DF" w:rsidRPr="00475B02" w:rsidRDefault="00F06302" w:rsidP="007D68A9">
      <w:pPr>
        <w:pStyle w:val="NormalWeb"/>
        <w:spacing w:before="0" w:beforeAutospacing="0" w:after="0" w:afterAutospacing="0" w:line="360" w:lineRule="auto"/>
        <w:rPr>
          <w:rFonts w:asciiTheme="minorHAnsi" w:hAnsiTheme="minorHAnsi" w:cstheme="minorHAnsi"/>
          <w:color w:val="000000"/>
        </w:rPr>
      </w:pPr>
      <w:r w:rsidRPr="00475B02">
        <w:rPr>
          <w:rFonts w:asciiTheme="minorHAnsi" w:hAnsiTheme="minorHAnsi" w:cstheme="minorHAnsi"/>
          <w:color w:val="000000"/>
        </w:rPr>
        <w:t xml:space="preserve">A </w:t>
      </w:r>
      <w:r w:rsidR="003230DF" w:rsidRPr="00475B02">
        <w:rPr>
          <w:rFonts w:asciiTheme="minorHAnsi" w:hAnsiTheme="minorHAnsi" w:cstheme="minorHAnsi"/>
          <w:color w:val="000000"/>
        </w:rPr>
        <w:t>wellbeing centre is a community centre</w:t>
      </w:r>
      <w:r w:rsidRPr="00475B02">
        <w:rPr>
          <w:rFonts w:asciiTheme="minorHAnsi" w:hAnsiTheme="minorHAnsi" w:cstheme="minorHAnsi"/>
          <w:color w:val="000000"/>
        </w:rPr>
        <w:t xml:space="preserve"> </w:t>
      </w:r>
      <w:r w:rsidR="003230DF" w:rsidRPr="00475B02">
        <w:rPr>
          <w:rFonts w:asciiTheme="minorHAnsi" w:hAnsiTheme="minorHAnsi" w:cstheme="minorHAnsi"/>
          <w:color w:val="000000"/>
        </w:rPr>
        <w:t>that offer classes and workshops for talks and group meetings and rooms for private one to one therapy and treatments</w:t>
      </w:r>
      <w:r w:rsidR="00720285" w:rsidRPr="00475B02">
        <w:rPr>
          <w:rFonts w:asciiTheme="minorHAnsi" w:hAnsiTheme="minorHAnsi" w:cstheme="minorHAnsi"/>
          <w:color w:val="000000"/>
        </w:rPr>
        <w:t xml:space="preserve"> (The Swansea Wellbeing Centre, 2020).</w:t>
      </w:r>
    </w:p>
    <w:p w14:paraId="1FE96014" w14:textId="1B00E07F" w:rsidR="00C75E47" w:rsidRPr="00475B02" w:rsidRDefault="00C75E47" w:rsidP="007D68A9">
      <w:pPr>
        <w:pStyle w:val="NormalWeb"/>
        <w:spacing w:before="0" w:beforeAutospacing="0" w:after="0" w:afterAutospacing="0" w:line="360" w:lineRule="auto"/>
        <w:rPr>
          <w:rFonts w:asciiTheme="minorHAnsi" w:hAnsiTheme="minorHAnsi" w:cstheme="minorHAnsi"/>
          <w:color w:val="000000"/>
        </w:rPr>
      </w:pPr>
      <w:proofErr w:type="spellStart"/>
      <w:r w:rsidRPr="00475B02">
        <w:rPr>
          <w:rFonts w:asciiTheme="minorHAnsi" w:hAnsiTheme="minorHAnsi" w:cstheme="minorHAnsi"/>
          <w:color w:val="000000"/>
        </w:rPr>
        <w:t>Hafal</w:t>
      </w:r>
      <w:proofErr w:type="spellEnd"/>
      <w:r w:rsidRPr="00475B02">
        <w:rPr>
          <w:rFonts w:asciiTheme="minorHAnsi" w:hAnsiTheme="minorHAnsi" w:cstheme="minorHAnsi"/>
          <w:color w:val="000000"/>
        </w:rPr>
        <w:t xml:space="preserve"> helps people suffering with serious mental health issues in Swansea. They have a recovery programme which aims to help people find a job, a place to stay and build good relationships with their families (</w:t>
      </w:r>
      <w:proofErr w:type="spellStart"/>
      <w:r w:rsidRPr="00475B02">
        <w:rPr>
          <w:rFonts w:asciiTheme="minorHAnsi" w:hAnsiTheme="minorHAnsi" w:cstheme="minorHAnsi"/>
          <w:color w:val="000000"/>
        </w:rPr>
        <w:t>Hafal</w:t>
      </w:r>
      <w:proofErr w:type="spellEnd"/>
      <w:r w:rsidRPr="00475B02">
        <w:rPr>
          <w:rFonts w:asciiTheme="minorHAnsi" w:hAnsiTheme="minorHAnsi" w:cstheme="minorHAnsi"/>
          <w:color w:val="000000"/>
        </w:rPr>
        <w:t xml:space="preserve"> 2020).</w:t>
      </w:r>
    </w:p>
    <w:p w14:paraId="09A911EB" w14:textId="77777777" w:rsidR="00475B02" w:rsidRPr="00475B02" w:rsidRDefault="00475B02" w:rsidP="007D68A9">
      <w:pPr>
        <w:pStyle w:val="NormalWeb"/>
        <w:spacing w:before="0" w:beforeAutospacing="0" w:after="0" w:afterAutospacing="0" w:line="360" w:lineRule="auto"/>
        <w:rPr>
          <w:rFonts w:asciiTheme="minorHAnsi" w:hAnsiTheme="minorHAnsi" w:cstheme="minorHAnsi"/>
          <w:color w:val="000000"/>
        </w:rPr>
      </w:pPr>
      <w:r w:rsidRPr="00475B02">
        <w:rPr>
          <w:rFonts w:asciiTheme="minorHAnsi" w:hAnsiTheme="minorHAnsi" w:cstheme="minorHAnsi"/>
          <w:color w:val="000000"/>
        </w:rPr>
        <w:t>Connect project in Swansea hold weekly programmes such as workshops, social activities and accredited courses for adults suffering with mental health and learning difficulties.</w:t>
      </w:r>
    </w:p>
    <w:p w14:paraId="362129FB" w14:textId="38E8D671" w:rsidR="00475B02" w:rsidRDefault="00475B02" w:rsidP="007D68A9">
      <w:pPr>
        <w:pStyle w:val="NormalWeb"/>
        <w:spacing w:before="0" w:beforeAutospacing="0" w:after="0" w:afterAutospacing="0" w:line="360" w:lineRule="auto"/>
        <w:rPr>
          <w:rFonts w:asciiTheme="minorHAnsi" w:hAnsiTheme="minorHAnsi" w:cstheme="minorHAnsi"/>
          <w:color w:val="000000"/>
        </w:rPr>
      </w:pPr>
      <w:r w:rsidRPr="00475B02">
        <w:rPr>
          <w:rFonts w:asciiTheme="minorHAnsi" w:hAnsiTheme="minorHAnsi" w:cstheme="minorHAnsi"/>
          <w:color w:val="000000"/>
        </w:rPr>
        <w:t>People in Swansea will have access to health and social care services which will allow them to lead fulfilled lives. They help to keep people safe, give opportunities for them to feel empowered, give choice and control of their lives. The services focus on prevention, early intervention and deliver support for people to make the best use of the resources (</w:t>
      </w:r>
      <w:proofErr w:type="spellStart"/>
      <w:r w:rsidRPr="00475B02">
        <w:rPr>
          <w:rFonts w:asciiTheme="minorHAnsi" w:hAnsiTheme="minorHAnsi" w:cstheme="minorHAnsi"/>
          <w:color w:val="000000"/>
        </w:rPr>
        <w:t>Goleudy</w:t>
      </w:r>
      <w:proofErr w:type="spellEnd"/>
      <w:r w:rsidRPr="00475B02">
        <w:rPr>
          <w:rFonts w:asciiTheme="minorHAnsi" w:hAnsiTheme="minorHAnsi" w:cstheme="minorHAnsi"/>
          <w:color w:val="000000"/>
        </w:rPr>
        <w:t>. (2020).</w:t>
      </w:r>
    </w:p>
    <w:p w14:paraId="3127CF15" w14:textId="77777777" w:rsidR="000D5C68" w:rsidRDefault="000D5C68" w:rsidP="000D5C68">
      <w:pPr>
        <w:pStyle w:val="NormalWeb"/>
        <w:spacing w:before="0" w:beforeAutospacing="0" w:after="0" w:afterAutospacing="0" w:line="360" w:lineRule="auto"/>
        <w:rPr>
          <w:rFonts w:asciiTheme="minorHAnsi" w:hAnsiTheme="minorHAnsi" w:cstheme="minorHAnsi"/>
          <w:color w:val="000000"/>
        </w:rPr>
      </w:pPr>
    </w:p>
    <w:p w14:paraId="20815EDD" w14:textId="5DDAE248" w:rsidR="000D5C68" w:rsidRDefault="000D5C68" w:rsidP="000D5C68">
      <w:pPr>
        <w:pStyle w:val="NormalWeb"/>
        <w:spacing w:before="0" w:beforeAutospacing="0" w:after="0" w:afterAutospacing="0" w:line="360" w:lineRule="auto"/>
        <w:rPr>
          <w:rFonts w:asciiTheme="minorHAnsi" w:hAnsiTheme="minorHAnsi" w:cstheme="minorHAnsi"/>
          <w:color w:val="000000"/>
        </w:rPr>
      </w:pPr>
      <w:r>
        <w:rPr>
          <w:rFonts w:asciiTheme="minorHAnsi" w:hAnsiTheme="minorHAnsi" w:cstheme="minorHAnsi"/>
          <w:color w:val="000000"/>
        </w:rPr>
        <w:t>An organisation called Mind in Swansea aim to provide support and advice to empower people experiencing mental health problems.</w:t>
      </w:r>
    </w:p>
    <w:p w14:paraId="1E21040D" w14:textId="265DDAFC" w:rsidR="000D5C68" w:rsidRDefault="000D5C68" w:rsidP="00A260AB">
      <w:pPr>
        <w:pStyle w:val="NormalWeb"/>
        <w:spacing w:before="240" w:beforeAutospacing="0" w:after="0" w:afterAutospacing="0" w:line="360" w:lineRule="auto"/>
        <w:rPr>
          <w:rFonts w:asciiTheme="minorHAnsi" w:hAnsiTheme="minorHAnsi" w:cstheme="minorHAnsi"/>
          <w:color w:val="000000"/>
        </w:rPr>
      </w:pPr>
      <w:r>
        <w:rPr>
          <w:rFonts w:asciiTheme="minorHAnsi" w:hAnsiTheme="minorHAnsi" w:cstheme="minorHAnsi"/>
          <w:color w:val="000000"/>
        </w:rPr>
        <w:lastRenderedPageBreak/>
        <w:t>Swansea mind are advertised digitally on social media platforms, such as face book, twitter and Instagram. Mind run emotional support services for young adults, this is provided face to face, over the phone or through zoom. One to one session is also available, this gives the opportunity to speak to an approachable listener</w:t>
      </w:r>
      <w:r w:rsidR="00A260AB">
        <w:rPr>
          <w:rFonts w:asciiTheme="minorHAnsi" w:hAnsiTheme="minorHAnsi" w:cstheme="minorHAnsi"/>
          <w:color w:val="000000"/>
        </w:rPr>
        <w:t xml:space="preserve"> (Mind, 2020)</w:t>
      </w:r>
      <w:r>
        <w:rPr>
          <w:rFonts w:asciiTheme="minorHAnsi" w:hAnsiTheme="minorHAnsi" w:cstheme="minorHAnsi"/>
          <w:color w:val="000000"/>
        </w:rPr>
        <w:t>.</w:t>
      </w:r>
    </w:p>
    <w:p w14:paraId="233AE20D" w14:textId="77777777" w:rsidR="000D5C68" w:rsidRDefault="000D5C68" w:rsidP="00E4526D">
      <w:pPr>
        <w:pStyle w:val="NormalWeb"/>
        <w:spacing w:before="0" w:beforeAutospacing="0" w:after="0" w:afterAutospacing="0" w:line="360" w:lineRule="auto"/>
        <w:rPr>
          <w:rFonts w:asciiTheme="minorHAnsi" w:hAnsiTheme="minorHAnsi" w:cstheme="minorHAnsi"/>
          <w:color w:val="000000"/>
        </w:rPr>
      </w:pPr>
    </w:p>
    <w:p w14:paraId="05031850" w14:textId="73A5304D" w:rsidR="00F31DAF" w:rsidRPr="000121A1" w:rsidRDefault="00F31DAF" w:rsidP="00E4526D">
      <w:pPr>
        <w:pStyle w:val="NormalWeb"/>
        <w:spacing w:before="0" w:beforeAutospacing="0" w:after="0" w:afterAutospacing="0" w:line="360" w:lineRule="auto"/>
        <w:rPr>
          <w:rFonts w:asciiTheme="minorHAnsi" w:hAnsiTheme="minorHAnsi" w:cstheme="minorHAnsi"/>
          <w:color w:val="000000"/>
        </w:rPr>
      </w:pPr>
      <w:r>
        <w:rPr>
          <w:rFonts w:asciiTheme="minorHAnsi" w:hAnsiTheme="minorHAnsi" w:cstheme="minorHAnsi"/>
          <w:color w:val="000000"/>
        </w:rPr>
        <w:t>Research showed that online resources, smart phone applications and social media were sources most used by people as to access information and self-assess their mental well – being. The benefits of having information online is that people can access this if they do -not feel comfortable discussing their issues face to face This is also highly beneficial for people living in rural areas as they may find it difficult to travel due to long distances (Mental Health Foundation, 2017).</w:t>
      </w:r>
    </w:p>
    <w:p w14:paraId="5F66C792" w14:textId="77777777" w:rsidR="00F31DAF" w:rsidRPr="00D96898" w:rsidRDefault="00F31DAF" w:rsidP="008F226B">
      <w:pPr>
        <w:pStyle w:val="NormalWeb"/>
        <w:spacing w:before="0" w:beforeAutospacing="0" w:after="0" w:afterAutospacing="0" w:line="360" w:lineRule="atLeast"/>
        <w:rPr>
          <w:rFonts w:asciiTheme="minorHAnsi" w:hAnsiTheme="minorHAnsi" w:cstheme="minorHAnsi"/>
          <w:color w:val="000000"/>
        </w:rPr>
      </w:pPr>
    </w:p>
    <w:p w14:paraId="4A7D2A34" w14:textId="7F720536" w:rsidR="004302EE" w:rsidRDefault="004302EE" w:rsidP="000D5C68">
      <w:pPr>
        <w:pStyle w:val="NormalWeb"/>
        <w:spacing w:before="0" w:beforeAutospacing="0" w:after="0" w:afterAutospacing="0" w:line="360" w:lineRule="auto"/>
        <w:rPr>
          <w:rFonts w:asciiTheme="minorHAnsi" w:hAnsiTheme="minorHAnsi" w:cstheme="minorHAnsi"/>
          <w:color w:val="000000"/>
        </w:rPr>
      </w:pPr>
      <w:r>
        <w:rPr>
          <w:rFonts w:asciiTheme="minorHAnsi" w:hAnsiTheme="minorHAnsi" w:cstheme="minorHAnsi"/>
          <w:color w:val="000000"/>
        </w:rPr>
        <w:t xml:space="preserve">A digital technology that was used was an ITV programme called </w:t>
      </w:r>
      <w:r w:rsidR="00941F27">
        <w:rPr>
          <w:rFonts w:asciiTheme="minorHAnsi" w:hAnsiTheme="minorHAnsi" w:cstheme="minorHAnsi"/>
          <w:color w:val="000000"/>
        </w:rPr>
        <w:t>‘Britain’s</w:t>
      </w:r>
      <w:r>
        <w:rPr>
          <w:rFonts w:asciiTheme="minorHAnsi" w:hAnsiTheme="minorHAnsi" w:cstheme="minorHAnsi"/>
          <w:color w:val="000000"/>
        </w:rPr>
        <w:t xml:space="preserve"> got talent</w:t>
      </w:r>
      <w:r w:rsidR="00941F27">
        <w:rPr>
          <w:rFonts w:asciiTheme="minorHAnsi" w:hAnsiTheme="minorHAnsi" w:cstheme="minorHAnsi"/>
          <w:color w:val="000000"/>
        </w:rPr>
        <w:t>’</w:t>
      </w:r>
      <w:r>
        <w:rPr>
          <w:rFonts w:asciiTheme="minorHAnsi" w:hAnsiTheme="minorHAnsi" w:cstheme="minorHAnsi"/>
          <w:color w:val="000000"/>
        </w:rPr>
        <w:t xml:space="preserve"> which</w:t>
      </w:r>
      <w:r w:rsidR="00941F27">
        <w:rPr>
          <w:rFonts w:asciiTheme="minorHAnsi" w:hAnsiTheme="minorHAnsi" w:cstheme="minorHAnsi"/>
          <w:color w:val="000000"/>
        </w:rPr>
        <w:t xml:space="preserve"> paused the show </w:t>
      </w:r>
      <w:r w:rsidR="00B3355B">
        <w:rPr>
          <w:rFonts w:asciiTheme="minorHAnsi" w:hAnsiTheme="minorHAnsi" w:cstheme="minorHAnsi"/>
          <w:color w:val="000000"/>
        </w:rPr>
        <w:t xml:space="preserve">and held one minute of silence </w:t>
      </w:r>
      <w:r w:rsidR="00941F27">
        <w:rPr>
          <w:rFonts w:asciiTheme="minorHAnsi" w:hAnsiTheme="minorHAnsi" w:cstheme="minorHAnsi"/>
          <w:color w:val="000000"/>
        </w:rPr>
        <w:t xml:space="preserve">to encourage people to </w:t>
      </w:r>
      <w:r w:rsidR="00B3355B">
        <w:rPr>
          <w:rFonts w:asciiTheme="minorHAnsi" w:hAnsiTheme="minorHAnsi" w:cstheme="minorHAnsi"/>
          <w:color w:val="000000"/>
        </w:rPr>
        <w:t>talk to one another at home</w:t>
      </w:r>
      <w:r w:rsidR="00941F27">
        <w:rPr>
          <w:rFonts w:asciiTheme="minorHAnsi" w:hAnsiTheme="minorHAnsi" w:cstheme="minorHAnsi"/>
          <w:color w:val="000000"/>
        </w:rPr>
        <w:t xml:space="preserve">. </w:t>
      </w:r>
      <w:r w:rsidR="00D82594">
        <w:rPr>
          <w:rFonts w:asciiTheme="minorHAnsi" w:hAnsiTheme="minorHAnsi" w:cstheme="minorHAnsi"/>
          <w:color w:val="000000"/>
        </w:rPr>
        <w:t>It was stated that simply talking to one another can help with mental wellness.</w:t>
      </w:r>
      <w:r w:rsidR="00B3355B">
        <w:rPr>
          <w:rFonts w:asciiTheme="minorHAnsi" w:hAnsiTheme="minorHAnsi" w:cstheme="minorHAnsi"/>
          <w:color w:val="000000"/>
        </w:rPr>
        <w:t xml:space="preserve"> This messaged was continued through silent </w:t>
      </w:r>
      <w:proofErr w:type="spellStart"/>
      <w:r w:rsidR="00B3355B">
        <w:rPr>
          <w:rFonts w:asciiTheme="minorHAnsi" w:hAnsiTheme="minorHAnsi" w:cstheme="minorHAnsi"/>
          <w:color w:val="000000"/>
        </w:rPr>
        <w:t>ad</w:t>
      </w:r>
      <w:r w:rsidR="000C3D60">
        <w:rPr>
          <w:rFonts w:asciiTheme="minorHAnsi" w:hAnsiTheme="minorHAnsi" w:cstheme="minorHAnsi"/>
          <w:color w:val="000000"/>
        </w:rPr>
        <w:t>verts</w:t>
      </w:r>
      <w:r w:rsidR="00B3355B">
        <w:rPr>
          <w:rFonts w:asciiTheme="minorHAnsi" w:hAnsiTheme="minorHAnsi" w:cstheme="minorHAnsi"/>
          <w:color w:val="000000"/>
        </w:rPr>
        <w:t>s</w:t>
      </w:r>
      <w:proofErr w:type="spellEnd"/>
      <w:r w:rsidR="00B3355B">
        <w:rPr>
          <w:rFonts w:asciiTheme="minorHAnsi" w:hAnsiTheme="minorHAnsi" w:cstheme="minorHAnsi"/>
          <w:color w:val="000000"/>
        </w:rPr>
        <w:t xml:space="preserve"> from Oral – B, Dunelm, Gillette, seat and Network Rail</w:t>
      </w:r>
      <w:r w:rsidR="00B215EF">
        <w:rPr>
          <w:rFonts w:asciiTheme="minorHAnsi" w:hAnsiTheme="minorHAnsi" w:cstheme="minorHAnsi"/>
          <w:color w:val="000000"/>
        </w:rPr>
        <w:t xml:space="preserve"> (</w:t>
      </w:r>
      <w:proofErr w:type="spellStart"/>
      <w:r w:rsidR="00B215EF">
        <w:rPr>
          <w:rFonts w:asciiTheme="minorHAnsi" w:hAnsiTheme="minorHAnsi" w:cstheme="minorHAnsi"/>
          <w:color w:val="000000"/>
        </w:rPr>
        <w:t>Deen</w:t>
      </w:r>
      <w:proofErr w:type="spellEnd"/>
      <w:r w:rsidR="00B215EF">
        <w:rPr>
          <w:rFonts w:asciiTheme="minorHAnsi" w:hAnsiTheme="minorHAnsi" w:cstheme="minorHAnsi"/>
          <w:color w:val="000000"/>
        </w:rPr>
        <w:t>, 2019)</w:t>
      </w:r>
      <w:r w:rsidR="00B3355B">
        <w:rPr>
          <w:rFonts w:asciiTheme="minorHAnsi" w:hAnsiTheme="minorHAnsi" w:cstheme="minorHAnsi"/>
          <w:color w:val="000000"/>
        </w:rPr>
        <w:t>. The campaign also includes online content and print, promos, radios</w:t>
      </w:r>
      <w:r w:rsidR="000D5C68">
        <w:rPr>
          <w:rFonts w:asciiTheme="minorHAnsi" w:hAnsiTheme="minorHAnsi" w:cstheme="minorHAnsi"/>
          <w:color w:val="000000"/>
        </w:rPr>
        <w:t>, TV spots and social media for World Mental Health Day.</w:t>
      </w:r>
      <w:r w:rsidR="00B3355B">
        <w:rPr>
          <w:rFonts w:asciiTheme="minorHAnsi" w:hAnsiTheme="minorHAnsi" w:cstheme="minorHAnsi"/>
          <w:color w:val="000000"/>
        </w:rPr>
        <w:t xml:space="preserve"> Charities such a Mind and Young minds are supporting ‘Britain get talking’. ITV has got a goal to reach 10 million people to take action to improve their mental and physical wellbeing by 2023</w:t>
      </w:r>
      <w:r w:rsidR="000D5C68">
        <w:rPr>
          <w:rFonts w:asciiTheme="minorHAnsi" w:hAnsiTheme="minorHAnsi" w:cstheme="minorHAnsi"/>
          <w:color w:val="000000"/>
        </w:rPr>
        <w:t xml:space="preserve"> </w:t>
      </w:r>
      <w:r w:rsidR="000D5C68" w:rsidRPr="000D5C68">
        <w:rPr>
          <w:rFonts w:asciiTheme="minorHAnsi" w:hAnsiTheme="minorHAnsi" w:cstheme="minorHAnsi"/>
          <w:color w:val="000000"/>
        </w:rPr>
        <w:t>(‌Kiefer, 2019)</w:t>
      </w:r>
      <w:r w:rsidR="000D5C68">
        <w:rPr>
          <w:rFonts w:asciiTheme="minorHAnsi" w:hAnsiTheme="minorHAnsi" w:cstheme="minorHAnsi"/>
          <w:color w:val="000000"/>
        </w:rPr>
        <w:t>.</w:t>
      </w:r>
      <w:r w:rsidR="002101BE">
        <w:rPr>
          <w:rFonts w:asciiTheme="minorHAnsi" w:hAnsiTheme="minorHAnsi" w:cstheme="minorHAnsi"/>
          <w:color w:val="000000"/>
        </w:rPr>
        <w:t xml:space="preserve"> </w:t>
      </w:r>
    </w:p>
    <w:p w14:paraId="0B8C4763" w14:textId="77777777" w:rsidR="00A260AB" w:rsidRDefault="00A260AB" w:rsidP="000B5165">
      <w:pPr>
        <w:pStyle w:val="NormalWeb"/>
        <w:spacing w:before="0" w:beforeAutospacing="0" w:after="0" w:afterAutospacing="0" w:line="360" w:lineRule="atLeast"/>
        <w:rPr>
          <w:rFonts w:asciiTheme="minorHAnsi" w:hAnsiTheme="minorHAnsi" w:cstheme="minorHAnsi"/>
          <w:b/>
          <w:bCs/>
          <w:color w:val="000000"/>
          <w:u w:val="single"/>
        </w:rPr>
      </w:pPr>
    </w:p>
    <w:p w14:paraId="25E93A61" w14:textId="77777777" w:rsidR="00A260AB" w:rsidRDefault="00A260AB" w:rsidP="000B5165">
      <w:pPr>
        <w:pStyle w:val="NormalWeb"/>
        <w:spacing w:before="0" w:beforeAutospacing="0" w:after="0" w:afterAutospacing="0" w:line="360" w:lineRule="atLeast"/>
        <w:rPr>
          <w:rFonts w:asciiTheme="minorHAnsi" w:hAnsiTheme="minorHAnsi" w:cstheme="minorHAnsi"/>
          <w:b/>
          <w:bCs/>
          <w:color w:val="000000"/>
          <w:u w:val="single"/>
        </w:rPr>
      </w:pPr>
    </w:p>
    <w:p w14:paraId="3B2A3A07" w14:textId="77777777" w:rsidR="00A260AB" w:rsidRDefault="00A260AB" w:rsidP="000B5165">
      <w:pPr>
        <w:pStyle w:val="NormalWeb"/>
        <w:spacing w:before="0" w:beforeAutospacing="0" w:after="0" w:afterAutospacing="0" w:line="360" w:lineRule="atLeast"/>
        <w:rPr>
          <w:rFonts w:asciiTheme="minorHAnsi" w:hAnsiTheme="minorHAnsi" w:cstheme="minorHAnsi"/>
          <w:b/>
          <w:bCs/>
          <w:color w:val="000000"/>
          <w:u w:val="single"/>
        </w:rPr>
      </w:pPr>
    </w:p>
    <w:p w14:paraId="67EF0622" w14:textId="77777777" w:rsidR="00A260AB" w:rsidRDefault="00A260AB" w:rsidP="000B5165">
      <w:pPr>
        <w:pStyle w:val="NormalWeb"/>
        <w:spacing w:before="0" w:beforeAutospacing="0" w:after="0" w:afterAutospacing="0" w:line="360" w:lineRule="atLeast"/>
        <w:rPr>
          <w:rFonts w:asciiTheme="minorHAnsi" w:hAnsiTheme="minorHAnsi" w:cstheme="minorHAnsi"/>
          <w:b/>
          <w:bCs/>
          <w:color w:val="000000"/>
          <w:u w:val="single"/>
        </w:rPr>
      </w:pPr>
    </w:p>
    <w:p w14:paraId="27230387" w14:textId="77777777" w:rsidR="00A260AB" w:rsidRDefault="00A260AB" w:rsidP="000B5165">
      <w:pPr>
        <w:pStyle w:val="NormalWeb"/>
        <w:spacing w:before="0" w:beforeAutospacing="0" w:after="0" w:afterAutospacing="0" w:line="360" w:lineRule="atLeast"/>
        <w:rPr>
          <w:rFonts w:asciiTheme="minorHAnsi" w:hAnsiTheme="minorHAnsi" w:cstheme="minorHAnsi"/>
          <w:b/>
          <w:bCs/>
          <w:color w:val="000000"/>
          <w:u w:val="single"/>
        </w:rPr>
      </w:pPr>
    </w:p>
    <w:p w14:paraId="2A648DE3" w14:textId="77777777" w:rsidR="00A260AB" w:rsidRDefault="00A260AB" w:rsidP="000B5165">
      <w:pPr>
        <w:pStyle w:val="NormalWeb"/>
        <w:spacing w:before="0" w:beforeAutospacing="0" w:after="0" w:afterAutospacing="0" w:line="360" w:lineRule="atLeast"/>
        <w:rPr>
          <w:rFonts w:asciiTheme="minorHAnsi" w:hAnsiTheme="minorHAnsi" w:cstheme="minorHAnsi"/>
          <w:b/>
          <w:bCs/>
          <w:color w:val="000000"/>
          <w:u w:val="single"/>
        </w:rPr>
      </w:pPr>
    </w:p>
    <w:p w14:paraId="24BAC411" w14:textId="77777777" w:rsidR="00A260AB" w:rsidRDefault="00A260AB" w:rsidP="000B5165">
      <w:pPr>
        <w:pStyle w:val="NormalWeb"/>
        <w:spacing w:before="0" w:beforeAutospacing="0" w:after="0" w:afterAutospacing="0" w:line="360" w:lineRule="atLeast"/>
        <w:rPr>
          <w:rFonts w:asciiTheme="minorHAnsi" w:hAnsiTheme="minorHAnsi" w:cstheme="minorHAnsi"/>
          <w:b/>
          <w:bCs/>
          <w:color w:val="000000"/>
          <w:u w:val="single"/>
        </w:rPr>
      </w:pPr>
    </w:p>
    <w:p w14:paraId="2ADA02E4" w14:textId="77777777" w:rsidR="00A260AB" w:rsidRDefault="00A260AB" w:rsidP="000B5165">
      <w:pPr>
        <w:pStyle w:val="NormalWeb"/>
        <w:spacing w:before="0" w:beforeAutospacing="0" w:after="0" w:afterAutospacing="0" w:line="360" w:lineRule="atLeast"/>
        <w:rPr>
          <w:rFonts w:asciiTheme="minorHAnsi" w:hAnsiTheme="minorHAnsi" w:cstheme="minorHAnsi"/>
          <w:b/>
          <w:bCs/>
          <w:color w:val="000000"/>
          <w:u w:val="single"/>
        </w:rPr>
      </w:pPr>
    </w:p>
    <w:p w14:paraId="08C3E279" w14:textId="77777777" w:rsidR="00A260AB" w:rsidRDefault="00A260AB" w:rsidP="000B5165">
      <w:pPr>
        <w:pStyle w:val="NormalWeb"/>
        <w:spacing w:before="0" w:beforeAutospacing="0" w:after="0" w:afterAutospacing="0" w:line="360" w:lineRule="atLeast"/>
        <w:rPr>
          <w:rFonts w:asciiTheme="minorHAnsi" w:hAnsiTheme="minorHAnsi" w:cstheme="minorHAnsi"/>
          <w:b/>
          <w:bCs/>
          <w:color w:val="000000"/>
          <w:u w:val="single"/>
        </w:rPr>
      </w:pPr>
    </w:p>
    <w:p w14:paraId="29192A07" w14:textId="77777777" w:rsidR="00A260AB" w:rsidRDefault="00A260AB" w:rsidP="000B5165">
      <w:pPr>
        <w:pStyle w:val="NormalWeb"/>
        <w:spacing w:before="0" w:beforeAutospacing="0" w:after="0" w:afterAutospacing="0" w:line="360" w:lineRule="atLeast"/>
        <w:rPr>
          <w:rFonts w:asciiTheme="minorHAnsi" w:hAnsiTheme="minorHAnsi" w:cstheme="minorHAnsi"/>
          <w:b/>
          <w:bCs/>
          <w:color w:val="000000"/>
          <w:u w:val="single"/>
        </w:rPr>
      </w:pPr>
    </w:p>
    <w:p w14:paraId="2DA2CE30" w14:textId="77777777" w:rsidR="00A260AB" w:rsidRDefault="00A260AB" w:rsidP="000B5165">
      <w:pPr>
        <w:pStyle w:val="NormalWeb"/>
        <w:spacing w:before="0" w:beforeAutospacing="0" w:after="0" w:afterAutospacing="0" w:line="360" w:lineRule="atLeast"/>
        <w:rPr>
          <w:rFonts w:asciiTheme="minorHAnsi" w:hAnsiTheme="minorHAnsi" w:cstheme="minorHAnsi"/>
          <w:b/>
          <w:bCs/>
          <w:color w:val="000000"/>
          <w:u w:val="single"/>
        </w:rPr>
      </w:pPr>
    </w:p>
    <w:p w14:paraId="6CA415E7" w14:textId="77777777" w:rsidR="007D68A9" w:rsidRDefault="007D68A9" w:rsidP="000B5165">
      <w:pPr>
        <w:pStyle w:val="NormalWeb"/>
        <w:spacing w:before="0" w:beforeAutospacing="0" w:after="0" w:afterAutospacing="0" w:line="360" w:lineRule="atLeast"/>
        <w:rPr>
          <w:rFonts w:asciiTheme="minorHAnsi" w:hAnsiTheme="minorHAnsi" w:cstheme="minorHAnsi"/>
          <w:b/>
          <w:bCs/>
          <w:color w:val="000000"/>
          <w:u w:val="single"/>
        </w:rPr>
      </w:pPr>
    </w:p>
    <w:p w14:paraId="2713666D" w14:textId="77777777" w:rsidR="007D68A9" w:rsidRDefault="007D68A9" w:rsidP="000B5165">
      <w:pPr>
        <w:pStyle w:val="NormalWeb"/>
        <w:spacing w:before="0" w:beforeAutospacing="0" w:after="0" w:afterAutospacing="0" w:line="360" w:lineRule="atLeast"/>
        <w:rPr>
          <w:rFonts w:asciiTheme="minorHAnsi" w:hAnsiTheme="minorHAnsi" w:cstheme="minorHAnsi"/>
          <w:b/>
          <w:bCs/>
          <w:color w:val="000000"/>
          <w:u w:val="single"/>
        </w:rPr>
      </w:pPr>
    </w:p>
    <w:p w14:paraId="2626A846" w14:textId="04C846AE" w:rsidR="00957D9D" w:rsidRDefault="00957D9D" w:rsidP="000B5165">
      <w:pPr>
        <w:pStyle w:val="NormalWeb"/>
        <w:spacing w:before="0" w:beforeAutospacing="0" w:after="0" w:afterAutospacing="0" w:line="360" w:lineRule="atLeast"/>
        <w:rPr>
          <w:rFonts w:asciiTheme="minorHAnsi" w:hAnsiTheme="minorHAnsi" w:cstheme="minorHAnsi"/>
          <w:b/>
          <w:bCs/>
          <w:color w:val="000000"/>
          <w:u w:val="single"/>
        </w:rPr>
      </w:pPr>
      <w:r>
        <w:rPr>
          <w:rFonts w:asciiTheme="minorHAnsi" w:hAnsiTheme="minorHAnsi" w:cstheme="minorHAnsi"/>
          <w:b/>
          <w:bCs/>
          <w:color w:val="000000"/>
          <w:u w:val="single"/>
        </w:rPr>
        <w:lastRenderedPageBreak/>
        <w:t>Conclusion</w:t>
      </w:r>
    </w:p>
    <w:p w14:paraId="124C3943" w14:textId="77777777" w:rsidR="007D68A9" w:rsidRDefault="007D68A9" w:rsidP="000B5165">
      <w:pPr>
        <w:pStyle w:val="NormalWeb"/>
        <w:spacing w:before="0" w:beforeAutospacing="0" w:after="0" w:afterAutospacing="0" w:line="360" w:lineRule="atLeast"/>
        <w:rPr>
          <w:rFonts w:asciiTheme="minorHAnsi" w:hAnsiTheme="minorHAnsi" w:cstheme="minorHAnsi"/>
          <w:b/>
          <w:bCs/>
          <w:color w:val="000000"/>
          <w:u w:val="single"/>
        </w:rPr>
      </w:pPr>
    </w:p>
    <w:p w14:paraId="4305A283" w14:textId="4EC8D802" w:rsidR="00C75E47" w:rsidRDefault="00C75E47" w:rsidP="007D68A9">
      <w:pPr>
        <w:pStyle w:val="NormalWeb"/>
        <w:spacing w:before="0" w:beforeAutospacing="0" w:after="0" w:afterAutospacing="0" w:line="360" w:lineRule="auto"/>
        <w:rPr>
          <w:rFonts w:asciiTheme="minorHAnsi" w:hAnsiTheme="minorHAnsi" w:cstheme="minorHAnsi"/>
          <w:color w:val="000000"/>
        </w:rPr>
      </w:pPr>
      <w:r>
        <w:rPr>
          <w:rFonts w:asciiTheme="minorHAnsi" w:hAnsiTheme="minorHAnsi" w:cstheme="minorHAnsi"/>
          <w:color w:val="000000"/>
        </w:rPr>
        <w:t>Having researched the two issues, they both interlink one another. Homelessness can affect an individual’s mental health, which can include depression, anxiety and stress</w:t>
      </w:r>
      <w:r w:rsidR="000D5C68">
        <w:rPr>
          <w:rFonts w:asciiTheme="minorHAnsi" w:hAnsiTheme="minorHAnsi" w:cstheme="minorHAnsi"/>
          <w:color w:val="000000"/>
        </w:rPr>
        <w:t xml:space="preserve"> and </w:t>
      </w:r>
      <w:r w:rsidR="000E6FFC">
        <w:rPr>
          <w:rFonts w:asciiTheme="minorHAnsi" w:hAnsiTheme="minorHAnsi" w:cstheme="minorHAnsi"/>
          <w:color w:val="000000"/>
        </w:rPr>
        <w:t xml:space="preserve">mental health issues can lead to homelessness. If a person is struggling with metal health issues due to financial </w:t>
      </w:r>
      <w:r w:rsidR="007D68A9">
        <w:rPr>
          <w:rFonts w:asciiTheme="minorHAnsi" w:hAnsiTheme="minorHAnsi" w:cstheme="minorHAnsi"/>
          <w:color w:val="000000"/>
        </w:rPr>
        <w:t>difficulties,</w:t>
      </w:r>
      <w:r w:rsidR="000E6FFC">
        <w:rPr>
          <w:rFonts w:asciiTheme="minorHAnsi" w:hAnsiTheme="minorHAnsi" w:cstheme="minorHAnsi"/>
          <w:color w:val="000000"/>
        </w:rPr>
        <w:t xml:space="preserve"> they may not be able to sustain a permanent accommodation which can result them into being homeless.</w:t>
      </w:r>
    </w:p>
    <w:p w14:paraId="1272FEE4" w14:textId="543EE7C5" w:rsidR="002101BE" w:rsidRPr="007D68A9" w:rsidRDefault="0066754F" w:rsidP="007D68A9">
      <w:pPr>
        <w:pStyle w:val="commentcontentpara"/>
        <w:spacing w:before="0" w:beforeAutospacing="0" w:after="0" w:afterAutospacing="0" w:line="360" w:lineRule="auto"/>
        <w:rPr>
          <w:rFonts w:asciiTheme="minorHAnsi" w:hAnsiTheme="minorHAnsi" w:cstheme="minorHAnsi"/>
        </w:rPr>
      </w:pPr>
      <w:r w:rsidRPr="007D68A9">
        <w:rPr>
          <w:rFonts w:asciiTheme="minorHAnsi" w:hAnsiTheme="minorHAnsi" w:cstheme="minorHAnsi"/>
          <w:color w:val="000000"/>
        </w:rPr>
        <w:t xml:space="preserve">It can be seen from the two issues that </w:t>
      </w:r>
      <w:r w:rsidR="00C75E47" w:rsidRPr="007D68A9">
        <w:rPr>
          <w:rFonts w:asciiTheme="minorHAnsi" w:hAnsiTheme="minorHAnsi" w:cstheme="minorHAnsi"/>
          <w:color w:val="000000"/>
        </w:rPr>
        <w:t xml:space="preserve">mental health is more digitally advertised </w:t>
      </w:r>
      <w:r w:rsidRPr="007D68A9">
        <w:rPr>
          <w:rFonts w:asciiTheme="minorHAnsi" w:hAnsiTheme="minorHAnsi" w:cstheme="minorHAnsi"/>
          <w:color w:val="000000"/>
        </w:rPr>
        <w:t>a</w:t>
      </w:r>
      <w:r w:rsidR="00C75E47" w:rsidRPr="007D68A9">
        <w:rPr>
          <w:rFonts w:asciiTheme="minorHAnsi" w:hAnsiTheme="minorHAnsi" w:cstheme="minorHAnsi"/>
          <w:color w:val="000000"/>
        </w:rPr>
        <w:t xml:space="preserve">nd </w:t>
      </w:r>
      <w:r w:rsidRPr="007D68A9">
        <w:rPr>
          <w:rFonts w:asciiTheme="minorHAnsi" w:hAnsiTheme="minorHAnsi" w:cstheme="minorHAnsi"/>
          <w:color w:val="000000"/>
        </w:rPr>
        <w:t xml:space="preserve">there seems to be a great deal of support in Swansea with people suffering from mental health issues. </w:t>
      </w:r>
      <w:r w:rsidR="000E6FFC" w:rsidRPr="007D68A9">
        <w:rPr>
          <w:rFonts w:asciiTheme="minorHAnsi" w:hAnsiTheme="minorHAnsi" w:cstheme="minorHAnsi"/>
        </w:rPr>
        <w:t>Promotion for mental health was more effective than homelessness. There is more support and charities in Swansea supporting people with mental health issues and is advertised on TV adverts</w:t>
      </w:r>
      <w:r w:rsidR="000C3D60">
        <w:rPr>
          <w:rFonts w:asciiTheme="minorHAnsi" w:hAnsiTheme="minorHAnsi" w:cstheme="minorHAnsi"/>
        </w:rPr>
        <w:t>,</w:t>
      </w:r>
      <w:r w:rsidR="000E6FFC" w:rsidRPr="007D68A9">
        <w:rPr>
          <w:rFonts w:asciiTheme="minorHAnsi" w:hAnsiTheme="minorHAnsi" w:cstheme="minorHAnsi"/>
        </w:rPr>
        <w:t xml:space="preserve"> along with a popular tv series ‘</w:t>
      </w:r>
      <w:r w:rsidR="007D68A9" w:rsidRPr="007D68A9">
        <w:rPr>
          <w:rFonts w:asciiTheme="minorHAnsi" w:hAnsiTheme="minorHAnsi" w:cstheme="minorHAnsi"/>
        </w:rPr>
        <w:t>Britain’s</w:t>
      </w:r>
      <w:r w:rsidR="000E6FFC" w:rsidRPr="007D68A9">
        <w:rPr>
          <w:rFonts w:asciiTheme="minorHAnsi" w:hAnsiTheme="minorHAnsi" w:cstheme="minorHAnsi"/>
        </w:rPr>
        <w:t xml:space="preserve"> got Talent</w:t>
      </w:r>
      <w:r w:rsidR="007D68A9" w:rsidRPr="007D68A9">
        <w:rPr>
          <w:rFonts w:asciiTheme="minorHAnsi" w:hAnsiTheme="minorHAnsi" w:cstheme="minorHAnsi"/>
        </w:rPr>
        <w:t>’</w:t>
      </w:r>
      <w:r w:rsidR="007D68A9" w:rsidRPr="007D68A9">
        <w:rPr>
          <w:rFonts w:asciiTheme="minorHAnsi" w:hAnsiTheme="minorHAnsi" w:cstheme="minorHAnsi"/>
          <w:b/>
          <w:bCs/>
        </w:rPr>
        <w:t xml:space="preserve">. </w:t>
      </w:r>
      <w:r w:rsidR="007D68A9" w:rsidRPr="007D68A9">
        <w:rPr>
          <w:rFonts w:asciiTheme="minorHAnsi" w:hAnsiTheme="minorHAnsi" w:cstheme="minorHAnsi"/>
        </w:rPr>
        <w:t xml:space="preserve">Mental health support is also available on social media and there are contact numbers online if people want to talk to someone </w:t>
      </w:r>
      <w:r w:rsidR="007D68A9">
        <w:rPr>
          <w:rFonts w:asciiTheme="minorHAnsi" w:hAnsiTheme="minorHAnsi" w:cstheme="minorHAnsi"/>
        </w:rPr>
        <w:t>privately.</w:t>
      </w:r>
    </w:p>
    <w:p w14:paraId="357F3992" w14:textId="60A93C0E" w:rsidR="0066754F" w:rsidRPr="0066754F" w:rsidRDefault="0066754F" w:rsidP="000D5C68">
      <w:pPr>
        <w:pStyle w:val="NormalWeb"/>
        <w:spacing w:before="0" w:beforeAutospacing="0" w:after="0" w:afterAutospacing="0" w:line="360" w:lineRule="auto"/>
        <w:rPr>
          <w:rFonts w:asciiTheme="minorHAnsi" w:hAnsiTheme="minorHAnsi" w:cstheme="minorHAnsi"/>
          <w:color w:val="000000"/>
        </w:rPr>
      </w:pPr>
    </w:p>
    <w:p w14:paraId="789D1A1C" w14:textId="3DFF9790" w:rsidR="00957D9D" w:rsidRDefault="00957D9D" w:rsidP="000B5165">
      <w:pPr>
        <w:pStyle w:val="NormalWeb"/>
        <w:spacing w:before="0" w:beforeAutospacing="0" w:after="0" w:afterAutospacing="0" w:line="360" w:lineRule="atLeast"/>
        <w:rPr>
          <w:rFonts w:asciiTheme="minorHAnsi" w:hAnsiTheme="minorHAnsi" w:cstheme="minorHAnsi"/>
          <w:b/>
          <w:bCs/>
          <w:color w:val="000000"/>
          <w:u w:val="single"/>
        </w:rPr>
      </w:pPr>
    </w:p>
    <w:p w14:paraId="11663EAA" w14:textId="27F28A86" w:rsidR="00957D9D" w:rsidRDefault="00957D9D" w:rsidP="000B5165">
      <w:pPr>
        <w:pStyle w:val="NormalWeb"/>
        <w:spacing w:before="0" w:beforeAutospacing="0" w:after="0" w:afterAutospacing="0" w:line="360" w:lineRule="atLeast"/>
        <w:rPr>
          <w:rFonts w:asciiTheme="minorHAnsi" w:hAnsiTheme="minorHAnsi" w:cstheme="minorHAnsi"/>
          <w:b/>
          <w:bCs/>
          <w:color w:val="000000"/>
          <w:u w:val="single"/>
        </w:rPr>
      </w:pPr>
      <w:r>
        <w:rPr>
          <w:rFonts w:asciiTheme="minorHAnsi" w:hAnsiTheme="minorHAnsi" w:cstheme="minorHAnsi"/>
          <w:b/>
          <w:bCs/>
          <w:color w:val="000000"/>
          <w:u w:val="single"/>
        </w:rPr>
        <w:t xml:space="preserve">Recommendations </w:t>
      </w:r>
    </w:p>
    <w:p w14:paraId="1EB8EC8E" w14:textId="77777777" w:rsidR="007D68A9" w:rsidRPr="00957D9D" w:rsidRDefault="007D68A9" w:rsidP="000B5165">
      <w:pPr>
        <w:pStyle w:val="NormalWeb"/>
        <w:spacing w:before="0" w:beforeAutospacing="0" w:after="0" w:afterAutospacing="0" w:line="360" w:lineRule="atLeast"/>
        <w:rPr>
          <w:rFonts w:asciiTheme="minorHAnsi" w:hAnsiTheme="minorHAnsi" w:cstheme="minorHAnsi"/>
          <w:b/>
          <w:bCs/>
          <w:color w:val="000000"/>
          <w:u w:val="single"/>
        </w:rPr>
      </w:pPr>
    </w:p>
    <w:p w14:paraId="3070E867" w14:textId="1D4E2275" w:rsidR="00957D9D" w:rsidRDefault="0066754F" w:rsidP="007D68A9">
      <w:pPr>
        <w:pStyle w:val="NormalWeb"/>
        <w:spacing w:before="0" w:beforeAutospacing="0" w:after="0" w:afterAutospacing="0" w:line="360" w:lineRule="auto"/>
        <w:rPr>
          <w:rFonts w:asciiTheme="minorHAnsi" w:hAnsiTheme="minorHAnsi" w:cstheme="minorHAnsi"/>
          <w:color w:val="000000"/>
        </w:rPr>
      </w:pPr>
      <w:r>
        <w:rPr>
          <w:rFonts w:asciiTheme="minorHAnsi" w:hAnsiTheme="minorHAnsi" w:cstheme="minorHAnsi"/>
          <w:color w:val="000000"/>
        </w:rPr>
        <w:t xml:space="preserve">For the public to gain an insight and better understanding mental health and homelessness can be advertised on TV adverts and radios. Billboards can be used with pictures to make people aware and gain an understanding of the problem within the community. Leaflets and posters can be posted asking people to donate towards resources for homeless people. By </w:t>
      </w:r>
      <w:r w:rsidR="00C75E47">
        <w:rPr>
          <w:rFonts w:asciiTheme="minorHAnsi" w:hAnsiTheme="minorHAnsi" w:cstheme="minorHAnsi"/>
          <w:color w:val="000000"/>
        </w:rPr>
        <w:t xml:space="preserve">getting together and participating </w:t>
      </w:r>
      <w:r w:rsidR="000C3D60">
        <w:rPr>
          <w:rFonts w:asciiTheme="minorHAnsi" w:hAnsiTheme="minorHAnsi" w:cstheme="minorHAnsi"/>
          <w:color w:val="000000"/>
        </w:rPr>
        <w:t>people</w:t>
      </w:r>
      <w:r w:rsidR="00C75E47">
        <w:rPr>
          <w:rFonts w:asciiTheme="minorHAnsi" w:hAnsiTheme="minorHAnsi" w:cstheme="minorHAnsi"/>
          <w:color w:val="000000"/>
        </w:rPr>
        <w:t xml:space="preserve"> can make a </w:t>
      </w:r>
      <w:r w:rsidR="000C3D60">
        <w:rPr>
          <w:rFonts w:asciiTheme="minorHAnsi" w:hAnsiTheme="minorHAnsi" w:cstheme="minorHAnsi"/>
          <w:color w:val="000000"/>
        </w:rPr>
        <w:t xml:space="preserve">real </w:t>
      </w:r>
      <w:r w:rsidR="00C75E47">
        <w:rPr>
          <w:rFonts w:asciiTheme="minorHAnsi" w:hAnsiTheme="minorHAnsi" w:cstheme="minorHAnsi"/>
          <w:color w:val="000000"/>
        </w:rPr>
        <w:t xml:space="preserve">difference </w:t>
      </w:r>
      <w:r w:rsidR="000C3D60">
        <w:rPr>
          <w:rFonts w:asciiTheme="minorHAnsi" w:hAnsiTheme="minorHAnsi" w:cstheme="minorHAnsi"/>
          <w:color w:val="000000"/>
        </w:rPr>
        <w:t>to those</w:t>
      </w:r>
      <w:r w:rsidR="00C75E47">
        <w:rPr>
          <w:rFonts w:asciiTheme="minorHAnsi" w:hAnsiTheme="minorHAnsi" w:cstheme="minorHAnsi"/>
          <w:color w:val="000000"/>
        </w:rPr>
        <w:t xml:space="preserve"> who are suffering. If everyone got together and helped one another this will achieve</w:t>
      </w:r>
      <w:r>
        <w:rPr>
          <w:rFonts w:asciiTheme="minorHAnsi" w:hAnsiTheme="minorHAnsi" w:cstheme="minorHAnsi"/>
          <w:color w:val="000000"/>
        </w:rPr>
        <w:t xml:space="preserve"> </w:t>
      </w:r>
      <w:r w:rsidR="00C75E47">
        <w:rPr>
          <w:rFonts w:asciiTheme="minorHAnsi" w:hAnsiTheme="minorHAnsi" w:cstheme="minorHAnsi"/>
          <w:color w:val="000000"/>
        </w:rPr>
        <w:t>a better</w:t>
      </w:r>
      <w:r w:rsidR="000C3D60">
        <w:rPr>
          <w:rFonts w:asciiTheme="minorHAnsi" w:hAnsiTheme="minorHAnsi" w:cstheme="minorHAnsi"/>
          <w:color w:val="000000"/>
        </w:rPr>
        <w:t xml:space="preserve">, caring </w:t>
      </w:r>
      <w:r>
        <w:rPr>
          <w:rFonts w:asciiTheme="minorHAnsi" w:hAnsiTheme="minorHAnsi" w:cstheme="minorHAnsi"/>
          <w:color w:val="000000"/>
        </w:rPr>
        <w:t>community</w:t>
      </w:r>
      <w:r w:rsidR="00C75E47">
        <w:rPr>
          <w:rFonts w:asciiTheme="minorHAnsi" w:hAnsiTheme="minorHAnsi" w:cstheme="minorHAnsi"/>
          <w:color w:val="000000"/>
        </w:rPr>
        <w:t>.</w:t>
      </w:r>
    </w:p>
    <w:p w14:paraId="1F8F4BC7" w14:textId="77777777" w:rsidR="00957D9D" w:rsidRDefault="00957D9D" w:rsidP="000B5165">
      <w:pPr>
        <w:pStyle w:val="NormalWeb"/>
        <w:spacing w:before="0" w:beforeAutospacing="0" w:after="0" w:afterAutospacing="0" w:line="360" w:lineRule="atLeast"/>
        <w:rPr>
          <w:rFonts w:asciiTheme="minorHAnsi" w:hAnsiTheme="minorHAnsi" w:cstheme="minorHAnsi"/>
          <w:color w:val="000000"/>
        </w:rPr>
      </w:pPr>
    </w:p>
    <w:p w14:paraId="206311C1" w14:textId="77777777" w:rsidR="00957D9D" w:rsidRPr="00386D04" w:rsidRDefault="00957D9D" w:rsidP="000B5165">
      <w:pPr>
        <w:pStyle w:val="NormalWeb"/>
        <w:spacing w:before="0" w:beforeAutospacing="0" w:after="0" w:afterAutospacing="0" w:line="360" w:lineRule="atLeast"/>
        <w:rPr>
          <w:rFonts w:asciiTheme="minorHAnsi" w:hAnsiTheme="minorHAnsi" w:cstheme="minorHAnsi"/>
          <w:color w:val="000000"/>
        </w:rPr>
      </w:pPr>
    </w:p>
    <w:p w14:paraId="018297FB" w14:textId="77777777" w:rsidR="00555347" w:rsidRDefault="00555347" w:rsidP="000B5165">
      <w:pPr>
        <w:pStyle w:val="NormalWeb"/>
        <w:spacing w:before="0" w:beforeAutospacing="0" w:after="0" w:afterAutospacing="0" w:line="360" w:lineRule="atLeast"/>
        <w:rPr>
          <w:rFonts w:asciiTheme="minorHAnsi" w:hAnsiTheme="minorHAnsi" w:cstheme="minorHAnsi"/>
          <w:b/>
          <w:bCs/>
          <w:color w:val="000000"/>
          <w:u w:val="single"/>
        </w:rPr>
      </w:pPr>
    </w:p>
    <w:p w14:paraId="3581CD61" w14:textId="77777777" w:rsidR="00555347" w:rsidRDefault="00555347" w:rsidP="000B5165">
      <w:pPr>
        <w:pStyle w:val="NormalWeb"/>
        <w:spacing w:before="0" w:beforeAutospacing="0" w:after="0" w:afterAutospacing="0" w:line="360" w:lineRule="atLeast"/>
        <w:rPr>
          <w:rFonts w:asciiTheme="minorHAnsi" w:hAnsiTheme="minorHAnsi" w:cstheme="minorHAnsi"/>
          <w:b/>
          <w:bCs/>
          <w:color w:val="000000"/>
          <w:u w:val="single"/>
        </w:rPr>
      </w:pPr>
    </w:p>
    <w:p w14:paraId="4F18CB7D" w14:textId="77777777" w:rsidR="00555347" w:rsidRDefault="00555347" w:rsidP="000B5165">
      <w:pPr>
        <w:pStyle w:val="NormalWeb"/>
        <w:spacing w:before="0" w:beforeAutospacing="0" w:after="0" w:afterAutospacing="0" w:line="360" w:lineRule="atLeast"/>
        <w:rPr>
          <w:rFonts w:asciiTheme="minorHAnsi" w:hAnsiTheme="minorHAnsi" w:cstheme="minorHAnsi"/>
          <w:b/>
          <w:bCs/>
          <w:color w:val="000000"/>
          <w:u w:val="single"/>
        </w:rPr>
      </w:pPr>
    </w:p>
    <w:p w14:paraId="021DF746" w14:textId="77777777" w:rsidR="00555347" w:rsidRDefault="00555347" w:rsidP="000B5165">
      <w:pPr>
        <w:pStyle w:val="NormalWeb"/>
        <w:spacing w:before="0" w:beforeAutospacing="0" w:after="0" w:afterAutospacing="0" w:line="360" w:lineRule="atLeast"/>
        <w:rPr>
          <w:rFonts w:asciiTheme="minorHAnsi" w:hAnsiTheme="minorHAnsi" w:cstheme="minorHAnsi"/>
          <w:b/>
          <w:bCs/>
          <w:color w:val="000000"/>
          <w:u w:val="single"/>
        </w:rPr>
      </w:pPr>
    </w:p>
    <w:p w14:paraId="7336D0A1" w14:textId="77777777" w:rsidR="00555347" w:rsidRDefault="00555347" w:rsidP="000B5165">
      <w:pPr>
        <w:pStyle w:val="NormalWeb"/>
        <w:spacing w:before="0" w:beforeAutospacing="0" w:after="0" w:afterAutospacing="0" w:line="360" w:lineRule="atLeast"/>
        <w:rPr>
          <w:rFonts w:asciiTheme="minorHAnsi" w:hAnsiTheme="minorHAnsi" w:cstheme="minorHAnsi"/>
          <w:b/>
          <w:bCs/>
          <w:color w:val="000000"/>
          <w:u w:val="single"/>
        </w:rPr>
      </w:pPr>
    </w:p>
    <w:p w14:paraId="22E16453" w14:textId="77777777" w:rsidR="00472288" w:rsidRDefault="00472288" w:rsidP="000B5165">
      <w:pPr>
        <w:pStyle w:val="NormalWeb"/>
        <w:spacing w:before="0" w:beforeAutospacing="0" w:after="0" w:afterAutospacing="0" w:line="360" w:lineRule="atLeast"/>
        <w:rPr>
          <w:rFonts w:asciiTheme="minorHAnsi" w:hAnsiTheme="minorHAnsi" w:cstheme="minorHAnsi"/>
          <w:b/>
          <w:bCs/>
          <w:color w:val="000000"/>
          <w:u w:val="single"/>
        </w:rPr>
      </w:pPr>
    </w:p>
    <w:p w14:paraId="0636BDA5" w14:textId="77777777" w:rsidR="007D68A9" w:rsidRDefault="007D68A9" w:rsidP="004959DA">
      <w:pPr>
        <w:pStyle w:val="NormalWeb"/>
        <w:spacing w:before="0" w:beforeAutospacing="0" w:after="0" w:afterAutospacing="0" w:line="360" w:lineRule="atLeast"/>
        <w:rPr>
          <w:rFonts w:asciiTheme="minorHAnsi" w:hAnsiTheme="minorHAnsi" w:cstheme="minorHAnsi"/>
          <w:b/>
          <w:bCs/>
          <w:color w:val="000000"/>
          <w:u w:val="single"/>
        </w:rPr>
      </w:pPr>
    </w:p>
    <w:p w14:paraId="4FF0FF23" w14:textId="6B78C8E4" w:rsidR="007D68A9" w:rsidRDefault="009C227C" w:rsidP="007D68A9">
      <w:pPr>
        <w:pStyle w:val="NormalWeb"/>
        <w:spacing w:before="0" w:beforeAutospacing="0" w:after="0" w:afterAutospacing="0" w:line="360" w:lineRule="atLeast"/>
        <w:rPr>
          <w:rFonts w:asciiTheme="minorHAnsi" w:hAnsiTheme="minorHAnsi" w:cstheme="minorHAnsi"/>
          <w:b/>
          <w:bCs/>
          <w:color w:val="000000"/>
          <w:sz w:val="28"/>
          <w:szCs w:val="28"/>
          <w:u w:val="single"/>
        </w:rPr>
      </w:pPr>
      <w:r w:rsidRPr="00F06302">
        <w:rPr>
          <w:rFonts w:asciiTheme="minorHAnsi" w:hAnsiTheme="minorHAnsi" w:cstheme="minorHAnsi"/>
          <w:b/>
          <w:bCs/>
          <w:color w:val="000000"/>
          <w:sz w:val="28"/>
          <w:szCs w:val="28"/>
          <w:u w:val="single"/>
        </w:rPr>
        <w:lastRenderedPageBreak/>
        <w:t>References</w:t>
      </w:r>
    </w:p>
    <w:p w14:paraId="13BFB13E" w14:textId="77777777" w:rsidR="007D68A9" w:rsidRDefault="007D68A9" w:rsidP="007D68A9">
      <w:pPr>
        <w:pStyle w:val="NormalWeb"/>
        <w:spacing w:before="0" w:beforeAutospacing="0" w:after="0" w:afterAutospacing="0" w:line="360" w:lineRule="atLeast"/>
        <w:rPr>
          <w:rFonts w:asciiTheme="minorHAnsi" w:hAnsiTheme="minorHAnsi" w:cstheme="minorHAnsi"/>
          <w:b/>
          <w:bCs/>
          <w:color w:val="000000"/>
          <w:sz w:val="28"/>
          <w:szCs w:val="28"/>
          <w:u w:val="single"/>
        </w:rPr>
      </w:pPr>
    </w:p>
    <w:p w14:paraId="2D08BC09" w14:textId="07C0B8F5" w:rsidR="007D68A9" w:rsidRDefault="007D68A9" w:rsidP="007D68A9">
      <w:pPr>
        <w:pStyle w:val="NormalWeb"/>
        <w:spacing w:before="0" w:beforeAutospacing="0" w:after="0" w:afterAutospacing="0" w:line="360" w:lineRule="atLeast"/>
        <w:rPr>
          <w:rFonts w:asciiTheme="minorHAnsi" w:hAnsiTheme="minorHAnsi" w:cstheme="minorHAnsi"/>
          <w:color w:val="000000"/>
        </w:rPr>
      </w:pPr>
      <w:r w:rsidRPr="007D68A9">
        <w:rPr>
          <w:rFonts w:asciiTheme="minorHAnsi" w:hAnsiTheme="minorHAnsi" w:cstheme="minorHAnsi"/>
          <w:color w:val="000000"/>
        </w:rPr>
        <w:t xml:space="preserve">BBC. (2020) </w:t>
      </w:r>
      <w:r w:rsidRPr="007D68A9">
        <w:rPr>
          <w:rFonts w:asciiTheme="minorHAnsi" w:hAnsiTheme="minorHAnsi" w:cstheme="minorHAnsi"/>
          <w:i/>
          <w:iCs/>
          <w:color w:val="000000"/>
        </w:rPr>
        <w:t>Swansea: Back on the Streets</w:t>
      </w:r>
      <w:r w:rsidRPr="007D68A9">
        <w:rPr>
          <w:rFonts w:asciiTheme="minorHAnsi" w:hAnsiTheme="minorHAnsi" w:cstheme="minorHAnsi"/>
          <w:color w:val="000000"/>
        </w:rPr>
        <w:t>. Available at: https://www.bbc.co.uk/programmes/b01sd0dh (Accessed 25/11/2020).</w:t>
      </w:r>
    </w:p>
    <w:p w14:paraId="078443C2" w14:textId="77777777" w:rsidR="007D68A9" w:rsidRPr="007D68A9" w:rsidRDefault="007D68A9" w:rsidP="007D68A9">
      <w:pPr>
        <w:pStyle w:val="NormalWeb"/>
        <w:spacing w:before="0" w:beforeAutospacing="0" w:after="0" w:afterAutospacing="0" w:line="360" w:lineRule="atLeast"/>
        <w:rPr>
          <w:rFonts w:asciiTheme="minorHAnsi" w:hAnsiTheme="minorHAnsi" w:cstheme="minorHAnsi"/>
          <w:b/>
          <w:bCs/>
          <w:color w:val="000000"/>
          <w:sz w:val="28"/>
          <w:szCs w:val="28"/>
          <w:u w:val="single"/>
        </w:rPr>
      </w:pPr>
    </w:p>
    <w:p w14:paraId="432269D4" w14:textId="78281827" w:rsidR="007D68A9" w:rsidRDefault="007D68A9" w:rsidP="000B5165">
      <w:pPr>
        <w:pStyle w:val="NormalWeb"/>
        <w:spacing w:before="0" w:beforeAutospacing="0" w:after="0" w:afterAutospacing="0" w:line="360" w:lineRule="atLeast"/>
        <w:rPr>
          <w:rFonts w:asciiTheme="minorHAnsi" w:hAnsiTheme="minorHAnsi" w:cstheme="minorHAnsi"/>
          <w:color w:val="000000"/>
        </w:rPr>
      </w:pPr>
      <w:proofErr w:type="spellStart"/>
      <w:r w:rsidRPr="007D68A9">
        <w:rPr>
          <w:rFonts w:asciiTheme="minorHAnsi" w:hAnsiTheme="minorHAnsi" w:cstheme="minorHAnsi"/>
          <w:color w:val="000000"/>
        </w:rPr>
        <w:t>CaringWorks</w:t>
      </w:r>
      <w:proofErr w:type="spellEnd"/>
      <w:r w:rsidRPr="007D68A9">
        <w:rPr>
          <w:rFonts w:asciiTheme="minorHAnsi" w:hAnsiTheme="minorHAnsi" w:cstheme="minorHAnsi"/>
          <w:color w:val="000000"/>
        </w:rPr>
        <w:t xml:space="preserve"> (2019) </w:t>
      </w:r>
      <w:r w:rsidRPr="007D68A9">
        <w:rPr>
          <w:rFonts w:asciiTheme="minorHAnsi" w:hAnsiTheme="minorHAnsi" w:cstheme="minorHAnsi"/>
          <w:i/>
          <w:iCs/>
          <w:color w:val="000000"/>
        </w:rPr>
        <w:t xml:space="preserve">Community Impact. </w:t>
      </w:r>
      <w:r w:rsidRPr="007D68A9">
        <w:rPr>
          <w:rFonts w:asciiTheme="minorHAnsi" w:hAnsiTheme="minorHAnsi" w:cstheme="minorHAnsi"/>
          <w:color w:val="000000"/>
        </w:rPr>
        <w:t>Available at: https://www.caringworksinc.org/about/our-team/ (Accessed 25/11/2020).</w:t>
      </w:r>
    </w:p>
    <w:p w14:paraId="35339697" w14:textId="77777777" w:rsidR="007D68A9" w:rsidRPr="007D68A9" w:rsidRDefault="007D68A9" w:rsidP="000B5165">
      <w:pPr>
        <w:pStyle w:val="NormalWeb"/>
        <w:spacing w:before="0" w:beforeAutospacing="0" w:after="0" w:afterAutospacing="0" w:line="360" w:lineRule="atLeast"/>
        <w:rPr>
          <w:rFonts w:asciiTheme="minorHAnsi" w:hAnsiTheme="minorHAnsi" w:cstheme="minorHAnsi"/>
          <w:color w:val="000000"/>
        </w:rPr>
      </w:pPr>
    </w:p>
    <w:p w14:paraId="1A42CB93" w14:textId="1724F39A" w:rsidR="007D68A9" w:rsidRDefault="007D68A9" w:rsidP="00B90092">
      <w:pPr>
        <w:spacing w:after="0" w:line="360" w:lineRule="atLeast"/>
        <w:rPr>
          <w:rFonts w:eastAsia="Times New Roman" w:cstheme="minorHAnsi"/>
          <w:color w:val="000000"/>
          <w:sz w:val="24"/>
          <w:szCs w:val="24"/>
          <w:lang w:eastAsia="en-GB"/>
        </w:rPr>
      </w:pPr>
      <w:r w:rsidRPr="007D68A9">
        <w:rPr>
          <w:rFonts w:eastAsia="Times New Roman" w:cstheme="minorHAnsi"/>
          <w:color w:val="000000"/>
          <w:sz w:val="24"/>
          <w:szCs w:val="24"/>
          <w:lang w:eastAsia="en-GB"/>
        </w:rPr>
        <w:t>Cooper, J. (2020). </w:t>
      </w:r>
      <w:r w:rsidRPr="007D68A9">
        <w:rPr>
          <w:rFonts w:eastAsia="Times New Roman" w:cstheme="minorHAnsi"/>
          <w:i/>
          <w:iCs/>
          <w:color w:val="000000"/>
          <w:sz w:val="24"/>
          <w:szCs w:val="24"/>
          <w:lang w:eastAsia="en-GB"/>
        </w:rPr>
        <w:t>Dozens of homeless people to be helped off city’s streets permanently</w:t>
      </w:r>
      <w:r w:rsidRPr="007D68A9">
        <w:rPr>
          <w:rFonts w:eastAsia="Times New Roman" w:cstheme="minorHAnsi"/>
          <w:color w:val="000000"/>
          <w:sz w:val="24"/>
          <w:szCs w:val="24"/>
          <w:lang w:eastAsia="en-GB"/>
        </w:rPr>
        <w:t>. Wales Online. Available at: https://www.walesonline.co.uk/news/wales-news/dozens-swansea-homeless-people-helped-19090710 (Accessed 22/11/2020).</w:t>
      </w:r>
    </w:p>
    <w:p w14:paraId="7FA21F20" w14:textId="77777777" w:rsidR="007D68A9" w:rsidRPr="007D68A9" w:rsidRDefault="007D68A9" w:rsidP="00B90092">
      <w:pPr>
        <w:spacing w:after="0" w:line="360" w:lineRule="atLeast"/>
        <w:rPr>
          <w:rFonts w:eastAsia="Times New Roman" w:cstheme="minorHAnsi"/>
          <w:color w:val="000000"/>
          <w:sz w:val="24"/>
          <w:szCs w:val="24"/>
          <w:lang w:eastAsia="en-GB"/>
        </w:rPr>
      </w:pPr>
    </w:p>
    <w:p w14:paraId="0F888CEA" w14:textId="09911A12" w:rsidR="007D68A9" w:rsidRDefault="007D68A9" w:rsidP="00913913">
      <w:pPr>
        <w:spacing w:after="0" w:line="360" w:lineRule="atLeast"/>
        <w:rPr>
          <w:rFonts w:eastAsia="Times New Roman" w:cstheme="minorHAnsi"/>
          <w:color w:val="000000"/>
          <w:sz w:val="24"/>
          <w:szCs w:val="24"/>
          <w:lang w:eastAsia="en-GB"/>
        </w:rPr>
      </w:pPr>
      <w:r w:rsidRPr="007D68A9">
        <w:rPr>
          <w:rFonts w:eastAsia="Times New Roman" w:cstheme="minorHAnsi"/>
          <w:color w:val="000000"/>
          <w:sz w:val="24"/>
          <w:szCs w:val="24"/>
          <w:lang w:eastAsia="en-GB"/>
        </w:rPr>
        <w:t>Crisis (2017)</w:t>
      </w:r>
      <w:r w:rsidRPr="007D68A9">
        <w:rPr>
          <w:rFonts w:eastAsia="Times New Roman" w:cstheme="minorHAnsi"/>
          <w:i/>
          <w:iCs/>
          <w:color w:val="000000"/>
          <w:sz w:val="24"/>
          <w:szCs w:val="24"/>
          <w:lang w:eastAsia="en-GB"/>
        </w:rPr>
        <w:t xml:space="preserve"> Together we will end homelessness</w:t>
      </w:r>
      <w:r w:rsidRPr="007D68A9">
        <w:rPr>
          <w:rFonts w:eastAsia="Times New Roman" w:cstheme="minorHAnsi"/>
          <w:color w:val="000000"/>
          <w:sz w:val="24"/>
          <w:szCs w:val="24"/>
          <w:lang w:eastAsia="en-GB"/>
        </w:rPr>
        <w:t xml:space="preserve">. </w:t>
      </w:r>
      <w:r w:rsidRPr="007D68A9">
        <w:rPr>
          <w:rFonts w:eastAsia="Times New Roman" w:cstheme="minorHAnsi"/>
          <w:i/>
          <w:iCs/>
          <w:color w:val="000000"/>
          <w:sz w:val="24"/>
          <w:szCs w:val="24"/>
          <w:lang w:eastAsia="en-GB"/>
        </w:rPr>
        <w:t>About homelessness</w:t>
      </w:r>
      <w:r w:rsidRPr="007D68A9">
        <w:rPr>
          <w:rFonts w:eastAsia="Times New Roman" w:cstheme="minorHAnsi"/>
          <w:color w:val="000000"/>
          <w:sz w:val="24"/>
          <w:szCs w:val="24"/>
          <w:lang w:eastAsia="en-GB"/>
        </w:rPr>
        <w:t xml:space="preserve"> Available at: https://www.crisis.org.uk/ending-homelessness/about-homelessness/ (Accessed 13/11/2020).</w:t>
      </w:r>
    </w:p>
    <w:p w14:paraId="1EA1D95E" w14:textId="77777777" w:rsidR="007D68A9" w:rsidRPr="007D68A9" w:rsidRDefault="007D68A9" w:rsidP="00913913">
      <w:pPr>
        <w:spacing w:after="0" w:line="360" w:lineRule="atLeast"/>
        <w:rPr>
          <w:rFonts w:eastAsia="Times New Roman" w:cstheme="minorHAnsi"/>
          <w:color w:val="000000"/>
          <w:sz w:val="24"/>
          <w:szCs w:val="24"/>
          <w:lang w:eastAsia="en-GB"/>
        </w:rPr>
      </w:pPr>
    </w:p>
    <w:p w14:paraId="04929D91" w14:textId="3988A559" w:rsidR="007D68A9" w:rsidRDefault="007D68A9" w:rsidP="00B215EF">
      <w:pPr>
        <w:pStyle w:val="NormalWeb"/>
        <w:spacing w:before="0" w:beforeAutospacing="0" w:after="0" w:afterAutospacing="0" w:line="360" w:lineRule="atLeast"/>
        <w:rPr>
          <w:rFonts w:asciiTheme="minorHAnsi" w:hAnsiTheme="minorHAnsi" w:cstheme="minorHAnsi"/>
          <w:color w:val="000000"/>
        </w:rPr>
      </w:pPr>
      <w:r w:rsidRPr="007D68A9">
        <w:rPr>
          <w:rFonts w:asciiTheme="minorHAnsi" w:hAnsiTheme="minorHAnsi" w:cstheme="minorHAnsi"/>
          <w:color w:val="000000"/>
        </w:rPr>
        <w:t>‌</w:t>
      </w:r>
      <w:proofErr w:type="spellStart"/>
      <w:r w:rsidRPr="007D68A9">
        <w:rPr>
          <w:rFonts w:asciiTheme="minorHAnsi" w:hAnsiTheme="minorHAnsi" w:cstheme="minorHAnsi"/>
          <w:color w:val="000000"/>
        </w:rPr>
        <w:t>Deen</w:t>
      </w:r>
      <w:proofErr w:type="spellEnd"/>
      <w:r w:rsidRPr="007D68A9">
        <w:rPr>
          <w:rFonts w:asciiTheme="minorHAnsi" w:hAnsiTheme="minorHAnsi" w:cstheme="minorHAnsi"/>
          <w:color w:val="000000"/>
        </w:rPr>
        <w:t xml:space="preserve">, S. (2019) </w:t>
      </w:r>
      <w:r w:rsidRPr="007D68A9">
        <w:rPr>
          <w:rFonts w:asciiTheme="minorHAnsi" w:hAnsiTheme="minorHAnsi" w:cstheme="minorHAnsi"/>
          <w:color w:val="000000"/>
        </w:rPr>
        <w:t>Metro. (2019) </w:t>
      </w:r>
      <w:r w:rsidRPr="007D68A9">
        <w:rPr>
          <w:rFonts w:asciiTheme="minorHAnsi" w:hAnsiTheme="minorHAnsi" w:cstheme="minorHAnsi"/>
          <w:i/>
          <w:iCs/>
          <w:color w:val="000000"/>
        </w:rPr>
        <w:t>Holly Willoughby and Phillip Schofield joined by ITV stars in mental health ad</w:t>
      </w:r>
      <w:r w:rsidRPr="007D68A9">
        <w:rPr>
          <w:rFonts w:asciiTheme="minorHAnsi" w:hAnsiTheme="minorHAnsi" w:cstheme="minorHAnsi"/>
          <w:color w:val="000000"/>
        </w:rPr>
        <w:t xml:space="preserve">. Available at: https://metro.co.uk/2019/10/07/holly-willoughby-phillip-schofield-joined-itv-stars-hard-hitting-mental-health-10877704/ </w:t>
      </w:r>
      <w:r w:rsidRPr="007D68A9">
        <w:rPr>
          <w:rFonts w:asciiTheme="minorHAnsi" w:hAnsiTheme="minorHAnsi" w:cstheme="minorHAnsi"/>
          <w:color w:val="000000"/>
        </w:rPr>
        <w:t>(Accessed 12/12/2020)</w:t>
      </w:r>
      <w:r w:rsidRPr="007D68A9">
        <w:rPr>
          <w:rFonts w:asciiTheme="minorHAnsi" w:hAnsiTheme="minorHAnsi" w:cstheme="minorHAnsi"/>
          <w:color w:val="000000"/>
        </w:rPr>
        <w:t>.</w:t>
      </w:r>
    </w:p>
    <w:p w14:paraId="4A3C1B2D" w14:textId="77777777" w:rsidR="00220A2B" w:rsidRPr="007D68A9" w:rsidRDefault="00220A2B" w:rsidP="00B215EF">
      <w:pPr>
        <w:pStyle w:val="NormalWeb"/>
        <w:spacing w:before="0" w:beforeAutospacing="0" w:after="0" w:afterAutospacing="0" w:line="360" w:lineRule="atLeast"/>
        <w:rPr>
          <w:rFonts w:asciiTheme="minorHAnsi" w:hAnsiTheme="minorHAnsi" w:cstheme="minorHAnsi"/>
          <w:color w:val="000000"/>
        </w:rPr>
      </w:pPr>
    </w:p>
    <w:p w14:paraId="07B36BC4" w14:textId="7EEB7100" w:rsidR="007D68A9" w:rsidRDefault="007D68A9" w:rsidP="00475B02">
      <w:pPr>
        <w:spacing w:after="0" w:line="360" w:lineRule="atLeast"/>
        <w:rPr>
          <w:rFonts w:eastAsia="Times New Roman" w:cstheme="minorHAnsi"/>
          <w:color w:val="000000"/>
          <w:sz w:val="24"/>
          <w:szCs w:val="24"/>
          <w:lang w:eastAsia="en-GB"/>
        </w:rPr>
      </w:pPr>
      <w:proofErr w:type="spellStart"/>
      <w:r w:rsidRPr="007D68A9">
        <w:rPr>
          <w:rFonts w:eastAsia="Times New Roman" w:cstheme="minorHAnsi"/>
          <w:color w:val="000000"/>
          <w:sz w:val="24"/>
          <w:szCs w:val="24"/>
          <w:lang w:eastAsia="en-GB"/>
        </w:rPr>
        <w:t>Goleudy</w:t>
      </w:r>
      <w:proofErr w:type="spellEnd"/>
      <w:r w:rsidRPr="007D68A9">
        <w:rPr>
          <w:rFonts w:eastAsia="Times New Roman" w:cstheme="minorHAnsi"/>
          <w:color w:val="000000"/>
          <w:sz w:val="24"/>
          <w:szCs w:val="24"/>
          <w:lang w:eastAsia="en-GB"/>
        </w:rPr>
        <w:t xml:space="preserve">. (2020) </w:t>
      </w:r>
      <w:r w:rsidRPr="007D68A9">
        <w:rPr>
          <w:rFonts w:eastAsia="Times New Roman" w:cstheme="minorHAnsi"/>
          <w:i/>
          <w:iCs/>
          <w:color w:val="000000"/>
          <w:sz w:val="24"/>
          <w:szCs w:val="24"/>
          <w:lang w:eastAsia="en-GB"/>
        </w:rPr>
        <w:t>Connect</w:t>
      </w:r>
      <w:r w:rsidRPr="007D68A9">
        <w:rPr>
          <w:rFonts w:eastAsia="Times New Roman" w:cstheme="minorHAnsi"/>
          <w:color w:val="000000"/>
          <w:sz w:val="24"/>
          <w:szCs w:val="24"/>
          <w:lang w:eastAsia="en-GB"/>
        </w:rPr>
        <w:t>. Available at: https://goleudy.org/our-services/providing-opportunities/connect/(Accessed 2911/2020).</w:t>
      </w:r>
    </w:p>
    <w:p w14:paraId="295AFD2B" w14:textId="77777777" w:rsidR="00220A2B" w:rsidRPr="007D68A9" w:rsidRDefault="00220A2B" w:rsidP="00475B02">
      <w:pPr>
        <w:spacing w:after="0" w:line="360" w:lineRule="atLeast"/>
        <w:rPr>
          <w:rFonts w:eastAsia="Times New Roman" w:cstheme="minorHAnsi"/>
          <w:color w:val="000000"/>
          <w:sz w:val="24"/>
          <w:szCs w:val="24"/>
          <w:lang w:eastAsia="en-GB"/>
        </w:rPr>
      </w:pPr>
    </w:p>
    <w:p w14:paraId="0939F880" w14:textId="22AF3151" w:rsidR="007D68A9" w:rsidRDefault="007D68A9" w:rsidP="00F06302">
      <w:pPr>
        <w:spacing w:after="0" w:line="360" w:lineRule="atLeast"/>
        <w:rPr>
          <w:rFonts w:eastAsia="Times New Roman" w:cstheme="minorHAnsi"/>
          <w:color w:val="000000"/>
          <w:sz w:val="24"/>
          <w:szCs w:val="24"/>
          <w:lang w:eastAsia="en-GB"/>
        </w:rPr>
      </w:pPr>
      <w:proofErr w:type="spellStart"/>
      <w:r w:rsidRPr="007D68A9">
        <w:rPr>
          <w:rFonts w:eastAsia="Times New Roman" w:cstheme="minorHAnsi"/>
          <w:color w:val="000000"/>
          <w:sz w:val="24"/>
          <w:szCs w:val="24"/>
          <w:lang w:eastAsia="en-GB"/>
        </w:rPr>
        <w:t>Hafal</w:t>
      </w:r>
      <w:proofErr w:type="spellEnd"/>
      <w:r w:rsidRPr="007D68A9">
        <w:rPr>
          <w:rFonts w:eastAsia="Times New Roman" w:cstheme="minorHAnsi"/>
          <w:color w:val="000000"/>
          <w:sz w:val="24"/>
          <w:szCs w:val="24"/>
          <w:lang w:eastAsia="en-GB"/>
        </w:rPr>
        <w:t xml:space="preserve"> (2020) </w:t>
      </w:r>
      <w:r w:rsidRPr="007D68A9">
        <w:rPr>
          <w:rFonts w:eastAsia="Times New Roman" w:cstheme="minorHAnsi"/>
          <w:i/>
          <w:iCs/>
          <w:color w:val="000000"/>
          <w:sz w:val="24"/>
          <w:szCs w:val="24"/>
          <w:lang w:eastAsia="en-GB"/>
        </w:rPr>
        <w:t>Swansea</w:t>
      </w:r>
      <w:r w:rsidRPr="007D68A9">
        <w:rPr>
          <w:rFonts w:eastAsia="Times New Roman" w:cstheme="minorHAnsi"/>
          <w:color w:val="000000"/>
          <w:sz w:val="24"/>
          <w:szCs w:val="24"/>
          <w:lang w:eastAsia="en-GB"/>
        </w:rPr>
        <w:t>. Available at: https://www.hafal.org/in-your-area/swansea/(Accessed 29/11/2020).</w:t>
      </w:r>
    </w:p>
    <w:p w14:paraId="3603A9F9" w14:textId="77777777" w:rsidR="00220A2B" w:rsidRPr="007D68A9" w:rsidRDefault="00220A2B" w:rsidP="00F06302">
      <w:pPr>
        <w:spacing w:after="0" w:line="360" w:lineRule="atLeast"/>
        <w:rPr>
          <w:rFonts w:eastAsia="Times New Roman" w:cstheme="minorHAnsi"/>
          <w:color w:val="000000"/>
          <w:sz w:val="24"/>
          <w:szCs w:val="24"/>
          <w:lang w:eastAsia="en-GB"/>
        </w:rPr>
      </w:pPr>
    </w:p>
    <w:p w14:paraId="0FFF061E" w14:textId="77777777" w:rsidR="007D68A9" w:rsidRPr="007D68A9" w:rsidRDefault="007D68A9" w:rsidP="00AC2FFD">
      <w:pPr>
        <w:pStyle w:val="NormalWeb"/>
        <w:spacing w:before="0" w:beforeAutospacing="0" w:after="0" w:afterAutospacing="0" w:line="360" w:lineRule="atLeast"/>
        <w:rPr>
          <w:rFonts w:asciiTheme="minorHAnsi" w:hAnsiTheme="minorHAnsi" w:cstheme="minorHAnsi"/>
          <w:color w:val="000000"/>
        </w:rPr>
      </w:pPr>
      <w:r w:rsidRPr="007D68A9">
        <w:rPr>
          <w:rFonts w:asciiTheme="minorHAnsi" w:hAnsiTheme="minorHAnsi" w:cstheme="minorHAnsi"/>
          <w:color w:val="000000"/>
        </w:rPr>
        <w:t>‌Homelessness Action Group (2020)</w:t>
      </w:r>
      <w:r w:rsidRPr="007D68A9">
        <w:rPr>
          <w:rFonts w:asciiTheme="minorHAnsi" w:hAnsiTheme="minorHAnsi" w:cstheme="minorHAnsi"/>
          <w:i/>
          <w:iCs/>
          <w:color w:val="000000"/>
        </w:rPr>
        <w:t xml:space="preserve"> The framework of policies, approaches and plans needed to end homelessness in Wales (What ending homelessness in Wales looks like)</w:t>
      </w:r>
      <w:r w:rsidRPr="007D68A9">
        <w:rPr>
          <w:rFonts w:asciiTheme="minorHAnsi" w:hAnsiTheme="minorHAnsi" w:cstheme="minorHAnsi"/>
          <w:color w:val="000000"/>
        </w:rPr>
        <w:t xml:space="preserve"> </w:t>
      </w:r>
      <w:r w:rsidRPr="007D68A9">
        <w:rPr>
          <w:rFonts w:asciiTheme="minorHAnsi" w:hAnsiTheme="minorHAnsi" w:cstheme="minorHAnsi"/>
          <w:i/>
          <w:iCs/>
          <w:color w:val="000000"/>
        </w:rPr>
        <w:t>Report from the Homelessness Action Group for the Welsh Government</w:t>
      </w:r>
      <w:r w:rsidRPr="007D68A9">
        <w:rPr>
          <w:rFonts w:asciiTheme="minorHAnsi" w:hAnsiTheme="minorHAnsi" w:cstheme="minorHAnsi"/>
          <w:color w:val="000000"/>
        </w:rPr>
        <w:t>. Available at: https://gov.wales/sites/default/files/publications/2020-03/homelessness-action-group-report-march-2020_0.pdf (Accessed 11/11/2020).</w:t>
      </w:r>
    </w:p>
    <w:p w14:paraId="459A688B" w14:textId="77777777" w:rsidR="007D68A9" w:rsidRPr="007D68A9" w:rsidRDefault="007D68A9" w:rsidP="00F06302">
      <w:pPr>
        <w:spacing w:before="100" w:beforeAutospacing="1" w:after="100" w:afterAutospacing="1" w:line="240" w:lineRule="auto"/>
        <w:rPr>
          <w:rFonts w:eastAsia="Times New Roman" w:cstheme="minorHAnsi"/>
          <w:color w:val="000000"/>
          <w:sz w:val="24"/>
          <w:szCs w:val="24"/>
          <w:lang w:eastAsia="en-GB"/>
        </w:rPr>
      </w:pPr>
      <w:r w:rsidRPr="007D68A9">
        <w:rPr>
          <w:rFonts w:eastAsia="Times New Roman" w:cstheme="minorHAnsi"/>
          <w:color w:val="000000"/>
          <w:sz w:val="24"/>
          <w:szCs w:val="24"/>
          <w:lang w:eastAsia="en-GB"/>
        </w:rPr>
        <w:t>‌</w:t>
      </w:r>
      <w:r w:rsidRPr="007D68A9">
        <w:rPr>
          <w:rFonts w:cstheme="minorHAnsi"/>
          <w:color w:val="000000"/>
          <w:sz w:val="24"/>
          <w:szCs w:val="24"/>
        </w:rPr>
        <w:t xml:space="preserve">Kiefer, B (2019) Campaign. </w:t>
      </w:r>
      <w:r w:rsidRPr="007D68A9">
        <w:rPr>
          <w:rFonts w:cstheme="minorHAnsi"/>
          <w:i/>
          <w:iCs/>
          <w:color w:val="000000"/>
          <w:sz w:val="24"/>
          <w:szCs w:val="24"/>
        </w:rPr>
        <w:t>ITV interrupts Britain’s Got Talent to get people talking about mental health.</w:t>
      </w:r>
      <w:r w:rsidRPr="007D68A9">
        <w:rPr>
          <w:rFonts w:cstheme="minorHAnsi"/>
          <w:color w:val="000000"/>
          <w:sz w:val="24"/>
          <w:szCs w:val="24"/>
        </w:rPr>
        <w:t xml:space="preserve"> Available at: https://www.campaignlive.co.uk/article/itv-interrupts-britains-talent-people-talking-mental-health/1661539(Accessed 29/11/2020).</w:t>
      </w:r>
    </w:p>
    <w:p w14:paraId="4FA96673" w14:textId="459C7C1D" w:rsidR="007D68A9" w:rsidRDefault="007D68A9" w:rsidP="00966F75">
      <w:pPr>
        <w:spacing w:after="0" w:line="360" w:lineRule="atLeast"/>
        <w:rPr>
          <w:rFonts w:eastAsia="Times New Roman" w:cstheme="minorHAnsi"/>
          <w:color w:val="000000"/>
          <w:sz w:val="24"/>
          <w:szCs w:val="24"/>
          <w:lang w:eastAsia="en-GB"/>
        </w:rPr>
      </w:pPr>
      <w:r w:rsidRPr="007D68A9">
        <w:rPr>
          <w:rFonts w:eastAsia="Times New Roman" w:cstheme="minorHAnsi"/>
          <w:color w:val="000000"/>
          <w:sz w:val="24"/>
          <w:szCs w:val="24"/>
          <w:lang w:eastAsia="en-GB"/>
        </w:rPr>
        <w:t>Local Government Association (2017</w:t>
      </w:r>
      <w:r w:rsidRPr="007D68A9">
        <w:rPr>
          <w:rFonts w:eastAsia="Times New Roman" w:cstheme="minorHAnsi"/>
          <w:i/>
          <w:iCs/>
          <w:color w:val="000000"/>
          <w:sz w:val="24"/>
          <w:szCs w:val="24"/>
          <w:lang w:eastAsia="en-GB"/>
        </w:rPr>
        <w:t>) THE IMPACT OF HOMELESSNESS ON HEALTH A GUIDE FOR LOCAL AUTHORITIES.</w:t>
      </w:r>
      <w:r w:rsidRPr="007D68A9">
        <w:rPr>
          <w:rFonts w:eastAsia="Times New Roman" w:cstheme="minorHAnsi"/>
          <w:color w:val="000000"/>
          <w:sz w:val="24"/>
          <w:szCs w:val="24"/>
          <w:lang w:eastAsia="en-GB"/>
        </w:rPr>
        <w:t xml:space="preserve"> Available at: </w:t>
      </w:r>
      <w:r w:rsidRPr="007D68A9">
        <w:rPr>
          <w:rFonts w:eastAsia="Times New Roman" w:cstheme="minorHAnsi"/>
          <w:color w:val="000000"/>
          <w:sz w:val="24"/>
          <w:szCs w:val="24"/>
          <w:lang w:eastAsia="en-GB"/>
        </w:rPr>
        <w:lastRenderedPageBreak/>
        <w:t>https://www.local.gov.uk/sites/default/files/documents/22.7%20HEALTH%20AND%20HOMELESSNESS_v08_WEB_0.PDF (Accessed 13/11/2020).</w:t>
      </w:r>
    </w:p>
    <w:p w14:paraId="1F524964" w14:textId="77777777" w:rsidR="00220A2B" w:rsidRPr="007D68A9" w:rsidRDefault="00220A2B" w:rsidP="00966F75">
      <w:pPr>
        <w:spacing w:after="0" w:line="360" w:lineRule="atLeast"/>
        <w:rPr>
          <w:rFonts w:eastAsia="Times New Roman" w:cstheme="minorHAnsi"/>
          <w:color w:val="000000"/>
          <w:sz w:val="24"/>
          <w:szCs w:val="24"/>
          <w:lang w:eastAsia="en-GB"/>
        </w:rPr>
      </w:pPr>
    </w:p>
    <w:p w14:paraId="30CC2E55" w14:textId="77777777" w:rsidR="007D68A9" w:rsidRPr="007D68A9" w:rsidRDefault="007D68A9" w:rsidP="000B5165">
      <w:pPr>
        <w:pStyle w:val="NormalWeb"/>
        <w:spacing w:before="0" w:beforeAutospacing="0" w:after="0" w:afterAutospacing="0" w:line="360" w:lineRule="atLeast"/>
        <w:rPr>
          <w:rFonts w:asciiTheme="minorHAnsi" w:hAnsiTheme="minorHAnsi" w:cstheme="minorHAnsi"/>
          <w:color w:val="000000"/>
        </w:rPr>
      </w:pPr>
      <w:r w:rsidRPr="007D68A9">
        <w:rPr>
          <w:rFonts w:asciiTheme="minorHAnsi" w:hAnsiTheme="minorHAnsi" w:cstheme="minorHAnsi"/>
          <w:color w:val="000000"/>
        </w:rPr>
        <w:t xml:space="preserve">MacQueen, K.M., McLellan, E., Metzger, D.S., </w:t>
      </w:r>
      <w:proofErr w:type="spellStart"/>
      <w:r w:rsidRPr="007D68A9">
        <w:rPr>
          <w:rFonts w:asciiTheme="minorHAnsi" w:hAnsiTheme="minorHAnsi" w:cstheme="minorHAnsi"/>
          <w:color w:val="000000"/>
        </w:rPr>
        <w:t>Kegeles</w:t>
      </w:r>
      <w:proofErr w:type="spellEnd"/>
      <w:r w:rsidRPr="007D68A9">
        <w:rPr>
          <w:rFonts w:asciiTheme="minorHAnsi" w:hAnsiTheme="minorHAnsi" w:cstheme="minorHAnsi"/>
          <w:color w:val="000000"/>
        </w:rPr>
        <w:t>, S., Strauss, R.P., Scotti, R., Blanchard, L. and Trotter, R.T. (2001) What Is Community? An Evidence-Based Definition for Participatory Public Health. </w:t>
      </w:r>
      <w:r w:rsidRPr="007D68A9">
        <w:rPr>
          <w:rFonts w:asciiTheme="minorHAnsi" w:hAnsiTheme="minorHAnsi" w:cstheme="minorHAnsi"/>
          <w:i/>
          <w:iCs/>
          <w:color w:val="000000"/>
        </w:rPr>
        <w:t>American Journal of Public Health</w:t>
      </w:r>
      <w:r w:rsidRPr="007D68A9">
        <w:rPr>
          <w:rFonts w:asciiTheme="minorHAnsi" w:hAnsiTheme="minorHAnsi" w:cstheme="minorHAnsi"/>
          <w:color w:val="000000"/>
        </w:rPr>
        <w:t>. 91 (12), pp. 1929–1938. Available at: https://www.ncbi.nlm.nih.gov/pmc/articles/PMC1446907/ (Accessed 21/11/2020).</w:t>
      </w:r>
    </w:p>
    <w:p w14:paraId="241A4394" w14:textId="77777777" w:rsidR="007D68A9" w:rsidRPr="007D68A9" w:rsidRDefault="007D68A9" w:rsidP="00F06302">
      <w:pPr>
        <w:spacing w:before="100" w:beforeAutospacing="1" w:after="100" w:afterAutospacing="1" w:line="240" w:lineRule="auto"/>
        <w:rPr>
          <w:rFonts w:eastAsia="Times New Roman" w:cstheme="minorHAnsi"/>
          <w:color w:val="000000"/>
          <w:sz w:val="24"/>
          <w:szCs w:val="24"/>
          <w:lang w:eastAsia="en-GB"/>
        </w:rPr>
      </w:pPr>
      <w:r w:rsidRPr="007D68A9">
        <w:rPr>
          <w:rFonts w:eastAsia="Times New Roman" w:cstheme="minorHAnsi"/>
          <w:color w:val="000000"/>
          <w:sz w:val="24"/>
          <w:szCs w:val="24"/>
          <w:lang w:eastAsia="en-GB"/>
        </w:rPr>
        <w:t>‌Mental Health Foundation. (2017) </w:t>
      </w:r>
      <w:r w:rsidRPr="007D68A9">
        <w:rPr>
          <w:rFonts w:eastAsia="Times New Roman" w:cstheme="minorHAnsi"/>
          <w:i/>
          <w:iCs/>
          <w:color w:val="000000"/>
          <w:sz w:val="24"/>
          <w:szCs w:val="24"/>
          <w:lang w:eastAsia="en-GB"/>
        </w:rPr>
        <w:t>Digital mental health</w:t>
      </w:r>
      <w:r w:rsidRPr="007D68A9">
        <w:rPr>
          <w:rFonts w:eastAsia="Times New Roman" w:cstheme="minorHAnsi"/>
          <w:color w:val="000000"/>
          <w:sz w:val="24"/>
          <w:szCs w:val="24"/>
          <w:lang w:eastAsia="en-GB"/>
        </w:rPr>
        <w:t>. Available at: https://www.mentalhealth.org.uk/a-to-z/d/digital-mental-health (Accessed 29/11/2020).</w:t>
      </w:r>
    </w:p>
    <w:p w14:paraId="1E9F504C" w14:textId="32D64789" w:rsidR="007D68A9" w:rsidRDefault="007D68A9" w:rsidP="00130975">
      <w:pPr>
        <w:spacing w:after="0" w:line="360" w:lineRule="atLeast"/>
        <w:rPr>
          <w:rFonts w:eastAsia="Times New Roman" w:cstheme="minorHAnsi"/>
          <w:color w:val="000000"/>
          <w:sz w:val="24"/>
          <w:szCs w:val="24"/>
          <w:lang w:eastAsia="en-GB"/>
        </w:rPr>
      </w:pPr>
      <w:r w:rsidRPr="007D68A9">
        <w:rPr>
          <w:rFonts w:eastAsia="Times New Roman" w:cstheme="minorHAnsi"/>
          <w:color w:val="000000"/>
          <w:sz w:val="24"/>
          <w:szCs w:val="24"/>
          <w:lang w:eastAsia="en-GB"/>
        </w:rPr>
        <w:t>MentalHealth.gov (2020) </w:t>
      </w:r>
      <w:r w:rsidRPr="007D68A9">
        <w:rPr>
          <w:rFonts w:eastAsia="Times New Roman" w:cstheme="minorHAnsi"/>
          <w:i/>
          <w:iCs/>
          <w:color w:val="000000"/>
          <w:sz w:val="24"/>
          <w:szCs w:val="24"/>
          <w:lang w:eastAsia="en-GB"/>
        </w:rPr>
        <w:t>What Is Mental Health?</w:t>
      </w:r>
      <w:r w:rsidRPr="007D68A9">
        <w:rPr>
          <w:rFonts w:eastAsia="Times New Roman" w:cstheme="minorHAnsi"/>
          <w:color w:val="000000"/>
          <w:sz w:val="24"/>
          <w:szCs w:val="24"/>
          <w:lang w:eastAsia="en-GB"/>
        </w:rPr>
        <w:t> Available at: https://www.mentalhealth.gov/basics/what-is-mental-health (Accessed 25/11/2020).</w:t>
      </w:r>
    </w:p>
    <w:p w14:paraId="6183342D" w14:textId="77777777" w:rsidR="00220A2B" w:rsidRPr="007D68A9" w:rsidRDefault="00220A2B" w:rsidP="00130975">
      <w:pPr>
        <w:spacing w:after="0" w:line="360" w:lineRule="atLeast"/>
        <w:rPr>
          <w:rFonts w:eastAsia="Times New Roman" w:cstheme="minorHAnsi"/>
          <w:color w:val="000000"/>
          <w:sz w:val="24"/>
          <w:szCs w:val="24"/>
          <w:lang w:eastAsia="en-GB"/>
        </w:rPr>
      </w:pPr>
    </w:p>
    <w:p w14:paraId="60D82AAE" w14:textId="01758149" w:rsidR="007D68A9" w:rsidRDefault="007D68A9" w:rsidP="000068CB">
      <w:pPr>
        <w:pStyle w:val="NormalWeb"/>
        <w:spacing w:before="0" w:beforeAutospacing="0" w:after="0" w:afterAutospacing="0" w:line="360" w:lineRule="atLeast"/>
        <w:rPr>
          <w:rFonts w:asciiTheme="minorHAnsi" w:hAnsiTheme="minorHAnsi" w:cstheme="minorHAnsi"/>
          <w:color w:val="000000"/>
        </w:rPr>
      </w:pPr>
      <w:r w:rsidRPr="007D68A9">
        <w:rPr>
          <w:rFonts w:asciiTheme="minorHAnsi" w:hAnsiTheme="minorHAnsi" w:cstheme="minorHAnsi"/>
          <w:color w:val="000000"/>
        </w:rPr>
        <w:t>‌Merriam-webster. (2019) </w:t>
      </w:r>
      <w:r w:rsidRPr="007D68A9">
        <w:rPr>
          <w:rFonts w:asciiTheme="minorHAnsi" w:hAnsiTheme="minorHAnsi" w:cstheme="minorHAnsi"/>
          <w:i/>
          <w:iCs/>
          <w:color w:val="000000"/>
        </w:rPr>
        <w:t>Definition of Characteristic</w:t>
      </w:r>
      <w:r w:rsidRPr="007D68A9">
        <w:rPr>
          <w:rFonts w:asciiTheme="minorHAnsi" w:hAnsiTheme="minorHAnsi" w:cstheme="minorHAnsi"/>
          <w:color w:val="000000"/>
        </w:rPr>
        <w:t>. Available at: https://www.merriam-webster.com/dictionary/characteristic (Accessed 27/11/2020).</w:t>
      </w:r>
    </w:p>
    <w:p w14:paraId="13ED8651" w14:textId="77777777" w:rsidR="00220A2B" w:rsidRPr="007D68A9" w:rsidRDefault="00220A2B" w:rsidP="000068CB">
      <w:pPr>
        <w:pStyle w:val="NormalWeb"/>
        <w:spacing w:before="0" w:beforeAutospacing="0" w:after="0" w:afterAutospacing="0" w:line="360" w:lineRule="atLeast"/>
        <w:rPr>
          <w:rFonts w:asciiTheme="minorHAnsi" w:hAnsiTheme="minorHAnsi" w:cstheme="minorHAnsi"/>
          <w:color w:val="000000"/>
        </w:rPr>
      </w:pPr>
    </w:p>
    <w:p w14:paraId="5FEA4274" w14:textId="1A469F21" w:rsidR="007D68A9" w:rsidRDefault="007D68A9" w:rsidP="00720285">
      <w:pPr>
        <w:spacing w:after="0" w:line="360" w:lineRule="atLeast"/>
        <w:rPr>
          <w:rFonts w:eastAsia="Times New Roman" w:cstheme="minorHAnsi"/>
          <w:color w:val="000000"/>
          <w:sz w:val="24"/>
          <w:szCs w:val="24"/>
          <w:lang w:eastAsia="en-GB"/>
        </w:rPr>
      </w:pPr>
      <w:r w:rsidRPr="007D68A9">
        <w:rPr>
          <w:rFonts w:eastAsia="Times New Roman" w:cstheme="minorHAnsi"/>
          <w:color w:val="000000"/>
          <w:sz w:val="24"/>
          <w:szCs w:val="24"/>
          <w:lang w:eastAsia="en-GB"/>
        </w:rPr>
        <w:t xml:space="preserve">Miller, C. and </w:t>
      </w:r>
      <w:proofErr w:type="spellStart"/>
      <w:r w:rsidRPr="007D68A9">
        <w:rPr>
          <w:rFonts w:eastAsia="Times New Roman" w:cstheme="minorHAnsi"/>
          <w:color w:val="000000"/>
          <w:sz w:val="24"/>
          <w:szCs w:val="24"/>
          <w:lang w:eastAsia="en-GB"/>
        </w:rPr>
        <w:t>Farell-Roig</w:t>
      </w:r>
      <w:proofErr w:type="spellEnd"/>
      <w:r w:rsidRPr="007D68A9">
        <w:rPr>
          <w:rFonts w:eastAsia="Times New Roman" w:cstheme="minorHAnsi"/>
          <w:color w:val="000000"/>
          <w:sz w:val="24"/>
          <w:szCs w:val="24"/>
          <w:lang w:eastAsia="en-GB"/>
        </w:rPr>
        <w:t>, E. (2019) </w:t>
      </w:r>
      <w:r w:rsidRPr="007D68A9">
        <w:rPr>
          <w:rFonts w:eastAsia="Times New Roman" w:cstheme="minorHAnsi"/>
          <w:i/>
          <w:iCs/>
          <w:color w:val="000000"/>
          <w:sz w:val="24"/>
          <w:szCs w:val="24"/>
          <w:lang w:eastAsia="en-GB"/>
        </w:rPr>
        <w:t>Growing numbers of homeless people are dying on the streets of Wales</w:t>
      </w:r>
      <w:r w:rsidRPr="007D68A9">
        <w:rPr>
          <w:rFonts w:eastAsia="Times New Roman" w:cstheme="minorHAnsi"/>
          <w:color w:val="000000"/>
          <w:sz w:val="24"/>
          <w:szCs w:val="24"/>
          <w:lang w:eastAsia="en-GB"/>
        </w:rPr>
        <w:t xml:space="preserve">. </w:t>
      </w:r>
      <w:proofErr w:type="spellStart"/>
      <w:r w:rsidRPr="007D68A9">
        <w:rPr>
          <w:rFonts w:eastAsia="Times New Roman" w:cstheme="minorHAnsi"/>
          <w:color w:val="000000"/>
          <w:sz w:val="24"/>
          <w:szCs w:val="24"/>
          <w:lang w:eastAsia="en-GB"/>
        </w:rPr>
        <w:t>WalesOnline</w:t>
      </w:r>
      <w:proofErr w:type="spellEnd"/>
      <w:r w:rsidRPr="007D68A9">
        <w:rPr>
          <w:rFonts w:eastAsia="Times New Roman" w:cstheme="minorHAnsi"/>
          <w:color w:val="000000"/>
          <w:sz w:val="24"/>
          <w:szCs w:val="24"/>
          <w:lang w:eastAsia="en-GB"/>
        </w:rPr>
        <w:t>. Available at: https://www.walesonline.co.uk/news/wales-news/homeless-rough-sleeper-deaths-wales-17012221 (Accessed 15/11/2020).</w:t>
      </w:r>
    </w:p>
    <w:p w14:paraId="225381D4" w14:textId="77777777" w:rsidR="00220A2B" w:rsidRPr="007D68A9" w:rsidRDefault="00220A2B" w:rsidP="00720285">
      <w:pPr>
        <w:spacing w:after="0" w:line="360" w:lineRule="atLeast"/>
        <w:rPr>
          <w:rFonts w:eastAsia="Times New Roman" w:cstheme="minorHAnsi"/>
          <w:color w:val="000000"/>
          <w:sz w:val="24"/>
          <w:szCs w:val="24"/>
          <w:lang w:eastAsia="en-GB"/>
        </w:rPr>
      </w:pPr>
    </w:p>
    <w:p w14:paraId="390455E6" w14:textId="78A8731F" w:rsidR="007D68A9" w:rsidRDefault="007D68A9" w:rsidP="004959DA">
      <w:pPr>
        <w:pStyle w:val="NormalWeb"/>
        <w:spacing w:before="0" w:beforeAutospacing="0" w:after="0" w:afterAutospacing="0" w:line="360" w:lineRule="atLeast"/>
        <w:rPr>
          <w:rFonts w:asciiTheme="minorHAnsi" w:hAnsiTheme="minorHAnsi" w:cstheme="minorHAnsi"/>
          <w:color w:val="000000"/>
        </w:rPr>
      </w:pPr>
      <w:r w:rsidRPr="007D68A9">
        <w:rPr>
          <w:rFonts w:asciiTheme="minorHAnsi" w:hAnsiTheme="minorHAnsi" w:cstheme="minorHAnsi"/>
          <w:color w:val="000000"/>
        </w:rPr>
        <w:t xml:space="preserve">Mind Swansea (2020) </w:t>
      </w:r>
      <w:r w:rsidRPr="007D68A9">
        <w:rPr>
          <w:rFonts w:asciiTheme="minorHAnsi" w:hAnsiTheme="minorHAnsi" w:cstheme="minorHAnsi"/>
          <w:i/>
          <w:iCs/>
          <w:color w:val="000000"/>
        </w:rPr>
        <w:t xml:space="preserve">Mind – For better mental health. </w:t>
      </w:r>
      <w:r w:rsidRPr="007D68A9">
        <w:rPr>
          <w:rFonts w:asciiTheme="minorHAnsi" w:hAnsiTheme="minorHAnsi" w:cstheme="minorHAnsi"/>
          <w:color w:val="000000"/>
        </w:rPr>
        <w:t>Available at: https://www.swanseamind.org.uk/ (Accessed 02/12/2020).</w:t>
      </w:r>
    </w:p>
    <w:p w14:paraId="7155714B" w14:textId="77777777" w:rsidR="00220A2B" w:rsidRPr="007D68A9" w:rsidRDefault="00220A2B" w:rsidP="004959DA">
      <w:pPr>
        <w:pStyle w:val="NormalWeb"/>
        <w:spacing w:before="0" w:beforeAutospacing="0" w:after="0" w:afterAutospacing="0" w:line="360" w:lineRule="atLeast"/>
        <w:rPr>
          <w:rFonts w:asciiTheme="minorHAnsi" w:hAnsiTheme="minorHAnsi" w:cstheme="minorHAnsi"/>
          <w:color w:val="000000"/>
        </w:rPr>
      </w:pPr>
    </w:p>
    <w:p w14:paraId="766038C2" w14:textId="75E84A98" w:rsidR="007D68A9" w:rsidRDefault="007D68A9" w:rsidP="00913913">
      <w:pPr>
        <w:spacing w:after="0" w:line="360" w:lineRule="atLeast"/>
        <w:rPr>
          <w:rFonts w:eastAsia="Times New Roman" w:cstheme="minorHAnsi"/>
          <w:color w:val="000000"/>
          <w:sz w:val="24"/>
          <w:szCs w:val="24"/>
          <w:lang w:eastAsia="en-GB"/>
        </w:rPr>
      </w:pPr>
      <w:r w:rsidRPr="007D68A9">
        <w:rPr>
          <w:rFonts w:eastAsia="Times New Roman" w:cstheme="minorHAnsi"/>
          <w:color w:val="000000"/>
          <w:sz w:val="24"/>
          <w:szCs w:val="24"/>
          <w:lang w:eastAsia="en-GB"/>
        </w:rPr>
        <w:t>Shelter England. (2020) </w:t>
      </w:r>
      <w:r w:rsidRPr="007D68A9">
        <w:rPr>
          <w:rFonts w:eastAsia="Times New Roman" w:cstheme="minorHAnsi"/>
          <w:i/>
          <w:iCs/>
          <w:color w:val="000000"/>
          <w:sz w:val="24"/>
          <w:szCs w:val="24"/>
          <w:lang w:eastAsia="en-GB"/>
        </w:rPr>
        <w:t>What is homelessness?</w:t>
      </w:r>
      <w:r w:rsidRPr="007D68A9">
        <w:rPr>
          <w:rFonts w:eastAsia="Times New Roman" w:cstheme="minorHAnsi"/>
          <w:color w:val="000000"/>
          <w:sz w:val="24"/>
          <w:szCs w:val="24"/>
          <w:lang w:eastAsia="en-GB"/>
        </w:rPr>
        <w:t> Available at: https://england.shelter.org.uk/housing_advice/homelessness/rules/what_is_homelessness#:~:text=The%20definition%20of%20homelessness%20means (Accessed 18/11/2020).</w:t>
      </w:r>
    </w:p>
    <w:p w14:paraId="6B82AF43" w14:textId="77777777" w:rsidR="00220A2B" w:rsidRPr="007D68A9" w:rsidRDefault="00220A2B" w:rsidP="00913913">
      <w:pPr>
        <w:spacing w:after="0" w:line="360" w:lineRule="atLeast"/>
        <w:rPr>
          <w:rFonts w:eastAsia="Times New Roman" w:cstheme="minorHAnsi"/>
          <w:color w:val="000000"/>
          <w:sz w:val="24"/>
          <w:szCs w:val="24"/>
          <w:lang w:eastAsia="en-GB"/>
        </w:rPr>
      </w:pPr>
    </w:p>
    <w:p w14:paraId="646E735E" w14:textId="0F8A9BE6" w:rsidR="007D68A9" w:rsidRDefault="007D68A9" w:rsidP="00825D08">
      <w:pPr>
        <w:spacing w:after="0" w:line="360" w:lineRule="atLeast"/>
        <w:rPr>
          <w:rFonts w:eastAsia="Times New Roman" w:cstheme="minorHAnsi"/>
          <w:color w:val="000000"/>
          <w:sz w:val="24"/>
          <w:szCs w:val="24"/>
          <w:lang w:eastAsia="en-GB"/>
        </w:rPr>
      </w:pPr>
      <w:r w:rsidRPr="007D68A9">
        <w:rPr>
          <w:rFonts w:eastAsia="Times New Roman" w:cstheme="minorHAnsi"/>
          <w:color w:val="000000"/>
          <w:sz w:val="24"/>
          <w:szCs w:val="24"/>
          <w:lang w:eastAsia="en-GB"/>
        </w:rPr>
        <w:t xml:space="preserve">Swansea Council (2019) </w:t>
      </w:r>
      <w:r w:rsidRPr="007D68A9">
        <w:rPr>
          <w:rFonts w:eastAsia="Times New Roman" w:cstheme="minorHAnsi"/>
          <w:i/>
          <w:iCs/>
          <w:color w:val="000000"/>
          <w:sz w:val="24"/>
          <w:szCs w:val="24"/>
          <w:lang w:eastAsia="en-GB"/>
        </w:rPr>
        <w:t>Swansea - Launch of a new Homelessness Strategy</w:t>
      </w:r>
      <w:r w:rsidRPr="007D68A9">
        <w:rPr>
          <w:rFonts w:eastAsia="Times New Roman" w:cstheme="minorHAnsi"/>
          <w:color w:val="000000"/>
          <w:sz w:val="24"/>
          <w:szCs w:val="24"/>
          <w:lang w:eastAsia="en-GB"/>
        </w:rPr>
        <w:t>. Available at: https://www.swansea.gov.uk/article/46707/Launch-of-a-new-Homelessness-Strategy Accessed 17/11/2020).</w:t>
      </w:r>
    </w:p>
    <w:p w14:paraId="538B7216" w14:textId="77777777" w:rsidR="00220A2B" w:rsidRPr="007D68A9" w:rsidRDefault="00220A2B" w:rsidP="00825D08">
      <w:pPr>
        <w:spacing w:after="0" w:line="360" w:lineRule="atLeast"/>
        <w:rPr>
          <w:rFonts w:eastAsia="Times New Roman" w:cstheme="minorHAnsi"/>
          <w:color w:val="000000"/>
          <w:sz w:val="24"/>
          <w:szCs w:val="24"/>
          <w:lang w:eastAsia="en-GB"/>
        </w:rPr>
      </w:pPr>
    </w:p>
    <w:p w14:paraId="7C4CD7F4" w14:textId="77777777" w:rsidR="007D68A9" w:rsidRPr="007D68A9" w:rsidRDefault="007D68A9" w:rsidP="002346CB">
      <w:pPr>
        <w:spacing w:after="0" w:line="360" w:lineRule="atLeast"/>
        <w:rPr>
          <w:rFonts w:eastAsia="Times New Roman" w:cstheme="minorHAnsi"/>
          <w:color w:val="000000"/>
          <w:sz w:val="24"/>
          <w:szCs w:val="24"/>
          <w:lang w:eastAsia="en-GB"/>
        </w:rPr>
      </w:pPr>
      <w:r w:rsidRPr="007D68A9">
        <w:rPr>
          <w:rFonts w:eastAsia="Times New Roman" w:cstheme="minorHAnsi"/>
          <w:color w:val="000000"/>
          <w:sz w:val="24"/>
          <w:szCs w:val="24"/>
          <w:lang w:eastAsia="en-GB"/>
        </w:rPr>
        <w:t xml:space="preserve">Swansea Council (2020) </w:t>
      </w:r>
      <w:r w:rsidRPr="007D68A9">
        <w:rPr>
          <w:rFonts w:eastAsia="Times New Roman" w:cstheme="minorHAnsi"/>
          <w:i/>
          <w:iCs/>
          <w:color w:val="000000"/>
          <w:sz w:val="24"/>
          <w:szCs w:val="24"/>
          <w:lang w:eastAsia="en-GB"/>
        </w:rPr>
        <w:t>Swansea - Children, young people and adults have good mental health and wellbeing</w:t>
      </w:r>
      <w:r w:rsidRPr="007D68A9">
        <w:rPr>
          <w:rFonts w:eastAsia="Times New Roman" w:cstheme="minorHAnsi"/>
          <w:color w:val="000000"/>
          <w:sz w:val="24"/>
          <w:szCs w:val="24"/>
          <w:lang w:eastAsia="en-GB"/>
        </w:rPr>
        <w:t>. Available at: https://www.swansea.gov.uk/article/30949/Children-young-people-and-adults-have-good-mental-health-and-wellbeing (Accessed 29/11/2020).</w:t>
      </w:r>
    </w:p>
    <w:p w14:paraId="2B05A0AE" w14:textId="77777777" w:rsidR="007D68A9" w:rsidRPr="007D68A9" w:rsidRDefault="007D68A9" w:rsidP="004959DA">
      <w:pPr>
        <w:spacing w:before="100" w:beforeAutospacing="1" w:after="100" w:afterAutospacing="1" w:line="240" w:lineRule="auto"/>
        <w:rPr>
          <w:rFonts w:eastAsia="Times New Roman" w:cstheme="minorHAnsi"/>
          <w:color w:val="000000"/>
          <w:sz w:val="24"/>
          <w:szCs w:val="24"/>
          <w:lang w:eastAsia="en-GB"/>
        </w:rPr>
      </w:pPr>
      <w:r w:rsidRPr="007D68A9">
        <w:rPr>
          <w:rFonts w:eastAsia="Times New Roman" w:cstheme="minorHAnsi"/>
          <w:color w:val="000000"/>
          <w:sz w:val="24"/>
          <w:szCs w:val="24"/>
          <w:lang w:eastAsia="en-GB"/>
        </w:rPr>
        <w:t xml:space="preserve">‌The Swansea Wellbeing Centre (2020) </w:t>
      </w:r>
      <w:r w:rsidRPr="007D68A9">
        <w:rPr>
          <w:rFonts w:eastAsia="Times New Roman" w:cstheme="minorHAnsi"/>
          <w:i/>
          <w:iCs/>
          <w:color w:val="000000"/>
          <w:sz w:val="24"/>
          <w:szCs w:val="24"/>
          <w:lang w:eastAsia="en-GB"/>
        </w:rPr>
        <w:t xml:space="preserve">The Home of Wellbeing for All. </w:t>
      </w:r>
      <w:r w:rsidRPr="007D68A9">
        <w:rPr>
          <w:rFonts w:eastAsia="Times New Roman" w:cstheme="minorHAnsi"/>
          <w:color w:val="000000"/>
          <w:sz w:val="24"/>
          <w:szCs w:val="24"/>
          <w:lang w:eastAsia="en-GB"/>
        </w:rPr>
        <w:t>Available at: https://www.wellbeingswansea.co.uk/ (Accessed 20/11/2020).</w:t>
      </w:r>
    </w:p>
    <w:p w14:paraId="11F20290" w14:textId="2237DA12" w:rsidR="007D68A9" w:rsidRDefault="007D68A9" w:rsidP="00D351CF">
      <w:pPr>
        <w:spacing w:after="0" w:line="360" w:lineRule="atLeast"/>
        <w:rPr>
          <w:rFonts w:eastAsia="Times New Roman" w:cstheme="minorHAnsi"/>
          <w:color w:val="000000"/>
          <w:sz w:val="24"/>
          <w:szCs w:val="24"/>
          <w:lang w:eastAsia="en-GB"/>
        </w:rPr>
      </w:pPr>
      <w:r w:rsidRPr="007D68A9">
        <w:rPr>
          <w:rFonts w:eastAsia="Times New Roman" w:cstheme="minorHAnsi"/>
          <w:color w:val="000000"/>
          <w:sz w:val="24"/>
          <w:szCs w:val="24"/>
          <w:lang w:eastAsia="en-GB"/>
        </w:rPr>
        <w:lastRenderedPageBreak/>
        <w:t xml:space="preserve">The </w:t>
      </w:r>
      <w:proofErr w:type="spellStart"/>
      <w:r w:rsidRPr="007D68A9">
        <w:rPr>
          <w:rFonts w:eastAsia="Times New Roman" w:cstheme="minorHAnsi"/>
          <w:color w:val="000000"/>
          <w:sz w:val="24"/>
          <w:szCs w:val="24"/>
          <w:lang w:eastAsia="en-GB"/>
        </w:rPr>
        <w:t>Wallich</w:t>
      </w:r>
      <w:proofErr w:type="spellEnd"/>
      <w:r w:rsidRPr="007D68A9">
        <w:rPr>
          <w:rFonts w:eastAsia="Times New Roman" w:cstheme="minorHAnsi"/>
          <w:color w:val="000000"/>
          <w:sz w:val="24"/>
          <w:szCs w:val="24"/>
          <w:lang w:eastAsia="en-GB"/>
        </w:rPr>
        <w:t xml:space="preserve">. (2020) </w:t>
      </w:r>
      <w:r w:rsidRPr="007D68A9">
        <w:rPr>
          <w:rFonts w:eastAsia="Times New Roman" w:cstheme="minorHAnsi"/>
          <w:i/>
          <w:iCs/>
          <w:color w:val="000000"/>
          <w:sz w:val="24"/>
          <w:szCs w:val="24"/>
          <w:lang w:eastAsia="en-GB"/>
        </w:rPr>
        <w:t xml:space="preserve">Find out about Wales’ leading homelessness charity, The </w:t>
      </w:r>
      <w:proofErr w:type="spellStart"/>
      <w:r w:rsidRPr="007D68A9">
        <w:rPr>
          <w:rFonts w:eastAsia="Times New Roman" w:cstheme="minorHAnsi"/>
          <w:i/>
          <w:iCs/>
          <w:color w:val="000000"/>
          <w:sz w:val="24"/>
          <w:szCs w:val="24"/>
          <w:lang w:eastAsia="en-GB"/>
        </w:rPr>
        <w:t>Wallich</w:t>
      </w:r>
      <w:proofErr w:type="spellEnd"/>
      <w:r w:rsidRPr="007D68A9">
        <w:rPr>
          <w:rFonts w:eastAsia="Times New Roman" w:cstheme="minorHAnsi"/>
          <w:color w:val="000000"/>
          <w:sz w:val="24"/>
          <w:szCs w:val="24"/>
          <w:lang w:eastAsia="en-GB"/>
        </w:rPr>
        <w:t>. Available at: https://thewallich.com/about-us/ (Accessed 21/11/2020).</w:t>
      </w:r>
    </w:p>
    <w:p w14:paraId="53B5B66F" w14:textId="77777777" w:rsidR="00220A2B" w:rsidRPr="007D68A9" w:rsidRDefault="00220A2B" w:rsidP="00D351CF">
      <w:pPr>
        <w:spacing w:after="0" w:line="360" w:lineRule="atLeast"/>
        <w:rPr>
          <w:rFonts w:eastAsia="Times New Roman" w:cstheme="minorHAnsi"/>
          <w:color w:val="000000"/>
          <w:sz w:val="24"/>
          <w:szCs w:val="24"/>
          <w:lang w:eastAsia="en-GB"/>
        </w:rPr>
      </w:pPr>
    </w:p>
    <w:p w14:paraId="0C590F81" w14:textId="7D24AE9E" w:rsidR="007D68A9" w:rsidRDefault="007D68A9" w:rsidP="004959DA">
      <w:pPr>
        <w:spacing w:after="0" w:line="360" w:lineRule="atLeast"/>
        <w:rPr>
          <w:rFonts w:eastAsia="Times New Roman" w:cstheme="minorHAnsi"/>
          <w:color w:val="000000"/>
          <w:sz w:val="24"/>
          <w:szCs w:val="24"/>
          <w:lang w:eastAsia="en-GB"/>
        </w:rPr>
      </w:pPr>
      <w:r w:rsidRPr="007D68A9">
        <w:rPr>
          <w:rFonts w:eastAsia="Times New Roman" w:cstheme="minorHAnsi"/>
          <w:color w:val="000000"/>
          <w:sz w:val="24"/>
          <w:szCs w:val="24"/>
          <w:lang w:eastAsia="en-GB"/>
        </w:rPr>
        <w:t xml:space="preserve">The </w:t>
      </w:r>
      <w:proofErr w:type="spellStart"/>
      <w:r w:rsidRPr="007D68A9">
        <w:rPr>
          <w:rFonts w:eastAsia="Times New Roman" w:cstheme="minorHAnsi"/>
          <w:color w:val="000000"/>
          <w:sz w:val="24"/>
          <w:szCs w:val="24"/>
          <w:lang w:eastAsia="en-GB"/>
        </w:rPr>
        <w:t>Wallich</w:t>
      </w:r>
      <w:proofErr w:type="spellEnd"/>
      <w:r w:rsidRPr="007D68A9">
        <w:rPr>
          <w:rFonts w:eastAsia="Times New Roman" w:cstheme="minorHAnsi"/>
          <w:color w:val="000000"/>
          <w:sz w:val="24"/>
          <w:szCs w:val="24"/>
          <w:lang w:eastAsia="en-GB"/>
        </w:rPr>
        <w:t>. (2020) </w:t>
      </w:r>
      <w:r w:rsidRPr="007D68A9">
        <w:rPr>
          <w:rFonts w:eastAsia="Times New Roman" w:cstheme="minorHAnsi"/>
          <w:i/>
          <w:iCs/>
          <w:color w:val="000000"/>
          <w:sz w:val="24"/>
          <w:szCs w:val="24"/>
          <w:lang w:eastAsia="en-GB"/>
        </w:rPr>
        <w:t xml:space="preserve">Swansea Rough Sleeping Figures - The </w:t>
      </w:r>
      <w:proofErr w:type="spellStart"/>
      <w:r w:rsidRPr="007D68A9">
        <w:rPr>
          <w:rFonts w:eastAsia="Times New Roman" w:cstheme="minorHAnsi"/>
          <w:i/>
          <w:iCs/>
          <w:color w:val="000000"/>
          <w:sz w:val="24"/>
          <w:szCs w:val="24"/>
          <w:lang w:eastAsia="en-GB"/>
        </w:rPr>
        <w:t>Wallich</w:t>
      </w:r>
      <w:proofErr w:type="spellEnd"/>
      <w:r w:rsidRPr="007D68A9">
        <w:rPr>
          <w:rFonts w:eastAsia="Times New Roman" w:cstheme="minorHAnsi"/>
          <w:i/>
          <w:iCs/>
          <w:color w:val="000000"/>
          <w:sz w:val="24"/>
          <w:szCs w:val="24"/>
          <w:lang w:eastAsia="en-GB"/>
        </w:rPr>
        <w:t xml:space="preserve"> - Homeless Stats </w:t>
      </w:r>
      <w:proofErr w:type="gramStart"/>
      <w:r w:rsidRPr="007D68A9">
        <w:rPr>
          <w:rFonts w:eastAsia="Times New Roman" w:cstheme="minorHAnsi"/>
          <w:i/>
          <w:iCs/>
          <w:color w:val="000000"/>
          <w:sz w:val="24"/>
          <w:szCs w:val="24"/>
          <w:lang w:eastAsia="en-GB"/>
        </w:rPr>
        <w:t>In</w:t>
      </w:r>
      <w:proofErr w:type="gramEnd"/>
      <w:r w:rsidRPr="007D68A9">
        <w:rPr>
          <w:rFonts w:eastAsia="Times New Roman" w:cstheme="minorHAnsi"/>
          <w:i/>
          <w:iCs/>
          <w:color w:val="000000"/>
          <w:sz w:val="24"/>
          <w:szCs w:val="24"/>
          <w:lang w:eastAsia="en-GB"/>
        </w:rPr>
        <w:t xml:space="preserve"> Wales</w:t>
      </w:r>
      <w:r w:rsidRPr="007D68A9">
        <w:rPr>
          <w:rFonts w:eastAsia="Times New Roman" w:cstheme="minorHAnsi"/>
          <w:color w:val="000000"/>
          <w:sz w:val="24"/>
          <w:szCs w:val="24"/>
          <w:lang w:eastAsia="en-GB"/>
        </w:rPr>
        <w:t>. Available at: https://thewallich.com/roughsleepingfigures/swansea (Accessed 28/11/2020).</w:t>
      </w:r>
    </w:p>
    <w:p w14:paraId="034BCBA1" w14:textId="77777777" w:rsidR="00220A2B" w:rsidRPr="007D68A9" w:rsidRDefault="00220A2B" w:rsidP="004959DA">
      <w:pPr>
        <w:spacing w:after="0" w:line="360" w:lineRule="atLeast"/>
        <w:rPr>
          <w:rFonts w:eastAsia="Times New Roman" w:cstheme="minorHAnsi"/>
          <w:color w:val="000000"/>
          <w:sz w:val="24"/>
          <w:szCs w:val="24"/>
          <w:lang w:eastAsia="en-GB"/>
        </w:rPr>
      </w:pPr>
    </w:p>
    <w:p w14:paraId="4FB47C63" w14:textId="77777777" w:rsidR="007D68A9" w:rsidRPr="007D68A9" w:rsidRDefault="007D68A9" w:rsidP="007A29C7">
      <w:pPr>
        <w:spacing w:after="0" w:line="360" w:lineRule="atLeast"/>
        <w:rPr>
          <w:rFonts w:eastAsia="Times New Roman" w:cstheme="minorHAnsi"/>
          <w:color w:val="000000"/>
          <w:sz w:val="24"/>
          <w:szCs w:val="24"/>
          <w:lang w:eastAsia="en-GB"/>
        </w:rPr>
      </w:pPr>
      <w:r w:rsidRPr="007D68A9">
        <w:rPr>
          <w:rFonts w:eastAsia="Times New Roman" w:cstheme="minorHAnsi"/>
          <w:color w:val="000000"/>
          <w:sz w:val="24"/>
          <w:szCs w:val="24"/>
          <w:lang w:eastAsia="en-GB"/>
        </w:rPr>
        <w:t>World Population Review (2020) </w:t>
      </w:r>
      <w:r w:rsidRPr="007D68A9">
        <w:rPr>
          <w:rFonts w:eastAsia="Times New Roman" w:cstheme="minorHAnsi"/>
          <w:i/>
          <w:iCs/>
          <w:color w:val="000000"/>
          <w:sz w:val="24"/>
          <w:szCs w:val="24"/>
          <w:lang w:eastAsia="en-GB"/>
        </w:rPr>
        <w:t xml:space="preserve">Swansea Population 2020. </w:t>
      </w:r>
      <w:r w:rsidRPr="007D68A9">
        <w:rPr>
          <w:rFonts w:eastAsia="Times New Roman" w:cstheme="minorHAnsi"/>
          <w:color w:val="000000"/>
          <w:sz w:val="24"/>
          <w:szCs w:val="24"/>
          <w:lang w:eastAsia="en-GB"/>
        </w:rPr>
        <w:t>Available at: https://worldpopulationreview.com/world-cities/swansea-population (Accessed 02/12/2020).</w:t>
      </w:r>
    </w:p>
    <w:p w14:paraId="3951AB23" w14:textId="77777777" w:rsidR="00B215EF" w:rsidRPr="00B215EF" w:rsidRDefault="00B215EF" w:rsidP="00B215EF">
      <w:pPr>
        <w:spacing w:before="100" w:beforeAutospacing="1" w:after="100" w:afterAutospacing="1" w:line="240" w:lineRule="auto"/>
        <w:rPr>
          <w:rFonts w:eastAsia="Times New Roman" w:cstheme="minorHAnsi"/>
          <w:color w:val="000000"/>
          <w:sz w:val="27"/>
          <w:szCs w:val="27"/>
          <w:lang w:eastAsia="en-GB"/>
        </w:rPr>
      </w:pPr>
      <w:r w:rsidRPr="00B215EF">
        <w:rPr>
          <w:rFonts w:ascii="Calibri" w:eastAsia="Times New Roman" w:hAnsi="Calibri" w:cs="Calibri"/>
          <w:color w:val="000000"/>
          <w:sz w:val="27"/>
          <w:szCs w:val="27"/>
          <w:lang w:eastAsia="en-GB"/>
        </w:rPr>
        <w:t>‌</w:t>
      </w:r>
    </w:p>
    <w:p w14:paraId="201526B7" w14:textId="0D1F1E9B" w:rsidR="007A29C7" w:rsidRPr="007A29C7" w:rsidRDefault="007A29C7" w:rsidP="007A29C7">
      <w:pPr>
        <w:spacing w:before="100" w:beforeAutospacing="1" w:after="100" w:afterAutospacing="1" w:line="240" w:lineRule="auto"/>
        <w:rPr>
          <w:rFonts w:ascii="Calibri" w:eastAsia="Times New Roman" w:hAnsi="Calibri" w:cs="Calibri"/>
          <w:color w:val="000000"/>
          <w:sz w:val="27"/>
          <w:szCs w:val="27"/>
          <w:lang w:eastAsia="en-GB"/>
        </w:rPr>
      </w:pPr>
    </w:p>
    <w:p w14:paraId="38743F87" w14:textId="77777777" w:rsidR="007A29C7" w:rsidRPr="00475B02" w:rsidRDefault="007A29C7" w:rsidP="00475B02">
      <w:pPr>
        <w:spacing w:after="0" w:line="360" w:lineRule="atLeast"/>
        <w:rPr>
          <w:rFonts w:eastAsia="Times New Roman" w:cstheme="minorHAnsi"/>
          <w:color w:val="000000"/>
          <w:sz w:val="24"/>
          <w:szCs w:val="24"/>
          <w:lang w:eastAsia="en-GB"/>
        </w:rPr>
      </w:pPr>
    </w:p>
    <w:p w14:paraId="674C3C70" w14:textId="77777777" w:rsidR="00475B02" w:rsidRPr="00475B02" w:rsidRDefault="00475B02" w:rsidP="00475B02">
      <w:pPr>
        <w:spacing w:before="100" w:beforeAutospacing="1" w:after="100" w:afterAutospacing="1" w:line="240" w:lineRule="auto"/>
        <w:rPr>
          <w:rFonts w:ascii="Calibri" w:eastAsia="Times New Roman" w:hAnsi="Calibri" w:cs="Calibri"/>
          <w:color w:val="000000"/>
          <w:sz w:val="27"/>
          <w:szCs w:val="27"/>
          <w:lang w:eastAsia="en-GB"/>
        </w:rPr>
      </w:pPr>
      <w:r w:rsidRPr="00475B02">
        <w:rPr>
          <w:rFonts w:ascii="Calibri" w:eastAsia="Times New Roman" w:hAnsi="Calibri" w:cs="Calibri"/>
          <w:color w:val="000000"/>
          <w:sz w:val="27"/>
          <w:szCs w:val="27"/>
          <w:lang w:eastAsia="en-GB"/>
        </w:rPr>
        <w:t>‌</w:t>
      </w:r>
    </w:p>
    <w:p w14:paraId="67981778" w14:textId="77777777" w:rsidR="00475B02" w:rsidRPr="00F06302" w:rsidRDefault="00475B02" w:rsidP="004959DA">
      <w:pPr>
        <w:spacing w:after="0" w:line="360" w:lineRule="atLeast"/>
        <w:rPr>
          <w:rFonts w:eastAsia="Times New Roman" w:cstheme="minorHAnsi"/>
          <w:color w:val="000000"/>
          <w:sz w:val="24"/>
          <w:szCs w:val="24"/>
          <w:lang w:eastAsia="en-GB"/>
        </w:rPr>
      </w:pPr>
    </w:p>
    <w:p w14:paraId="3BF782C6" w14:textId="77777777" w:rsidR="004959DA" w:rsidRPr="00130975" w:rsidRDefault="004959DA" w:rsidP="00130975">
      <w:pPr>
        <w:spacing w:after="0" w:line="360" w:lineRule="atLeast"/>
        <w:rPr>
          <w:rFonts w:eastAsia="Times New Roman" w:cstheme="minorHAnsi"/>
          <w:color w:val="000000"/>
          <w:sz w:val="24"/>
          <w:szCs w:val="24"/>
          <w:lang w:eastAsia="en-GB"/>
        </w:rPr>
      </w:pPr>
    </w:p>
    <w:p w14:paraId="03CA295B" w14:textId="77777777" w:rsidR="00130975" w:rsidRDefault="00130975" w:rsidP="00B90092">
      <w:pPr>
        <w:spacing w:after="0" w:line="360" w:lineRule="atLeast"/>
        <w:rPr>
          <w:rFonts w:eastAsia="Times New Roman" w:cs="Times New Roman"/>
          <w:color w:val="000000"/>
          <w:sz w:val="24"/>
          <w:szCs w:val="24"/>
          <w:lang w:eastAsia="en-GB"/>
        </w:rPr>
      </w:pPr>
    </w:p>
    <w:p w14:paraId="14056CCD" w14:textId="2F2BAE3E" w:rsidR="00B90092" w:rsidRDefault="00B90092" w:rsidP="00B90092">
      <w:pPr>
        <w:spacing w:after="0" w:line="360" w:lineRule="atLeast"/>
        <w:rPr>
          <w:rFonts w:eastAsia="Times New Roman" w:cs="Times New Roman"/>
          <w:color w:val="000000"/>
          <w:sz w:val="24"/>
          <w:szCs w:val="24"/>
          <w:lang w:eastAsia="en-GB"/>
        </w:rPr>
      </w:pPr>
    </w:p>
    <w:p w14:paraId="1B52D492" w14:textId="77777777" w:rsidR="00B90092" w:rsidRPr="00825D08" w:rsidRDefault="00B90092" w:rsidP="00825D08">
      <w:pPr>
        <w:spacing w:after="0" w:line="360" w:lineRule="atLeast"/>
        <w:rPr>
          <w:rFonts w:eastAsia="Times New Roman" w:cstheme="minorHAnsi"/>
          <w:color w:val="000000"/>
          <w:sz w:val="24"/>
          <w:szCs w:val="24"/>
          <w:lang w:eastAsia="en-GB"/>
        </w:rPr>
      </w:pPr>
    </w:p>
    <w:p w14:paraId="100BE7CB" w14:textId="77777777" w:rsidR="00825D08" w:rsidRPr="00825D08" w:rsidRDefault="00825D08" w:rsidP="00825D08">
      <w:pPr>
        <w:spacing w:before="100" w:beforeAutospacing="1" w:after="100" w:afterAutospacing="1" w:line="240" w:lineRule="auto"/>
        <w:rPr>
          <w:rFonts w:ascii="Calibri" w:eastAsia="Times New Roman" w:hAnsi="Calibri" w:cs="Calibri"/>
          <w:color w:val="000000"/>
          <w:sz w:val="27"/>
          <w:szCs w:val="27"/>
          <w:lang w:eastAsia="en-GB"/>
        </w:rPr>
      </w:pPr>
      <w:r w:rsidRPr="00825D08">
        <w:rPr>
          <w:rFonts w:ascii="Calibri" w:eastAsia="Times New Roman" w:hAnsi="Calibri" w:cs="Calibri"/>
          <w:color w:val="000000"/>
          <w:sz w:val="27"/>
          <w:szCs w:val="27"/>
          <w:lang w:eastAsia="en-GB"/>
        </w:rPr>
        <w:t>‌</w:t>
      </w:r>
    </w:p>
    <w:p w14:paraId="675E5F9A" w14:textId="77777777" w:rsidR="00825D08" w:rsidRDefault="00825D08" w:rsidP="00D351CF">
      <w:pPr>
        <w:spacing w:after="0" w:line="360" w:lineRule="atLeast"/>
        <w:rPr>
          <w:rFonts w:eastAsia="Times New Roman" w:cstheme="minorHAnsi"/>
          <w:color w:val="000000"/>
          <w:sz w:val="24"/>
          <w:szCs w:val="24"/>
          <w:lang w:eastAsia="en-GB"/>
        </w:rPr>
      </w:pPr>
    </w:p>
    <w:p w14:paraId="725184F0" w14:textId="77777777" w:rsidR="00966F75" w:rsidRPr="00966F75" w:rsidRDefault="00966F75" w:rsidP="00966F75">
      <w:pPr>
        <w:spacing w:before="100" w:beforeAutospacing="1" w:after="100" w:afterAutospacing="1" w:line="240" w:lineRule="auto"/>
        <w:rPr>
          <w:rFonts w:ascii="Calibri" w:eastAsia="Times New Roman" w:hAnsi="Calibri" w:cs="Calibri"/>
          <w:color w:val="000000"/>
          <w:sz w:val="27"/>
          <w:szCs w:val="27"/>
          <w:lang w:eastAsia="en-GB"/>
        </w:rPr>
      </w:pPr>
      <w:r w:rsidRPr="00966F75">
        <w:rPr>
          <w:rFonts w:ascii="Calibri" w:eastAsia="Times New Roman" w:hAnsi="Calibri" w:cs="Calibri"/>
          <w:color w:val="000000"/>
          <w:sz w:val="27"/>
          <w:szCs w:val="27"/>
          <w:lang w:eastAsia="en-GB"/>
        </w:rPr>
        <w:t>‌</w:t>
      </w:r>
    </w:p>
    <w:p w14:paraId="4E619952" w14:textId="77777777" w:rsidR="00966F75" w:rsidRPr="00AC2FFD" w:rsidRDefault="00966F75" w:rsidP="00AC2FFD">
      <w:pPr>
        <w:pStyle w:val="NormalWeb"/>
        <w:spacing w:before="0" w:beforeAutospacing="0" w:after="0" w:afterAutospacing="0" w:line="360" w:lineRule="atLeast"/>
        <w:rPr>
          <w:rFonts w:asciiTheme="minorHAnsi" w:hAnsiTheme="minorHAnsi" w:cstheme="minorHAnsi"/>
          <w:color w:val="000000"/>
        </w:rPr>
      </w:pPr>
    </w:p>
    <w:p w14:paraId="2A319997" w14:textId="77777777" w:rsidR="00AC2FFD" w:rsidRPr="00AC2FFD" w:rsidRDefault="00AC2FFD" w:rsidP="00AC2FFD">
      <w:pPr>
        <w:spacing w:before="100" w:beforeAutospacing="1" w:after="100" w:afterAutospacing="1" w:line="240" w:lineRule="auto"/>
        <w:rPr>
          <w:rFonts w:ascii="Calibri" w:eastAsia="Times New Roman" w:hAnsi="Calibri" w:cs="Calibri"/>
          <w:color w:val="000000"/>
          <w:sz w:val="27"/>
          <w:szCs w:val="27"/>
          <w:lang w:eastAsia="en-GB"/>
        </w:rPr>
      </w:pPr>
      <w:r w:rsidRPr="00AC2FFD">
        <w:rPr>
          <w:rFonts w:ascii="Calibri" w:eastAsia="Times New Roman" w:hAnsi="Calibri" w:cs="Calibri"/>
          <w:color w:val="000000"/>
          <w:sz w:val="27"/>
          <w:szCs w:val="27"/>
          <w:lang w:eastAsia="en-GB"/>
        </w:rPr>
        <w:t>‌</w:t>
      </w:r>
    </w:p>
    <w:p w14:paraId="79A1CFD2" w14:textId="4BDDECED" w:rsidR="00913913" w:rsidRPr="00913913" w:rsidRDefault="00913913" w:rsidP="00913913">
      <w:pPr>
        <w:spacing w:before="100" w:beforeAutospacing="1" w:after="100" w:afterAutospacing="1" w:line="240" w:lineRule="auto"/>
        <w:rPr>
          <w:rFonts w:ascii="Calibri" w:eastAsia="Times New Roman" w:hAnsi="Calibri" w:cs="Calibri"/>
          <w:color w:val="000000"/>
          <w:sz w:val="27"/>
          <w:szCs w:val="27"/>
          <w:lang w:eastAsia="en-GB"/>
        </w:rPr>
      </w:pPr>
    </w:p>
    <w:p w14:paraId="424ABA44" w14:textId="77777777" w:rsidR="00913913" w:rsidRPr="00913913" w:rsidRDefault="00913913" w:rsidP="00913913">
      <w:pPr>
        <w:spacing w:before="100" w:beforeAutospacing="1" w:after="100" w:afterAutospacing="1" w:line="240" w:lineRule="auto"/>
        <w:rPr>
          <w:rFonts w:ascii="Calibri" w:eastAsia="Times New Roman" w:hAnsi="Calibri" w:cs="Calibri"/>
          <w:color w:val="000000"/>
          <w:sz w:val="27"/>
          <w:szCs w:val="27"/>
          <w:lang w:eastAsia="en-GB"/>
        </w:rPr>
      </w:pPr>
      <w:r w:rsidRPr="00913913">
        <w:rPr>
          <w:rFonts w:ascii="Calibri" w:eastAsia="Times New Roman" w:hAnsi="Calibri" w:cs="Calibri"/>
          <w:color w:val="000000"/>
          <w:sz w:val="27"/>
          <w:szCs w:val="27"/>
          <w:lang w:eastAsia="en-GB"/>
        </w:rPr>
        <w:t>‌</w:t>
      </w:r>
    </w:p>
    <w:p w14:paraId="4E76B5E6" w14:textId="77777777" w:rsidR="00D351CF" w:rsidRPr="00D351CF" w:rsidRDefault="00D351CF" w:rsidP="00D351CF">
      <w:pPr>
        <w:spacing w:after="0" w:line="360" w:lineRule="atLeast"/>
        <w:rPr>
          <w:rFonts w:eastAsia="Times New Roman" w:cstheme="minorHAnsi"/>
          <w:color w:val="000000"/>
          <w:sz w:val="24"/>
          <w:szCs w:val="24"/>
          <w:lang w:eastAsia="en-GB"/>
        </w:rPr>
      </w:pPr>
    </w:p>
    <w:p w14:paraId="76A01D46" w14:textId="77777777" w:rsidR="00D351CF" w:rsidRPr="00D351CF" w:rsidRDefault="00D351CF" w:rsidP="00D351CF">
      <w:pPr>
        <w:spacing w:after="0" w:line="360" w:lineRule="atLeast"/>
        <w:rPr>
          <w:rFonts w:ascii="Calibri" w:eastAsia="Times New Roman" w:hAnsi="Calibri" w:cs="Calibri"/>
          <w:color w:val="000000"/>
          <w:sz w:val="27"/>
          <w:szCs w:val="27"/>
          <w:lang w:eastAsia="en-GB"/>
        </w:rPr>
      </w:pPr>
    </w:p>
    <w:p w14:paraId="69159658" w14:textId="77777777" w:rsidR="00D351CF" w:rsidRPr="00D351CF" w:rsidRDefault="00D351CF" w:rsidP="00D351CF">
      <w:pPr>
        <w:spacing w:before="100" w:beforeAutospacing="1" w:after="100" w:afterAutospacing="1" w:line="240" w:lineRule="auto"/>
        <w:rPr>
          <w:rFonts w:ascii="Calibri" w:eastAsia="Times New Roman" w:hAnsi="Calibri" w:cs="Calibri"/>
          <w:color w:val="000000"/>
          <w:sz w:val="27"/>
          <w:szCs w:val="27"/>
          <w:lang w:eastAsia="en-GB"/>
        </w:rPr>
      </w:pPr>
      <w:r w:rsidRPr="00D351CF">
        <w:rPr>
          <w:rFonts w:ascii="Calibri" w:eastAsia="Times New Roman" w:hAnsi="Calibri" w:cs="Calibri"/>
          <w:color w:val="000000"/>
          <w:sz w:val="27"/>
          <w:szCs w:val="27"/>
          <w:lang w:eastAsia="en-GB"/>
        </w:rPr>
        <w:lastRenderedPageBreak/>
        <w:t>‌</w:t>
      </w:r>
    </w:p>
    <w:p w14:paraId="506BA291" w14:textId="77777777" w:rsidR="00D351CF" w:rsidRDefault="00D351CF" w:rsidP="000B5165">
      <w:pPr>
        <w:pStyle w:val="NormalWeb"/>
        <w:spacing w:before="0" w:beforeAutospacing="0" w:after="0" w:afterAutospacing="0" w:line="360" w:lineRule="atLeast"/>
        <w:rPr>
          <w:rFonts w:asciiTheme="minorHAnsi" w:hAnsiTheme="minorHAnsi" w:cstheme="minorHAnsi"/>
          <w:b/>
          <w:bCs/>
          <w:color w:val="000000"/>
          <w:u w:val="single"/>
        </w:rPr>
      </w:pPr>
    </w:p>
    <w:p w14:paraId="49C826A3" w14:textId="77777777" w:rsidR="009C227C" w:rsidRPr="009C227C" w:rsidRDefault="009C227C" w:rsidP="000B5165">
      <w:pPr>
        <w:pStyle w:val="NormalWeb"/>
        <w:spacing w:before="0" w:beforeAutospacing="0" w:after="0" w:afterAutospacing="0" w:line="360" w:lineRule="atLeast"/>
        <w:rPr>
          <w:rFonts w:asciiTheme="minorHAnsi" w:hAnsiTheme="minorHAnsi" w:cstheme="minorHAnsi"/>
          <w:b/>
          <w:bCs/>
          <w:color w:val="000000"/>
          <w:u w:val="single"/>
        </w:rPr>
      </w:pPr>
    </w:p>
    <w:p w14:paraId="53C06C95" w14:textId="77777777" w:rsidR="000B5165" w:rsidRDefault="000B5165" w:rsidP="000B5165">
      <w:pPr>
        <w:pStyle w:val="NormalWeb"/>
        <w:rPr>
          <w:rFonts w:ascii="Calibri" w:hAnsi="Calibri" w:cs="Calibri"/>
          <w:color w:val="000000"/>
          <w:sz w:val="27"/>
          <w:szCs w:val="27"/>
        </w:rPr>
      </w:pPr>
      <w:r>
        <w:rPr>
          <w:rFonts w:ascii="Calibri" w:hAnsi="Calibri" w:cs="Calibri"/>
          <w:color w:val="000000"/>
          <w:sz w:val="27"/>
          <w:szCs w:val="27"/>
        </w:rPr>
        <w:t>‌</w:t>
      </w:r>
    </w:p>
    <w:p w14:paraId="101DE389" w14:textId="18126600" w:rsidR="003516C0" w:rsidRDefault="003516C0" w:rsidP="003516C0">
      <w:pPr>
        <w:pStyle w:val="NormalWeb"/>
        <w:rPr>
          <w:rFonts w:ascii="Calibri" w:hAnsi="Calibri" w:cs="Calibri"/>
          <w:color w:val="000000"/>
          <w:sz w:val="27"/>
          <w:szCs w:val="27"/>
        </w:rPr>
      </w:pPr>
    </w:p>
    <w:p w14:paraId="732AB5A8" w14:textId="77777777" w:rsidR="003516C0" w:rsidRPr="00BF3DB6" w:rsidRDefault="003516C0" w:rsidP="00B63587">
      <w:pP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BEBC58" w14:textId="694C35A9" w:rsidR="00432A7E" w:rsidRDefault="00432A7E" w:rsidP="00B63587">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B38F5A" w14:textId="77777777" w:rsidR="00432A7E" w:rsidRPr="00432A7E" w:rsidRDefault="00432A7E" w:rsidP="00B63587">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432A7E" w:rsidRPr="00432A7E">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CD98B7" w14:textId="77777777" w:rsidR="00E75697" w:rsidRDefault="00E75697" w:rsidP="00B63587">
      <w:pPr>
        <w:spacing w:after="0" w:line="240" w:lineRule="auto"/>
      </w:pPr>
      <w:r>
        <w:separator/>
      </w:r>
    </w:p>
  </w:endnote>
  <w:endnote w:type="continuationSeparator" w:id="0">
    <w:p w14:paraId="27F3683F" w14:textId="77777777" w:rsidR="00E75697" w:rsidRDefault="00E75697" w:rsidP="00B635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72678703"/>
      <w:docPartObj>
        <w:docPartGallery w:val="Page Numbers (Bottom of Page)"/>
        <w:docPartUnique/>
      </w:docPartObj>
    </w:sdtPr>
    <w:sdtEndPr>
      <w:rPr>
        <w:noProof/>
      </w:rPr>
    </w:sdtEndPr>
    <w:sdtContent>
      <w:p w14:paraId="0EBA6245" w14:textId="28BE2DE0" w:rsidR="00220A2B" w:rsidRDefault="00220A2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AAF74C" w14:textId="7C506D46" w:rsidR="00AD6A2B" w:rsidRDefault="00AD6A2B" w:rsidP="00220A2B">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6EE507" w14:textId="77777777" w:rsidR="00E75697" w:rsidRDefault="00E75697" w:rsidP="00B63587">
      <w:pPr>
        <w:spacing w:after="0" w:line="240" w:lineRule="auto"/>
      </w:pPr>
      <w:r>
        <w:separator/>
      </w:r>
    </w:p>
  </w:footnote>
  <w:footnote w:type="continuationSeparator" w:id="0">
    <w:p w14:paraId="73923445" w14:textId="77777777" w:rsidR="00E75697" w:rsidRDefault="00E75697" w:rsidP="00B635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68752352"/>
      <w:placeholder>
        <w:docPart w:val="3A3C0DC61E0245DBB51EC137998220AE"/>
      </w:placeholder>
      <w:temporary/>
      <w:showingPlcHdr/>
      <w15:appearance w15:val="hidden"/>
    </w:sdtPr>
    <w:sdtEndPr/>
    <w:sdtContent>
      <w:p w14:paraId="6E52334E" w14:textId="77777777" w:rsidR="00AD6A2B" w:rsidRDefault="00AD6A2B">
        <w:pPr>
          <w:pStyle w:val="Header"/>
        </w:pPr>
        <w:r>
          <w:t>[Type here]</w:t>
        </w:r>
      </w:p>
    </w:sdtContent>
  </w:sdt>
  <w:p w14:paraId="33EC640A" w14:textId="77777777" w:rsidR="00AD6A2B" w:rsidRDefault="00AD6A2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587"/>
    <w:rsid w:val="000068CB"/>
    <w:rsid w:val="000121A1"/>
    <w:rsid w:val="00013416"/>
    <w:rsid w:val="00022A64"/>
    <w:rsid w:val="000B0178"/>
    <w:rsid w:val="000B5165"/>
    <w:rsid w:val="000C3D60"/>
    <w:rsid w:val="000C596C"/>
    <w:rsid w:val="000D5C68"/>
    <w:rsid w:val="000E6FFC"/>
    <w:rsid w:val="00130975"/>
    <w:rsid w:val="00141CCC"/>
    <w:rsid w:val="001605A5"/>
    <w:rsid w:val="00166BFB"/>
    <w:rsid w:val="00181E32"/>
    <w:rsid w:val="0018443B"/>
    <w:rsid w:val="00185FC8"/>
    <w:rsid w:val="00191D30"/>
    <w:rsid w:val="002101BE"/>
    <w:rsid w:val="00220A2B"/>
    <w:rsid w:val="00221024"/>
    <w:rsid w:val="002346CB"/>
    <w:rsid w:val="00275C82"/>
    <w:rsid w:val="002E745F"/>
    <w:rsid w:val="00322846"/>
    <w:rsid w:val="003230DF"/>
    <w:rsid w:val="00343A39"/>
    <w:rsid w:val="003516C0"/>
    <w:rsid w:val="00367B9E"/>
    <w:rsid w:val="00386D04"/>
    <w:rsid w:val="003A1D5F"/>
    <w:rsid w:val="003A300D"/>
    <w:rsid w:val="003A3D8C"/>
    <w:rsid w:val="003E3CC5"/>
    <w:rsid w:val="00425D70"/>
    <w:rsid w:val="004302EE"/>
    <w:rsid w:val="00432A7E"/>
    <w:rsid w:val="00467AAB"/>
    <w:rsid w:val="00472288"/>
    <w:rsid w:val="00475B02"/>
    <w:rsid w:val="004959DA"/>
    <w:rsid w:val="004E615A"/>
    <w:rsid w:val="00536F5B"/>
    <w:rsid w:val="00555347"/>
    <w:rsid w:val="005665A3"/>
    <w:rsid w:val="00590C27"/>
    <w:rsid w:val="00591256"/>
    <w:rsid w:val="0064218A"/>
    <w:rsid w:val="0066754F"/>
    <w:rsid w:val="006A3819"/>
    <w:rsid w:val="00711C2C"/>
    <w:rsid w:val="00720285"/>
    <w:rsid w:val="00720A74"/>
    <w:rsid w:val="00775F48"/>
    <w:rsid w:val="00783D1B"/>
    <w:rsid w:val="007A29C7"/>
    <w:rsid w:val="007D68A9"/>
    <w:rsid w:val="00825D08"/>
    <w:rsid w:val="00860CB0"/>
    <w:rsid w:val="00863D77"/>
    <w:rsid w:val="008E66CF"/>
    <w:rsid w:val="008F226B"/>
    <w:rsid w:val="00913913"/>
    <w:rsid w:val="00931B6D"/>
    <w:rsid w:val="00941F27"/>
    <w:rsid w:val="00957D9D"/>
    <w:rsid w:val="00966F75"/>
    <w:rsid w:val="009C1DD9"/>
    <w:rsid w:val="009C227C"/>
    <w:rsid w:val="009E3A1B"/>
    <w:rsid w:val="009E7EB6"/>
    <w:rsid w:val="00A10086"/>
    <w:rsid w:val="00A24D0C"/>
    <w:rsid w:val="00A260AB"/>
    <w:rsid w:val="00A771E4"/>
    <w:rsid w:val="00A938D4"/>
    <w:rsid w:val="00AC2FFD"/>
    <w:rsid w:val="00AD6A2B"/>
    <w:rsid w:val="00B215EF"/>
    <w:rsid w:val="00B3355B"/>
    <w:rsid w:val="00B42D15"/>
    <w:rsid w:val="00B607B0"/>
    <w:rsid w:val="00B63587"/>
    <w:rsid w:val="00B90092"/>
    <w:rsid w:val="00BF3DB6"/>
    <w:rsid w:val="00C32492"/>
    <w:rsid w:val="00C56F2B"/>
    <w:rsid w:val="00C65BE7"/>
    <w:rsid w:val="00C75E47"/>
    <w:rsid w:val="00CD24DE"/>
    <w:rsid w:val="00D109E9"/>
    <w:rsid w:val="00D351CF"/>
    <w:rsid w:val="00D41379"/>
    <w:rsid w:val="00D571C4"/>
    <w:rsid w:val="00D7761C"/>
    <w:rsid w:val="00D82594"/>
    <w:rsid w:val="00D96898"/>
    <w:rsid w:val="00E07365"/>
    <w:rsid w:val="00E14C11"/>
    <w:rsid w:val="00E42C48"/>
    <w:rsid w:val="00E4526D"/>
    <w:rsid w:val="00E75697"/>
    <w:rsid w:val="00E85866"/>
    <w:rsid w:val="00E9008D"/>
    <w:rsid w:val="00EE7273"/>
    <w:rsid w:val="00F03020"/>
    <w:rsid w:val="00F06302"/>
    <w:rsid w:val="00F07C3D"/>
    <w:rsid w:val="00F31DAF"/>
    <w:rsid w:val="00F51461"/>
    <w:rsid w:val="00F5739B"/>
    <w:rsid w:val="00F904A5"/>
    <w:rsid w:val="00F90C36"/>
    <w:rsid w:val="00FB22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9799E0"/>
  <w15:chartTrackingRefBased/>
  <w15:docId w15:val="{EAE25C16-0F88-4BD3-9F54-012E13D316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35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3587"/>
  </w:style>
  <w:style w:type="paragraph" w:styleId="Footer">
    <w:name w:val="footer"/>
    <w:basedOn w:val="Normal"/>
    <w:link w:val="FooterChar"/>
    <w:uiPriority w:val="99"/>
    <w:unhideWhenUsed/>
    <w:rsid w:val="00B635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3587"/>
  </w:style>
  <w:style w:type="paragraph" w:styleId="NormalWeb">
    <w:name w:val="Normal (Web)"/>
    <w:basedOn w:val="Normal"/>
    <w:uiPriority w:val="99"/>
    <w:unhideWhenUsed/>
    <w:rsid w:val="003516C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516C0"/>
    <w:rPr>
      <w:color w:val="0563C1" w:themeColor="hyperlink"/>
      <w:u w:val="single"/>
    </w:rPr>
  </w:style>
  <w:style w:type="character" w:styleId="UnresolvedMention">
    <w:name w:val="Unresolved Mention"/>
    <w:basedOn w:val="DefaultParagraphFont"/>
    <w:uiPriority w:val="99"/>
    <w:semiHidden/>
    <w:unhideWhenUsed/>
    <w:rsid w:val="003516C0"/>
    <w:rPr>
      <w:color w:val="605E5C"/>
      <w:shd w:val="clear" w:color="auto" w:fill="E1DFDD"/>
    </w:rPr>
  </w:style>
  <w:style w:type="table" w:styleId="TableGrid">
    <w:name w:val="Table Grid"/>
    <w:basedOn w:val="TableNormal"/>
    <w:uiPriority w:val="39"/>
    <w:rsid w:val="00783D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ommentcontentpara">
    <w:name w:val="commentcontentpara"/>
    <w:basedOn w:val="Normal"/>
    <w:rsid w:val="002101B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220A2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6149605">
      <w:bodyDiv w:val="1"/>
      <w:marLeft w:val="0"/>
      <w:marRight w:val="0"/>
      <w:marTop w:val="0"/>
      <w:marBottom w:val="0"/>
      <w:divBdr>
        <w:top w:val="none" w:sz="0" w:space="0" w:color="auto"/>
        <w:left w:val="none" w:sz="0" w:space="0" w:color="auto"/>
        <w:bottom w:val="none" w:sz="0" w:space="0" w:color="auto"/>
        <w:right w:val="none" w:sz="0" w:space="0" w:color="auto"/>
      </w:divBdr>
    </w:div>
    <w:div w:id="153108437">
      <w:bodyDiv w:val="1"/>
      <w:marLeft w:val="0"/>
      <w:marRight w:val="0"/>
      <w:marTop w:val="0"/>
      <w:marBottom w:val="0"/>
      <w:divBdr>
        <w:top w:val="none" w:sz="0" w:space="0" w:color="auto"/>
        <w:left w:val="none" w:sz="0" w:space="0" w:color="auto"/>
        <w:bottom w:val="none" w:sz="0" w:space="0" w:color="auto"/>
        <w:right w:val="none" w:sz="0" w:space="0" w:color="auto"/>
      </w:divBdr>
    </w:div>
    <w:div w:id="153378997">
      <w:bodyDiv w:val="1"/>
      <w:marLeft w:val="0"/>
      <w:marRight w:val="0"/>
      <w:marTop w:val="0"/>
      <w:marBottom w:val="0"/>
      <w:divBdr>
        <w:top w:val="none" w:sz="0" w:space="0" w:color="auto"/>
        <w:left w:val="none" w:sz="0" w:space="0" w:color="auto"/>
        <w:bottom w:val="none" w:sz="0" w:space="0" w:color="auto"/>
        <w:right w:val="none" w:sz="0" w:space="0" w:color="auto"/>
      </w:divBdr>
    </w:div>
    <w:div w:id="461928542">
      <w:bodyDiv w:val="1"/>
      <w:marLeft w:val="0"/>
      <w:marRight w:val="0"/>
      <w:marTop w:val="0"/>
      <w:marBottom w:val="0"/>
      <w:divBdr>
        <w:top w:val="none" w:sz="0" w:space="0" w:color="auto"/>
        <w:left w:val="none" w:sz="0" w:space="0" w:color="auto"/>
        <w:bottom w:val="none" w:sz="0" w:space="0" w:color="auto"/>
        <w:right w:val="none" w:sz="0" w:space="0" w:color="auto"/>
      </w:divBdr>
    </w:div>
    <w:div w:id="611210747">
      <w:bodyDiv w:val="1"/>
      <w:marLeft w:val="0"/>
      <w:marRight w:val="0"/>
      <w:marTop w:val="0"/>
      <w:marBottom w:val="0"/>
      <w:divBdr>
        <w:top w:val="none" w:sz="0" w:space="0" w:color="auto"/>
        <w:left w:val="none" w:sz="0" w:space="0" w:color="auto"/>
        <w:bottom w:val="none" w:sz="0" w:space="0" w:color="auto"/>
        <w:right w:val="none" w:sz="0" w:space="0" w:color="auto"/>
      </w:divBdr>
    </w:div>
    <w:div w:id="667371848">
      <w:bodyDiv w:val="1"/>
      <w:marLeft w:val="0"/>
      <w:marRight w:val="0"/>
      <w:marTop w:val="0"/>
      <w:marBottom w:val="0"/>
      <w:divBdr>
        <w:top w:val="none" w:sz="0" w:space="0" w:color="auto"/>
        <w:left w:val="none" w:sz="0" w:space="0" w:color="auto"/>
        <w:bottom w:val="none" w:sz="0" w:space="0" w:color="auto"/>
        <w:right w:val="none" w:sz="0" w:space="0" w:color="auto"/>
      </w:divBdr>
    </w:div>
    <w:div w:id="743378010">
      <w:bodyDiv w:val="1"/>
      <w:marLeft w:val="0"/>
      <w:marRight w:val="0"/>
      <w:marTop w:val="0"/>
      <w:marBottom w:val="0"/>
      <w:divBdr>
        <w:top w:val="none" w:sz="0" w:space="0" w:color="auto"/>
        <w:left w:val="none" w:sz="0" w:space="0" w:color="auto"/>
        <w:bottom w:val="none" w:sz="0" w:space="0" w:color="auto"/>
        <w:right w:val="none" w:sz="0" w:space="0" w:color="auto"/>
      </w:divBdr>
    </w:div>
    <w:div w:id="847794917">
      <w:bodyDiv w:val="1"/>
      <w:marLeft w:val="0"/>
      <w:marRight w:val="0"/>
      <w:marTop w:val="0"/>
      <w:marBottom w:val="0"/>
      <w:divBdr>
        <w:top w:val="none" w:sz="0" w:space="0" w:color="auto"/>
        <w:left w:val="none" w:sz="0" w:space="0" w:color="auto"/>
        <w:bottom w:val="none" w:sz="0" w:space="0" w:color="auto"/>
        <w:right w:val="none" w:sz="0" w:space="0" w:color="auto"/>
      </w:divBdr>
    </w:div>
    <w:div w:id="1092242145">
      <w:bodyDiv w:val="1"/>
      <w:marLeft w:val="0"/>
      <w:marRight w:val="0"/>
      <w:marTop w:val="0"/>
      <w:marBottom w:val="0"/>
      <w:divBdr>
        <w:top w:val="none" w:sz="0" w:space="0" w:color="auto"/>
        <w:left w:val="none" w:sz="0" w:space="0" w:color="auto"/>
        <w:bottom w:val="none" w:sz="0" w:space="0" w:color="auto"/>
        <w:right w:val="none" w:sz="0" w:space="0" w:color="auto"/>
      </w:divBdr>
    </w:div>
    <w:div w:id="1201359116">
      <w:bodyDiv w:val="1"/>
      <w:marLeft w:val="0"/>
      <w:marRight w:val="0"/>
      <w:marTop w:val="0"/>
      <w:marBottom w:val="0"/>
      <w:divBdr>
        <w:top w:val="none" w:sz="0" w:space="0" w:color="auto"/>
        <w:left w:val="none" w:sz="0" w:space="0" w:color="auto"/>
        <w:bottom w:val="none" w:sz="0" w:space="0" w:color="auto"/>
        <w:right w:val="none" w:sz="0" w:space="0" w:color="auto"/>
      </w:divBdr>
    </w:div>
    <w:div w:id="1207334132">
      <w:bodyDiv w:val="1"/>
      <w:marLeft w:val="0"/>
      <w:marRight w:val="0"/>
      <w:marTop w:val="0"/>
      <w:marBottom w:val="0"/>
      <w:divBdr>
        <w:top w:val="none" w:sz="0" w:space="0" w:color="auto"/>
        <w:left w:val="none" w:sz="0" w:space="0" w:color="auto"/>
        <w:bottom w:val="none" w:sz="0" w:space="0" w:color="auto"/>
        <w:right w:val="none" w:sz="0" w:space="0" w:color="auto"/>
      </w:divBdr>
    </w:div>
    <w:div w:id="1428187164">
      <w:bodyDiv w:val="1"/>
      <w:marLeft w:val="0"/>
      <w:marRight w:val="0"/>
      <w:marTop w:val="0"/>
      <w:marBottom w:val="0"/>
      <w:divBdr>
        <w:top w:val="none" w:sz="0" w:space="0" w:color="auto"/>
        <w:left w:val="none" w:sz="0" w:space="0" w:color="auto"/>
        <w:bottom w:val="none" w:sz="0" w:space="0" w:color="auto"/>
        <w:right w:val="none" w:sz="0" w:space="0" w:color="auto"/>
      </w:divBdr>
    </w:div>
    <w:div w:id="1456144469">
      <w:bodyDiv w:val="1"/>
      <w:marLeft w:val="0"/>
      <w:marRight w:val="0"/>
      <w:marTop w:val="0"/>
      <w:marBottom w:val="0"/>
      <w:divBdr>
        <w:top w:val="none" w:sz="0" w:space="0" w:color="auto"/>
        <w:left w:val="none" w:sz="0" w:space="0" w:color="auto"/>
        <w:bottom w:val="none" w:sz="0" w:space="0" w:color="auto"/>
        <w:right w:val="none" w:sz="0" w:space="0" w:color="auto"/>
      </w:divBdr>
    </w:div>
    <w:div w:id="1601183326">
      <w:bodyDiv w:val="1"/>
      <w:marLeft w:val="0"/>
      <w:marRight w:val="0"/>
      <w:marTop w:val="0"/>
      <w:marBottom w:val="0"/>
      <w:divBdr>
        <w:top w:val="none" w:sz="0" w:space="0" w:color="auto"/>
        <w:left w:val="none" w:sz="0" w:space="0" w:color="auto"/>
        <w:bottom w:val="none" w:sz="0" w:space="0" w:color="auto"/>
        <w:right w:val="none" w:sz="0" w:space="0" w:color="auto"/>
      </w:divBdr>
    </w:div>
    <w:div w:id="1639646416">
      <w:bodyDiv w:val="1"/>
      <w:marLeft w:val="0"/>
      <w:marRight w:val="0"/>
      <w:marTop w:val="0"/>
      <w:marBottom w:val="0"/>
      <w:divBdr>
        <w:top w:val="none" w:sz="0" w:space="0" w:color="auto"/>
        <w:left w:val="none" w:sz="0" w:space="0" w:color="auto"/>
        <w:bottom w:val="none" w:sz="0" w:space="0" w:color="auto"/>
        <w:right w:val="none" w:sz="0" w:space="0" w:color="auto"/>
      </w:divBdr>
    </w:div>
    <w:div w:id="1772624090">
      <w:bodyDiv w:val="1"/>
      <w:marLeft w:val="0"/>
      <w:marRight w:val="0"/>
      <w:marTop w:val="0"/>
      <w:marBottom w:val="0"/>
      <w:divBdr>
        <w:top w:val="none" w:sz="0" w:space="0" w:color="auto"/>
        <w:left w:val="none" w:sz="0" w:space="0" w:color="auto"/>
        <w:bottom w:val="none" w:sz="0" w:space="0" w:color="auto"/>
        <w:right w:val="none" w:sz="0" w:space="0" w:color="auto"/>
      </w:divBdr>
      <w:divsChild>
        <w:div w:id="1308627502">
          <w:marLeft w:val="0"/>
          <w:marRight w:val="0"/>
          <w:marTop w:val="0"/>
          <w:marBottom w:val="0"/>
          <w:divBdr>
            <w:top w:val="none" w:sz="0" w:space="0" w:color="auto"/>
            <w:left w:val="none" w:sz="0" w:space="0" w:color="auto"/>
            <w:bottom w:val="none" w:sz="0" w:space="0" w:color="auto"/>
            <w:right w:val="none" w:sz="0" w:space="0" w:color="auto"/>
          </w:divBdr>
        </w:div>
      </w:divsChild>
    </w:div>
    <w:div w:id="1789662124">
      <w:bodyDiv w:val="1"/>
      <w:marLeft w:val="0"/>
      <w:marRight w:val="0"/>
      <w:marTop w:val="0"/>
      <w:marBottom w:val="0"/>
      <w:divBdr>
        <w:top w:val="none" w:sz="0" w:space="0" w:color="auto"/>
        <w:left w:val="none" w:sz="0" w:space="0" w:color="auto"/>
        <w:bottom w:val="none" w:sz="0" w:space="0" w:color="auto"/>
        <w:right w:val="none" w:sz="0" w:space="0" w:color="auto"/>
      </w:divBdr>
    </w:div>
    <w:div w:id="1850489360">
      <w:bodyDiv w:val="1"/>
      <w:marLeft w:val="0"/>
      <w:marRight w:val="0"/>
      <w:marTop w:val="0"/>
      <w:marBottom w:val="0"/>
      <w:divBdr>
        <w:top w:val="none" w:sz="0" w:space="0" w:color="auto"/>
        <w:left w:val="none" w:sz="0" w:space="0" w:color="auto"/>
        <w:bottom w:val="none" w:sz="0" w:space="0" w:color="auto"/>
        <w:right w:val="none" w:sz="0" w:space="0" w:color="auto"/>
      </w:divBdr>
    </w:div>
    <w:div w:id="1958019623">
      <w:bodyDiv w:val="1"/>
      <w:marLeft w:val="0"/>
      <w:marRight w:val="0"/>
      <w:marTop w:val="0"/>
      <w:marBottom w:val="0"/>
      <w:divBdr>
        <w:top w:val="none" w:sz="0" w:space="0" w:color="auto"/>
        <w:left w:val="none" w:sz="0" w:space="0" w:color="auto"/>
        <w:bottom w:val="none" w:sz="0" w:space="0" w:color="auto"/>
        <w:right w:val="none" w:sz="0" w:space="0" w:color="auto"/>
      </w:divBdr>
    </w:div>
    <w:div w:id="2103144524">
      <w:bodyDiv w:val="1"/>
      <w:marLeft w:val="0"/>
      <w:marRight w:val="0"/>
      <w:marTop w:val="0"/>
      <w:marBottom w:val="0"/>
      <w:divBdr>
        <w:top w:val="none" w:sz="0" w:space="0" w:color="auto"/>
        <w:left w:val="none" w:sz="0" w:space="0" w:color="auto"/>
        <w:bottom w:val="none" w:sz="0" w:space="0" w:color="auto"/>
        <w:right w:val="none" w:sz="0" w:space="0" w:color="auto"/>
      </w:divBdr>
    </w:div>
    <w:div w:id="2117827281">
      <w:bodyDiv w:val="1"/>
      <w:marLeft w:val="0"/>
      <w:marRight w:val="0"/>
      <w:marTop w:val="0"/>
      <w:marBottom w:val="0"/>
      <w:divBdr>
        <w:top w:val="none" w:sz="0" w:space="0" w:color="auto"/>
        <w:left w:val="none" w:sz="0" w:space="0" w:color="auto"/>
        <w:bottom w:val="none" w:sz="0" w:space="0" w:color="auto"/>
        <w:right w:val="none" w:sz="0" w:space="0" w:color="auto"/>
      </w:divBdr>
    </w:div>
    <w:div w:id="21182848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3A3C0DC61E0245DBB51EC137998220AE"/>
        <w:category>
          <w:name w:val="General"/>
          <w:gallery w:val="placeholder"/>
        </w:category>
        <w:types>
          <w:type w:val="bbPlcHdr"/>
        </w:types>
        <w:behaviors>
          <w:behavior w:val="content"/>
        </w:behaviors>
        <w:guid w:val="{4D338248-704A-48E2-90C4-A830F5FFAB45}"/>
      </w:docPartPr>
      <w:docPartBody>
        <w:p w:rsidR="00E64C59" w:rsidRDefault="006B518B" w:rsidP="006B518B">
          <w:pPr>
            <w:pStyle w:val="3A3C0DC61E0245DBB51EC137998220AE"/>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518B"/>
    <w:rsid w:val="00231477"/>
    <w:rsid w:val="00670ADF"/>
    <w:rsid w:val="006B518B"/>
    <w:rsid w:val="006C3E03"/>
    <w:rsid w:val="00A16AD7"/>
    <w:rsid w:val="00B07688"/>
    <w:rsid w:val="00B34C17"/>
    <w:rsid w:val="00B361F3"/>
    <w:rsid w:val="00B84419"/>
    <w:rsid w:val="00C935D6"/>
    <w:rsid w:val="00E64C59"/>
    <w:rsid w:val="00ED6919"/>
    <w:rsid w:val="00F2659E"/>
    <w:rsid w:val="00FF4A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A3C0DC61E0245DBB51EC137998220AE">
    <w:name w:val="3A3C0DC61E0245DBB51EC137998220AE"/>
    <w:rsid w:val="006B518B"/>
  </w:style>
  <w:style w:type="paragraph" w:customStyle="1" w:styleId="F57DD4EBA4AA4C79A8BB2C26FB716C0F">
    <w:name w:val="F57DD4EBA4AA4C79A8BB2C26FB716C0F"/>
    <w:rsid w:val="0023147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4BA062-05E1-4577-A897-DCAB12287B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2551</Words>
  <Characters>14547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Rooksana Ali</dc:creator>
  <cp:keywords/>
  <dc:description/>
  <cp:lastModifiedBy>Rooksana Ali</cp:lastModifiedBy>
  <cp:revision>2</cp:revision>
  <dcterms:created xsi:type="dcterms:W3CDTF">2020-12-12T22:16:00Z</dcterms:created>
  <dcterms:modified xsi:type="dcterms:W3CDTF">2020-12-12T22:16:00Z</dcterms:modified>
</cp:coreProperties>
</file>