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A2743D" w14:textId="77777777" w:rsidR="00DF705C" w:rsidRPr="0025454D" w:rsidRDefault="00DF705C" w:rsidP="00860421">
      <w:pPr>
        <w:jc w:val="center"/>
        <w:rPr>
          <w:rFonts w:cstheme="minorHAnsi"/>
          <w:sz w:val="48"/>
          <w:szCs w:val="48"/>
          <w:u w:val="single"/>
        </w:rPr>
      </w:pPr>
      <w:bookmarkStart w:id="0" w:name="_Hlk148874886"/>
      <w:bookmarkEnd w:id="0"/>
    </w:p>
    <w:p w14:paraId="6D1D52A4" w14:textId="77777777" w:rsidR="00DA51FB" w:rsidRPr="005D1B34" w:rsidRDefault="00DA51FB" w:rsidP="00DA51FB">
      <w:pPr>
        <w:jc w:val="center"/>
        <w:rPr>
          <w:rFonts w:cstheme="minorHAnsi"/>
          <w:sz w:val="48"/>
          <w:szCs w:val="48"/>
          <w:u w:val="single"/>
        </w:rPr>
      </w:pPr>
    </w:p>
    <w:p w14:paraId="08E82DCA" w14:textId="663CC048" w:rsidR="00DA51FB" w:rsidRPr="00024B49" w:rsidRDefault="00BA5700" w:rsidP="00DA51FB">
      <w:pPr>
        <w:jc w:val="center"/>
        <w:rPr>
          <w:rFonts w:cstheme="minorHAnsi"/>
          <w:sz w:val="56"/>
          <w:szCs w:val="56"/>
          <w:u w:val="single"/>
        </w:rPr>
      </w:pPr>
      <w:r w:rsidRPr="00024B49">
        <w:rPr>
          <w:rFonts w:cstheme="minorHAnsi"/>
          <w:sz w:val="56"/>
          <w:szCs w:val="56"/>
          <w:u w:val="single"/>
        </w:rPr>
        <w:t>Talent management and workforce planning</w:t>
      </w:r>
    </w:p>
    <w:p w14:paraId="4E315514" w14:textId="77777777" w:rsidR="00DA51FB" w:rsidRPr="00024B49" w:rsidRDefault="00DA51FB" w:rsidP="00DA51FB">
      <w:pPr>
        <w:jc w:val="center"/>
        <w:rPr>
          <w:rFonts w:cstheme="minorHAnsi"/>
          <w:sz w:val="56"/>
          <w:szCs w:val="56"/>
          <w:u w:val="single"/>
        </w:rPr>
      </w:pPr>
    </w:p>
    <w:p w14:paraId="5599D108" w14:textId="77777777" w:rsidR="00DA51FB" w:rsidRPr="00024B49" w:rsidRDefault="00DA51FB" w:rsidP="00DA51FB">
      <w:pPr>
        <w:jc w:val="center"/>
        <w:rPr>
          <w:rFonts w:cstheme="minorHAnsi"/>
          <w:sz w:val="56"/>
          <w:szCs w:val="56"/>
          <w:u w:val="single"/>
        </w:rPr>
      </w:pPr>
      <w:r w:rsidRPr="00024B49">
        <w:rPr>
          <w:rFonts w:cstheme="minorHAnsi"/>
          <w:sz w:val="56"/>
          <w:szCs w:val="56"/>
          <w:u w:val="single"/>
        </w:rPr>
        <w:t>CIPD Level 5 Associate Diploma in People Management</w:t>
      </w:r>
    </w:p>
    <w:p w14:paraId="654B0679" w14:textId="77777777" w:rsidR="00BA5700" w:rsidRPr="00024B49" w:rsidRDefault="00BA5700" w:rsidP="00DA51FB">
      <w:pPr>
        <w:jc w:val="center"/>
        <w:rPr>
          <w:rFonts w:cstheme="minorHAnsi"/>
          <w:sz w:val="56"/>
          <w:szCs w:val="56"/>
          <w:u w:val="single"/>
        </w:rPr>
      </w:pPr>
    </w:p>
    <w:p w14:paraId="77E11C4A" w14:textId="028054AE" w:rsidR="00BA5700" w:rsidRPr="00024B49" w:rsidRDefault="00BA5700" w:rsidP="00DA51FB">
      <w:pPr>
        <w:jc w:val="center"/>
        <w:rPr>
          <w:rFonts w:cstheme="minorHAnsi"/>
          <w:sz w:val="56"/>
          <w:szCs w:val="56"/>
          <w:u w:val="single"/>
        </w:rPr>
      </w:pPr>
      <w:r w:rsidRPr="00024B49">
        <w:rPr>
          <w:rFonts w:cstheme="minorHAnsi"/>
          <w:sz w:val="56"/>
          <w:szCs w:val="56"/>
          <w:u w:val="single"/>
        </w:rPr>
        <w:t>Claire Brown</w:t>
      </w:r>
    </w:p>
    <w:p w14:paraId="64EF0D5F" w14:textId="77777777" w:rsidR="00DA51FB" w:rsidRPr="00024B49" w:rsidRDefault="00DA51FB" w:rsidP="00BA0A15">
      <w:pPr>
        <w:rPr>
          <w:rFonts w:cstheme="minorHAnsi"/>
          <w:sz w:val="56"/>
          <w:szCs w:val="56"/>
          <w:u w:val="single"/>
        </w:rPr>
      </w:pPr>
    </w:p>
    <w:p w14:paraId="41E0D425" w14:textId="2684451D" w:rsidR="00DA51FB" w:rsidRPr="00024B49" w:rsidRDefault="00DA51FB" w:rsidP="00DA51FB">
      <w:pPr>
        <w:jc w:val="center"/>
        <w:rPr>
          <w:rFonts w:cstheme="minorHAnsi"/>
          <w:sz w:val="56"/>
          <w:szCs w:val="56"/>
          <w:u w:val="single"/>
        </w:rPr>
      </w:pPr>
      <w:r w:rsidRPr="00024B49">
        <w:rPr>
          <w:rFonts w:cstheme="minorHAnsi"/>
          <w:sz w:val="56"/>
          <w:szCs w:val="56"/>
          <w:u w:val="single"/>
        </w:rPr>
        <w:t>Words:</w:t>
      </w:r>
      <w:r w:rsidR="000D3481" w:rsidRPr="00024B49">
        <w:rPr>
          <w:rFonts w:cstheme="minorHAnsi"/>
          <w:sz w:val="56"/>
          <w:szCs w:val="56"/>
          <w:u w:val="single"/>
        </w:rPr>
        <w:t xml:space="preserve"> 3,9</w:t>
      </w:r>
      <w:r w:rsidR="00CD4730">
        <w:rPr>
          <w:rFonts w:cstheme="minorHAnsi"/>
          <w:sz w:val="56"/>
          <w:szCs w:val="56"/>
          <w:u w:val="single"/>
        </w:rPr>
        <w:t>58</w:t>
      </w:r>
    </w:p>
    <w:p w14:paraId="1F828FD5" w14:textId="69C71435" w:rsidR="00DC4851" w:rsidRDefault="009A1041" w:rsidP="00DC4851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656C894" w14:textId="68EAFE7E" w:rsidR="00DC4851" w:rsidRPr="00A05155" w:rsidRDefault="00DC4851" w:rsidP="006D3EAA">
      <w:pPr>
        <w:ind w:left="720" w:firstLine="720"/>
        <w:rPr>
          <w:sz w:val="28"/>
          <w:szCs w:val="28"/>
        </w:rPr>
      </w:pPr>
    </w:p>
    <w:p w14:paraId="7E8DEA7D" w14:textId="77777777" w:rsidR="00C75D9A" w:rsidRDefault="00C75D9A" w:rsidP="00C75D9A">
      <w:pPr>
        <w:rPr>
          <w:sz w:val="28"/>
          <w:szCs w:val="28"/>
          <w:u w:val="single"/>
        </w:rPr>
      </w:pPr>
    </w:p>
    <w:p w14:paraId="380DA11D" w14:textId="77777777" w:rsidR="00024B49" w:rsidRDefault="00024B49" w:rsidP="00C75D9A">
      <w:pPr>
        <w:rPr>
          <w:sz w:val="28"/>
          <w:szCs w:val="28"/>
          <w:u w:val="single"/>
        </w:rPr>
      </w:pPr>
    </w:p>
    <w:p w14:paraId="2FFAA02D" w14:textId="77777777" w:rsidR="00024B49" w:rsidRDefault="00024B49" w:rsidP="00C75D9A">
      <w:pPr>
        <w:rPr>
          <w:sz w:val="28"/>
          <w:szCs w:val="28"/>
          <w:u w:val="single"/>
        </w:rPr>
      </w:pPr>
    </w:p>
    <w:p w14:paraId="6CE663E7" w14:textId="77777777" w:rsidR="00024B49" w:rsidRDefault="00024B49" w:rsidP="00C75D9A">
      <w:pPr>
        <w:rPr>
          <w:sz w:val="28"/>
          <w:szCs w:val="28"/>
          <w:u w:val="single"/>
        </w:rPr>
      </w:pPr>
    </w:p>
    <w:p w14:paraId="7DBC06D2" w14:textId="77777777" w:rsidR="00024B49" w:rsidRDefault="00024B49" w:rsidP="00C75D9A">
      <w:pPr>
        <w:rPr>
          <w:sz w:val="28"/>
          <w:szCs w:val="28"/>
          <w:u w:val="single"/>
        </w:rPr>
      </w:pPr>
    </w:p>
    <w:p w14:paraId="17795DB3" w14:textId="77777777" w:rsidR="00024B49" w:rsidRDefault="00024B49" w:rsidP="00C75D9A">
      <w:pPr>
        <w:rPr>
          <w:sz w:val="28"/>
          <w:szCs w:val="28"/>
          <w:u w:val="single"/>
        </w:rPr>
      </w:pPr>
    </w:p>
    <w:p w14:paraId="7032473F" w14:textId="77777777" w:rsidR="00884777" w:rsidRDefault="00884777" w:rsidP="00860421">
      <w:pPr>
        <w:pStyle w:val="BodyText"/>
        <w:spacing w:before="162" w:line="264" w:lineRule="auto"/>
        <w:ind w:right="283"/>
        <w:jc w:val="both"/>
      </w:pPr>
    </w:p>
    <w:p w14:paraId="326B5BE3" w14:textId="1ECBE511" w:rsidR="0091190B" w:rsidRPr="00BA5700" w:rsidRDefault="00A171C7" w:rsidP="00FA0A8C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lang w:val="en-US"/>
        </w:rPr>
        <w:lastRenderedPageBreak/>
        <w:t xml:space="preserve">Explain how ParcelCare can strategically position themselves in </w:t>
      </w:r>
      <w:r w:rsidR="00995059"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lang w:val="en-US"/>
        </w:rPr>
        <w:t>a competitive</w:t>
      </w:r>
      <w:r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lang w:val="en-US"/>
        </w:rPr>
        <w:t xml:space="preserve"> labour</w:t>
      </w:r>
      <w:r w:rsidR="00C07105"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lang w:val="en-US"/>
        </w:rPr>
        <w:t xml:space="preserve"> market</w:t>
      </w:r>
      <w:r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lang w:val="en-US"/>
        </w:rPr>
        <w:t xml:space="preserve">. </w:t>
      </w:r>
      <w:r w:rsidR="006C75E0"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bdr w:val="nil"/>
          <w:lang w:val="en-US" w:eastAsia="en-GB"/>
        </w:rPr>
        <w:t>(AC</w:t>
      </w:r>
      <w:r w:rsidR="000B3A8B"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bdr w:val="nil"/>
          <w:lang w:val="en-US" w:eastAsia="en-GB"/>
        </w:rPr>
        <w:t xml:space="preserve"> </w:t>
      </w:r>
      <w:r w:rsidR="006C75E0" w:rsidRPr="00BA5700">
        <w:rPr>
          <w:rStyle w:val="ui-provider"/>
          <w:rFonts w:asciiTheme="minorHAnsi" w:hAnsiTheme="minorHAnsi" w:cstheme="minorHAnsi"/>
          <w:sz w:val="24"/>
          <w:szCs w:val="24"/>
          <w:u w:val="single"/>
          <w:bdr w:val="nil"/>
          <w:lang w:val="en-US" w:eastAsia="en-GB"/>
        </w:rPr>
        <w:t>1.1)</w:t>
      </w:r>
      <w:r w:rsidRPr="00BA5700">
        <w:rPr>
          <w:rFonts w:asciiTheme="minorHAnsi" w:hAnsiTheme="minorHAnsi" w:cstheme="minorHAnsi"/>
          <w:b/>
          <w:bCs/>
          <w:sz w:val="24"/>
          <w:szCs w:val="24"/>
          <w:u w:val="single"/>
        </w:rPr>
        <w:t xml:space="preserve"> </w:t>
      </w:r>
    </w:p>
    <w:p w14:paraId="63002ABE" w14:textId="18FDE371" w:rsidR="00556ADB" w:rsidRDefault="00195FBA" w:rsidP="00FA0A8C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To ensure they have the right workforce in a competitive, continually evolving labour market</w:t>
      </w:r>
      <w:r w:rsidR="00CF254C" w:rsidRPr="00615118">
        <w:rPr>
          <w:rFonts w:asciiTheme="minorHAnsi" w:hAnsiTheme="minorHAnsi" w:cstheme="minorHAnsi"/>
          <w:sz w:val="24"/>
          <w:szCs w:val="24"/>
        </w:rPr>
        <w:t xml:space="preserve">, ParcelCare need to look at </w:t>
      </w:r>
      <w:r w:rsidR="00615118" w:rsidRPr="00615118">
        <w:rPr>
          <w:rFonts w:asciiTheme="minorHAnsi" w:hAnsiTheme="minorHAnsi" w:cstheme="minorHAnsi"/>
          <w:sz w:val="24"/>
          <w:szCs w:val="24"/>
        </w:rPr>
        <w:t xml:space="preserve">strategic and operational activity </w:t>
      </w:r>
      <w:r w:rsidR="00114139">
        <w:rPr>
          <w:rFonts w:asciiTheme="minorHAnsi" w:hAnsiTheme="minorHAnsi" w:cstheme="minorHAnsi"/>
          <w:sz w:val="24"/>
          <w:szCs w:val="24"/>
        </w:rPr>
        <w:t xml:space="preserve">as they </w:t>
      </w:r>
      <w:r w:rsidR="00400047">
        <w:rPr>
          <w:rFonts w:asciiTheme="minorHAnsi" w:hAnsiTheme="minorHAnsi" w:cstheme="minorHAnsi"/>
          <w:sz w:val="24"/>
          <w:szCs w:val="24"/>
        </w:rPr>
        <w:t xml:space="preserve">are obliged to compete with other organisations </w:t>
      </w:r>
      <w:r w:rsidR="00615118" w:rsidRPr="00615118">
        <w:rPr>
          <w:rFonts w:asciiTheme="minorHAnsi" w:hAnsiTheme="minorHAnsi" w:cstheme="minorHAnsi"/>
          <w:sz w:val="24"/>
          <w:szCs w:val="24"/>
        </w:rPr>
        <w:t>(Taylor &amp; Woodhams, 2002a).</w:t>
      </w:r>
      <w:r w:rsidR="00EE3BA9">
        <w:rPr>
          <w:rFonts w:asciiTheme="minorHAnsi" w:hAnsiTheme="minorHAnsi" w:cstheme="minorHAnsi"/>
          <w:sz w:val="24"/>
          <w:szCs w:val="24"/>
        </w:rPr>
        <w:t xml:space="preserve"> A labour market </w:t>
      </w:r>
      <w:r w:rsidR="00243E1D">
        <w:rPr>
          <w:rFonts w:asciiTheme="minorHAnsi" w:hAnsiTheme="minorHAnsi" w:cstheme="minorHAnsi"/>
          <w:sz w:val="24"/>
          <w:szCs w:val="24"/>
        </w:rPr>
        <w:t>looks at supply (those willing and able to work) and demand (</w:t>
      </w:r>
      <w:r w:rsidR="00455912">
        <w:rPr>
          <w:rFonts w:asciiTheme="minorHAnsi" w:hAnsiTheme="minorHAnsi" w:cstheme="minorHAnsi"/>
          <w:sz w:val="24"/>
          <w:szCs w:val="24"/>
        </w:rPr>
        <w:t xml:space="preserve">employers who need employees to meet their operational needs) of labour </w:t>
      </w:r>
      <w:r w:rsidR="004D661A">
        <w:rPr>
          <w:rFonts w:asciiTheme="minorHAnsi" w:hAnsiTheme="minorHAnsi" w:cstheme="minorHAnsi"/>
          <w:sz w:val="24"/>
          <w:szCs w:val="24"/>
        </w:rPr>
        <w:t xml:space="preserve">and looks at </w:t>
      </w:r>
      <w:r w:rsidR="00020B6C">
        <w:rPr>
          <w:rFonts w:asciiTheme="minorHAnsi" w:hAnsiTheme="minorHAnsi" w:cstheme="minorHAnsi"/>
          <w:sz w:val="24"/>
          <w:szCs w:val="24"/>
        </w:rPr>
        <w:t>people who may be willing and able to work for the organisation (Taylor &amp; Woodhams, 2022a).</w:t>
      </w:r>
    </w:p>
    <w:p w14:paraId="59C9BA0A" w14:textId="42E2C529" w:rsidR="00E86763" w:rsidRDefault="008344AB" w:rsidP="001632BA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ParcelCare can </w:t>
      </w:r>
      <w:r w:rsidR="001632BA">
        <w:rPr>
          <w:rFonts w:asciiTheme="minorHAnsi" w:hAnsiTheme="minorHAnsi" w:cstheme="minorHAnsi"/>
          <w:sz w:val="24"/>
          <w:szCs w:val="24"/>
        </w:rPr>
        <w:t>strategically position themselves by doing a SWOT analysis</w:t>
      </w:r>
      <w:r w:rsidR="007A1981">
        <w:rPr>
          <w:rFonts w:asciiTheme="minorHAnsi" w:hAnsiTheme="minorHAnsi" w:cstheme="minorHAnsi"/>
          <w:sz w:val="24"/>
          <w:szCs w:val="24"/>
        </w:rPr>
        <w:t xml:space="preserve"> </w:t>
      </w:r>
      <w:r w:rsidR="004A4209">
        <w:rPr>
          <w:rFonts w:asciiTheme="minorHAnsi" w:hAnsiTheme="minorHAnsi" w:cstheme="minorHAnsi"/>
          <w:sz w:val="24"/>
          <w:szCs w:val="24"/>
        </w:rPr>
        <w:t xml:space="preserve">which </w:t>
      </w:r>
      <w:r w:rsidR="00787BAC">
        <w:rPr>
          <w:rFonts w:asciiTheme="minorHAnsi" w:hAnsiTheme="minorHAnsi" w:cstheme="minorHAnsi"/>
          <w:sz w:val="24"/>
          <w:szCs w:val="24"/>
        </w:rPr>
        <w:t xml:space="preserve">looks at Strengths, Weaknesses, </w:t>
      </w:r>
      <w:r w:rsidR="00963A6F">
        <w:rPr>
          <w:rFonts w:asciiTheme="minorHAnsi" w:hAnsiTheme="minorHAnsi" w:cstheme="minorHAnsi"/>
          <w:sz w:val="24"/>
          <w:szCs w:val="24"/>
        </w:rPr>
        <w:t>Opportunities and Threats</w:t>
      </w:r>
      <w:r w:rsidR="0001307F">
        <w:rPr>
          <w:rFonts w:asciiTheme="minorHAnsi" w:hAnsiTheme="minorHAnsi" w:cstheme="minorHAnsi"/>
          <w:sz w:val="24"/>
          <w:szCs w:val="24"/>
        </w:rPr>
        <w:t>. The first part of the analysis (</w:t>
      </w:r>
      <w:r w:rsidR="009C721B">
        <w:rPr>
          <w:rFonts w:asciiTheme="minorHAnsi" w:hAnsiTheme="minorHAnsi" w:cstheme="minorHAnsi"/>
          <w:sz w:val="24"/>
          <w:szCs w:val="24"/>
        </w:rPr>
        <w:t>Strengths</w:t>
      </w:r>
      <w:r w:rsidR="0001307F">
        <w:rPr>
          <w:rFonts w:asciiTheme="minorHAnsi" w:hAnsiTheme="minorHAnsi" w:cstheme="minorHAnsi"/>
          <w:sz w:val="24"/>
          <w:szCs w:val="24"/>
        </w:rPr>
        <w:t xml:space="preserve"> and </w:t>
      </w:r>
      <w:r w:rsidR="009C721B">
        <w:rPr>
          <w:rFonts w:asciiTheme="minorHAnsi" w:hAnsiTheme="minorHAnsi" w:cstheme="minorHAnsi"/>
          <w:sz w:val="24"/>
          <w:szCs w:val="24"/>
        </w:rPr>
        <w:t>Weaknesses</w:t>
      </w:r>
      <w:r w:rsidR="0001307F">
        <w:rPr>
          <w:rFonts w:asciiTheme="minorHAnsi" w:hAnsiTheme="minorHAnsi" w:cstheme="minorHAnsi"/>
          <w:sz w:val="24"/>
          <w:szCs w:val="24"/>
        </w:rPr>
        <w:t xml:space="preserve">) </w:t>
      </w:r>
      <w:r w:rsidR="0011463B">
        <w:rPr>
          <w:rFonts w:asciiTheme="minorHAnsi" w:hAnsiTheme="minorHAnsi" w:cstheme="minorHAnsi"/>
          <w:sz w:val="24"/>
          <w:szCs w:val="24"/>
        </w:rPr>
        <w:t xml:space="preserve">can be factors that are directly </w:t>
      </w:r>
      <w:r w:rsidR="00405182">
        <w:rPr>
          <w:rFonts w:asciiTheme="minorHAnsi" w:hAnsiTheme="minorHAnsi" w:cstheme="minorHAnsi"/>
          <w:sz w:val="24"/>
          <w:szCs w:val="24"/>
        </w:rPr>
        <w:t>linked to ParcelCare where opportunities and threats are more external factors (CIPD,</w:t>
      </w:r>
      <w:r w:rsidR="00122E49">
        <w:rPr>
          <w:rFonts w:asciiTheme="minorHAnsi" w:hAnsiTheme="minorHAnsi" w:cstheme="minorHAnsi"/>
          <w:sz w:val="24"/>
          <w:szCs w:val="24"/>
        </w:rPr>
        <w:t xml:space="preserve"> 2024g)</w:t>
      </w:r>
      <w:r w:rsidR="00E86763">
        <w:rPr>
          <w:rFonts w:asciiTheme="minorHAnsi" w:hAnsiTheme="minorHAnsi" w:cstheme="minorHAnsi"/>
          <w:sz w:val="24"/>
          <w:szCs w:val="24"/>
        </w:rPr>
        <w:t>.</w:t>
      </w:r>
    </w:p>
    <w:p w14:paraId="2E4F24D0" w14:textId="43B3D619" w:rsidR="00E86763" w:rsidRDefault="00E86763" w:rsidP="001632BA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ParcelCare can use SWOT analysis alongside PESTLE </w:t>
      </w:r>
      <w:r w:rsidR="00B31E75">
        <w:rPr>
          <w:rFonts w:asciiTheme="minorHAnsi" w:hAnsiTheme="minorHAnsi" w:cstheme="minorHAnsi"/>
          <w:sz w:val="24"/>
          <w:szCs w:val="24"/>
        </w:rPr>
        <w:t xml:space="preserve">for strategic planning or Porter’s five forces to look at competitor evaluation (CIPD, 2024g). </w:t>
      </w:r>
    </w:p>
    <w:p w14:paraId="60A29D2F" w14:textId="1EB68FD5" w:rsidR="007A1981" w:rsidRDefault="00B054A1" w:rsidP="001632BA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</w:t>
      </w:r>
      <w:r w:rsidR="00746AA9">
        <w:rPr>
          <w:rFonts w:asciiTheme="minorHAnsi" w:hAnsiTheme="minorHAnsi" w:cstheme="minorHAnsi"/>
          <w:sz w:val="24"/>
          <w:szCs w:val="24"/>
        </w:rPr>
        <w:t>ESTLE</w:t>
      </w:r>
      <w:r>
        <w:rPr>
          <w:rFonts w:asciiTheme="minorHAnsi" w:hAnsiTheme="minorHAnsi" w:cstheme="minorHAnsi"/>
          <w:sz w:val="24"/>
          <w:szCs w:val="24"/>
        </w:rPr>
        <w:t xml:space="preserve"> analysis looks at the external</w:t>
      </w:r>
      <w:r w:rsidR="00B82172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factors</w:t>
      </w:r>
      <w:r w:rsidR="00B82172">
        <w:rPr>
          <w:rFonts w:asciiTheme="minorHAnsi" w:hAnsiTheme="minorHAnsi" w:cstheme="minorHAnsi"/>
          <w:sz w:val="24"/>
          <w:szCs w:val="24"/>
        </w:rPr>
        <w:t xml:space="preserve"> </w:t>
      </w:r>
      <w:r w:rsidR="00746AA9">
        <w:rPr>
          <w:rFonts w:asciiTheme="minorHAnsi" w:hAnsiTheme="minorHAnsi" w:cstheme="minorHAnsi"/>
          <w:sz w:val="24"/>
          <w:szCs w:val="24"/>
        </w:rPr>
        <w:t>(Political, Economic, Sociological, Technological</w:t>
      </w:r>
      <w:r w:rsidR="00B82172">
        <w:rPr>
          <w:rFonts w:asciiTheme="minorHAnsi" w:hAnsiTheme="minorHAnsi" w:cstheme="minorHAnsi"/>
          <w:sz w:val="24"/>
          <w:szCs w:val="24"/>
        </w:rPr>
        <w:t>, Legal and Environment</w:t>
      </w:r>
      <w:r w:rsidR="00696CD7">
        <w:rPr>
          <w:rFonts w:asciiTheme="minorHAnsi" w:hAnsiTheme="minorHAnsi" w:cstheme="minorHAnsi"/>
          <w:sz w:val="24"/>
          <w:szCs w:val="24"/>
        </w:rPr>
        <w:t xml:space="preserve">) </w:t>
      </w:r>
      <w:r w:rsidR="005B2E14">
        <w:rPr>
          <w:rFonts w:asciiTheme="minorHAnsi" w:hAnsiTheme="minorHAnsi" w:cstheme="minorHAnsi"/>
          <w:sz w:val="24"/>
          <w:szCs w:val="24"/>
        </w:rPr>
        <w:t>and can help organisations with strategical decision making and influence the organisation</w:t>
      </w:r>
      <w:r w:rsidR="00895963">
        <w:rPr>
          <w:rFonts w:asciiTheme="minorHAnsi" w:hAnsiTheme="minorHAnsi" w:cstheme="minorHAnsi"/>
          <w:sz w:val="24"/>
          <w:szCs w:val="24"/>
        </w:rPr>
        <w:t>. It can help organisations to maximise opportunities and minimise threats from other organisations (CIPD, 2024h).</w:t>
      </w:r>
      <w:r w:rsidR="00673B79">
        <w:rPr>
          <w:rFonts w:asciiTheme="minorHAnsi" w:hAnsiTheme="minorHAnsi" w:cstheme="minorHAnsi"/>
          <w:sz w:val="24"/>
          <w:szCs w:val="24"/>
        </w:rPr>
        <w:t xml:space="preserve"> By looking at the external environment</w:t>
      </w:r>
      <w:r w:rsidR="009D6624">
        <w:rPr>
          <w:rFonts w:asciiTheme="minorHAnsi" w:hAnsiTheme="minorHAnsi" w:cstheme="minorHAnsi"/>
          <w:sz w:val="24"/>
          <w:szCs w:val="24"/>
        </w:rPr>
        <w:t xml:space="preserve">, A PESTLE analysis can help ParcelCare </w:t>
      </w:r>
      <w:r w:rsidR="00372A54">
        <w:rPr>
          <w:rFonts w:asciiTheme="minorHAnsi" w:hAnsiTheme="minorHAnsi" w:cstheme="minorHAnsi"/>
          <w:sz w:val="24"/>
          <w:szCs w:val="24"/>
        </w:rPr>
        <w:t xml:space="preserve">identify trends and support business planning such as </w:t>
      </w:r>
      <w:r w:rsidR="009B2EA7">
        <w:rPr>
          <w:rFonts w:asciiTheme="minorHAnsi" w:hAnsiTheme="minorHAnsi" w:cstheme="minorHAnsi"/>
          <w:sz w:val="24"/>
          <w:szCs w:val="24"/>
        </w:rPr>
        <w:t xml:space="preserve">Workforce planning and strategic business planning (CIPD, </w:t>
      </w:r>
      <w:r w:rsidR="006F10CE">
        <w:rPr>
          <w:rFonts w:asciiTheme="minorHAnsi" w:hAnsiTheme="minorHAnsi" w:cstheme="minorHAnsi"/>
          <w:sz w:val="24"/>
          <w:szCs w:val="24"/>
        </w:rPr>
        <w:t>2024h).</w:t>
      </w:r>
    </w:p>
    <w:p w14:paraId="157E6998" w14:textId="32ADB214" w:rsidR="009106DA" w:rsidRDefault="009106DA" w:rsidP="001632BA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If the labour market is tight</w:t>
      </w:r>
      <w:r w:rsidR="00971E52">
        <w:rPr>
          <w:rFonts w:asciiTheme="minorHAnsi" w:hAnsiTheme="minorHAnsi" w:cstheme="minorHAnsi"/>
          <w:sz w:val="24"/>
          <w:szCs w:val="24"/>
        </w:rPr>
        <w:t>,</w:t>
      </w:r>
      <w:r w:rsidR="001B3352">
        <w:rPr>
          <w:rFonts w:asciiTheme="minorHAnsi" w:hAnsiTheme="minorHAnsi" w:cstheme="minorHAnsi"/>
          <w:sz w:val="24"/>
          <w:szCs w:val="24"/>
        </w:rPr>
        <w:t xml:space="preserve"> where there are more jobs than </w:t>
      </w:r>
      <w:r w:rsidR="007A4F7A">
        <w:rPr>
          <w:rFonts w:asciiTheme="minorHAnsi" w:hAnsiTheme="minorHAnsi" w:cstheme="minorHAnsi"/>
          <w:sz w:val="24"/>
          <w:szCs w:val="24"/>
        </w:rPr>
        <w:t>jobseekers</w:t>
      </w:r>
      <w:r w:rsidR="001B3352">
        <w:rPr>
          <w:rFonts w:asciiTheme="minorHAnsi" w:hAnsiTheme="minorHAnsi" w:cstheme="minorHAnsi"/>
          <w:sz w:val="24"/>
          <w:szCs w:val="24"/>
        </w:rPr>
        <w:t xml:space="preserve">, ParcelCare will </w:t>
      </w:r>
      <w:r w:rsidR="00650F56">
        <w:rPr>
          <w:rFonts w:asciiTheme="minorHAnsi" w:hAnsiTheme="minorHAnsi" w:cstheme="minorHAnsi"/>
          <w:sz w:val="24"/>
          <w:szCs w:val="24"/>
        </w:rPr>
        <w:t xml:space="preserve">need to focus on things like employer branding (Taylor &amp; Woodhams, 2022a). </w:t>
      </w:r>
      <w:r w:rsidR="00421BA0">
        <w:rPr>
          <w:rFonts w:asciiTheme="minorHAnsi" w:hAnsiTheme="minorHAnsi" w:cstheme="minorHAnsi"/>
          <w:sz w:val="24"/>
          <w:szCs w:val="24"/>
        </w:rPr>
        <w:t>An employer</w:t>
      </w:r>
      <w:r w:rsidR="0092244E">
        <w:rPr>
          <w:rFonts w:asciiTheme="minorHAnsi" w:hAnsiTheme="minorHAnsi" w:cstheme="minorHAnsi"/>
          <w:sz w:val="24"/>
          <w:szCs w:val="24"/>
        </w:rPr>
        <w:t xml:space="preserve"> brand can differentiate </w:t>
      </w:r>
      <w:r w:rsidR="00B102BD">
        <w:rPr>
          <w:rFonts w:asciiTheme="minorHAnsi" w:hAnsiTheme="minorHAnsi" w:cstheme="minorHAnsi"/>
          <w:sz w:val="24"/>
          <w:szCs w:val="24"/>
        </w:rPr>
        <w:t xml:space="preserve">ParcelCare in the labour market </w:t>
      </w:r>
      <w:r w:rsidR="00DD0044">
        <w:rPr>
          <w:rFonts w:asciiTheme="minorHAnsi" w:hAnsiTheme="minorHAnsi" w:cstheme="minorHAnsi"/>
          <w:sz w:val="24"/>
          <w:szCs w:val="24"/>
        </w:rPr>
        <w:t xml:space="preserve">and by making this a strong brand they will be able to attract, recruit and retain employees more </w:t>
      </w:r>
      <w:r w:rsidR="00DD0044" w:rsidRPr="00067EC7">
        <w:rPr>
          <w:rFonts w:asciiTheme="minorHAnsi" w:hAnsiTheme="minorHAnsi" w:cstheme="minorHAnsi"/>
          <w:sz w:val="24"/>
          <w:szCs w:val="24"/>
        </w:rPr>
        <w:t>easily (CIPD, 2023</w:t>
      </w:r>
      <w:r w:rsidR="00067EC7" w:rsidRPr="00067EC7">
        <w:rPr>
          <w:rFonts w:asciiTheme="minorHAnsi" w:hAnsiTheme="minorHAnsi" w:cstheme="minorHAnsi"/>
          <w:sz w:val="24"/>
          <w:szCs w:val="24"/>
        </w:rPr>
        <w:t>c).</w:t>
      </w:r>
    </w:p>
    <w:p w14:paraId="2FA8137E" w14:textId="77777777" w:rsidR="00024B49" w:rsidRDefault="00466AA9" w:rsidP="00024B49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Taylor &amp; Woodhams (2022a) states t</w:t>
      </w:r>
      <w:r w:rsidR="00B9758C">
        <w:rPr>
          <w:rFonts w:asciiTheme="minorHAnsi" w:hAnsiTheme="minorHAnsi" w:cstheme="minorHAnsi"/>
          <w:sz w:val="24"/>
          <w:szCs w:val="24"/>
        </w:rPr>
        <w:t xml:space="preserve">hey can also </w:t>
      </w:r>
      <w:r w:rsidR="006648A8">
        <w:rPr>
          <w:rFonts w:asciiTheme="minorHAnsi" w:hAnsiTheme="minorHAnsi" w:cstheme="minorHAnsi"/>
          <w:sz w:val="24"/>
          <w:szCs w:val="24"/>
        </w:rPr>
        <w:t xml:space="preserve">maximise the potential of the labour market by being as flexible as possible </w:t>
      </w:r>
      <w:r w:rsidR="00FE7F15">
        <w:rPr>
          <w:rFonts w:asciiTheme="minorHAnsi" w:hAnsiTheme="minorHAnsi" w:cstheme="minorHAnsi"/>
          <w:sz w:val="24"/>
          <w:szCs w:val="24"/>
        </w:rPr>
        <w:t xml:space="preserve">in a several different ways such as </w:t>
      </w:r>
      <w:r w:rsidR="00AE26E7">
        <w:rPr>
          <w:rFonts w:asciiTheme="minorHAnsi" w:hAnsiTheme="minorHAnsi" w:cstheme="minorHAnsi"/>
          <w:sz w:val="24"/>
          <w:szCs w:val="24"/>
        </w:rPr>
        <w:t xml:space="preserve">when looking at demand </w:t>
      </w:r>
      <w:r w:rsidR="006F6331">
        <w:rPr>
          <w:rFonts w:asciiTheme="minorHAnsi" w:hAnsiTheme="minorHAnsi" w:cstheme="minorHAnsi"/>
          <w:sz w:val="24"/>
          <w:szCs w:val="24"/>
        </w:rPr>
        <w:t>if this increases and decreases</w:t>
      </w:r>
      <w:r w:rsidR="00FE7F15">
        <w:rPr>
          <w:rFonts w:asciiTheme="minorHAnsi" w:hAnsiTheme="minorHAnsi" w:cstheme="minorHAnsi"/>
          <w:sz w:val="24"/>
          <w:szCs w:val="24"/>
        </w:rPr>
        <w:t xml:space="preserve"> and if they can increase or decrease their workforce when necessar</w:t>
      </w:r>
      <w:r w:rsidR="00B56323">
        <w:rPr>
          <w:rFonts w:asciiTheme="minorHAnsi" w:hAnsiTheme="minorHAnsi" w:cstheme="minorHAnsi"/>
          <w:sz w:val="24"/>
          <w:szCs w:val="24"/>
        </w:rPr>
        <w:t xml:space="preserve">y and </w:t>
      </w:r>
      <w:r w:rsidR="00D06330">
        <w:rPr>
          <w:rFonts w:asciiTheme="minorHAnsi" w:hAnsiTheme="minorHAnsi" w:cstheme="minorHAnsi"/>
          <w:sz w:val="24"/>
          <w:szCs w:val="24"/>
        </w:rPr>
        <w:t>adjusting working hours to meet the needs of the employee and organisation</w:t>
      </w:r>
      <w:r w:rsidR="00B56323">
        <w:rPr>
          <w:rFonts w:asciiTheme="minorHAnsi" w:hAnsiTheme="minorHAnsi" w:cstheme="minorHAnsi"/>
          <w:sz w:val="24"/>
          <w:szCs w:val="24"/>
        </w:rPr>
        <w:t>.</w:t>
      </w:r>
      <w:r w:rsidR="00D06330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3EDFE45" w14:textId="77777777" w:rsidR="008C06EE" w:rsidRDefault="008C06EE" w:rsidP="00024B49">
      <w:pPr>
        <w:pStyle w:val="BodyText"/>
        <w:spacing w:before="162" w:line="360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</w:p>
    <w:p w14:paraId="78649DAF" w14:textId="1515E48F" w:rsidR="00616BEF" w:rsidRPr="00024B49" w:rsidRDefault="00A171C7" w:rsidP="00024B49">
      <w:pPr>
        <w:pStyle w:val="BodyText"/>
        <w:spacing w:before="162" w:line="360" w:lineRule="auto"/>
        <w:ind w:right="283"/>
        <w:jc w:val="both"/>
        <w:rPr>
          <w:rStyle w:val="ui-provider"/>
          <w:rFonts w:asciiTheme="minorHAnsi" w:hAnsiTheme="minorHAnsi" w:cstheme="minorHAnsi"/>
          <w:sz w:val="24"/>
          <w:szCs w:val="24"/>
          <w:u w:val="single"/>
        </w:rPr>
      </w:pPr>
      <w:r w:rsidRPr="00024B49">
        <w:rPr>
          <w:rStyle w:val="ui-provider"/>
          <w:rFonts w:asciiTheme="minorHAnsi" w:hAnsiTheme="minorHAnsi" w:cstheme="minorHAnsi"/>
          <w:sz w:val="24"/>
          <w:szCs w:val="24"/>
          <w:u w:val="single"/>
        </w:rPr>
        <w:t>Explain the impact of changing labour market conditions on resourcing decisions at ParcelCare. (AC 1.2)</w:t>
      </w:r>
      <w:r w:rsidR="007A262E" w:rsidRPr="00024B49">
        <w:rPr>
          <w:rStyle w:val="ui-provider"/>
          <w:rFonts w:asciiTheme="minorHAnsi" w:hAnsiTheme="minorHAnsi" w:cstheme="minorHAnsi"/>
          <w:sz w:val="24"/>
          <w:szCs w:val="24"/>
          <w:u w:val="single"/>
        </w:rPr>
        <w:t xml:space="preserve"> </w:t>
      </w:r>
    </w:p>
    <w:p w14:paraId="5DF7F6FA" w14:textId="5B14BBE7" w:rsidR="000D01E3" w:rsidRDefault="004D4E9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8B191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When looking at the labour market, employe</w:t>
      </w:r>
      <w:r w:rsidR="00BC5D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r</w:t>
      </w:r>
      <w:r w:rsidRPr="008B191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 need to understand how the market is at that time and whether it is ‘tight’ or ‘loose’</w:t>
      </w:r>
      <w:r w:rsidR="00B233C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as this can </w:t>
      </w:r>
      <w:r w:rsidR="00534B4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affect</w:t>
      </w:r>
      <w:r w:rsidR="00B233C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how easy it is </w:t>
      </w:r>
      <w:r w:rsidR="007147A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for employers to recruit</w:t>
      </w:r>
      <w:r w:rsidR="002E0E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18392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 tight labour market is a term used for when </w:t>
      </w:r>
      <w:r w:rsidR="000D01E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there are more </w:t>
      </w:r>
      <w:r w:rsidR="0033206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jobs available than active </w:t>
      </w:r>
      <w:r w:rsidR="008E7B4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jobseekers</w:t>
      </w:r>
      <w:r w:rsidR="00091C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so organisations might find it harder to fill their vacancies and this can </w:t>
      </w:r>
      <w:r w:rsidR="00264C8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be due to skills shortages for example (Taylor &amp; Woodhams, 2022a). A loose labour </w:t>
      </w:r>
      <w:r w:rsidR="00E535C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market is</w:t>
      </w:r>
      <w:r w:rsidR="00502C8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opposite, where </w:t>
      </w:r>
      <w:r w:rsidR="00C309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there are many jobseekers </w:t>
      </w:r>
      <w:r w:rsidR="009C52A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competing for fewer opportunities. </w:t>
      </w:r>
    </w:p>
    <w:p w14:paraId="49B2E397" w14:textId="3DC03058" w:rsidR="00091C34" w:rsidRDefault="00FC4F5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 labour market is tight, it impacts resourcing </w:t>
      </w:r>
      <w:r w:rsidR="00726B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decisions and ParcelCare </w:t>
      </w:r>
      <w:r w:rsidR="00BF3C6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should</w:t>
      </w:r>
      <w:r w:rsidR="00726B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look at retaining their current staff by </w:t>
      </w:r>
      <w:r w:rsidR="00EB40A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looking at the reasons for people leaving </w:t>
      </w:r>
      <w:r w:rsidR="00791CF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and finding ways to reduce this and by looking at recruitment initiatives</w:t>
      </w:r>
      <w:r w:rsidR="000A658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091C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&amp; Woodhams, 2022a)</w:t>
      </w:r>
      <w:r w:rsidR="000A658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</w:p>
    <w:p w14:paraId="6B14C78F" w14:textId="4FD3BB24" w:rsidR="00B26218" w:rsidRDefault="0066187F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 l</w:t>
      </w:r>
      <w:r w:rsidR="005D50C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oose labour market </w:t>
      </w:r>
      <w:r w:rsidR="003B75E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could mean that ParcelCare </w:t>
      </w:r>
      <w:r w:rsidR="0057552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needs</w:t>
      </w:r>
      <w:r w:rsidR="003B75E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increase wage</w:t>
      </w:r>
      <w:r w:rsidR="00BE700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</w:t>
      </w:r>
      <w:r w:rsidR="003B75E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BE700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 demand is higher than the supply (CIPD, </w:t>
      </w:r>
      <w:r w:rsidR="00782D0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2024a).</w:t>
      </w:r>
    </w:p>
    <w:p w14:paraId="481CB10C" w14:textId="77777777" w:rsidR="003C5204" w:rsidRDefault="003028A8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labour market can change </w:t>
      </w:r>
      <w:r w:rsidR="00893C6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due to several factors</w:t>
      </w:r>
      <w:r w:rsidR="0089496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which include but aren’t limited to</w:t>
      </w:r>
      <w:r w:rsidR="003C520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:</w:t>
      </w:r>
    </w:p>
    <w:p w14:paraId="5DC21C50" w14:textId="04B6679F" w:rsidR="00F553C0" w:rsidRDefault="003C5204" w:rsidP="003C5204">
      <w:pPr>
        <w:pStyle w:val="Nornal"/>
        <w:numPr>
          <w:ilvl w:val="0"/>
          <w:numId w:val="12"/>
        </w:numPr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</w:t>
      </w:r>
      <w:r w:rsidR="009B4D0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economic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context -</w:t>
      </w:r>
      <w:r w:rsidR="009B4D0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F553C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</w:t>
      </w:r>
      <w:r w:rsidR="009B4D0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companies</w:t>
      </w:r>
      <w:r w:rsidR="00F553C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are forced to close or </w:t>
      </w:r>
      <w:r w:rsidR="0034600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downsize.</w:t>
      </w:r>
    </w:p>
    <w:p w14:paraId="06747D53" w14:textId="3610E738" w:rsidR="00631464" w:rsidRDefault="009B4D0D" w:rsidP="003C5204">
      <w:pPr>
        <w:pStyle w:val="Nornal"/>
        <w:numPr>
          <w:ilvl w:val="0"/>
          <w:numId w:val="12"/>
        </w:numPr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Political changes </w:t>
      </w:r>
      <w:r w:rsidR="006314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–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6314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to include changes in immigration </w:t>
      </w:r>
      <w:r w:rsidR="0034600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policies.</w:t>
      </w:r>
    </w:p>
    <w:p w14:paraId="7D3F82F2" w14:textId="3B841F39" w:rsidR="00562697" w:rsidRDefault="0050220B" w:rsidP="003C5204">
      <w:pPr>
        <w:pStyle w:val="Nornal"/>
        <w:numPr>
          <w:ilvl w:val="0"/>
          <w:numId w:val="12"/>
        </w:numPr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Legislative changes – Limiting working hours meaning organisations need more staff to cover the same amount of work.</w:t>
      </w:r>
    </w:p>
    <w:p w14:paraId="0556BCCD" w14:textId="24202E4D" w:rsidR="00B26218" w:rsidRDefault="0050220B" w:rsidP="0050220B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&amp; Woodhams, 2022a)</w:t>
      </w:r>
    </w:p>
    <w:p w14:paraId="4CCCE2BD" w14:textId="77777777" w:rsidR="008C06EE" w:rsidRDefault="00B26218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 labour </w:t>
      </w:r>
      <w:r w:rsidR="004001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market is loose</w:t>
      </w:r>
      <w:r w:rsidR="002E4C1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ParcelCare </w:t>
      </w:r>
      <w:r w:rsidR="00AB3BC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wouldn’t </w:t>
      </w:r>
      <w:r w:rsidR="002E4C1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need to worry too much about recruitment and retention as </w:t>
      </w:r>
      <w:r w:rsidR="00823BC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current employees are less likely to leave </w:t>
      </w:r>
      <w:r w:rsidR="002127B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voluntarily if </w:t>
      </w:r>
      <w:r w:rsidR="00984C6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job</w:t>
      </w:r>
      <w:r w:rsidR="002127B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availability elsewhere is low and if they do leave, </w:t>
      </w:r>
      <w:r w:rsidR="00C471C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it should be easy to </w:t>
      </w:r>
      <w:r w:rsidR="0089496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replace them (Taylor &amp; Woodhams, 2022a). </w:t>
      </w:r>
      <w:r w:rsidR="00DD1AE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But if the market is tight, they could find it more difficult to recruit and retain people. </w:t>
      </w:r>
      <w:r w:rsidR="0016734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ONS</w:t>
      </w:r>
      <w:r w:rsidR="00A461E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</w:t>
      </w:r>
      <w:r w:rsidR="00D639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2021</w:t>
      </w:r>
      <w:r w:rsidR="00A461E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D639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4608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states</w:t>
      </w:r>
      <w:r w:rsidR="00D639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that </w:t>
      </w:r>
      <w:r w:rsidR="00D7730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labour market looks to be relatively tight for the foreseeable future and that </w:t>
      </w:r>
      <w:r w:rsidR="00A27DF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</w:t>
      </w:r>
      <w:r w:rsidR="00B8225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ending of the freedom of movement since the UK departed from the </w:t>
      </w:r>
      <w:r w:rsidR="00B72F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European Union in 2020 means </w:t>
      </w:r>
      <w:r w:rsidR="0008054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it is more difficult to employ people from European countries. </w:t>
      </w:r>
      <w:r w:rsidR="00EE1B3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could look at things like salaries, reward packages and </w:t>
      </w:r>
      <w:r w:rsidR="00EE1B3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flexibility to </w:t>
      </w:r>
      <w:r w:rsidR="002F79E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attract and retain staff. Taylor &amp; Woodhams </w:t>
      </w:r>
      <w:r w:rsidR="0027231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2F79E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2022</w:t>
      </w:r>
      <w:r w:rsidR="00EE719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</w:t>
      </w:r>
      <w:r w:rsidR="0027231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2F79E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state that flexibility is a key emerging issue for </w:t>
      </w:r>
      <w:r w:rsidR="008859A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organisations</w:t>
      </w:r>
      <w:r w:rsidR="002F79E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8859A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to get maximum value out of employees and if </w:t>
      </w:r>
      <w:r w:rsidR="006D45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employees feel valued, they are less likely to leave for another organisation. </w:t>
      </w:r>
    </w:p>
    <w:p w14:paraId="4348EEB0" w14:textId="77777777" w:rsidR="008C06EE" w:rsidRDefault="008C06E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</w:p>
    <w:p w14:paraId="3C015AB0" w14:textId="5FF9BFF6" w:rsidR="00A171C7" w:rsidRPr="008C06EE" w:rsidRDefault="00A171C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proofErr w:type="spellStart"/>
      <w:r w:rsidRPr="007A262E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Analyse</w:t>
      </w:r>
      <w:proofErr w:type="spellEnd"/>
      <w:r w:rsidRPr="007A262E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the impact of effective workforce planning, making clear how ParcelCare could benefit from this activity. (AC 2.1)</w:t>
      </w:r>
      <w:r w:rsidR="005F1A28" w:rsidRPr="007A262E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1060DA57" w14:textId="4B2D889B" w:rsidR="00FB6DEE" w:rsidRDefault="00355342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proofErr w:type="spellStart"/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</w:t>
      </w:r>
      <w:r w:rsidR="00B61C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yHRfuture</w:t>
      </w:r>
      <w:proofErr w:type="spellEnd"/>
      <w:r w:rsidR="00B61C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27231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B61C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2019</w:t>
      </w:r>
      <w:r w:rsidR="0027231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B61C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state the</w:t>
      </w:r>
      <w:r w:rsidR="009362CE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173431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four steps to the workforce planning </w:t>
      </w:r>
      <w:r w:rsidR="00204F47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process,</w:t>
      </w:r>
      <w:r w:rsidR="00173431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</w:t>
      </w:r>
      <w:r w:rsidR="00B61C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re </w:t>
      </w:r>
      <w:r w:rsidR="00173431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looking a</w:t>
      </w:r>
      <w:r w:rsidR="00275EED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 the current state of the workforce, how </w:t>
      </w:r>
      <w:r w:rsidR="0005003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they see </w:t>
      </w:r>
      <w:r w:rsidR="00275EED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future state, doing a gap analysis between the two and then </w:t>
      </w:r>
      <w:r w:rsidR="00EA11B1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acting</w:t>
      </w:r>
      <w:r w:rsidR="00275EED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3B14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on it </w:t>
      </w:r>
      <w:r w:rsidR="00275EED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proofErr w:type="spellStart"/>
      <w:r w:rsidR="00BB6294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myHRfuture</w:t>
      </w:r>
      <w:proofErr w:type="spellEnd"/>
      <w:r w:rsidR="00BB6294" w:rsidRPr="00BB629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2019). </w:t>
      </w:r>
      <w:r w:rsidR="0005003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However, Taylor &amp; Woodhams 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050032" w:rsidRPr="00E569D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2022</w:t>
      </w:r>
      <w:r w:rsidRPr="00E569D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a)</w:t>
      </w:r>
      <w:r w:rsidR="00050032" w:rsidRPr="00E569D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05003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state the four steps are </w:t>
      </w:r>
      <w:r w:rsidR="00FB6D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</w:t>
      </w:r>
      <w:r w:rsidR="00CE003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orecasting future demand for skills, </w:t>
      </w:r>
      <w:r w:rsidR="00FB6D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forecasting</w:t>
      </w:r>
      <w:r w:rsidR="00CE003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what skills</w:t>
      </w:r>
      <w:r w:rsidR="0036657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organisation will have in the future, identifying gaps and making plans</w:t>
      </w:r>
      <w:r w:rsidR="00FB6D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so there is a slight difference</w:t>
      </w:r>
      <w:r w:rsidR="0059707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in the first two steps. </w:t>
      </w:r>
    </w:p>
    <w:p w14:paraId="53FB4C8C" w14:textId="1E828624" w:rsidR="009362CE" w:rsidRDefault="00C2050F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3B14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needs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</w:t>
      </w:r>
      <w:r w:rsidR="00D8793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look </w:t>
      </w:r>
      <w:r w:rsidR="004A06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deeper than just how many people they have but also what skills they have and </w:t>
      </w:r>
      <w:r w:rsidR="00D479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what </w:t>
      </w:r>
      <w:r w:rsidR="004A06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their future </w:t>
      </w:r>
      <w:r w:rsidR="003B14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intentions</w:t>
      </w:r>
      <w:r w:rsidR="004A06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are</w:t>
      </w:r>
      <w:r w:rsidR="00D479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are</w:t>
      </w:r>
      <w:r w:rsidR="004A06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</w:t>
      </w:r>
      <w:r w:rsidR="00D479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current employees</w:t>
      </w:r>
      <w:r w:rsidR="004A06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wanting to develop. </w:t>
      </w:r>
      <w:r w:rsidR="00C8034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They then need to look at what is needed in the future, </w:t>
      </w:r>
      <w:r w:rsidR="00700C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what the internal and external supply is and how the business will grow (</w:t>
      </w:r>
      <w:proofErr w:type="spellStart"/>
      <w:r w:rsidR="00700C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myHRfuture</w:t>
      </w:r>
      <w:proofErr w:type="spellEnd"/>
      <w:r w:rsidR="00700C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2019).</w:t>
      </w:r>
    </w:p>
    <w:p w14:paraId="18A775C0" w14:textId="6F239E86" w:rsidR="00F14E02" w:rsidRDefault="00C17BA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can </w:t>
      </w:r>
      <w:r w:rsidR="004F7E7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benefit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from workforce planning as they are able to identify </w:t>
      </w:r>
      <w:r w:rsidR="008E506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current employees that might want to move into future gaps</w:t>
      </w:r>
      <w:r w:rsidR="002965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or have </w:t>
      </w:r>
      <w:r w:rsidR="008E506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training needs to support them in their </w:t>
      </w:r>
      <w:r w:rsidR="00F45F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development,</w:t>
      </w:r>
      <w:r w:rsidR="002965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meaning </w:t>
      </w:r>
      <w:r w:rsidR="0062104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they can retain valued staff. It could also mean Parcel</w:t>
      </w:r>
      <w:r w:rsidR="00F63E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</w:t>
      </w:r>
      <w:r w:rsidR="0062104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are </w:t>
      </w:r>
      <w:r w:rsidR="004F7E7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identify employees </w:t>
      </w:r>
      <w:r w:rsidR="00F45F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whose skills</w:t>
      </w:r>
      <w:r w:rsidR="004F7E7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no longer fit with the </w:t>
      </w:r>
      <w:r w:rsidR="00F45F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organisation’s</w:t>
      </w:r>
      <w:r w:rsidR="004F7E7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2965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strategy </w:t>
      </w:r>
      <w:r w:rsidR="00F45F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or future needs </w:t>
      </w:r>
      <w:r w:rsidR="002965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&amp; Woodhams, 2022a)</w:t>
      </w:r>
      <w:r w:rsidR="00F45F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</w:p>
    <w:p w14:paraId="0477F030" w14:textId="32D39530" w:rsidR="008073A2" w:rsidRDefault="00013876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By workforce planning, ParcelCare can ensure they have the right people, in the right place, at the right time, on the right salary and contract </w:t>
      </w:r>
      <w:r w:rsidR="00E801F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when looking at long-term and short-term objectives (CIPD, 2024b). </w:t>
      </w:r>
      <w:r w:rsidR="006479A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It can </w:t>
      </w:r>
      <w:r w:rsidR="003D199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reduce labour costs </w:t>
      </w:r>
      <w:r w:rsidR="00D54D4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by improving productivity and </w:t>
      </w:r>
      <w:r w:rsidR="00400A3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employees’</w:t>
      </w:r>
      <w:r w:rsidR="00D54D4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work-life </w:t>
      </w:r>
      <w:r w:rsidR="0077531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balance,</w:t>
      </w:r>
      <w:r w:rsidR="00D54D4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7D265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meaning improved </w:t>
      </w:r>
      <w:r w:rsidR="001672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retention,</w:t>
      </w:r>
      <w:r w:rsidR="007D265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which then reduces costs in recruitment and training. </w:t>
      </w:r>
      <w:r w:rsidR="00714B2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could </w:t>
      </w:r>
      <w:r w:rsidR="00DB53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benefit from workforce planning for the busier seasons</w:t>
      </w:r>
      <w:r w:rsidR="007571B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or big delivery contracts ensuring they are adequately staffed </w:t>
      </w:r>
      <w:r w:rsidR="004B1A2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therefore meeting the demand required (CIPD, 2024</w:t>
      </w:r>
      <w:r w:rsidR="001672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b).</w:t>
      </w:r>
    </w:p>
    <w:p w14:paraId="5C08DAA6" w14:textId="77777777" w:rsidR="008C06EE" w:rsidRDefault="00A0128C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>ParcelCare need</w:t>
      </w:r>
      <w:r w:rsidR="008A444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ensure that workforce planning is </w:t>
      </w:r>
      <w:r w:rsidR="008A444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valuable,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this can only be done if </w:t>
      </w:r>
      <w:r w:rsidR="007F2E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implemented positively and successfully (CIPD, 2024b). </w:t>
      </w:r>
      <w:r w:rsidR="002B1CE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It should be done collaboratively to ensure that all parties agree</w:t>
      </w:r>
      <w:r w:rsidR="008A444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are clear on what their responsibilities</w:t>
      </w:r>
      <w:r w:rsidR="0073793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are</w:t>
      </w:r>
      <w:r w:rsidR="003C763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If this is the first time ParcelCare have </w:t>
      </w:r>
      <w:r w:rsidR="00BA5D3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looked at workforce planning, they should keep hold of data to make this process easier in the future</w:t>
      </w:r>
      <w:r w:rsidR="005E349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it should be ‘future-</w:t>
      </w:r>
      <w:proofErr w:type="gramStart"/>
      <w:r w:rsidR="00DC547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focused’,</w:t>
      </w:r>
      <w:proofErr w:type="gramEnd"/>
      <w:r w:rsidR="005E349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flexible to changes and</w:t>
      </w:r>
      <w:r w:rsidR="00CC541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look at all levels </w:t>
      </w:r>
      <w:r w:rsidR="000A1D9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of the</w:t>
      </w:r>
      <w:r w:rsidR="00CC541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organisation to include the skills </w:t>
      </w:r>
      <w:r w:rsidR="005F1A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potential of current </w:t>
      </w:r>
      <w:r w:rsidR="00E8344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employees</w:t>
      </w:r>
      <w:r w:rsidR="005F1A2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not just the numbers </w:t>
      </w:r>
      <w:r w:rsidR="00BA5D3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(CIPD, 2024b). </w:t>
      </w:r>
    </w:p>
    <w:p w14:paraId="06A67252" w14:textId="77777777" w:rsidR="008C06EE" w:rsidRDefault="008C06E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</w:p>
    <w:p w14:paraId="1B00D72C" w14:textId="5AB9029F" w:rsidR="00A171C7" w:rsidRPr="008C06EE" w:rsidRDefault="00A171C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D754B5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Evaluate techniques that can be used to support the process of workforce planning. (AC 2.2)</w:t>
      </w:r>
    </w:p>
    <w:p w14:paraId="1D56381F" w14:textId="1E61930E" w:rsidR="00A137F1" w:rsidRDefault="00A137F1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040B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There are several techniques that</w:t>
      </w:r>
      <w:r w:rsidR="003C5E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ParcelCare could </w:t>
      </w:r>
      <w:r w:rsidR="00F647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use</w:t>
      </w:r>
      <w:r w:rsidR="003C5E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for workforce planning </w:t>
      </w:r>
      <w:r w:rsidR="00ED7BB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an activity that </w:t>
      </w:r>
      <w:r w:rsidR="00AD430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is interchangeable with workforce planning is succession planning</w:t>
      </w:r>
      <w:r w:rsidR="00B37A0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Where workforce planning is used to look </w:t>
      </w:r>
      <w:r w:rsidR="00FE387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at what the organisation will need in the future</w:t>
      </w:r>
      <w:r w:rsidR="00B37A0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succession planning looks at </w:t>
      </w:r>
      <w:r w:rsidR="00BD4FE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activities </w:t>
      </w:r>
      <w:r w:rsidR="005C3B8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to ensure the organisation has</w:t>
      </w:r>
      <w:r w:rsidR="00F647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F647FB" w:rsidRPr="00040B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 right people with the right skills at the right time</w:t>
      </w:r>
      <w:r w:rsidR="005C3B8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195D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&amp; Woodhams, 2022a)</w:t>
      </w:r>
      <w:r w:rsidR="00A53D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</w:p>
    <w:p w14:paraId="45750598" w14:textId="13C50A2B" w:rsidR="00605D8B" w:rsidRDefault="002C699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aim of succession planning is to </w:t>
      </w:r>
      <w:r w:rsidR="006059D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create a </w:t>
      </w:r>
      <w:r w:rsidR="002536A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pool of talent so that if a vacancy becomes available it can be quickly and easily filled out of the pool (Taylor &amp; Woodhams, 2022a). </w:t>
      </w:r>
      <w:r w:rsidR="008168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FB5B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need</w:t>
      </w:r>
      <w:r w:rsidR="008168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have appraisal reviews with their employees to find out their goals and aspirations and </w:t>
      </w:r>
      <w:r w:rsidR="008F1CE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training and development</w:t>
      </w:r>
      <w:r w:rsidR="002D35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such as formal/on-the-job training or shadowing </w:t>
      </w:r>
      <w:r w:rsidR="00187D8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could be </w:t>
      </w:r>
      <w:r w:rsidR="00FB5B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introduced,</w:t>
      </w:r>
      <w:r w:rsidR="00187D8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getting the employee ready if a role becomes available</w:t>
      </w:r>
      <w:r w:rsidR="00D15E7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meaning the employee is engaged and ParcelCare have a pool of talent (Taylor &amp; Woodhams, 2022a). </w:t>
      </w:r>
      <w:r w:rsidR="00685A2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downside of this could be that ParcelCare </w:t>
      </w:r>
      <w:r w:rsidR="00382DB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aren’t recruiting </w:t>
      </w:r>
      <w:r w:rsidR="00382DB5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externally</w:t>
      </w:r>
      <w:r w:rsidR="00FF2CEA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C62AC7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CIPD</w:t>
      </w:r>
      <w:r w:rsidR="00BB73CA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(2024</w:t>
      </w:r>
      <w:r w:rsidR="006E6DA3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</w:t>
      </w:r>
      <w:r w:rsidR="00BB73CA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5E3F69" w:rsidRP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states</w:t>
      </w:r>
      <w:r w:rsidR="00BB73C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that in more senior roles </w:t>
      </w:r>
      <w:r w:rsidR="001E428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there are good reasons to recruit externally as </w:t>
      </w:r>
      <w:r w:rsidR="00830C0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this </w:t>
      </w:r>
      <w:r w:rsidR="00427F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brings new ideas and approaches</w:t>
      </w:r>
      <w:r w:rsidR="00C449E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</w:p>
    <w:p w14:paraId="7740E452" w14:textId="2A422BC0" w:rsidR="00A53D84" w:rsidRDefault="00A53D84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</w:t>
      </w:r>
      <w:r w:rsidR="007D11C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9-box grid is a performance management tool use</w:t>
      </w:r>
      <w:r w:rsidR="00AD56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</w:t>
      </w:r>
      <w:r w:rsidR="007D11C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by lots of organisations</w:t>
      </w:r>
      <w:r w:rsidR="00AD56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where there are 9 </w:t>
      </w:r>
      <w:r w:rsidR="0015732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categories</w:t>
      </w:r>
      <w:r w:rsidR="00AD56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that the employee can be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placed</w:t>
      </w:r>
      <w:r w:rsidR="00AD566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in</w:t>
      </w:r>
      <w:r w:rsidR="003C260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15732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Employees placed in the bottom left of the grid are low performers and have low potential and immediate action is required but the employees </w:t>
      </w:r>
      <w:proofErr w:type="gramStart"/>
      <w:r w:rsidR="0015732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</w:t>
      </w:r>
      <w:proofErr w:type="gramEnd"/>
      <w:r w:rsidR="0015732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top right are the high performing, high potential employees (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Culture Amp, 2024). </w:t>
      </w:r>
    </w:p>
    <w:p w14:paraId="1F925783" w14:textId="77777777" w:rsidR="0039006F" w:rsidRDefault="007E4C35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  <w:u w:val="single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>HR Basics (</w:t>
      </w:r>
      <w:r w:rsidR="000902B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2020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)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states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that the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9-box</w:t>
      </w:r>
      <w:r w:rsidR="000F69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grid is the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most used</w:t>
      </w:r>
      <w:r w:rsidR="000F69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succession planning tool</w:t>
      </w:r>
      <w:r w:rsidR="00E9521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The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9-box</w:t>
      </w:r>
      <w:r w:rsidR="00E9521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grid is used to </w:t>
      </w:r>
      <w:r w:rsidR="00BC12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look at the organisations current </w:t>
      </w:r>
      <w:r w:rsidR="00E1438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staff talent and if there are </w:t>
      </w:r>
      <w:r w:rsidR="00215C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potentially </w:t>
      </w:r>
      <w:r w:rsidR="00E1438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any future leaders</w:t>
      </w:r>
      <w:r w:rsidR="00215C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This is done on individuals and placing them </w:t>
      </w:r>
      <w:r w:rsidR="009335E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 a grid where the organisation </w:t>
      </w:r>
      <w:r w:rsidR="00463E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feels</w:t>
      </w:r>
      <w:r w:rsidR="009335E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they sit for potential and performance. </w:t>
      </w:r>
      <w:r w:rsidR="009C2A0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</w:t>
      </w:r>
      <w:r w:rsidR="005B6E8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benefits of using the 9-box </w:t>
      </w:r>
      <w:r w:rsidR="00AE0F6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grid </w:t>
      </w:r>
      <w:r w:rsidR="005B6E8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are that it is a visual, easy to read </w:t>
      </w:r>
      <w:r w:rsidR="0036191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tool where seniors can see </w:t>
      </w:r>
      <w:r w:rsidR="0081219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immediately</w:t>
      </w:r>
      <w:r w:rsidR="0036191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potential employees that will fit into gaps if they arise</w:t>
      </w:r>
      <w:r w:rsidR="00C529C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or any employees that with development plans </w:t>
      </w:r>
      <w:r w:rsidR="00435B9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can have the potential to fill the expensive, hard to fill roles </w:t>
      </w:r>
      <w:r w:rsidR="00A677E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(Culture Amp, 2024). However, the downsides are that </w:t>
      </w:r>
      <w:r w:rsidR="000A6D1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this process can be biased </w:t>
      </w:r>
      <w:r w:rsidR="009B430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 person/people </w:t>
      </w:r>
      <w:r w:rsidR="00D57C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doing it have favorites or people they don’t </w:t>
      </w:r>
      <w:r w:rsidR="003B095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like,</w:t>
      </w:r>
      <w:r w:rsidR="006E35E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employees placed in a poor ranking position could become demotivated and less productive (Culture Amp, 2024). </w:t>
      </w:r>
    </w:p>
    <w:p w14:paraId="7F261280" w14:textId="77777777" w:rsidR="0039006F" w:rsidRDefault="0039006F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  <w:u w:val="single"/>
        </w:rPr>
      </w:pPr>
    </w:p>
    <w:p w14:paraId="0A4B8688" w14:textId="72A0B328" w:rsidR="00A171C7" w:rsidRPr="0039006F" w:rsidRDefault="00A171C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  <w:u w:val="single"/>
        </w:rPr>
      </w:pPr>
      <w:r w:rsidRPr="00EB1AD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Evaluate the strengths and weaknesses of</w:t>
      </w:r>
      <w:r w:rsidRPr="00EB1AD2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 xml:space="preserve"> two</w:t>
      </w:r>
      <w:r w:rsidRPr="00EB1AD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different recruitment methods and </w:t>
      </w:r>
      <w:r w:rsidRPr="00EB1AD2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>two</w:t>
      </w:r>
      <w:r w:rsidRPr="00EB1AD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different selection methods. (AC 2.3)</w:t>
      </w:r>
      <w:r w:rsidR="00EB1AD2" w:rsidRPr="00EB1AD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10DDBCE4" w14:textId="3F14D643" w:rsidR="00636CD9" w:rsidRPr="0039006F" w:rsidRDefault="00636CD9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Recruitment and selection are both </w:t>
      </w:r>
      <w:r w:rsidR="00C340AD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processes that bring in new employees to the organisation and are usually </w:t>
      </w:r>
      <w:r w:rsidR="00226672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seen as </w:t>
      </w:r>
      <w:r w:rsidR="0008762A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one,</w:t>
      </w:r>
      <w:r w:rsidR="00226672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 ParcelCare need to understand the difference in that the recruitment process is </w:t>
      </w:r>
      <w:r w:rsidR="00A97764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about advertising the vacancy and the selection process is about choosing the right candidate (Taylor &amp; Woodhams, 2022a).</w:t>
      </w:r>
    </w:p>
    <w:p w14:paraId="56ACE480" w14:textId="77777777" w:rsidR="001717E4" w:rsidRDefault="00A97764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08762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already use their company website for </w:t>
      </w:r>
      <w:r w:rsidR="00462F6D" w:rsidRPr="0008762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recruitment,</w:t>
      </w:r>
      <w:r w:rsidRPr="0008762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 they could </w:t>
      </w:r>
      <w:r w:rsidR="00462F6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also </w:t>
      </w:r>
      <w:r w:rsidR="00A504C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attend job fairs. </w:t>
      </w:r>
      <w:r w:rsidR="00290A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This would give the</w:t>
      </w:r>
      <w:r w:rsidR="006A13C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</w:t>
      </w:r>
      <w:r w:rsidR="00290A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</w:t>
      </w:r>
      <w:r w:rsidR="00CA189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</w:t>
      </w:r>
      <w:r w:rsidR="00290AD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opportunity to </w:t>
      </w:r>
      <w:r w:rsidR="006A13C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make candidates aware of their brand and </w:t>
      </w:r>
      <w:r w:rsidR="002E55D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vacancies they have whilst giving </w:t>
      </w:r>
      <w:r w:rsidR="00DC6AF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ParcelCare</w:t>
      </w:r>
      <w:r w:rsidR="002E55D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access to a large talent pool</w:t>
      </w:r>
      <w:r w:rsidR="00DC6AF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of candidates </w:t>
      </w:r>
      <w:r w:rsidR="00930DE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they might not reach in other ways</w:t>
      </w:r>
      <w:r w:rsidR="001A23D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B1029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1A23D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Workforce Solutions</w:t>
      </w:r>
      <w:r w:rsidR="00B1029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no date</w:t>
      </w:r>
      <w:r w:rsidR="004C407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B1029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  <w:r w:rsidR="004C407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767DD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Job fairs would only be suitable if there were several vacancies and t</w:t>
      </w:r>
      <w:r w:rsidR="004C407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he downside to this approach can be that there are lots of competitors </w:t>
      </w:r>
      <w:r w:rsidR="00162E0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if the job fair isn’t specific to delivery companies, ParcelCare might not get any suitable candidates </w:t>
      </w:r>
      <w:r w:rsidR="002C3E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whilst the costs can be high for promotional material</w:t>
      </w:r>
      <w:r w:rsidR="006A63A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travel and staff time</w:t>
      </w:r>
      <w:r w:rsidR="006925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</w:t>
      </w:r>
      <w:proofErr w:type="spellStart"/>
      <w:r w:rsidR="006925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Starget</w:t>
      </w:r>
      <w:proofErr w:type="spellEnd"/>
      <w:r w:rsidR="006925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no date)</w:t>
      </w:r>
      <w:r w:rsidR="006A63A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</w:p>
    <w:p w14:paraId="1E624DCF" w14:textId="1CEA1FBB" w:rsidR="00A97764" w:rsidRDefault="00E9233B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could </w:t>
      </w:r>
      <w:r w:rsidR="00423F0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advertise on external job sites such as Indeed or Total Jobs, </w:t>
      </w:r>
      <w:r w:rsidR="003310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which</w:t>
      </w:r>
      <w:r w:rsidR="00BB493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can be a more affordable way of getting </w:t>
      </w:r>
      <w:r w:rsidR="003310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access to a much wider pool of candidates </w:t>
      </w:r>
      <w:r w:rsidR="007D712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compared to the amount they could reach on their own website. </w:t>
      </w:r>
      <w:r w:rsidR="009977F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 brand isn’t well known, </w:t>
      </w:r>
      <w:r w:rsidR="00D36F6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they can boost the </w:t>
      </w:r>
      <w:r w:rsidR="001717E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visibility</w:t>
      </w:r>
      <w:r w:rsidR="00D36F6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of the job</w:t>
      </w:r>
      <w:r w:rsidR="009920F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more than on their own website</w:t>
      </w:r>
      <w:r w:rsidR="00D36F6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</w:t>
      </w:r>
      <w:r w:rsidR="00D2296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CASTUK, 2018)</w:t>
      </w:r>
      <w:r w:rsidR="001717E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But </w:t>
      </w:r>
      <w:r w:rsidR="001816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this approach </w:t>
      </w:r>
      <w:r w:rsidR="001816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can bring a </w:t>
      </w:r>
      <w:r w:rsidR="00A6089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high number of applications that </w:t>
      </w:r>
      <w:r w:rsidR="009A3F8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may not be qualified and can increase the </w:t>
      </w:r>
      <w:r w:rsidR="00717F2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screening time, there may also be a charge to advertise on these sites </w:t>
      </w:r>
      <w:r w:rsidR="00F27B7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(CASTUK, 2018).</w:t>
      </w:r>
    </w:p>
    <w:p w14:paraId="5DF4DEC2" w14:textId="69495D26" w:rsidR="00AA1260" w:rsidRDefault="00C10352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Currently, </w:t>
      </w:r>
      <w:proofErr w:type="spellStart"/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ParcelCare’s</w:t>
      </w:r>
      <w:proofErr w:type="spellEnd"/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line </w:t>
      </w:r>
      <w:r w:rsidR="00F01CD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managers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interview s</w:t>
      </w:r>
      <w:r w:rsidR="00BD3EC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hortlisted </w:t>
      </w:r>
      <w:r w:rsidR="0067501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candidates,</w:t>
      </w:r>
      <w:r w:rsidR="00BD3EC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183C8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which is a good way to assess skills and </w:t>
      </w:r>
      <w:r w:rsidR="009D1A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qualifications,</w:t>
      </w:r>
      <w:r w:rsidR="00183C8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 ParcelCare could also </w:t>
      </w:r>
      <w:r w:rsidR="001C094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introduce </w:t>
      </w:r>
      <w:r w:rsidR="00B5514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Psychometric testing</w:t>
      </w:r>
      <w:r w:rsidR="00EA11B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This can be used </w:t>
      </w:r>
      <w:r w:rsidR="009D1A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to</w:t>
      </w:r>
      <w:r w:rsidR="00EF6C6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assess individual differences in </w:t>
      </w:r>
      <w:r w:rsidR="009D1A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aptitude and ability when dealing with a high number of </w:t>
      </w:r>
      <w:r w:rsidR="002C49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applicants</w:t>
      </w:r>
      <w:r w:rsidR="00013D3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 should not be the sole </w:t>
      </w:r>
      <w:r w:rsidR="00BD727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basis for selection</w:t>
      </w:r>
      <w:r w:rsidR="002C499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(CIPD, </w:t>
      </w:r>
      <w:r w:rsidR="001B4B4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2023a).</w:t>
      </w:r>
      <w:r w:rsidR="00D66F9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advantages of this kind of testing can be that it is an </w:t>
      </w:r>
      <w:r w:rsidR="00E637D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efficient way to filter out unsuitable candidates</w:t>
      </w:r>
      <w:r w:rsidR="00F872E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can reduce bias </w:t>
      </w:r>
      <w:r w:rsidR="00EB147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(Mercer, 2024).</w:t>
      </w:r>
      <w:r w:rsidR="001D24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However, the disadvantages </w:t>
      </w:r>
      <w:r w:rsidR="00B14DE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could be that the </w:t>
      </w:r>
      <w:r w:rsidR="007B7F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people involve in administering the tests will need to have the appropriate training to do so </w:t>
      </w:r>
      <w:r w:rsidR="004C594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(CIPD, 2023a) </w:t>
      </w:r>
      <w:r w:rsidR="007B7F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this could be costly and time consuming </w:t>
      </w:r>
      <w:r w:rsidR="004C594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the responses received could be misleading if the candidates </w:t>
      </w:r>
      <w:r w:rsidR="00DF307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give </w:t>
      </w:r>
      <w:proofErr w:type="gramStart"/>
      <w:r w:rsidR="00F1229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answers</w:t>
      </w:r>
      <w:proofErr w:type="gramEnd"/>
      <w:r w:rsidR="00457DF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DF307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they believe the employers want</w:t>
      </w:r>
      <w:r w:rsidR="00F1229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DF307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F1229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Mercer, 2024). </w:t>
      </w:r>
    </w:p>
    <w:p w14:paraId="276469CB" w14:textId="77777777" w:rsidR="0039006F" w:rsidRDefault="00306783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As part of the interviewing process, ParcelCare could also introduce </w:t>
      </w:r>
      <w:r w:rsidR="00AF291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 practical </w:t>
      </w:r>
      <w:r w:rsidR="008C561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test,</w:t>
      </w:r>
      <w:r w:rsidR="00AF291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 this would have to relate to the </w:t>
      </w:r>
      <w:proofErr w:type="gramStart"/>
      <w:r w:rsidR="00AF291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person</w:t>
      </w:r>
      <w:proofErr w:type="gramEnd"/>
      <w:r w:rsidR="00AF291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specification and job role</w:t>
      </w:r>
      <w:r w:rsidR="00B1253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8C561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This process could be useful as practical tests </w:t>
      </w:r>
      <w:r w:rsidR="005F43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can </w:t>
      </w:r>
      <w:r w:rsidR="0000158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eliminate</w:t>
      </w:r>
      <w:r w:rsidR="005F437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unconscious bias that might come into interviews and </w:t>
      </w:r>
      <w:r w:rsidR="002A71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can be related to the job and the tasks needed to complete </w:t>
      </w:r>
      <w:r w:rsidR="00210EA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but </w:t>
      </w:r>
      <w:r w:rsidR="006E720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they can be time consuming and stressful for candidates (</w:t>
      </w:r>
      <w:r w:rsidR="00E8666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Workable, no date). </w:t>
      </w:r>
      <w:r w:rsidR="002A71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</w:p>
    <w:p w14:paraId="4C32B123" w14:textId="77777777" w:rsidR="0039006F" w:rsidRDefault="0039006F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</w:p>
    <w:p w14:paraId="0E74D731" w14:textId="523B68DC" w:rsidR="00A171C7" w:rsidRPr="0039006F" w:rsidRDefault="000B3A8B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0A24A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Discuss </w:t>
      </w:r>
      <w:r w:rsidR="00A171C7" w:rsidRPr="000A24A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differences between avoidable and unavoidable turnover and differences between push and pull factors. (AC 3.1)</w:t>
      </w:r>
      <w:r w:rsidR="00E23598" w:rsidRPr="000A24A2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29470C05" w14:textId="3A7763B2" w:rsidR="000150EA" w:rsidRPr="008311A3" w:rsidRDefault="009B1EB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4472C4" w:themeColor="accent1"/>
          <w:sz w:val="24"/>
          <w:szCs w:val="24"/>
        </w:rPr>
      </w:pPr>
      <w:r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Avoidable turnover </w:t>
      </w:r>
      <w:r w:rsidR="00B465FA"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is when employees leave</w:t>
      </w:r>
      <w:r w:rsid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 organisation</w:t>
      </w:r>
      <w:r w:rsidR="00B465FA"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A774EC"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due to different forms of dissatisfaction</w:t>
      </w:r>
      <w:r w:rsidR="008F48F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A774EC"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that management could </w:t>
      </w:r>
      <w:r w:rsidR="00D7226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potentially control</w:t>
      </w:r>
      <w:r w:rsidR="004A27C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It can include things like the management </w:t>
      </w:r>
      <w:r w:rsidR="0062657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not doing anything to stop </w:t>
      </w:r>
      <w:r w:rsidR="00FA0B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them from leaving</w:t>
      </w:r>
      <w:r w:rsidR="0062657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or </w:t>
      </w:r>
      <w:r w:rsidR="00FA0B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doing</w:t>
      </w:r>
      <w:r w:rsidR="0062657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something to make them leave </w:t>
      </w:r>
      <w:r w:rsidR="00297C61" w:rsidRPr="00297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and Woodhams, 2022a)</w:t>
      </w:r>
      <w:r w:rsidR="00A430D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B82A7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A30DC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This could include lack of flexibility or training support</w:t>
      </w:r>
      <w:r w:rsidR="0007354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C060D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Taylor and Woodhams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</w:t>
      </w:r>
      <w:r w:rsidR="00C060D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22</w:t>
      </w:r>
      <w:r w:rsidR="00C060D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C060D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state that </w:t>
      </w:r>
      <w:r w:rsidR="003D40B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around 90% of </w:t>
      </w:r>
      <w:r w:rsidR="00FA0B7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employee turnover is avoidable. </w:t>
      </w:r>
    </w:p>
    <w:p w14:paraId="7F275F1A" w14:textId="2BD7D086" w:rsidR="009B1EBE" w:rsidRDefault="009B1EBE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Unavoidable turnover</w:t>
      </w:r>
      <w:r w:rsidR="00073548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is when the </w:t>
      </w:r>
      <w:r w:rsidR="00355184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employee’s</w:t>
      </w:r>
      <w:r w:rsidR="00336CDC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decision to leave wasn’t in relation to anything the management or orga</w:t>
      </w:r>
      <w:r w:rsidR="00E2359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</w:t>
      </w:r>
      <w:r w:rsidR="00336CDC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isation has done </w:t>
      </w:r>
      <w:r w:rsidR="00355184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is out of their control. It </w:t>
      </w:r>
      <w:r w:rsidR="00336CDC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includes </w:t>
      </w:r>
      <w:r w:rsidR="00336CDC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things like </w:t>
      </w:r>
      <w:r w:rsidR="004D74AE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retirement</w:t>
      </w:r>
      <w:r w:rsidR="005851D3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ill health</w:t>
      </w:r>
      <w:r w:rsidR="00355184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moving house or r</w:t>
      </w:r>
      <w:r w:rsidR="001028A1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eturning to study </w:t>
      </w:r>
      <w:r w:rsidR="00B25A56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(Taylor and </w:t>
      </w:r>
      <w:r w:rsidR="00355184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</w:t>
      </w:r>
      <w:r w:rsidR="00B25A56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oodhams, 2022a</w:t>
      </w:r>
      <w:r w:rsidR="00355184" w:rsidRPr="0035518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).</w:t>
      </w:r>
    </w:p>
    <w:p w14:paraId="77324C50" w14:textId="658DDEE0" w:rsidR="00C01428" w:rsidRPr="00C46B4E" w:rsidRDefault="00C11EA9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There are two factors that drive avoidable </w:t>
      </w:r>
      <w:proofErr w:type="gramStart"/>
      <w:r w:rsidR="00C869E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turnover</w:t>
      </w:r>
      <w:proofErr w:type="gramEnd"/>
      <w:r w:rsidR="00C869E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these are </w:t>
      </w:r>
      <w:r w:rsidR="00E2359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known</w:t>
      </w:r>
      <w:r w:rsidR="00C869E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as push and pull factors. </w:t>
      </w:r>
      <w:r w:rsidR="00343A9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Push factors describe the things that make people want to leave their current employer </w:t>
      </w:r>
      <w:r w:rsidR="00C31FE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as they are dissatisfied in their current job (CIPD, 2024). These can include </w:t>
      </w:r>
      <w:r w:rsidR="00720D3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lack of career opportunities, poor relationships with colleagues or management </w:t>
      </w:r>
      <w:r w:rsidR="003C123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discrimination at work (CIPD, 2024). </w:t>
      </w:r>
      <w:r w:rsidR="00256DF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132A3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could introduce staff surveys or focus groups to see how satisfied their workers are and if there are any issues they need to resolve </w:t>
      </w:r>
      <w:r w:rsidR="002D342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that would make </w:t>
      </w:r>
      <w:r w:rsidR="002D3421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their workers more happy and more likely to stay. </w:t>
      </w:r>
    </w:p>
    <w:p w14:paraId="161546A6" w14:textId="0D45D1E7" w:rsidR="009B1EBE" w:rsidRDefault="009B1EBE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  <w:lang w:val="en-GB"/>
        </w:rPr>
      </w:pPr>
      <w:r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Pull factors</w:t>
      </w:r>
      <w:r w:rsidR="002D3421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is a t</w:t>
      </w:r>
      <w:r w:rsidR="00377E56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erm used to describe </w:t>
      </w:r>
      <w:r w:rsidR="0001310F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what attracts people away </w:t>
      </w:r>
      <w:r w:rsidR="00377E56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from their current organization</w:t>
      </w:r>
      <w:r w:rsidR="001D3710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CIPD 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1D3710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2024</w:t>
      </w:r>
      <w:r w:rsidR="005E3F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1D3710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describes this as </w:t>
      </w:r>
      <w:r w:rsidR="00C46B4E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‘</w:t>
      </w:r>
      <w:r w:rsidR="001D3710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</w:t>
      </w:r>
      <w:r w:rsidR="00762A07" w:rsidRPr="00C46B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762A07" w:rsidRPr="00C46B4E">
        <w:rPr>
          <w:rFonts w:asciiTheme="minorHAnsi" w:hAnsiTheme="minorHAnsi" w:cstheme="minorHAnsi"/>
          <w:color w:val="auto"/>
          <w:sz w:val="24"/>
          <w:szCs w:val="24"/>
          <w:lang w:val="en-GB"/>
        </w:rPr>
        <w:t>attraction of a new job or prospect outside the workforce</w:t>
      </w:r>
      <w:r w:rsidR="00C46B4E" w:rsidRPr="00C46B4E">
        <w:rPr>
          <w:rFonts w:asciiTheme="minorHAnsi" w:hAnsiTheme="minorHAnsi" w:cstheme="minorHAnsi"/>
          <w:color w:val="auto"/>
          <w:sz w:val="24"/>
          <w:szCs w:val="24"/>
          <w:lang w:val="en-GB"/>
        </w:rPr>
        <w:t>’.</w:t>
      </w:r>
      <w:r w:rsidR="00C46B4E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 </w:t>
      </w:r>
      <w:r w:rsidR="00FC2E0A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These could include better salary, benefits or work-life balance. </w:t>
      </w:r>
      <w:r w:rsidR="00763E6D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If ParcelCare have employees on zero-hour or fixed term contracts to fit in with demand, a pull factor to another organisation could be a permanent contract. </w:t>
      </w:r>
    </w:p>
    <w:p w14:paraId="35551CB2" w14:textId="7D33B916" w:rsidR="006C3247" w:rsidRDefault="00D35F58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  <w:lang w:val="en-GB"/>
        </w:rPr>
      </w:pPr>
      <w:r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There could also be a combination of both push and pull factors to consider in employee turnover. The </w:t>
      </w:r>
      <w:r w:rsid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>employee</w:t>
      </w:r>
      <w:r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 might not know about the ‘pull’ factors if they aren’t looking for alternative work due to ‘push’ factors. </w:t>
      </w:r>
    </w:p>
    <w:p w14:paraId="06CE546B" w14:textId="77777777" w:rsidR="0039006F" w:rsidRDefault="00DE6AD7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  <w:lang w:val="en-GB"/>
        </w:rPr>
      </w:pPr>
      <w:r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>Parcel</w:t>
      </w:r>
      <w:r w:rsidR="006C33C8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Care could </w:t>
      </w:r>
      <w:r w:rsidR="006C3247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use external providers </w:t>
      </w:r>
      <w:r w:rsidR="001C182B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to complete exit interviews or send </w:t>
      </w:r>
      <w:r w:rsidR="00E23598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>anonymous</w:t>
      </w:r>
      <w:r w:rsidR="001C182B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 surveys’ out to staff that have already left as people are more likely to be honest around the reasons for leaving if it is </w:t>
      </w:r>
      <w:r w:rsidR="00E23598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>confidential</w:t>
      </w:r>
      <w:r w:rsidR="001C182B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 xml:space="preserve"> and not completed by the manager that </w:t>
      </w:r>
      <w:r w:rsidR="00E23598" w:rsidRPr="00E23598">
        <w:rPr>
          <w:rFonts w:asciiTheme="minorHAnsi" w:hAnsiTheme="minorHAnsi" w:cstheme="minorHAnsi"/>
          <w:color w:val="auto"/>
          <w:sz w:val="24"/>
          <w:szCs w:val="24"/>
          <w:lang w:val="en-GB"/>
        </w:rPr>
        <w:t>may be required for references in the future (CIPD, 2024).</w:t>
      </w:r>
    </w:p>
    <w:p w14:paraId="10C40484" w14:textId="77777777" w:rsidR="0039006F" w:rsidRDefault="0039006F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  <w:lang w:val="en-GB"/>
        </w:rPr>
      </w:pPr>
    </w:p>
    <w:p w14:paraId="7FC267C1" w14:textId="3489425F" w:rsidR="000B3A8B" w:rsidRPr="0039006F" w:rsidRDefault="00A171C7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  <w:lang w:val="en-GB"/>
        </w:rPr>
      </w:pPr>
      <w:r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Compare the following retention approaches: realistic job previews; induction; job enrichment; and reward. (AC 3.2)</w:t>
      </w:r>
      <w:r w:rsidR="00E563BC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5EEA49B7" w14:textId="191E4CC1" w:rsidR="00AF7BA2" w:rsidRPr="00B63288" w:rsidRDefault="009E3CC6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</w:rPr>
      </w:pPr>
      <w:r w:rsidRPr="00B63288">
        <w:rPr>
          <w:rFonts w:asciiTheme="minorHAnsi" w:hAnsiTheme="minorHAnsi" w:cstheme="minorHAnsi"/>
          <w:color w:val="auto"/>
          <w:sz w:val="24"/>
          <w:szCs w:val="24"/>
        </w:rPr>
        <w:t>Realistic Job Previews (RJP) can come in different forms and w</w:t>
      </w:r>
      <w:r w:rsidR="00800621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hen advertising a </w:t>
      </w:r>
      <w:r w:rsidR="009847B4" w:rsidRPr="00B63288">
        <w:rPr>
          <w:rFonts w:asciiTheme="minorHAnsi" w:hAnsiTheme="minorHAnsi" w:cstheme="minorHAnsi"/>
          <w:color w:val="auto"/>
          <w:sz w:val="24"/>
          <w:szCs w:val="24"/>
        </w:rPr>
        <w:t>vacancy</w:t>
      </w:r>
      <w:r w:rsidR="00800621" w:rsidRPr="00B63288">
        <w:rPr>
          <w:rFonts w:asciiTheme="minorHAnsi" w:hAnsiTheme="minorHAnsi" w:cstheme="minorHAnsi"/>
          <w:color w:val="auto"/>
          <w:sz w:val="24"/>
          <w:szCs w:val="24"/>
        </w:rPr>
        <w:t>, ParcelCare should provide a realistic</w:t>
      </w:r>
      <w:r w:rsidR="009847B4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 preview of the role as part of the Job Description</w:t>
      </w:r>
      <w:r w:rsidR="0020599F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 (CIPD,</w:t>
      </w:r>
      <w:r w:rsidR="007A364F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 2022)</w:t>
      </w:r>
      <w:r w:rsidR="0020599F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9404D9" w:rsidRPr="00B63288">
        <w:rPr>
          <w:rFonts w:asciiTheme="minorHAnsi" w:hAnsiTheme="minorHAnsi" w:cstheme="minorHAnsi"/>
          <w:color w:val="auto"/>
          <w:sz w:val="24"/>
          <w:szCs w:val="24"/>
        </w:rPr>
        <w:t>Skills</w:t>
      </w:r>
      <w:r w:rsidR="000832B1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 based assessment tasks during recruitment </w:t>
      </w:r>
      <w:r w:rsidR="00042705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and observing current employees doing the role </w:t>
      </w:r>
      <w:r w:rsidR="000832B1" w:rsidRPr="00B63288">
        <w:rPr>
          <w:rFonts w:asciiTheme="minorHAnsi" w:hAnsiTheme="minorHAnsi" w:cstheme="minorHAnsi"/>
          <w:color w:val="auto"/>
          <w:sz w:val="24"/>
          <w:szCs w:val="24"/>
        </w:rPr>
        <w:t>can give candidates a realistic picture of what the job entails</w:t>
      </w:r>
      <w:r w:rsidR="009404D9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 and can </w:t>
      </w:r>
      <w:r w:rsidR="00806E9C" w:rsidRPr="00B63288">
        <w:rPr>
          <w:rFonts w:asciiTheme="minorHAnsi" w:hAnsiTheme="minorHAnsi" w:cstheme="minorHAnsi"/>
          <w:color w:val="auto"/>
          <w:sz w:val="24"/>
          <w:szCs w:val="24"/>
        </w:rPr>
        <w:t>show potential employees negative elements of the job as well as positive</w:t>
      </w:r>
      <w:r w:rsidR="00F54646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. By providing </w:t>
      </w:r>
      <w:proofErr w:type="gramStart"/>
      <w:r w:rsidR="00F54646" w:rsidRPr="00B63288">
        <w:rPr>
          <w:rFonts w:asciiTheme="minorHAnsi" w:hAnsiTheme="minorHAnsi" w:cstheme="minorHAnsi"/>
          <w:color w:val="auto"/>
          <w:sz w:val="24"/>
          <w:szCs w:val="24"/>
        </w:rPr>
        <w:t>a RJP</w:t>
      </w:r>
      <w:proofErr w:type="gramEnd"/>
      <w:r w:rsidR="00F54646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, </w:t>
      </w:r>
      <w:r w:rsidR="00F54646" w:rsidRPr="00B63288">
        <w:rPr>
          <w:rFonts w:asciiTheme="minorHAnsi" w:hAnsiTheme="minorHAnsi" w:cstheme="minorHAnsi"/>
          <w:color w:val="auto"/>
          <w:sz w:val="24"/>
          <w:szCs w:val="24"/>
        </w:rPr>
        <w:lastRenderedPageBreak/>
        <w:t xml:space="preserve">ParcelCare can reduce turnover </w:t>
      </w:r>
      <w:r w:rsidR="00D53BE6" w:rsidRPr="00B63288">
        <w:rPr>
          <w:rFonts w:asciiTheme="minorHAnsi" w:hAnsiTheme="minorHAnsi" w:cstheme="minorHAnsi"/>
          <w:color w:val="auto"/>
          <w:sz w:val="24"/>
          <w:szCs w:val="24"/>
        </w:rPr>
        <w:t xml:space="preserve">as </w:t>
      </w:r>
      <w:r w:rsidR="000E6378" w:rsidRPr="00B63288">
        <w:rPr>
          <w:rFonts w:asciiTheme="minorHAnsi" w:hAnsiTheme="minorHAnsi" w:cstheme="minorHAnsi"/>
          <w:color w:val="auto"/>
          <w:sz w:val="24"/>
          <w:szCs w:val="24"/>
        </w:rPr>
        <w:t>candidate will have a full and honest picture of what the job entails before accepting the position (Indeed</w:t>
      </w:r>
      <w:r w:rsidR="00B63288" w:rsidRPr="00B63288">
        <w:rPr>
          <w:rFonts w:asciiTheme="minorHAnsi" w:hAnsiTheme="minorHAnsi" w:cstheme="minorHAnsi"/>
          <w:color w:val="auto"/>
          <w:sz w:val="24"/>
          <w:szCs w:val="24"/>
        </w:rPr>
        <w:t>, 2024).</w:t>
      </w:r>
    </w:p>
    <w:p w14:paraId="14D62F38" w14:textId="068B9AAF" w:rsidR="00405B7C" w:rsidRPr="00201EBA" w:rsidRDefault="00987F7C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</w:rPr>
      </w:pPr>
      <w:r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If ParcelCare </w:t>
      </w:r>
      <w:r w:rsidR="006F077E" w:rsidRPr="00201EBA">
        <w:rPr>
          <w:rFonts w:asciiTheme="minorHAnsi" w:hAnsiTheme="minorHAnsi" w:cstheme="minorHAnsi"/>
          <w:color w:val="auto"/>
          <w:sz w:val="24"/>
          <w:szCs w:val="24"/>
        </w:rPr>
        <w:t>provides</w:t>
      </w:r>
      <w:r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a good induction process then this can have an impact on the first impressions of an employee and how </w:t>
      </w:r>
      <w:r w:rsidR="00C55C4B" w:rsidRPr="00201EBA">
        <w:rPr>
          <w:rFonts w:asciiTheme="minorHAnsi" w:hAnsiTheme="minorHAnsi" w:cstheme="minorHAnsi"/>
          <w:color w:val="auto"/>
          <w:sz w:val="24"/>
          <w:szCs w:val="24"/>
        </w:rPr>
        <w:t>likely they are to be engage</w:t>
      </w:r>
      <w:r w:rsidR="00416E85" w:rsidRPr="00201EBA">
        <w:rPr>
          <w:rFonts w:asciiTheme="minorHAnsi" w:hAnsiTheme="minorHAnsi" w:cstheme="minorHAnsi"/>
          <w:color w:val="auto"/>
          <w:sz w:val="24"/>
          <w:szCs w:val="24"/>
        </w:rPr>
        <w:t>d</w:t>
      </w:r>
      <w:r w:rsidR="00C55C4B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and stay with the organisation</w:t>
      </w:r>
      <w:r w:rsidR="00416E85" w:rsidRPr="00201EBA">
        <w:rPr>
          <w:rFonts w:asciiTheme="minorHAnsi" w:hAnsiTheme="minorHAnsi" w:cstheme="minorHAnsi"/>
          <w:color w:val="auto"/>
          <w:sz w:val="24"/>
          <w:szCs w:val="24"/>
        </w:rPr>
        <w:t>,</w:t>
      </w:r>
      <w:r w:rsidR="00C55C4B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reducing turnover (CIPD, 2023)</w:t>
      </w:r>
      <w:r w:rsidR="00416E85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B1000A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Effective induction </w:t>
      </w:r>
      <w:proofErr w:type="spellStart"/>
      <w:r w:rsidR="00B1000A" w:rsidRPr="00201EBA">
        <w:rPr>
          <w:rFonts w:asciiTheme="minorHAnsi" w:hAnsiTheme="minorHAnsi" w:cstheme="minorHAnsi"/>
          <w:color w:val="auto"/>
          <w:sz w:val="24"/>
          <w:szCs w:val="24"/>
        </w:rPr>
        <w:t>programmes</w:t>
      </w:r>
      <w:proofErr w:type="spellEnd"/>
      <w:r w:rsidR="00B1000A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F265E6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can increase job satisfaction as </w:t>
      </w:r>
      <w:r w:rsidR="006F077E" w:rsidRPr="00201EBA">
        <w:rPr>
          <w:rFonts w:asciiTheme="minorHAnsi" w:hAnsiTheme="minorHAnsi" w:cstheme="minorHAnsi"/>
          <w:color w:val="auto"/>
          <w:sz w:val="24"/>
          <w:szCs w:val="24"/>
        </w:rPr>
        <w:t>they ensure</w:t>
      </w:r>
      <w:r w:rsidR="00F265E6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that new employees under</w:t>
      </w:r>
      <w:r w:rsidR="002E0909" w:rsidRPr="00201EBA">
        <w:rPr>
          <w:rFonts w:asciiTheme="minorHAnsi" w:hAnsiTheme="minorHAnsi" w:cstheme="minorHAnsi"/>
          <w:color w:val="auto"/>
          <w:sz w:val="24"/>
          <w:szCs w:val="24"/>
        </w:rPr>
        <w:t>stand more about the organisation and how the</w:t>
      </w:r>
      <w:r w:rsidR="008974C9" w:rsidRPr="00201EBA">
        <w:rPr>
          <w:rFonts w:asciiTheme="minorHAnsi" w:hAnsiTheme="minorHAnsi" w:cstheme="minorHAnsi"/>
          <w:color w:val="auto"/>
          <w:sz w:val="24"/>
          <w:szCs w:val="24"/>
        </w:rPr>
        <w:t>ir role</w:t>
      </w:r>
      <w:r w:rsidR="002E0909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contribute</w:t>
      </w:r>
      <w:r w:rsidR="008974C9" w:rsidRPr="00201EBA">
        <w:rPr>
          <w:rFonts w:asciiTheme="minorHAnsi" w:hAnsiTheme="minorHAnsi" w:cstheme="minorHAnsi"/>
          <w:color w:val="auto"/>
          <w:sz w:val="24"/>
          <w:szCs w:val="24"/>
        </w:rPr>
        <w:t>s</w:t>
      </w:r>
      <w:r w:rsidR="002E0909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to the</w:t>
      </w:r>
      <w:r w:rsidR="000A04F0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objectives of the organisation. It </w:t>
      </w:r>
      <w:r w:rsidR="00201EBA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also gives the new employee </w:t>
      </w:r>
      <w:r w:rsidR="0089289E" w:rsidRPr="00201EBA">
        <w:rPr>
          <w:rFonts w:asciiTheme="minorHAnsi" w:hAnsiTheme="minorHAnsi" w:cstheme="minorHAnsi"/>
          <w:color w:val="auto"/>
          <w:sz w:val="24"/>
          <w:szCs w:val="24"/>
        </w:rPr>
        <w:t>the chance</w:t>
      </w:r>
      <w:r w:rsidR="00201EBA" w:rsidRPr="00201EBA">
        <w:rPr>
          <w:rFonts w:asciiTheme="minorHAnsi" w:hAnsiTheme="minorHAnsi" w:cstheme="minorHAnsi"/>
          <w:color w:val="auto"/>
          <w:sz w:val="24"/>
          <w:szCs w:val="24"/>
        </w:rPr>
        <w:t xml:space="preserve"> to meet new colleagues (CIPD, 2023).</w:t>
      </w:r>
      <w:r w:rsidR="00D5112A">
        <w:rPr>
          <w:rFonts w:asciiTheme="minorHAnsi" w:hAnsiTheme="minorHAnsi" w:cstheme="minorHAnsi"/>
          <w:color w:val="auto"/>
          <w:sz w:val="24"/>
          <w:szCs w:val="24"/>
        </w:rPr>
        <w:t xml:space="preserve"> As part of the induction process, the organisation should </w:t>
      </w:r>
      <w:r w:rsidR="007065C3">
        <w:rPr>
          <w:rFonts w:asciiTheme="minorHAnsi" w:hAnsiTheme="minorHAnsi" w:cstheme="minorHAnsi"/>
          <w:color w:val="auto"/>
          <w:sz w:val="24"/>
          <w:szCs w:val="24"/>
        </w:rPr>
        <w:t xml:space="preserve">explain </w:t>
      </w:r>
      <w:r w:rsidR="006F077E">
        <w:rPr>
          <w:rFonts w:asciiTheme="minorHAnsi" w:hAnsiTheme="minorHAnsi" w:cstheme="minorHAnsi"/>
          <w:color w:val="auto"/>
          <w:sz w:val="24"/>
          <w:szCs w:val="24"/>
        </w:rPr>
        <w:t>the</w:t>
      </w:r>
      <w:r w:rsidR="007065C3">
        <w:rPr>
          <w:rFonts w:asciiTheme="minorHAnsi" w:hAnsiTheme="minorHAnsi" w:cstheme="minorHAnsi"/>
          <w:color w:val="auto"/>
          <w:sz w:val="24"/>
          <w:szCs w:val="24"/>
        </w:rPr>
        <w:t xml:space="preserve"> employer brand, health and safety, ensur</w:t>
      </w:r>
      <w:r w:rsidR="006F077E">
        <w:rPr>
          <w:rFonts w:asciiTheme="minorHAnsi" w:hAnsiTheme="minorHAnsi" w:cstheme="minorHAnsi"/>
          <w:color w:val="auto"/>
          <w:sz w:val="24"/>
          <w:szCs w:val="24"/>
        </w:rPr>
        <w:t>e</w:t>
      </w:r>
      <w:r w:rsidR="007065C3">
        <w:rPr>
          <w:rFonts w:asciiTheme="minorHAnsi" w:hAnsiTheme="minorHAnsi" w:cstheme="minorHAnsi"/>
          <w:color w:val="auto"/>
          <w:sz w:val="24"/>
          <w:szCs w:val="24"/>
        </w:rPr>
        <w:t xml:space="preserve"> the employee has the </w:t>
      </w:r>
      <w:r w:rsidR="006F077E">
        <w:rPr>
          <w:rFonts w:asciiTheme="minorHAnsi" w:hAnsiTheme="minorHAnsi" w:cstheme="minorHAnsi"/>
          <w:color w:val="auto"/>
          <w:sz w:val="24"/>
          <w:szCs w:val="24"/>
        </w:rPr>
        <w:t>relevant access to systems</w:t>
      </w:r>
      <w:r w:rsidR="007065C3">
        <w:rPr>
          <w:rFonts w:asciiTheme="minorHAnsi" w:hAnsiTheme="minorHAnsi" w:cstheme="minorHAnsi"/>
          <w:color w:val="auto"/>
          <w:sz w:val="24"/>
          <w:szCs w:val="24"/>
        </w:rPr>
        <w:t xml:space="preserve"> and explain the rewards and benefits packages (CIPD, 2023). </w:t>
      </w:r>
    </w:p>
    <w:p w14:paraId="2DB7753A" w14:textId="10906610" w:rsidR="000030B2" w:rsidRPr="00CC4956" w:rsidRDefault="000030B2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</w:rPr>
      </w:pPr>
      <w:r w:rsidRPr="00CC4956">
        <w:rPr>
          <w:rFonts w:asciiTheme="minorHAnsi" w:hAnsiTheme="minorHAnsi" w:cstheme="minorHAnsi"/>
          <w:color w:val="auto"/>
          <w:sz w:val="24"/>
          <w:szCs w:val="24"/>
        </w:rPr>
        <w:t>Job enrichment</w:t>
      </w:r>
      <w:r w:rsidR="00BC5CF9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can come from job design and </w:t>
      </w:r>
      <w:r w:rsidR="00794C5D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by giving the employees the authorisation </w:t>
      </w:r>
      <w:r w:rsidR="00D87569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to make decisions on </w:t>
      </w:r>
      <w:r w:rsidR="00E17937" w:rsidRPr="00CC4956">
        <w:rPr>
          <w:rFonts w:asciiTheme="minorHAnsi" w:hAnsiTheme="minorHAnsi" w:cstheme="minorHAnsi"/>
          <w:color w:val="auto"/>
          <w:sz w:val="24"/>
          <w:szCs w:val="24"/>
        </w:rPr>
        <w:t>the tasks they complete and how and when they do them.</w:t>
      </w:r>
      <w:r w:rsidR="0050251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This gives employees </w:t>
      </w:r>
      <w:r w:rsidR="00CC4956" w:rsidRPr="00CC4956">
        <w:rPr>
          <w:rFonts w:asciiTheme="minorHAnsi" w:hAnsiTheme="minorHAnsi" w:cstheme="minorHAnsi"/>
          <w:color w:val="auto"/>
          <w:sz w:val="24"/>
          <w:szCs w:val="24"/>
        </w:rPr>
        <w:t>a</w:t>
      </w:r>
      <w:r w:rsidR="0050251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sense of belonging and </w:t>
      </w:r>
      <w:r w:rsidR="00555913">
        <w:rPr>
          <w:rFonts w:asciiTheme="minorHAnsi" w:hAnsiTheme="minorHAnsi" w:cstheme="minorHAnsi"/>
          <w:color w:val="auto"/>
          <w:sz w:val="24"/>
          <w:szCs w:val="24"/>
        </w:rPr>
        <w:t xml:space="preserve">makes them feel </w:t>
      </w:r>
      <w:r w:rsidR="00502511" w:rsidRPr="00CC4956">
        <w:rPr>
          <w:rFonts w:asciiTheme="minorHAnsi" w:hAnsiTheme="minorHAnsi" w:cstheme="minorHAnsi"/>
          <w:color w:val="auto"/>
          <w:sz w:val="24"/>
          <w:szCs w:val="24"/>
        </w:rPr>
        <w:t>that their views matter and</w:t>
      </w:r>
      <w:r w:rsidR="00555913">
        <w:rPr>
          <w:rFonts w:asciiTheme="minorHAnsi" w:hAnsiTheme="minorHAnsi" w:cstheme="minorHAnsi"/>
          <w:color w:val="auto"/>
          <w:sz w:val="24"/>
          <w:szCs w:val="24"/>
        </w:rPr>
        <w:t xml:space="preserve"> that</w:t>
      </w:r>
      <w:r w:rsidR="0050251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decisions aren’t always made by management </w:t>
      </w:r>
      <w:r w:rsidR="00A156F9" w:rsidRPr="00CC4956">
        <w:rPr>
          <w:rFonts w:asciiTheme="minorHAnsi" w:hAnsiTheme="minorHAnsi" w:cstheme="minorHAnsi"/>
          <w:color w:val="auto"/>
          <w:sz w:val="24"/>
          <w:szCs w:val="24"/>
        </w:rPr>
        <w:t>(</w:t>
      </w:r>
      <w:r w:rsidR="00502511" w:rsidRPr="00CC4956">
        <w:rPr>
          <w:rFonts w:asciiTheme="minorHAnsi" w:hAnsiTheme="minorHAnsi" w:cstheme="minorHAnsi"/>
          <w:color w:val="auto"/>
          <w:sz w:val="24"/>
          <w:szCs w:val="24"/>
        </w:rPr>
        <w:t>CIPD</w:t>
      </w:r>
      <w:r w:rsidR="00A156F9" w:rsidRPr="00CC4956">
        <w:rPr>
          <w:rFonts w:asciiTheme="minorHAnsi" w:hAnsiTheme="minorHAnsi" w:cstheme="minorHAnsi"/>
          <w:color w:val="auto"/>
          <w:sz w:val="24"/>
          <w:szCs w:val="24"/>
        </w:rPr>
        <w:t>, 2024d)</w:t>
      </w:r>
      <w:r w:rsidR="00674EAB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. Employees are more likely to be motivated about their job if they have a say in how it </w:t>
      </w:r>
      <w:r w:rsidR="00752339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is </w:t>
      </w:r>
      <w:r w:rsidR="00290E1C" w:rsidRPr="00CC4956">
        <w:rPr>
          <w:rFonts w:asciiTheme="minorHAnsi" w:hAnsiTheme="minorHAnsi" w:cstheme="minorHAnsi"/>
          <w:color w:val="auto"/>
          <w:sz w:val="24"/>
          <w:szCs w:val="24"/>
        </w:rPr>
        <w:t>done</w:t>
      </w:r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. </w:t>
      </w:r>
      <w:proofErr w:type="gramStart"/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>CIPD</w:t>
      </w:r>
      <w:proofErr w:type="gramEnd"/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(</w:t>
      </w:r>
      <w:r w:rsidR="00616B67" w:rsidRPr="00CC4956">
        <w:rPr>
          <w:rFonts w:asciiTheme="minorHAnsi" w:hAnsiTheme="minorHAnsi" w:cstheme="minorHAnsi"/>
          <w:color w:val="auto"/>
          <w:sz w:val="24"/>
          <w:szCs w:val="24"/>
        </w:rPr>
        <w:t>2019</w:t>
      </w:r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) </w:t>
      </w:r>
      <w:r w:rsidR="000C2ED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study </w:t>
      </w:r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>state</w:t>
      </w:r>
      <w:r w:rsidR="000C2ED1" w:rsidRPr="00CC4956">
        <w:rPr>
          <w:rFonts w:asciiTheme="minorHAnsi" w:hAnsiTheme="minorHAnsi" w:cstheme="minorHAnsi"/>
          <w:color w:val="auto"/>
          <w:sz w:val="24"/>
          <w:szCs w:val="24"/>
        </w:rPr>
        <w:t>s</w:t>
      </w:r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that</w:t>
      </w:r>
      <w:r w:rsidR="000C2ED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7F23A1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there is evidence that </w:t>
      </w:r>
      <w:r w:rsidR="00586947" w:rsidRPr="00CC4956">
        <w:rPr>
          <w:rFonts w:asciiTheme="minorHAnsi" w:hAnsiTheme="minorHAnsi" w:cstheme="minorHAnsi"/>
          <w:color w:val="auto"/>
          <w:sz w:val="24"/>
          <w:szCs w:val="24"/>
        </w:rPr>
        <w:t>work autonomy</w:t>
      </w:r>
      <w:r w:rsidR="00C20F8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D343F3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produces positives outcomes such as </w:t>
      </w:r>
      <w:r w:rsidR="00517DFF" w:rsidRPr="00CC4956">
        <w:rPr>
          <w:rFonts w:asciiTheme="minorHAnsi" w:hAnsiTheme="minorHAnsi" w:cstheme="minorHAnsi"/>
          <w:color w:val="auto"/>
          <w:sz w:val="24"/>
          <w:szCs w:val="24"/>
        </w:rPr>
        <w:t xml:space="preserve">lower absenteeism, job satisfaction and staff wellbeing. </w:t>
      </w:r>
    </w:p>
    <w:p w14:paraId="69EF26AC" w14:textId="77777777" w:rsidR="0039006F" w:rsidRDefault="000030B2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</w:rPr>
      </w:pPr>
      <w:r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Reward </w:t>
      </w:r>
      <w:r w:rsidR="00072BC5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packages </w:t>
      </w:r>
      <w:r w:rsidR="003405D1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cover financial rewards </w:t>
      </w:r>
      <w:r w:rsidR="00E72884">
        <w:rPr>
          <w:rFonts w:asciiTheme="minorHAnsi" w:hAnsiTheme="minorHAnsi" w:cstheme="minorHAnsi"/>
          <w:color w:val="auto"/>
          <w:sz w:val="24"/>
          <w:szCs w:val="24"/>
        </w:rPr>
        <w:t xml:space="preserve">like </w:t>
      </w:r>
      <w:r w:rsidR="003405D1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pay, bonuses and wider packages such as private health insurance or eye tests for example. </w:t>
      </w:r>
      <w:r w:rsidR="00073668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But </w:t>
      </w:r>
      <w:r w:rsidR="004A74FC" w:rsidRPr="00E72884">
        <w:rPr>
          <w:rFonts w:asciiTheme="minorHAnsi" w:hAnsiTheme="minorHAnsi" w:cstheme="minorHAnsi"/>
          <w:color w:val="auto"/>
          <w:sz w:val="24"/>
          <w:szCs w:val="24"/>
        </w:rPr>
        <w:t>organisations</w:t>
      </w:r>
      <w:r w:rsidR="00073668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 can inform employees of the total reward package which can include </w:t>
      </w:r>
      <w:r w:rsidR="0006137B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non-financial benefits such as flexible working and </w:t>
      </w:r>
      <w:r w:rsidR="004A74FC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recognition awards (CIPD, 2024e). </w:t>
      </w:r>
      <w:r w:rsidR="008B01FC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3744B6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could offer competitive salaries to attract people to join and then by </w:t>
      </w:r>
      <w:r w:rsidR="002304A5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providing benefits and rewards as above they can retain and motivate their </w:t>
      </w:r>
      <w:r w:rsidR="00926CA1" w:rsidRPr="00E72884">
        <w:rPr>
          <w:rFonts w:asciiTheme="minorHAnsi" w:hAnsiTheme="minorHAnsi" w:cstheme="minorHAnsi"/>
          <w:color w:val="auto"/>
          <w:sz w:val="24"/>
          <w:szCs w:val="24"/>
        </w:rPr>
        <w:t>workforce by</w:t>
      </w:r>
      <w:r w:rsidR="002304A5" w:rsidRPr="00E72884">
        <w:rPr>
          <w:rFonts w:asciiTheme="minorHAnsi" w:hAnsiTheme="minorHAnsi" w:cstheme="minorHAnsi"/>
          <w:color w:val="auto"/>
          <w:sz w:val="24"/>
          <w:szCs w:val="24"/>
        </w:rPr>
        <w:t xml:space="preserve"> keeping employees engaged and loyal so less likely to leave (CIPD, 2024e).</w:t>
      </w:r>
    </w:p>
    <w:p w14:paraId="4EFE1AE9" w14:textId="77777777" w:rsidR="0039006F" w:rsidRDefault="0039006F" w:rsidP="00FA0A8C">
      <w:pPr>
        <w:pStyle w:val="Nornal"/>
        <w:spacing w:line="360" w:lineRule="auto"/>
        <w:rPr>
          <w:rFonts w:asciiTheme="minorHAnsi" w:hAnsiTheme="minorHAnsi" w:cstheme="minorHAnsi"/>
          <w:color w:val="auto"/>
          <w:sz w:val="24"/>
          <w:szCs w:val="24"/>
        </w:rPr>
      </w:pPr>
    </w:p>
    <w:p w14:paraId="783C3B15" w14:textId="16AB919E" w:rsidR="000B3A8B" w:rsidRPr="0039006F" w:rsidRDefault="000B3A8B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E</w:t>
      </w:r>
      <w:r w:rsidR="00A171C7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xplain the impact of dysfunctional employee turnover. (AC 3.3)</w:t>
      </w:r>
      <w:r w:rsidR="00646208" w:rsidRPr="0039006F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61B3BB2E" w14:textId="3BA450CC" w:rsidR="0084730A" w:rsidRDefault="00064DB1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Dysfunctional turnover is when good people </w:t>
      </w:r>
      <w:r w:rsidR="00082A27"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leave,</w:t>
      </w:r>
      <w:r w:rsidR="00DE48D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it has a negative impact on the company due to </w:t>
      </w:r>
      <w:r w:rsidR="0022412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 costs</w:t>
      </w:r>
      <w:r w:rsidR="00DE48D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involved</w:t>
      </w:r>
      <w:r w:rsidR="00082A2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the loss of skills and knowledge and the negative </w:t>
      </w:r>
      <w:r w:rsidR="006F6A1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effect</w:t>
      </w:r>
      <w:r w:rsidR="00082A2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082A2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it has on the remaining employees (Taylor &amp; Woodhams, </w:t>
      </w:r>
      <w:r w:rsidR="00B84B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2016)</w:t>
      </w:r>
      <w:r w:rsidR="004D002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CIPD </w:t>
      </w:r>
      <w:r w:rsidR="00D3303B"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</w:t>
      </w:r>
      <w:r w:rsidR="00EF6709"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2024</w:t>
      </w:r>
      <w:r w:rsidR="00D3303B"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 states it</w:t>
      </w:r>
      <w:r w:rsidR="00A82168" w:rsidRP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would </w:t>
      </w:r>
      <w:r w:rsidR="00A82168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be more </w:t>
      </w:r>
      <w:r w:rsidR="003A3629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damaging</w:t>
      </w:r>
      <w:r w:rsidR="00A82168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for an organisation to lose</w:t>
      </w:r>
      <w:r w:rsidR="0084730A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employees </w:t>
      </w:r>
      <w:r w:rsidR="00A75125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who have more specialist or in-demand skills to </w:t>
      </w:r>
      <w:r w:rsidR="009365F6" w:rsidRPr="003A362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competitors</w:t>
      </w:r>
      <w:r w:rsidR="00AA133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</w:p>
    <w:p w14:paraId="33C8AB63" w14:textId="7A402037" w:rsidR="00D33F25" w:rsidRDefault="00986D7C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Dysfunctional turnover could be extremely expensive for ParcelCare </w:t>
      </w:r>
      <w:r w:rsidR="009C2AF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as t</w:t>
      </w:r>
      <w:r w:rsidR="00F07BB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here are direct and indirect costs </w:t>
      </w:r>
      <w:r w:rsidR="009C2AF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(Taylor &amp; Woodhams, 2016)</w:t>
      </w:r>
      <w:r w:rsidR="00BC475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Direct costs can include </w:t>
      </w:r>
      <w:r w:rsidR="00655A6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advertisements</w:t>
      </w:r>
      <w:r w:rsidR="00D47FA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</w:t>
      </w:r>
      <w:r w:rsidR="00655A6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agency costs</w:t>
      </w:r>
      <w:r w:rsidR="00D47FA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covering the role whilst vacant</w:t>
      </w:r>
      <w:r w:rsidR="00655A6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where indirect cost</w:t>
      </w:r>
      <w:r w:rsidR="00417FB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s</w:t>
      </w:r>
      <w:r w:rsidR="00655A6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can be </w:t>
      </w:r>
      <w:r w:rsidR="00417FB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administration and people time to recruit</w:t>
      </w:r>
      <w:r w:rsidR="00D47FA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(CIPD, 2024).</w:t>
      </w:r>
      <w:r w:rsidR="00D5021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Dysfunction</w:t>
      </w:r>
      <w:r w:rsidR="006F6A1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al</w:t>
      </w:r>
      <w:r w:rsidR="00D5021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turnover can </w:t>
      </w:r>
      <w:r w:rsidR="009D09C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bring to light issues employees have with things like </w:t>
      </w:r>
      <w:r w:rsidR="004A25F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career progression and dissatisfaction </w:t>
      </w:r>
      <w:r w:rsidR="004A25FB" w:rsidRPr="003C631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</w:t>
      </w:r>
      <w:proofErr w:type="spellStart"/>
      <w:r w:rsidR="00960BAC" w:rsidRPr="003C631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Cholteeva</w:t>
      </w:r>
      <w:proofErr w:type="spellEnd"/>
      <w:r w:rsidR="00960BAC" w:rsidRPr="003C631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(2022) </w:t>
      </w:r>
      <w:r w:rsidR="00960BA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states </w:t>
      </w:r>
      <w:r w:rsidR="0088167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turnover over can affect company </w:t>
      </w:r>
      <w:r w:rsidR="00AF5B3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culture</w:t>
      </w:r>
      <w:r w:rsidR="00141205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if organisations are </w:t>
      </w:r>
      <w:r w:rsidR="00B61FB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having high turnover there may be issues that the organisation and management need to understand to improve. </w:t>
      </w:r>
    </w:p>
    <w:p w14:paraId="48E3CCDB" w14:textId="082A773E" w:rsidR="00B61FB9" w:rsidRDefault="00FE13A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Dysfunction turnover </w:t>
      </w:r>
      <w:r w:rsidR="00015F2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impacts organisations by having a negative effect on the company</w:t>
      </w:r>
      <w:r w:rsidR="000835A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remaining employees, loss in </w:t>
      </w:r>
      <w:r w:rsidR="00B80F9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necessary</w:t>
      </w:r>
      <w:r w:rsidR="000835A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skill and </w:t>
      </w:r>
      <w:r w:rsidR="00015F2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there</w:t>
      </w:r>
      <w:r w:rsidR="000835A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will </w:t>
      </w:r>
      <w:r w:rsidR="00B80F9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undoubtedly</w:t>
      </w:r>
      <w:r w:rsidR="00015F2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be significant costs</w:t>
      </w:r>
      <w:r w:rsidR="00AA72E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whether direct or indirect, in replacing employees</w:t>
      </w:r>
      <w:r w:rsidR="00B80F9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(Taylor &amp; Woodhams, 2022a).</w:t>
      </w:r>
      <w:r w:rsidR="00AA72E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</w:p>
    <w:p w14:paraId="394DB041" w14:textId="5B407ED8" w:rsidR="00833FD5" w:rsidRDefault="00833FD5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need to calculate the costs of dysfunctional turnover </w:t>
      </w:r>
      <w:r w:rsidR="00BA51C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so they can understand the full extent of the problem and </w:t>
      </w:r>
      <w:r w:rsidR="005E727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look at any possible retention </w:t>
      </w:r>
      <w:r w:rsidR="0035282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initiatives (Taylor &amp; Woodhams, 2016). </w:t>
      </w:r>
    </w:p>
    <w:p w14:paraId="616A58DE" w14:textId="28EBF3D5" w:rsidR="00552C50" w:rsidRDefault="00552C50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As with all </w:t>
      </w:r>
      <w:proofErr w:type="gramStart"/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turnover</w:t>
      </w:r>
      <w:proofErr w:type="gramEnd"/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Dysfunctional turnover can be avoidable and unavoidable and </w:t>
      </w:r>
      <w:r w:rsidR="002671E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avoidable, dysfunctional turnover can have the biggest impact on the organisation </w:t>
      </w:r>
      <w:r w:rsidR="001106D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(Taylor &amp; Woodhams, 2016). </w:t>
      </w:r>
    </w:p>
    <w:p w14:paraId="3EF50234" w14:textId="243757D4" w:rsidR="001805CF" w:rsidRPr="00063E5A" w:rsidRDefault="009D2E8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Direct costs that can be caused by dysfunctional turnover can include the</w:t>
      </w:r>
      <w:r w:rsidR="00A8004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admin</w:t>
      </w:r>
      <w:r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F5256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time taken for </w:t>
      </w:r>
      <w:r w:rsidR="006C594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people practitioners </w:t>
      </w:r>
      <w:r w:rsidR="00A80040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 relation to the leaver and also for the recruitment and selection of the new employee</w:t>
      </w:r>
      <w:r w:rsidR="004F6B8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which include the cost of advertising, selection proves, covering the gap with agency staff or existing employees doing overtime and new start costs like training and induction</w:t>
      </w:r>
      <w:r w:rsidR="00594BA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(Taylor &amp; Woodhams, 2022a). Indirect costs can </w:t>
      </w:r>
      <w:r w:rsidR="001F09A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include</w:t>
      </w:r>
      <w:r w:rsidR="00594BA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</w:t>
      </w:r>
      <w:r w:rsidR="007A5E7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employee that is leaving being less </w:t>
      </w:r>
      <w:r w:rsidR="007A5E7F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productive in their final weeks and the new employee being less productive </w:t>
      </w:r>
      <w:r w:rsidR="001F09AA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 the first few weeks. It can also have a negative effect o</w:t>
      </w:r>
      <w:r w:rsidR="009B1022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</w:t>
      </w:r>
      <w:r w:rsidR="001F09AA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staff </w:t>
      </w:r>
      <w:r w:rsidR="009B1022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morale</w:t>
      </w:r>
      <w:r w:rsidR="001F09AA"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be damaging to the company reputation (Taylor &amp; Woodhams, 2022a)</w:t>
      </w:r>
    </w:p>
    <w:p w14:paraId="15E1E8DE" w14:textId="77777777" w:rsidR="0039006F" w:rsidRDefault="009B1022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</w:rPr>
      </w:pPr>
      <w:r w:rsidRPr="00063E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ParcelCare could look at </w:t>
      </w:r>
      <w:r w:rsidR="00D338B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introducing psychological contracts for employees</w:t>
      </w:r>
      <w:r w:rsidR="00A150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, these are different from the legal employment </w:t>
      </w:r>
      <w:r w:rsidR="006F408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contracts</w:t>
      </w:r>
      <w:r w:rsidR="00A150F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 can </w:t>
      </w:r>
      <w:r w:rsidR="00A375F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influence how an employee behaves. They can increase motivation, performance and </w:t>
      </w:r>
      <w:proofErr w:type="gramStart"/>
      <w:r w:rsidR="00A375F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productivity</w:t>
      </w:r>
      <w:proofErr w:type="gramEnd"/>
      <w:r w:rsidR="00A375F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4F300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meaning staff can have more job satisfaction </w:t>
      </w:r>
      <w:r w:rsidR="006F408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and are more likely to stay (CIPD, 2024f).</w:t>
      </w:r>
    </w:p>
    <w:p w14:paraId="5F6C3891" w14:textId="77777777" w:rsidR="0039006F" w:rsidRDefault="0039006F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</w:rPr>
      </w:pPr>
    </w:p>
    <w:p w14:paraId="1D561304" w14:textId="16AF5568" w:rsidR="000B3A8B" w:rsidRPr="0039006F" w:rsidRDefault="00A171C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FF0000"/>
          <w:sz w:val="24"/>
          <w:szCs w:val="24"/>
        </w:rPr>
      </w:pPr>
      <w:r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>Assess the suitability of permanent, full-time contracts for delivery drivers as well as two other types of contracts. (AC 4.1)</w:t>
      </w:r>
      <w:r w:rsidR="00E01E9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  <w:u w:val="single"/>
        </w:rPr>
        <w:t xml:space="preserve"> </w:t>
      </w:r>
    </w:p>
    <w:p w14:paraId="543ED8D2" w14:textId="1FD72D58" w:rsidR="006B520C" w:rsidRPr="00E01E9E" w:rsidRDefault="00E40517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9969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As I don’t have the data that I would have if I worked for ParcelCare, I am going to assume that there </w:t>
      </w:r>
      <w:r w:rsidR="00996934" w:rsidRPr="009969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is enough work for </w:t>
      </w:r>
      <w:r w:rsidR="00C01D3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some </w:t>
      </w:r>
      <w:r w:rsidR="00996934" w:rsidRPr="009969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full-time, permanent employees but </w:t>
      </w:r>
      <w:r w:rsidR="0071305C" w:rsidRPr="0099693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due</w:t>
      </w:r>
      <w:r w:rsidR="00A1733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the nature </w:t>
      </w:r>
      <w:r w:rsidR="00A1733D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of the work, the demand increases and decreases.</w:t>
      </w:r>
    </w:p>
    <w:p w14:paraId="2FCC4621" w14:textId="5C10DAA1" w:rsidR="00AC03F9" w:rsidRPr="00E01E9E" w:rsidRDefault="00AC03F9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Permanent, full-time contracts </w:t>
      </w:r>
      <w:r w:rsidR="005B181C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give</w:t>
      </w:r>
      <w:r w:rsidR="00BA5F2B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 most security and provide stability for the employer as well as the employee</w:t>
      </w:r>
      <w:r w:rsidR="00E37A41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</w:t>
      </w:r>
      <w:proofErr w:type="spellStart"/>
      <w:r w:rsidR="00E37A41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hrhype</w:t>
      </w:r>
      <w:proofErr w:type="spellEnd"/>
      <w:r w:rsidR="00E37A41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2024)</w:t>
      </w:r>
      <w:r w:rsidR="007576F6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  <w:r w:rsidR="00BA5F2B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DC4686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F355EF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would know how many </w:t>
      </w:r>
      <w:r w:rsidR="002D6415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delivery drivers</w:t>
      </w:r>
      <w:r w:rsidR="00F355EF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they have in and on which days/hours to be able to plan </w:t>
      </w:r>
      <w:r w:rsidR="002D6415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 deliveries. </w:t>
      </w:r>
      <w:r w:rsidR="00F422E3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There is always going to be some demand </w:t>
      </w:r>
      <w:r w:rsidR="00CD4349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for delivery drivers within ParcelCare </w:t>
      </w:r>
      <w:r w:rsidR="00646D0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so by keeping some permanent, full-time drivers they </w:t>
      </w:r>
      <w:r w:rsidR="002E780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can reduce turnover and recruitment costs (</w:t>
      </w:r>
      <w:proofErr w:type="spellStart"/>
      <w:r w:rsidR="002E780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hrhype</w:t>
      </w:r>
      <w:proofErr w:type="spellEnd"/>
      <w:r w:rsidR="002E780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2024)</w:t>
      </w:r>
      <w:r w:rsidR="00590AE6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 They will also have a stable work</w:t>
      </w:r>
      <w:r w:rsidR="00DA7896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force where everyone is aiming for the same goal with increased </w:t>
      </w:r>
      <w:r w:rsidR="00E01E9E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morale and higher productivity.</w:t>
      </w:r>
      <w:r w:rsidR="00F422E3" w:rsidRPr="00E01E9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</w:p>
    <w:p w14:paraId="67D9BB5D" w14:textId="0FB50E76" w:rsidR="00AC03F9" w:rsidRPr="003B3A0C" w:rsidRDefault="00AC03F9" w:rsidP="00FA0A8C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3B3A0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Fixed</w:t>
      </w:r>
      <w:r w:rsidR="001C1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-</w:t>
      </w:r>
      <w:r w:rsidRPr="003B3A0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term contracts </w:t>
      </w:r>
      <w:r w:rsidR="003B3A0C" w:rsidRPr="003B3A0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could provide flexibility</w:t>
      </w:r>
      <w:r w:rsidR="00A10B2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A5385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for</w:t>
      </w:r>
      <w:r w:rsidR="00A10B2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ParcelCare to employ </w:t>
      </w:r>
      <w:r w:rsidR="006108D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individuals </w:t>
      </w:r>
      <w:r w:rsidR="00F03B1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for a specific period such as Christmas </w:t>
      </w:r>
      <w:r w:rsidR="00A5385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pressure </w:t>
      </w:r>
      <w:r w:rsidR="00F03B1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or </w:t>
      </w:r>
      <w:r w:rsidR="00A5385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if they win a particular delivery </w:t>
      </w:r>
      <w:r w:rsidR="00F172A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contract,</w:t>
      </w:r>
      <w:r w:rsidR="00A5385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B74D2F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but the contracts must </w:t>
      </w:r>
      <w:r w:rsidR="00D624D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have a clear end date </w:t>
      </w:r>
      <w:r w:rsidR="001565B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(Daniels, 2022). </w:t>
      </w:r>
      <w:r w:rsidR="00BC58B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need to ensure that anybody on a fixed-term contract isn’t treated less </w:t>
      </w:r>
      <w:r w:rsidR="0000394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favorably</w:t>
      </w:r>
      <w:r w:rsidR="00BC58B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than a permanent employee doing a similar role in the same </w:t>
      </w:r>
      <w:r w:rsidR="001C1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depot</w:t>
      </w:r>
      <w:r w:rsidR="0014384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so they should receive the same pay and benefits</w:t>
      </w:r>
      <w:r w:rsidR="001C1C61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(Daniels, 2022).</w:t>
      </w:r>
      <w:r w:rsidR="008F586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ParcelCare </w:t>
      </w:r>
      <w:r w:rsidR="00B65F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could extend fixed-term contracts if the demand for work was </w:t>
      </w:r>
      <w:r w:rsidR="00F172A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there,</w:t>
      </w:r>
      <w:r w:rsidR="00B65F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but</w:t>
      </w:r>
      <w:r w:rsidR="0039165E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they should only use these if </w:t>
      </w:r>
      <w:r w:rsidR="00B722F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there is a temporary need for staff</w:t>
      </w:r>
      <w:r w:rsidR="00F172A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and</w:t>
      </w:r>
      <w:r w:rsidR="00B65F5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after 4 years the employee would then </w:t>
      </w:r>
      <w:r w:rsidR="003F3FE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become permanent (Daniels, 2022).</w:t>
      </w:r>
    </w:p>
    <w:p w14:paraId="428C0722" w14:textId="77777777" w:rsidR="0039006F" w:rsidRDefault="00BE3B70" w:rsidP="0039006F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A53DA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Zero-hour</w:t>
      </w:r>
      <w:r w:rsidR="00AC03F9" w:rsidRPr="00A53DA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contracts </w:t>
      </w:r>
      <w:r w:rsidR="0011408B" w:rsidRPr="00A53DA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could work for ParcelCare</w:t>
      </w:r>
      <w:r w:rsidR="00A53DA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as these can add flexibility to the workforce </w:t>
      </w:r>
      <w:r w:rsidR="00A70CC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provide </w:t>
      </w:r>
      <w:r w:rsidR="00DB049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 bank of</w:t>
      </w:r>
      <w:r w:rsidR="00D970F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people</w:t>
      </w:r>
      <w:r w:rsidR="00DB049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in there is an increase in</w:t>
      </w:r>
      <w:r w:rsidR="00A53DA4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demand (</w:t>
      </w:r>
      <w:r w:rsidR="002E76E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Daniels, </w:t>
      </w:r>
      <w:r w:rsidR="00B5370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2022)</w:t>
      </w:r>
      <w:r w:rsidR="000056C8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this would work particularly well during high pressure seasons like Christmas. </w:t>
      </w:r>
      <w:r w:rsidR="00B138C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ParcelCare would not be obliged to provide any work if the demand wasn’t there</w:t>
      </w:r>
      <w:r w:rsidR="00B71FB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, but the negative im</w:t>
      </w:r>
      <w:r w:rsidR="00BC68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</w:t>
      </w:r>
      <w:r w:rsidR="00B71FB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act this could </w:t>
      </w:r>
      <w:r w:rsidR="00B71FB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lastRenderedPageBreak/>
        <w:t xml:space="preserve">have would be that the </w:t>
      </w:r>
      <w:r w:rsidR="00BC68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individuals</w:t>
      </w:r>
      <w:r w:rsidR="00B71FB7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are also not obliged to take on any work so therefore ParcelCare could find themselves with high demand </w:t>
      </w:r>
      <w:r w:rsidR="00BC68B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and nobody</w:t>
      </w:r>
      <w:r w:rsidR="001B021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deliver </w:t>
      </w:r>
      <w:r w:rsidR="00B138CC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(Daniels, 2022)</w:t>
      </w:r>
      <w:r w:rsidR="003F716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B318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ParcelCare 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needs</w:t>
      </w:r>
      <w:r w:rsidR="00B318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to make it clear to individuals </w:t>
      </w:r>
      <w:r w:rsidR="00C02F9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whether</w:t>
      </w:r>
      <w:r w:rsidR="00B31852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they are </w:t>
      </w:r>
      <w:r w:rsidR="00B513ED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 employee or a worker and </w:t>
      </w:r>
      <w:r w:rsidR="00250BB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p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ay them the national minimum wage no matter how many </w:t>
      </w:r>
      <w:r w:rsidR="00480BA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hours they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work (ACAS, </w:t>
      </w:r>
      <w:r w:rsidR="00250BB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2024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)</w:t>
      </w:r>
      <w:r w:rsidR="0058084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.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250BB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T</w:t>
      </w:r>
      <w:r w:rsidR="00E168F9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hey also need to </w:t>
      </w:r>
      <w:r w:rsidR="00AC4B3B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ensure they have statutory employment </w:t>
      </w:r>
      <w:r w:rsidR="0058084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rights,</w:t>
      </w:r>
      <w:r w:rsidR="00250BB3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480BA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and the individuals </w:t>
      </w:r>
      <w:r w:rsidR="0058084A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>can</w:t>
      </w:r>
      <w:r w:rsidR="00480BA6">
        <w:rPr>
          <w:rStyle w:val="ui-provider"/>
          <w:rFonts w:asciiTheme="minorHAnsi" w:hAnsiTheme="minorHAnsi" w:cstheme="minorHAnsi"/>
          <w:color w:val="auto"/>
          <w:sz w:val="24"/>
          <w:szCs w:val="24"/>
        </w:rPr>
        <w:t xml:space="preserve"> work for another employer (ACAS, 2024).</w:t>
      </w:r>
    </w:p>
    <w:p w14:paraId="7459B5B4" w14:textId="77777777" w:rsidR="0039006F" w:rsidRDefault="0039006F" w:rsidP="0039006F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</w:p>
    <w:p w14:paraId="7A720BBE" w14:textId="10FA7B52" w:rsidR="00A171C7" w:rsidRPr="0039006F" w:rsidRDefault="00A171C7" w:rsidP="0039006F">
      <w:pPr>
        <w:pStyle w:val="Nornal"/>
        <w:spacing w:line="360" w:lineRule="auto"/>
        <w:rPr>
          <w:rStyle w:val="ui-provider"/>
          <w:rFonts w:asciiTheme="minorHAnsi" w:hAnsiTheme="minorHAnsi" w:cstheme="minorHAnsi"/>
          <w:color w:val="auto"/>
          <w:sz w:val="24"/>
          <w:szCs w:val="24"/>
        </w:rPr>
      </w:pPr>
      <w:r w:rsidRPr="00A54109">
        <w:rPr>
          <w:rStyle w:val="ui-provider"/>
          <w:rFonts w:cstheme="minorHAnsi"/>
          <w:sz w:val="24"/>
          <w:szCs w:val="24"/>
          <w:u w:val="single"/>
        </w:rPr>
        <w:t>Explain the benefits of effective onboarding. (AC 4.2)</w:t>
      </w:r>
      <w:r w:rsidR="00A54109">
        <w:rPr>
          <w:rStyle w:val="ui-provider"/>
          <w:rFonts w:cstheme="minorHAnsi"/>
          <w:sz w:val="24"/>
          <w:szCs w:val="24"/>
          <w:u w:val="single"/>
        </w:rPr>
        <w:t xml:space="preserve"> – 308 words</w:t>
      </w:r>
    </w:p>
    <w:p w14:paraId="485196F1" w14:textId="35CE0A10" w:rsidR="005A72D2" w:rsidRPr="000D5ED9" w:rsidRDefault="00A75DAF" w:rsidP="00526C13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rPr>
          <w:rStyle w:val="ui-provider"/>
          <w:rFonts w:cstheme="minorHAnsi"/>
          <w:sz w:val="24"/>
          <w:szCs w:val="24"/>
          <w:lang w:val="en-US"/>
        </w:rPr>
      </w:pPr>
      <w:r w:rsidRPr="000D5ED9">
        <w:rPr>
          <w:rStyle w:val="ui-provider"/>
          <w:rFonts w:cstheme="minorHAnsi"/>
          <w:sz w:val="24"/>
          <w:szCs w:val="24"/>
          <w:lang w:val="en-US"/>
        </w:rPr>
        <w:t xml:space="preserve">The term ‘onboarding’ is used by many people to describe </w:t>
      </w:r>
      <w:r w:rsidR="00A93748" w:rsidRPr="000D5ED9">
        <w:rPr>
          <w:rStyle w:val="ui-provider"/>
          <w:rFonts w:cstheme="minorHAnsi"/>
          <w:sz w:val="24"/>
          <w:szCs w:val="24"/>
          <w:lang w:val="en-US"/>
        </w:rPr>
        <w:t>the recruitment process from start to finish. From an individual contacting the organi</w:t>
      </w:r>
      <w:r w:rsidR="00711A58" w:rsidRPr="000D5ED9">
        <w:rPr>
          <w:rStyle w:val="ui-provider"/>
          <w:rFonts w:cstheme="minorHAnsi"/>
          <w:sz w:val="24"/>
          <w:szCs w:val="24"/>
          <w:lang w:val="en-US"/>
        </w:rPr>
        <w:t>s</w:t>
      </w:r>
      <w:r w:rsidR="00A93748" w:rsidRPr="000D5ED9">
        <w:rPr>
          <w:rStyle w:val="ui-provider"/>
          <w:rFonts w:cstheme="minorHAnsi"/>
          <w:sz w:val="24"/>
          <w:szCs w:val="24"/>
          <w:lang w:val="en-US"/>
        </w:rPr>
        <w:t xml:space="preserve">ation </w:t>
      </w:r>
      <w:r w:rsidR="00D714E9" w:rsidRPr="000D5ED9">
        <w:rPr>
          <w:rStyle w:val="ui-provider"/>
          <w:rFonts w:cstheme="minorHAnsi"/>
          <w:sz w:val="24"/>
          <w:szCs w:val="24"/>
          <w:lang w:val="en-US"/>
        </w:rPr>
        <w:t xml:space="preserve">before they join to </w:t>
      </w:r>
      <w:r w:rsidR="0094463F" w:rsidRPr="000D5ED9">
        <w:rPr>
          <w:rStyle w:val="ui-provider"/>
          <w:rFonts w:cstheme="minorHAnsi"/>
          <w:sz w:val="24"/>
          <w:szCs w:val="24"/>
          <w:lang w:val="en-US"/>
        </w:rPr>
        <w:t xml:space="preserve">getting to grips with their role (CIPD, 2023). </w:t>
      </w:r>
      <w:r w:rsidR="00A15FF1" w:rsidRPr="000D5ED9">
        <w:rPr>
          <w:rStyle w:val="ui-provider"/>
          <w:rFonts w:cstheme="minorHAnsi"/>
          <w:sz w:val="24"/>
          <w:szCs w:val="24"/>
          <w:lang w:val="en-US"/>
        </w:rPr>
        <w:t xml:space="preserve">It can also be a term used </w:t>
      </w:r>
      <w:r w:rsidR="00F57487" w:rsidRPr="000D5ED9">
        <w:rPr>
          <w:rStyle w:val="ui-provider"/>
          <w:rFonts w:cstheme="minorHAnsi"/>
          <w:sz w:val="24"/>
          <w:szCs w:val="24"/>
          <w:lang w:val="en-US"/>
        </w:rPr>
        <w:t xml:space="preserve">for a candidate who has been offered a position and is completing pre-employment checks </w:t>
      </w:r>
      <w:r w:rsidR="00630966" w:rsidRPr="000D5ED9">
        <w:rPr>
          <w:rStyle w:val="ui-provider"/>
          <w:rFonts w:cstheme="minorHAnsi"/>
          <w:sz w:val="24"/>
          <w:szCs w:val="24"/>
          <w:lang w:val="en-US"/>
        </w:rPr>
        <w:t xml:space="preserve">up to them being completed and them getting a start date. </w:t>
      </w:r>
      <w:r w:rsidR="00810DCD" w:rsidRPr="000D5ED9">
        <w:rPr>
          <w:rStyle w:val="ui-provider"/>
          <w:rFonts w:cstheme="minorHAnsi"/>
          <w:sz w:val="24"/>
          <w:szCs w:val="24"/>
          <w:lang w:val="en-US"/>
        </w:rPr>
        <w:t xml:space="preserve">ParcelCare should have a good onboarding process </w:t>
      </w:r>
      <w:r w:rsidR="00273A07" w:rsidRPr="000D5ED9">
        <w:rPr>
          <w:rStyle w:val="ui-provider"/>
          <w:rFonts w:cstheme="minorHAnsi"/>
          <w:sz w:val="24"/>
          <w:szCs w:val="24"/>
          <w:lang w:val="en-US"/>
        </w:rPr>
        <w:t xml:space="preserve">that will provide new employees with </w:t>
      </w:r>
      <w:r w:rsidR="00BC2541" w:rsidRPr="000D5ED9">
        <w:rPr>
          <w:rStyle w:val="ui-provider"/>
          <w:rFonts w:cstheme="minorHAnsi"/>
          <w:sz w:val="24"/>
          <w:szCs w:val="24"/>
          <w:lang w:val="en-US"/>
        </w:rPr>
        <w:t>positive</w:t>
      </w:r>
      <w:r w:rsidR="00273A07" w:rsidRPr="000D5ED9">
        <w:rPr>
          <w:rStyle w:val="ui-provider"/>
          <w:rFonts w:cstheme="minorHAnsi"/>
          <w:sz w:val="24"/>
          <w:szCs w:val="24"/>
          <w:lang w:val="en-US"/>
        </w:rPr>
        <w:t xml:space="preserve"> experience of the organisation from the very beginning (CIPD, </w:t>
      </w:r>
      <w:r w:rsidR="00B41B6E" w:rsidRPr="000D5ED9">
        <w:rPr>
          <w:rStyle w:val="ui-provider"/>
          <w:rFonts w:cstheme="minorHAnsi"/>
          <w:sz w:val="24"/>
          <w:szCs w:val="24"/>
          <w:lang w:val="en-US"/>
        </w:rPr>
        <w:t xml:space="preserve">2023). </w:t>
      </w:r>
      <w:r w:rsidR="007C2584">
        <w:rPr>
          <w:rStyle w:val="ui-provider"/>
          <w:rFonts w:cstheme="minorHAnsi"/>
          <w:sz w:val="24"/>
          <w:szCs w:val="24"/>
          <w:lang w:val="en-US"/>
        </w:rPr>
        <w:t>An effective onboarding process can benefit the employer and the employee</w:t>
      </w:r>
      <w:r w:rsidR="002111BC">
        <w:rPr>
          <w:rStyle w:val="ui-provider"/>
          <w:rFonts w:cstheme="minorHAnsi"/>
          <w:sz w:val="24"/>
          <w:szCs w:val="24"/>
          <w:lang w:val="en-US"/>
        </w:rPr>
        <w:t>.</w:t>
      </w:r>
      <w:r w:rsidR="007C2584">
        <w:rPr>
          <w:rStyle w:val="ui-provider"/>
          <w:rFonts w:cstheme="minorHAnsi"/>
          <w:sz w:val="24"/>
          <w:szCs w:val="24"/>
          <w:lang w:val="en-US"/>
        </w:rPr>
        <w:t xml:space="preserve"> </w:t>
      </w:r>
      <w:r w:rsidR="009527F2">
        <w:rPr>
          <w:rStyle w:val="ui-provider"/>
          <w:rFonts w:cstheme="minorHAnsi"/>
          <w:sz w:val="24"/>
          <w:szCs w:val="24"/>
          <w:lang w:val="en-US"/>
        </w:rPr>
        <w:t>I</w:t>
      </w:r>
      <w:r w:rsidR="007C2584">
        <w:rPr>
          <w:rStyle w:val="ui-provider"/>
          <w:rFonts w:cstheme="minorHAnsi"/>
          <w:sz w:val="24"/>
          <w:szCs w:val="24"/>
          <w:lang w:val="en-US"/>
        </w:rPr>
        <w:t xml:space="preserve">t can reduce </w:t>
      </w:r>
      <w:r w:rsidR="00747358" w:rsidRPr="000D5ED9">
        <w:rPr>
          <w:rStyle w:val="ui-provider"/>
          <w:rFonts w:cstheme="minorHAnsi"/>
          <w:sz w:val="24"/>
          <w:szCs w:val="24"/>
          <w:lang w:val="en-US"/>
        </w:rPr>
        <w:t>employee turnover</w:t>
      </w:r>
      <w:r w:rsidR="009527F2">
        <w:rPr>
          <w:rStyle w:val="ui-provider"/>
          <w:rFonts w:cstheme="minorHAnsi"/>
          <w:sz w:val="24"/>
          <w:szCs w:val="24"/>
          <w:lang w:val="en-US"/>
        </w:rPr>
        <w:t xml:space="preserve"> </w:t>
      </w:r>
      <w:r w:rsidR="004B1801">
        <w:rPr>
          <w:rStyle w:val="ui-provider"/>
          <w:rFonts w:cstheme="minorHAnsi"/>
          <w:sz w:val="24"/>
          <w:szCs w:val="24"/>
          <w:lang w:val="en-US"/>
        </w:rPr>
        <w:t xml:space="preserve">as the candidate/new employee knows what is fully expected of them </w:t>
      </w:r>
      <w:r w:rsidR="001B2375">
        <w:rPr>
          <w:rStyle w:val="ui-provider"/>
          <w:rFonts w:cstheme="minorHAnsi"/>
          <w:sz w:val="24"/>
          <w:szCs w:val="24"/>
          <w:lang w:val="en-US"/>
        </w:rPr>
        <w:t>and feel part of the team from day one</w:t>
      </w:r>
      <w:r w:rsidR="00896C9D">
        <w:rPr>
          <w:rStyle w:val="ui-provider"/>
          <w:rFonts w:cstheme="minorHAnsi"/>
          <w:sz w:val="24"/>
          <w:szCs w:val="24"/>
          <w:lang w:val="en-US"/>
        </w:rPr>
        <w:t xml:space="preserve"> </w:t>
      </w:r>
      <w:r w:rsidR="00896C9D" w:rsidRPr="000D5ED9">
        <w:rPr>
          <w:rStyle w:val="ui-provider"/>
          <w:rFonts w:cstheme="minorHAnsi"/>
          <w:sz w:val="24"/>
          <w:szCs w:val="24"/>
          <w:lang w:val="en-US"/>
        </w:rPr>
        <w:t>(CIPD, 2023)</w:t>
      </w:r>
      <w:r w:rsidR="001B2375">
        <w:rPr>
          <w:rStyle w:val="ui-provider"/>
          <w:rFonts w:cstheme="minorHAnsi"/>
          <w:sz w:val="24"/>
          <w:szCs w:val="24"/>
          <w:lang w:val="en-US"/>
        </w:rPr>
        <w:t xml:space="preserve">. It can improve </w:t>
      </w:r>
      <w:r w:rsidR="00526C13" w:rsidRPr="000D5ED9">
        <w:rPr>
          <w:rStyle w:val="ui-provider"/>
          <w:rFonts w:cstheme="minorHAnsi"/>
          <w:sz w:val="24"/>
          <w:szCs w:val="24"/>
          <w:lang w:val="en-US"/>
        </w:rPr>
        <w:t xml:space="preserve">employer </w:t>
      </w:r>
      <w:proofErr w:type="gramStart"/>
      <w:r w:rsidR="00526C13" w:rsidRPr="000D5ED9">
        <w:rPr>
          <w:rStyle w:val="ui-provider"/>
          <w:rFonts w:cstheme="minorHAnsi"/>
          <w:sz w:val="24"/>
          <w:szCs w:val="24"/>
          <w:lang w:val="en-US"/>
        </w:rPr>
        <w:t>brand</w:t>
      </w:r>
      <w:proofErr w:type="gramEnd"/>
      <w:r w:rsidR="00896C9D">
        <w:rPr>
          <w:rStyle w:val="ui-provider"/>
          <w:rFonts w:cstheme="minorHAnsi"/>
          <w:sz w:val="24"/>
          <w:szCs w:val="24"/>
          <w:lang w:val="en-US"/>
        </w:rPr>
        <w:t xml:space="preserve"> by attracting</w:t>
      </w:r>
      <w:r w:rsidR="000104E0">
        <w:rPr>
          <w:rStyle w:val="ui-provider"/>
          <w:rFonts w:cstheme="minorHAnsi"/>
          <w:sz w:val="24"/>
          <w:szCs w:val="24"/>
          <w:lang w:val="en-US"/>
        </w:rPr>
        <w:t xml:space="preserve">, recruiting and retaining the people that are right for the job which improves </w:t>
      </w:r>
      <w:r w:rsidR="00753A3C">
        <w:rPr>
          <w:rStyle w:val="ui-provider"/>
          <w:rFonts w:cstheme="minorHAnsi"/>
          <w:sz w:val="24"/>
          <w:szCs w:val="24"/>
          <w:lang w:val="en-US"/>
        </w:rPr>
        <w:t>employee</w:t>
      </w:r>
      <w:r w:rsidR="000104E0">
        <w:rPr>
          <w:rStyle w:val="ui-provider"/>
          <w:rFonts w:cstheme="minorHAnsi"/>
          <w:sz w:val="24"/>
          <w:szCs w:val="24"/>
          <w:lang w:val="en-US"/>
        </w:rPr>
        <w:t xml:space="preserve"> engagement</w:t>
      </w:r>
      <w:r w:rsidR="00747358" w:rsidRPr="000D5ED9">
        <w:rPr>
          <w:rStyle w:val="ui-provider"/>
          <w:rFonts w:cstheme="minorHAnsi"/>
          <w:sz w:val="24"/>
          <w:szCs w:val="24"/>
          <w:lang w:val="en-US"/>
        </w:rPr>
        <w:t xml:space="preserve"> and</w:t>
      </w:r>
      <w:r w:rsidR="000104E0">
        <w:rPr>
          <w:rStyle w:val="ui-provider"/>
          <w:rFonts w:cstheme="minorHAnsi"/>
          <w:sz w:val="24"/>
          <w:szCs w:val="24"/>
          <w:lang w:val="en-US"/>
        </w:rPr>
        <w:t xml:space="preserve"> reduces</w:t>
      </w:r>
      <w:r w:rsidR="00747358" w:rsidRPr="000D5ED9">
        <w:rPr>
          <w:rStyle w:val="ui-provider"/>
          <w:rFonts w:cstheme="minorHAnsi"/>
          <w:sz w:val="24"/>
          <w:szCs w:val="24"/>
          <w:lang w:val="en-US"/>
        </w:rPr>
        <w:t xml:space="preserve"> absenteeism</w:t>
      </w:r>
      <w:r w:rsidR="000104E0">
        <w:rPr>
          <w:rStyle w:val="ui-provider"/>
          <w:rFonts w:cstheme="minorHAnsi"/>
          <w:sz w:val="24"/>
          <w:szCs w:val="24"/>
          <w:lang w:val="en-US"/>
        </w:rPr>
        <w:t xml:space="preserve"> (CIPD, </w:t>
      </w:r>
      <w:r w:rsidR="00753A3C">
        <w:rPr>
          <w:rStyle w:val="ui-provider"/>
          <w:rFonts w:cstheme="minorHAnsi"/>
          <w:sz w:val="24"/>
          <w:szCs w:val="24"/>
          <w:lang w:val="en-US"/>
        </w:rPr>
        <w:t>2023b).</w:t>
      </w:r>
      <w:r w:rsidR="00747358" w:rsidRPr="000D5ED9">
        <w:rPr>
          <w:rStyle w:val="ui-provider"/>
          <w:rFonts w:cstheme="minorHAnsi"/>
          <w:sz w:val="24"/>
          <w:szCs w:val="24"/>
          <w:lang w:val="en-US"/>
        </w:rPr>
        <w:t xml:space="preserve"> </w:t>
      </w:r>
    </w:p>
    <w:p w14:paraId="38D32576" w14:textId="2011DF84" w:rsidR="00526C13" w:rsidRDefault="00B1296F" w:rsidP="00526C13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rPr>
          <w:rStyle w:val="ui-provider"/>
          <w:rFonts w:cstheme="minorHAnsi"/>
          <w:sz w:val="24"/>
          <w:szCs w:val="24"/>
          <w:lang w:val="en-US"/>
        </w:rPr>
      </w:pPr>
      <w:r w:rsidRPr="000D5ED9">
        <w:rPr>
          <w:rStyle w:val="ui-provider"/>
          <w:rFonts w:cstheme="minorHAnsi"/>
          <w:sz w:val="24"/>
          <w:szCs w:val="24"/>
          <w:lang w:val="en-US"/>
        </w:rPr>
        <w:t xml:space="preserve">Sibisi &amp; Kappers </w:t>
      </w:r>
      <w:r w:rsidR="001B0E6E" w:rsidRPr="000D5ED9">
        <w:rPr>
          <w:rStyle w:val="ui-provider"/>
          <w:rFonts w:cstheme="minorHAnsi"/>
          <w:sz w:val="24"/>
          <w:szCs w:val="24"/>
          <w:lang w:val="en-US"/>
        </w:rPr>
        <w:t>(2022) state</w:t>
      </w:r>
      <w:r w:rsidR="009C6AC6" w:rsidRPr="000D5ED9">
        <w:rPr>
          <w:rStyle w:val="ui-provider"/>
          <w:rFonts w:cstheme="minorHAnsi"/>
          <w:sz w:val="24"/>
          <w:szCs w:val="24"/>
          <w:lang w:val="en-US"/>
        </w:rPr>
        <w:t>s</w:t>
      </w:r>
      <w:r w:rsidR="001B0E6E" w:rsidRPr="000D5ED9">
        <w:rPr>
          <w:rStyle w:val="ui-provider"/>
          <w:rFonts w:cstheme="minorHAnsi"/>
          <w:sz w:val="24"/>
          <w:szCs w:val="24"/>
          <w:lang w:val="en-US"/>
        </w:rPr>
        <w:t xml:space="preserve"> that implementing a formal onboarding process can </w:t>
      </w:r>
      <w:r w:rsidR="009C6AC6" w:rsidRPr="000D5ED9">
        <w:rPr>
          <w:rStyle w:val="ui-provider"/>
          <w:rFonts w:cstheme="minorHAnsi"/>
          <w:sz w:val="24"/>
          <w:szCs w:val="24"/>
          <w:lang w:val="en-US"/>
        </w:rPr>
        <w:t>improve employee retention by 50% with these people also showing 62% mor</w:t>
      </w:r>
      <w:r w:rsidR="007D4044" w:rsidRPr="000D5ED9">
        <w:rPr>
          <w:rStyle w:val="ui-provider"/>
          <w:rFonts w:cstheme="minorHAnsi"/>
          <w:sz w:val="24"/>
          <w:szCs w:val="24"/>
          <w:lang w:val="en-US"/>
        </w:rPr>
        <w:t xml:space="preserve">e productivity than if there isn’t a formal process. </w:t>
      </w:r>
    </w:p>
    <w:p w14:paraId="73D8B410" w14:textId="73005E6D" w:rsidR="00DE03BC" w:rsidRDefault="00F46DC0" w:rsidP="00526C13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rPr>
          <w:rStyle w:val="ui-provider"/>
          <w:rFonts w:cstheme="minorHAnsi"/>
          <w:sz w:val="24"/>
          <w:szCs w:val="24"/>
          <w:lang w:val="en-US"/>
        </w:rPr>
      </w:pPr>
      <w:r>
        <w:rPr>
          <w:rStyle w:val="ui-provider"/>
          <w:rFonts w:cstheme="minorHAnsi"/>
          <w:sz w:val="24"/>
          <w:szCs w:val="24"/>
          <w:lang w:val="en-US"/>
        </w:rPr>
        <w:t>A proactive approach to o</w:t>
      </w:r>
      <w:r w:rsidR="001B01C2">
        <w:rPr>
          <w:rStyle w:val="ui-provider"/>
          <w:rFonts w:cstheme="minorHAnsi"/>
          <w:sz w:val="24"/>
          <w:szCs w:val="24"/>
          <w:lang w:val="en-US"/>
        </w:rPr>
        <w:t>n</w:t>
      </w:r>
      <w:r>
        <w:rPr>
          <w:rStyle w:val="ui-provider"/>
          <w:rFonts w:cstheme="minorHAnsi"/>
          <w:sz w:val="24"/>
          <w:szCs w:val="24"/>
          <w:lang w:val="en-US"/>
        </w:rPr>
        <w:t>boarding</w:t>
      </w:r>
      <w:r w:rsidR="009F228B">
        <w:rPr>
          <w:rStyle w:val="ui-provider"/>
          <w:rFonts w:cstheme="minorHAnsi"/>
          <w:sz w:val="24"/>
          <w:szCs w:val="24"/>
          <w:lang w:val="en-US"/>
        </w:rPr>
        <w:t xml:space="preserve"> is necessary to ensure that </w:t>
      </w:r>
      <w:r w:rsidR="00A00F6A">
        <w:rPr>
          <w:rStyle w:val="ui-provider"/>
          <w:rFonts w:cstheme="minorHAnsi"/>
          <w:sz w:val="24"/>
          <w:szCs w:val="24"/>
          <w:lang w:val="en-US"/>
        </w:rPr>
        <w:t>new employees feel welcome</w:t>
      </w:r>
      <w:r w:rsidR="00036748">
        <w:rPr>
          <w:rStyle w:val="ui-provider"/>
          <w:rFonts w:cstheme="minorHAnsi"/>
          <w:sz w:val="24"/>
          <w:szCs w:val="24"/>
          <w:lang w:val="en-US"/>
        </w:rPr>
        <w:t>d</w:t>
      </w:r>
      <w:r w:rsidR="00A00F6A">
        <w:rPr>
          <w:rStyle w:val="ui-provider"/>
          <w:rFonts w:cstheme="minorHAnsi"/>
          <w:sz w:val="24"/>
          <w:szCs w:val="24"/>
          <w:lang w:val="en-US"/>
        </w:rPr>
        <w:t xml:space="preserve"> and part of the team </w:t>
      </w:r>
      <w:r w:rsidR="006C0D5F">
        <w:rPr>
          <w:rStyle w:val="ui-provider"/>
          <w:rFonts w:cstheme="minorHAnsi"/>
          <w:sz w:val="24"/>
          <w:szCs w:val="24"/>
          <w:lang w:val="en-US"/>
        </w:rPr>
        <w:t xml:space="preserve">and this can include </w:t>
      </w:r>
      <w:r w:rsidR="003E7652">
        <w:rPr>
          <w:rStyle w:val="ui-provider"/>
          <w:rFonts w:cstheme="minorHAnsi"/>
          <w:sz w:val="24"/>
          <w:szCs w:val="24"/>
          <w:lang w:val="en-US"/>
        </w:rPr>
        <w:t xml:space="preserve">formal training, </w:t>
      </w:r>
      <w:r w:rsidR="001B01C2">
        <w:rPr>
          <w:rStyle w:val="ui-provider"/>
          <w:rFonts w:cstheme="minorHAnsi"/>
          <w:sz w:val="24"/>
          <w:szCs w:val="24"/>
          <w:lang w:val="en-US"/>
        </w:rPr>
        <w:t xml:space="preserve">asking them for their ideas </w:t>
      </w:r>
      <w:r w:rsidR="006B4A2F">
        <w:rPr>
          <w:rStyle w:val="ui-provider"/>
          <w:rFonts w:cstheme="minorHAnsi"/>
          <w:sz w:val="24"/>
          <w:szCs w:val="24"/>
          <w:lang w:val="en-US"/>
        </w:rPr>
        <w:t xml:space="preserve">and </w:t>
      </w:r>
      <w:r w:rsidR="009F658E">
        <w:rPr>
          <w:rStyle w:val="ui-provider"/>
          <w:rFonts w:cstheme="minorHAnsi"/>
          <w:sz w:val="24"/>
          <w:szCs w:val="24"/>
          <w:lang w:val="en-US"/>
        </w:rPr>
        <w:t>inviting them</w:t>
      </w:r>
      <w:r w:rsidR="006B4A2F">
        <w:rPr>
          <w:rStyle w:val="ui-provider"/>
          <w:rFonts w:cstheme="minorHAnsi"/>
          <w:sz w:val="24"/>
          <w:szCs w:val="24"/>
          <w:lang w:val="en-US"/>
        </w:rPr>
        <w:t xml:space="preserve"> to social events (Taylor &amp; Woodhams, 2022a). An effective onboarding process can eliminate </w:t>
      </w:r>
      <w:r w:rsidR="007A1E1A">
        <w:rPr>
          <w:rStyle w:val="ui-provider"/>
          <w:rFonts w:cstheme="minorHAnsi"/>
          <w:sz w:val="24"/>
          <w:szCs w:val="24"/>
          <w:lang w:val="en-US"/>
        </w:rPr>
        <w:t xml:space="preserve">the feeling of </w:t>
      </w:r>
      <w:r w:rsidR="00644A88">
        <w:rPr>
          <w:rStyle w:val="ui-provider"/>
          <w:rFonts w:cstheme="minorHAnsi"/>
          <w:sz w:val="24"/>
          <w:szCs w:val="24"/>
          <w:lang w:val="en-US"/>
        </w:rPr>
        <w:t xml:space="preserve">loneliness for new employees </w:t>
      </w:r>
      <w:r w:rsidR="007063DE">
        <w:rPr>
          <w:rStyle w:val="ui-provider"/>
          <w:rFonts w:cstheme="minorHAnsi"/>
          <w:sz w:val="24"/>
          <w:szCs w:val="24"/>
          <w:lang w:val="en-US"/>
        </w:rPr>
        <w:t xml:space="preserve">and ensure they </w:t>
      </w:r>
      <w:r w:rsidR="00750B17">
        <w:rPr>
          <w:rStyle w:val="ui-provider"/>
          <w:rFonts w:cstheme="minorHAnsi"/>
          <w:sz w:val="24"/>
          <w:szCs w:val="24"/>
          <w:lang w:val="en-US"/>
        </w:rPr>
        <w:t xml:space="preserve">understand what is expected of them. </w:t>
      </w:r>
    </w:p>
    <w:p w14:paraId="7EEB1E34" w14:textId="7B78DFA3" w:rsidR="005E133B" w:rsidRDefault="006F1F10" w:rsidP="00526C13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rPr>
          <w:rStyle w:val="ui-provider"/>
          <w:rFonts w:cstheme="minorHAnsi"/>
          <w:sz w:val="24"/>
          <w:szCs w:val="24"/>
          <w:lang w:val="en-US"/>
        </w:rPr>
      </w:pPr>
      <w:r>
        <w:rPr>
          <w:rStyle w:val="ui-provider"/>
          <w:rFonts w:cstheme="minorHAnsi"/>
          <w:sz w:val="24"/>
          <w:szCs w:val="24"/>
          <w:lang w:val="en-US"/>
        </w:rPr>
        <w:t>Mundy</w:t>
      </w:r>
      <w:r w:rsidR="00523B9A">
        <w:rPr>
          <w:rStyle w:val="ui-provider"/>
          <w:rFonts w:cstheme="minorHAnsi"/>
          <w:sz w:val="24"/>
          <w:szCs w:val="24"/>
          <w:lang w:val="en-US"/>
        </w:rPr>
        <w:t xml:space="preserve"> (2023) state</w:t>
      </w:r>
      <w:r w:rsidR="003D244D">
        <w:rPr>
          <w:rStyle w:val="ui-provider"/>
          <w:rFonts w:cstheme="minorHAnsi"/>
          <w:sz w:val="24"/>
          <w:szCs w:val="24"/>
          <w:lang w:val="en-US"/>
        </w:rPr>
        <w:t>s</w:t>
      </w:r>
      <w:r w:rsidR="00523B9A">
        <w:rPr>
          <w:rStyle w:val="ui-provider"/>
          <w:rFonts w:cstheme="minorHAnsi"/>
          <w:sz w:val="24"/>
          <w:szCs w:val="24"/>
          <w:lang w:val="en-US"/>
        </w:rPr>
        <w:t xml:space="preserve"> that 69% of employees </w:t>
      </w:r>
      <w:r w:rsidR="003D244D">
        <w:rPr>
          <w:rStyle w:val="ui-provider"/>
          <w:rFonts w:cstheme="minorHAnsi"/>
          <w:sz w:val="24"/>
          <w:szCs w:val="24"/>
          <w:lang w:val="en-US"/>
        </w:rPr>
        <w:t xml:space="preserve">who have had a great onboarding process are likely to stay with the organisation for 3 years therefore increasing retention and reducing </w:t>
      </w:r>
      <w:r w:rsidR="003D244D">
        <w:rPr>
          <w:rStyle w:val="ui-provider"/>
          <w:rFonts w:cstheme="minorHAnsi"/>
          <w:sz w:val="24"/>
          <w:szCs w:val="24"/>
          <w:lang w:val="en-US"/>
        </w:rPr>
        <w:lastRenderedPageBreak/>
        <w:t xml:space="preserve">turnover costs. </w:t>
      </w:r>
      <w:r w:rsidR="008F35EA">
        <w:rPr>
          <w:rStyle w:val="ui-provider"/>
          <w:rFonts w:cstheme="minorHAnsi"/>
          <w:sz w:val="24"/>
          <w:szCs w:val="24"/>
          <w:lang w:val="en-US"/>
        </w:rPr>
        <w:t xml:space="preserve">They also state that employees are more engaged </w:t>
      </w:r>
      <w:r w:rsidR="00284974">
        <w:rPr>
          <w:rStyle w:val="ui-provider"/>
          <w:rFonts w:cstheme="minorHAnsi"/>
          <w:sz w:val="24"/>
          <w:szCs w:val="24"/>
          <w:lang w:val="en-US"/>
        </w:rPr>
        <w:t xml:space="preserve">if the onboarding process was </w:t>
      </w:r>
      <w:r w:rsidR="00A052BD">
        <w:rPr>
          <w:rStyle w:val="ui-provider"/>
          <w:rFonts w:cstheme="minorHAnsi"/>
          <w:sz w:val="24"/>
          <w:szCs w:val="24"/>
          <w:lang w:val="en-US"/>
        </w:rPr>
        <w:t>efficient</w:t>
      </w:r>
      <w:r w:rsidR="00284974">
        <w:rPr>
          <w:rStyle w:val="ui-provider"/>
          <w:rFonts w:cstheme="minorHAnsi"/>
          <w:sz w:val="24"/>
          <w:szCs w:val="24"/>
          <w:lang w:val="en-US"/>
        </w:rPr>
        <w:t xml:space="preserve"> and made them feel comfortable</w:t>
      </w:r>
      <w:r w:rsidR="00A052BD">
        <w:rPr>
          <w:rStyle w:val="ui-provider"/>
          <w:rFonts w:cstheme="minorHAnsi"/>
          <w:sz w:val="24"/>
          <w:szCs w:val="24"/>
          <w:lang w:val="en-US"/>
        </w:rPr>
        <w:t>.</w:t>
      </w:r>
      <w:r w:rsidR="00284974">
        <w:rPr>
          <w:rStyle w:val="ui-provider"/>
          <w:rFonts w:cstheme="minorHAnsi"/>
          <w:sz w:val="24"/>
          <w:szCs w:val="24"/>
          <w:lang w:val="en-US"/>
        </w:rPr>
        <w:t xml:space="preserve"> </w:t>
      </w:r>
      <w:r w:rsidR="00523B9A">
        <w:rPr>
          <w:rStyle w:val="ui-provider"/>
          <w:rFonts w:cstheme="minorHAnsi"/>
          <w:sz w:val="24"/>
          <w:szCs w:val="24"/>
          <w:lang w:val="en-US"/>
        </w:rPr>
        <w:t xml:space="preserve"> </w:t>
      </w:r>
    </w:p>
    <w:p w14:paraId="3E757B20" w14:textId="77777777" w:rsidR="00A171C7" w:rsidRDefault="00A171C7" w:rsidP="00A171C7">
      <w:pPr>
        <w:pStyle w:val="Nornal"/>
        <w:rPr>
          <w:rFonts w:ascii="Trebuchet MS" w:hAnsi="Trebuchet MS"/>
        </w:rPr>
      </w:pPr>
    </w:p>
    <w:p w14:paraId="6B332719" w14:textId="77777777" w:rsidR="00A171C7" w:rsidRPr="00C83790" w:rsidRDefault="00A171C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color w:val="FF0000"/>
          <w:u w:val="single"/>
        </w:rPr>
      </w:pPr>
    </w:p>
    <w:p w14:paraId="74B68F8D" w14:textId="75096E0D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63F2891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799F546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63036B66" w14:textId="10CDBE3C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A2B20A3" w14:textId="77777777" w:rsidR="004F098E" w:rsidRPr="0025454D" w:rsidRDefault="004F098E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2A95A3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42F1756" w14:textId="0C90D059" w:rsidR="00942EC6" w:rsidRPr="0025454D" w:rsidRDefault="00942EC6" w:rsidP="002E76B8">
      <w:pPr>
        <w:jc w:val="center"/>
        <w:rPr>
          <w:rFonts w:cstheme="minorHAnsi"/>
          <w:sz w:val="40"/>
          <w:szCs w:val="40"/>
          <w:u w:val="single"/>
        </w:rPr>
      </w:pPr>
      <w:r w:rsidRPr="0025454D">
        <w:rPr>
          <w:rFonts w:cstheme="minorHAnsi"/>
          <w:sz w:val="40"/>
          <w:szCs w:val="40"/>
          <w:u w:val="single"/>
        </w:rPr>
        <w:t>Reference list:</w:t>
      </w:r>
    </w:p>
    <w:p w14:paraId="7D9F1A7A" w14:textId="77777777" w:rsidR="00942EC6" w:rsidRDefault="00942EC6" w:rsidP="00942EC6"/>
    <w:p w14:paraId="42F753D4" w14:textId="086FC826" w:rsidR="0058084A" w:rsidRPr="0058084A" w:rsidRDefault="0058084A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 w:rsidRPr="0058084A">
        <w:rPr>
          <w:rFonts w:ascii="avenir-regular-class" w:hAnsi="avenir-regular-class"/>
          <w:sz w:val="23"/>
          <w:szCs w:val="23"/>
          <w:shd w:val="clear" w:color="auto" w:fill="FBFBFB"/>
        </w:rPr>
        <w:t>ACAS (2024) </w:t>
      </w:r>
      <w:r w:rsidRPr="0058084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Zero-hours contracts</w:t>
      </w:r>
      <w:r w:rsidRPr="0058084A">
        <w:rPr>
          <w:rFonts w:ascii="avenir-regular-class" w:hAnsi="avenir-regular-class"/>
          <w:sz w:val="23"/>
          <w:szCs w:val="23"/>
          <w:shd w:val="clear" w:color="auto" w:fill="FBFBFB"/>
        </w:rPr>
        <w:t>. Available at: https://www.acas.org.uk/zero-hours-contracts (Accessed: 2 Nov 2024).</w:t>
      </w:r>
    </w:p>
    <w:p w14:paraId="661BBF83" w14:textId="409102DA" w:rsidR="00D22962" w:rsidRDefault="00D22962" w:rsidP="00942EC6">
      <w:r w:rsidRPr="00D22962">
        <w:t>CASTUK (2018) </w:t>
      </w:r>
      <w:r w:rsidRPr="00D22962">
        <w:rPr>
          <w:i/>
          <w:iCs/>
        </w:rPr>
        <w:t>Pros &amp; Cons of using Job Boards.</w:t>
      </w:r>
      <w:r w:rsidRPr="00D22962">
        <w:t> Available at: https://www.castuk.com/resource/pros-cons-of-using-job-boards (Accessed: 5 Nov 2024).</w:t>
      </w:r>
    </w:p>
    <w:p w14:paraId="009A980D" w14:textId="4F81F2B0" w:rsidR="00CB7EDB" w:rsidRDefault="00CB7EDB" w:rsidP="00942EC6">
      <w:proofErr w:type="spellStart"/>
      <w:r w:rsidRPr="00CB7EDB">
        <w:t>Cholteeva</w:t>
      </w:r>
      <w:proofErr w:type="spellEnd"/>
      <w:r w:rsidRPr="00CB7EDB">
        <w:t>, Y. (2022) </w:t>
      </w:r>
      <w:r w:rsidRPr="00CB7EDB">
        <w:rPr>
          <w:i/>
          <w:iCs/>
        </w:rPr>
        <w:t>High employee turnover damaging company culture, research suggests</w:t>
      </w:r>
      <w:r w:rsidRPr="00CB7EDB">
        <w:t>. Available at: https://www.peoplemanagement.co.uk/article/1795419/high-employee-turnover-damaging-company-culture-research-suggests (Accessed: 9 Nov 2024).</w:t>
      </w:r>
    </w:p>
    <w:p w14:paraId="2ADBE63B" w14:textId="31513942" w:rsidR="00471567" w:rsidRDefault="00471567" w:rsidP="00942EC6">
      <w:r w:rsidRPr="00471567">
        <w:t>CIPD (2019) </w:t>
      </w:r>
      <w:r w:rsidRPr="00471567">
        <w:rPr>
          <w:i/>
          <w:iCs/>
        </w:rPr>
        <w:t>The impact of job redesign on performance</w:t>
      </w:r>
      <w:r w:rsidRPr="00471567">
        <w:t>. Available at: https://www.cipd.org/uk/knowledge/bitesize-research/impact-job-redesign/ (Accessed: 5 Nov 2024).</w:t>
      </w:r>
    </w:p>
    <w:p w14:paraId="2BBCCB9C" w14:textId="63E6FB63" w:rsidR="008E385C" w:rsidRPr="00D22962" w:rsidRDefault="008E385C" w:rsidP="00942EC6">
      <w:r w:rsidRPr="008E385C">
        <w:t>CIPD (2022) </w:t>
      </w:r>
      <w:r w:rsidRPr="008E385C">
        <w:rPr>
          <w:i/>
          <w:iCs/>
        </w:rPr>
        <w:t>A GUIDE TO INCLUSIVE RECRUITMENT FOR EMPLOYERS. </w:t>
      </w:r>
      <w:r w:rsidRPr="008E385C">
        <w:t>Available at: https://www.cipd.org/globalassets/media/knowledge/knowledge-hub/guides/2023-pdfs/inclusive-recruitment-employers-guide_tcm18-112787.pdf (Accessed: 5 Nov 2024).</w:t>
      </w:r>
    </w:p>
    <w:p w14:paraId="0956F1A2" w14:textId="77777777" w:rsidR="009F3633" w:rsidRPr="00E4628D" w:rsidRDefault="009F3633" w:rsidP="00942EC6">
      <w:r w:rsidRPr="00E4628D">
        <w:t>CIPD (2023) </w:t>
      </w:r>
      <w:r w:rsidRPr="00E4628D">
        <w:rPr>
          <w:i/>
          <w:iCs/>
        </w:rPr>
        <w:t>Induction</w:t>
      </w:r>
      <w:r w:rsidRPr="00E4628D">
        <w:t xml:space="preserve">. Available </w:t>
      </w:r>
      <w:proofErr w:type="gramStart"/>
      <w:r w:rsidRPr="00E4628D">
        <w:t>at:https://www.cipd.org/uk/knowledge/factsheets/induction-factsheet/</w:t>
      </w:r>
      <w:proofErr w:type="gramEnd"/>
      <w:r w:rsidRPr="00E4628D">
        <w:t xml:space="preserve">  (Accessed: 27 Oct 2024). </w:t>
      </w:r>
    </w:p>
    <w:p w14:paraId="5C42F0AE" w14:textId="6F1CD9FE" w:rsidR="001B4B44" w:rsidRDefault="001B4B44" w:rsidP="00942EC6">
      <w:r w:rsidRPr="001B4B44">
        <w:t>CIPD (2023a) </w:t>
      </w:r>
      <w:r w:rsidRPr="001B4B44">
        <w:rPr>
          <w:i/>
          <w:iCs/>
        </w:rPr>
        <w:t>Selection methods</w:t>
      </w:r>
      <w:r w:rsidRPr="001B4B44">
        <w:t>. Available at: https://www.cipd.org/uk/knowledge/factsheets/selection-factsheet/ (Accessed: 5 Nov 2024).</w:t>
      </w:r>
    </w:p>
    <w:p w14:paraId="3D2C94F2" w14:textId="4D415D12" w:rsidR="00722626" w:rsidRDefault="00722626" w:rsidP="00942EC6">
      <w:r w:rsidRPr="00722626">
        <w:t>CIPD (2023b) </w:t>
      </w:r>
      <w:r w:rsidRPr="00722626">
        <w:rPr>
          <w:i/>
          <w:iCs/>
        </w:rPr>
        <w:t>Employer brand</w:t>
      </w:r>
      <w:r w:rsidRPr="00722626">
        <w:t>. Available at: https://www.cipd.org/uk/knowledge/factsheets/recruitment-brand-factsheet/ (Accessed: 5 Nov 2024).</w:t>
      </w:r>
    </w:p>
    <w:p w14:paraId="26E489B3" w14:textId="3DA95227" w:rsidR="00067EC7" w:rsidRPr="001B4B44" w:rsidRDefault="00067EC7" w:rsidP="00942EC6">
      <w:r w:rsidRPr="00067EC7">
        <w:t>CIPD (2023c) </w:t>
      </w:r>
      <w:r w:rsidRPr="00067EC7">
        <w:rPr>
          <w:i/>
          <w:iCs/>
        </w:rPr>
        <w:t>Employer brand</w:t>
      </w:r>
      <w:r w:rsidRPr="00067EC7">
        <w:t>. Available at: https://www.cipd.org/uk/knowledge/factsheets/recruitment-brand-factsheet/ (Accessed: 10 Nov 2023).</w:t>
      </w:r>
    </w:p>
    <w:p w14:paraId="77299284" w14:textId="468C632C" w:rsidR="00942EC6" w:rsidRDefault="00E13AD0" w:rsidP="000E22F5">
      <w:r w:rsidRPr="009F3633">
        <w:t>CIPD (2024) </w:t>
      </w:r>
      <w:r w:rsidRPr="009F3633">
        <w:rPr>
          <w:i/>
          <w:iCs/>
        </w:rPr>
        <w:t>Employee turnover and retention</w:t>
      </w:r>
      <w:r w:rsidRPr="009F3633">
        <w:t>. Available at: https://www.cipd.org/uk/knowledge/factsheets/turnover-retention-factsheet/ (Accessed: 27 Oct 2024).</w:t>
      </w:r>
    </w:p>
    <w:p w14:paraId="16F5DCB0" w14:textId="69E0C493" w:rsidR="00703CAB" w:rsidRDefault="00703CAB" w:rsidP="000E22F5">
      <w:r w:rsidRPr="00703CAB">
        <w:lastRenderedPageBreak/>
        <w:t>CIPD (2024a) </w:t>
      </w:r>
      <w:r w:rsidRPr="00703CAB">
        <w:rPr>
          <w:i/>
          <w:iCs/>
        </w:rPr>
        <w:t>Understanding the economy and labour market</w:t>
      </w:r>
      <w:r w:rsidRPr="00703CAB">
        <w:t>. Available at: https://www.cipd.org/uk/knowledge/factsheets/economy-labour-market-factsheet/ (Accessed: 3 Nov 2024).</w:t>
      </w:r>
    </w:p>
    <w:p w14:paraId="2BEADA6A" w14:textId="2FAEE351" w:rsidR="005D098A" w:rsidRDefault="005D098A" w:rsidP="000E22F5">
      <w:r w:rsidRPr="005D098A">
        <w:t>CIPD (2024b) </w:t>
      </w:r>
      <w:r w:rsidRPr="005D098A">
        <w:rPr>
          <w:i/>
          <w:iCs/>
        </w:rPr>
        <w:t>Workforce planning</w:t>
      </w:r>
      <w:r w:rsidRPr="005D098A">
        <w:t>. Available at: https://www.cipd.org/uk/knowledge/factsheets/workforce-planning-factsheet/ (Accessed: 3 Nov 2024).</w:t>
      </w:r>
    </w:p>
    <w:p w14:paraId="49BB994E" w14:textId="44E98682" w:rsidR="007551C6" w:rsidRDefault="007551C6" w:rsidP="000E22F5">
      <w:r w:rsidRPr="007551C6">
        <w:t>CIPD (2024c) </w:t>
      </w:r>
      <w:r w:rsidRPr="007551C6">
        <w:rPr>
          <w:i/>
          <w:iCs/>
        </w:rPr>
        <w:t>Succession planning</w:t>
      </w:r>
      <w:r w:rsidRPr="007551C6">
        <w:t>. Available at: https://www.cipd.org/uk/knowledge/factsheets/succession-planning-factsheet/ (Accessed: 5 Nov 2024).</w:t>
      </w:r>
    </w:p>
    <w:p w14:paraId="601BC0D3" w14:textId="5FA4F50A" w:rsidR="00290E1C" w:rsidRDefault="00290E1C" w:rsidP="000E22F5">
      <w:r w:rsidRPr="00290E1C">
        <w:t>CIPD (2024d) </w:t>
      </w:r>
      <w:r w:rsidRPr="00290E1C">
        <w:rPr>
          <w:i/>
          <w:iCs/>
        </w:rPr>
        <w:t>Job design</w:t>
      </w:r>
      <w:r w:rsidRPr="00290E1C">
        <w:t>. Available at: https://www.cipd.org/uk/knowledge/factsheets/job-design-factsheet/ (Accessed: 5 Nov 2024).</w:t>
      </w:r>
    </w:p>
    <w:p w14:paraId="25CE4158" w14:textId="15E593E4" w:rsidR="00BC6593" w:rsidRDefault="00BC6593" w:rsidP="000E22F5">
      <w:r w:rsidRPr="00BC6593">
        <w:t>CIPD (2024e) </w:t>
      </w:r>
      <w:r w:rsidRPr="00BC6593">
        <w:rPr>
          <w:i/>
          <w:iCs/>
        </w:rPr>
        <w:t>Reward: an introduction</w:t>
      </w:r>
      <w:r w:rsidRPr="00BC6593">
        <w:t>. Available at: https://www.cipd.org/uk/knowledge/factsheets/reward-factsheet/ (Accessed: 5 Nov 2024).</w:t>
      </w:r>
    </w:p>
    <w:p w14:paraId="73DFE548" w14:textId="438E08E5" w:rsidR="00625C94" w:rsidRDefault="00625C94" w:rsidP="000E22F5">
      <w:r w:rsidRPr="00625C94">
        <w:t>CIPD (2024f) </w:t>
      </w:r>
      <w:r w:rsidRPr="00625C94">
        <w:rPr>
          <w:i/>
          <w:iCs/>
        </w:rPr>
        <w:t>The psychological contract</w:t>
      </w:r>
      <w:r w:rsidRPr="00625C94">
        <w:t>. Available at: https://www.cipd.org/uk/knowledge/factsheets/psychological-factsheet/ (Accessed: 9 Nov 2024).</w:t>
      </w:r>
    </w:p>
    <w:p w14:paraId="27C4C6E7" w14:textId="24018583" w:rsidR="0097094E" w:rsidRDefault="0097094E" w:rsidP="000E22F5">
      <w:r w:rsidRPr="0097094E">
        <w:t>CIPD (2024g) </w:t>
      </w:r>
      <w:r w:rsidRPr="0097094E">
        <w:rPr>
          <w:i/>
          <w:iCs/>
        </w:rPr>
        <w:t>SWOT analysis</w:t>
      </w:r>
      <w:r w:rsidRPr="0097094E">
        <w:t>. Available at: https://www.cipd.org/uk/knowledge/factsheets/swot-analysis-factsheet/#what-is-a-swot-analysis (Accessed: 10 Nov 2024).</w:t>
      </w:r>
    </w:p>
    <w:p w14:paraId="5EE2676A" w14:textId="08F96C36" w:rsidR="00016C95" w:rsidRDefault="00016C95" w:rsidP="000E22F5">
      <w:r w:rsidRPr="00016C95">
        <w:t>CIPD 2024</w:t>
      </w:r>
      <w:r w:rsidR="009825C5">
        <w:t>h</w:t>
      </w:r>
      <w:r w:rsidRPr="00016C95">
        <w:t>) </w:t>
      </w:r>
      <w:r w:rsidRPr="00016C95">
        <w:rPr>
          <w:i/>
          <w:iCs/>
        </w:rPr>
        <w:t>PESTLE analysis</w:t>
      </w:r>
      <w:r w:rsidRPr="00016C95">
        <w:t>. Available at: https://www.cipd.org/uk/knowledge/factsheets/pestle-analysis-factsheet/ (Accessed: 10 Nov 2024).</w:t>
      </w:r>
    </w:p>
    <w:p w14:paraId="6603B456" w14:textId="433DE956" w:rsidR="00463E5E" w:rsidRDefault="00463E5E" w:rsidP="000E22F5">
      <w:r w:rsidRPr="00463E5E">
        <w:t>Culture Amp (2024) </w:t>
      </w:r>
      <w:r w:rsidRPr="00463E5E">
        <w:rPr>
          <w:i/>
          <w:iCs/>
        </w:rPr>
        <w:t>Pros and cons of using a 9-box grid for succession planning</w:t>
      </w:r>
      <w:r w:rsidRPr="00463E5E">
        <w:t>. Available at: https://www.cultureamp.com/blog/9-box-grid-for-succession-planning (Accessed: 5 Nov 2024).</w:t>
      </w:r>
    </w:p>
    <w:p w14:paraId="38560468" w14:textId="2875EA8B" w:rsidR="00EB7D04" w:rsidRDefault="00EB7D04" w:rsidP="000E22F5">
      <w:pPr>
        <w:rPr>
          <w:rFonts w:ascii="Arial" w:hAnsi="Arial" w:cs="Arial"/>
          <w:noProof/>
        </w:rPr>
      </w:pPr>
      <w:r w:rsidRPr="004E11FA">
        <w:rPr>
          <w:rFonts w:ascii="Arial" w:hAnsi="Arial" w:cs="Arial"/>
          <w:noProof/>
        </w:rPr>
        <w:t xml:space="preserve">Daniels, K. (2022) </w:t>
      </w:r>
      <w:r w:rsidRPr="004E11FA">
        <w:rPr>
          <w:rFonts w:ascii="Arial" w:hAnsi="Arial" w:cs="Arial"/>
          <w:i/>
          <w:iCs/>
          <w:noProof/>
        </w:rPr>
        <w:t>Introduction to Employment Law. Fundamentals for HR and Business Students</w:t>
      </w:r>
      <w:r w:rsidRPr="004E11FA">
        <w:rPr>
          <w:rFonts w:ascii="Arial" w:hAnsi="Arial" w:cs="Arial"/>
          <w:noProof/>
        </w:rPr>
        <w:t>. 6th edn. London: Kogan Page.</w:t>
      </w:r>
    </w:p>
    <w:p w14:paraId="16022580" w14:textId="2DCF6F7C" w:rsidR="000902B3" w:rsidRDefault="000902B3" w:rsidP="000E22F5">
      <w:pPr>
        <w:rPr>
          <w:rFonts w:ascii="Arial" w:hAnsi="Arial" w:cs="Arial"/>
          <w:noProof/>
        </w:rPr>
      </w:pPr>
      <w:r w:rsidRPr="000902B3">
        <w:rPr>
          <w:rFonts w:ascii="Arial" w:hAnsi="Arial" w:cs="Arial"/>
          <w:noProof/>
        </w:rPr>
        <w:t>HR Basics (2020) </w:t>
      </w:r>
      <w:r w:rsidRPr="000902B3">
        <w:rPr>
          <w:rFonts w:ascii="Arial" w:hAnsi="Arial" w:cs="Arial"/>
          <w:i/>
          <w:iCs/>
          <w:noProof/>
        </w:rPr>
        <w:t>Succession Planning</w:t>
      </w:r>
      <w:r w:rsidRPr="000902B3">
        <w:rPr>
          <w:rFonts w:ascii="Arial" w:hAnsi="Arial" w:cs="Arial"/>
          <w:noProof/>
        </w:rPr>
        <w:t>. 19 April. Available at: https://www.youtube.com/watch?v=ij4IwMs8N_w (Accessed: 5 Nov 2024).</w:t>
      </w:r>
    </w:p>
    <w:p w14:paraId="543C301C" w14:textId="337664F7" w:rsidR="00965087" w:rsidRDefault="00965087" w:rsidP="000E22F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proofErr w:type="spell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hrhype</w:t>
      </w:r>
      <w:proofErr w:type="spell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(2024)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A Guide to Permanent Contract for Employers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https://www.hrhype.co.uk/permanent-contract/ (Accessed: 2 Nov 2024).</w:t>
      </w:r>
    </w:p>
    <w:p w14:paraId="3F262724" w14:textId="48A07C2F" w:rsidR="006A284C" w:rsidRDefault="006A284C" w:rsidP="000E22F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6A284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Indeed (2024) </w:t>
      </w:r>
      <w:r w:rsidRPr="006A284C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Is a Realistic Job Preview? (</w:t>
      </w:r>
      <w:proofErr w:type="gramStart"/>
      <w:r w:rsidRPr="006A284C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Plus</w:t>
      </w:r>
      <w:proofErr w:type="gramEnd"/>
      <w:r w:rsidRPr="006A284C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Why It's Important). </w:t>
      </w:r>
      <w:r w:rsidRPr="006A284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Available at: https://www.indeed.com/career-advice/career-development/realistic-job-preview#:~:text=An%20RJP%20reduces%20turnover%20because%20it%20provides%20employees,to%20leave%20their%20jobs%20because%20of%20unrealistic%20demands. (Accessed: 5 Nov 2024).</w:t>
      </w:r>
    </w:p>
    <w:p w14:paraId="401BBD48" w14:textId="5F5BB8F1" w:rsidR="00EB1477" w:rsidRDefault="00EB1477" w:rsidP="000E22F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EB147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Mercer (2024) </w:t>
      </w:r>
      <w:r w:rsidRPr="00EB1477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The advantages and disadvantages </w:t>
      </w:r>
      <w:proofErr w:type="gramStart"/>
      <w:r w:rsidRPr="00EB1477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of  psychometric</w:t>
      </w:r>
      <w:proofErr w:type="gramEnd"/>
      <w:r w:rsidRPr="00EB1477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tests</w:t>
      </w:r>
      <w:r w:rsidRPr="00EB147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https://blog.mettl.com/advantages-disadvantages-psychometric-assessment-test/ (Accessed: 5 Nov 2024).</w:t>
      </w:r>
    </w:p>
    <w:p w14:paraId="13961FD5" w14:textId="65516DB3" w:rsidR="00395406" w:rsidRDefault="00395406" w:rsidP="000E22F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39540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Mundey, S. (2023) </w:t>
      </w:r>
      <w:r w:rsidRPr="00395406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7 Key Benefits of Onboarding for Employees</w:t>
      </w:r>
      <w:r w:rsidRPr="0039540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https://www.think-learning.com/onboarding/benefits-of-onboarding/ (Accessed: 5 Nov 2024).</w:t>
      </w:r>
    </w:p>
    <w:p w14:paraId="6F708000" w14:textId="33A61B7E" w:rsidR="00BB6294" w:rsidRDefault="00BB6294" w:rsidP="000E22F5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proofErr w:type="spellStart"/>
      <w:r w:rsidRPr="00BB629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myHRfuture</w:t>
      </w:r>
      <w:proofErr w:type="spellEnd"/>
      <w:r w:rsidRPr="00BB629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(2019) </w:t>
      </w:r>
      <w:r w:rsidRPr="00BB6294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are the steps in a Workforce Planning process?</w:t>
      </w:r>
      <w:r w:rsidRPr="00BB629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14 February. Available at: https://www.youtube.com/watch?v=EvGhsGOtToI (Accessed: 3 Nov 24).</w:t>
      </w:r>
    </w:p>
    <w:p w14:paraId="4AC73EDB" w14:textId="1A8BA500" w:rsidR="00460839" w:rsidRDefault="00460839" w:rsidP="000E22F5">
      <w:pPr>
        <w:rPr>
          <w:rFonts w:ascii="Arial" w:hAnsi="Arial" w:cs="Arial"/>
          <w:noProof/>
        </w:rPr>
      </w:pPr>
      <w:r w:rsidRPr="00460839">
        <w:rPr>
          <w:rFonts w:ascii="Arial" w:hAnsi="Arial" w:cs="Arial"/>
          <w:noProof/>
        </w:rPr>
        <w:t>ONS (2021) </w:t>
      </w:r>
      <w:r w:rsidRPr="00460839">
        <w:rPr>
          <w:rFonts w:ascii="Arial" w:hAnsi="Arial" w:cs="Arial"/>
          <w:i/>
          <w:iCs/>
          <w:noProof/>
        </w:rPr>
        <w:t>Employment in the UK: October 2024</w:t>
      </w:r>
      <w:r w:rsidRPr="00460839">
        <w:rPr>
          <w:rFonts w:ascii="Arial" w:hAnsi="Arial" w:cs="Arial"/>
          <w:noProof/>
        </w:rPr>
        <w:t>. Available at: https://www.ons.gov.uk/employmentandlabourmarket/peopleinwork/employmentandemployeetypes/bulletins/employmentintheuk/latest (Accessed: 3 Nov 2024).</w:t>
      </w:r>
    </w:p>
    <w:p w14:paraId="6541061F" w14:textId="6AB99B68" w:rsidR="00B1296F" w:rsidRDefault="00B1296F" w:rsidP="000E22F5">
      <w:pPr>
        <w:rPr>
          <w:rFonts w:ascii="Arial" w:hAnsi="Arial" w:cs="Arial"/>
          <w:noProof/>
        </w:rPr>
      </w:pPr>
      <w:r w:rsidRPr="00B1296F">
        <w:rPr>
          <w:rFonts w:ascii="Arial" w:hAnsi="Arial" w:cs="Arial"/>
          <w:noProof/>
        </w:rPr>
        <w:t>Sibisi, S &amp; Kappers, G. (2022) </w:t>
      </w:r>
      <w:r w:rsidRPr="00B1296F">
        <w:rPr>
          <w:rFonts w:ascii="Arial" w:hAnsi="Arial" w:cs="Arial"/>
          <w:i/>
          <w:iCs/>
          <w:noProof/>
        </w:rPr>
        <w:t>Onboarding Can Make or Break a New Hire’s Experience</w:t>
      </w:r>
      <w:r w:rsidRPr="00B1296F">
        <w:rPr>
          <w:rFonts w:ascii="Arial" w:hAnsi="Arial" w:cs="Arial"/>
          <w:noProof/>
        </w:rPr>
        <w:t>. Available at: https://hbr.org/2022/04/onboarding-can-make-or-break-a-new-hires-experience (Accessed: 3 Nov 2024).</w:t>
      </w:r>
    </w:p>
    <w:p w14:paraId="51C9E95F" w14:textId="77777777" w:rsidR="0008512C" w:rsidRDefault="0069257A" w:rsidP="0008512C">
      <w:pPr>
        <w:rPr>
          <w:rFonts w:ascii="Arial" w:hAnsi="Arial" w:cs="Arial"/>
          <w:noProof/>
        </w:rPr>
      </w:pPr>
      <w:r w:rsidRPr="0069257A">
        <w:rPr>
          <w:rFonts w:ascii="Arial" w:hAnsi="Arial" w:cs="Arial"/>
          <w:noProof/>
        </w:rPr>
        <w:t>Starget (no date) </w:t>
      </w:r>
      <w:r w:rsidRPr="0069257A">
        <w:rPr>
          <w:rFonts w:ascii="Arial" w:hAnsi="Arial" w:cs="Arial"/>
          <w:i/>
          <w:iCs/>
          <w:noProof/>
        </w:rPr>
        <w:t>Advantages &amp; Disadvantages of Using Job Fairs &amp; Career Fairs for Recruiting Staff.</w:t>
      </w:r>
      <w:r w:rsidRPr="0069257A">
        <w:rPr>
          <w:rFonts w:ascii="Arial" w:hAnsi="Arial" w:cs="Arial"/>
          <w:noProof/>
        </w:rPr>
        <w:t> Available at: https://www.starget.co.uk/recruitment-advice/advantages-disadvantages-job-fairs-career-fairs-for-recruiting-staff-2y (Accessed: 5 Nov 2024).</w:t>
      </w:r>
    </w:p>
    <w:p w14:paraId="48C23C6E" w14:textId="1A472FA5" w:rsidR="0008512C" w:rsidRDefault="0008512C" w:rsidP="0008512C">
      <w:pPr>
        <w:rPr>
          <w:rFonts w:ascii="Arial" w:hAnsi="Arial" w:cs="Arial"/>
          <w:noProof/>
        </w:rPr>
      </w:pPr>
      <w:r w:rsidRPr="0010455A">
        <w:rPr>
          <w:rFonts w:ascii="avenir-regular-class" w:hAnsi="avenir-regular-class"/>
          <w:sz w:val="23"/>
          <w:szCs w:val="23"/>
          <w:shd w:val="clear" w:color="auto" w:fill="FBFBFB"/>
        </w:rPr>
        <w:t xml:space="preserve">Taylor, S., &amp; Woodhams, C. (2016) </w:t>
      </w:r>
      <w:r w:rsidRPr="0010455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Human Resource</w:t>
      </w:r>
      <w:r w:rsidR="0010455A" w:rsidRPr="0010455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 xml:space="preserve"> </w:t>
      </w:r>
      <w:r w:rsidRPr="0010455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Management: People and Organisations</w:t>
      </w:r>
      <w:r w:rsidRPr="0010455A">
        <w:rPr>
          <w:rFonts w:ascii="avenir-regular-class" w:hAnsi="avenir-regular-class"/>
          <w:sz w:val="23"/>
          <w:szCs w:val="23"/>
          <w:shd w:val="clear" w:color="auto" w:fill="FBFBFB"/>
        </w:rPr>
        <w:t>. 2nd edn. London: CIPD.</w:t>
      </w:r>
    </w:p>
    <w:p w14:paraId="5CE796EA" w14:textId="26652788" w:rsidR="00E8666D" w:rsidRDefault="000E22F5" w:rsidP="00E8666D">
      <w:r w:rsidRPr="001B79D6">
        <w:rPr>
          <w:rFonts w:ascii="avenir-regular-class" w:hAnsi="avenir-regular-class"/>
          <w:sz w:val="23"/>
          <w:szCs w:val="23"/>
          <w:shd w:val="clear" w:color="auto" w:fill="FBFBFB"/>
        </w:rPr>
        <w:t>Taylor, S., &amp; Woodhams, C.</w:t>
      </w:r>
      <w:r w:rsidRPr="001B79D6">
        <w:rPr>
          <w:rFonts w:ascii="Arial" w:hAnsi="Arial" w:cs="Arial"/>
          <w:noProof/>
        </w:rPr>
        <w:t xml:space="preserve"> (2022a) </w:t>
      </w:r>
      <w:r w:rsidRPr="001B79D6">
        <w:rPr>
          <w:rFonts w:ascii="Arial" w:hAnsi="Arial" w:cs="Arial"/>
          <w:i/>
          <w:iCs/>
          <w:noProof/>
        </w:rPr>
        <w:t>Human Resource Managemen</w:t>
      </w:r>
      <w:r w:rsidR="00CD5F6F">
        <w:rPr>
          <w:rFonts w:ascii="Arial" w:hAnsi="Arial" w:cs="Arial"/>
          <w:i/>
          <w:iCs/>
          <w:noProof/>
        </w:rPr>
        <w:t>t:</w:t>
      </w:r>
      <w:r w:rsidR="00CD5F6F" w:rsidRPr="00E65D4A">
        <w:rPr>
          <w:rFonts w:ascii="Arial" w:hAnsi="Arial" w:cs="Arial"/>
          <w:i/>
          <w:iCs/>
          <w:noProof/>
        </w:rPr>
        <w:t xml:space="preserve"> People and Organisations</w:t>
      </w:r>
      <w:r w:rsidRPr="001B79D6">
        <w:rPr>
          <w:rFonts w:ascii="Arial" w:hAnsi="Arial" w:cs="Arial"/>
          <w:noProof/>
        </w:rPr>
        <w:t>. 3rd edn. London: CIPD.</w:t>
      </w:r>
    </w:p>
    <w:p w14:paraId="50CB242B" w14:textId="6754351A" w:rsidR="00475133" w:rsidRPr="00475133" w:rsidRDefault="00E8666D" w:rsidP="00475133">
      <w:r w:rsidRPr="00E8666D">
        <w:t>Workable (no date) </w:t>
      </w:r>
      <w:r w:rsidRPr="00E8666D">
        <w:rPr>
          <w:i/>
          <w:iCs/>
        </w:rPr>
        <w:t>Pre-employment testing: pros and cons</w:t>
      </w:r>
      <w:r w:rsidRPr="00E8666D">
        <w:t xml:space="preserve">. Available </w:t>
      </w:r>
      <w:proofErr w:type="gramStart"/>
      <w:r w:rsidRPr="00E8666D">
        <w:t>at:https://resources.workable.com/stories-and-insights/pre-employment-testing</w:t>
      </w:r>
      <w:proofErr w:type="gramEnd"/>
      <w:r w:rsidRPr="00E8666D">
        <w:t>  (Accessed: 5 Nov 2024).</w:t>
      </w:r>
    </w:p>
    <w:p w14:paraId="52CFCBFE" w14:textId="7443F072" w:rsidR="00475133" w:rsidRPr="00475133" w:rsidRDefault="00475133" w:rsidP="00475133">
      <w:r w:rsidRPr="00475133">
        <w:t>Workforce Solutions (no date) </w:t>
      </w:r>
      <w:r w:rsidRPr="00475133">
        <w:rPr>
          <w:i/>
          <w:iCs/>
        </w:rPr>
        <w:t>8 Reasons Why Employers Should Participate in Job Fairs.</w:t>
      </w:r>
      <w:r w:rsidRPr="00475133">
        <w:t> Available at: https://www.wrksolutions.com/for-employers/8-reasons-why-employers-should-participate-in-job-fairs (Accessed: 5 Nov 2024).</w:t>
      </w:r>
    </w:p>
    <w:p w14:paraId="10E6C785" w14:textId="77777777" w:rsidR="00942EC6" w:rsidRDefault="00942EC6" w:rsidP="00942EC6"/>
    <w:p w14:paraId="0080ECA6" w14:textId="77777777" w:rsidR="00942EC6" w:rsidRDefault="00942EC6" w:rsidP="00942EC6"/>
    <w:p w14:paraId="6D0339AD" w14:textId="77777777" w:rsidR="00942EC6" w:rsidRDefault="00942EC6" w:rsidP="00942EC6"/>
    <w:p w14:paraId="2FC8837B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3A68DEC6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64372AA5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5B248F24" w14:textId="77777777" w:rsidR="00942EC6" w:rsidRDefault="00942EC6"/>
    <w:sectPr w:rsidR="00942EC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A3C6DC" w14:textId="77777777" w:rsidR="00A01A98" w:rsidRDefault="00A01A98" w:rsidP="007A20B0">
      <w:pPr>
        <w:spacing w:after="0" w:line="240" w:lineRule="auto"/>
      </w:pPr>
      <w:r>
        <w:separator/>
      </w:r>
    </w:p>
  </w:endnote>
  <w:endnote w:type="continuationSeparator" w:id="0">
    <w:p w14:paraId="790D41E3" w14:textId="77777777" w:rsidR="00A01A98" w:rsidRDefault="00A01A98" w:rsidP="007A20B0">
      <w:pPr>
        <w:spacing w:after="0" w:line="240" w:lineRule="auto"/>
      </w:pPr>
      <w:r>
        <w:continuationSeparator/>
      </w:r>
    </w:p>
  </w:endnote>
  <w:endnote w:type="continuationNotice" w:id="1">
    <w:p w14:paraId="49C1E8A9" w14:textId="77777777" w:rsidR="00A01A98" w:rsidRDefault="00A01A9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621895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CACFB" w14:textId="77777777" w:rsidR="00007C99" w:rsidRDefault="00007C99">
        <w:pPr>
          <w:pStyle w:val="Footer"/>
          <w:jc w:val="center"/>
        </w:pPr>
      </w:p>
      <w:p w14:paraId="457B134F" w14:textId="4CAC1B35" w:rsidR="007A20B0" w:rsidRDefault="007A20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E318B" w14:textId="77777777" w:rsidR="007A20B0" w:rsidRDefault="007A2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45CBB6" w14:textId="77777777" w:rsidR="00A01A98" w:rsidRDefault="00A01A98" w:rsidP="007A20B0">
      <w:pPr>
        <w:spacing w:after="0" w:line="240" w:lineRule="auto"/>
      </w:pPr>
      <w:r>
        <w:separator/>
      </w:r>
    </w:p>
  </w:footnote>
  <w:footnote w:type="continuationSeparator" w:id="0">
    <w:p w14:paraId="49468BF6" w14:textId="77777777" w:rsidR="00A01A98" w:rsidRDefault="00A01A98" w:rsidP="007A20B0">
      <w:pPr>
        <w:spacing w:after="0" w:line="240" w:lineRule="auto"/>
      </w:pPr>
      <w:r>
        <w:continuationSeparator/>
      </w:r>
    </w:p>
  </w:footnote>
  <w:footnote w:type="continuationNotice" w:id="1">
    <w:p w14:paraId="2DC692A5" w14:textId="77777777" w:rsidR="00A01A98" w:rsidRDefault="00A01A9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9E50CB"/>
    <w:multiLevelType w:val="hybridMultilevel"/>
    <w:tmpl w:val="9C20FACE"/>
    <w:lvl w:ilvl="0" w:tplc="70FCD29E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AE53780"/>
    <w:multiLevelType w:val="hybridMultilevel"/>
    <w:tmpl w:val="21401EE8"/>
    <w:lvl w:ilvl="0" w:tplc="FFFFFFFF">
      <w:start w:val="1"/>
      <w:numFmt w:val="decimal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FFFFFFFF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FFFFFFFF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FFFFFFF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FFFFFFF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FFFFFFFF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FFFFFFFF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FFFFFFFF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FFFFFFFF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2297277A"/>
    <w:multiLevelType w:val="hybridMultilevel"/>
    <w:tmpl w:val="54EEA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4" w15:restartNumberingAfterBreak="0">
    <w:nsid w:val="35FF26FA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9242E0"/>
    <w:multiLevelType w:val="hybridMultilevel"/>
    <w:tmpl w:val="BB8673C8"/>
    <w:styleLink w:val="ImportedStyle5"/>
    <w:lvl w:ilvl="0" w:tplc="546078A8">
      <w:start w:val="1"/>
      <w:numFmt w:val="decimal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5310DC34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7A442348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EAA43488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A278775C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A6164CE2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EDBCCA72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56447BC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80524C40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41EB21B0"/>
    <w:multiLevelType w:val="hybridMultilevel"/>
    <w:tmpl w:val="3D5EA648"/>
    <w:lvl w:ilvl="0" w:tplc="8BA4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D8E9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DEA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87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49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34A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6B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2F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EAF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4DF6B7E"/>
    <w:multiLevelType w:val="hybridMultilevel"/>
    <w:tmpl w:val="1C3A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DB2A57"/>
    <w:multiLevelType w:val="hybridMultilevel"/>
    <w:tmpl w:val="BB8673C8"/>
    <w:numStyleLink w:val="ImportedStyle5"/>
  </w:abstractNum>
  <w:abstractNum w:abstractNumId="9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8871E6D"/>
    <w:multiLevelType w:val="hybridMultilevel"/>
    <w:tmpl w:val="EA9CE502"/>
    <w:lvl w:ilvl="0" w:tplc="1688CF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454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4EF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25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4B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643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5A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08E9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09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7220237">
    <w:abstractNumId w:val="10"/>
  </w:num>
  <w:num w:numId="2" w16cid:durableId="150680616">
    <w:abstractNumId w:val="3"/>
  </w:num>
  <w:num w:numId="3" w16cid:durableId="2117557325">
    <w:abstractNumId w:val="11"/>
  </w:num>
  <w:num w:numId="4" w16cid:durableId="202983013">
    <w:abstractNumId w:val="7"/>
  </w:num>
  <w:num w:numId="5" w16cid:durableId="1252156344">
    <w:abstractNumId w:val="9"/>
  </w:num>
  <w:num w:numId="6" w16cid:durableId="240020994">
    <w:abstractNumId w:val="4"/>
  </w:num>
  <w:num w:numId="7" w16cid:durableId="1374386465">
    <w:abstractNumId w:val="0"/>
  </w:num>
  <w:num w:numId="8" w16cid:durableId="2013297934">
    <w:abstractNumId w:val="6"/>
  </w:num>
  <w:num w:numId="9" w16cid:durableId="918715249">
    <w:abstractNumId w:val="5"/>
  </w:num>
  <w:num w:numId="10" w16cid:durableId="776995062">
    <w:abstractNumId w:val="8"/>
  </w:num>
  <w:num w:numId="11" w16cid:durableId="1975256136">
    <w:abstractNumId w:val="1"/>
  </w:num>
  <w:num w:numId="12" w16cid:durableId="14913651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1"/>
    <w:rsid w:val="00000271"/>
    <w:rsid w:val="0000158A"/>
    <w:rsid w:val="000030B2"/>
    <w:rsid w:val="00003948"/>
    <w:rsid w:val="00004162"/>
    <w:rsid w:val="00004BAB"/>
    <w:rsid w:val="000056C8"/>
    <w:rsid w:val="00007185"/>
    <w:rsid w:val="0000789A"/>
    <w:rsid w:val="00007C99"/>
    <w:rsid w:val="0001023C"/>
    <w:rsid w:val="000104E0"/>
    <w:rsid w:val="00010DD5"/>
    <w:rsid w:val="00010F32"/>
    <w:rsid w:val="00010F42"/>
    <w:rsid w:val="0001163F"/>
    <w:rsid w:val="000126CF"/>
    <w:rsid w:val="0001307F"/>
    <w:rsid w:val="0001310F"/>
    <w:rsid w:val="00013876"/>
    <w:rsid w:val="00013D33"/>
    <w:rsid w:val="000150EA"/>
    <w:rsid w:val="00015F2F"/>
    <w:rsid w:val="00016C95"/>
    <w:rsid w:val="00020B6C"/>
    <w:rsid w:val="00020F93"/>
    <w:rsid w:val="00024B49"/>
    <w:rsid w:val="000254BC"/>
    <w:rsid w:val="00026146"/>
    <w:rsid w:val="0003370F"/>
    <w:rsid w:val="000345BF"/>
    <w:rsid w:val="00035B5A"/>
    <w:rsid w:val="00035E84"/>
    <w:rsid w:val="00036557"/>
    <w:rsid w:val="00036748"/>
    <w:rsid w:val="00036E2F"/>
    <w:rsid w:val="00037BE9"/>
    <w:rsid w:val="00040000"/>
    <w:rsid w:val="00040957"/>
    <w:rsid w:val="00040B0B"/>
    <w:rsid w:val="00042705"/>
    <w:rsid w:val="00042FCC"/>
    <w:rsid w:val="000446CD"/>
    <w:rsid w:val="00045638"/>
    <w:rsid w:val="00047F9E"/>
    <w:rsid w:val="00050032"/>
    <w:rsid w:val="000517D0"/>
    <w:rsid w:val="0005728A"/>
    <w:rsid w:val="0006137B"/>
    <w:rsid w:val="000633AA"/>
    <w:rsid w:val="000634D7"/>
    <w:rsid w:val="00063E5A"/>
    <w:rsid w:val="0006452B"/>
    <w:rsid w:val="00064DB1"/>
    <w:rsid w:val="00067759"/>
    <w:rsid w:val="00067BF9"/>
    <w:rsid w:val="00067EC7"/>
    <w:rsid w:val="0007070F"/>
    <w:rsid w:val="00070C67"/>
    <w:rsid w:val="00072BC5"/>
    <w:rsid w:val="00073548"/>
    <w:rsid w:val="00073668"/>
    <w:rsid w:val="00075C18"/>
    <w:rsid w:val="00076C2A"/>
    <w:rsid w:val="0008054A"/>
    <w:rsid w:val="00082A27"/>
    <w:rsid w:val="000832B1"/>
    <w:rsid w:val="00083525"/>
    <w:rsid w:val="000835AE"/>
    <w:rsid w:val="0008512C"/>
    <w:rsid w:val="000865BF"/>
    <w:rsid w:val="0008762A"/>
    <w:rsid w:val="000902B3"/>
    <w:rsid w:val="00091C34"/>
    <w:rsid w:val="00092A16"/>
    <w:rsid w:val="000951F1"/>
    <w:rsid w:val="000A04E3"/>
    <w:rsid w:val="000A04F0"/>
    <w:rsid w:val="000A0EC6"/>
    <w:rsid w:val="000A0EEF"/>
    <w:rsid w:val="000A1425"/>
    <w:rsid w:val="000A1D92"/>
    <w:rsid w:val="000A24A2"/>
    <w:rsid w:val="000A26F0"/>
    <w:rsid w:val="000A2992"/>
    <w:rsid w:val="000A2D8B"/>
    <w:rsid w:val="000A366E"/>
    <w:rsid w:val="000A3818"/>
    <w:rsid w:val="000A43F9"/>
    <w:rsid w:val="000A5997"/>
    <w:rsid w:val="000A658F"/>
    <w:rsid w:val="000A6D17"/>
    <w:rsid w:val="000A6DF6"/>
    <w:rsid w:val="000B0CA9"/>
    <w:rsid w:val="000B1ADB"/>
    <w:rsid w:val="000B1AFC"/>
    <w:rsid w:val="000B26B2"/>
    <w:rsid w:val="000B3A8B"/>
    <w:rsid w:val="000B3E0A"/>
    <w:rsid w:val="000B52DE"/>
    <w:rsid w:val="000B6898"/>
    <w:rsid w:val="000B78FD"/>
    <w:rsid w:val="000C0FEA"/>
    <w:rsid w:val="000C1FF8"/>
    <w:rsid w:val="000C2932"/>
    <w:rsid w:val="000C2ED1"/>
    <w:rsid w:val="000C395B"/>
    <w:rsid w:val="000C6056"/>
    <w:rsid w:val="000C6081"/>
    <w:rsid w:val="000C7708"/>
    <w:rsid w:val="000C7B8C"/>
    <w:rsid w:val="000D01E3"/>
    <w:rsid w:val="000D1694"/>
    <w:rsid w:val="000D18EC"/>
    <w:rsid w:val="000D2E64"/>
    <w:rsid w:val="000D3481"/>
    <w:rsid w:val="000D3B6F"/>
    <w:rsid w:val="000D5ED9"/>
    <w:rsid w:val="000D714A"/>
    <w:rsid w:val="000E1CC1"/>
    <w:rsid w:val="000E22F5"/>
    <w:rsid w:val="000E5419"/>
    <w:rsid w:val="000E6378"/>
    <w:rsid w:val="000E7B03"/>
    <w:rsid w:val="000F1BF1"/>
    <w:rsid w:val="000F6563"/>
    <w:rsid w:val="000F6972"/>
    <w:rsid w:val="000F6ECC"/>
    <w:rsid w:val="000F730E"/>
    <w:rsid w:val="00101341"/>
    <w:rsid w:val="001028A1"/>
    <w:rsid w:val="001036A2"/>
    <w:rsid w:val="0010455A"/>
    <w:rsid w:val="00104DD4"/>
    <w:rsid w:val="001050C9"/>
    <w:rsid w:val="00106661"/>
    <w:rsid w:val="00106E56"/>
    <w:rsid w:val="00107CFE"/>
    <w:rsid w:val="001106D6"/>
    <w:rsid w:val="0011190E"/>
    <w:rsid w:val="0011408B"/>
    <w:rsid w:val="00114139"/>
    <w:rsid w:val="0011463B"/>
    <w:rsid w:val="001225A2"/>
    <w:rsid w:val="00122E49"/>
    <w:rsid w:val="00124773"/>
    <w:rsid w:val="001300DE"/>
    <w:rsid w:val="00130364"/>
    <w:rsid w:val="001304F8"/>
    <w:rsid w:val="001306B7"/>
    <w:rsid w:val="00132A38"/>
    <w:rsid w:val="00134F16"/>
    <w:rsid w:val="00136794"/>
    <w:rsid w:val="0013700E"/>
    <w:rsid w:val="00137583"/>
    <w:rsid w:val="00141205"/>
    <w:rsid w:val="00141ED8"/>
    <w:rsid w:val="00142060"/>
    <w:rsid w:val="0014231E"/>
    <w:rsid w:val="00142648"/>
    <w:rsid w:val="00143843"/>
    <w:rsid w:val="00143851"/>
    <w:rsid w:val="0015164C"/>
    <w:rsid w:val="0015224F"/>
    <w:rsid w:val="00154626"/>
    <w:rsid w:val="001565BC"/>
    <w:rsid w:val="00157324"/>
    <w:rsid w:val="00157333"/>
    <w:rsid w:val="00157639"/>
    <w:rsid w:val="00160B00"/>
    <w:rsid w:val="00162E06"/>
    <w:rsid w:val="001632BA"/>
    <w:rsid w:val="00164C90"/>
    <w:rsid w:val="001654E3"/>
    <w:rsid w:val="00166EF8"/>
    <w:rsid w:val="00167228"/>
    <w:rsid w:val="00167344"/>
    <w:rsid w:val="001717E4"/>
    <w:rsid w:val="00171881"/>
    <w:rsid w:val="001721F3"/>
    <w:rsid w:val="00173431"/>
    <w:rsid w:val="00175331"/>
    <w:rsid w:val="00177573"/>
    <w:rsid w:val="001805CF"/>
    <w:rsid w:val="001806B9"/>
    <w:rsid w:val="0018160B"/>
    <w:rsid w:val="00181EF4"/>
    <w:rsid w:val="00182021"/>
    <w:rsid w:val="00182FBD"/>
    <w:rsid w:val="00183920"/>
    <w:rsid w:val="00183C8F"/>
    <w:rsid w:val="00183E44"/>
    <w:rsid w:val="001842A0"/>
    <w:rsid w:val="00184A80"/>
    <w:rsid w:val="001851F0"/>
    <w:rsid w:val="00186572"/>
    <w:rsid w:val="001876A2"/>
    <w:rsid w:val="00187D80"/>
    <w:rsid w:val="001907E2"/>
    <w:rsid w:val="001909A5"/>
    <w:rsid w:val="00192710"/>
    <w:rsid w:val="00194AC2"/>
    <w:rsid w:val="00195D72"/>
    <w:rsid w:val="00195FBA"/>
    <w:rsid w:val="001A119B"/>
    <w:rsid w:val="001A1363"/>
    <w:rsid w:val="001A23DE"/>
    <w:rsid w:val="001A3476"/>
    <w:rsid w:val="001A3954"/>
    <w:rsid w:val="001A4B21"/>
    <w:rsid w:val="001A545B"/>
    <w:rsid w:val="001A6A7B"/>
    <w:rsid w:val="001A6D8F"/>
    <w:rsid w:val="001B01C2"/>
    <w:rsid w:val="001B0216"/>
    <w:rsid w:val="001B07C7"/>
    <w:rsid w:val="001B0E6E"/>
    <w:rsid w:val="001B2375"/>
    <w:rsid w:val="001B23AE"/>
    <w:rsid w:val="001B2BF3"/>
    <w:rsid w:val="001B3012"/>
    <w:rsid w:val="001B3352"/>
    <w:rsid w:val="001B4397"/>
    <w:rsid w:val="001B46EA"/>
    <w:rsid w:val="001B4B44"/>
    <w:rsid w:val="001B4C9A"/>
    <w:rsid w:val="001B6CF1"/>
    <w:rsid w:val="001C0150"/>
    <w:rsid w:val="001C094F"/>
    <w:rsid w:val="001C182B"/>
    <w:rsid w:val="001C1B6B"/>
    <w:rsid w:val="001C1C61"/>
    <w:rsid w:val="001C3CFE"/>
    <w:rsid w:val="001C7F68"/>
    <w:rsid w:val="001D0912"/>
    <w:rsid w:val="001D246F"/>
    <w:rsid w:val="001D3360"/>
    <w:rsid w:val="001D3710"/>
    <w:rsid w:val="001D4FCC"/>
    <w:rsid w:val="001E1D81"/>
    <w:rsid w:val="001E272F"/>
    <w:rsid w:val="001E3CB2"/>
    <w:rsid w:val="001E428F"/>
    <w:rsid w:val="001E4B31"/>
    <w:rsid w:val="001E7B27"/>
    <w:rsid w:val="001F09AA"/>
    <w:rsid w:val="001F0EC1"/>
    <w:rsid w:val="001F3158"/>
    <w:rsid w:val="001F4275"/>
    <w:rsid w:val="001F575A"/>
    <w:rsid w:val="001F78C5"/>
    <w:rsid w:val="002000FA"/>
    <w:rsid w:val="0020141C"/>
    <w:rsid w:val="002014DF"/>
    <w:rsid w:val="00201B41"/>
    <w:rsid w:val="00201EBA"/>
    <w:rsid w:val="00204129"/>
    <w:rsid w:val="00204F47"/>
    <w:rsid w:val="0020539C"/>
    <w:rsid w:val="0020599F"/>
    <w:rsid w:val="00207E73"/>
    <w:rsid w:val="00210EA9"/>
    <w:rsid w:val="002111BC"/>
    <w:rsid w:val="002127B9"/>
    <w:rsid w:val="00212B10"/>
    <w:rsid w:val="00214E11"/>
    <w:rsid w:val="00215457"/>
    <w:rsid w:val="00215C9E"/>
    <w:rsid w:val="002173BD"/>
    <w:rsid w:val="00217BB8"/>
    <w:rsid w:val="002214E9"/>
    <w:rsid w:val="00221EC6"/>
    <w:rsid w:val="002224D0"/>
    <w:rsid w:val="00222D7B"/>
    <w:rsid w:val="00224127"/>
    <w:rsid w:val="00224D5E"/>
    <w:rsid w:val="0022643B"/>
    <w:rsid w:val="00226672"/>
    <w:rsid w:val="00226B6D"/>
    <w:rsid w:val="002304A5"/>
    <w:rsid w:val="00234C14"/>
    <w:rsid w:val="0023562C"/>
    <w:rsid w:val="002378B2"/>
    <w:rsid w:val="00240435"/>
    <w:rsid w:val="00242B03"/>
    <w:rsid w:val="00243346"/>
    <w:rsid w:val="002434E6"/>
    <w:rsid w:val="0024383F"/>
    <w:rsid w:val="00243E1D"/>
    <w:rsid w:val="00245BE1"/>
    <w:rsid w:val="00246114"/>
    <w:rsid w:val="00247333"/>
    <w:rsid w:val="00250BB3"/>
    <w:rsid w:val="002512EE"/>
    <w:rsid w:val="002527B2"/>
    <w:rsid w:val="00252FB2"/>
    <w:rsid w:val="002536AB"/>
    <w:rsid w:val="0025454D"/>
    <w:rsid w:val="00255845"/>
    <w:rsid w:val="002568AB"/>
    <w:rsid w:val="002569EC"/>
    <w:rsid w:val="00256DF2"/>
    <w:rsid w:val="00257265"/>
    <w:rsid w:val="002607D6"/>
    <w:rsid w:val="00261775"/>
    <w:rsid w:val="00262EA5"/>
    <w:rsid w:val="00263391"/>
    <w:rsid w:val="00263AA2"/>
    <w:rsid w:val="00264C8A"/>
    <w:rsid w:val="00266CED"/>
    <w:rsid w:val="002671ED"/>
    <w:rsid w:val="00267A3E"/>
    <w:rsid w:val="002703DE"/>
    <w:rsid w:val="00270DE3"/>
    <w:rsid w:val="00271106"/>
    <w:rsid w:val="00272312"/>
    <w:rsid w:val="00272787"/>
    <w:rsid w:val="0027348F"/>
    <w:rsid w:val="0027359A"/>
    <w:rsid w:val="00273A07"/>
    <w:rsid w:val="00273F96"/>
    <w:rsid w:val="00274D58"/>
    <w:rsid w:val="002758C3"/>
    <w:rsid w:val="00275EED"/>
    <w:rsid w:val="0027674A"/>
    <w:rsid w:val="00277BE8"/>
    <w:rsid w:val="00280057"/>
    <w:rsid w:val="002813F8"/>
    <w:rsid w:val="00283DB3"/>
    <w:rsid w:val="00284974"/>
    <w:rsid w:val="00285146"/>
    <w:rsid w:val="00286751"/>
    <w:rsid w:val="002870E1"/>
    <w:rsid w:val="00287C0D"/>
    <w:rsid w:val="002900B0"/>
    <w:rsid w:val="00290AD9"/>
    <w:rsid w:val="00290E1C"/>
    <w:rsid w:val="0029577F"/>
    <w:rsid w:val="00295A71"/>
    <w:rsid w:val="002963F5"/>
    <w:rsid w:val="00296595"/>
    <w:rsid w:val="00296BBF"/>
    <w:rsid w:val="00297360"/>
    <w:rsid w:val="00297A81"/>
    <w:rsid w:val="00297C61"/>
    <w:rsid w:val="00297C9F"/>
    <w:rsid w:val="002A200F"/>
    <w:rsid w:val="002A226D"/>
    <w:rsid w:val="002A2BB3"/>
    <w:rsid w:val="002A71F6"/>
    <w:rsid w:val="002A77C1"/>
    <w:rsid w:val="002B19D3"/>
    <w:rsid w:val="002B1CEF"/>
    <w:rsid w:val="002B6C37"/>
    <w:rsid w:val="002B7BC6"/>
    <w:rsid w:val="002B7CF1"/>
    <w:rsid w:val="002C03DE"/>
    <w:rsid w:val="002C09A1"/>
    <w:rsid w:val="002C18E2"/>
    <w:rsid w:val="002C1AF0"/>
    <w:rsid w:val="002C285B"/>
    <w:rsid w:val="002C2A1D"/>
    <w:rsid w:val="002C3C75"/>
    <w:rsid w:val="002C3E7A"/>
    <w:rsid w:val="002C499B"/>
    <w:rsid w:val="002C55B5"/>
    <w:rsid w:val="002C6422"/>
    <w:rsid w:val="002C6997"/>
    <w:rsid w:val="002C7650"/>
    <w:rsid w:val="002D0017"/>
    <w:rsid w:val="002D0671"/>
    <w:rsid w:val="002D06B0"/>
    <w:rsid w:val="002D2443"/>
    <w:rsid w:val="002D3145"/>
    <w:rsid w:val="002D3421"/>
    <w:rsid w:val="002D353E"/>
    <w:rsid w:val="002D6415"/>
    <w:rsid w:val="002D65E3"/>
    <w:rsid w:val="002E0909"/>
    <w:rsid w:val="002E0EEE"/>
    <w:rsid w:val="002E16FB"/>
    <w:rsid w:val="002E1AAA"/>
    <w:rsid w:val="002E1C39"/>
    <w:rsid w:val="002E28F3"/>
    <w:rsid w:val="002E2B89"/>
    <w:rsid w:val="002E404E"/>
    <w:rsid w:val="002E4BDF"/>
    <w:rsid w:val="002E4C1D"/>
    <w:rsid w:val="002E51AE"/>
    <w:rsid w:val="002E549B"/>
    <w:rsid w:val="002E55BC"/>
    <w:rsid w:val="002E55D1"/>
    <w:rsid w:val="002E5BB0"/>
    <w:rsid w:val="002E76B8"/>
    <w:rsid w:val="002E76E3"/>
    <w:rsid w:val="002E780E"/>
    <w:rsid w:val="002E7B00"/>
    <w:rsid w:val="002F00A3"/>
    <w:rsid w:val="002F3F2F"/>
    <w:rsid w:val="002F67FC"/>
    <w:rsid w:val="002F70A9"/>
    <w:rsid w:val="002F79E6"/>
    <w:rsid w:val="003028A8"/>
    <w:rsid w:val="00303FB1"/>
    <w:rsid w:val="00304402"/>
    <w:rsid w:val="00304F24"/>
    <w:rsid w:val="00305C52"/>
    <w:rsid w:val="00305C90"/>
    <w:rsid w:val="00305D94"/>
    <w:rsid w:val="00306783"/>
    <w:rsid w:val="003069E9"/>
    <w:rsid w:val="003070F5"/>
    <w:rsid w:val="00307376"/>
    <w:rsid w:val="003103ED"/>
    <w:rsid w:val="0031102A"/>
    <w:rsid w:val="003148E0"/>
    <w:rsid w:val="00316BFC"/>
    <w:rsid w:val="00317401"/>
    <w:rsid w:val="003239F6"/>
    <w:rsid w:val="003266EC"/>
    <w:rsid w:val="0032681C"/>
    <w:rsid w:val="00330417"/>
    <w:rsid w:val="003310F6"/>
    <w:rsid w:val="00331937"/>
    <w:rsid w:val="00332066"/>
    <w:rsid w:val="003331DA"/>
    <w:rsid w:val="00334BF4"/>
    <w:rsid w:val="0033536B"/>
    <w:rsid w:val="003367E0"/>
    <w:rsid w:val="00336CDC"/>
    <w:rsid w:val="003405D1"/>
    <w:rsid w:val="0034327B"/>
    <w:rsid w:val="00343A98"/>
    <w:rsid w:val="003449EC"/>
    <w:rsid w:val="00346004"/>
    <w:rsid w:val="0034726B"/>
    <w:rsid w:val="003476AC"/>
    <w:rsid w:val="003502D6"/>
    <w:rsid w:val="0035044C"/>
    <w:rsid w:val="00350AC8"/>
    <w:rsid w:val="00351C55"/>
    <w:rsid w:val="0035241D"/>
    <w:rsid w:val="00352822"/>
    <w:rsid w:val="00353366"/>
    <w:rsid w:val="00353E6A"/>
    <w:rsid w:val="00355184"/>
    <w:rsid w:val="00355342"/>
    <w:rsid w:val="003553AC"/>
    <w:rsid w:val="00356CAB"/>
    <w:rsid w:val="00357E36"/>
    <w:rsid w:val="0036006F"/>
    <w:rsid w:val="00361910"/>
    <w:rsid w:val="0036324A"/>
    <w:rsid w:val="003638A2"/>
    <w:rsid w:val="003659E2"/>
    <w:rsid w:val="0036657F"/>
    <w:rsid w:val="003667A3"/>
    <w:rsid w:val="00370FDF"/>
    <w:rsid w:val="003712F1"/>
    <w:rsid w:val="00371B63"/>
    <w:rsid w:val="00372A54"/>
    <w:rsid w:val="00372FC5"/>
    <w:rsid w:val="00373A65"/>
    <w:rsid w:val="003744B6"/>
    <w:rsid w:val="003765DD"/>
    <w:rsid w:val="00377E56"/>
    <w:rsid w:val="003800BF"/>
    <w:rsid w:val="003816DC"/>
    <w:rsid w:val="003823AE"/>
    <w:rsid w:val="003827FC"/>
    <w:rsid w:val="00382DB5"/>
    <w:rsid w:val="00383D4C"/>
    <w:rsid w:val="003866F1"/>
    <w:rsid w:val="00386D03"/>
    <w:rsid w:val="003873D0"/>
    <w:rsid w:val="00387999"/>
    <w:rsid w:val="00387EE1"/>
    <w:rsid w:val="0039006F"/>
    <w:rsid w:val="00391466"/>
    <w:rsid w:val="0039165E"/>
    <w:rsid w:val="003925F6"/>
    <w:rsid w:val="003932C4"/>
    <w:rsid w:val="00393587"/>
    <w:rsid w:val="00395406"/>
    <w:rsid w:val="00395AAB"/>
    <w:rsid w:val="00395C18"/>
    <w:rsid w:val="00395CE9"/>
    <w:rsid w:val="0039788F"/>
    <w:rsid w:val="00397C31"/>
    <w:rsid w:val="003A2DDC"/>
    <w:rsid w:val="003A2E6F"/>
    <w:rsid w:val="003A3629"/>
    <w:rsid w:val="003A5792"/>
    <w:rsid w:val="003A6977"/>
    <w:rsid w:val="003B095F"/>
    <w:rsid w:val="003B143E"/>
    <w:rsid w:val="003B16D6"/>
    <w:rsid w:val="003B26C7"/>
    <w:rsid w:val="003B3A0C"/>
    <w:rsid w:val="003B47D1"/>
    <w:rsid w:val="003B483E"/>
    <w:rsid w:val="003B49B4"/>
    <w:rsid w:val="003B6212"/>
    <w:rsid w:val="003B6301"/>
    <w:rsid w:val="003B6B7A"/>
    <w:rsid w:val="003B71A3"/>
    <w:rsid w:val="003B7204"/>
    <w:rsid w:val="003B75E9"/>
    <w:rsid w:val="003C1230"/>
    <w:rsid w:val="003C1E05"/>
    <w:rsid w:val="003C260D"/>
    <w:rsid w:val="003C4096"/>
    <w:rsid w:val="003C4578"/>
    <w:rsid w:val="003C5204"/>
    <w:rsid w:val="003C5ED9"/>
    <w:rsid w:val="003C631B"/>
    <w:rsid w:val="003C7631"/>
    <w:rsid w:val="003C7FBE"/>
    <w:rsid w:val="003D1672"/>
    <w:rsid w:val="003D1998"/>
    <w:rsid w:val="003D1AAA"/>
    <w:rsid w:val="003D244D"/>
    <w:rsid w:val="003D40B1"/>
    <w:rsid w:val="003D7587"/>
    <w:rsid w:val="003E006D"/>
    <w:rsid w:val="003E23DB"/>
    <w:rsid w:val="003E7652"/>
    <w:rsid w:val="003F21DC"/>
    <w:rsid w:val="003F3FE3"/>
    <w:rsid w:val="003F716D"/>
    <w:rsid w:val="003F731B"/>
    <w:rsid w:val="00400047"/>
    <w:rsid w:val="004001EE"/>
    <w:rsid w:val="00400A33"/>
    <w:rsid w:val="00401C60"/>
    <w:rsid w:val="00405182"/>
    <w:rsid w:val="00405444"/>
    <w:rsid w:val="00405B7C"/>
    <w:rsid w:val="00407470"/>
    <w:rsid w:val="00407A57"/>
    <w:rsid w:val="00415448"/>
    <w:rsid w:val="00416419"/>
    <w:rsid w:val="004168F9"/>
    <w:rsid w:val="00416E85"/>
    <w:rsid w:val="00417667"/>
    <w:rsid w:val="00417FB9"/>
    <w:rsid w:val="0042019B"/>
    <w:rsid w:val="00420D60"/>
    <w:rsid w:val="004211B7"/>
    <w:rsid w:val="00421BA0"/>
    <w:rsid w:val="004235AA"/>
    <w:rsid w:val="00423F09"/>
    <w:rsid w:val="00424312"/>
    <w:rsid w:val="004255B4"/>
    <w:rsid w:val="00426023"/>
    <w:rsid w:val="0042640D"/>
    <w:rsid w:val="00427E81"/>
    <w:rsid w:val="00427FFB"/>
    <w:rsid w:val="0043411E"/>
    <w:rsid w:val="00434FD6"/>
    <w:rsid w:val="00435B97"/>
    <w:rsid w:val="004362ED"/>
    <w:rsid w:val="00440BC8"/>
    <w:rsid w:val="00440CEF"/>
    <w:rsid w:val="00441EBD"/>
    <w:rsid w:val="00443703"/>
    <w:rsid w:val="00446195"/>
    <w:rsid w:val="004463C4"/>
    <w:rsid w:val="00446858"/>
    <w:rsid w:val="00450781"/>
    <w:rsid w:val="00452127"/>
    <w:rsid w:val="004527F9"/>
    <w:rsid w:val="00452AC8"/>
    <w:rsid w:val="0045470A"/>
    <w:rsid w:val="004548D8"/>
    <w:rsid w:val="00455912"/>
    <w:rsid w:val="00457DFA"/>
    <w:rsid w:val="0046027B"/>
    <w:rsid w:val="00460839"/>
    <w:rsid w:val="00460FA3"/>
    <w:rsid w:val="00462F6D"/>
    <w:rsid w:val="00463E5E"/>
    <w:rsid w:val="0046435E"/>
    <w:rsid w:val="004663B5"/>
    <w:rsid w:val="00466AA9"/>
    <w:rsid w:val="00467392"/>
    <w:rsid w:val="0047087E"/>
    <w:rsid w:val="004711CB"/>
    <w:rsid w:val="00471567"/>
    <w:rsid w:val="004724BC"/>
    <w:rsid w:val="004745BD"/>
    <w:rsid w:val="00475133"/>
    <w:rsid w:val="0047579F"/>
    <w:rsid w:val="00476CBB"/>
    <w:rsid w:val="004806B4"/>
    <w:rsid w:val="0048099F"/>
    <w:rsid w:val="00480AA1"/>
    <w:rsid w:val="00480BA6"/>
    <w:rsid w:val="00481F1D"/>
    <w:rsid w:val="0048245D"/>
    <w:rsid w:val="0048381B"/>
    <w:rsid w:val="00484C13"/>
    <w:rsid w:val="004865E1"/>
    <w:rsid w:val="00486F90"/>
    <w:rsid w:val="00490642"/>
    <w:rsid w:val="00491452"/>
    <w:rsid w:val="004925C3"/>
    <w:rsid w:val="004926C5"/>
    <w:rsid w:val="0049307F"/>
    <w:rsid w:val="00496C6F"/>
    <w:rsid w:val="004A0631"/>
    <w:rsid w:val="004A0652"/>
    <w:rsid w:val="004A25FB"/>
    <w:rsid w:val="004A27CB"/>
    <w:rsid w:val="004A2F46"/>
    <w:rsid w:val="004A3164"/>
    <w:rsid w:val="004A3735"/>
    <w:rsid w:val="004A417D"/>
    <w:rsid w:val="004A4209"/>
    <w:rsid w:val="004A5267"/>
    <w:rsid w:val="004A5C25"/>
    <w:rsid w:val="004A65D6"/>
    <w:rsid w:val="004A6ACB"/>
    <w:rsid w:val="004A74FC"/>
    <w:rsid w:val="004B1530"/>
    <w:rsid w:val="004B1801"/>
    <w:rsid w:val="004B1A2E"/>
    <w:rsid w:val="004B494D"/>
    <w:rsid w:val="004B4CC5"/>
    <w:rsid w:val="004B5597"/>
    <w:rsid w:val="004B764D"/>
    <w:rsid w:val="004B7C9A"/>
    <w:rsid w:val="004C0279"/>
    <w:rsid w:val="004C05F9"/>
    <w:rsid w:val="004C1159"/>
    <w:rsid w:val="004C149B"/>
    <w:rsid w:val="004C1595"/>
    <w:rsid w:val="004C3D26"/>
    <w:rsid w:val="004C4070"/>
    <w:rsid w:val="004C594D"/>
    <w:rsid w:val="004C5E88"/>
    <w:rsid w:val="004D002B"/>
    <w:rsid w:val="004D025F"/>
    <w:rsid w:val="004D18F0"/>
    <w:rsid w:val="004D2CB8"/>
    <w:rsid w:val="004D3178"/>
    <w:rsid w:val="004D328F"/>
    <w:rsid w:val="004D385D"/>
    <w:rsid w:val="004D4E97"/>
    <w:rsid w:val="004D661A"/>
    <w:rsid w:val="004D74AE"/>
    <w:rsid w:val="004E02B2"/>
    <w:rsid w:val="004E11FA"/>
    <w:rsid w:val="004E3A83"/>
    <w:rsid w:val="004E4205"/>
    <w:rsid w:val="004E6126"/>
    <w:rsid w:val="004E7852"/>
    <w:rsid w:val="004E7C8D"/>
    <w:rsid w:val="004F098E"/>
    <w:rsid w:val="004F300B"/>
    <w:rsid w:val="004F4CC1"/>
    <w:rsid w:val="004F6B81"/>
    <w:rsid w:val="004F7E7C"/>
    <w:rsid w:val="005015F8"/>
    <w:rsid w:val="00502188"/>
    <w:rsid w:val="0050220B"/>
    <w:rsid w:val="00502511"/>
    <w:rsid w:val="00502C89"/>
    <w:rsid w:val="0050560D"/>
    <w:rsid w:val="005058AC"/>
    <w:rsid w:val="0051020A"/>
    <w:rsid w:val="00510B71"/>
    <w:rsid w:val="00512B78"/>
    <w:rsid w:val="00513618"/>
    <w:rsid w:val="00514A56"/>
    <w:rsid w:val="00514E88"/>
    <w:rsid w:val="005170CA"/>
    <w:rsid w:val="00517DFF"/>
    <w:rsid w:val="005212B5"/>
    <w:rsid w:val="005214C7"/>
    <w:rsid w:val="00523B9A"/>
    <w:rsid w:val="0052469D"/>
    <w:rsid w:val="00525700"/>
    <w:rsid w:val="005259AC"/>
    <w:rsid w:val="00526763"/>
    <w:rsid w:val="00526C13"/>
    <w:rsid w:val="00527BBD"/>
    <w:rsid w:val="005315DF"/>
    <w:rsid w:val="00531BA9"/>
    <w:rsid w:val="00531E46"/>
    <w:rsid w:val="00531EBA"/>
    <w:rsid w:val="00533911"/>
    <w:rsid w:val="00533928"/>
    <w:rsid w:val="00534469"/>
    <w:rsid w:val="00534B41"/>
    <w:rsid w:val="00543851"/>
    <w:rsid w:val="00543ED2"/>
    <w:rsid w:val="00544891"/>
    <w:rsid w:val="005470EB"/>
    <w:rsid w:val="005525C0"/>
    <w:rsid w:val="00552C50"/>
    <w:rsid w:val="00552E6E"/>
    <w:rsid w:val="005537BC"/>
    <w:rsid w:val="00555913"/>
    <w:rsid w:val="00556ADB"/>
    <w:rsid w:val="005574AC"/>
    <w:rsid w:val="005613EA"/>
    <w:rsid w:val="00561471"/>
    <w:rsid w:val="005614AA"/>
    <w:rsid w:val="00562697"/>
    <w:rsid w:val="00563309"/>
    <w:rsid w:val="0056399B"/>
    <w:rsid w:val="00563C39"/>
    <w:rsid w:val="005645B4"/>
    <w:rsid w:val="00564F1D"/>
    <w:rsid w:val="00565BAF"/>
    <w:rsid w:val="00571603"/>
    <w:rsid w:val="00573537"/>
    <w:rsid w:val="00574885"/>
    <w:rsid w:val="0057535E"/>
    <w:rsid w:val="00575522"/>
    <w:rsid w:val="00576BAA"/>
    <w:rsid w:val="00577595"/>
    <w:rsid w:val="00580304"/>
    <w:rsid w:val="0058084A"/>
    <w:rsid w:val="00580982"/>
    <w:rsid w:val="00580DD8"/>
    <w:rsid w:val="00582A2A"/>
    <w:rsid w:val="00582EAA"/>
    <w:rsid w:val="00583754"/>
    <w:rsid w:val="005851D3"/>
    <w:rsid w:val="00585D6C"/>
    <w:rsid w:val="00586947"/>
    <w:rsid w:val="005878EE"/>
    <w:rsid w:val="005879E2"/>
    <w:rsid w:val="00590AE6"/>
    <w:rsid w:val="005913C9"/>
    <w:rsid w:val="00591F69"/>
    <w:rsid w:val="00593B95"/>
    <w:rsid w:val="00593DCB"/>
    <w:rsid w:val="00593E79"/>
    <w:rsid w:val="00594BA3"/>
    <w:rsid w:val="00597076"/>
    <w:rsid w:val="005A0601"/>
    <w:rsid w:val="005A1C0A"/>
    <w:rsid w:val="005A2FBA"/>
    <w:rsid w:val="005A4F89"/>
    <w:rsid w:val="005A60BE"/>
    <w:rsid w:val="005A72D2"/>
    <w:rsid w:val="005B0A03"/>
    <w:rsid w:val="005B181C"/>
    <w:rsid w:val="005B2E14"/>
    <w:rsid w:val="005B30D9"/>
    <w:rsid w:val="005B5B50"/>
    <w:rsid w:val="005B6D3A"/>
    <w:rsid w:val="005B6E83"/>
    <w:rsid w:val="005B732A"/>
    <w:rsid w:val="005C2399"/>
    <w:rsid w:val="005C3B8A"/>
    <w:rsid w:val="005C5508"/>
    <w:rsid w:val="005C7435"/>
    <w:rsid w:val="005D098A"/>
    <w:rsid w:val="005D0F92"/>
    <w:rsid w:val="005D50C1"/>
    <w:rsid w:val="005D7069"/>
    <w:rsid w:val="005D74B1"/>
    <w:rsid w:val="005E0657"/>
    <w:rsid w:val="005E133B"/>
    <w:rsid w:val="005E1FE1"/>
    <w:rsid w:val="005E349A"/>
    <w:rsid w:val="005E366A"/>
    <w:rsid w:val="005E3F69"/>
    <w:rsid w:val="005E4CF1"/>
    <w:rsid w:val="005E52E2"/>
    <w:rsid w:val="005E585B"/>
    <w:rsid w:val="005E6036"/>
    <w:rsid w:val="005E7277"/>
    <w:rsid w:val="005E72FC"/>
    <w:rsid w:val="005E748A"/>
    <w:rsid w:val="005E758A"/>
    <w:rsid w:val="005E77D0"/>
    <w:rsid w:val="005E7CD2"/>
    <w:rsid w:val="005F1282"/>
    <w:rsid w:val="005F1A28"/>
    <w:rsid w:val="005F2355"/>
    <w:rsid w:val="005F437A"/>
    <w:rsid w:val="005F4D59"/>
    <w:rsid w:val="005F79CC"/>
    <w:rsid w:val="0060006A"/>
    <w:rsid w:val="00602523"/>
    <w:rsid w:val="00605570"/>
    <w:rsid w:val="006058BD"/>
    <w:rsid w:val="006059DD"/>
    <w:rsid w:val="00605D8B"/>
    <w:rsid w:val="0060716A"/>
    <w:rsid w:val="006077A5"/>
    <w:rsid w:val="006108D8"/>
    <w:rsid w:val="00610B62"/>
    <w:rsid w:val="00613C8F"/>
    <w:rsid w:val="00613FB9"/>
    <w:rsid w:val="00614077"/>
    <w:rsid w:val="006148A6"/>
    <w:rsid w:val="00615118"/>
    <w:rsid w:val="00616B67"/>
    <w:rsid w:val="00616BEF"/>
    <w:rsid w:val="0062006C"/>
    <w:rsid w:val="0062104D"/>
    <w:rsid w:val="00621AFB"/>
    <w:rsid w:val="00622323"/>
    <w:rsid w:val="00625304"/>
    <w:rsid w:val="00625C94"/>
    <w:rsid w:val="00626578"/>
    <w:rsid w:val="00630966"/>
    <w:rsid w:val="00631464"/>
    <w:rsid w:val="00636CD9"/>
    <w:rsid w:val="006401AB"/>
    <w:rsid w:val="00640D29"/>
    <w:rsid w:val="00641150"/>
    <w:rsid w:val="00643501"/>
    <w:rsid w:val="0064391B"/>
    <w:rsid w:val="00643C57"/>
    <w:rsid w:val="00643E31"/>
    <w:rsid w:val="006441CB"/>
    <w:rsid w:val="00644A88"/>
    <w:rsid w:val="00646208"/>
    <w:rsid w:val="00646B08"/>
    <w:rsid w:val="00646D0E"/>
    <w:rsid w:val="006479AB"/>
    <w:rsid w:val="00650F56"/>
    <w:rsid w:val="006515B2"/>
    <w:rsid w:val="00654643"/>
    <w:rsid w:val="00655A65"/>
    <w:rsid w:val="00656458"/>
    <w:rsid w:val="0066187F"/>
    <w:rsid w:val="0066419F"/>
    <w:rsid w:val="006647D3"/>
    <w:rsid w:val="006648A8"/>
    <w:rsid w:val="00664C98"/>
    <w:rsid w:val="00666D9C"/>
    <w:rsid w:val="00666E68"/>
    <w:rsid w:val="00670234"/>
    <w:rsid w:val="00671463"/>
    <w:rsid w:val="00673279"/>
    <w:rsid w:val="006733CA"/>
    <w:rsid w:val="00673B79"/>
    <w:rsid w:val="006740F9"/>
    <w:rsid w:val="00674EAB"/>
    <w:rsid w:val="0067501F"/>
    <w:rsid w:val="00682223"/>
    <w:rsid w:val="006826D7"/>
    <w:rsid w:val="00682A4F"/>
    <w:rsid w:val="006838F8"/>
    <w:rsid w:val="00683AFC"/>
    <w:rsid w:val="006841CA"/>
    <w:rsid w:val="00685A23"/>
    <w:rsid w:val="006866E3"/>
    <w:rsid w:val="006910C7"/>
    <w:rsid w:val="0069257A"/>
    <w:rsid w:val="00694D9E"/>
    <w:rsid w:val="006960EF"/>
    <w:rsid w:val="00696CD7"/>
    <w:rsid w:val="006A13C2"/>
    <w:rsid w:val="006A284C"/>
    <w:rsid w:val="006A36A2"/>
    <w:rsid w:val="006A4396"/>
    <w:rsid w:val="006A57C8"/>
    <w:rsid w:val="006A63A1"/>
    <w:rsid w:val="006A7D7F"/>
    <w:rsid w:val="006B11AD"/>
    <w:rsid w:val="006B1380"/>
    <w:rsid w:val="006B1EF4"/>
    <w:rsid w:val="006B1F3B"/>
    <w:rsid w:val="006B3896"/>
    <w:rsid w:val="006B3F3A"/>
    <w:rsid w:val="006B4945"/>
    <w:rsid w:val="006B4A2F"/>
    <w:rsid w:val="006B51ED"/>
    <w:rsid w:val="006B520C"/>
    <w:rsid w:val="006B5BFF"/>
    <w:rsid w:val="006C003F"/>
    <w:rsid w:val="006C0D5F"/>
    <w:rsid w:val="006C120E"/>
    <w:rsid w:val="006C21DB"/>
    <w:rsid w:val="006C2FDF"/>
    <w:rsid w:val="006C3247"/>
    <w:rsid w:val="006C33C8"/>
    <w:rsid w:val="006C4DA4"/>
    <w:rsid w:val="006C594E"/>
    <w:rsid w:val="006C6298"/>
    <w:rsid w:val="006C6424"/>
    <w:rsid w:val="006C75E0"/>
    <w:rsid w:val="006D3EAA"/>
    <w:rsid w:val="006D450B"/>
    <w:rsid w:val="006E0AE1"/>
    <w:rsid w:val="006E2002"/>
    <w:rsid w:val="006E35EA"/>
    <w:rsid w:val="006E5888"/>
    <w:rsid w:val="006E6DA3"/>
    <w:rsid w:val="006E7205"/>
    <w:rsid w:val="006F077E"/>
    <w:rsid w:val="006F10CE"/>
    <w:rsid w:val="006F1A7D"/>
    <w:rsid w:val="006F1F10"/>
    <w:rsid w:val="006F22B0"/>
    <w:rsid w:val="006F408B"/>
    <w:rsid w:val="006F573F"/>
    <w:rsid w:val="006F5F5E"/>
    <w:rsid w:val="006F6331"/>
    <w:rsid w:val="006F6A1D"/>
    <w:rsid w:val="006F6B25"/>
    <w:rsid w:val="006F6B28"/>
    <w:rsid w:val="006F7426"/>
    <w:rsid w:val="006F7577"/>
    <w:rsid w:val="007009FA"/>
    <w:rsid w:val="00700BF4"/>
    <w:rsid w:val="00700C3E"/>
    <w:rsid w:val="0070355B"/>
    <w:rsid w:val="00703AE4"/>
    <w:rsid w:val="00703CAB"/>
    <w:rsid w:val="00705005"/>
    <w:rsid w:val="00705138"/>
    <w:rsid w:val="00705554"/>
    <w:rsid w:val="007056A2"/>
    <w:rsid w:val="007063DE"/>
    <w:rsid w:val="007065C3"/>
    <w:rsid w:val="00707E56"/>
    <w:rsid w:val="00711537"/>
    <w:rsid w:val="00711A58"/>
    <w:rsid w:val="007124A8"/>
    <w:rsid w:val="0071287D"/>
    <w:rsid w:val="0071305C"/>
    <w:rsid w:val="007147A3"/>
    <w:rsid w:val="00714999"/>
    <w:rsid w:val="00714B2D"/>
    <w:rsid w:val="00717F22"/>
    <w:rsid w:val="007207B5"/>
    <w:rsid w:val="007208CB"/>
    <w:rsid w:val="00720D32"/>
    <w:rsid w:val="00722626"/>
    <w:rsid w:val="00726B28"/>
    <w:rsid w:val="00731FD8"/>
    <w:rsid w:val="00732300"/>
    <w:rsid w:val="0073247C"/>
    <w:rsid w:val="00732558"/>
    <w:rsid w:val="007331F8"/>
    <w:rsid w:val="00735586"/>
    <w:rsid w:val="00737932"/>
    <w:rsid w:val="00737DC8"/>
    <w:rsid w:val="007404E0"/>
    <w:rsid w:val="0074227B"/>
    <w:rsid w:val="00742E53"/>
    <w:rsid w:val="00743363"/>
    <w:rsid w:val="0074406C"/>
    <w:rsid w:val="007454B5"/>
    <w:rsid w:val="00746AA9"/>
    <w:rsid w:val="00747358"/>
    <w:rsid w:val="00747999"/>
    <w:rsid w:val="00750926"/>
    <w:rsid w:val="00750B17"/>
    <w:rsid w:val="00752339"/>
    <w:rsid w:val="00753A3C"/>
    <w:rsid w:val="00753C31"/>
    <w:rsid w:val="00753CAB"/>
    <w:rsid w:val="007551C6"/>
    <w:rsid w:val="007571B5"/>
    <w:rsid w:val="007576F6"/>
    <w:rsid w:val="00761A4F"/>
    <w:rsid w:val="007621FE"/>
    <w:rsid w:val="00762297"/>
    <w:rsid w:val="00762A07"/>
    <w:rsid w:val="00763E6D"/>
    <w:rsid w:val="00767C5C"/>
    <w:rsid w:val="00767DD1"/>
    <w:rsid w:val="00770432"/>
    <w:rsid w:val="0077531A"/>
    <w:rsid w:val="0077746B"/>
    <w:rsid w:val="007811AC"/>
    <w:rsid w:val="00781B0E"/>
    <w:rsid w:val="00781FF2"/>
    <w:rsid w:val="00782971"/>
    <w:rsid w:val="00782D04"/>
    <w:rsid w:val="00783C43"/>
    <w:rsid w:val="007856D5"/>
    <w:rsid w:val="00786DAF"/>
    <w:rsid w:val="00787BAC"/>
    <w:rsid w:val="00791CFC"/>
    <w:rsid w:val="00793162"/>
    <w:rsid w:val="007943F2"/>
    <w:rsid w:val="0079457E"/>
    <w:rsid w:val="007948D2"/>
    <w:rsid w:val="00794C5D"/>
    <w:rsid w:val="00795172"/>
    <w:rsid w:val="00796D9C"/>
    <w:rsid w:val="00797FFB"/>
    <w:rsid w:val="007A0D4B"/>
    <w:rsid w:val="007A0D83"/>
    <w:rsid w:val="007A18EA"/>
    <w:rsid w:val="007A1981"/>
    <w:rsid w:val="007A1E1A"/>
    <w:rsid w:val="007A20B0"/>
    <w:rsid w:val="007A262E"/>
    <w:rsid w:val="007A29F4"/>
    <w:rsid w:val="007A364F"/>
    <w:rsid w:val="007A3A34"/>
    <w:rsid w:val="007A4F7A"/>
    <w:rsid w:val="007A5E7F"/>
    <w:rsid w:val="007B35C8"/>
    <w:rsid w:val="007B7FFB"/>
    <w:rsid w:val="007C1506"/>
    <w:rsid w:val="007C2584"/>
    <w:rsid w:val="007C2A6A"/>
    <w:rsid w:val="007C50ED"/>
    <w:rsid w:val="007C5684"/>
    <w:rsid w:val="007D11C8"/>
    <w:rsid w:val="007D2656"/>
    <w:rsid w:val="007D4044"/>
    <w:rsid w:val="007D53E9"/>
    <w:rsid w:val="007D5437"/>
    <w:rsid w:val="007D5E3D"/>
    <w:rsid w:val="007D61AD"/>
    <w:rsid w:val="007D712E"/>
    <w:rsid w:val="007E098B"/>
    <w:rsid w:val="007E0C2B"/>
    <w:rsid w:val="007E0C66"/>
    <w:rsid w:val="007E0DFA"/>
    <w:rsid w:val="007E1DDD"/>
    <w:rsid w:val="007E2CFD"/>
    <w:rsid w:val="007E4C35"/>
    <w:rsid w:val="007F1C52"/>
    <w:rsid w:val="007F2346"/>
    <w:rsid w:val="007F23A1"/>
    <w:rsid w:val="007F2EFB"/>
    <w:rsid w:val="007F3C0D"/>
    <w:rsid w:val="007F5729"/>
    <w:rsid w:val="00800621"/>
    <w:rsid w:val="00802D5A"/>
    <w:rsid w:val="00804183"/>
    <w:rsid w:val="00804B4A"/>
    <w:rsid w:val="008067E4"/>
    <w:rsid w:val="00806B75"/>
    <w:rsid w:val="00806E9C"/>
    <w:rsid w:val="008073A2"/>
    <w:rsid w:val="00807F06"/>
    <w:rsid w:val="0081033A"/>
    <w:rsid w:val="00810823"/>
    <w:rsid w:val="00810DCD"/>
    <w:rsid w:val="00812198"/>
    <w:rsid w:val="008121D3"/>
    <w:rsid w:val="008164ED"/>
    <w:rsid w:val="008168F6"/>
    <w:rsid w:val="00816AD0"/>
    <w:rsid w:val="0082033E"/>
    <w:rsid w:val="00823BC7"/>
    <w:rsid w:val="008246BF"/>
    <w:rsid w:val="00824E02"/>
    <w:rsid w:val="00826BC5"/>
    <w:rsid w:val="00826D94"/>
    <w:rsid w:val="00826ECC"/>
    <w:rsid w:val="00830C0C"/>
    <w:rsid w:val="008311A3"/>
    <w:rsid w:val="008321A6"/>
    <w:rsid w:val="00833FD5"/>
    <w:rsid w:val="008344AB"/>
    <w:rsid w:val="0083674C"/>
    <w:rsid w:val="008431DA"/>
    <w:rsid w:val="00843A3E"/>
    <w:rsid w:val="00843F88"/>
    <w:rsid w:val="008459D3"/>
    <w:rsid w:val="00846795"/>
    <w:rsid w:val="00846C7C"/>
    <w:rsid w:val="00846E1B"/>
    <w:rsid w:val="0084730A"/>
    <w:rsid w:val="00847663"/>
    <w:rsid w:val="00847739"/>
    <w:rsid w:val="008532F0"/>
    <w:rsid w:val="008539B1"/>
    <w:rsid w:val="00855E00"/>
    <w:rsid w:val="00860421"/>
    <w:rsid w:val="00860DE5"/>
    <w:rsid w:val="008629B9"/>
    <w:rsid w:val="008644D8"/>
    <w:rsid w:val="00867245"/>
    <w:rsid w:val="00872EF2"/>
    <w:rsid w:val="00873FC7"/>
    <w:rsid w:val="00874206"/>
    <w:rsid w:val="00874321"/>
    <w:rsid w:val="008755AB"/>
    <w:rsid w:val="0087679E"/>
    <w:rsid w:val="0087742A"/>
    <w:rsid w:val="00877EA5"/>
    <w:rsid w:val="00880484"/>
    <w:rsid w:val="008810C1"/>
    <w:rsid w:val="00881671"/>
    <w:rsid w:val="00884777"/>
    <w:rsid w:val="008859A3"/>
    <w:rsid w:val="00885C4B"/>
    <w:rsid w:val="00885DFE"/>
    <w:rsid w:val="00886BD6"/>
    <w:rsid w:val="00887841"/>
    <w:rsid w:val="00890D01"/>
    <w:rsid w:val="0089289E"/>
    <w:rsid w:val="00893083"/>
    <w:rsid w:val="00893C60"/>
    <w:rsid w:val="00894963"/>
    <w:rsid w:val="00894D13"/>
    <w:rsid w:val="00894F08"/>
    <w:rsid w:val="00895963"/>
    <w:rsid w:val="00896984"/>
    <w:rsid w:val="00896C9D"/>
    <w:rsid w:val="008974C9"/>
    <w:rsid w:val="008A0B9B"/>
    <w:rsid w:val="008A17C9"/>
    <w:rsid w:val="008A2BAC"/>
    <w:rsid w:val="008A3E5A"/>
    <w:rsid w:val="008A4446"/>
    <w:rsid w:val="008A5061"/>
    <w:rsid w:val="008B01FC"/>
    <w:rsid w:val="008B18D5"/>
    <w:rsid w:val="008B1917"/>
    <w:rsid w:val="008B25FA"/>
    <w:rsid w:val="008C06EE"/>
    <w:rsid w:val="008C2209"/>
    <w:rsid w:val="008C2283"/>
    <w:rsid w:val="008C33E8"/>
    <w:rsid w:val="008C5614"/>
    <w:rsid w:val="008C690C"/>
    <w:rsid w:val="008C6B6C"/>
    <w:rsid w:val="008D16A5"/>
    <w:rsid w:val="008D6615"/>
    <w:rsid w:val="008E1B60"/>
    <w:rsid w:val="008E3367"/>
    <w:rsid w:val="008E385C"/>
    <w:rsid w:val="008E5063"/>
    <w:rsid w:val="008E5E56"/>
    <w:rsid w:val="008E6125"/>
    <w:rsid w:val="008E6634"/>
    <w:rsid w:val="008E7B4D"/>
    <w:rsid w:val="008E7D44"/>
    <w:rsid w:val="008F0F40"/>
    <w:rsid w:val="008F1CEE"/>
    <w:rsid w:val="008F28AD"/>
    <w:rsid w:val="008F2932"/>
    <w:rsid w:val="008F2EBD"/>
    <w:rsid w:val="008F3565"/>
    <w:rsid w:val="008F35EA"/>
    <w:rsid w:val="008F48F2"/>
    <w:rsid w:val="008F53B4"/>
    <w:rsid w:val="008F5588"/>
    <w:rsid w:val="008F586B"/>
    <w:rsid w:val="008F66F6"/>
    <w:rsid w:val="00900B21"/>
    <w:rsid w:val="0090302F"/>
    <w:rsid w:val="00904357"/>
    <w:rsid w:val="00907C39"/>
    <w:rsid w:val="00907FA8"/>
    <w:rsid w:val="009106DA"/>
    <w:rsid w:val="009118CF"/>
    <w:rsid w:val="0091190B"/>
    <w:rsid w:val="00915B85"/>
    <w:rsid w:val="00917054"/>
    <w:rsid w:val="0092097A"/>
    <w:rsid w:val="00921D4E"/>
    <w:rsid w:val="0092244E"/>
    <w:rsid w:val="009230C8"/>
    <w:rsid w:val="00923451"/>
    <w:rsid w:val="009252F8"/>
    <w:rsid w:val="00925A0E"/>
    <w:rsid w:val="00926C09"/>
    <w:rsid w:val="00926CA1"/>
    <w:rsid w:val="00926CF6"/>
    <w:rsid w:val="00926E91"/>
    <w:rsid w:val="00927277"/>
    <w:rsid w:val="009273DB"/>
    <w:rsid w:val="00927BC3"/>
    <w:rsid w:val="00930DED"/>
    <w:rsid w:val="00931522"/>
    <w:rsid w:val="00931D1E"/>
    <w:rsid w:val="00933114"/>
    <w:rsid w:val="009335EC"/>
    <w:rsid w:val="0093371D"/>
    <w:rsid w:val="00934E95"/>
    <w:rsid w:val="009359DF"/>
    <w:rsid w:val="009362CE"/>
    <w:rsid w:val="009365F6"/>
    <w:rsid w:val="009371E6"/>
    <w:rsid w:val="009404D9"/>
    <w:rsid w:val="00942EC6"/>
    <w:rsid w:val="009431AD"/>
    <w:rsid w:val="0094463F"/>
    <w:rsid w:val="00945A3B"/>
    <w:rsid w:val="00945AD2"/>
    <w:rsid w:val="009477EB"/>
    <w:rsid w:val="0095094F"/>
    <w:rsid w:val="00950D04"/>
    <w:rsid w:val="009527F2"/>
    <w:rsid w:val="00955BAE"/>
    <w:rsid w:val="00960BAC"/>
    <w:rsid w:val="009638DF"/>
    <w:rsid w:val="00963A6F"/>
    <w:rsid w:val="00964220"/>
    <w:rsid w:val="00965087"/>
    <w:rsid w:val="00966ABF"/>
    <w:rsid w:val="0097094E"/>
    <w:rsid w:val="00971418"/>
    <w:rsid w:val="00971E52"/>
    <w:rsid w:val="00971EC2"/>
    <w:rsid w:val="00972B01"/>
    <w:rsid w:val="009752B7"/>
    <w:rsid w:val="0097540E"/>
    <w:rsid w:val="009756C0"/>
    <w:rsid w:val="0097610E"/>
    <w:rsid w:val="00976632"/>
    <w:rsid w:val="00980E54"/>
    <w:rsid w:val="009825C5"/>
    <w:rsid w:val="0098359D"/>
    <w:rsid w:val="00983995"/>
    <w:rsid w:val="009847B4"/>
    <w:rsid w:val="00984C63"/>
    <w:rsid w:val="0098594B"/>
    <w:rsid w:val="00986D7C"/>
    <w:rsid w:val="00987668"/>
    <w:rsid w:val="009876AF"/>
    <w:rsid w:val="00987C54"/>
    <w:rsid w:val="00987F7C"/>
    <w:rsid w:val="009920FA"/>
    <w:rsid w:val="009921F3"/>
    <w:rsid w:val="00994105"/>
    <w:rsid w:val="009941D0"/>
    <w:rsid w:val="00995059"/>
    <w:rsid w:val="00996934"/>
    <w:rsid w:val="009977FA"/>
    <w:rsid w:val="00997AB5"/>
    <w:rsid w:val="00997CA0"/>
    <w:rsid w:val="00997CAB"/>
    <w:rsid w:val="009A1041"/>
    <w:rsid w:val="009A3F87"/>
    <w:rsid w:val="009A6C16"/>
    <w:rsid w:val="009A74DB"/>
    <w:rsid w:val="009A7B50"/>
    <w:rsid w:val="009A7BD6"/>
    <w:rsid w:val="009B0DC2"/>
    <w:rsid w:val="009B1022"/>
    <w:rsid w:val="009B155D"/>
    <w:rsid w:val="009B1EBE"/>
    <w:rsid w:val="009B2EA7"/>
    <w:rsid w:val="009B4304"/>
    <w:rsid w:val="009B4877"/>
    <w:rsid w:val="009B4C8B"/>
    <w:rsid w:val="009B4D0D"/>
    <w:rsid w:val="009B5767"/>
    <w:rsid w:val="009B6EDA"/>
    <w:rsid w:val="009C05E4"/>
    <w:rsid w:val="009C2A00"/>
    <w:rsid w:val="009C2AFD"/>
    <w:rsid w:val="009C52AB"/>
    <w:rsid w:val="009C65A4"/>
    <w:rsid w:val="009C6993"/>
    <w:rsid w:val="009C6AC6"/>
    <w:rsid w:val="009C721B"/>
    <w:rsid w:val="009D07B3"/>
    <w:rsid w:val="009D09C1"/>
    <w:rsid w:val="009D0A0E"/>
    <w:rsid w:val="009D1A9B"/>
    <w:rsid w:val="009D2E87"/>
    <w:rsid w:val="009D3684"/>
    <w:rsid w:val="009D3F30"/>
    <w:rsid w:val="009D4675"/>
    <w:rsid w:val="009D6624"/>
    <w:rsid w:val="009D66B4"/>
    <w:rsid w:val="009E1769"/>
    <w:rsid w:val="009E37D0"/>
    <w:rsid w:val="009E3CC6"/>
    <w:rsid w:val="009E405E"/>
    <w:rsid w:val="009E5DF1"/>
    <w:rsid w:val="009E6FF0"/>
    <w:rsid w:val="009E7B81"/>
    <w:rsid w:val="009E7C05"/>
    <w:rsid w:val="009F228B"/>
    <w:rsid w:val="009F33A9"/>
    <w:rsid w:val="009F3633"/>
    <w:rsid w:val="009F457E"/>
    <w:rsid w:val="009F4DD1"/>
    <w:rsid w:val="009F658E"/>
    <w:rsid w:val="009F6719"/>
    <w:rsid w:val="00A0033E"/>
    <w:rsid w:val="00A00F6A"/>
    <w:rsid w:val="00A0128C"/>
    <w:rsid w:val="00A01A98"/>
    <w:rsid w:val="00A01E30"/>
    <w:rsid w:val="00A04FD5"/>
    <w:rsid w:val="00A05155"/>
    <w:rsid w:val="00A052BD"/>
    <w:rsid w:val="00A06386"/>
    <w:rsid w:val="00A07F84"/>
    <w:rsid w:val="00A10470"/>
    <w:rsid w:val="00A1063D"/>
    <w:rsid w:val="00A10B23"/>
    <w:rsid w:val="00A11345"/>
    <w:rsid w:val="00A137F1"/>
    <w:rsid w:val="00A150F6"/>
    <w:rsid w:val="00A1527D"/>
    <w:rsid w:val="00A156F9"/>
    <w:rsid w:val="00A15FF1"/>
    <w:rsid w:val="00A16223"/>
    <w:rsid w:val="00A16E6D"/>
    <w:rsid w:val="00A171C7"/>
    <w:rsid w:val="00A1733D"/>
    <w:rsid w:val="00A20BBE"/>
    <w:rsid w:val="00A20E4B"/>
    <w:rsid w:val="00A230E2"/>
    <w:rsid w:val="00A2317A"/>
    <w:rsid w:val="00A263FF"/>
    <w:rsid w:val="00A26D35"/>
    <w:rsid w:val="00A2712B"/>
    <w:rsid w:val="00A27DF8"/>
    <w:rsid w:val="00A304BE"/>
    <w:rsid w:val="00A30DCF"/>
    <w:rsid w:val="00A30EBF"/>
    <w:rsid w:val="00A327D6"/>
    <w:rsid w:val="00A32A4C"/>
    <w:rsid w:val="00A3341A"/>
    <w:rsid w:val="00A33467"/>
    <w:rsid w:val="00A33AE7"/>
    <w:rsid w:val="00A33CB6"/>
    <w:rsid w:val="00A353F1"/>
    <w:rsid w:val="00A35828"/>
    <w:rsid w:val="00A375F3"/>
    <w:rsid w:val="00A37693"/>
    <w:rsid w:val="00A37906"/>
    <w:rsid w:val="00A4036B"/>
    <w:rsid w:val="00A40574"/>
    <w:rsid w:val="00A40E30"/>
    <w:rsid w:val="00A40ECE"/>
    <w:rsid w:val="00A41A41"/>
    <w:rsid w:val="00A420E1"/>
    <w:rsid w:val="00A430D8"/>
    <w:rsid w:val="00A43D5A"/>
    <w:rsid w:val="00A43FFE"/>
    <w:rsid w:val="00A461E1"/>
    <w:rsid w:val="00A463B4"/>
    <w:rsid w:val="00A504C4"/>
    <w:rsid w:val="00A51091"/>
    <w:rsid w:val="00A51143"/>
    <w:rsid w:val="00A5385B"/>
    <w:rsid w:val="00A53D84"/>
    <w:rsid w:val="00A53DA4"/>
    <w:rsid w:val="00A54109"/>
    <w:rsid w:val="00A54268"/>
    <w:rsid w:val="00A56420"/>
    <w:rsid w:val="00A572B7"/>
    <w:rsid w:val="00A60896"/>
    <w:rsid w:val="00A6096F"/>
    <w:rsid w:val="00A61D4C"/>
    <w:rsid w:val="00A66225"/>
    <w:rsid w:val="00A677E8"/>
    <w:rsid w:val="00A6791F"/>
    <w:rsid w:val="00A70CCD"/>
    <w:rsid w:val="00A71622"/>
    <w:rsid w:val="00A73711"/>
    <w:rsid w:val="00A737BB"/>
    <w:rsid w:val="00A7388B"/>
    <w:rsid w:val="00A74EBA"/>
    <w:rsid w:val="00A75125"/>
    <w:rsid w:val="00A75A27"/>
    <w:rsid w:val="00A75DAF"/>
    <w:rsid w:val="00A7615E"/>
    <w:rsid w:val="00A76390"/>
    <w:rsid w:val="00A7739B"/>
    <w:rsid w:val="00A774EC"/>
    <w:rsid w:val="00A7783C"/>
    <w:rsid w:val="00A80040"/>
    <w:rsid w:val="00A804FE"/>
    <w:rsid w:val="00A82168"/>
    <w:rsid w:val="00A82D55"/>
    <w:rsid w:val="00A8340F"/>
    <w:rsid w:val="00A84153"/>
    <w:rsid w:val="00A84F7E"/>
    <w:rsid w:val="00A84FD8"/>
    <w:rsid w:val="00A85375"/>
    <w:rsid w:val="00A85A5A"/>
    <w:rsid w:val="00A873F6"/>
    <w:rsid w:val="00A876AA"/>
    <w:rsid w:val="00A87BA7"/>
    <w:rsid w:val="00A9065E"/>
    <w:rsid w:val="00A91181"/>
    <w:rsid w:val="00A92BEA"/>
    <w:rsid w:val="00A93748"/>
    <w:rsid w:val="00A950FD"/>
    <w:rsid w:val="00A971D7"/>
    <w:rsid w:val="00A9750F"/>
    <w:rsid w:val="00A97764"/>
    <w:rsid w:val="00AA1260"/>
    <w:rsid w:val="00AA1283"/>
    <w:rsid w:val="00AA1339"/>
    <w:rsid w:val="00AA1EAB"/>
    <w:rsid w:val="00AA28B9"/>
    <w:rsid w:val="00AA2AA0"/>
    <w:rsid w:val="00AA5F89"/>
    <w:rsid w:val="00AA72EA"/>
    <w:rsid w:val="00AB0373"/>
    <w:rsid w:val="00AB2172"/>
    <w:rsid w:val="00AB3741"/>
    <w:rsid w:val="00AB3BCA"/>
    <w:rsid w:val="00AB6B89"/>
    <w:rsid w:val="00AC03F9"/>
    <w:rsid w:val="00AC2DBC"/>
    <w:rsid w:val="00AC32D4"/>
    <w:rsid w:val="00AC4267"/>
    <w:rsid w:val="00AC4B3B"/>
    <w:rsid w:val="00AC776B"/>
    <w:rsid w:val="00AD13A6"/>
    <w:rsid w:val="00AD3E61"/>
    <w:rsid w:val="00AD430F"/>
    <w:rsid w:val="00AD4B5E"/>
    <w:rsid w:val="00AD5664"/>
    <w:rsid w:val="00AD6697"/>
    <w:rsid w:val="00AD7D75"/>
    <w:rsid w:val="00AE0DD4"/>
    <w:rsid w:val="00AE0F6E"/>
    <w:rsid w:val="00AE2335"/>
    <w:rsid w:val="00AE26E7"/>
    <w:rsid w:val="00AE4A46"/>
    <w:rsid w:val="00AE6678"/>
    <w:rsid w:val="00AE677C"/>
    <w:rsid w:val="00AE756E"/>
    <w:rsid w:val="00AF00BA"/>
    <w:rsid w:val="00AF06E8"/>
    <w:rsid w:val="00AF1262"/>
    <w:rsid w:val="00AF1B3B"/>
    <w:rsid w:val="00AF227B"/>
    <w:rsid w:val="00AF2911"/>
    <w:rsid w:val="00AF3531"/>
    <w:rsid w:val="00AF5B3E"/>
    <w:rsid w:val="00AF7367"/>
    <w:rsid w:val="00AF7BA2"/>
    <w:rsid w:val="00B0157F"/>
    <w:rsid w:val="00B039C9"/>
    <w:rsid w:val="00B03D12"/>
    <w:rsid w:val="00B04D7D"/>
    <w:rsid w:val="00B050D7"/>
    <w:rsid w:val="00B054A1"/>
    <w:rsid w:val="00B05D22"/>
    <w:rsid w:val="00B06BEB"/>
    <w:rsid w:val="00B07E11"/>
    <w:rsid w:val="00B1000A"/>
    <w:rsid w:val="00B1029D"/>
    <w:rsid w:val="00B102BD"/>
    <w:rsid w:val="00B1076D"/>
    <w:rsid w:val="00B10879"/>
    <w:rsid w:val="00B1253B"/>
    <w:rsid w:val="00B1296F"/>
    <w:rsid w:val="00B13147"/>
    <w:rsid w:val="00B138CC"/>
    <w:rsid w:val="00B147FB"/>
    <w:rsid w:val="00B14DE8"/>
    <w:rsid w:val="00B20D8F"/>
    <w:rsid w:val="00B22D7C"/>
    <w:rsid w:val="00B233CE"/>
    <w:rsid w:val="00B23CD8"/>
    <w:rsid w:val="00B25A56"/>
    <w:rsid w:val="00B26218"/>
    <w:rsid w:val="00B26DCD"/>
    <w:rsid w:val="00B27918"/>
    <w:rsid w:val="00B3129B"/>
    <w:rsid w:val="00B31362"/>
    <w:rsid w:val="00B31852"/>
    <w:rsid w:val="00B31E75"/>
    <w:rsid w:val="00B32470"/>
    <w:rsid w:val="00B32B1F"/>
    <w:rsid w:val="00B33109"/>
    <w:rsid w:val="00B33E59"/>
    <w:rsid w:val="00B35110"/>
    <w:rsid w:val="00B35FC3"/>
    <w:rsid w:val="00B370FA"/>
    <w:rsid w:val="00B37A0E"/>
    <w:rsid w:val="00B37B39"/>
    <w:rsid w:val="00B37F84"/>
    <w:rsid w:val="00B4090F"/>
    <w:rsid w:val="00B41B6E"/>
    <w:rsid w:val="00B4207D"/>
    <w:rsid w:val="00B45000"/>
    <w:rsid w:val="00B465FA"/>
    <w:rsid w:val="00B46F3C"/>
    <w:rsid w:val="00B47D8A"/>
    <w:rsid w:val="00B50359"/>
    <w:rsid w:val="00B50D90"/>
    <w:rsid w:val="00B513ED"/>
    <w:rsid w:val="00B5370C"/>
    <w:rsid w:val="00B53EB6"/>
    <w:rsid w:val="00B55147"/>
    <w:rsid w:val="00B552C3"/>
    <w:rsid w:val="00B56323"/>
    <w:rsid w:val="00B57182"/>
    <w:rsid w:val="00B5722D"/>
    <w:rsid w:val="00B57F50"/>
    <w:rsid w:val="00B60644"/>
    <w:rsid w:val="00B607BE"/>
    <w:rsid w:val="00B60813"/>
    <w:rsid w:val="00B61C4F"/>
    <w:rsid w:val="00B61FB9"/>
    <w:rsid w:val="00B63288"/>
    <w:rsid w:val="00B65773"/>
    <w:rsid w:val="00B65F5A"/>
    <w:rsid w:val="00B66C33"/>
    <w:rsid w:val="00B66CEC"/>
    <w:rsid w:val="00B66E4F"/>
    <w:rsid w:val="00B715C6"/>
    <w:rsid w:val="00B71FB7"/>
    <w:rsid w:val="00B722F3"/>
    <w:rsid w:val="00B72F28"/>
    <w:rsid w:val="00B73468"/>
    <w:rsid w:val="00B73754"/>
    <w:rsid w:val="00B748ED"/>
    <w:rsid w:val="00B74A0D"/>
    <w:rsid w:val="00B74D2F"/>
    <w:rsid w:val="00B77664"/>
    <w:rsid w:val="00B8004E"/>
    <w:rsid w:val="00B8099D"/>
    <w:rsid w:val="00B80F97"/>
    <w:rsid w:val="00B81717"/>
    <w:rsid w:val="00B82172"/>
    <w:rsid w:val="00B82250"/>
    <w:rsid w:val="00B82A71"/>
    <w:rsid w:val="00B833FE"/>
    <w:rsid w:val="00B83C97"/>
    <w:rsid w:val="00B842FA"/>
    <w:rsid w:val="00B84B29"/>
    <w:rsid w:val="00B86654"/>
    <w:rsid w:val="00B87636"/>
    <w:rsid w:val="00B878A0"/>
    <w:rsid w:val="00B902ED"/>
    <w:rsid w:val="00B90373"/>
    <w:rsid w:val="00B91E75"/>
    <w:rsid w:val="00B95697"/>
    <w:rsid w:val="00B9758C"/>
    <w:rsid w:val="00BA0A15"/>
    <w:rsid w:val="00BA1368"/>
    <w:rsid w:val="00BA27AE"/>
    <w:rsid w:val="00BA3E23"/>
    <w:rsid w:val="00BA4931"/>
    <w:rsid w:val="00BA51C2"/>
    <w:rsid w:val="00BA5700"/>
    <w:rsid w:val="00BA5D3F"/>
    <w:rsid w:val="00BA5F2B"/>
    <w:rsid w:val="00BA71FB"/>
    <w:rsid w:val="00BB300C"/>
    <w:rsid w:val="00BB46C2"/>
    <w:rsid w:val="00BB493F"/>
    <w:rsid w:val="00BB5F1C"/>
    <w:rsid w:val="00BB5F55"/>
    <w:rsid w:val="00BB6294"/>
    <w:rsid w:val="00BB73CA"/>
    <w:rsid w:val="00BB763B"/>
    <w:rsid w:val="00BC0844"/>
    <w:rsid w:val="00BC126F"/>
    <w:rsid w:val="00BC1D47"/>
    <w:rsid w:val="00BC2541"/>
    <w:rsid w:val="00BC42C9"/>
    <w:rsid w:val="00BC4751"/>
    <w:rsid w:val="00BC50F1"/>
    <w:rsid w:val="00BC58B2"/>
    <w:rsid w:val="00BC5CF9"/>
    <w:rsid w:val="00BC5D5E"/>
    <w:rsid w:val="00BC6593"/>
    <w:rsid w:val="00BC68BA"/>
    <w:rsid w:val="00BC6C74"/>
    <w:rsid w:val="00BD0EF9"/>
    <w:rsid w:val="00BD1E24"/>
    <w:rsid w:val="00BD3EC6"/>
    <w:rsid w:val="00BD4167"/>
    <w:rsid w:val="00BD4CAF"/>
    <w:rsid w:val="00BD4FE2"/>
    <w:rsid w:val="00BD71FA"/>
    <w:rsid w:val="00BD7274"/>
    <w:rsid w:val="00BD76EE"/>
    <w:rsid w:val="00BD7AA8"/>
    <w:rsid w:val="00BE0150"/>
    <w:rsid w:val="00BE30FF"/>
    <w:rsid w:val="00BE3182"/>
    <w:rsid w:val="00BE3B70"/>
    <w:rsid w:val="00BE423F"/>
    <w:rsid w:val="00BE7008"/>
    <w:rsid w:val="00BE7BD6"/>
    <w:rsid w:val="00BF138C"/>
    <w:rsid w:val="00BF3C65"/>
    <w:rsid w:val="00BF4101"/>
    <w:rsid w:val="00BF6380"/>
    <w:rsid w:val="00BF6949"/>
    <w:rsid w:val="00BF6FDD"/>
    <w:rsid w:val="00C002C2"/>
    <w:rsid w:val="00C01428"/>
    <w:rsid w:val="00C01D3C"/>
    <w:rsid w:val="00C02834"/>
    <w:rsid w:val="00C02F9A"/>
    <w:rsid w:val="00C03E3A"/>
    <w:rsid w:val="00C060D3"/>
    <w:rsid w:val="00C06DEA"/>
    <w:rsid w:val="00C07105"/>
    <w:rsid w:val="00C10352"/>
    <w:rsid w:val="00C10C0B"/>
    <w:rsid w:val="00C11EA9"/>
    <w:rsid w:val="00C1281E"/>
    <w:rsid w:val="00C17BAE"/>
    <w:rsid w:val="00C2050F"/>
    <w:rsid w:val="00C20824"/>
    <w:rsid w:val="00C20F8F"/>
    <w:rsid w:val="00C25EC9"/>
    <w:rsid w:val="00C30995"/>
    <w:rsid w:val="00C31FE5"/>
    <w:rsid w:val="00C326F8"/>
    <w:rsid w:val="00C3287F"/>
    <w:rsid w:val="00C330DD"/>
    <w:rsid w:val="00C340AD"/>
    <w:rsid w:val="00C345DB"/>
    <w:rsid w:val="00C35511"/>
    <w:rsid w:val="00C3564F"/>
    <w:rsid w:val="00C40070"/>
    <w:rsid w:val="00C44030"/>
    <w:rsid w:val="00C449E9"/>
    <w:rsid w:val="00C45AD1"/>
    <w:rsid w:val="00C4616A"/>
    <w:rsid w:val="00C46B4E"/>
    <w:rsid w:val="00C47044"/>
    <w:rsid w:val="00C471CF"/>
    <w:rsid w:val="00C5043E"/>
    <w:rsid w:val="00C50FB9"/>
    <w:rsid w:val="00C511E9"/>
    <w:rsid w:val="00C51938"/>
    <w:rsid w:val="00C529C0"/>
    <w:rsid w:val="00C52B5F"/>
    <w:rsid w:val="00C55A6C"/>
    <w:rsid w:val="00C55C4B"/>
    <w:rsid w:val="00C55D11"/>
    <w:rsid w:val="00C608CB"/>
    <w:rsid w:val="00C61F67"/>
    <w:rsid w:val="00C62011"/>
    <w:rsid w:val="00C62035"/>
    <w:rsid w:val="00C62938"/>
    <w:rsid w:val="00C62AC7"/>
    <w:rsid w:val="00C63745"/>
    <w:rsid w:val="00C642C4"/>
    <w:rsid w:val="00C6499D"/>
    <w:rsid w:val="00C663D6"/>
    <w:rsid w:val="00C7144D"/>
    <w:rsid w:val="00C71B61"/>
    <w:rsid w:val="00C7229C"/>
    <w:rsid w:val="00C72F30"/>
    <w:rsid w:val="00C73B15"/>
    <w:rsid w:val="00C73DF2"/>
    <w:rsid w:val="00C75D9A"/>
    <w:rsid w:val="00C77F37"/>
    <w:rsid w:val="00C80343"/>
    <w:rsid w:val="00C8061A"/>
    <w:rsid w:val="00C81BEF"/>
    <w:rsid w:val="00C83790"/>
    <w:rsid w:val="00C85F0E"/>
    <w:rsid w:val="00C8665F"/>
    <w:rsid w:val="00C869E7"/>
    <w:rsid w:val="00C86BA6"/>
    <w:rsid w:val="00C87E67"/>
    <w:rsid w:val="00C90825"/>
    <w:rsid w:val="00C92731"/>
    <w:rsid w:val="00C93F8F"/>
    <w:rsid w:val="00C95F23"/>
    <w:rsid w:val="00C976A8"/>
    <w:rsid w:val="00CA0A82"/>
    <w:rsid w:val="00CA0D23"/>
    <w:rsid w:val="00CA102E"/>
    <w:rsid w:val="00CA14CC"/>
    <w:rsid w:val="00CA189F"/>
    <w:rsid w:val="00CA1CDF"/>
    <w:rsid w:val="00CA2C34"/>
    <w:rsid w:val="00CA2D0E"/>
    <w:rsid w:val="00CA3133"/>
    <w:rsid w:val="00CA4127"/>
    <w:rsid w:val="00CA46CD"/>
    <w:rsid w:val="00CA5A11"/>
    <w:rsid w:val="00CA5C78"/>
    <w:rsid w:val="00CA5E41"/>
    <w:rsid w:val="00CA635F"/>
    <w:rsid w:val="00CB033E"/>
    <w:rsid w:val="00CB041E"/>
    <w:rsid w:val="00CB10EF"/>
    <w:rsid w:val="00CB2707"/>
    <w:rsid w:val="00CB2715"/>
    <w:rsid w:val="00CB330B"/>
    <w:rsid w:val="00CB5CD4"/>
    <w:rsid w:val="00CB6A55"/>
    <w:rsid w:val="00CB7492"/>
    <w:rsid w:val="00CB7EDB"/>
    <w:rsid w:val="00CC2872"/>
    <w:rsid w:val="00CC4956"/>
    <w:rsid w:val="00CC5377"/>
    <w:rsid w:val="00CC5416"/>
    <w:rsid w:val="00CC6541"/>
    <w:rsid w:val="00CD1066"/>
    <w:rsid w:val="00CD3B09"/>
    <w:rsid w:val="00CD4349"/>
    <w:rsid w:val="00CD4730"/>
    <w:rsid w:val="00CD4F76"/>
    <w:rsid w:val="00CD5F6F"/>
    <w:rsid w:val="00CE0037"/>
    <w:rsid w:val="00CE0E4A"/>
    <w:rsid w:val="00CE1498"/>
    <w:rsid w:val="00CE3022"/>
    <w:rsid w:val="00CE3359"/>
    <w:rsid w:val="00CE418B"/>
    <w:rsid w:val="00CE45C8"/>
    <w:rsid w:val="00CE646C"/>
    <w:rsid w:val="00CE6A94"/>
    <w:rsid w:val="00CE7FAB"/>
    <w:rsid w:val="00CF254C"/>
    <w:rsid w:val="00CF2C1C"/>
    <w:rsid w:val="00CF3E3B"/>
    <w:rsid w:val="00CF4B83"/>
    <w:rsid w:val="00CF509E"/>
    <w:rsid w:val="00CF69EE"/>
    <w:rsid w:val="00CF7D7E"/>
    <w:rsid w:val="00D01364"/>
    <w:rsid w:val="00D01859"/>
    <w:rsid w:val="00D018F1"/>
    <w:rsid w:val="00D046CB"/>
    <w:rsid w:val="00D04AD1"/>
    <w:rsid w:val="00D06330"/>
    <w:rsid w:val="00D066BC"/>
    <w:rsid w:val="00D15E79"/>
    <w:rsid w:val="00D20A18"/>
    <w:rsid w:val="00D2143C"/>
    <w:rsid w:val="00D22962"/>
    <w:rsid w:val="00D22EF0"/>
    <w:rsid w:val="00D25F4B"/>
    <w:rsid w:val="00D27107"/>
    <w:rsid w:val="00D32AAA"/>
    <w:rsid w:val="00D3303B"/>
    <w:rsid w:val="00D338B4"/>
    <w:rsid w:val="00D33F25"/>
    <w:rsid w:val="00D343F3"/>
    <w:rsid w:val="00D35F58"/>
    <w:rsid w:val="00D36F6B"/>
    <w:rsid w:val="00D42A18"/>
    <w:rsid w:val="00D44AEF"/>
    <w:rsid w:val="00D45581"/>
    <w:rsid w:val="00D46487"/>
    <w:rsid w:val="00D479BA"/>
    <w:rsid w:val="00D47FA0"/>
    <w:rsid w:val="00D500DF"/>
    <w:rsid w:val="00D50214"/>
    <w:rsid w:val="00D5112A"/>
    <w:rsid w:val="00D52649"/>
    <w:rsid w:val="00D53BE6"/>
    <w:rsid w:val="00D54D49"/>
    <w:rsid w:val="00D551B1"/>
    <w:rsid w:val="00D563EB"/>
    <w:rsid w:val="00D57CD9"/>
    <w:rsid w:val="00D61CEE"/>
    <w:rsid w:val="00D62018"/>
    <w:rsid w:val="00D624DB"/>
    <w:rsid w:val="00D63984"/>
    <w:rsid w:val="00D66F95"/>
    <w:rsid w:val="00D714E9"/>
    <w:rsid w:val="00D7226F"/>
    <w:rsid w:val="00D72AD0"/>
    <w:rsid w:val="00D730FD"/>
    <w:rsid w:val="00D7311C"/>
    <w:rsid w:val="00D735D9"/>
    <w:rsid w:val="00D74398"/>
    <w:rsid w:val="00D74B2F"/>
    <w:rsid w:val="00D754B5"/>
    <w:rsid w:val="00D75515"/>
    <w:rsid w:val="00D77306"/>
    <w:rsid w:val="00D81F42"/>
    <w:rsid w:val="00D84D28"/>
    <w:rsid w:val="00D85410"/>
    <w:rsid w:val="00D86521"/>
    <w:rsid w:val="00D87569"/>
    <w:rsid w:val="00D8793C"/>
    <w:rsid w:val="00D8794C"/>
    <w:rsid w:val="00D92AAB"/>
    <w:rsid w:val="00D951AA"/>
    <w:rsid w:val="00D955C3"/>
    <w:rsid w:val="00D962A0"/>
    <w:rsid w:val="00D970FD"/>
    <w:rsid w:val="00DA51C8"/>
    <w:rsid w:val="00DA51FB"/>
    <w:rsid w:val="00DA7896"/>
    <w:rsid w:val="00DB021A"/>
    <w:rsid w:val="00DB0492"/>
    <w:rsid w:val="00DB430C"/>
    <w:rsid w:val="00DB4FDD"/>
    <w:rsid w:val="00DB52A7"/>
    <w:rsid w:val="00DB5334"/>
    <w:rsid w:val="00DB5791"/>
    <w:rsid w:val="00DB6474"/>
    <w:rsid w:val="00DC37A6"/>
    <w:rsid w:val="00DC3C73"/>
    <w:rsid w:val="00DC4172"/>
    <w:rsid w:val="00DC4686"/>
    <w:rsid w:val="00DC4851"/>
    <w:rsid w:val="00DC5477"/>
    <w:rsid w:val="00DC5C15"/>
    <w:rsid w:val="00DC6235"/>
    <w:rsid w:val="00DC6AF1"/>
    <w:rsid w:val="00DC7E24"/>
    <w:rsid w:val="00DD0044"/>
    <w:rsid w:val="00DD1AEC"/>
    <w:rsid w:val="00DD4E31"/>
    <w:rsid w:val="00DD5C81"/>
    <w:rsid w:val="00DD6315"/>
    <w:rsid w:val="00DD64F7"/>
    <w:rsid w:val="00DE0095"/>
    <w:rsid w:val="00DE03BC"/>
    <w:rsid w:val="00DE2D8C"/>
    <w:rsid w:val="00DE2D8F"/>
    <w:rsid w:val="00DE2E61"/>
    <w:rsid w:val="00DE31E3"/>
    <w:rsid w:val="00DE48D4"/>
    <w:rsid w:val="00DE5751"/>
    <w:rsid w:val="00DE6493"/>
    <w:rsid w:val="00DE6AD7"/>
    <w:rsid w:val="00DF1323"/>
    <w:rsid w:val="00DF15D6"/>
    <w:rsid w:val="00DF1E63"/>
    <w:rsid w:val="00DF2106"/>
    <w:rsid w:val="00DF307D"/>
    <w:rsid w:val="00DF5CBE"/>
    <w:rsid w:val="00DF646B"/>
    <w:rsid w:val="00DF6A39"/>
    <w:rsid w:val="00DF6C45"/>
    <w:rsid w:val="00DF705C"/>
    <w:rsid w:val="00E00B21"/>
    <w:rsid w:val="00E01E9E"/>
    <w:rsid w:val="00E03619"/>
    <w:rsid w:val="00E03629"/>
    <w:rsid w:val="00E0443E"/>
    <w:rsid w:val="00E04AAA"/>
    <w:rsid w:val="00E057E3"/>
    <w:rsid w:val="00E0664B"/>
    <w:rsid w:val="00E067DB"/>
    <w:rsid w:val="00E06E42"/>
    <w:rsid w:val="00E07DCC"/>
    <w:rsid w:val="00E10BDA"/>
    <w:rsid w:val="00E10EE4"/>
    <w:rsid w:val="00E11D17"/>
    <w:rsid w:val="00E12354"/>
    <w:rsid w:val="00E13AD0"/>
    <w:rsid w:val="00E14386"/>
    <w:rsid w:val="00E16319"/>
    <w:rsid w:val="00E168F9"/>
    <w:rsid w:val="00E17937"/>
    <w:rsid w:val="00E17EE4"/>
    <w:rsid w:val="00E20F3E"/>
    <w:rsid w:val="00E2212E"/>
    <w:rsid w:val="00E227D7"/>
    <w:rsid w:val="00E23598"/>
    <w:rsid w:val="00E2411F"/>
    <w:rsid w:val="00E2526A"/>
    <w:rsid w:val="00E26B17"/>
    <w:rsid w:val="00E31134"/>
    <w:rsid w:val="00E3113E"/>
    <w:rsid w:val="00E35027"/>
    <w:rsid w:val="00E35819"/>
    <w:rsid w:val="00E373CA"/>
    <w:rsid w:val="00E37A41"/>
    <w:rsid w:val="00E40517"/>
    <w:rsid w:val="00E40743"/>
    <w:rsid w:val="00E41AC4"/>
    <w:rsid w:val="00E42C1A"/>
    <w:rsid w:val="00E4335C"/>
    <w:rsid w:val="00E45484"/>
    <w:rsid w:val="00E4628D"/>
    <w:rsid w:val="00E502C6"/>
    <w:rsid w:val="00E535C3"/>
    <w:rsid w:val="00E563BC"/>
    <w:rsid w:val="00E569D6"/>
    <w:rsid w:val="00E577B6"/>
    <w:rsid w:val="00E607AA"/>
    <w:rsid w:val="00E612BF"/>
    <w:rsid w:val="00E62773"/>
    <w:rsid w:val="00E637D2"/>
    <w:rsid w:val="00E65288"/>
    <w:rsid w:val="00E65D4A"/>
    <w:rsid w:val="00E67845"/>
    <w:rsid w:val="00E70140"/>
    <w:rsid w:val="00E714D5"/>
    <w:rsid w:val="00E72884"/>
    <w:rsid w:val="00E72DC8"/>
    <w:rsid w:val="00E76CEF"/>
    <w:rsid w:val="00E801FC"/>
    <w:rsid w:val="00E805E2"/>
    <w:rsid w:val="00E8344A"/>
    <w:rsid w:val="00E83F3E"/>
    <w:rsid w:val="00E84096"/>
    <w:rsid w:val="00E8468B"/>
    <w:rsid w:val="00E85903"/>
    <w:rsid w:val="00E8666D"/>
    <w:rsid w:val="00E86763"/>
    <w:rsid w:val="00E911FB"/>
    <w:rsid w:val="00E9233B"/>
    <w:rsid w:val="00E92451"/>
    <w:rsid w:val="00E93997"/>
    <w:rsid w:val="00E940D9"/>
    <w:rsid w:val="00E94481"/>
    <w:rsid w:val="00E94D81"/>
    <w:rsid w:val="00E95219"/>
    <w:rsid w:val="00EA0F0B"/>
    <w:rsid w:val="00EA11B1"/>
    <w:rsid w:val="00EA11B8"/>
    <w:rsid w:val="00EA26C8"/>
    <w:rsid w:val="00EA28E3"/>
    <w:rsid w:val="00EA292B"/>
    <w:rsid w:val="00EA3F61"/>
    <w:rsid w:val="00EA4C60"/>
    <w:rsid w:val="00EB00C4"/>
    <w:rsid w:val="00EB1477"/>
    <w:rsid w:val="00EB1AD2"/>
    <w:rsid w:val="00EB3F45"/>
    <w:rsid w:val="00EB40A9"/>
    <w:rsid w:val="00EB424A"/>
    <w:rsid w:val="00EB6600"/>
    <w:rsid w:val="00EB7AB4"/>
    <w:rsid w:val="00EB7CAB"/>
    <w:rsid w:val="00EB7D04"/>
    <w:rsid w:val="00EC0CE1"/>
    <w:rsid w:val="00EC1126"/>
    <w:rsid w:val="00EC23C5"/>
    <w:rsid w:val="00EC727D"/>
    <w:rsid w:val="00ED07D0"/>
    <w:rsid w:val="00ED4989"/>
    <w:rsid w:val="00ED7BBE"/>
    <w:rsid w:val="00EE078B"/>
    <w:rsid w:val="00EE1B3F"/>
    <w:rsid w:val="00EE298F"/>
    <w:rsid w:val="00EE2D17"/>
    <w:rsid w:val="00EE3BA9"/>
    <w:rsid w:val="00EE4008"/>
    <w:rsid w:val="00EE467B"/>
    <w:rsid w:val="00EE60E4"/>
    <w:rsid w:val="00EE659B"/>
    <w:rsid w:val="00EE6DDE"/>
    <w:rsid w:val="00EE7196"/>
    <w:rsid w:val="00EE7B8F"/>
    <w:rsid w:val="00EF0830"/>
    <w:rsid w:val="00EF3384"/>
    <w:rsid w:val="00EF5229"/>
    <w:rsid w:val="00EF5A6A"/>
    <w:rsid w:val="00EF6709"/>
    <w:rsid w:val="00EF6C66"/>
    <w:rsid w:val="00EF7FD2"/>
    <w:rsid w:val="00F01CD3"/>
    <w:rsid w:val="00F02EF4"/>
    <w:rsid w:val="00F03B1C"/>
    <w:rsid w:val="00F04A1E"/>
    <w:rsid w:val="00F05457"/>
    <w:rsid w:val="00F06A99"/>
    <w:rsid w:val="00F07713"/>
    <w:rsid w:val="00F07BB8"/>
    <w:rsid w:val="00F10510"/>
    <w:rsid w:val="00F11AD3"/>
    <w:rsid w:val="00F1207C"/>
    <w:rsid w:val="00F12296"/>
    <w:rsid w:val="00F14E02"/>
    <w:rsid w:val="00F159CF"/>
    <w:rsid w:val="00F172A2"/>
    <w:rsid w:val="00F17F47"/>
    <w:rsid w:val="00F2047E"/>
    <w:rsid w:val="00F20A66"/>
    <w:rsid w:val="00F22FFB"/>
    <w:rsid w:val="00F238DB"/>
    <w:rsid w:val="00F24ADF"/>
    <w:rsid w:val="00F265E6"/>
    <w:rsid w:val="00F26722"/>
    <w:rsid w:val="00F27B70"/>
    <w:rsid w:val="00F33342"/>
    <w:rsid w:val="00F34BF6"/>
    <w:rsid w:val="00F354E2"/>
    <w:rsid w:val="00F355EF"/>
    <w:rsid w:val="00F359A8"/>
    <w:rsid w:val="00F372B3"/>
    <w:rsid w:val="00F40401"/>
    <w:rsid w:val="00F422E3"/>
    <w:rsid w:val="00F44A95"/>
    <w:rsid w:val="00F45F7A"/>
    <w:rsid w:val="00F46DC0"/>
    <w:rsid w:val="00F5100E"/>
    <w:rsid w:val="00F51255"/>
    <w:rsid w:val="00F52569"/>
    <w:rsid w:val="00F5262E"/>
    <w:rsid w:val="00F53E10"/>
    <w:rsid w:val="00F54646"/>
    <w:rsid w:val="00F54A83"/>
    <w:rsid w:val="00F553C0"/>
    <w:rsid w:val="00F5591E"/>
    <w:rsid w:val="00F57487"/>
    <w:rsid w:val="00F61F13"/>
    <w:rsid w:val="00F632B4"/>
    <w:rsid w:val="00F63E9B"/>
    <w:rsid w:val="00F647FB"/>
    <w:rsid w:val="00F6618F"/>
    <w:rsid w:val="00F672C1"/>
    <w:rsid w:val="00F7019B"/>
    <w:rsid w:val="00F714E5"/>
    <w:rsid w:val="00F72DCC"/>
    <w:rsid w:val="00F738E5"/>
    <w:rsid w:val="00F73BD7"/>
    <w:rsid w:val="00F74187"/>
    <w:rsid w:val="00F756D1"/>
    <w:rsid w:val="00F7584C"/>
    <w:rsid w:val="00F767F7"/>
    <w:rsid w:val="00F77A9A"/>
    <w:rsid w:val="00F80431"/>
    <w:rsid w:val="00F8165C"/>
    <w:rsid w:val="00F84903"/>
    <w:rsid w:val="00F84AFB"/>
    <w:rsid w:val="00F86EFE"/>
    <w:rsid w:val="00F872E5"/>
    <w:rsid w:val="00F93A37"/>
    <w:rsid w:val="00F952E6"/>
    <w:rsid w:val="00F95ECB"/>
    <w:rsid w:val="00FA0A8C"/>
    <w:rsid w:val="00FA0B72"/>
    <w:rsid w:val="00FA12CF"/>
    <w:rsid w:val="00FA30C4"/>
    <w:rsid w:val="00FA4905"/>
    <w:rsid w:val="00FB4505"/>
    <w:rsid w:val="00FB50F5"/>
    <w:rsid w:val="00FB5B72"/>
    <w:rsid w:val="00FB683C"/>
    <w:rsid w:val="00FB6DEE"/>
    <w:rsid w:val="00FC11DE"/>
    <w:rsid w:val="00FC2A18"/>
    <w:rsid w:val="00FC2E0A"/>
    <w:rsid w:val="00FC32DF"/>
    <w:rsid w:val="00FC3F27"/>
    <w:rsid w:val="00FC4BCE"/>
    <w:rsid w:val="00FC4E4C"/>
    <w:rsid w:val="00FC4F5E"/>
    <w:rsid w:val="00FD1F55"/>
    <w:rsid w:val="00FD2A6D"/>
    <w:rsid w:val="00FD2B34"/>
    <w:rsid w:val="00FD3CE4"/>
    <w:rsid w:val="00FD3FC0"/>
    <w:rsid w:val="00FD47F2"/>
    <w:rsid w:val="00FD58DF"/>
    <w:rsid w:val="00FD6CF1"/>
    <w:rsid w:val="00FD7EB8"/>
    <w:rsid w:val="00FE037E"/>
    <w:rsid w:val="00FE045E"/>
    <w:rsid w:val="00FE13A7"/>
    <w:rsid w:val="00FE1B27"/>
    <w:rsid w:val="00FE211E"/>
    <w:rsid w:val="00FE225E"/>
    <w:rsid w:val="00FE3871"/>
    <w:rsid w:val="00FE55B1"/>
    <w:rsid w:val="00FE6D78"/>
    <w:rsid w:val="00FE78C5"/>
    <w:rsid w:val="00FE7F15"/>
    <w:rsid w:val="00FF063F"/>
    <w:rsid w:val="00FF0B92"/>
    <w:rsid w:val="00FF1237"/>
    <w:rsid w:val="00FF201D"/>
    <w:rsid w:val="00FF255F"/>
    <w:rsid w:val="00FF2CEA"/>
    <w:rsid w:val="00FF2E76"/>
    <w:rsid w:val="00FF7315"/>
    <w:rsid w:val="00FF7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400656"/>
  <w15:chartTrackingRefBased/>
  <w15:docId w15:val="{3613BC86-1415-42DD-B2CA-3FD429BB0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C770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unhideWhenUsed/>
    <w:qFormat/>
    <w:rsid w:val="008604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860421"/>
    <w:rPr>
      <w:rFonts w:ascii="Arial" w:eastAsia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860421"/>
    <w:rPr>
      <w:rFonts w:ascii="Arial" w:eastAsia="Times New Roman" w:hAnsi="Arial" w:cs="Arial"/>
      <w:szCs w:val="24"/>
      <w:lang w:eastAsia="en-GB"/>
    </w:rPr>
  </w:style>
  <w:style w:type="paragraph" w:styleId="ListParagraph">
    <w:name w:val="List Paragraph"/>
    <w:basedOn w:val="Normal"/>
    <w:link w:val="ListParagraphChar"/>
    <w:qFormat/>
    <w:rsid w:val="00860421"/>
    <w:pPr>
      <w:numPr>
        <w:numId w:val="1"/>
      </w:numPr>
      <w:spacing w:after="120" w:line="264" w:lineRule="auto"/>
    </w:pPr>
    <w:rPr>
      <w:rFonts w:ascii="Arial" w:eastAsia="Times New Roman" w:hAnsi="Arial" w:cs="Arial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0B0"/>
  </w:style>
  <w:style w:type="paragraph" w:styleId="Footer">
    <w:name w:val="footer"/>
    <w:basedOn w:val="Normal"/>
    <w:link w:val="Foot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0B0"/>
  </w:style>
  <w:style w:type="character" w:customStyle="1" w:styleId="Heading1Char">
    <w:name w:val="Heading 1 Char"/>
    <w:basedOn w:val="DefaultParagraphFont"/>
    <w:link w:val="Heading1"/>
    <w:uiPriority w:val="9"/>
    <w:rsid w:val="000C77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3F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A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7F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character" w:customStyle="1" w:styleId="italic">
    <w:name w:val="italic"/>
    <w:basedOn w:val="DefaultParagraphFont"/>
    <w:rsid w:val="00B35110"/>
  </w:style>
  <w:style w:type="character" w:styleId="FollowedHyperlink">
    <w:name w:val="FollowedHyperlink"/>
    <w:basedOn w:val="DefaultParagraphFont"/>
    <w:uiPriority w:val="99"/>
    <w:semiHidden/>
    <w:unhideWhenUsed/>
    <w:rsid w:val="00B4207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5B85"/>
    <w:rPr>
      <w:b/>
      <w:bCs/>
    </w:rPr>
  </w:style>
  <w:style w:type="character" w:customStyle="1" w:styleId="ui-provider">
    <w:name w:val="ui-provider"/>
    <w:rsid w:val="00A171C7"/>
  </w:style>
  <w:style w:type="paragraph" w:customStyle="1" w:styleId="Body">
    <w:name w:val="Body"/>
    <w:rsid w:val="00A171C7"/>
    <w:pPr>
      <w:pBdr>
        <w:top w:val="nil"/>
        <w:left w:val="nil"/>
        <w:bottom w:val="nil"/>
        <w:right w:val="nil"/>
        <w:between w:val="nil"/>
        <w:bar w:val="nil"/>
      </w:pBdr>
      <w:spacing w:after="0"/>
    </w:pPr>
    <w:rPr>
      <w:rFonts w:ascii="Arial" w:eastAsia="Arial" w:hAnsi="Arial" w:cs="Arial"/>
      <w:color w:val="000000"/>
      <w:kern w:val="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paragraph" w:customStyle="1" w:styleId="Nornal">
    <w:name w:val="Nornal"/>
    <w:rsid w:val="00A171C7"/>
    <w:pPr>
      <w:pBdr>
        <w:top w:val="nil"/>
        <w:left w:val="nil"/>
        <w:bottom w:val="nil"/>
        <w:right w:val="nil"/>
        <w:between w:val="nil"/>
        <w:bar w:val="nil"/>
      </w:pBdr>
      <w:spacing w:line="264" w:lineRule="auto"/>
    </w:pPr>
    <w:rPr>
      <w:rFonts w:ascii="Arial" w:eastAsia="Arial" w:hAnsi="Arial" w:cs="Arial"/>
      <w:color w:val="000000"/>
      <w:kern w:val="0"/>
      <w:u w:color="000000"/>
      <w:bdr w:val="nil"/>
      <w:lang w:val="en-US" w:eastAsia="en-GB"/>
      <w14:ligatures w14:val="none"/>
    </w:rPr>
  </w:style>
  <w:style w:type="paragraph" w:customStyle="1" w:styleId="Heading">
    <w:name w:val="Heading"/>
    <w:next w:val="Body"/>
    <w:rsid w:val="00A171C7"/>
    <w:pPr>
      <w:pBdr>
        <w:top w:val="nil"/>
        <w:left w:val="nil"/>
        <w:bottom w:val="nil"/>
        <w:right w:val="nil"/>
        <w:between w:val="nil"/>
        <w:bar w:val="nil"/>
      </w:pBdr>
      <w:spacing w:before="120" w:after="360" w:line="264" w:lineRule="auto"/>
      <w:outlineLvl w:val="0"/>
    </w:pPr>
    <w:rPr>
      <w:rFonts w:ascii="Georgia" w:eastAsia="Georgia" w:hAnsi="Georgia" w:cs="Georgia"/>
      <w:i/>
      <w:iCs/>
      <w:color w:val="004147"/>
      <w:kern w:val="0"/>
      <w:sz w:val="48"/>
      <w:szCs w:val="48"/>
      <w:u w:color="004147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5">
    <w:name w:val="Imported Style 5"/>
    <w:rsid w:val="00A171C7"/>
    <w:pPr>
      <w:numPr>
        <w:numId w:val="9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18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73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28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70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0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5596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9258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88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2618">
          <w:marLeft w:val="43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7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7650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1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9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61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79B02-9EAD-4EE3-A99B-F906FF708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27733</TotalTime>
  <Pages>15</Pages>
  <Words>4542</Words>
  <Characters>25893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Brown</dc:creator>
  <cp:keywords/>
  <dc:description/>
  <cp:lastModifiedBy>Claire Brown</cp:lastModifiedBy>
  <cp:revision>826</cp:revision>
  <dcterms:created xsi:type="dcterms:W3CDTF">2024-10-03T16:11:00Z</dcterms:created>
  <dcterms:modified xsi:type="dcterms:W3CDTF">2024-11-10T16:51:00Z</dcterms:modified>
</cp:coreProperties>
</file>