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16F911E" w:rsidR="0069150D" w:rsidRPr="00D5681F" w:rsidRDefault="00301299" w:rsidP="00301299">
      <w:pPr>
        <w:jc w:val="center"/>
        <w:rPr>
          <w:rFonts w:cstheme="minorHAnsi"/>
        </w:rPr>
      </w:pPr>
      <w:r w:rsidRPr="00D5681F">
        <w:rPr>
          <w:rFonts w:cstheme="minorHAnsi"/>
        </w:rPr>
        <w:t>University of Wales Trinity Saint David</w:t>
      </w:r>
    </w:p>
    <w:p w14:paraId="231E4DCE" w14:textId="1BB95C83" w:rsidR="00301299" w:rsidRPr="00D5681F" w:rsidRDefault="00301299" w:rsidP="00301299">
      <w:pPr>
        <w:jc w:val="center"/>
        <w:rPr>
          <w:rFonts w:cstheme="minorHAnsi"/>
        </w:rPr>
      </w:pPr>
      <w:r w:rsidRPr="00D5681F">
        <w:rPr>
          <w:rFonts w:cstheme="minorHAnsi"/>
        </w:rPr>
        <w:t>Wales Institute of Science and Art</w:t>
      </w:r>
    </w:p>
    <w:p w14:paraId="311ECA5C" w14:textId="10182656" w:rsidR="00301299" w:rsidRPr="00D5681F" w:rsidRDefault="00301299" w:rsidP="00301299">
      <w:pPr>
        <w:jc w:val="center"/>
        <w:rPr>
          <w:rFonts w:cstheme="minorHAnsi"/>
        </w:rPr>
      </w:pPr>
      <w:r w:rsidRPr="00D5681F">
        <w:rPr>
          <w:rFonts w:cstheme="minorHAnsi"/>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Pr="00D5681F" w:rsidRDefault="00301299" w:rsidP="00301299">
      <w:pPr>
        <w:jc w:val="center"/>
        <w:rPr>
          <w:rFonts w:cstheme="minorHAnsi"/>
        </w:rPr>
      </w:pPr>
    </w:p>
    <w:p w14:paraId="6EF5C192" w14:textId="261900D2" w:rsidR="00641B4C" w:rsidRPr="00D5681F" w:rsidRDefault="00641B4C" w:rsidP="00301299">
      <w:pPr>
        <w:jc w:val="center"/>
        <w:rPr>
          <w:rStyle w:val="normaltextrun"/>
          <w:rFonts w:cstheme="minorHAnsi"/>
          <w:color w:val="000000"/>
          <w:position w:val="6"/>
          <w:shd w:val="clear" w:color="auto" w:fill="EDEBE9"/>
        </w:rPr>
      </w:pPr>
    </w:p>
    <w:p w14:paraId="4C871724" w14:textId="354D4FC5" w:rsidR="00301299" w:rsidRPr="00D5681F" w:rsidRDefault="005B2BE3" w:rsidP="00301299">
      <w:pPr>
        <w:jc w:val="center"/>
        <w:rPr>
          <w:rFonts w:cstheme="minorHAnsi"/>
        </w:rPr>
      </w:pPr>
      <w:r w:rsidRPr="00D5681F">
        <w:rPr>
          <w:rFonts w:cstheme="minorHAnsi"/>
        </w:rPr>
        <w:t>Introduction to Automotive engineering</w:t>
      </w:r>
    </w:p>
    <w:p w14:paraId="7680F8EB" w14:textId="77777777" w:rsidR="00BB1EFC" w:rsidRPr="00D5681F" w:rsidRDefault="00BB1EFC" w:rsidP="00301299">
      <w:pPr>
        <w:jc w:val="center"/>
        <w:rPr>
          <w:rFonts w:cstheme="minorHAnsi"/>
        </w:rPr>
      </w:pPr>
    </w:p>
    <w:p w14:paraId="34E74634" w14:textId="401262C0" w:rsidR="00301299" w:rsidRPr="00E74DC4" w:rsidRDefault="00301299" w:rsidP="00301299">
      <w:pPr>
        <w:jc w:val="center"/>
        <w:rPr>
          <w:rFonts w:cstheme="minorHAnsi"/>
        </w:rPr>
      </w:pPr>
      <w:r w:rsidRPr="00E74DC4">
        <w:rPr>
          <w:rFonts w:cstheme="minorHAnsi"/>
        </w:rPr>
        <w:t>Academic Skills ACHA400</w:t>
      </w:r>
      <w:r w:rsidR="00E74DC4" w:rsidRPr="00E74DC4">
        <w:rPr>
          <w:rFonts w:cstheme="minorHAnsi"/>
        </w:rPr>
        <w:t>9</w:t>
      </w:r>
    </w:p>
    <w:p w14:paraId="75602CC8" w14:textId="77777777" w:rsidR="00301299" w:rsidRPr="00D5681F" w:rsidRDefault="00301299" w:rsidP="00301299">
      <w:pPr>
        <w:jc w:val="center"/>
        <w:rPr>
          <w:rFonts w:cstheme="minorHAnsi"/>
        </w:rPr>
      </w:pPr>
    </w:p>
    <w:p w14:paraId="37B2F446" w14:textId="29D77833" w:rsidR="00301299" w:rsidRPr="00D5681F" w:rsidRDefault="00301299" w:rsidP="00780B4D">
      <w:pPr>
        <w:rPr>
          <w:rFonts w:cstheme="minorHAnsi"/>
        </w:rPr>
      </w:pPr>
    </w:p>
    <w:p w14:paraId="0C650D9A" w14:textId="77777777" w:rsidR="00F27666" w:rsidRPr="00D5681F" w:rsidRDefault="00F27666" w:rsidP="00780B4D">
      <w:pPr>
        <w:rPr>
          <w:rFonts w:cstheme="minorHAnsi"/>
        </w:rPr>
      </w:pPr>
    </w:p>
    <w:p w14:paraId="52E0BB03" w14:textId="77777777" w:rsidR="00F27666" w:rsidRPr="00D5681F" w:rsidRDefault="00F27666" w:rsidP="00780B4D">
      <w:pPr>
        <w:rPr>
          <w:rFonts w:cstheme="minorHAnsi"/>
        </w:rPr>
      </w:pPr>
    </w:p>
    <w:p w14:paraId="6CC2E91E" w14:textId="77777777" w:rsidR="00F27666" w:rsidRPr="00D5681F" w:rsidRDefault="00F27666" w:rsidP="00780B4D">
      <w:pPr>
        <w:rPr>
          <w:rFonts w:cstheme="minorHAnsi"/>
        </w:rPr>
      </w:pPr>
    </w:p>
    <w:p w14:paraId="50046D85" w14:textId="77777777" w:rsidR="00301299" w:rsidRDefault="00301299" w:rsidP="00301299">
      <w:pPr>
        <w:jc w:val="center"/>
        <w:rPr>
          <w:rFonts w:cstheme="minorHAnsi"/>
        </w:rPr>
      </w:pPr>
    </w:p>
    <w:p w14:paraId="578B3385" w14:textId="77777777" w:rsidR="00C6336E" w:rsidRDefault="00C6336E" w:rsidP="00301299">
      <w:pPr>
        <w:jc w:val="center"/>
        <w:rPr>
          <w:rFonts w:cstheme="minorHAnsi"/>
        </w:rPr>
      </w:pPr>
    </w:p>
    <w:p w14:paraId="64CDDE79" w14:textId="77777777" w:rsidR="00C6336E" w:rsidRDefault="00C6336E" w:rsidP="00301299">
      <w:pPr>
        <w:jc w:val="center"/>
        <w:rPr>
          <w:rFonts w:cstheme="minorHAnsi"/>
        </w:rPr>
      </w:pPr>
    </w:p>
    <w:p w14:paraId="6FEAB1FA" w14:textId="77777777" w:rsidR="00C6336E" w:rsidRDefault="00C6336E" w:rsidP="00301299">
      <w:pPr>
        <w:jc w:val="center"/>
        <w:rPr>
          <w:rFonts w:cstheme="minorHAnsi"/>
        </w:rPr>
      </w:pPr>
    </w:p>
    <w:p w14:paraId="00EDFA89" w14:textId="77777777" w:rsidR="00C6336E" w:rsidRDefault="00C6336E" w:rsidP="00301299">
      <w:pPr>
        <w:jc w:val="center"/>
        <w:rPr>
          <w:rFonts w:cstheme="minorHAnsi"/>
        </w:rPr>
      </w:pPr>
    </w:p>
    <w:p w14:paraId="289DDE5E" w14:textId="77777777" w:rsidR="00C6336E" w:rsidRPr="00D5681F" w:rsidRDefault="00C6336E" w:rsidP="00301299">
      <w:pPr>
        <w:jc w:val="center"/>
        <w:rPr>
          <w:rFonts w:cstheme="minorHAnsi"/>
        </w:rPr>
      </w:pPr>
    </w:p>
    <w:p w14:paraId="22892D1A" w14:textId="705A08BB" w:rsidR="00301299" w:rsidRPr="00D5681F" w:rsidRDefault="00780B4D" w:rsidP="00301299">
      <w:pPr>
        <w:jc w:val="center"/>
        <w:rPr>
          <w:rFonts w:cstheme="minorHAnsi"/>
        </w:rPr>
      </w:pPr>
      <w:r w:rsidRPr="00D5681F">
        <w:rPr>
          <w:rFonts w:cstheme="minorHAnsi"/>
        </w:rPr>
        <w:t>Sam Styles</w:t>
      </w:r>
    </w:p>
    <w:p w14:paraId="0F91212D" w14:textId="77777777" w:rsidR="00780B4D" w:rsidRPr="00D5681F" w:rsidRDefault="00780B4D" w:rsidP="00780B4D">
      <w:pPr>
        <w:jc w:val="center"/>
        <w:rPr>
          <w:rFonts w:cstheme="minorHAnsi"/>
        </w:rPr>
      </w:pPr>
      <w:r w:rsidRPr="00D5681F">
        <w:rPr>
          <w:rFonts w:cstheme="minorHAnsi"/>
        </w:rPr>
        <w:t>2218567</w:t>
      </w:r>
    </w:p>
    <w:p w14:paraId="36654B42" w14:textId="77E7CD93" w:rsidR="00780B4D" w:rsidRPr="00D5681F" w:rsidRDefault="00581496" w:rsidP="00780B4D">
      <w:pPr>
        <w:jc w:val="center"/>
        <w:rPr>
          <w:rFonts w:cstheme="minorHAnsi"/>
        </w:rPr>
      </w:pPr>
      <w:r w:rsidRPr="00D5681F">
        <w:rPr>
          <w:rFonts w:cstheme="minorHAnsi"/>
        </w:rPr>
        <w:t>April</w:t>
      </w:r>
      <w:r w:rsidR="00780B4D" w:rsidRPr="00D5681F">
        <w:rPr>
          <w:rFonts w:cstheme="minorHAnsi"/>
        </w:rPr>
        <w:t xml:space="preserve"> 202</w:t>
      </w:r>
      <w:r w:rsidRPr="00D5681F">
        <w:rPr>
          <w:rFonts w:cstheme="minorHAnsi"/>
        </w:rPr>
        <w:t>3</w:t>
      </w:r>
    </w:p>
    <w:p w14:paraId="1D07923A" w14:textId="77777777" w:rsidR="00C6336E" w:rsidRPr="00D5681F" w:rsidRDefault="00C6336E" w:rsidP="00780B4D">
      <w:pPr>
        <w:jc w:val="center"/>
        <w:rPr>
          <w:rFonts w:cstheme="minorHAnsi"/>
        </w:rPr>
      </w:pPr>
    </w:p>
    <w:sdt>
      <w:sdtPr>
        <w:rPr>
          <w:rFonts w:asciiTheme="minorHAnsi" w:eastAsiaTheme="minorHAnsi" w:hAnsiTheme="minorHAnsi" w:cstheme="minorHAnsi"/>
          <w:color w:val="auto"/>
          <w:sz w:val="22"/>
          <w:szCs w:val="22"/>
          <w:lang w:val="en-GB"/>
        </w:rPr>
        <w:id w:val="149928040"/>
        <w:docPartObj>
          <w:docPartGallery w:val="Table of Contents"/>
          <w:docPartUnique/>
        </w:docPartObj>
      </w:sdtPr>
      <w:sdtContent>
        <w:p w14:paraId="50721EAD" w14:textId="0EC312F5" w:rsidR="00B25D24" w:rsidRPr="00D5681F" w:rsidRDefault="00B25D24" w:rsidP="31655572">
          <w:pPr>
            <w:pStyle w:val="TOCHeading"/>
            <w:rPr>
              <w:rFonts w:asciiTheme="minorHAnsi" w:hAnsiTheme="minorHAnsi" w:cstheme="minorHAnsi"/>
              <w:sz w:val="22"/>
              <w:szCs w:val="22"/>
            </w:rPr>
          </w:pPr>
          <w:r w:rsidRPr="00D5681F">
            <w:rPr>
              <w:rFonts w:asciiTheme="minorHAnsi" w:hAnsiTheme="minorHAnsi" w:cstheme="minorHAnsi"/>
              <w:sz w:val="22"/>
              <w:szCs w:val="22"/>
            </w:rPr>
            <w:t>Contents</w:t>
          </w:r>
        </w:p>
        <w:p w14:paraId="0A8B5472" w14:textId="447E829A" w:rsidR="002E4751" w:rsidRDefault="00195BD6">
          <w:pPr>
            <w:pStyle w:val="TOC1"/>
            <w:tabs>
              <w:tab w:val="left" w:pos="440"/>
              <w:tab w:val="right" w:leader="dot" w:pos="9016"/>
            </w:tabs>
            <w:rPr>
              <w:rFonts w:eastAsiaTheme="minorEastAsia"/>
              <w:noProof/>
              <w:lang w:eastAsia="en-GB"/>
            </w:rPr>
          </w:pPr>
          <w:r w:rsidRPr="00D5681F">
            <w:rPr>
              <w:rFonts w:cstheme="minorHAnsi"/>
            </w:rPr>
            <w:fldChar w:fldCharType="begin"/>
          </w:r>
          <w:r w:rsidRPr="00D5681F">
            <w:rPr>
              <w:rFonts w:cstheme="minorHAnsi"/>
            </w:rPr>
            <w:instrText>TOC \o "1-3" \h \z \u</w:instrText>
          </w:r>
          <w:r w:rsidRPr="00D5681F">
            <w:rPr>
              <w:rFonts w:cstheme="minorHAnsi"/>
            </w:rPr>
            <w:fldChar w:fldCharType="separate"/>
          </w:r>
          <w:hyperlink w:anchor="_Toc132316260" w:history="1">
            <w:r w:rsidR="002E4751" w:rsidRPr="00A04C54">
              <w:rPr>
                <w:rStyle w:val="Hyperlink"/>
                <w:rFonts w:cstheme="minorHAnsi"/>
                <w:noProof/>
              </w:rPr>
              <w:t>1</w:t>
            </w:r>
            <w:r w:rsidR="002E4751">
              <w:rPr>
                <w:rFonts w:eastAsiaTheme="minorEastAsia"/>
                <w:noProof/>
                <w:lang w:eastAsia="en-GB"/>
              </w:rPr>
              <w:tab/>
            </w:r>
            <w:r w:rsidR="002E4751" w:rsidRPr="00A04C54">
              <w:rPr>
                <w:rStyle w:val="Hyperlink"/>
                <w:rFonts w:cstheme="minorHAnsi"/>
                <w:noProof/>
              </w:rPr>
              <w:t>Introduction</w:t>
            </w:r>
            <w:r w:rsidR="002E4751">
              <w:rPr>
                <w:noProof/>
                <w:webHidden/>
              </w:rPr>
              <w:tab/>
            </w:r>
            <w:r w:rsidR="002E4751">
              <w:rPr>
                <w:noProof/>
                <w:webHidden/>
              </w:rPr>
              <w:fldChar w:fldCharType="begin"/>
            </w:r>
            <w:r w:rsidR="002E4751">
              <w:rPr>
                <w:noProof/>
                <w:webHidden/>
              </w:rPr>
              <w:instrText xml:space="preserve"> PAGEREF _Toc132316260 \h </w:instrText>
            </w:r>
            <w:r w:rsidR="002E4751">
              <w:rPr>
                <w:noProof/>
                <w:webHidden/>
              </w:rPr>
            </w:r>
            <w:r w:rsidR="002E4751">
              <w:rPr>
                <w:noProof/>
                <w:webHidden/>
              </w:rPr>
              <w:fldChar w:fldCharType="separate"/>
            </w:r>
            <w:r w:rsidR="002E4751">
              <w:rPr>
                <w:noProof/>
                <w:webHidden/>
              </w:rPr>
              <w:t>3</w:t>
            </w:r>
            <w:r w:rsidR="002E4751">
              <w:rPr>
                <w:noProof/>
                <w:webHidden/>
              </w:rPr>
              <w:fldChar w:fldCharType="end"/>
            </w:r>
          </w:hyperlink>
        </w:p>
        <w:p w14:paraId="1E334C71" w14:textId="55BC4CF8" w:rsidR="002E4751" w:rsidRDefault="00000000">
          <w:pPr>
            <w:pStyle w:val="TOC2"/>
            <w:tabs>
              <w:tab w:val="left" w:pos="880"/>
              <w:tab w:val="right" w:leader="dot" w:pos="9016"/>
            </w:tabs>
            <w:rPr>
              <w:rFonts w:eastAsiaTheme="minorEastAsia"/>
              <w:noProof/>
              <w:lang w:eastAsia="en-GB"/>
            </w:rPr>
          </w:pPr>
          <w:hyperlink w:anchor="_Toc132316261" w:history="1">
            <w:r w:rsidR="002E4751" w:rsidRPr="00A04C54">
              <w:rPr>
                <w:rStyle w:val="Hyperlink"/>
                <w:rFonts w:cstheme="minorHAnsi"/>
                <w:noProof/>
              </w:rPr>
              <w:t>1.1</w:t>
            </w:r>
            <w:r w:rsidR="002E4751">
              <w:rPr>
                <w:rFonts w:eastAsiaTheme="minorEastAsia"/>
                <w:noProof/>
                <w:lang w:eastAsia="en-GB"/>
              </w:rPr>
              <w:tab/>
            </w:r>
            <w:r w:rsidR="002E4751" w:rsidRPr="00A04C54">
              <w:rPr>
                <w:rStyle w:val="Hyperlink"/>
                <w:rFonts w:cstheme="minorHAnsi"/>
                <w:noProof/>
              </w:rPr>
              <w:t>Aims</w:t>
            </w:r>
            <w:r w:rsidR="002E4751">
              <w:rPr>
                <w:noProof/>
                <w:webHidden/>
              </w:rPr>
              <w:tab/>
            </w:r>
            <w:r w:rsidR="002E4751">
              <w:rPr>
                <w:noProof/>
                <w:webHidden/>
              </w:rPr>
              <w:fldChar w:fldCharType="begin"/>
            </w:r>
            <w:r w:rsidR="002E4751">
              <w:rPr>
                <w:noProof/>
                <w:webHidden/>
              </w:rPr>
              <w:instrText xml:space="preserve"> PAGEREF _Toc132316261 \h </w:instrText>
            </w:r>
            <w:r w:rsidR="002E4751">
              <w:rPr>
                <w:noProof/>
                <w:webHidden/>
              </w:rPr>
            </w:r>
            <w:r w:rsidR="002E4751">
              <w:rPr>
                <w:noProof/>
                <w:webHidden/>
              </w:rPr>
              <w:fldChar w:fldCharType="separate"/>
            </w:r>
            <w:r w:rsidR="002E4751">
              <w:rPr>
                <w:noProof/>
                <w:webHidden/>
              </w:rPr>
              <w:t>3</w:t>
            </w:r>
            <w:r w:rsidR="002E4751">
              <w:rPr>
                <w:noProof/>
                <w:webHidden/>
              </w:rPr>
              <w:fldChar w:fldCharType="end"/>
            </w:r>
          </w:hyperlink>
        </w:p>
        <w:p w14:paraId="31085947" w14:textId="64913EC5" w:rsidR="002E4751" w:rsidRDefault="00000000">
          <w:pPr>
            <w:pStyle w:val="TOC1"/>
            <w:tabs>
              <w:tab w:val="left" w:pos="440"/>
              <w:tab w:val="right" w:leader="dot" w:pos="9016"/>
            </w:tabs>
            <w:rPr>
              <w:rFonts w:eastAsiaTheme="minorEastAsia"/>
              <w:noProof/>
              <w:lang w:eastAsia="en-GB"/>
            </w:rPr>
          </w:pPr>
          <w:hyperlink w:anchor="_Toc132316262" w:history="1">
            <w:r w:rsidR="002E4751" w:rsidRPr="00A04C54">
              <w:rPr>
                <w:rStyle w:val="Hyperlink"/>
                <w:rFonts w:cstheme="minorHAnsi"/>
                <w:noProof/>
              </w:rPr>
              <w:t>2</w:t>
            </w:r>
            <w:r w:rsidR="002E4751">
              <w:rPr>
                <w:rFonts w:eastAsiaTheme="minorEastAsia"/>
                <w:noProof/>
                <w:lang w:eastAsia="en-GB"/>
              </w:rPr>
              <w:tab/>
            </w:r>
            <w:r w:rsidR="002E4751" w:rsidRPr="00A04C54">
              <w:rPr>
                <w:rStyle w:val="Hyperlink"/>
                <w:rFonts w:cstheme="minorHAnsi"/>
                <w:noProof/>
              </w:rPr>
              <w:t>How the following topics have influenced the design and production of a Ford Focus RS500 (2010)</w:t>
            </w:r>
            <w:r w:rsidR="002E4751">
              <w:rPr>
                <w:noProof/>
                <w:webHidden/>
              </w:rPr>
              <w:tab/>
            </w:r>
            <w:r w:rsidR="002E4751">
              <w:rPr>
                <w:noProof/>
                <w:webHidden/>
              </w:rPr>
              <w:fldChar w:fldCharType="begin"/>
            </w:r>
            <w:r w:rsidR="002E4751">
              <w:rPr>
                <w:noProof/>
                <w:webHidden/>
              </w:rPr>
              <w:instrText xml:space="preserve"> PAGEREF _Toc132316262 \h </w:instrText>
            </w:r>
            <w:r w:rsidR="002E4751">
              <w:rPr>
                <w:noProof/>
                <w:webHidden/>
              </w:rPr>
            </w:r>
            <w:r w:rsidR="002E4751">
              <w:rPr>
                <w:noProof/>
                <w:webHidden/>
              </w:rPr>
              <w:fldChar w:fldCharType="separate"/>
            </w:r>
            <w:r w:rsidR="002E4751">
              <w:rPr>
                <w:noProof/>
                <w:webHidden/>
              </w:rPr>
              <w:t>4</w:t>
            </w:r>
            <w:r w:rsidR="002E4751">
              <w:rPr>
                <w:noProof/>
                <w:webHidden/>
              </w:rPr>
              <w:fldChar w:fldCharType="end"/>
            </w:r>
          </w:hyperlink>
        </w:p>
        <w:p w14:paraId="2855C48C" w14:textId="3BABADA3" w:rsidR="002E4751" w:rsidRDefault="00000000">
          <w:pPr>
            <w:pStyle w:val="TOC2"/>
            <w:tabs>
              <w:tab w:val="left" w:pos="880"/>
              <w:tab w:val="right" w:leader="dot" w:pos="9016"/>
            </w:tabs>
            <w:rPr>
              <w:rFonts w:eastAsiaTheme="minorEastAsia"/>
              <w:noProof/>
              <w:lang w:eastAsia="en-GB"/>
            </w:rPr>
          </w:pPr>
          <w:hyperlink w:anchor="_Toc132316263" w:history="1">
            <w:r w:rsidR="002E4751" w:rsidRPr="00A04C54">
              <w:rPr>
                <w:rStyle w:val="Hyperlink"/>
                <w:rFonts w:cstheme="minorHAnsi"/>
                <w:noProof/>
              </w:rPr>
              <w:t>2.1</w:t>
            </w:r>
            <w:r w:rsidR="002E4751">
              <w:rPr>
                <w:rFonts w:eastAsiaTheme="minorEastAsia"/>
                <w:noProof/>
                <w:lang w:eastAsia="en-GB"/>
              </w:rPr>
              <w:tab/>
            </w:r>
            <w:r w:rsidR="002E4751" w:rsidRPr="00A04C54">
              <w:rPr>
                <w:rStyle w:val="Hyperlink"/>
                <w:rFonts w:cstheme="minorHAnsi"/>
                <w:noProof/>
              </w:rPr>
              <w:t>Aerodynamics</w:t>
            </w:r>
            <w:r w:rsidR="002E4751">
              <w:rPr>
                <w:noProof/>
                <w:webHidden/>
              </w:rPr>
              <w:tab/>
            </w:r>
            <w:r w:rsidR="002E4751">
              <w:rPr>
                <w:noProof/>
                <w:webHidden/>
              </w:rPr>
              <w:fldChar w:fldCharType="begin"/>
            </w:r>
            <w:r w:rsidR="002E4751">
              <w:rPr>
                <w:noProof/>
                <w:webHidden/>
              </w:rPr>
              <w:instrText xml:space="preserve"> PAGEREF _Toc132316263 \h </w:instrText>
            </w:r>
            <w:r w:rsidR="002E4751">
              <w:rPr>
                <w:noProof/>
                <w:webHidden/>
              </w:rPr>
            </w:r>
            <w:r w:rsidR="002E4751">
              <w:rPr>
                <w:noProof/>
                <w:webHidden/>
              </w:rPr>
              <w:fldChar w:fldCharType="separate"/>
            </w:r>
            <w:r w:rsidR="002E4751">
              <w:rPr>
                <w:noProof/>
                <w:webHidden/>
              </w:rPr>
              <w:t>4</w:t>
            </w:r>
            <w:r w:rsidR="002E4751">
              <w:rPr>
                <w:noProof/>
                <w:webHidden/>
              </w:rPr>
              <w:fldChar w:fldCharType="end"/>
            </w:r>
          </w:hyperlink>
        </w:p>
        <w:p w14:paraId="7D61FAD5" w14:textId="18BABB49" w:rsidR="002E4751" w:rsidRDefault="00000000">
          <w:pPr>
            <w:pStyle w:val="TOC2"/>
            <w:tabs>
              <w:tab w:val="left" w:pos="880"/>
              <w:tab w:val="right" w:leader="dot" w:pos="9016"/>
            </w:tabs>
            <w:rPr>
              <w:rFonts w:eastAsiaTheme="minorEastAsia"/>
              <w:noProof/>
              <w:lang w:eastAsia="en-GB"/>
            </w:rPr>
          </w:pPr>
          <w:hyperlink w:anchor="_Toc132316264" w:history="1">
            <w:r w:rsidR="002E4751" w:rsidRPr="00A04C54">
              <w:rPr>
                <w:rStyle w:val="Hyperlink"/>
                <w:rFonts w:cstheme="minorHAnsi"/>
                <w:noProof/>
              </w:rPr>
              <w:t>2.2</w:t>
            </w:r>
            <w:r w:rsidR="002E4751">
              <w:rPr>
                <w:rFonts w:eastAsiaTheme="minorEastAsia"/>
                <w:noProof/>
                <w:lang w:eastAsia="en-GB"/>
              </w:rPr>
              <w:tab/>
            </w:r>
            <w:r w:rsidR="002E4751" w:rsidRPr="00A04C54">
              <w:rPr>
                <w:rStyle w:val="Hyperlink"/>
                <w:rFonts w:cstheme="minorHAnsi"/>
                <w:noProof/>
              </w:rPr>
              <w:t>Emissions</w:t>
            </w:r>
            <w:r w:rsidR="002E4751">
              <w:rPr>
                <w:noProof/>
                <w:webHidden/>
              </w:rPr>
              <w:tab/>
            </w:r>
            <w:r w:rsidR="002E4751">
              <w:rPr>
                <w:noProof/>
                <w:webHidden/>
              </w:rPr>
              <w:fldChar w:fldCharType="begin"/>
            </w:r>
            <w:r w:rsidR="002E4751">
              <w:rPr>
                <w:noProof/>
                <w:webHidden/>
              </w:rPr>
              <w:instrText xml:space="preserve"> PAGEREF _Toc132316264 \h </w:instrText>
            </w:r>
            <w:r w:rsidR="002E4751">
              <w:rPr>
                <w:noProof/>
                <w:webHidden/>
              </w:rPr>
            </w:r>
            <w:r w:rsidR="002E4751">
              <w:rPr>
                <w:noProof/>
                <w:webHidden/>
              </w:rPr>
              <w:fldChar w:fldCharType="separate"/>
            </w:r>
            <w:r w:rsidR="002E4751">
              <w:rPr>
                <w:noProof/>
                <w:webHidden/>
              </w:rPr>
              <w:t>4</w:t>
            </w:r>
            <w:r w:rsidR="002E4751">
              <w:rPr>
                <w:noProof/>
                <w:webHidden/>
              </w:rPr>
              <w:fldChar w:fldCharType="end"/>
            </w:r>
          </w:hyperlink>
        </w:p>
        <w:p w14:paraId="32E0C4A0" w14:textId="09921029" w:rsidR="002E4751" w:rsidRDefault="00000000">
          <w:pPr>
            <w:pStyle w:val="TOC2"/>
            <w:tabs>
              <w:tab w:val="left" w:pos="880"/>
              <w:tab w:val="right" w:leader="dot" w:pos="9016"/>
            </w:tabs>
            <w:rPr>
              <w:rFonts w:eastAsiaTheme="minorEastAsia"/>
              <w:noProof/>
              <w:lang w:eastAsia="en-GB"/>
            </w:rPr>
          </w:pPr>
          <w:hyperlink w:anchor="_Toc132316265" w:history="1">
            <w:r w:rsidR="002E4751" w:rsidRPr="00A04C54">
              <w:rPr>
                <w:rStyle w:val="Hyperlink"/>
                <w:rFonts w:cstheme="minorHAnsi"/>
                <w:noProof/>
              </w:rPr>
              <w:t>2.3</w:t>
            </w:r>
            <w:r w:rsidR="002E4751">
              <w:rPr>
                <w:rFonts w:eastAsiaTheme="minorEastAsia"/>
                <w:noProof/>
                <w:lang w:eastAsia="en-GB"/>
              </w:rPr>
              <w:tab/>
            </w:r>
            <w:r w:rsidR="002E4751" w:rsidRPr="00A04C54">
              <w:rPr>
                <w:rStyle w:val="Hyperlink"/>
                <w:rFonts w:cstheme="minorHAnsi"/>
                <w:noProof/>
              </w:rPr>
              <w:t>Materials</w:t>
            </w:r>
            <w:r w:rsidR="002E4751">
              <w:rPr>
                <w:noProof/>
                <w:webHidden/>
              </w:rPr>
              <w:tab/>
            </w:r>
            <w:r w:rsidR="002E4751">
              <w:rPr>
                <w:noProof/>
                <w:webHidden/>
              </w:rPr>
              <w:fldChar w:fldCharType="begin"/>
            </w:r>
            <w:r w:rsidR="002E4751">
              <w:rPr>
                <w:noProof/>
                <w:webHidden/>
              </w:rPr>
              <w:instrText xml:space="preserve"> PAGEREF _Toc132316265 \h </w:instrText>
            </w:r>
            <w:r w:rsidR="002E4751">
              <w:rPr>
                <w:noProof/>
                <w:webHidden/>
              </w:rPr>
            </w:r>
            <w:r w:rsidR="002E4751">
              <w:rPr>
                <w:noProof/>
                <w:webHidden/>
              </w:rPr>
              <w:fldChar w:fldCharType="separate"/>
            </w:r>
            <w:r w:rsidR="002E4751">
              <w:rPr>
                <w:noProof/>
                <w:webHidden/>
              </w:rPr>
              <w:t>4</w:t>
            </w:r>
            <w:r w:rsidR="002E4751">
              <w:rPr>
                <w:noProof/>
                <w:webHidden/>
              </w:rPr>
              <w:fldChar w:fldCharType="end"/>
            </w:r>
          </w:hyperlink>
        </w:p>
        <w:p w14:paraId="73E402B7" w14:textId="2FAF2BBD" w:rsidR="002E4751" w:rsidRDefault="00000000">
          <w:pPr>
            <w:pStyle w:val="TOC2"/>
            <w:tabs>
              <w:tab w:val="left" w:pos="880"/>
              <w:tab w:val="right" w:leader="dot" w:pos="9016"/>
            </w:tabs>
            <w:rPr>
              <w:rFonts w:eastAsiaTheme="minorEastAsia"/>
              <w:noProof/>
              <w:lang w:eastAsia="en-GB"/>
            </w:rPr>
          </w:pPr>
          <w:hyperlink w:anchor="_Toc132316266" w:history="1">
            <w:r w:rsidR="002E4751" w:rsidRPr="00A04C54">
              <w:rPr>
                <w:rStyle w:val="Hyperlink"/>
                <w:rFonts w:cstheme="minorHAnsi"/>
                <w:noProof/>
              </w:rPr>
              <w:t>2.4</w:t>
            </w:r>
            <w:r w:rsidR="002E4751">
              <w:rPr>
                <w:rFonts w:eastAsiaTheme="minorEastAsia"/>
                <w:noProof/>
                <w:lang w:eastAsia="en-GB"/>
              </w:rPr>
              <w:tab/>
            </w:r>
            <w:r w:rsidR="002E4751" w:rsidRPr="00A04C54">
              <w:rPr>
                <w:rStyle w:val="Hyperlink"/>
                <w:rFonts w:cstheme="minorHAnsi"/>
                <w:noProof/>
              </w:rPr>
              <w:t>Manufacturing processes</w:t>
            </w:r>
            <w:r w:rsidR="002E4751">
              <w:rPr>
                <w:noProof/>
                <w:webHidden/>
              </w:rPr>
              <w:tab/>
            </w:r>
            <w:r w:rsidR="002E4751">
              <w:rPr>
                <w:noProof/>
                <w:webHidden/>
              </w:rPr>
              <w:fldChar w:fldCharType="begin"/>
            </w:r>
            <w:r w:rsidR="002E4751">
              <w:rPr>
                <w:noProof/>
                <w:webHidden/>
              </w:rPr>
              <w:instrText xml:space="preserve"> PAGEREF _Toc132316266 \h </w:instrText>
            </w:r>
            <w:r w:rsidR="002E4751">
              <w:rPr>
                <w:noProof/>
                <w:webHidden/>
              </w:rPr>
            </w:r>
            <w:r w:rsidR="002E4751">
              <w:rPr>
                <w:noProof/>
                <w:webHidden/>
              </w:rPr>
              <w:fldChar w:fldCharType="separate"/>
            </w:r>
            <w:r w:rsidR="002E4751">
              <w:rPr>
                <w:noProof/>
                <w:webHidden/>
              </w:rPr>
              <w:t>5</w:t>
            </w:r>
            <w:r w:rsidR="002E4751">
              <w:rPr>
                <w:noProof/>
                <w:webHidden/>
              </w:rPr>
              <w:fldChar w:fldCharType="end"/>
            </w:r>
          </w:hyperlink>
        </w:p>
        <w:p w14:paraId="0D492975" w14:textId="25A795A4" w:rsidR="002E4751" w:rsidRDefault="00000000">
          <w:pPr>
            <w:pStyle w:val="TOC2"/>
            <w:tabs>
              <w:tab w:val="left" w:pos="880"/>
              <w:tab w:val="right" w:leader="dot" w:pos="9016"/>
            </w:tabs>
            <w:rPr>
              <w:rFonts w:eastAsiaTheme="minorEastAsia"/>
              <w:noProof/>
              <w:lang w:eastAsia="en-GB"/>
            </w:rPr>
          </w:pPr>
          <w:hyperlink w:anchor="_Toc132316267" w:history="1">
            <w:r w:rsidR="002E4751" w:rsidRPr="00A04C54">
              <w:rPr>
                <w:rStyle w:val="Hyperlink"/>
                <w:rFonts w:cstheme="minorHAnsi"/>
                <w:noProof/>
              </w:rPr>
              <w:t>2.5</w:t>
            </w:r>
            <w:r w:rsidR="002E4751">
              <w:rPr>
                <w:rFonts w:eastAsiaTheme="minorEastAsia"/>
                <w:noProof/>
                <w:lang w:eastAsia="en-GB"/>
              </w:rPr>
              <w:tab/>
            </w:r>
            <w:r w:rsidR="002E4751" w:rsidRPr="00A04C54">
              <w:rPr>
                <w:rStyle w:val="Hyperlink"/>
                <w:rFonts w:cstheme="minorHAnsi"/>
                <w:noProof/>
              </w:rPr>
              <w:t>Design impacts</w:t>
            </w:r>
            <w:r w:rsidR="002E4751">
              <w:rPr>
                <w:noProof/>
                <w:webHidden/>
              </w:rPr>
              <w:tab/>
            </w:r>
            <w:r w:rsidR="002E4751">
              <w:rPr>
                <w:noProof/>
                <w:webHidden/>
              </w:rPr>
              <w:fldChar w:fldCharType="begin"/>
            </w:r>
            <w:r w:rsidR="002E4751">
              <w:rPr>
                <w:noProof/>
                <w:webHidden/>
              </w:rPr>
              <w:instrText xml:space="preserve"> PAGEREF _Toc132316267 \h </w:instrText>
            </w:r>
            <w:r w:rsidR="002E4751">
              <w:rPr>
                <w:noProof/>
                <w:webHidden/>
              </w:rPr>
            </w:r>
            <w:r w:rsidR="002E4751">
              <w:rPr>
                <w:noProof/>
                <w:webHidden/>
              </w:rPr>
              <w:fldChar w:fldCharType="separate"/>
            </w:r>
            <w:r w:rsidR="002E4751">
              <w:rPr>
                <w:noProof/>
                <w:webHidden/>
              </w:rPr>
              <w:t>5</w:t>
            </w:r>
            <w:r w:rsidR="002E4751">
              <w:rPr>
                <w:noProof/>
                <w:webHidden/>
              </w:rPr>
              <w:fldChar w:fldCharType="end"/>
            </w:r>
          </w:hyperlink>
        </w:p>
        <w:p w14:paraId="4AC83476" w14:textId="3AD3273D" w:rsidR="002E4751" w:rsidRDefault="00000000">
          <w:pPr>
            <w:pStyle w:val="TOC2"/>
            <w:tabs>
              <w:tab w:val="left" w:pos="880"/>
              <w:tab w:val="right" w:leader="dot" w:pos="9016"/>
            </w:tabs>
            <w:rPr>
              <w:rFonts w:eastAsiaTheme="minorEastAsia"/>
              <w:noProof/>
              <w:lang w:eastAsia="en-GB"/>
            </w:rPr>
          </w:pPr>
          <w:hyperlink w:anchor="_Toc132316268" w:history="1">
            <w:r w:rsidR="002E4751" w:rsidRPr="00A04C54">
              <w:rPr>
                <w:rStyle w:val="Hyperlink"/>
                <w:rFonts w:cstheme="minorHAnsi"/>
                <w:noProof/>
              </w:rPr>
              <w:t>2.6</w:t>
            </w:r>
            <w:r w:rsidR="002E4751">
              <w:rPr>
                <w:rFonts w:eastAsiaTheme="minorEastAsia"/>
                <w:noProof/>
                <w:lang w:eastAsia="en-GB"/>
              </w:rPr>
              <w:tab/>
            </w:r>
            <w:r w:rsidR="002E4751" w:rsidRPr="00A04C54">
              <w:rPr>
                <w:rStyle w:val="Hyperlink"/>
                <w:rFonts w:cstheme="minorHAnsi"/>
                <w:noProof/>
              </w:rPr>
              <w:t>TRIZ</w:t>
            </w:r>
            <w:r w:rsidR="002E4751">
              <w:rPr>
                <w:noProof/>
                <w:webHidden/>
              </w:rPr>
              <w:tab/>
            </w:r>
            <w:r w:rsidR="002E4751">
              <w:rPr>
                <w:noProof/>
                <w:webHidden/>
              </w:rPr>
              <w:fldChar w:fldCharType="begin"/>
            </w:r>
            <w:r w:rsidR="002E4751">
              <w:rPr>
                <w:noProof/>
                <w:webHidden/>
              </w:rPr>
              <w:instrText xml:space="preserve"> PAGEREF _Toc132316268 \h </w:instrText>
            </w:r>
            <w:r w:rsidR="002E4751">
              <w:rPr>
                <w:noProof/>
                <w:webHidden/>
              </w:rPr>
            </w:r>
            <w:r w:rsidR="002E4751">
              <w:rPr>
                <w:noProof/>
                <w:webHidden/>
              </w:rPr>
              <w:fldChar w:fldCharType="separate"/>
            </w:r>
            <w:r w:rsidR="002E4751">
              <w:rPr>
                <w:noProof/>
                <w:webHidden/>
              </w:rPr>
              <w:t>5</w:t>
            </w:r>
            <w:r w:rsidR="002E4751">
              <w:rPr>
                <w:noProof/>
                <w:webHidden/>
              </w:rPr>
              <w:fldChar w:fldCharType="end"/>
            </w:r>
          </w:hyperlink>
        </w:p>
        <w:p w14:paraId="7D916D3A" w14:textId="35D01FA0" w:rsidR="002E4751" w:rsidRDefault="00000000">
          <w:pPr>
            <w:pStyle w:val="TOC2"/>
            <w:tabs>
              <w:tab w:val="left" w:pos="880"/>
              <w:tab w:val="right" w:leader="dot" w:pos="9016"/>
            </w:tabs>
            <w:rPr>
              <w:rFonts w:eastAsiaTheme="minorEastAsia"/>
              <w:noProof/>
              <w:lang w:eastAsia="en-GB"/>
            </w:rPr>
          </w:pPr>
          <w:hyperlink w:anchor="_Toc132316269" w:history="1">
            <w:r w:rsidR="002E4751" w:rsidRPr="00A04C54">
              <w:rPr>
                <w:rStyle w:val="Hyperlink"/>
                <w:rFonts w:cstheme="minorHAnsi"/>
                <w:noProof/>
              </w:rPr>
              <w:t>2.7</w:t>
            </w:r>
            <w:r w:rsidR="002E4751">
              <w:rPr>
                <w:rFonts w:eastAsiaTheme="minorEastAsia"/>
                <w:noProof/>
                <w:lang w:eastAsia="en-GB"/>
              </w:rPr>
              <w:tab/>
            </w:r>
            <w:r w:rsidR="002E4751" w:rsidRPr="00A04C54">
              <w:rPr>
                <w:rStyle w:val="Hyperlink"/>
                <w:rFonts w:cstheme="minorHAnsi"/>
                <w:noProof/>
              </w:rPr>
              <w:t>Further research</w:t>
            </w:r>
            <w:r w:rsidR="002E4751">
              <w:rPr>
                <w:noProof/>
                <w:webHidden/>
              </w:rPr>
              <w:tab/>
            </w:r>
            <w:r w:rsidR="002E4751">
              <w:rPr>
                <w:noProof/>
                <w:webHidden/>
              </w:rPr>
              <w:fldChar w:fldCharType="begin"/>
            </w:r>
            <w:r w:rsidR="002E4751">
              <w:rPr>
                <w:noProof/>
                <w:webHidden/>
              </w:rPr>
              <w:instrText xml:space="preserve"> PAGEREF _Toc132316269 \h </w:instrText>
            </w:r>
            <w:r w:rsidR="002E4751">
              <w:rPr>
                <w:noProof/>
                <w:webHidden/>
              </w:rPr>
            </w:r>
            <w:r w:rsidR="002E4751">
              <w:rPr>
                <w:noProof/>
                <w:webHidden/>
              </w:rPr>
              <w:fldChar w:fldCharType="separate"/>
            </w:r>
            <w:r w:rsidR="002E4751">
              <w:rPr>
                <w:noProof/>
                <w:webHidden/>
              </w:rPr>
              <w:t>6</w:t>
            </w:r>
            <w:r w:rsidR="002E4751">
              <w:rPr>
                <w:noProof/>
                <w:webHidden/>
              </w:rPr>
              <w:fldChar w:fldCharType="end"/>
            </w:r>
          </w:hyperlink>
        </w:p>
        <w:p w14:paraId="4F184C85" w14:textId="462ABB80" w:rsidR="002E4751" w:rsidRDefault="00000000">
          <w:pPr>
            <w:pStyle w:val="TOC1"/>
            <w:tabs>
              <w:tab w:val="left" w:pos="440"/>
              <w:tab w:val="right" w:leader="dot" w:pos="9016"/>
            </w:tabs>
            <w:rPr>
              <w:rFonts w:eastAsiaTheme="minorEastAsia"/>
              <w:noProof/>
              <w:lang w:eastAsia="en-GB"/>
            </w:rPr>
          </w:pPr>
          <w:hyperlink w:anchor="_Toc132316270" w:history="1">
            <w:r w:rsidR="002E4751" w:rsidRPr="00A04C54">
              <w:rPr>
                <w:rStyle w:val="Hyperlink"/>
                <w:rFonts w:cstheme="minorHAnsi"/>
                <w:noProof/>
              </w:rPr>
              <w:t>3</w:t>
            </w:r>
            <w:r w:rsidR="002E4751">
              <w:rPr>
                <w:rFonts w:eastAsiaTheme="minorEastAsia"/>
                <w:noProof/>
                <w:lang w:eastAsia="en-GB"/>
              </w:rPr>
              <w:tab/>
            </w:r>
            <w:r w:rsidR="002E4751" w:rsidRPr="00A04C54">
              <w:rPr>
                <w:rStyle w:val="Hyperlink"/>
                <w:rFonts w:cstheme="minorHAnsi"/>
                <w:noProof/>
              </w:rPr>
              <w:t>Conclusion</w:t>
            </w:r>
            <w:r w:rsidR="002E4751">
              <w:rPr>
                <w:noProof/>
                <w:webHidden/>
              </w:rPr>
              <w:tab/>
            </w:r>
            <w:r w:rsidR="002E4751">
              <w:rPr>
                <w:noProof/>
                <w:webHidden/>
              </w:rPr>
              <w:fldChar w:fldCharType="begin"/>
            </w:r>
            <w:r w:rsidR="002E4751">
              <w:rPr>
                <w:noProof/>
                <w:webHidden/>
              </w:rPr>
              <w:instrText xml:space="preserve"> PAGEREF _Toc132316270 \h </w:instrText>
            </w:r>
            <w:r w:rsidR="002E4751">
              <w:rPr>
                <w:noProof/>
                <w:webHidden/>
              </w:rPr>
            </w:r>
            <w:r w:rsidR="002E4751">
              <w:rPr>
                <w:noProof/>
                <w:webHidden/>
              </w:rPr>
              <w:fldChar w:fldCharType="separate"/>
            </w:r>
            <w:r w:rsidR="002E4751">
              <w:rPr>
                <w:noProof/>
                <w:webHidden/>
              </w:rPr>
              <w:t>7</w:t>
            </w:r>
            <w:r w:rsidR="002E4751">
              <w:rPr>
                <w:noProof/>
                <w:webHidden/>
              </w:rPr>
              <w:fldChar w:fldCharType="end"/>
            </w:r>
          </w:hyperlink>
        </w:p>
        <w:p w14:paraId="723C6D4B" w14:textId="2F300497" w:rsidR="002E4751" w:rsidRDefault="00000000">
          <w:pPr>
            <w:pStyle w:val="TOC1"/>
            <w:tabs>
              <w:tab w:val="left" w:pos="440"/>
              <w:tab w:val="right" w:leader="dot" w:pos="9016"/>
            </w:tabs>
            <w:rPr>
              <w:rFonts w:eastAsiaTheme="minorEastAsia"/>
              <w:noProof/>
              <w:lang w:eastAsia="en-GB"/>
            </w:rPr>
          </w:pPr>
          <w:hyperlink w:anchor="_Toc132316271" w:history="1">
            <w:r w:rsidR="002E4751" w:rsidRPr="00A04C54">
              <w:rPr>
                <w:rStyle w:val="Hyperlink"/>
                <w:rFonts w:cstheme="minorHAnsi"/>
                <w:noProof/>
              </w:rPr>
              <w:t>4</w:t>
            </w:r>
            <w:r w:rsidR="002E4751">
              <w:rPr>
                <w:rFonts w:eastAsiaTheme="minorEastAsia"/>
                <w:noProof/>
                <w:lang w:eastAsia="en-GB"/>
              </w:rPr>
              <w:tab/>
            </w:r>
            <w:r w:rsidR="002E4751" w:rsidRPr="00A04C54">
              <w:rPr>
                <w:rStyle w:val="Hyperlink"/>
                <w:rFonts w:cstheme="minorHAnsi"/>
                <w:noProof/>
              </w:rPr>
              <w:t>References</w:t>
            </w:r>
            <w:r w:rsidR="002E4751">
              <w:rPr>
                <w:noProof/>
                <w:webHidden/>
              </w:rPr>
              <w:tab/>
            </w:r>
            <w:r w:rsidR="002E4751">
              <w:rPr>
                <w:noProof/>
                <w:webHidden/>
              </w:rPr>
              <w:fldChar w:fldCharType="begin"/>
            </w:r>
            <w:r w:rsidR="002E4751">
              <w:rPr>
                <w:noProof/>
                <w:webHidden/>
              </w:rPr>
              <w:instrText xml:space="preserve"> PAGEREF _Toc132316271 \h </w:instrText>
            </w:r>
            <w:r w:rsidR="002E4751">
              <w:rPr>
                <w:noProof/>
                <w:webHidden/>
              </w:rPr>
            </w:r>
            <w:r w:rsidR="002E4751">
              <w:rPr>
                <w:noProof/>
                <w:webHidden/>
              </w:rPr>
              <w:fldChar w:fldCharType="separate"/>
            </w:r>
            <w:r w:rsidR="002E4751">
              <w:rPr>
                <w:noProof/>
                <w:webHidden/>
              </w:rPr>
              <w:t>8</w:t>
            </w:r>
            <w:r w:rsidR="002E4751">
              <w:rPr>
                <w:noProof/>
                <w:webHidden/>
              </w:rPr>
              <w:fldChar w:fldCharType="end"/>
            </w:r>
          </w:hyperlink>
        </w:p>
        <w:p w14:paraId="6CD32F3A" w14:textId="1339D46E" w:rsidR="00FA11A3" w:rsidRPr="00D5681F" w:rsidRDefault="00195BD6" w:rsidP="31655572">
          <w:pPr>
            <w:pStyle w:val="TOC1"/>
            <w:tabs>
              <w:tab w:val="left" w:pos="435"/>
              <w:tab w:val="right" w:leader="dot" w:pos="9015"/>
            </w:tabs>
            <w:rPr>
              <w:rStyle w:val="Hyperlink"/>
              <w:rFonts w:cstheme="minorHAnsi"/>
              <w:noProof/>
              <w:lang w:eastAsia="en-GB"/>
            </w:rPr>
          </w:pPr>
          <w:r w:rsidRPr="00D5681F">
            <w:rPr>
              <w:rFonts w:cstheme="minorHAnsi"/>
            </w:rPr>
            <w:fldChar w:fldCharType="end"/>
          </w:r>
        </w:p>
      </w:sdtContent>
    </w:sdt>
    <w:p w14:paraId="3AB2AFA8" w14:textId="02E47C26" w:rsidR="009D7377" w:rsidRPr="00D5681F" w:rsidRDefault="00D2567A">
      <w:pPr>
        <w:rPr>
          <w:rFonts w:eastAsiaTheme="minorEastAsia" w:cstheme="minorHAnsi"/>
          <w:color w:val="2F5496" w:themeColor="accent1" w:themeShade="BF"/>
        </w:rPr>
      </w:pPr>
      <w:r w:rsidRPr="00D5681F">
        <w:rPr>
          <w:rFonts w:eastAsiaTheme="minorEastAsia" w:cstheme="minorHAnsi"/>
          <w:color w:val="2F5496" w:themeColor="accent1" w:themeShade="BF"/>
        </w:rPr>
        <w:t xml:space="preserve">  </w:t>
      </w:r>
      <w:r w:rsidR="009D7377" w:rsidRPr="00D5681F">
        <w:rPr>
          <w:rFonts w:eastAsiaTheme="minorEastAsia" w:cstheme="minorHAnsi"/>
          <w:color w:val="2F5496" w:themeColor="accent1" w:themeShade="BF"/>
        </w:rPr>
        <w:br w:type="page"/>
      </w:r>
    </w:p>
    <w:p w14:paraId="2FEACB7A" w14:textId="7CDFD3E9" w:rsidR="009D7377" w:rsidRPr="00D5681F" w:rsidRDefault="009D7377" w:rsidP="009D7377">
      <w:pPr>
        <w:pStyle w:val="Heading1"/>
        <w:rPr>
          <w:rFonts w:asciiTheme="minorHAnsi" w:hAnsiTheme="minorHAnsi" w:cstheme="minorHAnsi"/>
          <w:sz w:val="22"/>
          <w:szCs w:val="22"/>
        </w:rPr>
      </w:pPr>
      <w:bookmarkStart w:id="0" w:name="_Toc132316260"/>
      <w:r w:rsidRPr="00D5681F">
        <w:rPr>
          <w:rFonts w:asciiTheme="minorHAnsi" w:hAnsiTheme="minorHAnsi" w:cstheme="minorHAnsi"/>
          <w:sz w:val="22"/>
          <w:szCs w:val="22"/>
        </w:rPr>
        <w:lastRenderedPageBreak/>
        <w:t>Introduction</w:t>
      </w:r>
      <w:bookmarkEnd w:id="0"/>
    </w:p>
    <w:p w14:paraId="14073762" w14:textId="04198737" w:rsidR="00F13E9A" w:rsidRPr="00D5681F" w:rsidRDefault="733615BA" w:rsidP="54F4CFC0">
      <w:pPr>
        <w:rPr>
          <w:rFonts w:eastAsiaTheme="minorEastAsia" w:cstheme="minorHAnsi"/>
        </w:rPr>
      </w:pPr>
      <w:r w:rsidRPr="00D5681F">
        <w:rPr>
          <w:rFonts w:eastAsiaTheme="minorEastAsia" w:cstheme="minorHAnsi"/>
        </w:rPr>
        <w:t>This repor</w:t>
      </w:r>
      <w:r w:rsidR="4202408F" w:rsidRPr="00D5681F">
        <w:rPr>
          <w:rFonts w:eastAsiaTheme="minorEastAsia" w:cstheme="minorHAnsi"/>
        </w:rPr>
        <w:t>t is abo</w:t>
      </w:r>
      <w:r w:rsidR="00CC4FDF" w:rsidRPr="00D5681F">
        <w:rPr>
          <w:rFonts w:eastAsiaTheme="minorEastAsia" w:cstheme="minorHAnsi"/>
        </w:rPr>
        <w:t>ut how the 6 topics</w:t>
      </w:r>
      <w:r w:rsidR="00C86971" w:rsidRPr="00D5681F">
        <w:rPr>
          <w:rFonts w:eastAsiaTheme="minorEastAsia" w:cstheme="minorHAnsi"/>
        </w:rPr>
        <w:t xml:space="preserve"> I have chosen</w:t>
      </w:r>
      <w:r w:rsidR="00CC4FDF" w:rsidRPr="00D5681F">
        <w:rPr>
          <w:rFonts w:eastAsiaTheme="minorEastAsia" w:cstheme="minorHAnsi"/>
        </w:rPr>
        <w:t xml:space="preserve"> below </w:t>
      </w:r>
      <w:proofErr w:type="gramStart"/>
      <w:r w:rsidR="00C61121" w:rsidRPr="00D5681F">
        <w:rPr>
          <w:rFonts w:eastAsiaTheme="minorEastAsia" w:cstheme="minorHAnsi"/>
        </w:rPr>
        <w:t>have</w:t>
      </w:r>
      <w:proofErr w:type="gramEnd"/>
      <w:r w:rsidR="00CC4FDF" w:rsidRPr="00D5681F">
        <w:rPr>
          <w:rFonts w:eastAsiaTheme="minorEastAsia" w:cstheme="minorHAnsi"/>
        </w:rPr>
        <w:t xml:space="preserve"> impacted the design and production of the Ford Focus RS500</w:t>
      </w:r>
      <w:r w:rsidR="0B28B5C3" w:rsidRPr="00D5681F">
        <w:rPr>
          <w:rFonts w:eastAsiaTheme="minorEastAsia" w:cstheme="minorHAnsi"/>
        </w:rPr>
        <w:t xml:space="preserve">. These topics </w:t>
      </w:r>
      <w:r w:rsidR="00C86971" w:rsidRPr="00D5681F">
        <w:rPr>
          <w:rFonts w:eastAsiaTheme="minorEastAsia" w:cstheme="minorHAnsi"/>
        </w:rPr>
        <w:t>include</w:t>
      </w:r>
      <w:r w:rsidR="0B28B5C3" w:rsidRPr="00D5681F">
        <w:rPr>
          <w:rFonts w:eastAsiaTheme="minorEastAsia" w:cstheme="minorHAnsi"/>
        </w:rPr>
        <w:t xml:space="preserve"> aerodynamics, emissions,</w:t>
      </w:r>
      <w:r w:rsidR="006A53E3" w:rsidRPr="00D5681F">
        <w:rPr>
          <w:rFonts w:eastAsiaTheme="minorEastAsia" w:cstheme="minorHAnsi"/>
        </w:rPr>
        <w:t xml:space="preserve"> materials</w:t>
      </w:r>
      <w:r w:rsidR="002E4751">
        <w:rPr>
          <w:rFonts w:eastAsiaTheme="minorEastAsia" w:cstheme="minorHAnsi"/>
        </w:rPr>
        <w:t>,</w:t>
      </w:r>
      <w:r w:rsidR="006A53E3" w:rsidRPr="00D5681F">
        <w:rPr>
          <w:rFonts w:eastAsiaTheme="minorEastAsia" w:cstheme="minorHAnsi"/>
        </w:rPr>
        <w:t xml:space="preserve"> </w:t>
      </w:r>
      <w:r w:rsidR="002E4751">
        <w:rPr>
          <w:rFonts w:eastAsiaTheme="minorEastAsia" w:cstheme="minorHAnsi"/>
        </w:rPr>
        <w:t>m</w:t>
      </w:r>
      <w:r w:rsidR="006A53E3" w:rsidRPr="00D5681F">
        <w:rPr>
          <w:rFonts w:eastAsiaTheme="minorEastAsia" w:cstheme="minorHAnsi"/>
        </w:rPr>
        <w:t>anufacturing processes, design impacts, TRIZ;</w:t>
      </w:r>
      <w:r w:rsidR="00DD4232" w:rsidRPr="00D5681F">
        <w:rPr>
          <w:rFonts w:eastAsiaTheme="minorEastAsia" w:cstheme="minorHAnsi"/>
        </w:rPr>
        <w:t xml:space="preserve"> </w:t>
      </w:r>
      <w:proofErr w:type="gramStart"/>
      <w:r w:rsidR="00DD4232" w:rsidRPr="00D5681F">
        <w:rPr>
          <w:rFonts w:eastAsiaTheme="minorEastAsia" w:cstheme="minorHAnsi"/>
        </w:rPr>
        <w:t>all o</w:t>
      </w:r>
      <w:r w:rsidR="00D5681F" w:rsidRPr="00D5681F">
        <w:rPr>
          <w:rFonts w:eastAsiaTheme="minorEastAsia" w:cstheme="minorHAnsi"/>
        </w:rPr>
        <w:t>f</w:t>
      </w:r>
      <w:proofErr w:type="gramEnd"/>
      <w:r w:rsidR="00DD4232" w:rsidRPr="00D5681F">
        <w:rPr>
          <w:rFonts w:eastAsiaTheme="minorEastAsia" w:cstheme="minorHAnsi"/>
        </w:rPr>
        <w:t xml:space="preserve"> the selected topics have had an impact on how the vehicle had been designed and manufactured.</w:t>
      </w:r>
    </w:p>
    <w:p w14:paraId="067478B3" w14:textId="72C18187" w:rsidR="00DD4232" w:rsidRPr="00D5681F" w:rsidRDefault="00DD4232" w:rsidP="54F4CFC0">
      <w:pPr>
        <w:rPr>
          <w:rFonts w:eastAsiaTheme="minorEastAsia" w:cstheme="minorHAnsi"/>
        </w:rPr>
      </w:pPr>
      <w:r w:rsidRPr="00D5681F">
        <w:rPr>
          <w:rFonts w:eastAsiaTheme="minorEastAsia" w:cstheme="minorHAnsi"/>
        </w:rPr>
        <w:t>Ford was founded on June 16</w:t>
      </w:r>
      <w:r w:rsidRPr="00D5681F">
        <w:rPr>
          <w:rFonts w:eastAsiaTheme="minorEastAsia" w:cstheme="minorHAnsi"/>
          <w:vertAlign w:val="superscript"/>
        </w:rPr>
        <w:t>th</w:t>
      </w:r>
      <w:r w:rsidRPr="00D5681F">
        <w:rPr>
          <w:rFonts w:eastAsiaTheme="minorEastAsia" w:cstheme="minorHAnsi"/>
        </w:rPr>
        <w:t>, 1903, by Mr Henry Ford. The Ford logo dates to 1907 to when Perry Thornton and Schreiber dedicated to highlight the brand’s reliability and economy through the oval-shaped logo.</w:t>
      </w:r>
      <w:r w:rsidR="00965B63" w:rsidRPr="00D5681F">
        <w:rPr>
          <w:rFonts w:eastAsiaTheme="minorEastAsia" w:cstheme="minorHAnsi"/>
        </w:rPr>
        <w:t xml:space="preserve"> The ford focus rs500 was discontinues after only 500 vehicles were made, they can now sell for up to £100,000.</w:t>
      </w:r>
      <w:r w:rsidR="00D5681F" w:rsidRPr="00D5681F">
        <w:rPr>
          <w:rFonts w:eastAsiaTheme="minorEastAsia" w:cstheme="minorHAnsi"/>
        </w:rPr>
        <w:t xml:space="preserve"> </w:t>
      </w:r>
      <w:r w:rsidR="00D5681F" w:rsidRPr="00D5681F">
        <w:rPr>
          <w:rFonts w:cstheme="minorHAnsi"/>
          <w:color w:val="2C3E50"/>
          <w:shd w:val="clear" w:color="auto" w:fill="FFFFFF"/>
        </w:rPr>
        <w:t>(Supercars.net, n.d.)</w:t>
      </w:r>
    </w:p>
    <w:p w14:paraId="24EF7194" w14:textId="72ECF6E9" w:rsidR="00581496" w:rsidRPr="00D5681F" w:rsidRDefault="00301299" w:rsidP="54F4CFC0">
      <w:pPr>
        <w:pStyle w:val="Heading2"/>
        <w:rPr>
          <w:rFonts w:asciiTheme="minorHAnsi" w:eastAsiaTheme="minorEastAsia" w:hAnsiTheme="minorHAnsi" w:cstheme="minorHAnsi"/>
          <w:sz w:val="22"/>
          <w:szCs w:val="22"/>
        </w:rPr>
      </w:pPr>
      <w:bookmarkStart w:id="1" w:name="_Toc132316261"/>
      <w:r w:rsidRPr="00D5681F">
        <w:rPr>
          <w:rFonts w:asciiTheme="minorHAnsi" w:eastAsiaTheme="minorEastAsia" w:hAnsiTheme="minorHAnsi" w:cstheme="minorHAnsi"/>
          <w:sz w:val="22"/>
          <w:szCs w:val="22"/>
        </w:rPr>
        <w:t>Aims</w:t>
      </w:r>
      <w:bookmarkEnd w:id="1"/>
    </w:p>
    <w:p w14:paraId="4FC65E15" w14:textId="6E0CEC44" w:rsidR="1965F783" w:rsidRPr="00D5681F" w:rsidRDefault="1965F783" w:rsidP="54F4CFC0">
      <w:pPr>
        <w:rPr>
          <w:rFonts w:cstheme="minorHAnsi"/>
        </w:rPr>
      </w:pPr>
      <w:r w:rsidRPr="00D5681F">
        <w:rPr>
          <w:rFonts w:cstheme="minorHAnsi"/>
        </w:rPr>
        <w:t xml:space="preserve">The aim of this report is to show how the design and manufacturing of </w:t>
      </w:r>
      <w:r w:rsidR="006A53E3" w:rsidRPr="00D5681F">
        <w:rPr>
          <w:rFonts w:cstheme="minorHAnsi"/>
        </w:rPr>
        <w:t>the</w:t>
      </w:r>
      <w:r w:rsidRPr="00D5681F">
        <w:rPr>
          <w:rFonts w:cstheme="minorHAnsi"/>
        </w:rPr>
        <w:t xml:space="preserve"> </w:t>
      </w:r>
      <w:r w:rsidR="00DD4232" w:rsidRPr="00D5681F">
        <w:rPr>
          <w:rFonts w:cstheme="minorHAnsi"/>
        </w:rPr>
        <w:t>F</w:t>
      </w:r>
      <w:r w:rsidRPr="00D5681F">
        <w:rPr>
          <w:rFonts w:cstheme="minorHAnsi"/>
        </w:rPr>
        <w:t xml:space="preserve">ord </w:t>
      </w:r>
      <w:r w:rsidR="00DD4232" w:rsidRPr="00D5681F">
        <w:rPr>
          <w:rFonts w:cstheme="minorHAnsi"/>
        </w:rPr>
        <w:t>F</w:t>
      </w:r>
      <w:r w:rsidRPr="00D5681F">
        <w:rPr>
          <w:rFonts w:cstheme="minorHAnsi"/>
        </w:rPr>
        <w:t xml:space="preserve">ocus </w:t>
      </w:r>
      <w:r w:rsidR="00DD4232" w:rsidRPr="00D5681F">
        <w:rPr>
          <w:rFonts w:cstheme="minorHAnsi"/>
        </w:rPr>
        <w:t>RS</w:t>
      </w:r>
      <w:r w:rsidRPr="00D5681F">
        <w:rPr>
          <w:rFonts w:cstheme="minorHAnsi"/>
        </w:rPr>
        <w:t xml:space="preserve">500 </w:t>
      </w:r>
      <w:r w:rsidR="00DD4232" w:rsidRPr="00D5681F">
        <w:rPr>
          <w:rFonts w:cstheme="minorHAnsi"/>
        </w:rPr>
        <w:t>(</w:t>
      </w:r>
      <w:r w:rsidRPr="00D5681F">
        <w:rPr>
          <w:rFonts w:cstheme="minorHAnsi"/>
        </w:rPr>
        <w:t>2010</w:t>
      </w:r>
      <w:r w:rsidR="00DD4232" w:rsidRPr="00D5681F">
        <w:rPr>
          <w:rFonts w:cstheme="minorHAnsi"/>
        </w:rPr>
        <w:t>)</w:t>
      </w:r>
      <w:r w:rsidRPr="00D5681F">
        <w:rPr>
          <w:rFonts w:cstheme="minorHAnsi"/>
        </w:rPr>
        <w:t xml:space="preserve"> has been affected by the </w:t>
      </w:r>
      <w:r w:rsidR="00DD4232" w:rsidRPr="00D5681F">
        <w:rPr>
          <w:rFonts w:cstheme="minorHAnsi"/>
        </w:rPr>
        <w:t>selected</w:t>
      </w:r>
      <w:r w:rsidRPr="00D5681F">
        <w:rPr>
          <w:rFonts w:cstheme="minorHAnsi"/>
        </w:rPr>
        <w:t xml:space="preserve"> topics</w:t>
      </w:r>
      <w:r w:rsidR="00DD4232" w:rsidRPr="00D5681F">
        <w:rPr>
          <w:rFonts w:cstheme="minorHAnsi"/>
        </w:rPr>
        <w:t xml:space="preserve"> within this report</w:t>
      </w:r>
      <w:r w:rsidRPr="00D5681F">
        <w:rPr>
          <w:rFonts w:cstheme="minorHAnsi"/>
        </w:rPr>
        <w:t xml:space="preserve">. </w:t>
      </w:r>
    </w:p>
    <w:p w14:paraId="4EDBFFC1" w14:textId="774671DD" w:rsidR="54F4CFC0" w:rsidRPr="00D5681F" w:rsidRDefault="54F4CFC0" w:rsidP="54F4CFC0">
      <w:pPr>
        <w:rPr>
          <w:rFonts w:cstheme="minorHAnsi"/>
        </w:rPr>
      </w:pPr>
    </w:p>
    <w:p w14:paraId="027CB81F" w14:textId="08B92E06" w:rsidR="54F4CFC0" w:rsidRPr="00D5681F" w:rsidRDefault="54F4CFC0" w:rsidP="54F4CFC0">
      <w:pPr>
        <w:rPr>
          <w:rFonts w:cstheme="minorHAnsi"/>
        </w:rPr>
      </w:pPr>
    </w:p>
    <w:p w14:paraId="1622239D" w14:textId="34804D97" w:rsidR="54F4CFC0" w:rsidRPr="00D5681F" w:rsidRDefault="54F4CFC0" w:rsidP="54F4CFC0">
      <w:pPr>
        <w:rPr>
          <w:rFonts w:cstheme="minorHAnsi"/>
        </w:rPr>
      </w:pPr>
    </w:p>
    <w:p w14:paraId="07EB35C1" w14:textId="54ADFE2F" w:rsidR="54F4CFC0" w:rsidRPr="00D5681F" w:rsidRDefault="54F4CFC0" w:rsidP="54F4CFC0">
      <w:pPr>
        <w:rPr>
          <w:rFonts w:cstheme="minorHAnsi"/>
        </w:rPr>
      </w:pPr>
    </w:p>
    <w:p w14:paraId="6120759D" w14:textId="4543F60B" w:rsidR="54F4CFC0" w:rsidRPr="00D5681F" w:rsidRDefault="54F4CFC0" w:rsidP="54F4CFC0">
      <w:pPr>
        <w:rPr>
          <w:rFonts w:cstheme="minorHAnsi"/>
        </w:rPr>
      </w:pPr>
    </w:p>
    <w:p w14:paraId="2CD2A65A" w14:textId="2995CC07" w:rsidR="54F4CFC0" w:rsidRPr="00D5681F" w:rsidRDefault="54F4CFC0" w:rsidP="54F4CFC0">
      <w:pPr>
        <w:rPr>
          <w:rFonts w:cstheme="minorHAnsi"/>
        </w:rPr>
      </w:pPr>
    </w:p>
    <w:p w14:paraId="281CA645" w14:textId="7DD94183" w:rsidR="54F4CFC0" w:rsidRPr="00D5681F" w:rsidRDefault="54F4CFC0" w:rsidP="54F4CFC0">
      <w:pPr>
        <w:rPr>
          <w:rFonts w:cstheme="minorHAnsi"/>
        </w:rPr>
      </w:pPr>
    </w:p>
    <w:p w14:paraId="000B258B" w14:textId="364B690A" w:rsidR="54F4CFC0" w:rsidRPr="00D5681F" w:rsidRDefault="54F4CFC0" w:rsidP="54F4CFC0">
      <w:pPr>
        <w:rPr>
          <w:rFonts w:cstheme="minorHAnsi"/>
        </w:rPr>
      </w:pPr>
    </w:p>
    <w:p w14:paraId="0D0713CD" w14:textId="5D350156" w:rsidR="54F4CFC0" w:rsidRPr="00D5681F" w:rsidRDefault="54F4CFC0" w:rsidP="54F4CFC0">
      <w:pPr>
        <w:rPr>
          <w:rFonts w:cstheme="minorHAnsi"/>
        </w:rPr>
      </w:pPr>
    </w:p>
    <w:p w14:paraId="1F70CFC3" w14:textId="0251CC12" w:rsidR="54F4CFC0" w:rsidRPr="00D5681F" w:rsidRDefault="54F4CFC0" w:rsidP="54F4CFC0">
      <w:pPr>
        <w:rPr>
          <w:rFonts w:cstheme="minorHAnsi"/>
        </w:rPr>
      </w:pPr>
    </w:p>
    <w:p w14:paraId="32E7680D" w14:textId="5C22A3F0" w:rsidR="54F4CFC0" w:rsidRPr="00D5681F" w:rsidRDefault="54F4CFC0" w:rsidP="54F4CFC0">
      <w:pPr>
        <w:rPr>
          <w:rFonts w:cstheme="minorHAnsi"/>
        </w:rPr>
      </w:pPr>
    </w:p>
    <w:p w14:paraId="68C86A41" w14:textId="49D1B859" w:rsidR="54F4CFC0" w:rsidRPr="00D5681F" w:rsidRDefault="54F4CFC0" w:rsidP="54F4CFC0">
      <w:pPr>
        <w:rPr>
          <w:rFonts w:cstheme="minorHAnsi"/>
        </w:rPr>
      </w:pPr>
    </w:p>
    <w:p w14:paraId="037593D7" w14:textId="1BA08879" w:rsidR="54F4CFC0" w:rsidRPr="00D5681F" w:rsidRDefault="54F4CFC0" w:rsidP="54F4CFC0">
      <w:pPr>
        <w:rPr>
          <w:rFonts w:cstheme="minorHAnsi"/>
        </w:rPr>
      </w:pPr>
    </w:p>
    <w:p w14:paraId="3D208B18" w14:textId="4163421A" w:rsidR="54F4CFC0" w:rsidRPr="00D5681F" w:rsidRDefault="54F4CFC0" w:rsidP="54F4CFC0">
      <w:pPr>
        <w:rPr>
          <w:rFonts w:cstheme="minorHAnsi"/>
        </w:rPr>
      </w:pPr>
    </w:p>
    <w:p w14:paraId="2FB57536" w14:textId="3F7F5346" w:rsidR="54F4CFC0" w:rsidRPr="00D5681F" w:rsidRDefault="54F4CFC0" w:rsidP="54F4CFC0">
      <w:pPr>
        <w:rPr>
          <w:rFonts w:cstheme="minorHAnsi"/>
        </w:rPr>
      </w:pPr>
    </w:p>
    <w:p w14:paraId="2F02A7E6" w14:textId="1E72FC68" w:rsidR="54F4CFC0" w:rsidRPr="00D5681F" w:rsidRDefault="54F4CFC0" w:rsidP="54F4CFC0">
      <w:pPr>
        <w:rPr>
          <w:rFonts w:cstheme="minorHAnsi"/>
        </w:rPr>
      </w:pPr>
    </w:p>
    <w:p w14:paraId="3FB71980" w14:textId="6DA8628F" w:rsidR="54F4CFC0" w:rsidRPr="00D5681F" w:rsidRDefault="54F4CFC0" w:rsidP="54F4CFC0">
      <w:pPr>
        <w:rPr>
          <w:rFonts w:cstheme="minorHAnsi"/>
        </w:rPr>
      </w:pPr>
    </w:p>
    <w:p w14:paraId="49D05CB8" w14:textId="5981D349" w:rsidR="006A53E3" w:rsidRPr="00D5681F" w:rsidRDefault="006A53E3" w:rsidP="54F4CFC0">
      <w:pPr>
        <w:rPr>
          <w:rFonts w:cstheme="minorHAnsi"/>
        </w:rPr>
      </w:pPr>
    </w:p>
    <w:p w14:paraId="64938C8E" w14:textId="77777777" w:rsidR="006A53E3" w:rsidRPr="00D5681F" w:rsidRDefault="006A53E3" w:rsidP="54F4CFC0">
      <w:pPr>
        <w:rPr>
          <w:rFonts w:cstheme="minorHAnsi"/>
        </w:rPr>
      </w:pPr>
    </w:p>
    <w:p w14:paraId="78B0E9EC" w14:textId="25FA28D1" w:rsidR="54F4CFC0" w:rsidRPr="00D5681F" w:rsidRDefault="54F4CFC0" w:rsidP="54F4CFC0">
      <w:pPr>
        <w:rPr>
          <w:rFonts w:cstheme="minorHAnsi"/>
        </w:rPr>
      </w:pPr>
    </w:p>
    <w:p w14:paraId="74CC2469" w14:textId="4FEC1425" w:rsidR="54F4CFC0" w:rsidRPr="00D5681F" w:rsidRDefault="54F4CFC0" w:rsidP="54F4CFC0">
      <w:pPr>
        <w:rPr>
          <w:rFonts w:cstheme="minorHAnsi"/>
        </w:rPr>
      </w:pPr>
    </w:p>
    <w:p w14:paraId="38F9E9E9" w14:textId="1729B3C6" w:rsidR="54F4CFC0" w:rsidRPr="00D5681F" w:rsidRDefault="54F4CFC0" w:rsidP="54F4CFC0">
      <w:pPr>
        <w:rPr>
          <w:rFonts w:cstheme="minorHAnsi"/>
        </w:rPr>
      </w:pPr>
    </w:p>
    <w:p w14:paraId="50DF0B1F" w14:textId="6687002E" w:rsidR="54F4CFC0" w:rsidRPr="00D5681F" w:rsidRDefault="54F4CFC0" w:rsidP="54F4CFC0">
      <w:pPr>
        <w:rPr>
          <w:rFonts w:cstheme="minorHAnsi"/>
        </w:rPr>
      </w:pPr>
    </w:p>
    <w:p w14:paraId="50960BF8" w14:textId="5DDF12D9" w:rsidR="00FF6BE1" w:rsidRPr="00D5681F" w:rsidRDefault="00EA2479" w:rsidP="00EA2479">
      <w:pPr>
        <w:pStyle w:val="Heading1"/>
        <w:rPr>
          <w:rFonts w:asciiTheme="minorHAnsi" w:hAnsiTheme="minorHAnsi" w:cstheme="minorHAnsi"/>
          <w:sz w:val="22"/>
          <w:szCs w:val="22"/>
        </w:rPr>
      </w:pPr>
      <w:bookmarkStart w:id="2" w:name="_Toc132316262"/>
      <w:r w:rsidRPr="00D5681F">
        <w:rPr>
          <w:rFonts w:asciiTheme="minorHAnsi" w:hAnsiTheme="minorHAnsi" w:cstheme="minorHAnsi"/>
          <w:sz w:val="22"/>
          <w:szCs w:val="22"/>
        </w:rPr>
        <w:t xml:space="preserve">How the following topics have </w:t>
      </w:r>
      <w:r w:rsidR="00553B1D" w:rsidRPr="00D5681F">
        <w:rPr>
          <w:rFonts w:asciiTheme="minorHAnsi" w:hAnsiTheme="minorHAnsi" w:cstheme="minorHAnsi"/>
          <w:sz w:val="22"/>
          <w:szCs w:val="22"/>
        </w:rPr>
        <w:t>influenced</w:t>
      </w:r>
      <w:r w:rsidRPr="00D5681F">
        <w:rPr>
          <w:rFonts w:asciiTheme="minorHAnsi" w:hAnsiTheme="minorHAnsi" w:cstheme="minorHAnsi"/>
          <w:sz w:val="22"/>
          <w:szCs w:val="22"/>
        </w:rPr>
        <w:t xml:space="preserve"> the design and</w:t>
      </w:r>
      <w:r w:rsidR="00553B1D" w:rsidRPr="00D5681F">
        <w:rPr>
          <w:rFonts w:asciiTheme="minorHAnsi" w:hAnsiTheme="minorHAnsi" w:cstheme="minorHAnsi"/>
          <w:sz w:val="22"/>
          <w:szCs w:val="22"/>
        </w:rPr>
        <w:t xml:space="preserve"> </w:t>
      </w:r>
      <w:r w:rsidRPr="00D5681F">
        <w:rPr>
          <w:rFonts w:asciiTheme="minorHAnsi" w:hAnsiTheme="minorHAnsi" w:cstheme="minorHAnsi"/>
          <w:sz w:val="22"/>
          <w:szCs w:val="22"/>
        </w:rPr>
        <w:t xml:space="preserve">production of </w:t>
      </w:r>
      <w:r w:rsidR="009F786C" w:rsidRPr="00D5681F">
        <w:rPr>
          <w:rFonts w:asciiTheme="minorHAnsi" w:hAnsiTheme="minorHAnsi" w:cstheme="minorHAnsi"/>
          <w:sz w:val="22"/>
          <w:szCs w:val="22"/>
        </w:rPr>
        <w:t>a</w:t>
      </w:r>
      <w:r w:rsidRPr="00D5681F">
        <w:rPr>
          <w:rFonts w:asciiTheme="minorHAnsi" w:hAnsiTheme="minorHAnsi" w:cstheme="minorHAnsi"/>
          <w:sz w:val="22"/>
          <w:szCs w:val="22"/>
        </w:rPr>
        <w:t xml:space="preserve"> Ford Focus RS500 (2010)</w:t>
      </w:r>
      <w:bookmarkEnd w:id="2"/>
    </w:p>
    <w:p w14:paraId="7C51EC60" w14:textId="77777777" w:rsidR="002E4751" w:rsidRDefault="00581496" w:rsidP="002E4751">
      <w:pPr>
        <w:pStyle w:val="Heading2"/>
        <w:rPr>
          <w:rStyle w:val="normaltextrun"/>
          <w:rFonts w:asciiTheme="minorHAnsi" w:eastAsiaTheme="minorEastAsia" w:hAnsiTheme="minorHAnsi" w:cstheme="minorHAnsi"/>
          <w:sz w:val="22"/>
          <w:szCs w:val="22"/>
        </w:rPr>
      </w:pPr>
      <w:bookmarkStart w:id="3" w:name="_Toc132316263"/>
      <w:r w:rsidRPr="00D5681F">
        <w:rPr>
          <w:rStyle w:val="normaltextrun"/>
          <w:rFonts w:asciiTheme="minorHAnsi" w:eastAsiaTheme="minorEastAsia" w:hAnsiTheme="minorHAnsi" w:cstheme="minorHAnsi"/>
          <w:sz w:val="22"/>
          <w:szCs w:val="22"/>
        </w:rPr>
        <w:t>Aerodynamics</w:t>
      </w:r>
      <w:bookmarkStart w:id="4" w:name="_Toc132316264"/>
      <w:bookmarkEnd w:id="3"/>
    </w:p>
    <w:p w14:paraId="3B27FDA7" w14:textId="3F295757" w:rsidR="002E4751" w:rsidRPr="002E4751" w:rsidRDefault="002E4751" w:rsidP="002E4751">
      <w:pPr>
        <w:pStyle w:val="NoSpacing"/>
        <w:rPr>
          <w:rFonts w:eastAsiaTheme="minorEastAsia"/>
        </w:rPr>
      </w:pPr>
      <w:r w:rsidRPr="002E4751">
        <w:t>The main goal of the RS500 was to enhance the car's performance and handling, and the aerodynamic features were a key factor in achieving this.</w:t>
      </w:r>
      <w:r w:rsidRPr="00D5681F">
        <w:t xml:space="preserve"> One of the most notable aerodynamic features of the RS500 is the large rear spoiler. The spoiler was designed to increase downforce and stability at high speeds, allowing the car to corner faster and more securely. The RS500 also had a front splitter and side skirts, which further helped to reduce lift and increase stability. Furthermore, the car's body was shaped to improve aerodynamics. The RS500 had a lower front bumper and a diffuser at the rear, which helped to reduce drag and increase airflow underneath the car. It also had a flatter underbody and small vortex generators on the roof, which helped to reduce turbulence and enhance straight-line stability.</w:t>
      </w:r>
    </w:p>
    <w:p w14:paraId="1699855A" w14:textId="07603906" w:rsidR="002E4751" w:rsidRPr="002E4751" w:rsidRDefault="002E4751" w:rsidP="002E4751">
      <w:pPr>
        <w:pStyle w:val="NoSpacing"/>
        <w:rPr>
          <w:rStyle w:val="normaltextrun"/>
          <w:rFonts w:eastAsiaTheme="minorEastAsia" w:cstheme="minorHAnsi"/>
        </w:rPr>
      </w:pPr>
      <w:r w:rsidRPr="00D5681F">
        <w:t>Overall, the development of aerodynamics played a crucial role in the build of the Ford Focus</w:t>
      </w:r>
      <w:r>
        <w:t xml:space="preserve"> </w:t>
      </w:r>
      <w:r w:rsidRPr="00D5681F">
        <w:t>RS5002010. Without the aerodynamic features, the car would not have been able to achieve its high-performance goals or handle as effectively at high speeds. (</w:t>
      </w:r>
      <w:proofErr w:type="spellStart"/>
      <w:r w:rsidRPr="00D5681F">
        <w:t>OpenAI</w:t>
      </w:r>
      <w:proofErr w:type="spellEnd"/>
      <w:r w:rsidRPr="00D5681F">
        <w:t xml:space="preserve"> (2022</w:t>
      </w:r>
      <w:r>
        <w:t>))</w:t>
      </w:r>
    </w:p>
    <w:p w14:paraId="117D4510" w14:textId="37E63C06" w:rsidR="00015F1C" w:rsidRPr="00D5681F" w:rsidRDefault="00581496" w:rsidP="31655572">
      <w:pPr>
        <w:pStyle w:val="Heading2"/>
        <w:rPr>
          <w:rStyle w:val="normaltextrun"/>
          <w:rFonts w:asciiTheme="minorHAnsi" w:eastAsiaTheme="minorEastAsia" w:hAnsiTheme="minorHAnsi" w:cstheme="minorHAnsi"/>
          <w:color w:val="auto"/>
          <w:sz w:val="22"/>
          <w:szCs w:val="22"/>
        </w:rPr>
      </w:pPr>
      <w:r w:rsidRPr="00D5681F">
        <w:rPr>
          <w:rStyle w:val="normaltextrun"/>
          <w:rFonts w:asciiTheme="minorHAnsi" w:eastAsiaTheme="minorEastAsia" w:hAnsiTheme="minorHAnsi" w:cstheme="minorHAnsi"/>
          <w:sz w:val="22"/>
          <w:szCs w:val="22"/>
        </w:rPr>
        <w:t>Emissions</w:t>
      </w:r>
      <w:bookmarkEnd w:id="4"/>
    </w:p>
    <w:p w14:paraId="6CEDA28C" w14:textId="308D7ADE" w:rsidR="0044192C" w:rsidRPr="00D5681F" w:rsidRDefault="002F7ADF" w:rsidP="00F33894">
      <w:pPr>
        <w:rPr>
          <w:rFonts w:cstheme="minorHAnsi"/>
        </w:rPr>
      </w:pPr>
      <w:r w:rsidRPr="00D5681F">
        <w:rPr>
          <w:rFonts w:cstheme="minorHAnsi"/>
        </w:rPr>
        <w:t>The CO2 emissions for the Ford Focus RS500 is 235g/km (‌www.parkers.co.uk. (n.d.)), The</w:t>
      </w:r>
      <w:r w:rsidR="0044192C" w:rsidRPr="00D5681F">
        <w:rPr>
          <w:rFonts w:cstheme="minorHAnsi"/>
        </w:rPr>
        <w:t xml:space="preserve"> materials of the vehicle make a difference because the lighter the car is</w:t>
      </w:r>
      <w:r w:rsidR="002E4751">
        <w:rPr>
          <w:rFonts w:cstheme="minorHAnsi"/>
        </w:rPr>
        <w:t>,</w:t>
      </w:r>
      <w:r w:rsidR="0044192C" w:rsidRPr="00D5681F">
        <w:rPr>
          <w:rFonts w:cstheme="minorHAnsi"/>
        </w:rPr>
        <w:t xml:space="preserve"> the fuel efficiency will improve </w:t>
      </w:r>
      <w:proofErr w:type="spellStart"/>
      <w:r w:rsidR="002E4751">
        <w:rPr>
          <w:rFonts w:cstheme="minorHAnsi"/>
        </w:rPr>
        <w:t>aswell</w:t>
      </w:r>
      <w:proofErr w:type="spellEnd"/>
      <w:r w:rsidR="002E4751">
        <w:rPr>
          <w:rFonts w:cstheme="minorHAnsi"/>
        </w:rPr>
        <w:t xml:space="preserve"> as</w:t>
      </w:r>
      <w:r w:rsidR="0044192C" w:rsidRPr="00D5681F">
        <w:rPr>
          <w:rFonts w:cstheme="minorHAnsi"/>
        </w:rPr>
        <w:t xml:space="preserve"> reduces the emission</w:t>
      </w:r>
      <w:r w:rsidR="002E4751">
        <w:rPr>
          <w:rFonts w:cstheme="minorHAnsi"/>
        </w:rPr>
        <w:t xml:space="preserve"> output</w:t>
      </w:r>
      <w:r w:rsidR="0044192C" w:rsidRPr="00D5681F">
        <w:rPr>
          <w:rFonts w:cstheme="minorHAnsi"/>
        </w:rPr>
        <w:t xml:space="preserve">. The RS500 is only 1468kg </w:t>
      </w:r>
      <w:r w:rsidR="0044192C" w:rsidRPr="00D5681F">
        <w:rPr>
          <w:rFonts w:cstheme="minorHAnsi"/>
          <w:color w:val="2C3E50"/>
          <w:shd w:val="clear" w:color="auto" w:fill="FFFFFF"/>
        </w:rPr>
        <w:t xml:space="preserve">(www.carfolio.com, n.d.) </w:t>
      </w:r>
      <w:r w:rsidR="0044192C" w:rsidRPr="00D5681F">
        <w:rPr>
          <w:rFonts w:cstheme="minorHAnsi"/>
        </w:rPr>
        <w:t xml:space="preserve">compared to the standard RS which is 1524kg </w:t>
      </w:r>
      <w:r w:rsidR="0044192C" w:rsidRPr="00D5681F">
        <w:rPr>
          <w:rFonts w:cstheme="minorHAnsi"/>
          <w:color w:val="2C3E50"/>
          <w:shd w:val="clear" w:color="auto" w:fill="FFFFFF"/>
        </w:rPr>
        <w:t xml:space="preserve">(evo, n.d.) </w:t>
      </w:r>
      <w:r w:rsidR="0044192C" w:rsidRPr="00D5681F">
        <w:rPr>
          <w:rFonts w:cstheme="minorHAnsi"/>
        </w:rPr>
        <w:t xml:space="preserve">that is a difference of 57kg. </w:t>
      </w:r>
      <w:r w:rsidR="002E4751">
        <w:rPr>
          <w:rFonts w:cstheme="minorHAnsi"/>
        </w:rPr>
        <w:t>W</w:t>
      </w:r>
      <w:r w:rsidR="0044192C" w:rsidRPr="00D5681F">
        <w:rPr>
          <w:rFonts w:cstheme="minorHAnsi"/>
        </w:rPr>
        <w:t xml:space="preserve">ith the difference in weight of the vehicle and the increase in power this will make an impact to the emissions of the vehicle due to it having to move less of a mass therefor being able to stay at lower RPM </w:t>
      </w:r>
      <w:r w:rsidR="002E4751">
        <w:rPr>
          <w:rFonts w:cstheme="minorHAnsi"/>
        </w:rPr>
        <w:t>to move the mass</w:t>
      </w:r>
      <w:r w:rsidR="0044192C" w:rsidRPr="00D5681F">
        <w:rPr>
          <w:rFonts w:cstheme="minorHAnsi"/>
        </w:rPr>
        <w:t>.</w:t>
      </w:r>
    </w:p>
    <w:p w14:paraId="25FCD119" w14:textId="3690F1FE" w:rsidR="0044192C" w:rsidRPr="00D5681F" w:rsidRDefault="00FF6D23" w:rsidP="00F33894">
      <w:pPr>
        <w:rPr>
          <w:rFonts w:cstheme="minorHAnsi"/>
        </w:rPr>
      </w:pPr>
      <w:r w:rsidRPr="00D5681F">
        <w:rPr>
          <w:rFonts w:cstheme="minorHAnsi"/>
        </w:rPr>
        <w:t xml:space="preserve">There are many influences on the emissions that a car makes </w:t>
      </w:r>
      <w:r w:rsidR="00D87B94">
        <w:rPr>
          <w:rFonts w:cstheme="minorHAnsi"/>
        </w:rPr>
        <w:t>a second is</w:t>
      </w:r>
      <w:r w:rsidRPr="00D5681F">
        <w:rPr>
          <w:rFonts w:cstheme="minorHAnsi"/>
        </w:rPr>
        <w:t xml:space="preserve"> wind resistance this makes the engine work more because it is then going against additional forces. A way to get around the wind resistance is to add spoilers and splitters as the Focus RS500 has </w:t>
      </w:r>
      <w:r w:rsidR="00D87B94">
        <w:rPr>
          <w:rFonts w:cstheme="minorHAnsi"/>
        </w:rPr>
        <w:t>with</w:t>
      </w:r>
      <w:r w:rsidRPr="00D5681F">
        <w:rPr>
          <w:rFonts w:cstheme="minorHAnsi"/>
        </w:rPr>
        <w:t xml:space="preserve"> a large rear spoiler as well as a front splitter and side skirts</w:t>
      </w:r>
      <w:r w:rsidR="005700E2" w:rsidRPr="00D5681F">
        <w:rPr>
          <w:rFonts w:cstheme="minorHAnsi"/>
        </w:rPr>
        <w:t xml:space="preserve"> (</w:t>
      </w:r>
      <w:proofErr w:type="spellStart"/>
      <w:r w:rsidR="005700E2" w:rsidRPr="00D5681F">
        <w:rPr>
          <w:rFonts w:cstheme="minorHAnsi"/>
        </w:rPr>
        <w:t>OpenAI</w:t>
      </w:r>
      <w:proofErr w:type="spellEnd"/>
      <w:r w:rsidR="005700E2" w:rsidRPr="00D5681F">
        <w:rPr>
          <w:rFonts w:cstheme="minorHAnsi"/>
        </w:rPr>
        <w:t xml:space="preserve"> (2022))</w:t>
      </w:r>
      <w:r w:rsidRPr="00D5681F">
        <w:rPr>
          <w:rFonts w:cstheme="minorHAnsi"/>
        </w:rPr>
        <w:t xml:space="preserve"> this improves the grip on the ground</w:t>
      </w:r>
      <w:r w:rsidR="00D87B94">
        <w:rPr>
          <w:rFonts w:cstheme="minorHAnsi"/>
        </w:rPr>
        <w:t xml:space="preserve"> due to the downward force</w:t>
      </w:r>
      <w:r w:rsidRPr="00D5681F">
        <w:rPr>
          <w:rFonts w:cstheme="minorHAnsi"/>
        </w:rPr>
        <w:t xml:space="preserve"> as well as splitting the air so that it moves past the vehicle decreasing the resisting force.</w:t>
      </w:r>
    </w:p>
    <w:p w14:paraId="06F98FD0" w14:textId="722D0C6C" w:rsidR="00FF6BE1" w:rsidRPr="00D5681F" w:rsidRDefault="00581496" w:rsidP="00FF6BE1">
      <w:pPr>
        <w:pStyle w:val="Heading2"/>
        <w:spacing w:before="0"/>
        <w:rPr>
          <w:rFonts w:asciiTheme="minorHAnsi" w:eastAsiaTheme="minorEastAsia" w:hAnsiTheme="minorHAnsi" w:cstheme="minorHAnsi"/>
          <w:sz w:val="22"/>
          <w:szCs w:val="22"/>
        </w:rPr>
      </w:pPr>
      <w:bookmarkStart w:id="5" w:name="_Toc132316265"/>
      <w:r w:rsidRPr="00D5681F">
        <w:rPr>
          <w:rFonts w:asciiTheme="minorHAnsi" w:eastAsiaTheme="minorEastAsia" w:hAnsiTheme="minorHAnsi" w:cstheme="minorHAnsi"/>
          <w:sz w:val="22"/>
          <w:szCs w:val="22"/>
        </w:rPr>
        <w:t>Materials</w:t>
      </w:r>
      <w:bookmarkEnd w:id="5"/>
      <w:r w:rsidRPr="00D5681F">
        <w:rPr>
          <w:rFonts w:asciiTheme="minorHAnsi" w:eastAsiaTheme="minorEastAsia" w:hAnsiTheme="minorHAnsi" w:cstheme="minorHAnsi"/>
          <w:sz w:val="22"/>
          <w:szCs w:val="22"/>
        </w:rPr>
        <w:t xml:space="preserve"> </w:t>
      </w:r>
    </w:p>
    <w:p w14:paraId="6B78BC34" w14:textId="34D55BE6" w:rsidR="00D6281B" w:rsidRPr="00D5681F" w:rsidRDefault="00D6281B" w:rsidP="00FF6BE1">
      <w:pPr>
        <w:rPr>
          <w:rFonts w:cstheme="minorHAnsi"/>
        </w:rPr>
      </w:pPr>
      <w:r w:rsidRPr="00D5681F">
        <w:rPr>
          <w:rFonts w:cstheme="minorHAnsi"/>
        </w:rPr>
        <w:t xml:space="preserve">Within a single motor vehicle there are many different materials that are all used for different roles below are </w:t>
      </w:r>
      <w:r w:rsidR="00673C11" w:rsidRPr="00D5681F">
        <w:rPr>
          <w:rFonts w:cstheme="minorHAnsi"/>
        </w:rPr>
        <w:t>some of the most common</w:t>
      </w:r>
      <w:r w:rsidRPr="00D5681F">
        <w:rPr>
          <w:rFonts w:cstheme="minorHAnsi"/>
        </w:rPr>
        <w:t xml:space="preserve"> materials used within all vehicles and </w:t>
      </w:r>
      <w:r w:rsidR="00E015F3" w:rsidRPr="00D5681F">
        <w:rPr>
          <w:rFonts w:cstheme="minorHAnsi"/>
        </w:rPr>
        <w:t>their r</w:t>
      </w:r>
      <w:r w:rsidR="00E070C2" w:rsidRPr="00D5681F">
        <w:rPr>
          <w:rFonts w:cstheme="minorHAnsi"/>
        </w:rPr>
        <w:t>ole</w:t>
      </w:r>
      <w:r w:rsidR="00D87B94">
        <w:rPr>
          <w:rFonts w:cstheme="minorHAnsi"/>
        </w:rPr>
        <w:t>.</w:t>
      </w:r>
    </w:p>
    <w:p w14:paraId="4AF241DB" w14:textId="64B07732" w:rsidR="008C785D" w:rsidRPr="00D5681F" w:rsidRDefault="00F33894" w:rsidP="00FF6BE1">
      <w:pPr>
        <w:rPr>
          <w:rFonts w:cstheme="minorHAnsi"/>
        </w:rPr>
      </w:pPr>
      <w:r w:rsidRPr="00D5681F">
        <w:rPr>
          <w:rFonts w:cstheme="minorHAnsi"/>
        </w:rPr>
        <w:t>Steel</w:t>
      </w:r>
      <w:r w:rsidR="00BB0794" w:rsidRPr="00D5681F">
        <w:rPr>
          <w:rFonts w:cstheme="minorHAnsi"/>
        </w:rPr>
        <w:t xml:space="preserve"> – Steel can be manipulated to produce different types of steel. Steel is the main material used in manufacturing door panels, the </w:t>
      </w:r>
      <w:r w:rsidR="00673C11" w:rsidRPr="00D5681F">
        <w:rPr>
          <w:rFonts w:cstheme="minorHAnsi"/>
        </w:rPr>
        <w:t>chassis,</w:t>
      </w:r>
      <w:r w:rsidR="00BB0794" w:rsidRPr="00D5681F">
        <w:rPr>
          <w:rFonts w:cstheme="minorHAnsi"/>
        </w:rPr>
        <w:t xml:space="preserve"> and the support beams, it can also be used for the exhaust and muffles that are in the car.</w:t>
      </w:r>
      <w:r w:rsidR="0044557E" w:rsidRPr="00D5681F">
        <w:rPr>
          <w:rFonts w:cstheme="minorHAnsi"/>
        </w:rPr>
        <w:t xml:space="preserve"> It is mostly used on the frame of the car because of its strength properties this gives it the ability to absorb impact. </w:t>
      </w:r>
      <w:r w:rsidR="00DE6B82" w:rsidRPr="00D5681F">
        <w:rPr>
          <w:rFonts w:cstheme="minorHAnsi"/>
        </w:rPr>
        <w:t>An example of steels usage is the engine block which is a big contributor to the weight of the car.</w:t>
      </w:r>
      <w:r w:rsidR="00E070C2" w:rsidRPr="00D5681F">
        <w:rPr>
          <w:rFonts w:cstheme="minorHAnsi"/>
        </w:rPr>
        <w:t xml:space="preserve"> (</w:t>
      </w:r>
      <w:proofErr w:type="spellStart"/>
      <w:proofErr w:type="gramStart"/>
      <w:r w:rsidR="00E070C2" w:rsidRPr="00D5681F">
        <w:rPr>
          <w:rFonts w:cstheme="minorHAnsi"/>
        </w:rPr>
        <w:t>webteam</w:t>
      </w:r>
      <w:proofErr w:type="spellEnd"/>
      <w:proofErr w:type="gramEnd"/>
      <w:r w:rsidR="00E070C2" w:rsidRPr="00D5681F">
        <w:rPr>
          <w:rFonts w:cstheme="minorHAnsi"/>
        </w:rPr>
        <w:t xml:space="preserve"> (2019))</w:t>
      </w:r>
    </w:p>
    <w:p w14:paraId="5C40B0ED" w14:textId="125633BB" w:rsidR="0007087B" w:rsidRPr="00D5681F" w:rsidRDefault="008C785D" w:rsidP="00FF6BE1">
      <w:pPr>
        <w:rPr>
          <w:rFonts w:cstheme="minorHAnsi"/>
        </w:rPr>
      </w:pPr>
      <w:r w:rsidRPr="00D5681F">
        <w:rPr>
          <w:rFonts w:cstheme="minorHAnsi"/>
        </w:rPr>
        <w:t>A</w:t>
      </w:r>
      <w:r w:rsidR="00F33894" w:rsidRPr="00D5681F">
        <w:rPr>
          <w:rFonts w:cstheme="minorHAnsi"/>
        </w:rPr>
        <w:t xml:space="preserve">luminium </w:t>
      </w:r>
      <w:r w:rsidR="000A3436" w:rsidRPr="00D5681F">
        <w:rPr>
          <w:rFonts w:cstheme="minorHAnsi"/>
        </w:rPr>
        <w:t xml:space="preserve">– Aluminium is lightweight and durable as it doesn’t rust </w:t>
      </w:r>
      <w:r w:rsidR="00DE6B82" w:rsidRPr="00D5681F">
        <w:rPr>
          <w:rFonts w:cstheme="minorHAnsi"/>
        </w:rPr>
        <w:t>as well</w:t>
      </w:r>
      <w:r w:rsidR="000A3436" w:rsidRPr="00D5681F">
        <w:rPr>
          <w:rFonts w:cstheme="minorHAnsi"/>
        </w:rPr>
        <w:t xml:space="preserve"> as malleable</w:t>
      </w:r>
      <w:r w:rsidR="00DE6B82" w:rsidRPr="00D5681F">
        <w:rPr>
          <w:rFonts w:cstheme="minorHAnsi"/>
        </w:rPr>
        <w:t xml:space="preserve">. </w:t>
      </w:r>
      <w:r w:rsidR="000A3436" w:rsidRPr="00D5681F">
        <w:rPr>
          <w:rFonts w:cstheme="minorHAnsi"/>
        </w:rPr>
        <w:t>In the past it accounted for 2% of the total components in the car compared to current days it accounts for 15% of the total car parts.</w:t>
      </w:r>
      <w:r w:rsidR="00DE6B82" w:rsidRPr="00D5681F">
        <w:rPr>
          <w:rFonts w:cstheme="minorHAnsi"/>
        </w:rPr>
        <w:t xml:space="preserve"> The wheels are </w:t>
      </w:r>
      <w:r w:rsidR="009E6F53" w:rsidRPr="00D5681F">
        <w:rPr>
          <w:rFonts w:cstheme="minorHAnsi"/>
        </w:rPr>
        <w:t>made from</w:t>
      </w:r>
      <w:r w:rsidR="00DE6B82" w:rsidRPr="00D5681F">
        <w:rPr>
          <w:rFonts w:cstheme="minorHAnsi"/>
        </w:rPr>
        <w:t xml:space="preserve"> aluminium which replaces the steel. Although this material is not as durable as others it is lighter and therefor is able to boost the performance.</w:t>
      </w:r>
      <w:r w:rsidR="00E070C2" w:rsidRPr="00D5681F">
        <w:rPr>
          <w:rFonts w:cstheme="minorHAnsi"/>
        </w:rPr>
        <w:t xml:space="preserve"> (</w:t>
      </w:r>
      <w:proofErr w:type="spellStart"/>
      <w:proofErr w:type="gramStart"/>
      <w:r w:rsidR="00E070C2" w:rsidRPr="00D5681F">
        <w:rPr>
          <w:rFonts w:cstheme="minorHAnsi"/>
        </w:rPr>
        <w:t>webteam</w:t>
      </w:r>
      <w:proofErr w:type="spellEnd"/>
      <w:proofErr w:type="gramEnd"/>
      <w:r w:rsidR="00E070C2" w:rsidRPr="00D5681F">
        <w:rPr>
          <w:rFonts w:cstheme="minorHAnsi"/>
        </w:rPr>
        <w:t xml:space="preserve"> (2019))</w:t>
      </w:r>
    </w:p>
    <w:p w14:paraId="227F355F" w14:textId="325711DD" w:rsidR="00140F5D" w:rsidRPr="00D5681F" w:rsidRDefault="00140F5D" w:rsidP="00FF6BE1">
      <w:pPr>
        <w:rPr>
          <w:rFonts w:cstheme="minorHAnsi"/>
        </w:rPr>
      </w:pPr>
      <w:r w:rsidRPr="00D5681F">
        <w:rPr>
          <w:rFonts w:cstheme="minorHAnsi"/>
        </w:rPr>
        <w:t>Plastic</w:t>
      </w:r>
      <w:r w:rsidR="00DE6B82" w:rsidRPr="00D5681F">
        <w:rPr>
          <w:rFonts w:cstheme="minorHAnsi"/>
        </w:rPr>
        <w:t xml:space="preserve"> – </w:t>
      </w:r>
      <w:r w:rsidR="00D87B94">
        <w:rPr>
          <w:rFonts w:cstheme="minorHAnsi"/>
        </w:rPr>
        <w:t>T</w:t>
      </w:r>
      <w:r w:rsidR="00DE6B82" w:rsidRPr="00D5681F">
        <w:rPr>
          <w:rFonts w:cstheme="minorHAnsi"/>
        </w:rPr>
        <w:t>he most common plastic used in a car are petroleum by</w:t>
      </w:r>
      <w:r w:rsidR="00D87B94">
        <w:rPr>
          <w:rFonts w:cstheme="minorHAnsi"/>
        </w:rPr>
        <w:t>-</w:t>
      </w:r>
      <w:r w:rsidR="00DE6B82" w:rsidRPr="00D5681F">
        <w:rPr>
          <w:rFonts w:cstheme="minorHAnsi"/>
        </w:rPr>
        <w:t xml:space="preserve">products. They can challenge steel because of their prominence in car manufacturing. They are malleable and strong enough to hold a </w:t>
      </w:r>
      <w:r w:rsidR="00DE6B82" w:rsidRPr="00D5681F">
        <w:rPr>
          <w:rFonts w:cstheme="minorHAnsi"/>
        </w:rPr>
        <w:lastRenderedPageBreak/>
        <w:t>structure. Plastics make up almost 50% of the car for example the dashboard and air vents</w:t>
      </w:r>
      <w:r w:rsidR="00D87B94">
        <w:rPr>
          <w:rFonts w:cstheme="minorHAnsi"/>
        </w:rPr>
        <w:t xml:space="preserve">; </w:t>
      </w:r>
      <w:r w:rsidR="00DE6B82" w:rsidRPr="00D5681F">
        <w:rPr>
          <w:rFonts w:cstheme="minorHAnsi"/>
        </w:rPr>
        <w:t>because of their properties make them ideal for this purpose.</w:t>
      </w:r>
      <w:r w:rsidR="00E070C2" w:rsidRPr="00D5681F">
        <w:rPr>
          <w:rFonts w:cstheme="minorHAnsi"/>
        </w:rPr>
        <w:t xml:space="preserve"> (</w:t>
      </w:r>
      <w:proofErr w:type="spellStart"/>
      <w:proofErr w:type="gramStart"/>
      <w:r w:rsidR="00E070C2" w:rsidRPr="00D5681F">
        <w:rPr>
          <w:rFonts w:cstheme="minorHAnsi"/>
        </w:rPr>
        <w:t>webteam</w:t>
      </w:r>
      <w:proofErr w:type="spellEnd"/>
      <w:proofErr w:type="gramEnd"/>
      <w:r w:rsidR="00E070C2" w:rsidRPr="00D5681F">
        <w:rPr>
          <w:rFonts w:cstheme="minorHAnsi"/>
        </w:rPr>
        <w:t xml:space="preserve"> (2019))</w:t>
      </w:r>
    </w:p>
    <w:p w14:paraId="1647CA3C" w14:textId="2B77885A" w:rsidR="00971FA3" w:rsidRPr="00D5681F" w:rsidRDefault="00140F5D" w:rsidP="00FF6BE1">
      <w:pPr>
        <w:rPr>
          <w:rFonts w:cstheme="minorHAnsi"/>
        </w:rPr>
      </w:pPr>
      <w:r w:rsidRPr="00D5681F">
        <w:rPr>
          <w:rFonts w:cstheme="minorHAnsi"/>
        </w:rPr>
        <w:t xml:space="preserve">Rubber </w:t>
      </w:r>
      <w:r w:rsidR="00DE6B82" w:rsidRPr="00D5681F">
        <w:rPr>
          <w:rFonts w:cstheme="minorHAnsi"/>
        </w:rPr>
        <w:t xml:space="preserve">– </w:t>
      </w:r>
      <w:r w:rsidR="00D87B94">
        <w:rPr>
          <w:rFonts w:cstheme="minorHAnsi"/>
        </w:rPr>
        <w:t>R</w:t>
      </w:r>
      <w:r w:rsidR="00DE6B82" w:rsidRPr="00D5681F">
        <w:rPr>
          <w:rFonts w:cstheme="minorHAnsi"/>
        </w:rPr>
        <w:t>ubber is used for engine mounts, wiper blades and belts. It is a cheap material as well as durable and flexible. It can also handle heat in case the car heats up.</w:t>
      </w:r>
      <w:r w:rsidR="00E070C2" w:rsidRPr="00D5681F">
        <w:rPr>
          <w:rFonts w:cstheme="minorHAnsi"/>
        </w:rPr>
        <w:t xml:space="preserve"> (</w:t>
      </w:r>
      <w:proofErr w:type="spellStart"/>
      <w:proofErr w:type="gramStart"/>
      <w:r w:rsidR="00E070C2" w:rsidRPr="00D5681F">
        <w:rPr>
          <w:rFonts w:cstheme="minorHAnsi"/>
        </w:rPr>
        <w:t>webteam</w:t>
      </w:r>
      <w:proofErr w:type="spellEnd"/>
      <w:proofErr w:type="gramEnd"/>
      <w:r w:rsidR="00E070C2" w:rsidRPr="00D5681F">
        <w:rPr>
          <w:rFonts w:cstheme="minorHAnsi"/>
        </w:rPr>
        <w:t xml:space="preserve"> (2019)) </w:t>
      </w:r>
    </w:p>
    <w:p w14:paraId="09396F67" w14:textId="77777777" w:rsidR="00673C11" w:rsidRPr="00D5681F" w:rsidRDefault="00673C11" w:rsidP="00FF6BE1">
      <w:pPr>
        <w:rPr>
          <w:rFonts w:cstheme="minorHAnsi"/>
        </w:rPr>
      </w:pPr>
    </w:p>
    <w:p w14:paraId="61613E53" w14:textId="7903CF10" w:rsidR="00581496" w:rsidRPr="00D5681F" w:rsidRDefault="00581496" w:rsidP="31655572">
      <w:pPr>
        <w:pStyle w:val="Heading2"/>
        <w:spacing w:before="0"/>
        <w:rPr>
          <w:rFonts w:asciiTheme="minorHAnsi" w:eastAsiaTheme="minorEastAsia" w:hAnsiTheme="minorHAnsi" w:cstheme="minorHAnsi"/>
          <w:sz w:val="22"/>
          <w:szCs w:val="22"/>
        </w:rPr>
      </w:pPr>
      <w:bookmarkStart w:id="6" w:name="_Toc132316266"/>
      <w:r w:rsidRPr="00D5681F">
        <w:rPr>
          <w:rFonts w:asciiTheme="minorHAnsi" w:eastAsiaTheme="minorEastAsia" w:hAnsiTheme="minorHAnsi" w:cstheme="minorHAnsi"/>
          <w:sz w:val="22"/>
          <w:szCs w:val="22"/>
        </w:rPr>
        <w:t>Manufacturing processes</w:t>
      </w:r>
      <w:bookmarkEnd w:id="6"/>
      <w:r w:rsidRPr="00D5681F">
        <w:rPr>
          <w:rFonts w:asciiTheme="minorHAnsi" w:eastAsiaTheme="minorEastAsia" w:hAnsiTheme="minorHAnsi" w:cstheme="minorHAnsi"/>
          <w:sz w:val="22"/>
          <w:szCs w:val="22"/>
        </w:rPr>
        <w:t xml:space="preserve"> </w:t>
      </w:r>
      <w:r w:rsidR="00FF6BE1" w:rsidRPr="00D5681F">
        <w:rPr>
          <w:rFonts w:asciiTheme="minorHAnsi" w:eastAsiaTheme="minorEastAsia" w:hAnsiTheme="minorHAnsi" w:cstheme="minorHAnsi"/>
          <w:sz w:val="22"/>
          <w:szCs w:val="22"/>
        </w:rPr>
        <w:t xml:space="preserve"> </w:t>
      </w:r>
    </w:p>
    <w:p w14:paraId="5F6DFCE5" w14:textId="77777777" w:rsidR="00140F5D" w:rsidRPr="00D5681F" w:rsidRDefault="00140F5D" w:rsidP="00FF6BE1">
      <w:pPr>
        <w:rPr>
          <w:rFonts w:cstheme="minorHAnsi"/>
        </w:rPr>
      </w:pPr>
      <w:r w:rsidRPr="00D5681F">
        <w:rPr>
          <w:rFonts w:cstheme="minorHAnsi"/>
        </w:rPr>
        <w:t>For producing a motor vehicle there are multiple processes which take place to progress to the finishing product, some examples of these are:</w:t>
      </w:r>
    </w:p>
    <w:p w14:paraId="4BA28B26" w14:textId="2C16D557" w:rsidR="006A0990" w:rsidRPr="00D5681F" w:rsidRDefault="006A0990" w:rsidP="00FF6BE1">
      <w:pPr>
        <w:rPr>
          <w:rFonts w:cstheme="minorHAnsi"/>
        </w:rPr>
      </w:pPr>
      <w:r w:rsidRPr="00D5681F">
        <w:rPr>
          <w:rFonts w:cstheme="minorHAnsi"/>
        </w:rPr>
        <w:t xml:space="preserve">Hydroforming </w:t>
      </w:r>
      <w:r w:rsidR="00C91D70" w:rsidRPr="00D5681F">
        <w:rPr>
          <w:rFonts w:cstheme="minorHAnsi"/>
        </w:rPr>
        <w:t>–</w:t>
      </w:r>
      <w:r w:rsidRPr="00D5681F">
        <w:rPr>
          <w:rFonts w:cstheme="minorHAnsi"/>
        </w:rPr>
        <w:t xml:space="preserve"> </w:t>
      </w:r>
      <w:r w:rsidR="00D87B94">
        <w:rPr>
          <w:rFonts w:cstheme="minorHAnsi"/>
        </w:rPr>
        <w:t>I</w:t>
      </w:r>
      <w:r w:rsidR="00C91D70" w:rsidRPr="00D5681F">
        <w:rPr>
          <w:rFonts w:cstheme="minorHAnsi"/>
        </w:rPr>
        <w:t xml:space="preserve">n hydroforming (fluid pressure forming) a sheet is formed against a die by fluid pressure. The advantage of this method is that it is </w:t>
      </w:r>
      <w:r w:rsidR="00D87B94" w:rsidRPr="00D5681F">
        <w:rPr>
          <w:rFonts w:cstheme="minorHAnsi"/>
        </w:rPr>
        <w:t>simpler,</w:t>
      </w:r>
      <w:r w:rsidR="00C91D70" w:rsidRPr="00D5681F">
        <w:rPr>
          <w:rFonts w:cstheme="minorHAnsi"/>
        </w:rPr>
        <w:t xml:space="preserve"> and the process may become economical for smaller quantities of specific parts. A disadvantage of this method is that very high pressures are </w:t>
      </w:r>
      <w:r w:rsidR="00EF1416" w:rsidRPr="00D5681F">
        <w:rPr>
          <w:rFonts w:cstheme="minorHAnsi"/>
        </w:rPr>
        <w:t>required,</w:t>
      </w:r>
      <w:r w:rsidR="00C91D70" w:rsidRPr="00D5681F">
        <w:rPr>
          <w:rFonts w:cstheme="minorHAnsi"/>
        </w:rPr>
        <w:t xml:space="preserve"> and it has a greater time cycle than other methods. (</w:t>
      </w:r>
      <w:r w:rsidR="00C91D70" w:rsidRPr="00D5681F">
        <w:rPr>
          <w:rFonts w:cstheme="minorHAnsi"/>
          <w:color w:val="2C3E50"/>
          <w:shd w:val="clear" w:color="auto" w:fill="FFFFFF"/>
        </w:rPr>
        <w:t>www.sciencedirect.com, n.d.)</w:t>
      </w:r>
    </w:p>
    <w:p w14:paraId="3E0445FF" w14:textId="47C38DB9" w:rsidR="006A0990" w:rsidRPr="00D5681F" w:rsidRDefault="006A0990" w:rsidP="00FF6BE1">
      <w:pPr>
        <w:rPr>
          <w:rFonts w:cstheme="minorHAnsi"/>
        </w:rPr>
      </w:pPr>
      <w:r w:rsidRPr="00D5681F">
        <w:rPr>
          <w:rFonts w:cstheme="minorHAnsi"/>
        </w:rPr>
        <w:t xml:space="preserve">Laser </w:t>
      </w:r>
      <w:r w:rsidR="00A23D59" w:rsidRPr="00D5681F">
        <w:rPr>
          <w:rFonts w:cstheme="minorHAnsi"/>
        </w:rPr>
        <w:t xml:space="preserve">beam </w:t>
      </w:r>
      <w:r w:rsidRPr="00D5681F">
        <w:rPr>
          <w:rFonts w:cstheme="minorHAnsi"/>
        </w:rPr>
        <w:t xml:space="preserve">welding </w:t>
      </w:r>
      <w:r w:rsidR="00A23D59" w:rsidRPr="00D5681F">
        <w:rPr>
          <w:rFonts w:cstheme="minorHAnsi"/>
        </w:rPr>
        <w:t>–</w:t>
      </w:r>
      <w:r w:rsidRPr="00D5681F">
        <w:rPr>
          <w:rFonts w:cstheme="minorHAnsi"/>
        </w:rPr>
        <w:t xml:space="preserve"> </w:t>
      </w:r>
      <w:r w:rsidR="00D87B94">
        <w:rPr>
          <w:rFonts w:cstheme="minorHAnsi"/>
        </w:rPr>
        <w:t>T</w:t>
      </w:r>
      <w:r w:rsidR="00A23D59" w:rsidRPr="00D5681F">
        <w:rPr>
          <w:rFonts w:cstheme="minorHAnsi"/>
        </w:rPr>
        <w:t xml:space="preserve">his is a fusion welding process </w:t>
      </w:r>
      <w:r w:rsidR="00EF1416" w:rsidRPr="00D5681F">
        <w:rPr>
          <w:rFonts w:cstheme="minorHAnsi"/>
        </w:rPr>
        <w:t xml:space="preserve">which involves two pieces of metal being joined together using a laser. The laser produces a constant heat source in which the two pieces can be joined by the cavity. This process is based on the keyhole or penetration mode welding. The main advantage is it can heat up a specific part without effecting the rest of the material.  </w:t>
      </w:r>
      <w:r w:rsidR="00EF1416" w:rsidRPr="00D5681F">
        <w:rPr>
          <w:rFonts w:cstheme="minorHAnsi"/>
          <w:color w:val="2C3E50"/>
          <w:shd w:val="clear" w:color="auto" w:fill="FFFFFF"/>
        </w:rPr>
        <w:t>(www.sciencedirect.com, n.d.)</w:t>
      </w:r>
    </w:p>
    <w:p w14:paraId="270EF17F" w14:textId="3A6881F9" w:rsidR="00FF6BE1" w:rsidRPr="00D5681F" w:rsidRDefault="00EF1416" w:rsidP="00FF6BE1">
      <w:pPr>
        <w:rPr>
          <w:rFonts w:cstheme="minorHAnsi"/>
        </w:rPr>
      </w:pPr>
      <w:r w:rsidRPr="00D5681F">
        <w:rPr>
          <w:rFonts w:cstheme="minorHAnsi"/>
        </w:rPr>
        <w:t>Aluminium</w:t>
      </w:r>
      <w:r w:rsidR="0079795E" w:rsidRPr="00D5681F">
        <w:rPr>
          <w:rFonts w:cstheme="minorHAnsi"/>
        </w:rPr>
        <w:t xml:space="preserve"> e</w:t>
      </w:r>
      <w:r w:rsidR="006A0990" w:rsidRPr="00D5681F">
        <w:rPr>
          <w:rFonts w:cstheme="minorHAnsi"/>
        </w:rPr>
        <w:t xml:space="preserve">xtrusion </w:t>
      </w:r>
      <w:r w:rsidRPr="00D5681F">
        <w:rPr>
          <w:rFonts w:cstheme="minorHAnsi"/>
        </w:rPr>
        <w:t>–</w:t>
      </w:r>
      <w:r w:rsidR="006A0990" w:rsidRPr="00D5681F">
        <w:rPr>
          <w:rFonts w:cstheme="minorHAnsi"/>
        </w:rPr>
        <w:t xml:space="preserve"> </w:t>
      </w:r>
      <w:r w:rsidRPr="00D5681F">
        <w:rPr>
          <w:rFonts w:cstheme="minorHAnsi"/>
        </w:rPr>
        <w:t xml:space="preserve">This process uses aluminium billets that are heated and pushed though a shaped die opening. The opening can be manipulated to provide different outcomes for different customers. </w:t>
      </w:r>
      <w:r w:rsidR="00EB003E" w:rsidRPr="00D5681F">
        <w:rPr>
          <w:rFonts w:cstheme="minorHAnsi"/>
        </w:rPr>
        <w:t xml:space="preserve">There are many advantages of this process for example it is strong and tough whilst leaving it with an impeccable surface finish </w:t>
      </w:r>
      <w:r w:rsidRPr="00D5681F">
        <w:rPr>
          <w:rFonts w:cstheme="minorHAnsi"/>
          <w:color w:val="2C3E50"/>
          <w:shd w:val="clear" w:color="auto" w:fill="FFFFFF"/>
        </w:rPr>
        <w:t>(</w:t>
      </w:r>
      <w:proofErr w:type="spellStart"/>
      <w:r w:rsidRPr="00D5681F">
        <w:rPr>
          <w:rFonts w:cstheme="minorHAnsi"/>
          <w:color w:val="2C3E50"/>
          <w:shd w:val="clear" w:color="auto" w:fill="FFFFFF"/>
        </w:rPr>
        <w:t>Impol</w:t>
      </w:r>
      <w:proofErr w:type="spellEnd"/>
      <w:r w:rsidRPr="00D5681F">
        <w:rPr>
          <w:rFonts w:cstheme="minorHAnsi"/>
          <w:color w:val="2C3E50"/>
          <w:shd w:val="clear" w:color="auto" w:fill="FFFFFF"/>
        </w:rPr>
        <w:t>, 2021)</w:t>
      </w:r>
    </w:p>
    <w:p w14:paraId="38D36F5E" w14:textId="7A300973" w:rsidR="00581496" w:rsidRPr="00D5681F" w:rsidRDefault="00CC4FDF" w:rsidP="31655572">
      <w:pPr>
        <w:pStyle w:val="Heading2"/>
        <w:spacing w:before="0"/>
        <w:rPr>
          <w:rFonts w:asciiTheme="minorHAnsi" w:eastAsiaTheme="minorEastAsia" w:hAnsiTheme="minorHAnsi" w:cstheme="minorHAnsi"/>
          <w:sz w:val="22"/>
          <w:szCs w:val="22"/>
        </w:rPr>
      </w:pPr>
      <w:bookmarkStart w:id="7" w:name="_Toc132316267"/>
      <w:r w:rsidRPr="00D5681F">
        <w:rPr>
          <w:rFonts w:asciiTheme="minorHAnsi" w:eastAsiaTheme="minorEastAsia" w:hAnsiTheme="minorHAnsi" w:cstheme="minorHAnsi"/>
          <w:sz w:val="22"/>
          <w:szCs w:val="22"/>
        </w:rPr>
        <w:t>Design impacts</w:t>
      </w:r>
      <w:bookmarkEnd w:id="7"/>
    </w:p>
    <w:p w14:paraId="2B05FAF2" w14:textId="79AAD6EB" w:rsidR="00B4709B" w:rsidRPr="00D5681F" w:rsidRDefault="00B4709B" w:rsidP="00B4709B">
      <w:pPr>
        <w:rPr>
          <w:rFonts w:cstheme="minorHAnsi"/>
        </w:rPr>
      </w:pPr>
      <w:r w:rsidRPr="00D5681F">
        <w:rPr>
          <w:rFonts w:cstheme="minorHAnsi"/>
        </w:rPr>
        <w:t xml:space="preserve">The RS500 was to show the end of </w:t>
      </w:r>
      <w:r w:rsidR="002F7ADF" w:rsidRPr="00D5681F">
        <w:rPr>
          <w:rFonts w:cstheme="minorHAnsi"/>
        </w:rPr>
        <w:t>a</w:t>
      </w:r>
      <w:r w:rsidRPr="00D5681F">
        <w:rPr>
          <w:rFonts w:cstheme="minorHAnsi"/>
        </w:rPr>
        <w:t xml:space="preserve"> </w:t>
      </w:r>
      <w:r w:rsidR="00290884" w:rsidRPr="00D5681F">
        <w:rPr>
          <w:rFonts w:cstheme="minorHAnsi"/>
        </w:rPr>
        <w:t>model</w:t>
      </w:r>
      <w:r w:rsidRPr="00D5681F">
        <w:rPr>
          <w:rFonts w:cstheme="minorHAnsi"/>
        </w:rPr>
        <w:t xml:space="preserve"> with the Focus RS </w:t>
      </w:r>
      <w:r w:rsidR="00290884" w:rsidRPr="00D5681F">
        <w:rPr>
          <w:rFonts w:cstheme="minorHAnsi"/>
        </w:rPr>
        <w:t>with only 500 limited edition models produced.</w:t>
      </w:r>
    </w:p>
    <w:p w14:paraId="601E40CA" w14:textId="53DE5BB0" w:rsidR="00F17FF9" w:rsidRPr="00D5681F" w:rsidRDefault="00290884" w:rsidP="00F17FF9">
      <w:pPr>
        <w:rPr>
          <w:rFonts w:cstheme="minorHAnsi"/>
        </w:rPr>
      </w:pPr>
      <w:r w:rsidRPr="00D5681F">
        <w:rPr>
          <w:rFonts w:cstheme="minorHAnsi"/>
        </w:rPr>
        <w:t xml:space="preserve">To show the difference between the two vehicles Ford made some design changes to show this off. </w:t>
      </w:r>
      <w:r w:rsidR="00F17FF9" w:rsidRPr="00D5681F">
        <w:rPr>
          <w:rFonts w:cstheme="minorHAnsi"/>
        </w:rPr>
        <w:t>Firstly,</w:t>
      </w:r>
      <w:r w:rsidRPr="00D5681F">
        <w:rPr>
          <w:rFonts w:cstheme="minorHAnsi"/>
        </w:rPr>
        <w:t xml:space="preserve"> they made the vehicle with a turbocharged 2.5ltr </w:t>
      </w:r>
      <w:r w:rsidR="00F17FF9" w:rsidRPr="00D5681F">
        <w:rPr>
          <w:rFonts w:cstheme="minorHAnsi"/>
        </w:rPr>
        <w:t>five-cylinder</w:t>
      </w:r>
      <w:r w:rsidRPr="00D5681F">
        <w:rPr>
          <w:rFonts w:cstheme="minorHAnsi"/>
        </w:rPr>
        <w:t xml:space="preserve"> engine which can produce 15% more power than the standard RS model in return this provides the RS500 with more top end power</w:t>
      </w:r>
      <w:r w:rsidR="00F17FF9" w:rsidRPr="00D5681F">
        <w:rPr>
          <w:rFonts w:cstheme="minorHAnsi"/>
        </w:rPr>
        <w:t xml:space="preserve"> this allowed the new RS500 to reach 100km/h in 5.6seconds as well as a top speed of 265km/h; </w:t>
      </w:r>
      <w:r w:rsidR="002F7ADF" w:rsidRPr="00D5681F">
        <w:rPr>
          <w:rFonts w:cstheme="minorHAnsi"/>
        </w:rPr>
        <w:t>additionally,</w:t>
      </w:r>
      <w:r w:rsidR="00F17FF9" w:rsidRPr="00D5681F">
        <w:rPr>
          <w:rFonts w:cstheme="minorHAnsi"/>
        </w:rPr>
        <w:t xml:space="preserve"> the engine had its own modifications made to enhance the breathing and combustion. The changes that took place were a larger air to air intercooler which delivers a cooler and denser charge</w:t>
      </w:r>
      <w:r w:rsidR="00D87B94">
        <w:rPr>
          <w:rFonts w:cstheme="minorHAnsi"/>
        </w:rPr>
        <w:t xml:space="preserve">. </w:t>
      </w:r>
      <w:proofErr w:type="gramStart"/>
      <w:r w:rsidR="00D87B94">
        <w:rPr>
          <w:rFonts w:cstheme="minorHAnsi"/>
        </w:rPr>
        <w:t>Additionally</w:t>
      </w:r>
      <w:proofErr w:type="gramEnd"/>
      <w:r w:rsidR="00F17FF9" w:rsidRPr="00D5681F">
        <w:rPr>
          <w:rFonts w:cstheme="minorHAnsi"/>
        </w:rPr>
        <w:t xml:space="preserve"> the large air filter box improves the airflow as well as the larger diameter of the exhaust downpipe. It had an uprated fuel pump fitted along with an updated software calibration to maximise the performance of the engine.</w:t>
      </w:r>
      <w:r w:rsidR="00F17FF9" w:rsidRPr="00D5681F">
        <w:rPr>
          <w:rFonts w:cstheme="minorHAnsi"/>
          <w:color w:val="2C3E50"/>
          <w:shd w:val="clear" w:color="auto" w:fill="FFFFFF"/>
        </w:rPr>
        <w:t xml:space="preserve"> (</w:t>
      </w:r>
      <w:r w:rsidR="005B1DC7" w:rsidRPr="00D5681F">
        <w:rPr>
          <w:rFonts w:cstheme="minorHAnsi"/>
          <w:color w:val="2C3E50"/>
          <w:shd w:val="clear" w:color="auto" w:fill="FFFFFF"/>
        </w:rPr>
        <w:t>CarsGuide</w:t>
      </w:r>
      <w:r w:rsidR="00F17FF9" w:rsidRPr="00D5681F">
        <w:rPr>
          <w:rFonts w:cstheme="minorHAnsi"/>
          <w:color w:val="2C3E50"/>
          <w:shd w:val="clear" w:color="auto" w:fill="FFFFFF"/>
        </w:rPr>
        <w:t>, n.d.)</w:t>
      </w:r>
    </w:p>
    <w:p w14:paraId="7B7BF4CE" w14:textId="4F06541B" w:rsidR="00581496" w:rsidRPr="00D5681F" w:rsidRDefault="006A7B9A" w:rsidP="31655572">
      <w:pPr>
        <w:pStyle w:val="Heading2"/>
        <w:spacing w:before="0"/>
        <w:rPr>
          <w:rFonts w:asciiTheme="minorHAnsi" w:eastAsiaTheme="minorEastAsia" w:hAnsiTheme="minorHAnsi" w:cstheme="minorHAnsi"/>
          <w:sz w:val="22"/>
          <w:szCs w:val="22"/>
        </w:rPr>
      </w:pPr>
      <w:bookmarkStart w:id="8" w:name="_Toc132316268"/>
      <w:r w:rsidRPr="00D5681F">
        <w:rPr>
          <w:rFonts w:asciiTheme="minorHAnsi" w:eastAsiaTheme="minorEastAsia" w:hAnsiTheme="minorHAnsi" w:cstheme="minorHAnsi"/>
          <w:sz w:val="22"/>
          <w:szCs w:val="22"/>
        </w:rPr>
        <w:t>TRIZ</w:t>
      </w:r>
      <w:bookmarkEnd w:id="8"/>
    </w:p>
    <w:p w14:paraId="55BFB42F" w14:textId="7A5B0514" w:rsidR="006C1083" w:rsidRPr="00D5681F" w:rsidRDefault="006C1083" w:rsidP="00FF6BE1">
      <w:pPr>
        <w:rPr>
          <w:rFonts w:cstheme="minorHAnsi"/>
        </w:rPr>
      </w:pPr>
      <w:r w:rsidRPr="00D5681F">
        <w:rPr>
          <w:rFonts w:cstheme="minorHAnsi"/>
        </w:rPr>
        <w:t xml:space="preserve">TRIZ is a </w:t>
      </w:r>
      <w:r w:rsidR="00303910" w:rsidRPr="00D5681F">
        <w:rPr>
          <w:rFonts w:cstheme="minorHAnsi"/>
        </w:rPr>
        <w:t xml:space="preserve">systematic approach for understanding and solving any problem and a </w:t>
      </w:r>
      <w:r w:rsidR="005B1DC7" w:rsidRPr="00D5681F">
        <w:rPr>
          <w:rFonts w:cstheme="minorHAnsi"/>
        </w:rPr>
        <w:t>catalyst</w:t>
      </w:r>
      <w:r w:rsidR="00303910" w:rsidRPr="00D5681F">
        <w:rPr>
          <w:rFonts w:cstheme="minorHAnsi"/>
        </w:rPr>
        <w:t xml:space="preserve"> for innovation and </w:t>
      </w:r>
      <w:r w:rsidR="005B1DC7" w:rsidRPr="00D5681F">
        <w:rPr>
          <w:rFonts w:cstheme="minorHAnsi"/>
        </w:rPr>
        <w:t>invention.</w:t>
      </w:r>
      <w:r w:rsidR="005B1DC7" w:rsidRPr="00D5681F">
        <w:rPr>
          <w:rFonts w:cstheme="minorHAnsi"/>
          <w:color w:val="2C3E50"/>
          <w:shd w:val="clear" w:color="auto" w:fill="FFFFFF"/>
        </w:rPr>
        <w:t xml:space="preserve"> (</w:t>
      </w:r>
      <w:r w:rsidR="00303910" w:rsidRPr="00D5681F">
        <w:rPr>
          <w:rFonts w:cstheme="minorHAnsi"/>
          <w:color w:val="2C3E50"/>
          <w:shd w:val="clear" w:color="auto" w:fill="FFFFFF"/>
        </w:rPr>
        <w:t>Oxford Creativity, 2019)</w:t>
      </w:r>
    </w:p>
    <w:p w14:paraId="02229F45" w14:textId="3821E0D5" w:rsidR="00FF6BE1" w:rsidRPr="00D5681F" w:rsidRDefault="002F1E7F" w:rsidP="00FF6BE1">
      <w:pPr>
        <w:rPr>
          <w:rFonts w:cstheme="minorHAnsi"/>
        </w:rPr>
      </w:pPr>
      <w:r w:rsidRPr="00D5681F">
        <w:rPr>
          <w:rFonts w:cstheme="minorHAnsi"/>
        </w:rPr>
        <w:t>TRIZ could be applied to find</w:t>
      </w:r>
      <w:r w:rsidR="00FC38B0" w:rsidRPr="00D5681F">
        <w:rPr>
          <w:rFonts w:cstheme="minorHAnsi"/>
        </w:rPr>
        <w:t xml:space="preserve"> linked</w:t>
      </w:r>
      <w:r w:rsidRPr="00D5681F">
        <w:rPr>
          <w:rFonts w:cstheme="minorHAnsi"/>
        </w:rPr>
        <w:t xml:space="preserve"> results for the changes that were made to the RS500 for example the changes of the larger air to air intercooler and the large air filter box </w:t>
      </w:r>
      <w:r w:rsidRPr="00D5681F">
        <w:rPr>
          <w:rFonts w:cstheme="minorHAnsi"/>
          <w:color w:val="2C3E50"/>
          <w:shd w:val="clear" w:color="auto" w:fill="FFFFFF"/>
        </w:rPr>
        <w:t>(CarsGuide, n.d.)</w:t>
      </w:r>
      <w:r w:rsidRPr="00D5681F">
        <w:rPr>
          <w:rFonts w:cstheme="minorHAnsi"/>
        </w:rPr>
        <w:t xml:space="preserve"> </w:t>
      </w:r>
      <w:r w:rsidR="009B6E80" w:rsidRPr="00D5681F">
        <w:rPr>
          <w:rFonts w:cstheme="minorHAnsi"/>
        </w:rPr>
        <w:t>different criteria can be inputted into the TRIZ equation for example improved engine combustion and breathing could be inputted and a larger air to air intercooler could be one of the given solutions as well as the larger air filter box.</w:t>
      </w:r>
    </w:p>
    <w:p w14:paraId="02AFD736" w14:textId="6C929170" w:rsidR="00866553" w:rsidRDefault="00ED7ED1" w:rsidP="00FF6BE1">
      <w:pPr>
        <w:rPr>
          <w:rFonts w:cstheme="minorHAnsi"/>
        </w:rPr>
      </w:pPr>
      <w:r>
        <w:rPr>
          <w:rFonts w:cstheme="minorHAnsi"/>
        </w:rPr>
        <w:lastRenderedPageBreak/>
        <w:t xml:space="preserve">Another example of TRIZ </w:t>
      </w:r>
      <w:r w:rsidR="00BD6BD7">
        <w:rPr>
          <w:rFonts w:cstheme="minorHAnsi"/>
        </w:rPr>
        <w:t xml:space="preserve">is the addition of the spoilers and the splitters </w:t>
      </w:r>
      <w:r w:rsidR="007B30FA" w:rsidRPr="00D5681F">
        <w:rPr>
          <w:rFonts w:cstheme="minorHAnsi"/>
          <w:color w:val="2C3E50"/>
          <w:shd w:val="clear" w:color="auto" w:fill="FFFFFF"/>
        </w:rPr>
        <w:t>(CarsGuide, n.d.)</w:t>
      </w:r>
      <w:r w:rsidR="007B30FA" w:rsidRPr="00D5681F">
        <w:rPr>
          <w:rFonts w:cstheme="minorHAnsi"/>
        </w:rPr>
        <w:t xml:space="preserve"> </w:t>
      </w:r>
      <w:r w:rsidR="00BD6BD7">
        <w:rPr>
          <w:rFonts w:cstheme="minorHAnsi"/>
        </w:rPr>
        <w:t xml:space="preserve">to gain this outcome the problem could have been to </w:t>
      </w:r>
      <w:r w:rsidR="00BD6BD7" w:rsidRPr="00D5681F">
        <w:rPr>
          <w:rFonts w:cstheme="minorHAnsi"/>
        </w:rPr>
        <w:t xml:space="preserve">increase downforce and stability </w:t>
      </w:r>
      <w:r w:rsidR="00BD6BD7">
        <w:rPr>
          <w:rFonts w:cstheme="minorHAnsi"/>
        </w:rPr>
        <w:t xml:space="preserve">on the vehicle which </w:t>
      </w:r>
      <w:r w:rsidR="00866553">
        <w:rPr>
          <w:rFonts w:cstheme="minorHAnsi"/>
        </w:rPr>
        <w:t xml:space="preserve">could </w:t>
      </w:r>
      <w:r w:rsidR="007B30FA">
        <w:rPr>
          <w:rFonts w:cstheme="minorHAnsi"/>
        </w:rPr>
        <w:t>increase</w:t>
      </w:r>
      <w:r w:rsidR="00866553">
        <w:rPr>
          <w:rFonts w:cstheme="minorHAnsi"/>
        </w:rPr>
        <w:t xml:space="preserve"> </w:t>
      </w:r>
      <w:r w:rsidR="00BD6BD7">
        <w:rPr>
          <w:rFonts w:cstheme="minorHAnsi"/>
        </w:rPr>
        <w:t xml:space="preserve">the grip of the car </w:t>
      </w:r>
      <w:r w:rsidR="00866553">
        <w:rPr>
          <w:rFonts w:cstheme="minorHAnsi"/>
        </w:rPr>
        <w:t>as well</w:t>
      </w:r>
      <w:r w:rsidR="00BD6BD7">
        <w:rPr>
          <w:rFonts w:cstheme="minorHAnsi"/>
        </w:rPr>
        <w:t xml:space="preserve"> as decreasing</w:t>
      </w:r>
      <w:r w:rsidR="00EB67D4">
        <w:rPr>
          <w:rFonts w:cstheme="minorHAnsi"/>
        </w:rPr>
        <w:t xml:space="preserve"> drag</w:t>
      </w:r>
      <w:r w:rsidR="00866553" w:rsidRPr="00D5681F">
        <w:rPr>
          <w:rFonts w:cstheme="minorHAnsi"/>
        </w:rPr>
        <w:t>.</w:t>
      </w:r>
      <w:r w:rsidR="00BD6BD7" w:rsidRPr="00D5681F">
        <w:rPr>
          <w:rFonts w:cstheme="minorHAnsi"/>
        </w:rPr>
        <w:t xml:space="preserve"> </w:t>
      </w:r>
    </w:p>
    <w:p w14:paraId="4612DDF8" w14:textId="3D870157" w:rsidR="00FF6BE1" w:rsidRPr="00D5681F" w:rsidRDefault="00FF6BE1" w:rsidP="00FF6BE1">
      <w:pPr>
        <w:rPr>
          <w:rFonts w:cstheme="minorHAnsi"/>
        </w:rPr>
      </w:pPr>
    </w:p>
    <w:p w14:paraId="0BD3626C" w14:textId="52B56582" w:rsidR="00F13E9A" w:rsidRPr="00D5681F" w:rsidRDefault="00425349" w:rsidP="31655572">
      <w:pPr>
        <w:pStyle w:val="Heading2"/>
        <w:spacing w:before="0"/>
        <w:rPr>
          <w:rFonts w:asciiTheme="minorHAnsi" w:eastAsiaTheme="minorEastAsia" w:hAnsiTheme="minorHAnsi" w:cstheme="minorHAnsi"/>
          <w:sz w:val="22"/>
          <w:szCs w:val="22"/>
        </w:rPr>
      </w:pPr>
      <w:r w:rsidRPr="00D5681F">
        <w:rPr>
          <w:rFonts w:asciiTheme="minorHAnsi" w:eastAsiaTheme="minorEastAsia" w:hAnsiTheme="minorHAnsi" w:cstheme="minorHAnsi"/>
          <w:sz w:val="22"/>
          <w:szCs w:val="22"/>
        </w:rPr>
        <w:t xml:space="preserve"> </w:t>
      </w:r>
      <w:bookmarkStart w:id="9" w:name="_Toc132316269"/>
      <w:r w:rsidRPr="00D5681F">
        <w:rPr>
          <w:rFonts w:asciiTheme="minorHAnsi" w:eastAsiaTheme="minorEastAsia" w:hAnsiTheme="minorHAnsi" w:cstheme="minorHAnsi"/>
          <w:sz w:val="22"/>
          <w:szCs w:val="22"/>
        </w:rPr>
        <w:t>Further research</w:t>
      </w:r>
      <w:bookmarkEnd w:id="9"/>
      <w:r w:rsidR="581FB2BE" w:rsidRPr="00D5681F">
        <w:rPr>
          <w:rFonts w:asciiTheme="minorHAnsi" w:eastAsiaTheme="minorEastAsia" w:hAnsiTheme="minorHAnsi" w:cstheme="minorHAnsi"/>
          <w:sz w:val="22"/>
          <w:szCs w:val="22"/>
        </w:rPr>
        <w:t xml:space="preserve"> </w:t>
      </w:r>
    </w:p>
    <w:p w14:paraId="56A3D856" w14:textId="467A9372" w:rsidR="001F34DE" w:rsidRPr="00EB67D4" w:rsidRDefault="0CCE5F95" w:rsidP="00183E93">
      <w:pPr>
        <w:pStyle w:val="NoSpacing"/>
      </w:pPr>
      <w:r w:rsidRPr="00EB67D4">
        <w:t xml:space="preserve">There are many different fuel resources that are being introduced into vehicles by mixing with other fuels </w:t>
      </w:r>
      <w:r w:rsidR="5A727509" w:rsidRPr="00EB67D4">
        <w:t>or having combinations of multiple fuels</w:t>
      </w:r>
      <w:r w:rsidR="1DFFF3A5" w:rsidRPr="00EB67D4">
        <w:t xml:space="preserve"> sources linked to the same vehicle for example having </w:t>
      </w:r>
      <w:r w:rsidR="174CDC75" w:rsidRPr="00EB67D4">
        <w:t>an</w:t>
      </w:r>
      <w:r w:rsidR="1DFFF3A5" w:rsidRPr="00EB67D4">
        <w:t xml:space="preserve"> electrical and fossil fuel</w:t>
      </w:r>
      <w:r w:rsidR="572D8622" w:rsidRPr="00EB67D4">
        <w:t xml:space="preserve"> motor</w:t>
      </w:r>
      <w:r w:rsidR="1DFFF3A5" w:rsidRPr="00EB67D4">
        <w:t>. These sources</w:t>
      </w:r>
      <w:r w:rsidR="4B5F69D8" w:rsidRPr="00EB67D4">
        <w:t xml:space="preserve"> </w:t>
      </w:r>
      <w:r w:rsidR="5A727509" w:rsidRPr="00EB67D4">
        <w:t xml:space="preserve">are much more </w:t>
      </w:r>
      <w:r w:rsidR="540BDEA5" w:rsidRPr="00EB67D4">
        <w:t>economical</w:t>
      </w:r>
      <w:r w:rsidR="5A727509" w:rsidRPr="00EB67D4">
        <w:t xml:space="preserve"> and </w:t>
      </w:r>
      <w:r w:rsidR="46D8D85C" w:rsidRPr="00EB67D4">
        <w:t>renewable</w:t>
      </w:r>
      <w:r w:rsidR="5A727509" w:rsidRPr="00EB67D4">
        <w:t>.</w:t>
      </w:r>
    </w:p>
    <w:p w14:paraId="00A34012" w14:textId="2BF6C82B" w:rsidR="0CCE5F95" w:rsidRPr="00EB67D4" w:rsidRDefault="00EB67D4" w:rsidP="00183E93">
      <w:pPr>
        <w:pStyle w:val="NoSpacing"/>
      </w:pPr>
      <w:r>
        <w:t xml:space="preserve">Two </w:t>
      </w:r>
      <w:r w:rsidR="00673C11" w:rsidRPr="00EB67D4">
        <w:t>examples of these</w:t>
      </w:r>
      <w:r w:rsidR="5A727509" w:rsidRPr="00EB67D4">
        <w:t xml:space="preserve"> </w:t>
      </w:r>
      <w:r w:rsidR="713E9060" w:rsidRPr="00EB67D4">
        <w:t xml:space="preserve">sources are: </w:t>
      </w:r>
    </w:p>
    <w:p w14:paraId="1F850122" w14:textId="2A915EBC" w:rsidR="00415A93" w:rsidRPr="00EB67D4" w:rsidRDefault="00415A93" w:rsidP="00415A93">
      <w:pPr>
        <w:pStyle w:val="ListParagraph"/>
        <w:numPr>
          <w:ilvl w:val="0"/>
          <w:numId w:val="1"/>
        </w:numPr>
        <w:spacing w:after="0" w:afterAutospacing="1" w:line="240" w:lineRule="exact"/>
        <w:rPr>
          <w:rFonts w:eastAsiaTheme="minorEastAsia" w:cstheme="minorHAnsi"/>
          <w:color w:val="000000" w:themeColor="text1"/>
        </w:rPr>
      </w:pPr>
      <w:r w:rsidRPr="00EB67D4">
        <w:rPr>
          <w:rFonts w:eastAsiaTheme="minorEastAsia"/>
          <w:color w:val="000000" w:themeColor="text1"/>
        </w:rPr>
        <w:t xml:space="preserve">Biogas CNG (compressed natural gas) - The CNG system transfers a high-pressure gas to a lower pressure which is compatible with the fuel injection system. The CNG is introduced into </w:t>
      </w:r>
      <w:r w:rsidRPr="00EB67D4">
        <w:rPr>
          <w:rFonts w:eastAsiaTheme="minorEastAsia" w:cstheme="minorHAnsi"/>
          <w:color w:val="000000" w:themeColor="text1"/>
        </w:rPr>
        <w:t>the combustion chamber where it is mixed with air, compressed, and then ignited by a spark plug. Using natural gases as a fuel source can reduce emissions by 20-30%. (Energy.gov, 2019)</w:t>
      </w:r>
    </w:p>
    <w:p w14:paraId="4FCC95E4" w14:textId="17FB7C30" w:rsidR="00B25D24" w:rsidRPr="00EB67D4" w:rsidRDefault="00415A93" w:rsidP="00D549F6">
      <w:pPr>
        <w:pStyle w:val="ListParagraph"/>
        <w:numPr>
          <w:ilvl w:val="0"/>
          <w:numId w:val="1"/>
        </w:numPr>
        <w:spacing w:after="0" w:afterAutospacing="1" w:line="240" w:lineRule="exact"/>
        <w:rPr>
          <w:rFonts w:eastAsiaTheme="minorEastAsia" w:cstheme="minorHAnsi"/>
          <w:color w:val="000000" w:themeColor="text1"/>
        </w:rPr>
      </w:pPr>
      <w:r w:rsidRPr="00EB67D4">
        <w:rPr>
          <w:rFonts w:eastAsiaTheme="minorEastAsia" w:cstheme="minorHAnsi"/>
          <w:color w:val="000000" w:themeColor="text1"/>
        </w:rPr>
        <w:t>Biogas LNG (liquified natural gas) - This fuel type is more expensive than the CNG. The Density is greater than the CNG which allows more fuel to be onboard. (Energy.gov, 2020)</w:t>
      </w:r>
    </w:p>
    <w:p w14:paraId="6C5583BB" w14:textId="2E479FD7" w:rsidR="00D549F6" w:rsidRPr="00EB67D4" w:rsidRDefault="00811AE6" w:rsidP="00D549F6">
      <w:pPr>
        <w:spacing w:after="0" w:afterAutospacing="1" w:line="240" w:lineRule="exact"/>
        <w:rPr>
          <w:rFonts w:eastAsiaTheme="minorEastAsia" w:cstheme="minorHAnsi"/>
          <w:color w:val="000000" w:themeColor="text1"/>
        </w:rPr>
      </w:pPr>
      <w:r w:rsidRPr="00EB67D4">
        <w:rPr>
          <w:rFonts w:eastAsiaTheme="minorEastAsia" w:cstheme="minorHAnsi"/>
          <w:color w:val="000000" w:themeColor="text1"/>
        </w:rPr>
        <w:t>Additionally,</w:t>
      </w:r>
      <w:r w:rsidR="00D549F6" w:rsidRPr="00EB67D4">
        <w:rPr>
          <w:rFonts w:eastAsiaTheme="minorEastAsia" w:cstheme="minorHAnsi"/>
          <w:color w:val="000000" w:themeColor="text1"/>
        </w:rPr>
        <w:t xml:space="preserve"> there are different materials which are being researched and tested for different applications. </w:t>
      </w:r>
      <w:r w:rsidRPr="00EB67D4">
        <w:rPr>
          <w:rFonts w:eastAsiaTheme="minorEastAsia" w:cstheme="minorHAnsi"/>
          <w:color w:val="000000" w:themeColor="text1"/>
        </w:rPr>
        <w:t xml:space="preserve">A big factor on materials </w:t>
      </w:r>
      <w:r w:rsidR="00EB67D4">
        <w:rPr>
          <w:rFonts w:eastAsiaTheme="minorEastAsia" w:cstheme="minorHAnsi"/>
          <w:color w:val="000000" w:themeColor="text1"/>
        </w:rPr>
        <w:t xml:space="preserve">for a vehicle </w:t>
      </w:r>
      <w:r w:rsidRPr="00EB67D4">
        <w:rPr>
          <w:rFonts w:eastAsiaTheme="minorEastAsia" w:cstheme="minorHAnsi"/>
          <w:color w:val="000000" w:themeColor="text1"/>
        </w:rPr>
        <w:t>is weight, by using different materials the weight of the vehicle can be decreased by 10% which has a 7% increase on fuel economy</w:t>
      </w:r>
      <w:r w:rsidR="00EB67D4" w:rsidRPr="00EB67D4">
        <w:rPr>
          <w:rFonts w:eastAsiaTheme="minorEastAsia" w:cstheme="minorHAnsi"/>
          <w:color w:val="000000" w:themeColor="text1"/>
        </w:rPr>
        <w:t>(blog.keronite.com, n, d.)</w:t>
      </w:r>
      <w:r w:rsidRPr="00EB67D4">
        <w:rPr>
          <w:rFonts w:eastAsiaTheme="minorEastAsia" w:cstheme="minorHAnsi"/>
          <w:color w:val="000000" w:themeColor="text1"/>
        </w:rPr>
        <w:t xml:space="preserve">; for </w:t>
      </w:r>
      <w:r w:rsidR="008379FC" w:rsidRPr="00EB67D4">
        <w:rPr>
          <w:rFonts w:eastAsiaTheme="minorEastAsia" w:cstheme="minorHAnsi"/>
          <w:color w:val="000000" w:themeColor="text1"/>
        </w:rPr>
        <w:t>example,</w:t>
      </w:r>
      <w:r w:rsidRPr="00EB67D4">
        <w:rPr>
          <w:rFonts w:eastAsiaTheme="minorEastAsia" w:cstheme="minorHAnsi"/>
          <w:color w:val="000000" w:themeColor="text1"/>
        </w:rPr>
        <w:t xml:space="preserve"> having light alloys such as magnesium or aluminium ca significantly cut the </w:t>
      </w:r>
      <w:r w:rsidR="009432E2" w:rsidRPr="00EB67D4">
        <w:rPr>
          <w:rFonts w:eastAsiaTheme="minorEastAsia" w:cstheme="minorHAnsi"/>
          <w:color w:val="000000" w:themeColor="text1"/>
        </w:rPr>
        <w:t>weight,</w:t>
      </w:r>
      <w:r w:rsidRPr="00EB67D4">
        <w:rPr>
          <w:rFonts w:eastAsiaTheme="minorEastAsia" w:cstheme="minorHAnsi"/>
          <w:color w:val="000000" w:themeColor="text1"/>
        </w:rPr>
        <w:t xml:space="preserve"> but these materials can be expensive therefor increasing the initial cost of the vehicle for companies lowering their profit </w:t>
      </w:r>
      <w:r w:rsidR="00E44A99" w:rsidRPr="00EB67D4">
        <w:rPr>
          <w:rFonts w:eastAsiaTheme="minorEastAsia" w:cstheme="minorHAnsi"/>
          <w:color w:val="000000" w:themeColor="text1"/>
        </w:rPr>
        <w:t>margin</w:t>
      </w:r>
      <w:r w:rsidRPr="00EB67D4">
        <w:rPr>
          <w:rFonts w:eastAsiaTheme="minorEastAsia" w:cstheme="minorHAnsi"/>
          <w:color w:val="000000" w:themeColor="text1"/>
        </w:rPr>
        <w:t>.</w:t>
      </w:r>
      <w:r w:rsidR="00E44A99" w:rsidRPr="00EB67D4">
        <w:rPr>
          <w:rFonts w:eastAsiaTheme="minorEastAsia" w:cstheme="minorHAnsi"/>
          <w:color w:val="000000" w:themeColor="text1"/>
        </w:rPr>
        <w:t xml:space="preserve"> As well as this for electric cars it would be a major </w:t>
      </w:r>
      <w:r w:rsidR="008379FC" w:rsidRPr="00EB67D4">
        <w:rPr>
          <w:rFonts w:eastAsiaTheme="minorEastAsia" w:cstheme="minorHAnsi"/>
          <w:color w:val="000000" w:themeColor="text1"/>
        </w:rPr>
        <w:t>benefit</w:t>
      </w:r>
      <w:r w:rsidR="00E44A99" w:rsidRPr="00EB67D4">
        <w:rPr>
          <w:rFonts w:eastAsiaTheme="minorEastAsia" w:cstheme="minorHAnsi"/>
          <w:color w:val="000000" w:themeColor="text1"/>
        </w:rPr>
        <w:t xml:space="preserve"> to be light because it could ease the range concern stopping people from wanting to purchase </w:t>
      </w:r>
      <w:r w:rsidR="009432E2" w:rsidRPr="00EB67D4">
        <w:rPr>
          <w:rFonts w:eastAsiaTheme="minorEastAsia" w:cstheme="minorHAnsi"/>
          <w:color w:val="000000" w:themeColor="text1"/>
        </w:rPr>
        <w:t>an</w:t>
      </w:r>
      <w:r w:rsidR="00E44A99" w:rsidRPr="00EB67D4">
        <w:rPr>
          <w:rFonts w:eastAsiaTheme="minorEastAsia" w:cstheme="minorHAnsi"/>
          <w:color w:val="000000" w:themeColor="text1"/>
        </w:rPr>
        <w:t xml:space="preserve"> EV. (blog.keronite.com, </w:t>
      </w:r>
      <w:r w:rsidR="009432E2" w:rsidRPr="00EB67D4">
        <w:rPr>
          <w:rFonts w:eastAsiaTheme="minorEastAsia" w:cstheme="minorHAnsi"/>
          <w:color w:val="000000" w:themeColor="text1"/>
        </w:rPr>
        <w:t>n, d.</w:t>
      </w:r>
      <w:r w:rsidR="00E44A99" w:rsidRPr="00EB67D4">
        <w:rPr>
          <w:rFonts w:eastAsiaTheme="minorEastAsia" w:cstheme="minorHAnsi"/>
          <w:color w:val="000000" w:themeColor="text1"/>
        </w:rPr>
        <w:t xml:space="preserve">) </w:t>
      </w:r>
    </w:p>
    <w:p w14:paraId="7D09031B" w14:textId="77777777" w:rsidR="009432E2" w:rsidRDefault="009432E2" w:rsidP="009432E2">
      <w:pPr>
        <w:pStyle w:val="Heading1"/>
        <w:numPr>
          <w:ilvl w:val="0"/>
          <w:numId w:val="0"/>
        </w:numPr>
        <w:ind w:left="432"/>
        <w:rPr>
          <w:rFonts w:asciiTheme="minorHAnsi" w:eastAsiaTheme="minorEastAsia" w:hAnsiTheme="minorHAnsi" w:cstheme="minorHAnsi"/>
          <w:sz w:val="22"/>
          <w:szCs w:val="22"/>
        </w:rPr>
      </w:pPr>
    </w:p>
    <w:p w14:paraId="08485C27" w14:textId="77777777" w:rsidR="009432E2" w:rsidRDefault="009432E2" w:rsidP="009432E2"/>
    <w:p w14:paraId="4409520D" w14:textId="77777777" w:rsidR="009432E2" w:rsidRDefault="009432E2" w:rsidP="009432E2"/>
    <w:p w14:paraId="1C1ECA11" w14:textId="77777777" w:rsidR="009432E2" w:rsidRDefault="009432E2" w:rsidP="009432E2"/>
    <w:p w14:paraId="388EF2E2" w14:textId="77777777" w:rsidR="009432E2" w:rsidRDefault="009432E2" w:rsidP="009432E2"/>
    <w:p w14:paraId="68EBCFB6" w14:textId="77777777" w:rsidR="009432E2" w:rsidRDefault="009432E2" w:rsidP="009432E2"/>
    <w:p w14:paraId="5C7337D5" w14:textId="77777777" w:rsidR="009432E2" w:rsidRDefault="009432E2" w:rsidP="009432E2"/>
    <w:p w14:paraId="4F4BCEA5" w14:textId="77777777" w:rsidR="009432E2" w:rsidRDefault="009432E2" w:rsidP="009432E2"/>
    <w:p w14:paraId="76779840" w14:textId="77777777" w:rsidR="009432E2" w:rsidRDefault="009432E2" w:rsidP="009432E2"/>
    <w:p w14:paraId="0068EE85" w14:textId="77777777" w:rsidR="009432E2" w:rsidRDefault="009432E2" w:rsidP="009432E2"/>
    <w:p w14:paraId="29D3BA9F" w14:textId="77777777" w:rsidR="009432E2" w:rsidRDefault="009432E2" w:rsidP="009432E2"/>
    <w:p w14:paraId="520ADE49" w14:textId="77777777" w:rsidR="009432E2" w:rsidRDefault="009432E2" w:rsidP="009432E2"/>
    <w:p w14:paraId="106DC577" w14:textId="77777777" w:rsidR="009432E2" w:rsidRDefault="009432E2" w:rsidP="009432E2"/>
    <w:p w14:paraId="67807866" w14:textId="77777777" w:rsidR="009432E2" w:rsidRDefault="009432E2" w:rsidP="009432E2"/>
    <w:p w14:paraId="4B3397F3" w14:textId="77777777" w:rsidR="009432E2" w:rsidRPr="009432E2" w:rsidRDefault="009432E2" w:rsidP="009432E2"/>
    <w:p w14:paraId="3E0FD5B8" w14:textId="29F6D2FD" w:rsidR="00B25D24" w:rsidRPr="00D5681F" w:rsidRDefault="00B25D24" w:rsidP="31655572">
      <w:pPr>
        <w:pStyle w:val="Heading1"/>
        <w:rPr>
          <w:rFonts w:asciiTheme="minorHAnsi" w:eastAsiaTheme="minorEastAsia" w:hAnsiTheme="minorHAnsi" w:cstheme="minorHAnsi"/>
          <w:sz w:val="22"/>
          <w:szCs w:val="22"/>
        </w:rPr>
      </w:pPr>
      <w:bookmarkStart w:id="10" w:name="_Toc132316270"/>
      <w:r w:rsidRPr="00D5681F">
        <w:rPr>
          <w:rFonts w:asciiTheme="minorHAnsi" w:eastAsiaTheme="minorEastAsia" w:hAnsiTheme="minorHAnsi" w:cstheme="minorHAnsi"/>
          <w:sz w:val="22"/>
          <w:szCs w:val="22"/>
        </w:rPr>
        <w:lastRenderedPageBreak/>
        <w:t>Conclusion</w:t>
      </w:r>
      <w:bookmarkEnd w:id="10"/>
    </w:p>
    <w:p w14:paraId="4C62580C" w14:textId="2D797631" w:rsidR="30086A2E" w:rsidRPr="00D5681F" w:rsidRDefault="30086A2E" w:rsidP="30086A2E">
      <w:pPr>
        <w:rPr>
          <w:rFonts w:cstheme="minorHAnsi"/>
        </w:rPr>
      </w:pPr>
    </w:p>
    <w:p w14:paraId="3478A44F" w14:textId="2AD1BF42" w:rsidR="00F13E9A" w:rsidRPr="00D5681F" w:rsidRDefault="001F5B6A" w:rsidP="30086A2E">
      <w:pPr>
        <w:rPr>
          <w:rFonts w:eastAsiaTheme="minorEastAsia" w:cstheme="minorHAnsi"/>
        </w:rPr>
      </w:pPr>
      <w:r>
        <w:rPr>
          <w:rFonts w:eastAsiaTheme="minorEastAsia" w:cstheme="minorHAnsi"/>
        </w:rPr>
        <w:t>In</w:t>
      </w:r>
      <w:r w:rsidR="53735943" w:rsidRPr="00D5681F">
        <w:rPr>
          <w:rFonts w:eastAsiaTheme="minorEastAsia" w:cstheme="minorHAnsi"/>
        </w:rPr>
        <w:t xml:space="preserve"> this report </w:t>
      </w:r>
      <w:r>
        <w:rPr>
          <w:rFonts w:eastAsiaTheme="minorEastAsia" w:cstheme="minorHAnsi"/>
        </w:rPr>
        <w:t>I have</w:t>
      </w:r>
      <w:r w:rsidR="53735943" w:rsidRPr="00D5681F">
        <w:rPr>
          <w:rFonts w:eastAsiaTheme="minorEastAsia" w:cstheme="minorHAnsi"/>
        </w:rPr>
        <w:t xml:space="preserve"> </w:t>
      </w:r>
      <w:r>
        <w:rPr>
          <w:rFonts w:eastAsiaTheme="minorEastAsia" w:cstheme="minorHAnsi"/>
        </w:rPr>
        <w:t>chosen</w:t>
      </w:r>
      <w:r w:rsidR="00AF382F">
        <w:rPr>
          <w:rFonts w:eastAsiaTheme="minorEastAsia" w:cstheme="minorHAnsi"/>
        </w:rPr>
        <w:t xml:space="preserve"> 6 different topics in the automotive industry and explain</w:t>
      </w:r>
      <w:r>
        <w:rPr>
          <w:rFonts w:eastAsiaTheme="minorEastAsia" w:cstheme="minorHAnsi"/>
        </w:rPr>
        <w:t>ed</w:t>
      </w:r>
      <w:r w:rsidR="00AF382F">
        <w:rPr>
          <w:rFonts w:eastAsiaTheme="minorEastAsia" w:cstheme="minorHAnsi"/>
        </w:rPr>
        <w:t xml:space="preserve"> how they have impacted a chosen vehicle</w:t>
      </w:r>
      <w:r w:rsidR="003162F8">
        <w:rPr>
          <w:rFonts w:eastAsiaTheme="minorEastAsia" w:cstheme="minorHAnsi"/>
        </w:rPr>
        <w:t>.</w:t>
      </w:r>
      <w:r w:rsidR="00AF382F">
        <w:rPr>
          <w:rFonts w:eastAsiaTheme="minorEastAsia" w:cstheme="minorHAnsi"/>
        </w:rPr>
        <w:t xml:space="preserve"> </w:t>
      </w:r>
      <w:r w:rsidR="003162F8">
        <w:rPr>
          <w:rFonts w:eastAsiaTheme="minorEastAsia" w:cstheme="minorHAnsi"/>
        </w:rPr>
        <w:t>T</w:t>
      </w:r>
      <w:r w:rsidR="00AF382F">
        <w:rPr>
          <w:rFonts w:eastAsiaTheme="minorEastAsia" w:cstheme="minorHAnsi"/>
        </w:rPr>
        <w:t>he vehicle</w:t>
      </w:r>
      <w:r>
        <w:rPr>
          <w:rFonts w:eastAsiaTheme="minorEastAsia" w:cstheme="minorHAnsi"/>
        </w:rPr>
        <w:t xml:space="preserve"> </w:t>
      </w:r>
      <w:r w:rsidR="00AF382F">
        <w:rPr>
          <w:rFonts w:eastAsiaTheme="minorEastAsia" w:cstheme="minorHAnsi"/>
        </w:rPr>
        <w:t xml:space="preserve">I chose was the Ford Focus RS500 </w:t>
      </w:r>
      <w:r w:rsidR="003162F8">
        <w:rPr>
          <w:rFonts w:eastAsiaTheme="minorEastAsia" w:cstheme="minorHAnsi"/>
        </w:rPr>
        <w:t>(</w:t>
      </w:r>
      <w:r w:rsidR="00AF382F">
        <w:rPr>
          <w:rFonts w:eastAsiaTheme="minorEastAsia" w:cstheme="minorHAnsi"/>
        </w:rPr>
        <w:t>2010</w:t>
      </w:r>
      <w:r w:rsidR="003162F8">
        <w:rPr>
          <w:rFonts w:eastAsiaTheme="minorEastAsia" w:cstheme="minorHAnsi"/>
        </w:rPr>
        <w:t>)</w:t>
      </w:r>
      <w:r w:rsidR="00AF382F">
        <w:rPr>
          <w:rFonts w:eastAsiaTheme="minorEastAsia" w:cstheme="minorHAnsi"/>
        </w:rPr>
        <w:t xml:space="preserve"> there were only 500 made and they had made the vehicle different from the original Focus RS to show the end of the model. They made this version very </w:t>
      </w:r>
      <w:r w:rsidR="00B37E35">
        <w:rPr>
          <w:rFonts w:eastAsiaTheme="minorEastAsia" w:cstheme="minorHAnsi"/>
        </w:rPr>
        <w:t>distinctive</w:t>
      </w:r>
      <w:r w:rsidR="00AF382F">
        <w:rPr>
          <w:rFonts w:eastAsiaTheme="minorEastAsia" w:cstheme="minorHAnsi"/>
        </w:rPr>
        <w:t xml:space="preserve"> by the modifications they made</w:t>
      </w:r>
      <w:r w:rsidR="003162F8">
        <w:rPr>
          <w:rFonts w:eastAsiaTheme="minorEastAsia" w:cstheme="minorHAnsi"/>
        </w:rPr>
        <w:t xml:space="preserve"> from the Ford focus RS</w:t>
      </w:r>
      <w:r w:rsidR="00AF382F">
        <w:rPr>
          <w:rFonts w:eastAsiaTheme="minorEastAsia" w:cstheme="minorHAnsi"/>
        </w:rPr>
        <w:t xml:space="preserve"> </w:t>
      </w:r>
      <w:r w:rsidR="006E0D92">
        <w:rPr>
          <w:rFonts w:eastAsiaTheme="minorEastAsia" w:cstheme="minorHAnsi"/>
        </w:rPr>
        <w:t xml:space="preserve">for example </w:t>
      </w:r>
      <w:r w:rsidR="00AF382F">
        <w:rPr>
          <w:rFonts w:eastAsiaTheme="minorEastAsia" w:cstheme="minorHAnsi"/>
        </w:rPr>
        <w:t xml:space="preserve">the turbocharged 2.5ltr </w:t>
      </w:r>
      <w:r w:rsidR="00B37E35">
        <w:rPr>
          <w:rFonts w:eastAsiaTheme="minorEastAsia" w:cstheme="minorHAnsi"/>
        </w:rPr>
        <w:t>5-cylinder</w:t>
      </w:r>
      <w:r w:rsidR="00AF382F">
        <w:rPr>
          <w:rFonts w:eastAsiaTheme="minorEastAsia" w:cstheme="minorHAnsi"/>
        </w:rPr>
        <w:t xml:space="preserve"> engine which produced 15% more power </w:t>
      </w:r>
      <w:r w:rsidR="00AF382F" w:rsidRPr="00D5681F">
        <w:rPr>
          <w:rFonts w:cstheme="minorHAnsi"/>
          <w:color w:val="2C3E50"/>
          <w:shd w:val="clear" w:color="auto" w:fill="FFFFFF"/>
        </w:rPr>
        <w:t>(CarsGuide, n.d.)</w:t>
      </w:r>
      <w:r w:rsidR="00AF382F">
        <w:rPr>
          <w:rFonts w:cstheme="minorHAnsi"/>
          <w:color w:val="2C3E50"/>
          <w:shd w:val="clear" w:color="auto" w:fill="FFFFFF"/>
        </w:rPr>
        <w:t xml:space="preserve"> and the </w:t>
      </w:r>
      <w:r w:rsidR="00AF382F" w:rsidRPr="00D5681F">
        <w:rPr>
          <w:rFonts w:cstheme="minorHAnsi"/>
        </w:rPr>
        <w:t>large rear spoiler</w:t>
      </w:r>
      <w:r w:rsidR="00AF382F">
        <w:rPr>
          <w:rFonts w:cstheme="minorHAnsi"/>
        </w:rPr>
        <w:t xml:space="preserve">, front </w:t>
      </w:r>
      <w:r w:rsidR="00081579">
        <w:rPr>
          <w:rFonts w:cstheme="minorHAnsi"/>
        </w:rPr>
        <w:t>splitter,</w:t>
      </w:r>
      <w:r w:rsidR="00AF382F">
        <w:rPr>
          <w:rFonts w:cstheme="minorHAnsi"/>
        </w:rPr>
        <w:t xml:space="preserve"> and the side </w:t>
      </w:r>
      <w:r w:rsidR="003162F8">
        <w:rPr>
          <w:rFonts w:cstheme="minorHAnsi"/>
        </w:rPr>
        <w:t>skirts</w:t>
      </w:r>
      <w:r w:rsidR="003162F8" w:rsidRPr="00D5681F">
        <w:rPr>
          <w:rFonts w:cstheme="minorHAnsi"/>
        </w:rPr>
        <w:t xml:space="preserve"> (</w:t>
      </w:r>
      <w:proofErr w:type="spellStart"/>
      <w:r w:rsidR="00652AD6" w:rsidRPr="00D5681F">
        <w:rPr>
          <w:rFonts w:cstheme="minorHAnsi"/>
        </w:rPr>
        <w:t>OpenAI</w:t>
      </w:r>
      <w:proofErr w:type="spellEnd"/>
      <w:r w:rsidR="00652AD6" w:rsidRPr="00D5681F">
        <w:rPr>
          <w:rFonts w:cstheme="minorHAnsi"/>
        </w:rPr>
        <w:t xml:space="preserve"> (2022)</w:t>
      </w:r>
      <w:r w:rsidR="00652AD6">
        <w:rPr>
          <w:rFonts w:cstheme="minorHAnsi"/>
        </w:rPr>
        <w:t>)</w:t>
      </w:r>
    </w:p>
    <w:p w14:paraId="1C6C89FC" w14:textId="0AF6513B" w:rsidR="0073673C" w:rsidRPr="00D5681F" w:rsidRDefault="0073673C" w:rsidP="30086A2E">
      <w:pPr>
        <w:rPr>
          <w:rFonts w:eastAsiaTheme="minorEastAsia" w:cstheme="minorHAnsi"/>
        </w:rPr>
      </w:pPr>
      <w:r w:rsidRPr="00D5681F">
        <w:rPr>
          <w:rFonts w:eastAsiaTheme="minorEastAsia" w:cstheme="minorHAnsi"/>
        </w:rPr>
        <w:t xml:space="preserve"> </w:t>
      </w:r>
    </w:p>
    <w:p w14:paraId="4ACBE642" w14:textId="1502F557" w:rsidR="007B69FE" w:rsidRPr="00D5681F" w:rsidRDefault="007B69FE" w:rsidP="31655572">
      <w:pPr>
        <w:rPr>
          <w:rFonts w:eastAsiaTheme="minorEastAsia" w:cstheme="minorHAnsi"/>
        </w:rPr>
      </w:pPr>
      <w:r w:rsidRPr="00D5681F">
        <w:rPr>
          <w:rFonts w:eastAsiaTheme="minorEastAsia" w:cstheme="minorHAnsi"/>
        </w:rPr>
        <w:br w:type="page"/>
      </w:r>
    </w:p>
    <w:p w14:paraId="5905F4ED" w14:textId="1AEAB05C" w:rsidR="00B25D24" w:rsidRPr="00D5681F" w:rsidRDefault="00B25D24" w:rsidP="001B0972">
      <w:pPr>
        <w:pStyle w:val="Heading1"/>
        <w:rPr>
          <w:rFonts w:asciiTheme="minorHAnsi" w:hAnsiTheme="minorHAnsi" w:cstheme="minorHAnsi"/>
          <w:sz w:val="22"/>
          <w:szCs w:val="22"/>
        </w:rPr>
      </w:pPr>
      <w:bookmarkStart w:id="11" w:name="_Toc132316271"/>
      <w:r w:rsidRPr="00D5681F">
        <w:rPr>
          <w:rFonts w:asciiTheme="minorHAnsi" w:hAnsiTheme="minorHAnsi" w:cstheme="minorHAnsi"/>
          <w:sz w:val="22"/>
          <w:szCs w:val="22"/>
        </w:rPr>
        <w:lastRenderedPageBreak/>
        <w:t>References</w:t>
      </w:r>
      <w:bookmarkEnd w:id="11"/>
    </w:p>
    <w:p w14:paraId="06BE5031" w14:textId="79BAF027" w:rsidR="00971FA3" w:rsidRPr="009432E2" w:rsidRDefault="00971FA3" w:rsidP="00971FA3">
      <w:pPr>
        <w:pStyle w:val="NormalWeb"/>
        <w:numPr>
          <w:ilvl w:val="0"/>
          <w:numId w:val="11"/>
        </w:numPr>
        <w:spacing w:before="0" w:beforeAutospacing="0" w:after="0" w:afterAutospacing="0" w:line="360" w:lineRule="atLeast"/>
        <w:rPr>
          <w:rFonts w:asciiTheme="minorHAnsi" w:hAnsiTheme="minorHAnsi" w:cstheme="minorHAnsi"/>
          <w:sz w:val="20"/>
          <w:szCs w:val="20"/>
        </w:rPr>
      </w:pPr>
      <w:proofErr w:type="spellStart"/>
      <w:r w:rsidRPr="009432E2">
        <w:rPr>
          <w:rFonts w:asciiTheme="minorHAnsi" w:hAnsiTheme="minorHAnsi" w:cstheme="minorHAnsi"/>
          <w:sz w:val="20"/>
          <w:szCs w:val="20"/>
        </w:rPr>
        <w:t>webteam</w:t>
      </w:r>
      <w:proofErr w:type="spellEnd"/>
      <w:r w:rsidRPr="009432E2">
        <w:rPr>
          <w:rFonts w:asciiTheme="minorHAnsi" w:hAnsiTheme="minorHAnsi" w:cstheme="minorHAnsi"/>
          <w:sz w:val="20"/>
          <w:szCs w:val="20"/>
        </w:rPr>
        <w:t xml:space="preserve"> (2019). </w:t>
      </w:r>
      <w:r w:rsidRPr="009432E2">
        <w:rPr>
          <w:rFonts w:asciiTheme="minorHAnsi" w:hAnsiTheme="minorHAnsi" w:cstheme="minorHAnsi"/>
          <w:i/>
          <w:iCs/>
          <w:sz w:val="20"/>
          <w:szCs w:val="20"/>
        </w:rPr>
        <w:t xml:space="preserve">What Are Cars Made Of? 10 Of </w:t>
      </w:r>
      <w:proofErr w:type="gramStart"/>
      <w:r w:rsidR="009432E2">
        <w:rPr>
          <w:rFonts w:asciiTheme="minorHAnsi" w:hAnsiTheme="minorHAnsi" w:cstheme="minorHAnsi"/>
          <w:i/>
          <w:iCs/>
          <w:sz w:val="20"/>
          <w:szCs w:val="20"/>
        </w:rPr>
        <w:t>T</w:t>
      </w:r>
      <w:r w:rsidR="009432E2" w:rsidRPr="009432E2">
        <w:rPr>
          <w:rFonts w:asciiTheme="minorHAnsi" w:hAnsiTheme="minorHAnsi" w:cstheme="minorHAnsi"/>
          <w:i/>
          <w:iCs/>
          <w:sz w:val="20"/>
          <w:szCs w:val="20"/>
        </w:rPr>
        <w:t>he</w:t>
      </w:r>
      <w:proofErr w:type="gramEnd"/>
      <w:r w:rsidRPr="009432E2">
        <w:rPr>
          <w:rFonts w:asciiTheme="minorHAnsi" w:hAnsiTheme="minorHAnsi" w:cstheme="minorHAnsi"/>
          <w:i/>
          <w:iCs/>
          <w:sz w:val="20"/>
          <w:szCs w:val="20"/>
        </w:rPr>
        <w:t xml:space="preserve"> Top Materials Used In Auto Manufacturing</w:t>
      </w:r>
      <w:r w:rsidRPr="009432E2">
        <w:rPr>
          <w:rFonts w:asciiTheme="minorHAnsi" w:hAnsiTheme="minorHAnsi" w:cstheme="minorHAnsi"/>
          <w:sz w:val="20"/>
          <w:szCs w:val="20"/>
        </w:rPr>
        <w:t xml:space="preserve">. [online] </w:t>
      </w:r>
      <w:proofErr w:type="spellStart"/>
      <w:r w:rsidRPr="009432E2">
        <w:rPr>
          <w:rFonts w:asciiTheme="minorHAnsi" w:hAnsiTheme="minorHAnsi" w:cstheme="minorHAnsi"/>
          <w:sz w:val="20"/>
          <w:szCs w:val="20"/>
        </w:rPr>
        <w:t>Mayco</w:t>
      </w:r>
      <w:proofErr w:type="spellEnd"/>
      <w:r w:rsidRPr="009432E2">
        <w:rPr>
          <w:rFonts w:asciiTheme="minorHAnsi" w:hAnsiTheme="minorHAnsi" w:cstheme="minorHAnsi"/>
          <w:sz w:val="20"/>
          <w:szCs w:val="20"/>
        </w:rPr>
        <w:t xml:space="preserve"> International - Automotive tier 1 supplier. Available at: </w:t>
      </w:r>
      <w:hyperlink r:id="rId12" w:anchor=":~:text=Steel%20is%20the%20main%20materials%20in%20manufacturing%20door" w:history="1">
        <w:r w:rsidRPr="009432E2">
          <w:rPr>
            <w:rStyle w:val="Hyperlink"/>
            <w:rFonts w:asciiTheme="minorHAnsi" w:hAnsiTheme="minorHAnsi" w:cstheme="minorHAnsi"/>
            <w:color w:val="auto"/>
            <w:sz w:val="20"/>
            <w:szCs w:val="20"/>
          </w:rPr>
          <w:t>https://maycointernational.com/blog/what-are-cars-made-of/#:~:text=Steel%20is%20the%20main%20materials%20in%20manufacturing%20door</w:t>
        </w:r>
      </w:hyperlink>
      <w:r w:rsidRPr="009432E2">
        <w:rPr>
          <w:rFonts w:asciiTheme="minorHAnsi" w:hAnsiTheme="minorHAnsi" w:cstheme="minorHAnsi"/>
          <w:sz w:val="20"/>
          <w:szCs w:val="20"/>
        </w:rPr>
        <w:t xml:space="preserve">  [Accessed 12 Apr. 2023]. </w:t>
      </w:r>
    </w:p>
    <w:p w14:paraId="64088D71" w14:textId="13A455A4" w:rsidR="00D5681F" w:rsidRPr="009432E2" w:rsidRDefault="00971FA3" w:rsidP="00F17FF9">
      <w:pPr>
        <w:pStyle w:val="NormalWeb"/>
        <w:numPr>
          <w:ilvl w:val="0"/>
          <w:numId w:val="11"/>
        </w:numPr>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‌www.parkers.co.uk. (n.d.). </w:t>
      </w:r>
      <w:r w:rsidRPr="009432E2">
        <w:rPr>
          <w:rFonts w:asciiTheme="minorHAnsi" w:hAnsiTheme="minorHAnsi" w:cstheme="minorHAnsi"/>
          <w:i/>
          <w:iCs/>
          <w:sz w:val="20"/>
          <w:szCs w:val="20"/>
        </w:rPr>
        <w:t>Ford Focus RS 2.5 RS500 3d specs &amp; dimensions | Parkers</w:t>
      </w:r>
      <w:r w:rsidRPr="009432E2">
        <w:rPr>
          <w:rFonts w:asciiTheme="minorHAnsi" w:hAnsiTheme="minorHAnsi" w:cstheme="minorHAnsi"/>
          <w:sz w:val="20"/>
          <w:szCs w:val="20"/>
        </w:rPr>
        <w:t xml:space="preserve">. [online] Available at: </w:t>
      </w:r>
      <w:hyperlink r:id="rId13" w:anchor=":~:text=(2005%20%2D%202009)-" w:history="1">
        <w:r w:rsidRPr="009432E2">
          <w:rPr>
            <w:rStyle w:val="Hyperlink"/>
            <w:rFonts w:asciiTheme="minorHAnsi" w:hAnsiTheme="minorHAnsi" w:cstheme="minorHAnsi"/>
            <w:color w:val="auto"/>
            <w:sz w:val="20"/>
            <w:szCs w:val="20"/>
          </w:rPr>
          <w:t>https://www.parkers.co.uk/ford/focus/rs-2009/25-rs500-3d/specs/#:~:text=(2005%20%2D%202009)-</w:t>
        </w:r>
      </w:hyperlink>
      <w:r w:rsidRPr="009432E2">
        <w:rPr>
          <w:rFonts w:asciiTheme="minorHAnsi" w:hAnsiTheme="minorHAnsi" w:cstheme="minorHAnsi"/>
          <w:sz w:val="20"/>
          <w:szCs w:val="20"/>
        </w:rPr>
        <w:t xml:space="preserve">  [Accessed 12 Apr. 2023]. </w:t>
      </w:r>
    </w:p>
    <w:p w14:paraId="7053E188" w14:textId="29400996" w:rsidR="00D5681F" w:rsidRPr="009432E2" w:rsidRDefault="00971FA3" w:rsidP="00971FA3">
      <w:pPr>
        <w:pStyle w:val="NormalWeb"/>
        <w:numPr>
          <w:ilvl w:val="0"/>
          <w:numId w:val="11"/>
        </w:numPr>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Anon, (n.d.). </w:t>
      </w:r>
      <w:r w:rsidRPr="009432E2">
        <w:rPr>
          <w:rFonts w:asciiTheme="minorHAnsi" w:hAnsiTheme="minorHAnsi" w:cstheme="minorHAnsi"/>
          <w:i/>
          <w:iCs/>
          <w:sz w:val="20"/>
          <w:szCs w:val="20"/>
        </w:rPr>
        <w:t>Manufacturing Processes - Car Body Design</w:t>
      </w:r>
      <w:r w:rsidRPr="009432E2">
        <w:rPr>
          <w:rFonts w:asciiTheme="minorHAnsi" w:hAnsiTheme="minorHAnsi" w:cstheme="minorHAnsi"/>
          <w:sz w:val="20"/>
          <w:szCs w:val="20"/>
        </w:rPr>
        <w:t xml:space="preserve">. [online] Available at: </w:t>
      </w:r>
      <w:hyperlink r:id="rId14" w:history="1">
        <w:r w:rsidRPr="009432E2">
          <w:rPr>
            <w:rStyle w:val="Hyperlink"/>
            <w:rFonts w:asciiTheme="minorHAnsi" w:hAnsiTheme="minorHAnsi" w:cstheme="minorHAnsi"/>
            <w:color w:val="auto"/>
            <w:sz w:val="20"/>
            <w:szCs w:val="20"/>
          </w:rPr>
          <w:t>https://www.carbodydesign.com/publications/manufacturing-processes/</w:t>
        </w:r>
      </w:hyperlink>
      <w:r w:rsidRPr="009432E2">
        <w:rPr>
          <w:rFonts w:asciiTheme="minorHAnsi" w:hAnsiTheme="minorHAnsi" w:cstheme="minorHAnsi"/>
          <w:sz w:val="20"/>
          <w:szCs w:val="20"/>
        </w:rPr>
        <w:t xml:space="preserve">. </w:t>
      </w:r>
    </w:p>
    <w:p w14:paraId="724CDE11" w14:textId="57FED8E5" w:rsidR="00971FA3" w:rsidRPr="009432E2" w:rsidRDefault="00971FA3" w:rsidP="00971FA3">
      <w:pPr>
        <w:pStyle w:val="NormalWeb"/>
        <w:numPr>
          <w:ilvl w:val="0"/>
          <w:numId w:val="11"/>
        </w:numPr>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CarsGuide. (n.d.). </w:t>
      </w:r>
      <w:r w:rsidRPr="009432E2">
        <w:rPr>
          <w:rFonts w:asciiTheme="minorHAnsi" w:hAnsiTheme="minorHAnsi" w:cstheme="minorHAnsi"/>
          <w:i/>
          <w:iCs/>
          <w:sz w:val="20"/>
          <w:szCs w:val="20"/>
        </w:rPr>
        <w:t>Ford Focus RS500 unveiled</w:t>
      </w:r>
      <w:r w:rsidRPr="009432E2">
        <w:rPr>
          <w:rFonts w:asciiTheme="minorHAnsi" w:hAnsiTheme="minorHAnsi" w:cstheme="minorHAnsi"/>
          <w:sz w:val="20"/>
          <w:szCs w:val="20"/>
        </w:rPr>
        <w:t>. [online] Available at: https://www.carsguide.com.au/car-news/ford-focus-rs500-unveiled-17337 [Accessed 12 Apr. 2023].</w:t>
      </w:r>
    </w:p>
    <w:p w14:paraId="153AE71B" w14:textId="4A27D8DB" w:rsidR="00D5681F" w:rsidRPr="009432E2" w:rsidRDefault="00F573AC" w:rsidP="00F573AC">
      <w:pPr>
        <w:pStyle w:val="NormalWeb"/>
        <w:numPr>
          <w:ilvl w:val="0"/>
          <w:numId w:val="11"/>
        </w:numPr>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Energy.gov. (2020). </w:t>
      </w:r>
      <w:r w:rsidRPr="009432E2">
        <w:rPr>
          <w:rFonts w:asciiTheme="minorHAnsi" w:hAnsiTheme="minorHAnsi" w:cstheme="minorHAnsi"/>
          <w:i/>
          <w:iCs/>
          <w:sz w:val="20"/>
          <w:szCs w:val="20"/>
        </w:rPr>
        <w:t xml:space="preserve">Alternative Fuels Data </w:t>
      </w:r>
      <w:proofErr w:type="spellStart"/>
      <w:r w:rsidRPr="009432E2">
        <w:rPr>
          <w:rFonts w:asciiTheme="minorHAnsi" w:hAnsiTheme="minorHAnsi" w:cstheme="minorHAnsi"/>
          <w:i/>
          <w:iCs/>
          <w:sz w:val="20"/>
          <w:szCs w:val="20"/>
        </w:rPr>
        <w:t>Center</w:t>
      </w:r>
      <w:proofErr w:type="spellEnd"/>
      <w:r w:rsidRPr="009432E2">
        <w:rPr>
          <w:rFonts w:asciiTheme="minorHAnsi" w:hAnsiTheme="minorHAnsi" w:cstheme="minorHAnsi"/>
          <w:i/>
          <w:iCs/>
          <w:sz w:val="20"/>
          <w:szCs w:val="20"/>
        </w:rPr>
        <w:t>: How Do Liquefied Natural Gas Trucks Work?</w:t>
      </w:r>
      <w:r w:rsidRPr="009432E2">
        <w:rPr>
          <w:rFonts w:asciiTheme="minorHAnsi" w:hAnsiTheme="minorHAnsi" w:cstheme="minorHAnsi"/>
          <w:sz w:val="20"/>
          <w:szCs w:val="20"/>
        </w:rPr>
        <w:t xml:space="preserve"> [online] Available at: </w:t>
      </w:r>
      <w:hyperlink r:id="rId15" w:history="1">
        <w:r w:rsidRPr="009432E2">
          <w:rPr>
            <w:rStyle w:val="Hyperlink"/>
            <w:rFonts w:asciiTheme="minorHAnsi" w:hAnsiTheme="minorHAnsi" w:cstheme="minorHAnsi"/>
            <w:color w:val="auto"/>
            <w:sz w:val="20"/>
            <w:szCs w:val="20"/>
          </w:rPr>
          <w:t>https://afdc.energy.gov/vehicles/how-do-lng-cars-work</w:t>
        </w:r>
      </w:hyperlink>
      <w:r w:rsidR="001F34DE" w:rsidRPr="009432E2">
        <w:rPr>
          <w:rFonts w:asciiTheme="minorHAnsi" w:hAnsiTheme="minorHAnsi" w:cstheme="minorHAnsi"/>
          <w:sz w:val="20"/>
          <w:szCs w:val="20"/>
        </w:rPr>
        <w:t xml:space="preserve"> </w:t>
      </w:r>
      <w:r w:rsidRPr="009432E2">
        <w:rPr>
          <w:rFonts w:asciiTheme="minorHAnsi" w:hAnsiTheme="minorHAnsi" w:cstheme="minorHAnsi"/>
          <w:sz w:val="20"/>
          <w:szCs w:val="20"/>
        </w:rPr>
        <w:t xml:space="preserve">. </w:t>
      </w:r>
    </w:p>
    <w:p w14:paraId="7C3B8A92" w14:textId="0268B90E" w:rsidR="00BF1D4C" w:rsidRPr="009432E2" w:rsidRDefault="00F573AC" w:rsidP="00BF1D4C">
      <w:pPr>
        <w:pStyle w:val="NormalWeb"/>
        <w:numPr>
          <w:ilvl w:val="0"/>
          <w:numId w:val="11"/>
        </w:numPr>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Energy.gov. (2019). </w:t>
      </w:r>
      <w:r w:rsidRPr="009432E2">
        <w:rPr>
          <w:rFonts w:asciiTheme="minorHAnsi" w:hAnsiTheme="minorHAnsi" w:cstheme="minorHAnsi"/>
          <w:i/>
          <w:iCs/>
          <w:sz w:val="20"/>
          <w:szCs w:val="20"/>
        </w:rPr>
        <w:t xml:space="preserve">Alternative Fuels Data </w:t>
      </w:r>
      <w:proofErr w:type="spellStart"/>
      <w:r w:rsidRPr="009432E2">
        <w:rPr>
          <w:rFonts w:asciiTheme="minorHAnsi" w:hAnsiTheme="minorHAnsi" w:cstheme="minorHAnsi"/>
          <w:i/>
          <w:iCs/>
          <w:sz w:val="20"/>
          <w:szCs w:val="20"/>
        </w:rPr>
        <w:t>Center</w:t>
      </w:r>
      <w:proofErr w:type="spellEnd"/>
      <w:r w:rsidRPr="009432E2">
        <w:rPr>
          <w:rFonts w:asciiTheme="minorHAnsi" w:hAnsiTheme="minorHAnsi" w:cstheme="minorHAnsi"/>
          <w:i/>
          <w:iCs/>
          <w:sz w:val="20"/>
          <w:szCs w:val="20"/>
        </w:rPr>
        <w:t>: How Do Natural Gas Vehicles Work?</w:t>
      </w:r>
      <w:r w:rsidRPr="009432E2">
        <w:rPr>
          <w:rFonts w:asciiTheme="minorHAnsi" w:hAnsiTheme="minorHAnsi" w:cstheme="minorHAnsi"/>
          <w:sz w:val="20"/>
          <w:szCs w:val="20"/>
        </w:rPr>
        <w:t xml:space="preserve"> [online] Available at: </w:t>
      </w:r>
      <w:hyperlink r:id="rId16" w:history="1">
        <w:r w:rsidRPr="009432E2">
          <w:rPr>
            <w:rStyle w:val="Hyperlink"/>
            <w:rFonts w:asciiTheme="minorHAnsi" w:hAnsiTheme="minorHAnsi" w:cstheme="minorHAnsi"/>
            <w:color w:val="auto"/>
            <w:sz w:val="20"/>
            <w:szCs w:val="20"/>
          </w:rPr>
          <w:t>https://afdc.energy.gov/vehicles/how-do-natural-gas-cars-work</w:t>
        </w:r>
      </w:hyperlink>
      <w:r w:rsidRPr="009432E2">
        <w:rPr>
          <w:rFonts w:asciiTheme="minorHAnsi" w:hAnsiTheme="minorHAnsi" w:cstheme="minorHAnsi"/>
          <w:sz w:val="20"/>
          <w:szCs w:val="20"/>
        </w:rPr>
        <w:t xml:space="preserve">. </w:t>
      </w:r>
    </w:p>
    <w:p w14:paraId="5EF0DBC7" w14:textId="579A851A" w:rsidR="00D5681F" w:rsidRPr="009432E2" w:rsidRDefault="00BF1D4C" w:rsidP="00D5681F">
      <w:pPr>
        <w:pStyle w:val="NormalWeb"/>
        <w:numPr>
          <w:ilvl w:val="0"/>
          <w:numId w:val="11"/>
        </w:numPr>
        <w:spacing w:before="0" w:beforeAutospacing="0" w:after="0" w:afterAutospacing="0" w:line="360" w:lineRule="atLeast"/>
        <w:rPr>
          <w:rFonts w:asciiTheme="minorHAnsi" w:hAnsiTheme="minorHAnsi" w:cstheme="minorHAnsi"/>
          <w:sz w:val="20"/>
          <w:szCs w:val="20"/>
        </w:rPr>
      </w:pPr>
      <w:proofErr w:type="spellStart"/>
      <w:r w:rsidRPr="009432E2">
        <w:rPr>
          <w:rFonts w:asciiTheme="minorHAnsi" w:hAnsiTheme="minorHAnsi" w:cstheme="minorHAnsi"/>
          <w:sz w:val="20"/>
          <w:szCs w:val="20"/>
        </w:rPr>
        <w:t>OpenAI</w:t>
      </w:r>
      <w:proofErr w:type="spellEnd"/>
      <w:r w:rsidRPr="009432E2">
        <w:rPr>
          <w:rFonts w:asciiTheme="minorHAnsi" w:hAnsiTheme="minorHAnsi" w:cstheme="minorHAnsi"/>
          <w:sz w:val="20"/>
          <w:szCs w:val="20"/>
        </w:rPr>
        <w:t xml:space="preserve"> (2022). </w:t>
      </w:r>
      <w:proofErr w:type="spellStart"/>
      <w:r w:rsidRPr="009432E2">
        <w:rPr>
          <w:rFonts w:asciiTheme="minorHAnsi" w:hAnsiTheme="minorHAnsi" w:cstheme="minorHAnsi"/>
          <w:i/>
          <w:iCs/>
          <w:sz w:val="20"/>
          <w:szCs w:val="20"/>
        </w:rPr>
        <w:t>ChatGPT</w:t>
      </w:r>
      <w:proofErr w:type="spellEnd"/>
      <w:r w:rsidRPr="009432E2">
        <w:rPr>
          <w:rFonts w:asciiTheme="minorHAnsi" w:hAnsiTheme="minorHAnsi" w:cstheme="minorHAnsi"/>
          <w:sz w:val="20"/>
          <w:szCs w:val="20"/>
        </w:rPr>
        <w:t xml:space="preserve">. [online] chat.openai.com. Available at: </w:t>
      </w:r>
      <w:hyperlink r:id="rId17" w:history="1">
        <w:r w:rsidR="00D5681F" w:rsidRPr="009432E2">
          <w:rPr>
            <w:rStyle w:val="Hyperlink"/>
            <w:rFonts w:asciiTheme="minorHAnsi" w:hAnsiTheme="minorHAnsi" w:cstheme="minorHAnsi"/>
            <w:color w:val="auto"/>
            <w:sz w:val="20"/>
            <w:szCs w:val="20"/>
          </w:rPr>
          <w:t>https://chat.openai.com/chat</w:t>
        </w:r>
      </w:hyperlink>
      <w:r w:rsidRPr="009432E2">
        <w:rPr>
          <w:rFonts w:asciiTheme="minorHAnsi" w:hAnsiTheme="minorHAnsi" w:cstheme="minorHAnsi"/>
          <w:sz w:val="20"/>
          <w:szCs w:val="20"/>
        </w:rPr>
        <w:t>.</w:t>
      </w:r>
      <w:r w:rsidR="00D5681F" w:rsidRPr="009432E2">
        <w:rPr>
          <w:rFonts w:asciiTheme="minorHAnsi" w:hAnsiTheme="minorHAnsi" w:cstheme="minorHAnsi"/>
          <w:sz w:val="20"/>
          <w:szCs w:val="20"/>
        </w:rPr>
        <w:t xml:space="preserve"> </w:t>
      </w:r>
    </w:p>
    <w:p w14:paraId="6556DC3C" w14:textId="55F3255F" w:rsidR="00EF1416" w:rsidRPr="009432E2" w:rsidRDefault="00C91D70" w:rsidP="00EF1416">
      <w:pPr>
        <w:pStyle w:val="NormalWeb"/>
        <w:numPr>
          <w:ilvl w:val="0"/>
          <w:numId w:val="11"/>
        </w:numPr>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www.sciencedirect.com. (n.d.). </w:t>
      </w:r>
      <w:r w:rsidRPr="009432E2">
        <w:rPr>
          <w:rFonts w:asciiTheme="minorHAnsi" w:hAnsiTheme="minorHAnsi" w:cstheme="minorHAnsi"/>
          <w:i/>
          <w:iCs/>
          <w:sz w:val="20"/>
          <w:szCs w:val="20"/>
        </w:rPr>
        <w:t>Hydroforming - an overview | ScienceDirect Topics</w:t>
      </w:r>
      <w:r w:rsidRPr="009432E2">
        <w:rPr>
          <w:rFonts w:asciiTheme="minorHAnsi" w:hAnsiTheme="minorHAnsi" w:cstheme="minorHAnsi"/>
          <w:sz w:val="20"/>
          <w:szCs w:val="20"/>
        </w:rPr>
        <w:t>. [online] Available at: https://www.sciencedirect.com/topics/materials-science/hydroforming#:~:text=Hydroforming%20is%20a%20metal%20forming.</w:t>
      </w:r>
    </w:p>
    <w:p w14:paraId="2AFB2C10" w14:textId="2F8DCBA0" w:rsidR="00EF1416" w:rsidRPr="009432E2" w:rsidRDefault="00EF1416" w:rsidP="00EF1416">
      <w:pPr>
        <w:pStyle w:val="NormalWeb"/>
        <w:numPr>
          <w:ilvl w:val="0"/>
          <w:numId w:val="11"/>
        </w:numPr>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www.sciencedirect.com. (n.d.). </w:t>
      </w:r>
      <w:r w:rsidRPr="009432E2">
        <w:rPr>
          <w:rFonts w:asciiTheme="minorHAnsi" w:hAnsiTheme="minorHAnsi" w:cstheme="minorHAnsi"/>
          <w:i/>
          <w:iCs/>
          <w:sz w:val="20"/>
          <w:szCs w:val="20"/>
        </w:rPr>
        <w:t>Laser Beam Welding - an overview | ScienceDirect Topics</w:t>
      </w:r>
      <w:r w:rsidRPr="009432E2">
        <w:rPr>
          <w:rFonts w:asciiTheme="minorHAnsi" w:hAnsiTheme="minorHAnsi" w:cstheme="minorHAnsi"/>
          <w:sz w:val="20"/>
          <w:szCs w:val="20"/>
        </w:rPr>
        <w:t>. [online] Available at: https://www.sciencedirect.com/topics/materials-science/laser-beam-welding.</w:t>
      </w:r>
    </w:p>
    <w:p w14:paraId="3276F471" w14:textId="55F3493A" w:rsidR="00F17FF9" w:rsidRPr="009432E2" w:rsidRDefault="00EF1416" w:rsidP="00F17FF9">
      <w:pPr>
        <w:pStyle w:val="NormalWeb"/>
        <w:numPr>
          <w:ilvl w:val="0"/>
          <w:numId w:val="11"/>
        </w:numPr>
        <w:spacing w:before="0" w:beforeAutospacing="0" w:after="0" w:afterAutospacing="0" w:line="360" w:lineRule="atLeast"/>
        <w:rPr>
          <w:rFonts w:asciiTheme="minorHAnsi" w:hAnsiTheme="minorHAnsi" w:cstheme="minorHAnsi"/>
          <w:sz w:val="20"/>
          <w:szCs w:val="20"/>
        </w:rPr>
      </w:pPr>
      <w:proofErr w:type="spellStart"/>
      <w:r w:rsidRPr="009432E2">
        <w:rPr>
          <w:rFonts w:asciiTheme="minorHAnsi" w:hAnsiTheme="minorHAnsi" w:cstheme="minorHAnsi"/>
          <w:sz w:val="20"/>
          <w:szCs w:val="20"/>
        </w:rPr>
        <w:t>Impol</w:t>
      </w:r>
      <w:proofErr w:type="spellEnd"/>
      <w:r w:rsidRPr="009432E2">
        <w:rPr>
          <w:rFonts w:asciiTheme="minorHAnsi" w:hAnsiTheme="minorHAnsi" w:cstheme="minorHAnsi"/>
          <w:sz w:val="20"/>
          <w:szCs w:val="20"/>
        </w:rPr>
        <w:t>. (2021). </w:t>
      </w:r>
      <w:r w:rsidRPr="009432E2">
        <w:rPr>
          <w:rFonts w:asciiTheme="minorHAnsi" w:hAnsiTheme="minorHAnsi" w:cstheme="minorHAnsi"/>
          <w:i/>
          <w:iCs/>
          <w:sz w:val="20"/>
          <w:szCs w:val="20"/>
        </w:rPr>
        <w:t xml:space="preserve">Everything you need to know about </w:t>
      </w:r>
      <w:proofErr w:type="spellStart"/>
      <w:r w:rsidRPr="009432E2">
        <w:rPr>
          <w:rFonts w:asciiTheme="minorHAnsi" w:hAnsiTheme="minorHAnsi" w:cstheme="minorHAnsi"/>
          <w:i/>
          <w:iCs/>
          <w:sz w:val="20"/>
          <w:szCs w:val="20"/>
        </w:rPr>
        <w:t>aluminum</w:t>
      </w:r>
      <w:proofErr w:type="spellEnd"/>
      <w:r w:rsidRPr="009432E2">
        <w:rPr>
          <w:rFonts w:asciiTheme="minorHAnsi" w:hAnsiTheme="minorHAnsi" w:cstheme="minorHAnsi"/>
          <w:i/>
          <w:iCs/>
          <w:sz w:val="20"/>
          <w:szCs w:val="20"/>
        </w:rPr>
        <w:t xml:space="preserve"> extrusion</w:t>
      </w:r>
      <w:r w:rsidRPr="009432E2">
        <w:rPr>
          <w:rFonts w:asciiTheme="minorHAnsi" w:hAnsiTheme="minorHAnsi" w:cstheme="minorHAnsi"/>
          <w:sz w:val="20"/>
          <w:szCs w:val="20"/>
        </w:rPr>
        <w:t>. [online] Available at: https://www.impol.com/everything-you-need-to-know-about-aluminum-extrusion/#:~:text=Aluminum%20Extrusion%20Basics [Accessed 12 Apr. 2023].</w:t>
      </w:r>
    </w:p>
    <w:p w14:paraId="1301DAF2" w14:textId="08BB7A8A" w:rsidR="0044192C" w:rsidRPr="009432E2" w:rsidRDefault="00F17FF9" w:rsidP="00F17FF9">
      <w:pPr>
        <w:pStyle w:val="NormalWeb"/>
        <w:numPr>
          <w:ilvl w:val="0"/>
          <w:numId w:val="11"/>
        </w:numPr>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CarsGuide. (n.d.). </w:t>
      </w:r>
      <w:r w:rsidRPr="009432E2">
        <w:rPr>
          <w:rFonts w:asciiTheme="minorHAnsi" w:hAnsiTheme="minorHAnsi" w:cstheme="minorHAnsi"/>
          <w:i/>
          <w:iCs/>
          <w:sz w:val="20"/>
          <w:szCs w:val="20"/>
        </w:rPr>
        <w:t>Ford Focus RS500 unveiled</w:t>
      </w:r>
      <w:r w:rsidRPr="009432E2">
        <w:rPr>
          <w:rFonts w:asciiTheme="minorHAnsi" w:hAnsiTheme="minorHAnsi" w:cstheme="minorHAnsi"/>
          <w:sz w:val="20"/>
          <w:szCs w:val="20"/>
        </w:rPr>
        <w:t xml:space="preserve">. [online] Available at: </w:t>
      </w:r>
      <w:hyperlink r:id="rId18" w:history="1">
        <w:r w:rsidR="0044192C" w:rsidRPr="009432E2">
          <w:rPr>
            <w:rStyle w:val="Hyperlink"/>
            <w:rFonts w:asciiTheme="minorHAnsi" w:hAnsiTheme="minorHAnsi" w:cstheme="minorHAnsi"/>
            <w:color w:val="auto"/>
            <w:sz w:val="20"/>
            <w:szCs w:val="20"/>
          </w:rPr>
          <w:t>https://www.carsguide.com.au/car-news/ford-focus-rs500-unveiled-17337</w:t>
        </w:r>
      </w:hyperlink>
      <w:r w:rsidRPr="009432E2">
        <w:rPr>
          <w:rFonts w:asciiTheme="minorHAnsi" w:hAnsiTheme="minorHAnsi" w:cstheme="minorHAnsi"/>
          <w:sz w:val="20"/>
          <w:szCs w:val="20"/>
        </w:rPr>
        <w:t>.</w:t>
      </w:r>
    </w:p>
    <w:p w14:paraId="1C045BBD" w14:textId="20DA70C8" w:rsidR="00D5681F" w:rsidRPr="009432E2" w:rsidRDefault="0044192C" w:rsidP="00D5681F">
      <w:pPr>
        <w:pStyle w:val="NormalWeb"/>
        <w:numPr>
          <w:ilvl w:val="0"/>
          <w:numId w:val="11"/>
        </w:numPr>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evo. (n.d.). </w:t>
      </w:r>
      <w:r w:rsidRPr="009432E2">
        <w:rPr>
          <w:rFonts w:asciiTheme="minorHAnsi" w:hAnsiTheme="minorHAnsi" w:cstheme="minorHAnsi"/>
          <w:i/>
          <w:iCs/>
          <w:sz w:val="20"/>
          <w:szCs w:val="20"/>
        </w:rPr>
        <w:t>Ford Focus RS review – performance and 0-60 time</w:t>
      </w:r>
      <w:r w:rsidRPr="009432E2">
        <w:rPr>
          <w:rFonts w:asciiTheme="minorHAnsi" w:hAnsiTheme="minorHAnsi" w:cstheme="minorHAnsi"/>
          <w:sz w:val="20"/>
          <w:szCs w:val="20"/>
        </w:rPr>
        <w:t xml:space="preserve">. [online] Available at: </w:t>
      </w:r>
      <w:hyperlink r:id="rId19" w:history="1">
        <w:r w:rsidRPr="009432E2">
          <w:rPr>
            <w:rStyle w:val="Hyperlink"/>
            <w:rFonts w:asciiTheme="minorHAnsi" w:hAnsiTheme="minorHAnsi" w:cstheme="minorHAnsi"/>
            <w:color w:val="auto"/>
            <w:sz w:val="20"/>
            <w:szCs w:val="20"/>
          </w:rPr>
          <w:t>https://www.evo.co.uk/ford/focus/rs/performance</w:t>
        </w:r>
      </w:hyperlink>
      <w:r w:rsidRPr="009432E2">
        <w:rPr>
          <w:rFonts w:asciiTheme="minorHAnsi" w:hAnsiTheme="minorHAnsi" w:cstheme="minorHAnsi"/>
          <w:sz w:val="20"/>
          <w:szCs w:val="20"/>
        </w:rPr>
        <w:t xml:space="preserve">. </w:t>
      </w:r>
    </w:p>
    <w:p w14:paraId="41B0642C" w14:textId="5F012F0D" w:rsidR="00D5681F" w:rsidRPr="009432E2" w:rsidRDefault="00D5681F" w:rsidP="00D5681F">
      <w:pPr>
        <w:pStyle w:val="NormalWeb"/>
        <w:numPr>
          <w:ilvl w:val="0"/>
          <w:numId w:val="11"/>
        </w:numPr>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Supercars.net. (n.d.). </w:t>
      </w:r>
      <w:r w:rsidRPr="009432E2">
        <w:rPr>
          <w:rFonts w:asciiTheme="minorHAnsi" w:hAnsiTheme="minorHAnsi" w:cstheme="minorHAnsi"/>
          <w:i/>
          <w:iCs/>
          <w:sz w:val="20"/>
          <w:szCs w:val="20"/>
        </w:rPr>
        <w:t>Ford - News, Reviews, Models &amp; More</w:t>
      </w:r>
      <w:r w:rsidRPr="009432E2">
        <w:rPr>
          <w:rFonts w:asciiTheme="minorHAnsi" w:hAnsiTheme="minorHAnsi" w:cstheme="minorHAnsi"/>
          <w:sz w:val="20"/>
          <w:szCs w:val="20"/>
        </w:rPr>
        <w:t xml:space="preserve">. [online] Available at: </w:t>
      </w:r>
      <w:hyperlink r:id="rId20" w:history="1">
        <w:r w:rsidRPr="009432E2">
          <w:rPr>
            <w:rStyle w:val="Hyperlink"/>
            <w:rFonts w:asciiTheme="minorHAnsi" w:hAnsiTheme="minorHAnsi" w:cstheme="minorHAnsi"/>
            <w:color w:val="auto"/>
            <w:sz w:val="20"/>
            <w:szCs w:val="20"/>
          </w:rPr>
          <w:t>https://www.supercars.net/blog/all-brands/ford/</w:t>
        </w:r>
      </w:hyperlink>
      <w:r w:rsidRPr="009432E2">
        <w:rPr>
          <w:rFonts w:asciiTheme="minorHAnsi" w:hAnsiTheme="minorHAnsi" w:cstheme="minorHAnsi"/>
          <w:sz w:val="20"/>
          <w:szCs w:val="20"/>
        </w:rPr>
        <w:t xml:space="preserve">. </w:t>
      </w:r>
    </w:p>
    <w:p w14:paraId="622A0EBC" w14:textId="126B32D2" w:rsidR="0004542F" w:rsidRPr="009432E2" w:rsidRDefault="0044192C" w:rsidP="00E84DDF">
      <w:pPr>
        <w:pStyle w:val="NormalWeb"/>
        <w:numPr>
          <w:ilvl w:val="0"/>
          <w:numId w:val="11"/>
        </w:numPr>
        <w:spacing w:before="0" w:beforeAutospacing="0" w:after="0" w:afterAutospacing="0" w:line="360" w:lineRule="atLeast"/>
        <w:rPr>
          <w:rFonts w:asciiTheme="minorHAnsi" w:hAnsiTheme="minorHAnsi" w:cstheme="minorHAnsi"/>
          <w:sz w:val="20"/>
          <w:szCs w:val="20"/>
        </w:rPr>
      </w:pPr>
      <w:r w:rsidRPr="009432E2">
        <w:rPr>
          <w:rFonts w:asciiTheme="minorHAnsi" w:hAnsiTheme="minorHAnsi" w:cstheme="minorHAnsi"/>
          <w:sz w:val="20"/>
          <w:szCs w:val="20"/>
        </w:rPr>
        <w:t>www.carfolio.com. (n.d.). </w:t>
      </w:r>
      <w:r w:rsidRPr="009432E2">
        <w:rPr>
          <w:rFonts w:asciiTheme="minorHAnsi" w:hAnsiTheme="minorHAnsi" w:cstheme="minorHAnsi"/>
          <w:i/>
          <w:iCs/>
          <w:sz w:val="20"/>
          <w:szCs w:val="20"/>
        </w:rPr>
        <w:t>2010 Ford Focus RS500 specifications, technical data, performance</w:t>
      </w:r>
      <w:r w:rsidRPr="009432E2">
        <w:rPr>
          <w:rFonts w:asciiTheme="minorHAnsi" w:hAnsiTheme="minorHAnsi" w:cstheme="minorHAnsi"/>
          <w:sz w:val="20"/>
          <w:szCs w:val="20"/>
        </w:rPr>
        <w:t xml:space="preserve">. [online] Available at: </w:t>
      </w:r>
      <w:proofErr w:type="gramStart"/>
      <w:r w:rsidRPr="009432E2">
        <w:rPr>
          <w:rFonts w:asciiTheme="minorHAnsi" w:hAnsiTheme="minorHAnsi" w:cstheme="minorHAnsi"/>
          <w:sz w:val="20"/>
          <w:szCs w:val="20"/>
        </w:rPr>
        <w:t xml:space="preserve">https://www.carfolio.com/ford-focus-rs500-210639#:~:text=This%20unit%20produces%20345%20bhp%20%28350%20PS%2F257%20kW%29 </w:t>
      </w:r>
      <w:r w:rsidR="00D5681F" w:rsidRPr="009432E2">
        <w:rPr>
          <w:rFonts w:asciiTheme="minorHAnsi" w:hAnsiTheme="minorHAnsi" w:cstheme="minorHAnsi"/>
          <w:sz w:val="20"/>
          <w:szCs w:val="20"/>
        </w:rPr>
        <w:t xml:space="preserve"> </w:t>
      </w:r>
      <w:r w:rsidRPr="009432E2">
        <w:rPr>
          <w:rFonts w:asciiTheme="minorHAnsi" w:hAnsiTheme="minorHAnsi" w:cstheme="minorHAnsi"/>
          <w:sz w:val="20"/>
          <w:szCs w:val="20"/>
        </w:rPr>
        <w:t>[</w:t>
      </w:r>
      <w:proofErr w:type="gramEnd"/>
      <w:r w:rsidRPr="009432E2">
        <w:rPr>
          <w:rFonts w:asciiTheme="minorHAnsi" w:hAnsiTheme="minorHAnsi" w:cstheme="minorHAnsi"/>
          <w:sz w:val="20"/>
          <w:szCs w:val="20"/>
        </w:rPr>
        <w:t>Accessed 12 Apr. 2023].</w:t>
      </w:r>
      <w:r w:rsidR="00D5681F" w:rsidRPr="009432E2">
        <w:rPr>
          <w:rFonts w:asciiTheme="minorHAnsi" w:hAnsiTheme="minorHAnsi" w:cstheme="minorHAnsi"/>
          <w:sz w:val="20"/>
          <w:szCs w:val="20"/>
        </w:rPr>
        <w:t xml:space="preserve"> </w:t>
      </w:r>
    </w:p>
    <w:p w14:paraId="4CA785DC" w14:textId="43EB15E6" w:rsidR="009432E2" w:rsidRPr="00A92EB8" w:rsidRDefault="009432E2" w:rsidP="009432E2">
      <w:pPr>
        <w:pStyle w:val="NormalWeb"/>
        <w:numPr>
          <w:ilvl w:val="0"/>
          <w:numId w:val="11"/>
        </w:numPr>
        <w:spacing w:before="0" w:beforeAutospacing="0" w:after="0" w:afterAutospacing="0" w:line="360" w:lineRule="atLeast"/>
        <w:rPr>
          <w:rFonts w:asciiTheme="minorHAnsi" w:hAnsiTheme="minorHAnsi" w:cstheme="minorHAnsi"/>
          <w:color w:val="000000"/>
          <w:sz w:val="20"/>
          <w:szCs w:val="20"/>
        </w:rPr>
      </w:pPr>
      <w:r w:rsidRPr="009432E2">
        <w:rPr>
          <w:rFonts w:asciiTheme="minorHAnsi" w:hAnsiTheme="minorHAnsi" w:cstheme="minorHAnsi"/>
          <w:color w:val="000000"/>
          <w:sz w:val="20"/>
          <w:szCs w:val="20"/>
        </w:rPr>
        <w:t>blog.keronite.com. (n.d.). </w:t>
      </w:r>
      <w:r w:rsidRPr="009432E2">
        <w:rPr>
          <w:rFonts w:asciiTheme="minorHAnsi" w:hAnsiTheme="minorHAnsi" w:cstheme="minorHAnsi"/>
          <w:i/>
          <w:iCs/>
          <w:color w:val="000000"/>
          <w:sz w:val="20"/>
          <w:szCs w:val="20"/>
        </w:rPr>
        <w:t>What’s new in materials science for the automotive industry?</w:t>
      </w:r>
      <w:r w:rsidRPr="009432E2">
        <w:rPr>
          <w:rFonts w:asciiTheme="minorHAnsi" w:hAnsiTheme="minorHAnsi" w:cstheme="minorHAnsi"/>
          <w:color w:val="000000"/>
          <w:sz w:val="20"/>
          <w:szCs w:val="20"/>
        </w:rPr>
        <w:t> [online] Available at: https://blog.keronite.com/whats-new-in-materials-science-for-the-automotive-industry.</w:t>
      </w:r>
    </w:p>
    <w:sectPr w:rsidR="009432E2" w:rsidRPr="00A92EB8" w:rsidSect="00962E5F">
      <w:headerReference w:type="default" r:id="rId21"/>
      <w:footerReference w:type="default" r:id="rId2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A45B3" w14:textId="77777777" w:rsidR="00081FD1" w:rsidRDefault="00081FD1" w:rsidP="00962E5F">
      <w:pPr>
        <w:spacing w:after="0" w:line="240" w:lineRule="auto"/>
      </w:pPr>
      <w:r>
        <w:separator/>
      </w:r>
    </w:p>
  </w:endnote>
  <w:endnote w:type="continuationSeparator" w:id="0">
    <w:p w14:paraId="7DF89C15" w14:textId="77777777" w:rsidR="00081FD1" w:rsidRDefault="00081FD1" w:rsidP="00962E5F">
      <w:pPr>
        <w:spacing w:after="0" w:line="240" w:lineRule="auto"/>
      </w:pPr>
      <w:r>
        <w:continuationSeparator/>
      </w:r>
    </w:p>
  </w:endnote>
  <w:endnote w:type="continuationNotice" w:id="1">
    <w:p w14:paraId="2EA43628" w14:textId="77777777" w:rsidR="00081FD1" w:rsidRDefault="00081F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721DB" w14:textId="77777777" w:rsidR="00081FD1" w:rsidRDefault="00081FD1" w:rsidP="00962E5F">
      <w:pPr>
        <w:spacing w:after="0" w:line="240" w:lineRule="auto"/>
      </w:pPr>
      <w:r>
        <w:separator/>
      </w:r>
    </w:p>
  </w:footnote>
  <w:footnote w:type="continuationSeparator" w:id="0">
    <w:p w14:paraId="1375A34E" w14:textId="77777777" w:rsidR="00081FD1" w:rsidRDefault="00081FD1" w:rsidP="00962E5F">
      <w:pPr>
        <w:spacing w:after="0" w:line="240" w:lineRule="auto"/>
      </w:pPr>
      <w:r>
        <w:continuationSeparator/>
      </w:r>
    </w:p>
  </w:footnote>
  <w:footnote w:type="continuationNotice" w:id="1">
    <w:p w14:paraId="4EC456DD" w14:textId="77777777" w:rsidR="00081FD1" w:rsidRDefault="00081F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5A14462C" w:rsidR="000D61BC" w:rsidRDefault="11AB60B0">
    <w:pPr>
      <w:pStyle w:val="Header"/>
    </w:pPr>
    <w:r>
      <w:t xml:space="preserve">Sam Styles </w:t>
    </w:r>
    <w:r w:rsidR="008B7856">
      <w:tab/>
    </w:r>
    <w:r w:rsidR="005B2BE3">
      <w:t>Introduction to Automotive Engineering</w:t>
    </w:r>
    <w:r>
      <w:t xml:space="preserve"> </w:t>
    </w:r>
    <w:r w:rsidR="000D61BC">
      <w:ptab w:relativeTo="margin" w:alignment="right" w:leader="none"/>
    </w:r>
    <w:r>
      <w:t>2218567</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2844"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7B55E4E"/>
    <w:multiLevelType w:val="hybridMultilevel"/>
    <w:tmpl w:val="48148E90"/>
    <w:lvl w:ilvl="0" w:tplc="E1C8449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2740F"/>
    <w:multiLevelType w:val="multilevel"/>
    <w:tmpl w:val="5BE6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DAC579"/>
    <w:multiLevelType w:val="hybridMultilevel"/>
    <w:tmpl w:val="8CEA772C"/>
    <w:lvl w:ilvl="0" w:tplc="487ACB06">
      <w:start w:val="1"/>
      <w:numFmt w:val="bullet"/>
      <w:lvlText w:val=""/>
      <w:lvlJc w:val="left"/>
      <w:pPr>
        <w:ind w:left="720" w:hanging="360"/>
      </w:pPr>
      <w:rPr>
        <w:rFonts w:ascii="Symbol" w:hAnsi="Symbol" w:hint="default"/>
      </w:rPr>
    </w:lvl>
    <w:lvl w:ilvl="1" w:tplc="5CCEDA00">
      <w:start w:val="1"/>
      <w:numFmt w:val="bullet"/>
      <w:lvlText w:val="o"/>
      <w:lvlJc w:val="left"/>
      <w:pPr>
        <w:ind w:left="1440" w:hanging="360"/>
      </w:pPr>
      <w:rPr>
        <w:rFonts w:ascii="Courier New" w:hAnsi="Courier New" w:hint="default"/>
      </w:rPr>
    </w:lvl>
    <w:lvl w:ilvl="2" w:tplc="EB1E9F8A">
      <w:start w:val="1"/>
      <w:numFmt w:val="bullet"/>
      <w:lvlText w:val=""/>
      <w:lvlJc w:val="left"/>
      <w:pPr>
        <w:ind w:left="2160" w:hanging="360"/>
      </w:pPr>
      <w:rPr>
        <w:rFonts w:ascii="Wingdings" w:hAnsi="Wingdings" w:hint="default"/>
      </w:rPr>
    </w:lvl>
    <w:lvl w:ilvl="3" w:tplc="D9B475AE">
      <w:start w:val="1"/>
      <w:numFmt w:val="bullet"/>
      <w:lvlText w:val=""/>
      <w:lvlJc w:val="left"/>
      <w:pPr>
        <w:ind w:left="2880" w:hanging="360"/>
      </w:pPr>
      <w:rPr>
        <w:rFonts w:ascii="Symbol" w:hAnsi="Symbol" w:hint="default"/>
      </w:rPr>
    </w:lvl>
    <w:lvl w:ilvl="4" w:tplc="FB2A1D3E">
      <w:start w:val="1"/>
      <w:numFmt w:val="bullet"/>
      <w:lvlText w:val="o"/>
      <w:lvlJc w:val="left"/>
      <w:pPr>
        <w:ind w:left="3600" w:hanging="360"/>
      </w:pPr>
      <w:rPr>
        <w:rFonts w:ascii="Courier New" w:hAnsi="Courier New" w:hint="default"/>
      </w:rPr>
    </w:lvl>
    <w:lvl w:ilvl="5" w:tplc="311C8DC2">
      <w:start w:val="1"/>
      <w:numFmt w:val="bullet"/>
      <w:lvlText w:val=""/>
      <w:lvlJc w:val="left"/>
      <w:pPr>
        <w:ind w:left="4320" w:hanging="360"/>
      </w:pPr>
      <w:rPr>
        <w:rFonts w:ascii="Wingdings" w:hAnsi="Wingdings" w:hint="default"/>
      </w:rPr>
    </w:lvl>
    <w:lvl w:ilvl="6" w:tplc="C9D6BF18">
      <w:start w:val="1"/>
      <w:numFmt w:val="bullet"/>
      <w:lvlText w:val=""/>
      <w:lvlJc w:val="left"/>
      <w:pPr>
        <w:ind w:left="5040" w:hanging="360"/>
      </w:pPr>
      <w:rPr>
        <w:rFonts w:ascii="Symbol" w:hAnsi="Symbol" w:hint="default"/>
      </w:rPr>
    </w:lvl>
    <w:lvl w:ilvl="7" w:tplc="A9A6BB98">
      <w:start w:val="1"/>
      <w:numFmt w:val="bullet"/>
      <w:lvlText w:val="o"/>
      <w:lvlJc w:val="left"/>
      <w:pPr>
        <w:ind w:left="5760" w:hanging="360"/>
      </w:pPr>
      <w:rPr>
        <w:rFonts w:ascii="Courier New" w:hAnsi="Courier New" w:hint="default"/>
      </w:rPr>
    </w:lvl>
    <w:lvl w:ilvl="8" w:tplc="2DBC0740">
      <w:start w:val="1"/>
      <w:numFmt w:val="bullet"/>
      <w:lvlText w:val=""/>
      <w:lvlJc w:val="left"/>
      <w:pPr>
        <w:ind w:left="6480" w:hanging="360"/>
      </w:pPr>
      <w:rPr>
        <w:rFonts w:ascii="Wingdings" w:hAnsi="Wingdings" w:hint="default"/>
      </w:rPr>
    </w:lvl>
  </w:abstractNum>
  <w:abstractNum w:abstractNumId="4" w15:restartNumberingAfterBreak="0">
    <w:nsid w:val="4977A102"/>
    <w:multiLevelType w:val="hybridMultilevel"/>
    <w:tmpl w:val="FFFFFFFF"/>
    <w:lvl w:ilvl="0" w:tplc="B27A773A">
      <w:start w:val="1"/>
      <w:numFmt w:val="bullet"/>
      <w:lvlText w:val=""/>
      <w:lvlJc w:val="left"/>
      <w:pPr>
        <w:ind w:left="720" w:hanging="360"/>
      </w:pPr>
      <w:rPr>
        <w:rFonts w:ascii="Symbol" w:hAnsi="Symbol" w:hint="default"/>
      </w:rPr>
    </w:lvl>
    <w:lvl w:ilvl="1" w:tplc="544A0A30">
      <w:start w:val="1"/>
      <w:numFmt w:val="bullet"/>
      <w:lvlText w:val="o"/>
      <w:lvlJc w:val="left"/>
      <w:pPr>
        <w:ind w:left="1440" w:hanging="360"/>
      </w:pPr>
      <w:rPr>
        <w:rFonts w:ascii="Courier New" w:hAnsi="Courier New" w:hint="default"/>
      </w:rPr>
    </w:lvl>
    <w:lvl w:ilvl="2" w:tplc="34F645F8">
      <w:start w:val="1"/>
      <w:numFmt w:val="bullet"/>
      <w:lvlText w:val=""/>
      <w:lvlJc w:val="left"/>
      <w:pPr>
        <w:ind w:left="2160" w:hanging="360"/>
      </w:pPr>
      <w:rPr>
        <w:rFonts w:ascii="Wingdings" w:hAnsi="Wingdings" w:hint="default"/>
      </w:rPr>
    </w:lvl>
    <w:lvl w:ilvl="3" w:tplc="BF0EF9F0">
      <w:start w:val="1"/>
      <w:numFmt w:val="bullet"/>
      <w:lvlText w:val=""/>
      <w:lvlJc w:val="left"/>
      <w:pPr>
        <w:ind w:left="2880" w:hanging="360"/>
      </w:pPr>
      <w:rPr>
        <w:rFonts w:ascii="Symbol" w:hAnsi="Symbol" w:hint="default"/>
      </w:rPr>
    </w:lvl>
    <w:lvl w:ilvl="4" w:tplc="26F6181E">
      <w:start w:val="1"/>
      <w:numFmt w:val="bullet"/>
      <w:lvlText w:val="o"/>
      <w:lvlJc w:val="left"/>
      <w:pPr>
        <w:ind w:left="3600" w:hanging="360"/>
      </w:pPr>
      <w:rPr>
        <w:rFonts w:ascii="Courier New" w:hAnsi="Courier New" w:hint="default"/>
      </w:rPr>
    </w:lvl>
    <w:lvl w:ilvl="5" w:tplc="8294EDA8">
      <w:start w:val="1"/>
      <w:numFmt w:val="bullet"/>
      <w:lvlText w:val=""/>
      <w:lvlJc w:val="left"/>
      <w:pPr>
        <w:ind w:left="4320" w:hanging="360"/>
      </w:pPr>
      <w:rPr>
        <w:rFonts w:ascii="Wingdings" w:hAnsi="Wingdings" w:hint="default"/>
      </w:rPr>
    </w:lvl>
    <w:lvl w:ilvl="6" w:tplc="EEBAFA80">
      <w:start w:val="1"/>
      <w:numFmt w:val="bullet"/>
      <w:lvlText w:val=""/>
      <w:lvlJc w:val="left"/>
      <w:pPr>
        <w:ind w:left="5040" w:hanging="360"/>
      </w:pPr>
      <w:rPr>
        <w:rFonts w:ascii="Symbol" w:hAnsi="Symbol" w:hint="default"/>
      </w:rPr>
    </w:lvl>
    <w:lvl w:ilvl="7" w:tplc="C436CB34">
      <w:start w:val="1"/>
      <w:numFmt w:val="bullet"/>
      <w:lvlText w:val="o"/>
      <w:lvlJc w:val="left"/>
      <w:pPr>
        <w:ind w:left="5760" w:hanging="360"/>
      </w:pPr>
      <w:rPr>
        <w:rFonts w:ascii="Courier New" w:hAnsi="Courier New" w:hint="default"/>
      </w:rPr>
    </w:lvl>
    <w:lvl w:ilvl="8" w:tplc="385A3FFC">
      <w:start w:val="1"/>
      <w:numFmt w:val="bullet"/>
      <w:lvlText w:val=""/>
      <w:lvlJc w:val="left"/>
      <w:pPr>
        <w:ind w:left="6480" w:hanging="360"/>
      </w:pPr>
      <w:rPr>
        <w:rFonts w:ascii="Wingdings" w:hAnsi="Wingdings" w:hint="default"/>
      </w:rPr>
    </w:lvl>
  </w:abstractNum>
  <w:abstractNum w:abstractNumId="5" w15:restartNumberingAfterBreak="0">
    <w:nsid w:val="528F86D5"/>
    <w:multiLevelType w:val="hybridMultilevel"/>
    <w:tmpl w:val="519C4F30"/>
    <w:lvl w:ilvl="0" w:tplc="E1C84490">
      <w:start w:val="1"/>
      <w:numFmt w:val="bullet"/>
      <w:lvlText w:val=""/>
      <w:lvlJc w:val="left"/>
      <w:pPr>
        <w:ind w:left="720" w:hanging="360"/>
      </w:pPr>
      <w:rPr>
        <w:rFonts w:ascii="Symbol" w:hAnsi="Symbol" w:hint="default"/>
      </w:rPr>
    </w:lvl>
    <w:lvl w:ilvl="1" w:tplc="DEF02412">
      <w:start w:val="1"/>
      <w:numFmt w:val="bullet"/>
      <w:lvlText w:val="o"/>
      <w:lvlJc w:val="left"/>
      <w:pPr>
        <w:ind w:left="1440" w:hanging="360"/>
      </w:pPr>
      <w:rPr>
        <w:rFonts w:ascii="Courier New" w:hAnsi="Courier New" w:hint="default"/>
      </w:rPr>
    </w:lvl>
    <w:lvl w:ilvl="2" w:tplc="2C787082">
      <w:start w:val="1"/>
      <w:numFmt w:val="bullet"/>
      <w:lvlText w:val=""/>
      <w:lvlJc w:val="left"/>
      <w:pPr>
        <w:ind w:left="2160" w:hanging="360"/>
      </w:pPr>
      <w:rPr>
        <w:rFonts w:ascii="Wingdings" w:hAnsi="Wingdings" w:hint="default"/>
      </w:rPr>
    </w:lvl>
    <w:lvl w:ilvl="3" w:tplc="8CC8818A">
      <w:start w:val="1"/>
      <w:numFmt w:val="bullet"/>
      <w:lvlText w:val=""/>
      <w:lvlJc w:val="left"/>
      <w:pPr>
        <w:ind w:left="2880" w:hanging="360"/>
      </w:pPr>
      <w:rPr>
        <w:rFonts w:ascii="Symbol" w:hAnsi="Symbol" w:hint="default"/>
      </w:rPr>
    </w:lvl>
    <w:lvl w:ilvl="4" w:tplc="F74CDA1A">
      <w:start w:val="1"/>
      <w:numFmt w:val="bullet"/>
      <w:lvlText w:val="o"/>
      <w:lvlJc w:val="left"/>
      <w:pPr>
        <w:ind w:left="3600" w:hanging="360"/>
      </w:pPr>
      <w:rPr>
        <w:rFonts w:ascii="Courier New" w:hAnsi="Courier New" w:hint="default"/>
      </w:rPr>
    </w:lvl>
    <w:lvl w:ilvl="5" w:tplc="AB7C356C">
      <w:start w:val="1"/>
      <w:numFmt w:val="bullet"/>
      <w:lvlText w:val=""/>
      <w:lvlJc w:val="left"/>
      <w:pPr>
        <w:ind w:left="4320" w:hanging="360"/>
      </w:pPr>
      <w:rPr>
        <w:rFonts w:ascii="Wingdings" w:hAnsi="Wingdings" w:hint="default"/>
      </w:rPr>
    </w:lvl>
    <w:lvl w:ilvl="6" w:tplc="D0B081BA">
      <w:start w:val="1"/>
      <w:numFmt w:val="bullet"/>
      <w:lvlText w:val=""/>
      <w:lvlJc w:val="left"/>
      <w:pPr>
        <w:ind w:left="5040" w:hanging="360"/>
      </w:pPr>
      <w:rPr>
        <w:rFonts w:ascii="Symbol" w:hAnsi="Symbol" w:hint="default"/>
      </w:rPr>
    </w:lvl>
    <w:lvl w:ilvl="7" w:tplc="4394F54C">
      <w:start w:val="1"/>
      <w:numFmt w:val="bullet"/>
      <w:lvlText w:val="o"/>
      <w:lvlJc w:val="left"/>
      <w:pPr>
        <w:ind w:left="5760" w:hanging="360"/>
      </w:pPr>
      <w:rPr>
        <w:rFonts w:ascii="Courier New" w:hAnsi="Courier New" w:hint="default"/>
      </w:rPr>
    </w:lvl>
    <w:lvl w:ilvl="8" w:tplc="222EB5BE">
      <w:start w:val="1"/>
      <w:numFmt w:val="bullet"/>
      <w:lvlText w:val=""/>
      <w:lvlJc w:val="left"/>
      <w:pPr>
        <w:ind w:left="6480" w:hanging="360"/>
      </w:pPr>
      <w:rPr>
        <w:rFonts w:ascii="Wingdings" w:hAnsi="Wingdings" w:hint="default"/>
      </w:rPr>
    </w:lvl>
  </w:abstractNum>
  <w:abstractNum w:abstractNumId="6" w15:restartNumberingAfterBreak="0">
    <w:nsid w:val="66713961"/>
    <w:multiLevelType w:val="hybridMultilevel"/>
    <w:tmpl w:val="FE2456DA"/>
    <w:lvl w:ilvl="0" w:tplc="08090001">
      <w:start w:val="1"/>
      <w:numFmt w:val="bullet"/>
      <w:lvlText w:val=""/>
      <w:lvlJc w:val="left"/>
      <w:pPr>
        <w:ind w:left="1577" w:hanging="360"/>
      </w:pPr>
      <w:rPr>
        <w:rFonts w:ascii="Symbol" w:hAnsi="Symbol" w:hint="default"/>
      </w:rPr>
    </w:lvl>
    <w:lvl w:ilvl="1" w:tplc="08090003" w:tentative="1">
      <w:start w:val="1"/>
      <w:numFmt w:val="bullet"/>
      <w:lvlText w:val="o"/>
      <w:lvlJc w:val="left"/>
      <w:pPr>
        <w:ind w:left="2297" w:hanging="360"/>
      </w:pPr>
      <w:rPr>
        <w:rFonts w:ascii="Courier New" w:hAnsi="Courier New" w:cs="Courier New" w:hint="default"/>
      </w:rPr>
    </w:lvl>
    <w:lvl w:ilvl="2" w:tplc="08090005" w:tentative="1">
      <w:start w:val="1"/>
      <w:numFmt w:val="bullet"/>
      <w:lvlText w:val=""/>
      <w:lvlJc w:val="left"/>
      <w:pPr>
        <w:ind w:left="3017" w:hanging="360"/>
      </w:pPr>
      <w:rPr>
        <w:rFonts w:ascii="Wingdings" w:hAnsi="Wingdings" w:hint="default"/>
      </w:rPr>
    </w:lvl>
    <w:lvl w:ilvl="3" w:tplc="08090001" w:tentative="1">
      <w:start w:val="1"/>
      <w:numFmt w:val="bullet"/>
      <w:lvlText w:val=""/>
      <w:lvlJc w:val="left"/>
      <w:pPr>
        <w:ind w:left="3737" w:hanging="360"/>
      </w:pPr>
      <w:rPr>
        <w:rFonts w:ascii="Symbol" w:hAnsi="Symbol" w:hint="default"/>
      </w:rPr>
    </w:lvl>
    <w:lvl w:ilvl="4" w:tplc="08090003" w:tentative="1">
      <w:start w:val="1"/>
      <w:numFmt w:val="bullet"/>
      <w:lvlText w:val="o"/>
      <w:lvlJc w:val="left"/>
      <w:pPr>
        <w:ind w:left="4457" w:hanging="360"/>
      </w:pPr>
      <w:rPr>
        <w:rFonts w:ascii="Courier New" w:hAnsi="Courier New" w:cs="Courier New" w:hint="default"/>
      </w:rPr>
    </w:lvl>
    <w:lvl w:ilvl="5" w:tplc="08090005" w:tentative="1">
      <w:start w:val="1"/>
      <w:numFmt w:val="bullet"/>
      <w:lvlText w:val=""/>
      <w:lvlJc w:val="left"/>
      <w:pPr>
        <w:ind w:left="5177" w:hanging="360"/>
      </w:pPr>
      <w:rPr>
        <w:rFonts w:ascii="Wingdings" w:hAnsi="Wingdings" w:hint="default"/>
      </w:rPr>
    </w:lvl>
    <w:lvl w:ilvl="6" w:tplc="08090001" w:tentative="1">
      <w:start w:val="1"/>
      <w:numFmt w:val="bullet"/>
      <w:lvlText w:val=""/>
      <w:lvlJc w:val="left"/>
      <w:pPr>
        <w:ind w:left="5897" w:hanging="360"/>
      </w:pPr>
      <w:rPr>
        <w:rFonts w:ascii="Symbol" w:hAnsi="Symbol" w:hint="default"/>
      </w:rPr>
    </w:lvl>
    <w:lvl w:ilvl="7" w:tplc="08090003" w:tentative="1">
      <w:start w:val="1"/>
      <w:numFmt w:val="bullet"/>
      <w:lvlText w:val="o"/>
      <w:lvlJc w:val="left"/>
      <w:pPr>
        <w:ind w:left="6617" w:hanging="360"/>
      </w:pPr>
      <w:rPr>
        <w:rFonts w:ascii="Courier New" w:hAnsi="Courier New" w:cs="Courier New" w:hint="default"/>
      </w:rPr>
    </w:lvl>
    <w:lvl w:ilvl="8" w:tplc="08090005" w:tentative="1">
      <w:start w:val="1"/>
      <w:numFmt w:val="bullet"/>
      <w:lvlText w:val=""/>
      <w:lvlJc w:val="left"/>
      <w:pPr>
        <w:ind w:left="7337" w:hanging="360"/>
      </w:pPr>
      <w:rPr>
        <w:rFonts w:ascii="Wingdings" w:hAnsi="Wingdings" w:hint="default"/>
      </w:rPr>
    </w:lvl>
  </w:abstractNum>
  <w:abstractNum w:abstractNumId="7" w15:restartNumberingAfterBreak="0">
    <w:nsid w:val="6AA5F87A"/>
    <w:multiLevelType w:val="hybridMultilevel"/>
    <w:tmpl w:val="FFFFFFFF"/>
    <w:lvl w:ilvl="0" w:tplc="34EA757A">
      <w:start w:val="1"/>
      <w:numFmt w:val="bullet"/>
      <w:lvlText w:val=""/>
      <w:lvlJc w:val="left"/>
      <w:pPr>
        <w:ind w:left="720" w:hanging="360"/>
      </w:pPr>
      <w:rPr>
        <w:rFonts w:ascii="Symbol" w:hAnsi="Symbol" w:hint="default"/>
      </w:rPr>
    </w:lvl>
    <w:lvl w:ilvl="1" w:tplc="5802B406">
      <w:start w:val="1"/>
      <w:numFmt w:val="bullet"/>
      <w:lvlText w:val="o"/>
      <w:lvlJc w:val="left"/>
      <w:pPr>
        <w:ind w:left="1440" w:hanging="360"/>
      </w:pPr>
      <w:rPr>
        <w:rFonts w:ascii="Courier New" w:hAnsi="Courier New" w:hint="default"/>
      </w:rPr>
    </w:lvl>
    <w:lvl w:ilvl="2" w:tplc="E158730E">
      <w:start w:val="1"/>
      <w:numFmt w:val="bullet"/>
      <w:lvlText w:val=""/>
      <w:lvlJc w:val="left"/>
      <w:pPr>
        <w:ind w:left="2160" w:hanging="360"/>
      </w:pPr>
      <w:rPr>
        <w:rFonts w:ascii="Wingdings" w:hAnsi="Wingdings" w:hint="default"/>
      </w:rPr>
    </w:lvl>
    <w:lvl w:ilvl="3" w:tplc="53624F88">
      <w:start w:val="1"/>
      <w:numFmt w:val="bullet"/>
      <w:lvlText w:val=""/>
      <w:lvlJc w:val="left"/>
      <w:pPr>
        <w:ind w:left="2880" w:hanging="360"/>
      </w:pPr>
      <w:rPr>
        <w:rFonts w:ascii="Symbol" w:hAnsi="Symbol" w:hint="default"/>
      </w:rPr>
    </w:lvl>
    <w:lvl w:ilvl="4" w:tplc="8EA4AF8C">
      <w:start w:val="1"/>
      <w:numFmt w:val="bullet"/>
      <w:lvlText w:val="o"/>
      <w:lvlJc w:val="left"/>
      <w:pPr>
        <w:ind w:left="3600" w:hanging="360"/>
      </w:pPr>
      <w:rPr>
        <w:rFonts w:ascii="Courier New" w:hAnsi="Courier New" w:hint="default"/>
      </w:rPr>
    </w:lvl>
    <w:lvl w:ilvl="5" w:tplc="436277DE">
      <w:start w:val="1"/>
      <w:numFmt w:val="bullet"/>
      <w:lvlText w:val=""/>
      <w:lvlJc w:val="left"/>
      <w:pPr>
        <w:ind w:left="4320" w:hanging="360"/>
      </w:pPr>
      <w:rPr>
        <w:rFonts w:ascii="Wingdings" w:hAnsi="Wingdings" w:hint="default"/>
      </w:rPr>
    </w:lvl>
    <w:lvl w:ilvl="6" w:tplc="1958CA74">
      <w:start w:val="1"/>
      <w:numFmt w:val="bullet"/>
      <w:lvlText w:val=""/>
      <w:lvlJc w:val="left"/>
      <w:pPr>
        <w:ind w:left="5040" w:hanging="360"/>
      </w:pPr>
      <w:rPr>
        <w:rFonts w:ascii="Symbol" w:hAnsi="Symbol" w:hint="default"/>
      </w:rPr>
    </w:lvl>
    <w:lvl w:ilvl="7" w:tplc="741E44FE">
      <w:start w:val="1"/>
      <w:numFmt w:val="bullet"/>
      <w:lvlText w:val="o"/>
      <w:lvlJc w:val="left"/>
      <w:pPr>
        <w:ind w:left="5760" w:hanging="360"/>
      </w:pPr>
      <w:rPr>
        <w:rFonts w:ascii="Courier New" w:hAnsi="Courier New" w:hint="default"/>
      </w:rPr>
    </w:lvl>
    <w:lvl w:ilvl="8" w:tplc="53185A38">
      <w:start w:val="1"/>
      <w:numFmt w:val="bullet"/>
      <w:lvlText w:val=""/>
      <w:lvlJc w:val="left"/>
      <w:pPr>
        <w:ind w:left="6480" w:hanging="360"/>
      </w:pPr>
      <w:rPr>
        <w:rFonts w:ascii="Wingdings" w:hAnsi="Wingdings" w:hint="default"/>
      </w:rPr>
    </w:lvl>
  </w:abstractNum>
  <w:abstractNum w:abstractNumId="8" w15:restartNumberingAfterBreak="0">
    <w:nsid w:val="6EB32865"/>
    <w:multiLevelType w:val="hybridMultilevel"/>
    <w:tmpl w:val="A8009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FB4F8A"/>
    <w:multiLevelType w:val="multilevel"/>
    <w:tmpl w:val="41D4ED36"/>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4199"/>
        </w:tabs>
        <w:ind w:left="4199" w:hanging="360"/>
      </w:pPr>
      <w:rPr>
        <w:rFonts w:ascii="Symbol" w:hAnsi="Symbol" w:hint="default"/>
        <w:sz w:val="20"/>
      </w:rPr>
    </w:lvl>
    <w:lvl w:ilvl="2" w:tentative="1">
      <w:start w:val="1"/>
      <w:numFmt w:val="bullet"/>
      <w:lvlText w:val=""/>
      <w:lvlJc w:val="left"/>
      <w:pPr>
        <w:tabs>
          <w:tab w:val="num" w:pos="4919"/>
        </w:tabs>
        <w:ind w:left="4919" w:hanging="360"/>
      </w:pPr>
      <w:rPr>
        <w:rFonts w:ascii="Symbol" w:hAnsi="Symbol" w:hint="default"/>
        <w:sz w:val="20"/>
      </w:rPr>
    </w:lvl>
    <w:lvl w:ilvl="3" w:tentative="1">
      <w:start w:val="1"/>
      <w:numFmt w:val="bullet"/>
      <w:lvlText w:val=""/>
      <w:lvlJc w:val="left"/>
      <w:pPr>
        <w:tabs>
          <w:tab w:val="num" w:pos="5639"/>
        </w:tabs>
        <w:ind w:left="5639" w:hanging="360"/>
      </w:pPr>
      <w:rPr>
        <w:rFonts w:ascii="Symbol" w:hAnsi="Symbol" w:hint="default"/>
        <w:sz w:val="20"/>
      </w:rPr>
    </w:lvl>
    <w:lvl w:ilvl="4" w:tentative="1">
      <w:start w:val="1"/>
      <w:numFmt w:val="bullet"/>
      <w:lvlText w:val=""/>
      <w:lvlJc w:val="left"/>
      <w:pPr>
        <w:tabs>
          <w:tab w:val="num" w:pos="6359"/>
        </w:tabs>
        <w:ind w:left="6359" w:hanging="360"/>
      </w:pPr>
      <w:rPr>
        <w:rFonts w:ascii="Symbol" w:hAnsi="Symbol" w:hint="default"/>
        <w:sz w:val="20"/>
      </w:rPr>
    </w:lvl>
    <w:lvl w:ilvl="5" w:tentative="1">
      <w:start w:val="1"/>
      <w:numFmt w:val="bullet"/>
      <w:lvlText w:val=""/>
      <w:lvlJc w:val="left"/>
      <w:pPr>
        <w:tabs>
          <w:tab w:val="num" w:pos="7079"/>
        </w:tabs>
        <w:ind w:left="7079" w:hanging="360"/>
      </w:pPr>
      <w:rPr>
        <w:rFonts w:ascii="Symbol" w:hAnsi="Symbol" w:hint="default"/>
        <w:sz w:val="20"/>
      </w:rPr>
    </w:lvl>
    <w:lvl w:ilvl="6" w:tentative="1">
      <w:start w:val="1"/>
      <w:numFmt w:val="bullet"/>
      <w:lvlText w:val=""/>
      <w:lvlJc w:val="left"/>
      <w:pPr>
        <w:tabs>
          <w:tab w:val="num" w:pos="7799"/>
        </w:tabs>
        <w:ind w:left="7799" w:hanging="360"/>
      </w:pPr>
      <w:rPr>
        <w:rFonts w:ascii="Symbol" w:hAnsi="Symbol" w:hint="default"/>
        <w:sz w:val="20"/>
      </w:rPr>
    </w:lvl>
    <w:lvl w:ilvl="7" w:tentative="1">
      <w:start w:val="1"/>
      <w:numFmt w:val="bullet"/>
      <w:lvlText w:val=""/>
      <w:lvlJc w:val="left"/>
      <w:pPr>
        <w:tabs>
          <w:tab w:val="num" w:pos="8519"/>
        </w:tabs>
        <w:ind w:left="8519" w:hanging="360"/>
      </w:pPr>
      <w:rPr>
        <w:rFonts w:ascii="Symbol" w:hAnsi="Symbol" w:hint="default"/>
        <w:sz w:val="20"/>
      </w:rPr>
    </w:lvl>
    <w:lvl w:ilvl="8" w:tentative="1">
      <w:start w:val="1"/>
      <w:numFmt w:val="bullet"/>
      <w:lvlText w:val=""/>
      <w:lvlJc w:val="left"/>
      <w:pPr>
        <w:tabs>
          <w:tab w:val="num" w:pos="9239"/>
        </w:tabs>
        <w:ind w:left="9239" w:hanging="360"/>
      </w:pPr>
      <w:rPr>
        <w:rFonts w:ascii="Symbol" w:hAnsi="Symbol" w:hint="default"/>
        <w:sz w:val="20"/>
      </w:rPr>
    </w:lvl>
  </w:abstractNum>
  <w:abstractNum w:abstractNumId="10" w15:restartNumberingAfterBreak="0">
    <w:nsid w:val="79D82190"/>
    <w:multiLevelType w:val="multilevel"/>
    <w:tmpl w:val="78689926"/>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5222259">
    <w:abstractNumId w:val="5"/>
  </w:num>
  <w:num w:numId="2" w16cid:durableId="477959905">
    <w:abstractNumId w:val="3"/>
  </w:num>
  <w:num w:numId="3" w16cid:durableId="151331707">
    <w:abstractNumId w:val="7"/>
  </w:num>
  <w:num w:numId="4" w16cid:durableId="1822313272">
    <w:abstractNumId w:val="4"/>
  </w:num>
  <w:num w:numId="5" w16cid:durableId="727723440">
    <w:abstractNumId w:val="0"/>
  </w:num>
  <w:num w:numId="6" w16cid:durableId="1327201655">
    <w:abstractNumId w:val="9"/>
  </w:num>
  <w:num w:numId="7" w16cid:durableId="751968893">
    <w:abstractNumId w:val="10"/>
  </w:num>
  <w:num w:numId="8" w16cid:durableId="325789417">
    <w:abstractNumId w:val="2"/>
  </w:num>
  <w:num w:numId="9" w16cid:durableId="1372460605">
    <w:abstractNumId w:val="6"/>
  </w:num>
  <w:num w:numId="10" w16cid:durableId="1818648681">
    <w:abstractNumId w:val="8"/>
  </w:num>
  <w:num w:numId="11" w16cid:durableId="1181041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5F1C"/>
    <w:rsid w:val="0004542F"/>
    <w:rsid w:val="000500BD"/>
    <w:rsid w:val="00060EC0"/>
    <w:rsid w:val="0007087B"/>
    <w:rsid w:val="00081579"/>
    <w:rsid w:val="00081FD1"/>
    <w:rsid w:val="00082F61"/>
    <w:rsid w:val="0008546C"/>
    <w:rsid w:val="000A3436"/>
    <w:rsid w:val="000D4DAB"/>
    <w:rsid w:val="000D5192"/>
    <w:rsid w:val="000D61BC"/>
    <w:rsid w:val="000F0D22"/>
    <w:rsid w:val="000F1300"/>
    <w:rsid w:val="001064D4"/>
    <w:rsid w:val="00140F5D"/>
    <w:rsid w:val="001521BD"/>
    <w:rsid w:val="00183E93"/>
    <w:rsid w:val="00187448"/>
    <w:rsid w:val="0019332E"/>
    <w:rsid w:val="00195BD6"/>
    <w:rsid w:val="001A152E"/>
    <w:rsid w:val="001A4EB7"/>
    <w:rsid w:val="001B0141"/>
    <w:rsid w:val="001B0972"/>
    <w:rsid w:val="001F34DE"/>
    <w:rsid w:val="001F5B6A"/>
    <w:rsid w:val="00201A61"/>
    <w:rsid w:val="00203670"/>
    <w:rsid w:val="00245CBC"/>
    <w:rsid w:val="0025616D"/>
    <w:rsid w:val="0026593C"/>
    <w:rsid w:val="00266D8F"/>
    <w:rsid w:val="00284069"/>
    <w:rsid w:val="00290884"/>
    <w:rsid w:val="00295664"/>
    <w:rsid w:val="002A400B"/>
    <w:rsid w:val="002C2808"/>
    <w:rsid w:val="002D3253"/>
    <w:rsid w:val="002E4751"/>
    <w:rsid w:val="002F1E7F"/>
    <w:rsid w:val="002F7ADF"/>
    <w:rsid w:val="00301299"/>
    <w:rsid w:val="0030183F"/>
    <w:rsid w:val="00303910"/>
    <w:rsid w:val="003162F8"/>
    <w:rsid w:val="00324D41"/>
    <w:rsid w:val="00324EDD"/>
    <w:rsid w:val="00330FE5"/>
    <w:rsid w:val="00337E35"/>
    <w:rsid w:val="0037417D"/>
    <w:rsid w:val="00395053"/>
    <w:rsid w:val="003A02C3"/>
    <w:rsid w:val="003C571D"/>
    <w:rsid w:val="00400DC7"/>
    <w:rsid w:val="00411C0E"/>
    <w:rsid w:val="00415A93"/>
    <w:rsid w:val="00425349"/>
    <w:rsid w:val="004369EE"/>
    <w:rsid w:val="0044192C"/>
    <w:rsid w:val="0044557E"/>
    <w:rsid w:val="00457A22"/>
    <w:rsid w:val="00471436"/>
    <w:rsid w:val="00484A63"/>
    <w:rsid w:val="0048793D"/>
    <w:rsid w:val="004A35A9"/>
    <w:rsid w:val="004E2E7C"/>
    <w:rsid w:val="0050456F"/>
    <w:rsid w:val="00534DE5"/>
    <w:rsid w:val="005353C9"/>
    <w:rsid w:val="005356C3"/>
    <w:rsid w:val="005443DC"/>
    <w:rsid w:val="00553B1D"/>
    <w:rsid w:val="005700E2"/>
    <w:rsid w:val="00581496"/>
    <w:rsid w:val="00583A93"/>
    <w:rsid w:val="00587A86"/>
    <w:rsid w:val="00595E96"/>
    <w:rsid w:val="005B1DC7"/>
    <w:rsid w:val="005B2BE3"/>
    <w:rsid w:val="005B5B7E"/>
    <w:rsid w:val="005D62C6"/>
    <w:rsid w:val="005E3D45"/>
    <w:rsid w:val="005E4F7B"/>
    <w:rsid w:val="00627EA6"/>
    <w:rsid w:val="00641B4C"/>
    <w:rsid w:val="00647B3D"/>
    <w:rsid w:val="00652AD6"/>
    <w:rsid w:val="00660A4F"/>
    <w:rsid w:val="00663088"/>
    <w:rsid w:val="00664834"/>
    <w:rsid w:val="0066554A"/>
    <w:rsid w:val="00666116"/>
    <w:rsid w:val="00673C11"/>
    <w:rsid w:val="00687D33"/>
    <w:rsid w:val="006914B9"/>
    <w:rsid w:val="0069150D"/>
    <w:rsid w:val="006A0990"/>
    <w:rsid w:val="006A1AB2"/>
    <w:rsid w:val="006A53E3"/>
    <w:rsid w:val="006A7B9A"/>
    <w:rsid w:val="006C1083"/>
    <w:rsid w:val="006E0D92"/>
    <w:rsid w:val="006F5F61"/>
    <w:rsid w:val="00715373"/>
    <w:rsid w:val="00731E39"/>
    <w:rsid w:val="00733F6B"/>
    <w:rsid w:val="00735ABA"/>
    <w:rsid w:val="0073673C"/>
    <w:rsid w:val="00737F1E"/>
    <w:rsid w:val="007417E9"/>
    <w:rsid w:val="00746710"/>
    <w:rsid w:val="0075047F"/>
    <w:rsid w:val="00763B03"/>
    <w:rsid w:val="00780B4D"/>
    <w:rsid w:val="00783800"/>
    <w:rsid w:val="007861CC"/>
    <w:rsid w:val="0079795E"/>
    <w:rsid w:val="007A7172"/>
    <w:rsid w:val="007B30FA"/>
    <w:rsid w:val="007B54C4"/>
    <w:rsid w:val="007B69FE"/>
    <w:rsid w:val="007F4F64"/>
    <w:rsid w:val="00811AE6"/>
    <w:rsid w:val="00824A81"/>
    <w:rsid w:val="008379FC"/>
    <w:rsid w:val="00850CF3"/>
    <w:rsid w:val="00866553"/>
    <w:rsid w:val="00871D54"/>
    <w:rsid w:val="00874C7A"/>
    <w:rsid w:val="00877CBF"/>
    <w:rsid w:val="008A4C37"/>
    <w:rsid w:val="008B7856"/>
    <w:rsid w:val="008C785D"/>
    <w:rsid w:val="00907BCA"/>
    <w:rsid w:val="00917FD2"/>
    <w:rsid w:val="009373B0"/>
    <w:rsid w:val="009432E2"/>
    <w:rsid w:val="00962E5F"/>
    <w:rsid w:val="00965B63"/>
    <w:rsid w:val="00971D66"/>
    <w:rsid w:val="00971FA3"/>
    <w:rsid w:val="00986532"/>
    <w:rsid w:val="009B291A"/>
    <w:rsid w:val="009B512C"/>
    <w:rsid w:val="009B5A0C"/>
    <w:rsid w:val="009B68F3"/>
    <w:rsid w:val="009B6E80"/>
    <w:rsid w:val="009D0F92"/>
    <w:rsid w:val="009D7377"/>
    <w:rsid w:val="009E6F53"/>
    <w:rsid w:val="009F786C"/>
    <w:rsid w:val="00A15F67"/>
    <w:rsid w:val="00A237CB"/>
    <w:rsid w:val="00A23D59"/>
    <w:rsid w:val="00A44C75"/>
    <w:rsid w:val="00A44D9B"/>
    <w:rsid w:val="00A82EA6"/>
    <w:rsid w:val="00A92EB8"/>
    <w:rsid w:val="00AA54C1"/>
    <w:rsid w:val="00AD34DA"/>
    <w:rsid w:val="00AD6994"/>
    <w:rsid w:val="00AE0F5E"/>
    <w:rsid w:val="00AF382F"/>
    <w:rsid w:val="00B05A59"/>
    <w:rsid w:val="00B148F4"/>
    <w:rsid w:val="00B14C99"/>
    <w:rsid w:val="00B17706"/>
    <w:rsid w:val="00B25D24"/>
    <w:rsid w:val="00B37E35"/>
    <w:rsid w:val="00B44170"/>
    <w:rsid w:val="00B4709B"/>
    <w:rsid w:val="00B67420"/>
    <w:rsid w:val="00B6748F"/>
    <w:rsid w:val="00BA4DAA"/>
    <w:rsid w:val="00BB0794"/>
    <w:rsid w:val="00BB1EFC"/>
    <w:rsid w:val="00BB5FE9"/>
    <w:rsid w:val="00BD63F3"/>
    <w:rsid w:val="00BD6BD7"/>
    <w:rsid w:val="00BF1D4C"/>
    <w:rsid w:val="00C12916"/>
    <w:rsid w:val="00C61121"/>
    <w:rsid w:val="00C6336E"/>
    <w:rsid w:val="00C675BB"/>
    <w:rsid w:val="00C866D2"/>
    <w:rsid w:val="00C86971"/>
    <w:rsid w:val="00C91D70"/>
    <w:rsid w:val="00C93334"/>
    <w:rsid w:val="00CA5F1C"/>
    <w:rsid w:val="00CA70F6"/>
    <w:rsid w:val="00CC4FDF"/>
    <w:rsid w:val="00CD63BF"/>
    <w:rsid w:val="00CE51D4"/>
    <w:rsid w:val="00CE6FD9"/>
    <w:rsid w:val="00CF79C7"/>
    <w:rsid w:val="00D17534"/>
    <w:rsid w:val="00D2567A"/>
    <w:rsid w:val="00D549F6"/>
    <w:rsid w:val="00D5681F"/>
    <w:rsid w:val="00D6281B"/>
    <w:rsid w:val="00D87B85"/>
    <w:rsid w:val="00D87B94"/>
    <w:rsid w:val="00D95D78"/>
    <w:rsid w:val="00DA2B38"/>
    <w:rsid w:val="00DB20BC"/>
    <w:rsid w:val="00DB2295"/>
    <w:rsid w:val="00DC049E"/>
    <w:rsid w:val="00DD4232"/>
    <w:rsid w:val="00DE1CE2"/>
    <w:rsid w:val="00DE6B82"/>
    <w:rsid w:val="00DE7C52"/>
    <w:rsid w:val="00DF2648"/>
    <w:rsid w:val="00E015F3"/>
    <w:rsid w:val="00E070C2"/>
    <w:rsid w:val="00E1219B"/>
    <w:rsid w:val="00E26F51"/>
    <w:rsid w:val="00E339CC"/>
    <w:rsid w:val="00E44A99"/>
    <w:rsid w:val="00E44D60"/>
    <w:rsid w:val="00E60E85"/>
    <w:rsid w:val="00E63D4C"/>
    <w:rsid w:val="00E74DC4"/>
    <w:rsid w:val="00E84DDF"/>
    <w:rsid w:val="00E9DC92"/>
    <w:rsid w:val="00EA2479"/>
    <w:rsid w:val="00EB003E"/>
    <w:rsid w:val="00EB67D4"/>
    <w:rsid w:val="00EC77EF"/>
    <w:rsid w:val="00ED7ED1"/>
    <w:rsid w:val="00EF1416"/>
    <w:rsid w:val="00EF472D"/>
    <w:rsid w:val="00EF687A"/>
    <w:rsid w:val="00F006BD"/>
    <w:rsid w:val="00F10396"/>
    <w:rsid w:val="00F11169"/>
    <w:rsid w:val="00F13E9A"/>
    <w:rsid w:val="00F17FF9"/>
    <w:rsid w:val="00F27666"/>
    <w:rsid w:val="00F32D0B"/>
    <w:rsid w:val="00F33894"/>
    <w:rsid w:val="00F46CF0"/>
    <w:rsid w:val="00F573AC"/>
    <w:rsid w:val="00F63948"/>
    <w:rsid w:val="00F67743"/>
    <w:rsid w:val="00F86297"/>
    <w:rsid w:val="00FA11A3"/>
    <w:rsid w:val="00FC095D"/>
    <w:rsid w:val="00FC38B0"/>
    <w:rsid w:val="00FE60B4"/>
    <w:rsid w:val="00FF6BE1"/>
    <w:rsid w:val="00FF6D23"/>
    <w:rsid w:val="012293A7"/>
    <w:rsid w:val="01465218"/>
    <w:rsid w:val="0168A7FE"/>
    <w:rsid w:val="016E2E35"/>
    <w:rsid w:val="01BDADF6"/>
    <w:rsid w:val="01D1B541"/>
    <w:rsid w:val="01E7BC44"/>
    <w:rsid w:val="02056EE2"/>
    <w:rsid w:val="020BA42E"/>
    <w:rsid w:val="02119CAF"/>
    <w:rsid w:val="021E2F66"/>
    <w:rsid w:val="023D72D5"/>
    <w:rsid w:val="0276BB5D"/>
    <w:rsid w:val="0277753D"/>
    <w:rsid w:val="0297B28A"/>
    <w:rsid w:val="02ED493B"/>
    <w:rsid w:val="036C0FBC"/>
    <w:rsid w:val="03A7F87E"/>
    <w:rsid w:val="03FAB77E"/>
    <w:rsid w:val="041B78BA"/>
    <w:rsid w:val="04228684"/>
    <w:rsid w:val="042FBC56"/>
    <w:rsid w:val="04995607"/>
    <w:rsid w:val="04FCA72C"/>
    <w:rsid w:val="05C2CB57"/>
    <w:rsid w:val="05DD88B9"/>
    <w:rsid w:val="072FDC14"/>
    <w:rsid w:val="07411A0D"/>
    <w:rsid w:val="07A5AD77"/>
    <w:rsid w:val="07B2F125"/>
    <w:rsid w:val="07C807CB"/>
    <w:rsid w:val="07CBF321"/>
    <w:rsid w:val="07EB4217"/>
    <w:rsid w:val="083295B1"/>
    <w:rsid w:val="0839E184"/>
    <w:rsid w:val="08591F9F"/>
    <w:rsid w:val="08D65EA9"/>
    <w:rsid w:val="08E6CEB3"/>
    <w:rsid w:val="0907A635"/>
    <w:rsid w:val="091F6114"/>
    <w:rsid w:val="0B28B5C3"/>
    <w:rsid w:val="0B2E6B2B"/>
    <w:rsid w:val="0B7E953A"/>
    <w:rsid w:val="0B967D2C"/>
    <w:rsid w:val="0BC6F552"/>
    <w:rsid w:val="0C11C1B5"/>
    <w:rsid w:val="0C2F5BEB"/>
    <w:rsid w:val="0C33FA6B"/>
    <w:rsid w:val="0C4E52F9"/>
    <w:rsid w:val="0C53C087"/>
    <w:rsid w:val="0C6AA1BE"/>
    <w:rsid w:val="0C6D39EB"/>
    <w:rsid w:val="0CA311BE"/>
    <w:rsid w:val="0CB5F4F5"/>
    <w:rsid w:val="0CCA3B8C"/>
    <w:rsid w:val="0CCE5F95"/>
    <w:rsid w:val="0D281C4A"/>
    <w:rsid w:val="0DD4879C"/>
    <w:rsid w:val="0E53F588"/>
    <w:rsid w:val="0E938ACB"/>
    <w:rsid w:val="0F6A4D44"/>
    <w:rsid w:val="0FD2FB33"/>
    <w:rsid w:val="1076A84C"/>
    <w:rsid w:val="107CDC27"/>
    <w:rsid w:val="10B22DE2"/>
    <w:rsid w:val="10D6BE5A"/>
    <w:rsid w:val="118B964A"/>
    <w:rsid w:val="11AB60B0"/>
    <w:rsid w:val="11CB5E79"/>
    <w:rsid w:val="11FEBF6E"/>
    <w:rsid w:val="1211C02D"/>
    <w:rsid w:val="12140794"/>
    <w:rsid w:val="12346E01"/>
    <w:rsid w:val="124A6E06"/>
    <w:rsid w:val="12572827"/>
    <w:rsid w:val="12903421"/>
    <w:rsid w:val="12FD9A6D"/>
    <w:rsid w:val="13193539"/>
    <w:rsid w:val="13B00A9B"/>
    <w:rsid w:val="14784BD0"/>
    <w:rsid w:val="14A2D425"/>
    <w:rsid w:val="14BB3538"/>
    <w:rsid w:val="14D00A4E"/>
    <w:rsid w:val="1573E178"/>
    <w:rsid w:val="16E90F82"/>
    <w:rsid w:val="171233E2"/>
    <w:rsid w:val="174CDC75"/>
    <w:rsid w:val="1764E0C5"/>
    <w:rsid w:val="177064B8"/>
    <w:rsid w:val="17976A6A"/>
    <w:rsid w:val="17C8BF40"/>
    <w:rsid w:val="183F2730"/>
    <w:rsid w:val="18E04F75"/>
    <w:rsid w:val="192181F8"/>
    <w:rsid w:val="193D7264"/>
    <w:rsid w:val="1965F783"/>
    <w:rsid w:val="19BF03D1"/>
    <w:rsid w:val="19C56EF3"/>
    <w:rsid w:val="1A1924FE"/>
    <w:rsid w:val="1A47529B"/>
    <w:rsid w:val="1A656C6B"/>
    <w:rsid w:val="1A707951"/>
    <w:rsid w:val="1A76A5A4"/>
    <w:rsid w:val="1AC8A662"/>
    <w:rsid w:val="1AE897ED"/>
    <w:rsid w:val="1AEF7ADA"/>
    <w:rsid w:val="1AFB5F89"/>
    <w:rsid w:val="1B0BAED3"/>
    <w:rsid w:val="1B8B037A"/>
    <w:rsid w:val="1BACAFDA"/>
    <w:rsid w:val="1BB69967"/>
    <w:rsid w:val="1C02328E"/>
    <w:rsid w:val="1C726A18"/>
    <w:rsid w:val="1C8B4B3B"/>
    <w:rsid w:val="1CB6F956"/>
    <w:rsid w:val="1D3A6952"/>
    <w:rsid w:val="1D61CD1F"/>
    <w:rsid w:val="1D9630F7"/>
    <w:rsid w:val="1D9B21AC"/>
    <w:rsid w:val="1DFFF3A5"/>
    <w:rsid w:val="1E38DFE9"/>
    <w:rsid w:val="1E6EEC17"/>
    <w:rsid w:val="1E856E50"/>
    <w:rsid w:val="1EAF9557"/>
    <w:rsid w:val="1EE4509C"/>
    <w:rsid w:val="1EF52F5F"/>
    <w:rsid w:val="1F1BD0AA"/>
    <w:rsid w:val="1F4550BB"/>
    <w:rsid w:val="1F5AEFF8"/>
    <w:rsid w:val="1F9CF0F1"/>
    <w:rsid w:val="1FAEDB42"/>
    <w:rsid w:val="1FBE02BC"/>
    <w:rsid w:val="1FC2EBFD"/>
    <w:rsid w:val="1FD4B04A"/>
    <w:rsid w:val="1FDC61CD"/>
    <w:rsid w:val="1FDE8FE4"/>
    <w:rsid w:val="204BADF8"/>
    <w:rsid w:val="20720A14"/>
    <w:rsid w:val="20BE5CAC"/>
    <w:rsid w:val="20E704E0"/>
    <w:rsid w:val="213974D5"/>
    <w:rsid w:val="21600C79"/>
    <w:rsid w:val="2195AC2C"/>
    <w:rsid w:val="221BBB9C"/>
    <w:rsid w:val="22437DEE"/>
    <w:rsid w:val="22AF220B"/>
    <w:rsid w:val="22CB2C4D"/>
    <w:rsid w:val="22D6AC4A"/>
    <w:rsid w:val="22D76C3C"/>
    <w:rsid w:val="22D8976B"/>
    <w:rsid w:val="2325FD57"/>
    <w:rsid w:val="23CC8498"/>
    <w:rsid w:val="24727CAB"/>
    <w:rsid w:val="24891972"/>
    <w:rsid w:val="24F85DEF"/>
    <w:rsid w:val="251D4E1F"/>
    <w:rsid w:val="25BA57A3"/>
    <w:rsid w:val="2654002C"/>
    <w:rsid w:val="265B50C6"/>
    <w:rsid w:val="267061EF"/>
    <w:rsid w:val="26DFB738"/>
    <w:rsid w:val="27B4133C"/>
    <w:rsid w:val="27EFD08D"/>
    <w:rsid w:val="2872B7FE"/>
    <w:rsid w:val="2949C2F9"/>
    <w:rsid w:val="2997D758"/>
    <w:rsid w:val="299E0607"/>
    <w:rsid w:val="29BA0578"/>
    <w:rsid w:val="2A3BA0AC"/>
    <w:rsid w:val="2AE6FF05"/>
    <w:rsid w:val="2B00F036"/>
    <w:rsid w:val="2B2A555F"/>
    <w:rsid w:val="2BAC0C29"/>
    <w:rsid w:val="2BB14C10"/>
    <w:rsid w:val="2C0DDB86"/>
    <w:rsid w:val="2C9013EE"/>
    <w:rsid w:val="2C9A51EF"/>
    <w:rsid w:val="2D091425"/>
    <w:rsid w:val="2D259840"/>
    <w:rsid w:val="2D3AED05"/>
    <w:rsid w:val="2DD1131E"/>
    <w:rsid w:val="2E026537"/>
    <w:rsid w:val="2E67F1D2"/>
    <w:rsid w:val="2EBE2BF5"/>
    <w:rsid w:val="2ED3AD6A"/>
    <w:rsid w:val="2EF10584"/>
    <w:rsid w:val="2EF76A4E"/>
    <w:rsid w:val="2F191A56"/>
    <w:rsid w:val="2F411832"/>
    <w:rsid w:val="2F7EF2ED"/>
    <w:rsid w:val="2F931EEF"/>
    <w:rsid w:val="2FB4E4B1"/>
    <w:rsid w:val="2FEB5802"/>
    <w:rsid w:val="2FF1AFA4"/>
    <w:rsid w:val="30086A2E"/>
    <w:rsid w:val="303FC9A5"/>
    <w:rsid w:val="30885FE6"/>
    <w:rsid w:val="308CD5E5"/>
    <w:rsid w:val="31522934"/>
    <w:rsid w:val="31604DE7"/>
    <w:rsid w:val="31655572"/>
    <w:rsid w:val="318098D8"/>
    <w:rsid w:val="31EB0B8A"/>
    <w:rsid w:val="320E86E3"/>
    <w:rsid w:val="3228A646"/>
    <w:rsid w:val="32361693"/>
    <w:rsid w:val="32BA2615"/>
    <w:rsid w:val="32E84A7C"/>
    <w:rsid w:val="330CAFBE"/>
    <w:rsid w:val="339D0632"/>
    <w:rsid w:val="33D5130A"/>
    <w:rsid w:val="33FBFCA9"/>
    <w:rsid w:val="3487FD28"/>
    <w:rsid w:val="3570E36B"/>
    <w:rsid w:val="35FBFCBA"/>
    <w:rsid w:val="3620DE5F"/>
    <w:rsid w:val="364C829F"/>
    <w:rsid w:val="3700F68D"/>
    <w:rsid w:val="373C5284"/>
    <w:rsid w:val="376E66FB"/>
    <w:rsid w:val="3784A7FB"/>
    <w:rsid w:val="37AE8156"/>
    <w:rsid w:val="37E3992C"/>
    <w:rsid w:val="386482E2"/>
    <w:rsid w:val="389ADBCD"/>
    <w:rsid w:val="38C4EFD0"/>
    <w:rsid w:val="38E08EED"/>
    <w:rsid w:val="38F3ADA8"/>
    <w:rsid w:val="3971629F"/>
    <w:rsid w:val="39791D54"/>
    <w:rsid w:val="398734BE"/>
    <w:rsid w:val="398BAABD"/>
    <w:rsid w:val="398CD005"/>
    <w:rsid w:val="39C72DBB"/>
    <w:rsid w:val="3A186598"/>
    <w:rsid w:val="3A220F7A"/>
    <w:rsid w:val="3A68E902"/>
    <w:rsid w:val="3A77AC02"/>
    <w:rsid w:val="3AEDD2F7"/>
    <w:rsid w:val="3B158069"/>
    <w:rsid w:val="3B563AA6"/>
    <w:rsid w:val="3B5924E9"/>
    <w:rsid w:val="3B5A738D"/>
    <w:rsid w:val="3BA9C80E"/>
    <w:rsid w:val="3BD77612"/>
    <w:rsid w:val="3C545A04"/>
    <w:rsid w:val="3D734673"/>
    <w:rsid w:val="3E0F5A86"/>
    <w:rsid w:val="3E1E47E4"/>
    <w:rsid w:val="3E5D1481"/>
    <w:rsid w:val="3E5DCCCC"/>
    <w:rsid w:val="3ECE677F"/>
    <w:rsid w:val="3F000AD2"/>
    <w:rsid w:val="3F2C9039"/>
    <w:rsid w:val="3F381CBD"/>
    <w:rsid w:val="3F942F46"/>
    <w:rsid w:val="3FDBF1AD"/>
    <w:rsid w:val="4060357C"/>
    <w:rsid w:val="4061448C"/>
    <w:rsid w:val="411C5A6E"/>
    <w:rsid w:val="41A57F13"/>
    <w:rsid w:val="41AB088F"/>
    <w:rsid w:val="41F97240"/>
    <w:rsid w:val="4202408F"/>
    <w:rsid w:val="431CAAC4"/>
    <w:rsid w:val="43376C27"/>
    <w:rsid w:val="436B25C8"/>
    <w:rsid w:val="4373052E"/>
    <w:rsid w:val="43801FC0"/>
    <w:rsid w:val="439BED88"/>
    <w:rsid w:val="43E30E86"/>
    <w:rsid w:val="440B015C"/>
    <w:rsid w:val="4417A65E"/>
    <w:rsid w:val="44A35DA8"/>
    <w:rsid w:val="44B0CBC1"/>
    <w:rsid w:val="44E5A79D"/>
    <w:rsid w:val="45311302"/>
    <w:rsid w:val="4538AC39"/>
    <w:rsid w:val="45549F2F"/>
    <w:rsid w:val="457EDEE7"/>
    <w:rsid w:val="45AFA680"/>
    <w:rsid w:val="460C4BCE"/>
    <w:rsid w:val="46448529"/>
    <w:rsid w:val="46590A3E"/>
    <w:rsid w:val="46902748"/>
    <w:rsid w:val="46D8D85C"/>
    <w:rsid w:val="471AAF48"/>
    <w:rsid w:val="47279B42"/>
    <w:rsid w:val="473DECF2"/>
    <w:rsid w:val="47740AB3"/>
    <w:rsid w:val="47BD38E6"/>
    <w:rsid w:val="47D28DAB"/>
    <w:rsid w:val="47E3584A"/>
    <w:rsid w:val="48336751"/>
    <w:rsid w:val="48AFBD77"/>
    <w:rsid w:val="490E50DC"/>
    <w:rsid w:val="496E7C04"/>
    <w:rsid w:val="49B8460F"/>
    <w:rsid w:val="49BFD15A"/>
    <w:rsid w:val="49CB17CE"/>
    <w:rsid w:val="49EC9285"/>
    <w:rsid w:val="4A6D9C19"/>
    <w:rsid w:val="4A8CB904"/>
    <w:rsid w:val="4AA322C4"/>
    <w:rsid w:val="4AD83EC9"/>
    <w:rsid w:val="4B5F69D8"/>
    <w:rsid w:val="4B647360"/>
    <w:rsid w:val="4BD6A6F9"/>
    <w:rsid w:val="4C638265"/>
    <w:rsid w:val="4D10AA70"/>
    <w:rsid w:val="4D6BCBE1"/>
    <w:rsid w:val="4E47CF05"/>
    <w:rsid w:val="4E544B58"/>
    <w:rsid w:val="4EAFF29E"/>
    <w:rsid w:val="4F50FF88"/>
    <w:rsid w:val="4F5D058F"/>
    <w:rsid w:val="4F9C359B"/>
    <w:rsid w:val="4FACF5A0"/>
    <w:rsid w:val="4FFFD534"/>
    <w:rsid w:val="502FD6A9"/>
    <w:rsid w:val="5042F3BD"/>
    <w:rsid w:val="50B6A55E"/>
    <w:rsid w:val="50D4327D"/>
    <w:rsid w:val="50D6B496"/>
    <w:rsid w:val="50DA9BC9"/>
    <w:rsid w:val="51328906"/>
    <w:rsid w:val="517B2A64"/>
    <w:rsid w:val="518BEC1A"/>
    <w:rsid w:val="51C7AD38"/>
    <w:rsid w:val="51E3947A"/>
    <w:rsid w:val="51F6E43B"/>
    <w:rsid w:val="53555CDE"/>
    <w:rsid w:val="53735943"/>
    <w:rsid w:val="53ADA921"/>
    <w:rsid w:val="53B6F69E"/>
    <w:rsid w:val="53B821B3"/>
    <w:rsid w:val="53C7E127"/>
    <w:rsid w:val="540BDEA5"/>
    <w:rsid w:val="546FA6BE"/>
    <w:rsid w:val="54C93219"/>
    <w:rsid w:val="54DEAE0F"/>
    <w:rsid w:val="54EDA9B5"/>
    <w:rsid w:val="54F4CFC0"/>
    <w:rsid w:val="5544C676"/>
    <w:rsid w:val="554DFEA8"/>
    <w:rsid w:val="558E9A02"/>
    <w:rsid w:val="559B4550"/>
    <w:rsid w:val="55F646F4"/>
    <w:rsid w:val="5625740F"/>
    <w:rsid w:val="565F5D3D"/>
    <w:rsid w:val="56D8E8E6"/>
    <w:rsid w:val="572D8622"/>
    <w:rsid w:val="57445942"/>
    <w:rsid w:val="574D47EB"/>
    <w:rsid w:val="5771FAD9"/>
    <w:rsid w:val="5777625C"/>
    <w:rsid w:val="57C8C91F"/>
    <w:rsid w:val="57E2B2BA"/>
    <w:rsid w:val="57F09EFB"/>
    <w:rsid w:val="580AE719"/>
    <w:rsid w:val="581FB2BE"/>
    <w:rsid w:val="588E5E4B"/>
    <w:rsid w:val="59427EAB"/>
    <w:rsid w:val="597E831B"/>
    <w:rsid w:val="5A727509"/>
    <w:rsid w:val="5A875DAD"/>
    <w:rsid w:val="5B3BB3FC"/>
    <w:rsid w:val="5B924CCC"/>
    <w:rsid w:val="5BCDDB10"/>
    <w:rsid w:val="5BF41362"/>
    <w:rsid w:val="5C06B250"/>
    <w:rsid w:val="5C7EFD36"/>
    <w:rsid w:val="5CB623DD"/>
    <w:rsid w:val="5CBE8EEB"/>
    <w:rsid w:val="5CECFB66"/>
    <w:rsid w:val="5D2F9EE0"/>
    <w:rsid w:val="5D73A217"/>
    <w:rsid w:val="5D86198D"/>
    <w:rsid w:val="5DA8021C"/>
    <w:rsid w:val="5E2A7569"/>
    <w:rsid w:val="5E45BCDA"/>
    <w:rsid w:val="5E51F43E"/>
    <w:rsid w:val="5E94AE6E"/>
    <w:rsid w:val="5F32E0F5"/>
    <w:rsid w:val="5F3A4844"/>
    <w:rsid w:val="5F7F6870"/>
    <w:rsid w:val="6078AE9C"/>
    <w:rsid w:val="60942C2C"/>
    <w:rsid w:val="60C0A0CD"/>
    <w:rsid w:val="614C9269"/>
    <w:rsid w:val="618ABC1D"/>
    <w:rsid w:val="62347174"/>
    <w:rsid w:val="627B4D4B"/>
    <w:rsid w:val="62BC6CCD"/>
    <w:rsid w:val="62E44BAD"/>
    <w:rsid w:val="639941B9"/>
    <w:rsid w:val="63A808BB"/>
    <w:rsid w:val="640FF6D8"/>
    <w:rsid w:val="64EE7752"/>
    <w:rsid w:val="652006B5"/>
    <w:rsid w:val="65230ADB"/>
    <w:rsid w:val="653536F6"/>
    <w:rsid w:val="657C3E85"/>
    <w:rsid w:val="65AC5985"/>
    <w:rsid w:val="65D04A4E"/>
    <w:rsid w:val="6629886F"/>
    <w:rsid w:val="66438985"/>
    <w:rsid w:val="666C1225"/>
    <w:rsid w:val="66BF83D8"/>
    <w:rsid w:val="6710D9EC"/>
    <w:rsid w:val="673DB4AF"/>
    <w:rsid w:val="676CBC45"/>
    <w:rsid w:val="67A3B467"/>
    <w:rsid w:val="6823FEE6"/>
    <w:rsid w:val="685B5439"/>
    <w:rsid w:val="6868A603"/>
    <w:rsid w:val="6916069A"/>
    <w:rsid w:val="6966BB30"/>
    <w:rsid w:val="69ACA052"/>
    <w:rsid w:val="69E3AFBC"/>
    <w:rsid w:val="6A322BDF"/>
    <w:rsid w:val="6A40B15D"/>
    <w:rsid w:val="6ADB5529"/>
    <w:rsid w:val="6B0C821B"/>
    <w:rsid w:val="6B13B19B"/>
    <w:rsid w:val="6C9D1869"/>
    <w:rsid w:val="6CFBB446"/>
    <w:rsid w:val="6D08E0B5"/>
    <w:rsid w:val="6D1B507E"/>
    <w:rsid w:val="6D5FC328"/>
    <w:rsid w:val="6D856AAA"/>
    <w:rsid w:val="6E380420"/>
    <w:rsid w:val="6E3A4B87"/>
    <w:rsid w:val="6E667510"/>
    <w:rsid w:val="6E7D88D4"/>
    <w:rsid w:val="6E9E6BC5"/>
    <w:rsid w:val="6EA929C0"/>
    <w:rsid w:val="6EB74D4B"/>
    <w:rsid w:val="6ED7C85B"/>
    <w:rsid w:val="6EE5C8FD"/>
    <w:rsid w:val="6EF8C89C"/>
    <w:rsid w:val="6F509EDF"/>
    <w:rsid w:val="6F53668F"/>
    <w:rsid w:val="6F88F348"/>
    <w:rsid w:val="7039C8E3"/>
    <w:rsid w:val="705D04AF"/>
    <w:rsid w:val="7098C243"/>
    <w:rsid w:val="713E9060"/>
    <w:rsid w:val="7152E470"/>
    <w:rsid w:val="71829559"/>
    <w:rsid w:val="71A705E0"/>
    <w:rsid w:val="71ACDDB4"/>
    <w:rsid w:val="722236C1"/>
    <w:rsid w:val="7227EBD3"/>
    <w:rsid w:val="72DA2919"/>
    <w:rsid w:val="72F3CE63"/>
    <w:rsid w:val="72F9E362"/>
    <w:rsid w:val="732FEDD2"/>
    <w:rsid w:val="733615BA"/>
    <w:rsid w:val="7366062F"/>
    <w:rsid w:val="73F85E16"/>
    <w:rsid w:val="748F9EC4"/>
    <w:rsid w:val="74D6D2A6"/>
    <w:rsid w:val="752B616D"/>
    <w:rsid w:val="7531FC9A"/>
    <w:rsid w:val="755F6B01"/>
    <w:rsid w:val="756AA3A2"/>
    <w:rsid w:val="75C23619"/>
    <w:rsid w:val="75EA130C"/>
    <w:rsid w:val="762C15DB"/>
    <w:rsid w:val="764065C4"/>
    <w:rsid w:val="764E9045"/>
    <w:rsid w:val="767E1D27"/>
    <w:rsid w:val="769536FA"/>
    <w:rsid w:val="77060C08"/>
    <w:rsid w:val="77366A9E"/>
    <w:rsid w:val="77F1E6A9"/>
    <w:rsid w:val="77FB3132"/>
    <w:rsid w:val="783FA2C2"/>
    <w:rsid w:val="78516233"/>
    <w:rsid w:val="78920F8F"/>
    <w:rsid w:val="7948F473"/>
    <w:rsid w:val="794D5FAB"/>
    <w:rsid w:val="79C50A55"/>
    <w:rsid w:val="7A4B60CB"/>
    <w:rsid w:val="7A668BFE"/>
    <w:rsid w:val="7A7EF63C"/>
    <w:rsid w:val="7ADB7EC3"/>
    <w:rsid w:val="7B48D6F2"/>
    <w:rsid w:val="7B5FB0E5"/>
    <w:rsid w:val="7B925095"/>
    <w:rsid w:val="7BB989FB"/>
    <w:rsid w:val="7C4B8E42"/>
    <w:rsid w:val="7C532766"/>
    <w:rsid w:val="7C640996"/>
    <w:rsid w:val="7CED9444"/>
    <w:rsid w:val="7D0D48D3"/>
    <w:rsid w:val="7D4929EA"/>
    <w:rsid w:val="7E189B60"/>
    <w:rsid w:val="7EBB2CF5"/>
    <w:rsid w:val="7F6C94FB"/>
    <w:rsid w:val="7F7FBC41"/>
    <w:rsid w:val="7F9ADCFB"/>
    <w:rsid w:val="7FA7971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5"/>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customStyle="1" w:styleId="normaltextrun">
    <w:name w:val="normaltextrun"/>
    <w:basedOn w:val="DefaultParagraphFont"/>
    <w:rsid w:val="00641B4C"/>
  </w:style>
  <w:style w:type="character" w:customStyle="1" w:styleId="eop">
    <w:name w:val="eop"/>
    <w:basedOn w:val="DefaultParagraphFont"/>
    <w:rsid w:val="00641B4C"/>
  </w:style>
  <w:style w:type="paragraph" w:customStyle="1" w:styleId="paragraph">
    <w:name w:val="paragraph"/>
    <w:basedOn w:val="Normal"/>
    <w:rsid w:val="005443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Bibliography">
    <w:name w:val="Bibliography"/>
    <w:basedOn w:val="Normal"/>
    <w:next w:val="Normal"/>
    <w:uiPriority w:val="37"/>
    <w:unhideWhenUsed/>
    <w:rsid w:val="00783800"/>
  </w:style>
  <w:style w:type="character" w:styleId="FollowedHyperlink">
    <w:name w:val="FollowedHyperlink"/>
    <w:basedOn w:val="DefaultParagraphFont"/>
    <w:uiPriority w:val="99"/>
    <w:semiHidden/>
    <w:unhideWhenUsed/>
    <w:rsid w:val="002D3253"/>
    <w:rPr>
      <w:color w:val="954F72" w:themeColor="followedHyperlink"/>
      <w:u w:val="single"/>
    </w:rPr>
  </w:style>
  <w:style w:type="paragraph" w:styleId="NormalWeb">
    <w:name w:val="Normal (Web)"/>
    <w:basedOn w:val="Normal"/>
    <w:uiPriority w:val="99"/>
    <w:unhideWhenUsed/>
    <w:rsid w:val="00E339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D4232"/>
    <w:rPr>
      <w:color w:val="605E5C"/>
      <w:shd w:val="clear" w:color="auto" w:fill="E1DFDD"/>
    </w:rPr>
  </w:style>
  <w:style w:type="character" w:styleId="Strong">
    <w:name w:val="Strong"/>
    <w:basedOn w:val="DefaultParagraphFont"/>
    <w:uiPriority w:val="22"/>
    <w:qFormat/>
    <w:rsid w:val="0044192C"/>
    <w:rPr>
      <w:b/>
      <w:bCs/>
    </w:rPr>
  </w:style>
  <w:style w:type="paragraph" w:styleId="NoSpacing">
    <w:name w:val="No Spacing"/>
    <w:uiPriority w:val="1"/>
    <w:qFormat/>
    <w:rsid w:val="00183E9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33845">
      <w:bodyDiv w:val="1"/>
      <w:marLeft w:val="0"/>
      <w:marRight w:val="0"/>
      <w:marTop w:val="0"/>
      <w:marBottom w:val="0"/>
      <w:divBdr>
        <w:top w:val="none" w:sz="0" w:space="0" w:color="auto"/>
        <w:left w:val="none" w:sz="0" w:space="0" w:color="auto"/>
        <w:bottom w:val="none" w:sz="0" w:space="0" w:color="auto"/>
        <w:right w:val="none" w:sz="0" w:space="0" w:color="auto"/>
      </w:divBdr>
    </w:div>
    <w:div w:id="115224239">
      <w:bodyDiv w:val="1"/>
      <w:marLeft w:val="0"/>
      <w:marRight w:val="0"/>
      <w:marTop w:val="0"/>
      <w:marBottom w:val="0"/>
      <w:divBdr>
        <w:top w:val="none" w:sz="0" w:space="0" w:color="auto"/>
        <w:left w:val="none" w:sz="0" w:space="0" w:color="auto"/>
        <w:bottom w:val="none" w:sz="0" w:space="0" w:color="auto"/>
        <w:right w:val="none" w:sz="0" w:space="0" w:color="auto"/>
      </w:divBdr>
    </w:div>
    <w:div w:id="209730590">
      <w:bodyDiv w:val="1"/>
      <w:marLeft w:val="0"/>
      <w:marRight w:val="0"/>
      <w:marTop w:val="0"/>
      <w:marBottom w:val="0"/>
      <w:divBdr>
        <w:top w:val="none" w:sz="0" w:space="0" w:color="auto"/>
        <w:left w:val="none" w:sz="0" w:space="0" w:color="auto"/>
        <w:bottom w:val="none" w:sz="0" w:space="0" w:color="auto"/>
        <w:right w:val="none" w:sz="0" w:space="0" w:color="auto"/>
      </w:divBdr>
    </w:div>
    <w:div w:id="288174114">
      <w:bodyDiv w:val="1"/>
      <w:marLeft w:val="0"/>
      <w:marRight w:val="0"/>
      <w:marTop w:val="0"/>
      <w:marBottom w:val="0"/>
      <w:divBdr>
        <w:top w:val="none" w:sz="0" w:space="0" w:color="auto"/>
        <w:left w:val="none" w:sz="0" w:space="0" w:color="auto"/>
        <w:bottom w:val="none" w:sz="0" w:space="0" w:color="auto"/>
        <w:right w:val="none" w:sz="0" w:space="0" w:color="auto"/>
      </w:divBdr>
    </w:div>
    <w:div w:id="326984551">
      <w:bodyDiv w:val="1"/>
      <w:marLeft w:val="0"/>
      <w:marRight w:val="0"/>
      <w:marTop w:val="0"/>
      <w:marBottom w:val="0"/>
      <w:divBdr>
        <w:top w:val="none" w:sz="0" w:space="0" w:color="auto"/>
        <w:left w:val="none" w:sz="0" w:space="0" w:color="auto"/>
        <w:bottom w:val="none" w:sz="0" w:space="0" w:color="auto"/>
        <w:right w:val="none" w:sz="0" w:space="0" w:color="auto"/>
      </w:divBdr>
    </w:div>
    <w:div w:id="356584147">
      <w:bodyDiv w:val="1"/>
      <w:marLeft w:val="0"/>
      <w:marRight w:val="0"/>
      <w:marTop w:val="0"/>
      <w:marBottom w:val="0"/>
      <w:divBdr>
        <w:top w:val="none" w:sz="0" w:space="0" w:color="auto"/>
        <w:left w:val="none" w:sz="0" w:space="0" w:color="auto"/>
        <w:bottom w:val="none" w:sz="0" w:space="0" w:color="auto"/>
        <w:right w:val="none" w:sz="0" w:space="0" w:color="auto"/>
      </w:divBdr>
    </w:div>
    <w:div w:id="359279420">
      <w:bodyDiv w:val="1"/>
      <w:marLeft w:val="0"/>
      <w:marRight w:val="0"/>
      <w:marTop w:val="0"/>
      <w:marBottom w:val="0"/>
      <w:divBdr>
        <w:top w:val="none" w:sz="0" w:space="0" w:color="auto"/>
        <w:left w:val="none" w:sz="0" w:space="0" w:color="auto"/>
        <w:bottom w:val="none" w:sz="0" w:space="0" w:color="auto"/>
        <w:right w:val="none" w:sz="0" w:space="0" w:color="auto"/>
      </w:divBdr>
    </w:div>
    <w:div w:id="381443466">
      <w:bodyDiv w:val="1"/>
      <w:marLeft w:val="0"/>
      <w:marRight w:val="0"/>
      <w:marTop w:val="0"/>
      <w:marBottom w:val="0"/>
      <w:divBdr>
        <w:top w:val="none" w:sz="0" w:space="0" w:color="auto"/>
        <w:left w:val="none" w:sz="0" w:space="0" w:color="auto"/>
        <w:bottom w:val="none" w:sz="0" w:space="0" w:color="auto"/>
        <w:right w:val="none" w:sz="0" w:space="0" w:color="auto"/>
      </w:divBdr>
    </w:div>
    <w:div w:id="500580347">
      <w:bodyDiv w:val="1"/>
      <w:marLeft w:val="0"/>
      <w:marRight w:val="0"/>
      <w:marTop w:val="0"/>
      <w:marBottom w:val="0"/>
      <w:divBdr>
        <w:top w:val="none" w:sz="0" w:space="0" w:color="auto"/>
        <w:left w:val="none" w:sz="0" w:space="0" w:color="auto"/>
        <w:bottom w:val="none" w:sz="0" w:space="0" w:color="auto"/>
        <w:right w:val="none" w:sz="0" w:space="0" w:color="auto"/>
      </w:divBdr>
    </w:div>
    <w:div w:id="580257846">
      <w:bodyDiv w:val="1"/>
      <w:marLeft w:val="0"/>
      <w:marRight w:val="0"/>
      <w:marTop w:val="0"/>
      <w:marBottom w:val="0"/>
      <w:divBdr>
        <w:top w:val="none" w:sz="0" w:space="0" w:color="auto"/>
        <w:left w:val="none" w:sz="0" w:space="0" w:color="auto"/>
        <w:bottom w:val="none" w:sz="0" w:space="0" w:color="auto"/>
        <w:right w:val="none" w:sz="0" w:space="0" w:color="auto"/>
      </w:divBdr>
    </w:div>
    <w:div w:id="590629218">
      <w:bodyDiv w:val="1"/>
      <w:marLeft w:val="0"/>
      <w:marRight w:val="0"/>
      <w:marTop w:val="0"/>
      <w:marBottom w:val="0"/>
      <w:divBdr>
        <w:top w:val="none" w:sz="0" w:space="0" w:color="auto"/>
        <w:left w:val="none" w:sz="0" w:space="0" w:color="auto"/>
        <w:bottom w:val="none" w:sz="0" w:space="0" w:color="auto"/>
        <w:right w:val="none" w:sz="0" w:space="0" w:color="auto"/>
      </w:divBdr>
    </w:div>
    <w:div w:id="771779185">
      <w:bodyDiv w:val="1"/>
      <w:marLeft w:val="0"/>
      <w:marRight w:val="0"/>
      <w:marTop w:val="0"/>
      <w:marBottom w:val="0"/>
      <w:divBdr>
        <w:top w:val="none" w:sz="0" w:space="0" w:color="auto"/>
        <w:left w:val="none" w:sz="0" w:space="0" w:color="auto"/>
        <w:bottom w:val="none" w:sz="0" w:space="0" w:color="auto"/>
        <w:right w:val="none" w:sz="0" w:space="0" w:color="auto"/>
      </w:divBdr>
    </w:div>
    <w:div w:id="824278551">
      <w:bodyDiv w:val="1"/>
      <w:marLeft w:val="0"/>
      <w:marRight w:val="0"/>
      <w:marTop w:val="0"/>
      <w:marBottom w:val="0"/>
      <w:divBdr>
        <w:top w:val="none" w:sz="0" w:space="0" w:color="auto"/>
        <w:left w:val="none" w:sz="0" w:space="0" w:color="auto"/>
        <w:bottom w:val="none" w:sz="0" w:space="0" w:color="auto"/>
        <w:right w:val="none" w:sz="0" w:space="0" w:color="auto"/>
      </w:divBdr>
    </w:div>
    <w:div w:id="833303595">
      <w:bodyDiv w:val="1"/>
      <w:marLeft w:val="0"/>
      <w:marRight w:val="0"/>
      <w:marTop w:val="0"/>
      <w:marBottom w:val="0"/>
      <w:divBdr>
        <w:top w:val="none" w:sz="0" w:space="0" w:color="auto"/>
        <w:left w:val="none" w:sz="0" w:space="0" w:color="auto"/>
        <w:bottom w:val="none" w:sz="0" w:space="0" w:color="auto"/>
        <w:right w:val="none" w:sz="0" w:space="0" w:color="auto"/>
      </w:divBdr>
    </w:div>
    <w:div w:id="862746630">
      <w:bodyDiv w:val="1"/>
      <w:marLeft w:val="0"/>
      <w:marRight w:val="0"/>
      <w:marTop w:val="0"/>
      <w:marBottom w:val="0"/>
      <w:divBdr>
        <w:top w:val="none" w:sz="0" w:space="0" w:color="auto"/>
        <w:left w:val="none" w:sz="0" w:space="0" w:color="auto"/>
        <w:bottom w:val="none" w:sz="0" w:space="0" w:color="auto"/>
        <w:right w:val="none" w:sz="0" w:space="0" w:color="auto"/>
      </w:divBdr>
    </w:div>
    <w:div w:id="879322457">
      <w:bodyDiv w:val="1"/>
      <w:marLeft w:val="0"/>
      <w:marRight w:val="0"/>
      <w:marTop w:val="0"/>
      <w:marBottom w:val="0"/>
      <w:divBdr>
        <w:top w:val="none" w:sz="0" w:space="0" w:color="auto"/>
        <w:left w:val="none" w:sz="0" w:space="0" w:color="auto"/>
        <w:bottom w:val="none" w:sz="0" w:space="0" w:color="auto"/>
        <w:right w:val="none" w:sz="0" w:space="0" w:color="auto"/>
      </w:divBdr>
    </w:div>
    <w:div w:id="883979295">
      <w:bodyDiv w:val="1"/>
      <w:marLeft w:val="0"/>
      <w:marRight w:val="0"/>
      <w:marTop w:val="0"/>
      <w:marBottom w:val="0"/>
      <w:divBdr>
        <w:top w:val="none" w:sz="0" w:space="0" w:color="auto"/>
        <w:left w:val="none" w:sz="0" w:space="0" w:color="auto"/>
        <w:bottom w:val="none" w:sz="0" w:space="0" w:color="auto"/>
        <w:right w:val="none" w:sz="0" w:space="0" w:color="auto"/>
      </w:divBdr>
    </w:div>
    <w:div w:id="961426615">
      <w:bodyDiv w:val="1"/>
      <w:marLeft w:val="0"/>
      <w:marRight w:val="0"/>
      <w:marTop w:val="0"/>
      <w:marBottom w:val="0"/>
      <w:divBdr>
        <w:top w:val="none" w:sz="0" w:space="0" w:color="auto"/>
        <w:left w:val="none" w:sz="0" w:space="0" w:color="auto"/>
        <w:bottom w:val="none" w:sz="0" w:space="0" w:color="auto"/>
        <w:right w:val="none" w:sz="0" w:space="0" w:color="auto"/>
      </w:divBdr>
    </w:div>
    <w:div w:id="1168716464">
      <w:bodyDiv w:val="1"/>
      <w:marLeft w:val="0"/>
      <w:marRight w:val="0"/>
      <w:marTop w:val="0"/>
      <w:marBottom w:val="0"/>
      <w:divBdr>
        <w:top w:val="none" w:sz="0" w:space="0" w:color="auto"/>
        <w:left w:val="none" w:sz="0" w:space="0" w:color="auto"/>
        <w:bottom w:val="none" w:sz="0" w:space="0" w:color="auto"/>
        <w:right w:val="none" w:sz="0" w:space="0" w:color="auto"/>
      </w:divBdr>
    </w:div>
    <w:div w:id="1270501501">
      <w:bodyDiv w:val="1"/>
      <w:marLeft w:val="0"/>
      <w:marRight w:val="0"/>
      <w:marTop w:val="0"/>
      <w:marBottom w:val="0"/>
      <w:divBdr>
        <w:top w:val="none" w:sz="0" w:space="0" w:color="auto"/>
        <w:left w:val="none" w:sz="0" w:space="0" w:color="auto"/>
        <w:bottom w:val="none" w:sz="0" w:space="0" w:color="auto"/>
        <w:right w:val="none" w:sz="0" w:space="0" w:color="auto"/>
      </w:divBdr>
    </w:div>
    <w:div w:id="1322346546">
      <w:bodyDiv w:val="1"/>
      <w:marLeft w:val="0"/>
      <w:marRight w:val="0"/>
      <w:marTop w:val="0"/>
      <w:marBottom w:val="0"/>
      <w:divBdr>
        <w:top w:val="none" w:sz="0" w:space="0" w:color="auto"/>
        <w:left w:val="none" w:sz="0" w:space="0" w:color="auto"/>
        <w:bottom w:val="none" w:sz="0" w:space="0" w:color="auto"/>
        <w:right w:val="none" w:sz="0" w:space="0" w:color="auto"/>
      </w:divBdr>
    </w:div>
    <w:div w:id="1440023350">
      <w:bodyDiv w:val="1"/>
      <w:marLeft w:val="0"/>
      <w:marRight w:val="0"/>
      <w:marTop w:val="0"/>
      <w:marBottom w:val="0"/>
      <w:divBdr>
        <w:top w:val="none" w:sz="0" w:space="0" w:color="auto"/>
        <w:left w:val="none" w:sz="0" w:space="0" w:color="auto"/>
        <w:bottom w:val="none" w:sz="0" w:space="0" w:color="auto"/>
        <w:right w:val="none" w:sz="0" w:space="0" w:color="auto"/>
      </w:divBdr>
    </w:div>
    <w:div w:id="1516571798">
      <w:bodyDiv w:val="1"/>
      <w:marLeft w:val="0"/>
      <w:marRight w:val="0"/>
      <w:marTop w:val="0"/>
      <w:marBottom w:val="0"/>
      <w:divBdr>
        <w:top w:val="none" w:sz="0" w:space="0" w:color="auto"/>
        <w:left w:val="none" w:sz="0" w:space="0" w:color="auto"/>
        <w:bottom w:val="none" w:sz="0" w:space="0" w:color="auto"/>
        <w:right w:val="none" w:sz="0" w:space="0" w:color="auto"/>
      </w:divBdr>
    </w:div>
    <w:div w:id="1546060143">
      <w:bodyDiv w:val="1"/>
      <w:marLeft w:val="0"/>
      <w:marRight w:val="0"/>
      <w:marTop w:val="0"/>
      <w:marBottom w:val="0"/>
      <w:divBdr>
        <w:top w:val="none" w:sz="0" w:space="0" w:color="auto"/>
        <w:left w:val="none" w:sz="0" w:space="0" w:color="auto"/>
        <w:bottom w:val="none" w:sz="0" w:space="0" w:color="auto"/>
        <w:right w:val="none" w:sz="0" w:space="0" w:color="auto"/>
      </w:divBdr>
    </w:div>
    <w:div w:id="1580747032">
      <w:bodyDiv w:val="1"/>
      <w:marLeft w:val="0"/>
      <w:marRight w:val="0"/>
      <w:marTop w:val="0"/>
      <w:marBottom w:val="0"/>
      <w:divBdr>
        <w:top w:val="none" w:sz="0" w:space="0" w:color="auto"/>
        <w:left w:val="none" w:sz="0" w:space="0" w:color="auto"/>
        <w:bottom w:val="none" w:sz="0" w:space="0" w:color="auto"/>
        <w:right w:val="none" w:sz="0" w:space="0" w:color="auto"/>
      </w:divBdr>
    </w:div>
    <w:div w:id="1599413161">
      <w:bodyDiv w:val="1"/>
      <w:marLeft w:val="0"/>
      <w:marRight w:val="0"/>
      <w:marTop w:val="0"/>
      <w:marBottom w:val="0"/>
      <w:divBdr>
        <w:top w:val="none" w:sz="0" w:space="0" w:color="auto"/>
        <w:left w:val="none" w:sz="0" w:space="0" w:color="auto"/>
        <w:bottom w:val="none" w:sz="0" w:space="0" w:color="auto"/>
        <w:right w:val="none" w:sz="0" w:space="0" w:color="auto"/>
      </w:divBdr>
    </w:div>
    <w:div w:id="1609117879">
      <w:bodyDiv w:val="1"/>
      <w:marLeft w:val="0"/>
      <w:marRight w:val="0"/>
      <w:marTop w:val="0"/>
      <w:marBottom w:val="0"/>
      <w:divBdr>
        <w:top w:val="none" w:sz="0" w:space="0" w:color="auto"/>
        <w:left w:val="none" w:sz="0" w:space="0" w:color="auto"/>
        <w:bottom w:val="none" w:sz="0" w:space="0" w:color="auto"/>
        <w:right w:val="none" w:sz="0" w:space="0" w:color="auto"/>
      </w:divBdr>
    </w:div>
    <w:div w:id="1612009550">
      <w:bodyDiv w:val="1"/>
      <w:marLeft w:val="0"/>
      <w:marRight w:val="0"/>
      <w:marTop w:val="0"/>
      <w:marBottom w:val="0"/>
      <w:divBdr>
        <w:top w:val="none" w:sz="0" w:space="0" w:color="auto"/>
        <w:left w:val="none" w:sz="0" w:space="0" w:color="auto"/>
        <w:bottom w:val="none" w:sz="0" w:space="0" w:color="auto"/>
        <w:right w:val="none" w:sz="0" w:space="0" w:color="auto"/>
      </w:divBdr>
    </w:div>
    <w:div w:id="1792556743">
      <w:bodyDiv w:val="1"/>
      <w:marLeft w:val="0"/>
      <w:marRight w:val="0"/>
      <w:marTop w:val="0"/>
      <w:marBottom w:val="0"/>
      <w:divBdr>
        <w:top w:val="none" w:sz="0" w:space="0" w:color="auto"/>
        <w:left w:val="none" w:sz="0" w:space="0" w:color="auto"/>
        <w:bottom w:val="none" w:sz="0" w:space="0" w:color="auto"/>
        <w:right w:val="none" w:sz="0" w:space="0" w:color="auto"/>
      </w:divBdr>
    </w:div>
    <w:div w:id="1793741183">
      <w:bodyDiv w:val="1"/>
      <w:marLeft w:val="0"/>
      <w:marRight w:val="0"/>
      <w:marTop w:val="0"/>
      <w:marBottom w:val="0"/>
      <w:divBdr>
        <w:top w:val="none" w:sz="0" w:space="0" w:color="auto"/>
        <w:left w:val="none" w:sz="0" w:space="0" w:color="auto"/>
        <w:bottom w:val="none" w:sz="0" w:space="0" w:color="auto"/>
        <w:right w:val="none" w:sz="0" w:space="0" w:color="auto"/>
      </w:divBdr>
    </w:div>
    <w:div w:id="1937714799">
      <w:bodyDiv w:val="1"/>
      <w:marLeft w:val="0"/>
      <w:marRight w:val="0"/>
      <w:marTop w:val="0"/>
      <w:marBottom w:val="0"/>
      <w:divBdr>
        <w:top w:val="none" w:sz="0" w:space="0" w:color="auto"/>
        <w:left w:val="none" w:sz="0" w:space="0" w:color="auto"/>
        <w:bottom w:val="none" w:sz="0" w:space="0" w:color="auto"/>
        <w:right w:val="none" w:sz="0" w:space="0" w:color="auto"/>
      </w:divBdr>
    </w:div>
    <w:div w:id="1942908025">
      <w:bodyDiv w:val="1"/>
      <w:marLeft w:val="0"/>
      <w:marRight w:val="0"/>
      <w:marTop w:val="0"/>
      <w:marBottom w:val="0"/>
      <w:divBdr>
        <w:top w:val="none" w:sz="0" w:space="0" w:color="auto"/>
        <w:left w:val="none" w:sz="0" w:space="0" w:color="auto"/>
        <w:bottom w:val="none" w:sz="0" w:space="0" w:color="auto"/>
        <w:right w:val="none" w:sz="0" w:space="0" w:color="auto"/>
      </w:divBdr>
    </w:div>
    <w:div w:id="1984499161">
      <w:bodyDiv w:val="1"/>
      <w:marLeft w:val="0"/>
      <w:marRight w:val="0"/>
      <w:marTop w:val="0"/>
      <w:marBottom w:val="0"/>
      <w:divBdr>
        <w:top w:val="none" w:sz="0" w:space="0" w:color="auto"/>
        <w:left w:val="none" w:sz="0" w:space="0" w:color="auto"/>
        <w:bottom w:val="none" w:sz="0" w:space="0" w:color="auto"/>
        <w:right w:val="none" w:sz="0" w:space="0" w:color="auto"/>
      </w:divBdr>
    </w:div>
    <w:div w:id="2015572973">
      <w:bodyDiv w:val="1"/>
      <w:marLeft w:val="0"/>
      <w:marRight w:val="0"/>
      <w:marTop w:val="0"/>
      <w:marBottom w:val="0"/>
      <w:divBdr>
        <w:top w:val="none" w:sz="0" w:space="0" w:color="auto"/>
        <w:left w:val="none" w:sz="0" w:space="0" w:color="auto"/>
        <w:bottom w:val="none" w:sz="0" w:space="0" w:color="auto"/>
        <w:right w:val="none" w:sz="0" w:space="0" w:color="auto"/>
      </w:divBdr>
    </w:div>
    <w:div w:id="2032341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arkers.co.uk/ford/focus/rs-2009/25-rs500-3d/specs/" TargetMode="External"/><Relationship Id="rId18" Type="http://schemas.openxmlformats.org/officeDocument/2006/relationships/hyperlink" Target="https://www.carsguide.com.au/car-news/ford-focus-rs500-unveiled-17337"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maycointernational.com/blog/what-are-cars-made-of/" TargetMode="External"/><Relationship Id="rId17" Type="http://schemas.openxmlformats.org/officeDocument/2006/relationships/hyperlink" Target="https://chat.openai.com/chat"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afdc.energy.gov/vehicles/how-do-natural-gas-cars-work" TargetMode="External"/><Relationship Id="rId20" Type="http://schemas.openxmlformats.org/officeDocument/2006/relationships/hyperlink" Target="https://www.supercars.net/blog/all-brands/for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fdc.energy.gov/vehicles/how-do-lng-cars-wor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vo.co.uk/ford/focus/rs/perform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rbodydesign.com/publications/manufacturing-processe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7" ma:contentTypeDescription="Create a new document." ma:contentTypeScope="" ma:versionID="5d8dcdfed8e0d930cc50f74767984486">
  <xsd:schema xmlns:xsd="http://www.w3.org/2001/XMLSchema" xmlns:xs="http://www.w3.org/2001/XMLSchema" xmlns:p="http://schemas.microsoft.com/office/2006/metadata/properties" xmlns:ns3="4055ddc6-ee7b-4b5b-b8fb-52871646f80e" targetNamespace="http://schemas.microsoft.com/office/2006/metadata/properties" ma:root="true" ma:fieldsID="96c2ec21e1b960e9d447d0036a0f3d09"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2</b:RefOrder>
  </b:Source>
  <b:Source>
    <b:Tag>Dev22</b:Tag>
    <b:SourceType>InternetSite</b:SourceType>
    <b:Guid>{B57A0AAF-06D1-46F1-836E-2E59A0180A76}</b:Guid>
    <b:Title>Development of the High-Pressure Direct-Injection ISX G Natural Gas Engine</b:Title>
    <b:InternetSiteTitle/>
    <b:ProductionCompany/>
    <b:Year/>
    <b:Month/>
    <b:Day/>
    <b:YearAccessed>2022</b:YearAccessed>
    <b:MonthAccessed>11</b:MonthAccessed>
    <b:DayAccessed>22</b:DayAccessed>
    <b:URL>http://www.afdc.energy.gov/pdfs/36252.pdf</b:URL>
    <b:Version/>
    <b:ShortTitle/>
    <b:StandardNumber/>
    <b:Comments/>
    <b:Medium/>
    <b:DOI/>
    <b:RefOrder>1</b:RefOrder>
  </b:Source>
</b:Sources>
</file>

<file path=customXml/itemProps1.xml><?xml version="1.0" encoding="utf-8"?>
<ds:datastoreItem xmlns:ds="http://schemas.openxmlformats.org/officeDocument/2006/customXml" ds:itemID="{CF5AF9FE-4009-4F93-8AA8-C2E7AC3FA6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4E4364-FEBC-4279-AB7D-1DAD30D18F28}">
  <ds:schemaRefs>
    <ds:schemaRef ds:uri="http://schemas.microsoft.com/sharepoint/v3/contenttype/forms"/>
  </ds:schemaRefs>
</ds:datastoreItem>
</file>

<file path=customXml/itemProps3.xml><?xml version="1.0" encoding="utf-8"?>
<ds:datastoreItem xmlns:ds="http://schemas.openxmlformats.org/officeDocument/2006/customXml" ds:itemID="{36D56C32-4B64-4D6C-A664-C6774133A07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E43936-C873-4AFF-B9EF-01F11B6D9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13036</TotalTime>
  <Pages>8</Pages>
  <Words>2242</Words>
  <Characters>12783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Sam Styles (2218567)</cp:lastModifiedBy>
  <cp:revision>153</cp:revision>
  <cp:lastPrinted>2021-09-30T11:07:00Z</cp:lastPrinted>
  <dcterms:created xsi:type="dcterms:W3CDTF">2022-11-21T12:07:00Z</dcterms:created>
  <dcterms:modified xsi:type="dcterms:W3CDTF">2023-04-13T21:35:00Z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