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Ex1.xml" ContentType="application/vnd.ms-office.chartex+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076048946"/>
        <w:docPartObj>
          <w:docPartGallery w:val="Cover Pages"/>
          <w:docPartUnique/>
        </w:docPartObj>
      </w:sdtPr>
      <w:sdtEndPr>
        <w:rPr>
          <w:rFonts w:ascii="Arial" w:eastAsiaTheme="minorHAnsi" w:hAnsi="Arial" w:cs="Arial"/>
          <w:color w:val="000000" w:themeColor="text1"/>
          <w:lang w:val="en-GB"/>
        </w:rPr>
      </w:sdtEndPr>
      <w:sdtContent>
        <w:p w14:paraId="40880A0D" w14:textId="218AABD5" w:rsidR="00896E00" w:rsidRDefault="00896E00">
          <w:pPr>
            <w:pStyle w:val="NoSpacing"/>
            <w:spacing w:before="1540" w:after="240"/>
            <w:jc w:val="center"/>
            <w:rPr>
              <w:color w:val="4472C4" w:themeColor="accent1"/>
            </w:rPr>
          </w:pPr>
          <w:r>
            <w:rPr>
              <w:noProof/>
              <w:color w:val="4472C4" w:themeColor="accent1"/>
            </w:rPr>
            <w:drawing>
              <wp:inline distT="0" distB="0" distL="0" distR="0" wp14:anchorId="0D70660A" wp14:editId="2C073D3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3DF66F29" w14:textId="2E3F802F" w:rsidR="00896E00" w:rsidRDefault="00896E0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896E00">
            <w:rPr>
              <w:rFonts w:asciiTheme="majorHAnsi" w:eastAsiaTheme="majorEastAsia" w:hAnsiTheme="majorHAnsi" w:cstheme="majorBidi"/>
              <w:caps/>
              <w:color w:val="4472C4" w:themeColor="accent1"/>
              <w:sz w:val="72"/>
              <w:szCs w:val="72"/>
              <w:lang w:val="en-GB"/>
            </w:rPr>
            <w:t>Research Report</w:t>
          </w:r>
        </w:p>
        <w:sdt>
          <w:sdtPr>
            <w:rPr>
              <w:color w:val="8EAADB" w:themeColor="accent1" w:themeTint="99"/>
              <w:sz w:val="52"/>
              <w:szCs w:val="52"/>
            </w:rPr>
            <w:alias w:val="Subtitle"/>
            <w:tag w:val=""/>
            <w:id w:val="328029620"/>
            <w:placeholder>
              <w:docPart w:val="1B9714FCB7754087AD8AEECE65497B59"/>
            </w:placeholder>
            <w:dataBinding w:prefixMappings="xmlns:ns0='http://purl.org/dc/elements/1.1/' xmlns:ns1='http://schemas.openxmlformats.org/package/2006/metadata/core-properties' " w:xpath="/ns1:coreProperties[1]/ns0:subject[1]" w:storeItemID="{6C3C8BC8-F283-45AE-878A-BAB7291924A1}"/>
            <w:text/>
          </w:sdtPr>
          <w:sdtContent>
            <w:p w14:paraId="32135AF3" w14:textId="1A7E2576" w:rsidR="00896E00" w:rsidRDefault="00337A33">
              <w:pPr>
                <w:pStyle w:val="NoSpacing"/>
                <w:jc w:val="center"/>
                <w:rPr>
                  <w:color w:val="4472C4" w:themeColor="accent1"/>
                  <w:sz w:val="28"/>
                  <w:szCs w:val="28"/>
                </w:rPr>
              </w:pPr>
              <w:r w:rsidRPr="00337A33">
                <w:rPr>
                  <w:color w:val="8EAADB" w:themeColor="accent1" w:themeTint="99"/>
                  <w:sz w:val="52"/>
                  <w:szCs w:val="52"/>
                </w:rPr>
                <w:t>Are staff and students confident in using technology to collaboration?</w:t>
              </w:r>
            </w:p>
          </w:sdtContent>
        </w:sdt>
        <w:p w14:paraId="2B94FB10" w14:textId="777ADAFB" w:rsidR="00896E00" w:rsidRDefault="00896E00">
          <w:pPr>
            <w:pStyle w:val="NoSpacing"/>
            <w:spacing w:before="480"/>
            <w:jc w:val="center"/>
            <w:rPr>
              <w:color w:val="4472C4" w:themeColor="accent1"/>
            </w:rPr>
          </w:pPr>
          <w:r>
            <w:rPr>
              <w:noProof/>
              <w:color w:val="4472C4" w:themeColor="accent1"/>
            </w:rPr>
            <w:drawing>
              <wp:inline distT="0" distB="0" distL="0" distR="0" wp14:anchorId="2BC3169B" wp14:editId="3F2FD16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87BE70D" w14:textId="09CA6366" w:rsidR="00896E00" w:rsidRDefault="00337A33">
          <w:pPr>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60288" behindDoc="0" locked="0" layoutInCell="1" allowOverlap="1" wp14:anchorId="3453E9CA" wp14:editId="6A59A4A1">
                    <wp:simplePos x="0" y="0"/>
                    <wp:positionH relativeFrom="column">
                      <wp:posOffset>-793214</wp:posOffset>
                    </wp:positionH>
                    <wp:positionV relativeFrom="paragraph">
                      <wp:posOffset>2158679</wp:posOffset>
                    </wp:positionV>
                    <wp:extent cx="7403334" cy="3117773"/>
                    <wp:effectExtent l="0" t="0" r="26670" b="26035"/>
                    <wp:wrapNone/>
                    <wp:docPr id="6" name="Scroll: Horizontal 6"/>
                    <wp:cNvGraphicFramePr/>
                    <a:graphic xmlns:a="http://schemas.openxmlformats.org/drawingml/2006/main">
                      <a:graphicData uri="http://schemas.microsoft.com/office/word/2010/wordprocessingShape">
                        <wps:wsp>
                          <wps:cNvSpPr/>
                          <wps:spPr>
                            <a:xfrm>
                              <a:off x="0" y="0"/>
                              <a:ext cx="7403334" cy="3117773"/>
                            </a:xfrm>
                            <a:prstGeom prst="horizontalScroll">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solidFill>
                                <a:schemeClr val="tx1">
                                  <a:lumMod val="95000"/>
                                  <a:lumOff val="5000"/>
                                </a:schemeClr>
                              </a:solidFill>
                            </a:ln>
                          </wps:spPr>
                          <wps:style>
                            <a:lnRef idx="0">
                              <a:scrgbClr r="0" g="0" b="0"/>
                            </a:lnRef>
                            <a:fillRef idx="0">
                              <a:scrgbClr r="0" g="0" b="0"/>
                            </a:fillRef>
                            <a:effectRef idx="0">
                              <a:scrgbClr r="0" g="0" b="0"/>
                            </a:effectRef>
                            <a:fontRef idx="minor">
                              <a:schemeClr val="lt1"/>
                            </a:fontRef>
                          </wps:style>
                          <wps:txbx>
                            <w:txbxContent>
                              <w:p w14:paraId="3E05778E" w14:textId="77777777" w:rsidR="00BE5A3C" w:rsidRPr="004170EF" w:rsidRDefault="00BE5A3C" w:rsidP="00BE5A3C">
                                <w:pPr>
                                  <w:jc w:val="center"/>
                                  <w:rPr>
                                    <w:b/>
                                    <w:bCs/>
                                    <w:color w:val="0D0D0D" w:themeColor="text1" w:themeTint="F2"/>
                                    <w:sz w:val="32"/>
                                    <w:szCs w:val="32"/>
                                  </w:rPr>
                                </w:pPr>
                                <w:r w:rsidRPr="004170EF">
                                  <w:rPr>
                                    <w:b/>
                                    <w:bCs/>
                                    <w:color w:val="0D0D0D" w:themeColor="text1" w:themeTint="F2"/>
                                    <w:sz w:val="32"/>
                                    <w:szCs w:val="32"/>
                                  </w:rPr>
                                  <w:t>Module</w:t>
                                </w:r>
                                <w:r w:rsidRPr="004170EF">
                                  <w:rPr>
                                    <w:b/>
                                    <w:bCs/>
                                    <w:color w:val="0D0D0D" w:themeColor="text1" w:themeTint="F2"/>
                                    <w:sz w:val="32"/>
                                    <w:szCs w:val="32"/>
                                  </w:rPr>
                                  <w:t xml:space="preserve">: </w:t>
                                </w:r>
                                <w:r w:rsidRPr="004170EF">
                                  <w:rPr>
                                    <w:b/>
                                    <w:bCs/>
                                    <w:color w:val="0D0D0D" w:themeColor="text1" w:themeTint="F2"/>
                                    <w:sz w:val="32"/>
                                    <w:szCs w:val="32"/>
                                  </w:rPr>
                                  <w:t xml:space="preserve">Digital Skills and Research Methods         </w:t>
                                </w:r>
                              </w:p>
                              <w:p w14:paraId="1E6C0393" w14:textId="0FFC5CED" w:rsidR="00BE5A3C" w:rsidRPr="004170EF" w:rsidRDefault="00BE5A3C" w:rsidP="00BE5A3C">
                                <w:pPr>
                                  <w:rPr>
                                    <w:b/>
                                    <w:bCs/>
                                    <w:color w:val="0D0D0D" w:themeColor="text1" w:themeTint="F2"/>
                                    <w:sz w:val="32"/>
                                    <w:szCs w:val="32"/>
                                  </w:rPr>
                                </w:pPr>
                                <w:r w:rsidRPr="004170EF">
                                  <w:rPr>
                                    <w:b/>
                                    <w:bCs/>
                                    <w:color w:val="0D0D0D" w:themeColor="text1" w:themeTint="F2"/>
                                    <w:sz w:val="32"/>
                                    <w:szCs w:val="32"/>
                                  </w:rPr>
                                  <w:t xml:space="preserve">                                </w:t>
                                </w:r>
                                <w:r w:rsidRPr="004170EF">
                                  <w:rPr>
                                    <w:b/>
                                    <w:bCs/>
                                    <w:color w:val="0D0D0D" w:themeColor="text1" w:themeTint="F2"/>
                                    <w:sz w:val="32"/>
                                    <w:szCs w:val="32"/>
                                  </w:rPr>
                                  <w:t>Module code</w:t>
                                </w:r>
                                <w:r w:rsidRPr="004170EF">
                                  <w:rPr>
                                    <w:b/>
                                    <w:bCs/>
                                    <w:color w:val="0D0D0D" w:themeColor="text1" w:themeTint="F2"/>
                                    <w:sz w:val="32"/>
                                    <w:szCs w:val="32"/>
                                  </w:rPr>
                                  <w:t xml:space="preserve">: </w:t>
                                </w:r>
                                <w:r w:rsidRPr="004170EF">
                                  <w:rPr>
                                    <w:b/>
                                    <w:bCs/>
                                    <w:color w:val="0D0D0D" w:themeColor="text1" w:themeTint="F2"/>
                                    <w:sz w:val="32"/>
                                    <w:szCs w:val="32"/>
                                  </w:rPr>
                                  <w:t xml:space="preserve">BMSW4003_BIRM       </w:t>
                                </w:r>
                                <w:r w:rsidRPr="004170EF">
                                  <w:rPr>
                                    <w:b/>
                                    <w:bCs/>
                                    <w:color w:val="0D0D0D" w:themeColor="text1" w:themeTint="F2"/>
                                    <w:sz w:val="32"/>
                                    <w:szCs w:val="32"/>
                                  </w:rPr>
                                  <w:t xml:space="preserve">                                                                        </w:t>
                                </w:r>
                              </w:p>
                              <w:p w14:paraId="257EC99B" w14:textId="5F85A944" w:rsidR="00BE5A3C" w:rsidRPr="004170EF" w:rsidRDefault="00BE5A3C" w:rsidP="00BE5A3C">
                                <w:pPr>
                                  <w:rPr>
                                    <w:b/>
                                    <w:bCs/>
                                    <w:color w:val="0D0D0D" w:themeColor="text1" w:themeTint="F2"/>
                                    <w:sz w:val="32"/>
                                    <w:szCs w:val="32"/>
                                  </w:rPr>
                                </w:pPr>
                                <w:r w:rsidRPr="004170EF">
                                  <w:rPr>
                                    <w:b/>
                                    <w:bCs/>
                                    <w:color w:val="0D0D0D" w:themeColor="text1" w:themeTint="F2"/>
                                    <w:sz w:val="32"/>
                                    <w:szCs w:val="32"/>
                                  </w:rPr>
                                  <w:t xml:space="preserve">                               </w:t>
                                </w:r>
                                <w:r w:rsidRPr="004170EF">
                                  <w:rPr>
                                    <w:b/>
                                    <w:bCs/>
                                    <w:color w:val="0D0D0D" w:themeColor="text1" w:themeTint="F2"/>
                                    <w:sz w:val="32"/>
                                    <w:szCs w:val="32"/>
                                  </w:rPr>
                                  <w:t xml:space="preserve"> Lectures name: Dale Clarke</w:t>
                                </w:r>
                                <w:r w:rsidRPr="004170EF">
                                  <w:rPr>
                                    <w:b/>
                                    <w:bCs/>
                                    <w:color w:val="0D0D0D" w:themeColor="text1" w:themeTint="F2"/>
                                    <w:sz w:val="32"/>
                                    <w:szCs w:val="32"/>
                                  </w:rPr>
                                  <w:t xml:space="preserve">                                                 </w:t>
                                </w:r>
                              </w:p>
                              <w:p w14:paraId="6B9FBE6F" w14:textId="25BB863F" w:rsidR="00337A33" w:rsidRPr="004170EF" w:rsidRDefault="00BE5A3C" w:rsidP="00BE5A3C">
                                <w:pPr>
                                  <w:rPr>
                                    <w:b/>
                                    <w:bCs/>
                                    <w:color w:val="0D0D0D" w:themeColor="text1" w:themeTint="F2"/>
                                    <w:sz w:val="32"/>
                                    <w:szCs w:val="32"/>
                                  </w:rPr>
                                </w:pPr>
                                <w:r w:rsidRPr="004170EF">
                                  <w:rPr>
                                    <w:b/>
                                    <w:bCs/>
                                    <w:color w:val="0D0D0D" w:themeColor="text1" w:themeTint="F2"/>
                                    <w:sz w:val="32"/>
                                    <w:szCs w:val="32"/>
                                  </w:rPr>
                                  <w:t xml:space="preserve">                  </w:t>
                                </w:r>
                                <w:r w:rsidRPr="004170EF">
                                  <w:rPr>
                                    <w:b/>
                                    <w:bCs/>
                                    <w:color w:val="0D0D0D" w:themeColor="text1" w:themeTint="F2"/>
                                    <w:sz w:val="32"/>
                                    <w:szCs w:val="32"/>
                                  </w:rPr>
                                  <w:t xml:space="preserve">              Student name: Joliana Dede (2121171)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453E9CA"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6" o:spid="_x0000_s1026" type="#_x0000_t98" style="position:absolute;margin-left:-62.45pt;margin-top:169.95pt;width:582.95pt;height:245.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" fillcolor="#2967a1 [2152]" strokecolor="#0d0d0d [3069]">
                    <v:fill color2="#9cc2e5 [1944]" rotate="t" angle="180" colors="0 #2a69a2;31457f #609ed6;1 #9dc3e6" focus="100%" type="gradient"/>
                    <v:textbox>
                      <w:txbxContent>
                        <w:p w14:paraId="3E05778E" w14:textId="77777777" w:rsidR="00BE5A3C" w:rsidRPr="004170EF" w:rsidRDefault="00BE5A3C" w:rsidP="00BE5A3C">
                          <w:pPr>
                            <w:jc w:val="center"/>
                            <w:rPr>
                              <w:b/>
                              <w:bCs/>
                              <w:color w:val="0D0D0D" w:themeColor="text1" w:themeTint="F2"/>
                              <w:sz w:val="32"/>
                              <w:szCs w:val="32"/>
                            </w:rPr>
                          </w:pPr>
                          <w:r w:rsidRPr="004170EF">
                            <w:rPr>
                              <w:b/>
                              <w:bCs/>
                              <w:color w:val="0D0D0D" w:themeColor="text1" w:themeTint="F2"/>
                              <w:sz w:val="32"/>
                              <w:szCs w:val="32"/>
                            </w:rPr>
                            <w:t>Module</w:t>
                          </w:r>
                          <w:r w:rsidRPr="004170EF">
                            <w:rPr>
                              <w:b/>
                              <w:bCs/>
                              <w:color w:val="0D0D0D" w:themeColor="text1" w:themeTint="F2"/>
                              <w:sz w:val="32"/>
                              <w:szCs w:val="32"/>
                            </w:rPr>
                            <w:t xml:space="preserve">: </w:t>
                          </w:r>
                          <w:r w:rsidRPr="004170EF">
                            <w:rPr>
                              <w:b/>
                              <w:bCs/>
                              <w:color w:val="0D0D0D" w:themeColor="text1" w:themeTint="F2"/>
                              <w:sz w:val="32"/>
                              <w:szCs w:val="32"/>
                            </w:rPr>
                            <w:t xml:space="preserve">Digital Skills and Research Methods         </w:t>
                          </w:r>
                        </w:p>
                        <w:p w14:paraId="1E6C0393" w14:textId="0FFC5CED" w:rsidR="00BE5A3C" w:rsidRPr="004170EF" w:rsidRDefault="00BE5A3C" w:rsidP="00BE5A3C">
                          <w:pPr>
                            <w:rPr>
                              <w:b/>
                              <w:bCs/>
                              <w:color w:val="0D0D0D" w:themeColor="text1" w:themeTint="F2"/>
                              <w:sz w:val="32"/>
                              <w:szCs w:val="32"/>
                            </w:rPr>
                          </w:pPr>
                          <w:r w:rsidRPr="004170EF">
                            <w:rPr>
                              <w:b/>
                              <w:bCs/>
                              <w:color w:val="0D0D0D" w:themeColor="text1" w:themeTint="F2"/>
                              <w:sz w:val="32"/>
                              <w:szCs w:val="32"/>
                            </w:rPr>
                            <w:t xml:space="preserve">                                </w:t>
                          </w:r>
                          <w:r w:rsidRPr="004170EF">
                            <w:rPr>
                              <w:b/>
                              <w:bCs/>
                              <w:color w:val="0D0D0D" w:themeColor="text1" w:themeTint="F2"/>
                              <w:sz w:val="32"/>
                              <w:szCs w:val="32"/>
                            </w:rPr>
                            <w:t>Module code</w:t>
                          </w:r>
                          <w:r w:rsidRPr="004170EF">
                            <w:rPr>
                              <w:b/>
                              <w:bCs/>
                              <w:color w:val="0D0D0D" w:themeColor="text1" w:themeTint="F2"/>
                              <w:sz w:val="32"/>
                              <w:szCs w:val="32"/>
                            </w:rPr>
                            <w:t xml:space="preserve">: </w:t>
                          </w:r>
                          <w:r w:rsidRPr="004170EF">
                            <w:rPr>
                              <w:b/>
                              <w:bCs/>
                              <w:color w:val="0D0D0D" w:themeColor="text1" w:themeTint="F2"/>
                              <w:sz w:val="32"/>
                              <w:szCs w:val="32"/>
                            </w:rPr>
                            <w:t xml:space="preserve">BMSW4003_BIRM       </w:t>
                          </w:r>
                          <w:r w:rsidRPr="004170EF">
                            <w:rPr>
                              <w:b/>
                              <w:bCs/>
                              <w:color w:val="0D0D0D" w:themeColor="text1" w:themeTint="F2"/>
                              <w:sz w:val="32"/>
                              <w:szCs w:val="32"/>
                            </w:rPr>
                            <w:t xml:space="preserve">                                                                        </w:t>
                          </w:r>
                        </w:p>
                        <w:p w14:paraId="257EC99B" w14:textId="5F85A944" w:rsidR="00BE5A3C" w:rsidRPr="004170EF" w:rsidRDefault="00BE5A3C" w:rsidP="00BE5A3C">
                          <w:pPr>
                            <w:rPr>
                              <w:b/>
                              <w:bCs/>
                              <w:color w:val="0D0D0D" w:themeColor="text1" w:themeTint="F2"/>
                              <w:sz w:val="32"/>
                              <w:szCs w:val="32"/>
                            </w:rPr>
                          </w:pPr>
                          <w:r w:rsidRPr="004170EF">
                            <w:rPr>
                              <w:b/>
                              <w:bCs/>
                              <w:color w:val="0D0D0D" w:themeColor="text1" w:themeTint="F2"/>
                              <w:sz w:val="32"/>
                              <w:szCs w:val="32"/>
                            </w:rPr>
                            <w:t xml:space="preserve">                               </w:t>
                          </w:r>
                          <w:r w:rsidRPr="004170EF">
                            <w:rPr>
                              <w:b/>
                              <w:bCs/>
                              <w:color w:val="0D0D0D" w:themeColor="text1" w:themeTint="F2"/>
                              <w:sz w:val="32"/>
                              <w:szCs w:val="32"/>
                            </w:rPr>
                            <w:t xml:space="preserve"> Lectures name: Dale Clarke</w:t>
                          </w:r>
                          <w:r w:rsidRPr="004170EF">
                            <w:rPr>
                              <w:b/>
                              <w:bCs/>
                              <w:color w:val="0D0D0D" w:themeColor="text1" w:themeTint="F2"/>
                              <w:sz w:val="32"/>
                              <w:szCs w:val="32"/>
                            </w:rPr>
                            <w:t xml:space="preserve">                                                 </w:t>
                          </w:r>
                        </w:p>
                        <w:p w14:paraId="6B9FBE6F" w14:textId="25BB863F" w:rsidR="00337A33" w:rsidRPr="004170EF" w:rsidRDefault="00BE5A3C" w:rsidP="00BE5A3C">
                          <w:pPr>
                            <w:rPr>
                              <w:b/>
                              <w:bCs/>
                              <w:color w:val="0D0D0D" w:themeColor="text1" w:themeTint="F2"/>
                              <w:sz w:val="32"/>
                              <w:szCs w:val="32"/>
                            </w:rPr>
                          </w:pPr>
                          <w:r w:rsidRPr="004170EF">
                            <w:rPr>
                              <w:b/>
                              <w:bCs/>
                              <w:color w:val="0D0D0D" w:themeColor="text1" w:themeTint="F2"/>
                              <w:sz w:val="32"/>
                              <w:szCs w:val="32"/>
                            </w:rPr>
                            <w:t xml:space="preserve">                  </w:t>
                          </w:r>
                          <w:r w:rsidRPr="004170EF">
                            <w:rPr>
                              <w:b/>
                              <w:bCs/>
                              <w:color w:val="0D0D0D" w:themeColor="text1" w:themeTint="F2"/>
                              <w:sz w:val="32"/>
                              <w:szCs w:val="32"/>
                            </w:rPr>
                            <w:t xml:space="preserve">              Student name: Joliana Dede (2121171)</w:t>
                          </w:r>
                        </w:p>
                      </w:txbxContent>
                    </v:textbox>
                  </v:shape>
                </w:pict>
              </mc:Fallback>
            </mc:AlternateContent>
          </w:r>
          <w:r w:rsidR="00896E00">
            <w:rPr>
              <w:rFonts w:ascii="Arial" w:hAnsi="Arial" w:cs="Arial"/>
              <w:color w:val="000000" w:themeColor="text1"/>
            </w:rPr>
            <w:br w:type="page"/>
          </w:r>
        </w:p>
      </w:sdtContent>
    </w:sdt>
    <w:p w14:paraId="0006086B" w14:textId="77777777" w:rsidR="00DA4623" w:rsidRDefault="00DA4623" w:rsidP="00DA4623">
      <w:pPr>
        <w:ind w:left="567"/>
        <w:rPr>
          <w:rFonts w:ascii="Arial" w:hAnsi="Arial" w:cs="Arial"/>
          <w:color w:val="0070C0"/>
          <w:sz w:val="28"/>
          <w:szCs w:val="28"/>
        </w:rPr>
      </w:pPr>
    </w:p>
    <w:p w14:paraId="639AB7C5" w14:textId="4188EEDC" w:rsidR="00DA4623" w:rsidRDefault="00DA4623" w:rsidP="00DA4623">
      <w:pPr>
        <w:ind w:left="567"/>
        <w:rPr>
          <w:rFonts w:ascii="Arial" w:hAnsi="Arial" w:cs="Arial"/>
          <w:color w:val="0070C0"/>
          <w:sz w:val="28"/>
          <w:szCs w:val="28"/>
        </w:rPr>
      </w:pPr>
    </w:p>
    <w:p w14:paraId="3D405626" w14:textId="77777777" w:rsidR="00DA4623" w:rsidRDefault="00DA4623" w:rsidP="00DA4623">
      <w:pPr>
        <w:ind w:left="567"/>
        <w:rPr>
          <w:rFonts w:ascii="Arial" w:hAnsi="Arial" w:cs="Arial"/>
          <w:color w:val="0070C0"/>
          <w:sz w:val="28"/>
          <w:szCs w:val="28"/>
        </w:rPr>
      </w:pPr>
    </w:p>
    <w:p w14:paraId="21714724" w14:textId="0DE9F6BA" w:rsidR="00C5369B" w:rsidRPr="00DA4623" w:rsidRDefault="00B21BC2" w:rsidP="00DA4623">
      <w:pPr>
        <w:pStyle w:val="ListParagraph"/>
        <w:numPr>
          <w:ilvl w:val="0"/>
          <w:numId w:val="6"/>
        </w:numPr>
        <w:rPr>
          <w:rFonts w:ascii="Arial" w:hAnsi="Arial" w:cs="Arial"/>
          <w:color w:val="0070C0"/>
          <w:sz w:val="28"/>
          <w:szCs w:val="28"/>
        </w:rPr>
      </w:pPr>
      <w:r w:rsidRPr="00DA4623">
        <w:rPr>
          <w:rFonts w:ascii="Arial" w:hAnsi="Arial" w:cs="Arial"/>
          <w:color w:val="0070C0"/>
          <w:sz w:val="28"/>
          <w:szCs w:val="28"/>
        </w:rPr>
        <w:t>Abstract</w:t>
      </w:r>
    </w:p>
    <w:p w14:paraId="2856C5D2" w14:textId="01E3198E" w:rsidR="00DA4623" w:rsidRDefault="00DA4623" w:rsidP="00DA4623">
      <w:pPr>
        <w:rPr>
          <w:rFonts w:ascii="Arial" w:hAnsi="Arial" w:cs="Arial"/>
          <w:color w:val="0070C0"/>
          <w:sz w:val="28"/>
          <w:szCs w:val="28"/>
        </w:rPr>
      </w:pPr>
    </w:p>
    <w:p w14:paraId="00580188" w14:textId="77777777" w:rsidR="00DA4623" w:rsidRPr="00DA4623" w:rsidRDefault="00DA4623" w:rsidP="00DA4623">
      <w:pPr>
        <w:rPr>
          <w:rFonts w:ascii="Arial" w:hAnsi="Arial" w:cs="Arial"/>
          <w:color w:val="0070C0"/>
          <w:sz w:val="28"/>
          <w:szCs w:val="28"/>
        </w:rPr>
      </w:pPr>
    </w:p>
    <w:p w14:paraId="537088B0" w14:textId="038D09A2" w:rsidR="007F067D" w:rsidRPr="0045405E" w:rsidRDefault="0045405E" w:rsidP="00C66F68">
      <w:pPr>
        <w:rPr>
          <w:rFonts w:ascii="Arial" w:hAnsi="Arial" w:cs="Arial"/>
          <w:color w:val="000000" w:themeColor="text1"/>
        </w:rPr>
      </w:pPr>
      <w:r w:rsidRPr="0045405E">
        <w:rPr>
          <w:rFonts w:ascii="Arial" w:hAnsi="Arial" w:cs="Arial"/>
          <w:color w:val="000000" w:themeColor="text1"/>
        </w:rPr>
        <w:t>It is important to reflect in the literature read and why co-operation is a key term in the evolution of student life</w:t>
      </w:r>
      <w:r>
        <w:rPr>
          <w:rFonts w:ascii="Arial" w:hAnsi="Arial" w:cs="Arial"/>
          <w:color w:val="000000" w:themeColor="text1"/>
        </w:rPr>
        <w:t xml:space="preserve">. </w:t>
      </w:r>
      <w:r w:rsidR="00C66F68">
        <w:rPr>
          <w:rFonts w:ascii="Arial" w:hAnsi="Arial" w:cs="Arial"/>
          <w:color w:val="000000" w:themeColor="text1"/>
        </w:rPr>
        <w:t>“S</w:t>
      </w:r>
      <w:r w:rsidR="00C66F68" w:rsidRPr="00C66F68">
        <w:rPr>
          <w:rFonts w:ascii="Arial" w:hAnsi="Arial" w:cs="Arial"/>
          <w:color w:val="000000" w:themeColor="text1"/>
        </w:rPr>
        <w:t xml:space="preserve">taff-student collaboration is a main element of the new Education Strategy and is central to the proposed captured content policy. Advantages of staff-student partnerships have been acknowledged across the Higher Education </w:t>
      </w:r>
      <w:r w:rsidR="00337CDA" w:rsidRPr="00C66F68">
        <w:rPr>
          <w:rFonts w:ascii="Arial" w:hAnsi="Arial" w:cs="Arial"/>
          <w:color w:val="000000" w:themeColor="text1"/>
        </w:rPr>
        <w:t>sector</w:t>
      </w:r>
      <w:r w:rsidR="00337CDA">
        <w:rPr>
          <w:rFonts w:ascii="Arial" w:hAnsi="Arial" w:cs="Arial"/>
          <w:color w:val="000000" w:themeColor="text1"/>
        </w:rPr>
        <w:t>” (</w:t>
      </w:r>
      <w:r w:rsidR="00C66F68" w:rsidRPr="00C66F68">
        <w:rPr>
          <w:rFonts w:ascii="Arial" w:hAnsi="Arial" w:cs="Arial"/>
          <w:color w:val="000000" w:themeColor="text1"/>
        </w:rPr>
        <w:t xml:space="preserve">Healey, </w:t>
      </w:r>
      <w:r w:rsidR="00F17EDA" w:rsidRPr="00C66F68">
        <w:rPr>
          <w:rFonts w:ascii="Arial" w:hAnsi="Arial" w:cs="Arial"/>
          <w:color w:val="000000" w:themeColor="text1"/>
        </w:rPr>
        <w:t>Flint,</w:t>
      </w:r>
      <w:r w:rsidR="00C66F68" w:rsidRPr="00C66F68">
        <w:rPr>
          <w:rFonts w:ascii="Arial" w:hAnsi="Arial" w:cs="Arial"/>
          <w:color w:val="000000" w:themeColor="text1"/>
        </w:rPr>
        <w:t xml:space="preserve"> </w:t>
      </w:r>
      <w:r w:rsidR="00D631B7">
        <w:rPr>
          <w:rFonts w:ascii="Arial" w:hAnsi="Arial" w:cs="Arial"/>
          <w:color w:val="000000" w:themeColor="text1"/>
        </w:rPr>
        <w:t>l.\\</w:t>
      </w:r>
      <w:r w:rsidR="00C66F68" w:rsidRPr="00C66F68">
        <w:rPr>
          <w:rFonts w:ascii="Arial" w:hAnsi="Arial" w:cs="Arial"/>
          <w:color w:val="000000" w:themeColor="text1"/>
        </w:rPr>
        <w:t>and Harrington, 2014</w:t>
      </w:r>
      <w:r w:rsidR="00C66F68">
        <w:rPr>
          <w:rFonts w:ascii="Arial" w:hAnsi="Arial" w:cs="Arial"/>
          <w:color w:val="000000" w:themeColor="text1"/>
        </w:rPr>
        <w:t>)</w:t>
      </w:r>
      <w:r w:rsidR="00CE5DD4" w:rsidRPr="00CE5DD4">
        <w:t xml:space="preserve"> </w:t>
      </w:r>
      <w:r w:rsidR="00CE5DD4" w:rsidRPr="00CE5DD4">
        <w:rPr>
          <w:rFonts w:ascii="Arial" w:hAnsi="Arial" w:cs="Arial"/>
          <w:color w:val="000000" w:themeColor="text1"/>
        </w:rPr>
        <w:t xml:space="preserve">Technology </w:t>
      </w:r>
      <w:r w:rsidR="00DA4623" w:rsidRPr="00CE5DD4">
        <w:rPr>
          <w:rFonts w:ascii="Arial" w:hAnsi="Arial" w:cs="Arial"/>
          <w:color w:val="000000" w:themeColor="text1"/>
        </w:rPr>
        <w:t>presents ways</w:t>
      </w:r>
      <w:r w:rsidR="00CE5DD4" w:rsidRPr="00CE5DD4">
        <w:rPr>
          <w:rFonts w:ascii="Arial" w:hAnsi="Arial" w:cs="Arial"/>
          <w:color w:val="000000" w:themeColor="text1"/>
        </w:rPr>
        <w:t xml:space="preserve"> of communicating among student staff that at any time can </w:t>
      </w:r>
      <w:r w:rsidR="00DA4623" w:rsidRPr="00CE5DD4">
        <w:rPr>
          <w:rFonts w:ascii="Arial" w:hAnsi="Arial" w:cs="Arial"/>
          <w:color w:val="000000" w:themeColor="text1"/>
        </w:rPr>
        <w:t>conduct</w:t>
      </w:r>
      <w:r w:rsidR="00CE5DD4" w:rsidRPr="00CE5DD4">
        <w:rPr>
          <w:rFonts w:ascii="Arial" w:hAnsi="Arial" w:cs="Arial"/>
          <w:color w:val="000000" w:themeColor="text1"/>
        </w:rPr>
        <w:t xml:space="preserve"> a project, work or any kind of thing that needs without having to meet face to face</w:t>
      </w:r>
      <w:r w:rsidR="00CE5DD4">
        <w:rPr>
          <w:rFonts w:ascii="Arial" w:hAnsi="Arial" w:cs="Arial"/>
          <w:color w:val="000000" w:themeColor="text1"/>
        </w:rPr>
        <w:t xml:space="preserve">. </w:t>
      </w:r>
      <w:r w:rsidR="00CE5DD4" w:rsidRPr="00CE5DD4">
        <w:rPr>
          <w:rFonts w:ascii="Arial" w:hAnsi="Arial" w:cs="Arial"/>
          <w:color w:val="000000" w:themeColor="text1"/>
        </w:rPr>
        <w:t xml:space="preserve">With the </w:t>
      </w:r>
      <w:r w:rsidR="00CE5DD4" w:rsidRPr="00CE5DD4">
        <w:rPr>
          <w:rFonts w:ascii="Arial" w:hAnsi="Arial" w:cs="Arial"/>
          <w:color w:val="000000" w:themeColor="text1"/>
        </w:rPr>
        <w:t>Excel</w:t>
      </w:r>
      <w:r w:rsidR="00CE5DD4" w:rsidRPr="00CE5DD4">
        <w:rPr>
          <w:rFonts w:ascii="Arial" w:hAnsi="Arial" w:cs="Arial"/>
          <w:color w:val="000000" w:themeColor="text1"/>
        </w:rPr>
        <w:t xml:space="preserve"> program that made it possible for us, the technology was created graphical based on the questionnaire that was made and sent to different people.</w:t>
      </w:r>
      <w:r w:rsidR="005A0024" w:rsidRPr="005A0024">
        <w:rPr>
          <w:rFonts w:ascii="Arial" w:hAnsi="Arial" w:cs="Arial"/>
          <w:color w:val="000000" w:themeColor="text1"/>
        </w:rPr>
        <w:t xml:space="preserve"> On the graphic we understand more clearly how necessary co-operation is and how dominant the technology is to collaborate</w:t>
      </w:r>
      <w:r w:rsidR="00F501D9">
        <w:rPr>
          <w:rFonts w:ascii="Arial" w:hAnsi="Arial" w:cs="Arial"/>
          <w:color w:val="000000" w:themeColor="text1"/>
        </w:rPr>
        <w:t xml:space="preserve"> all that staff following below in the graphics.</w:t>
      </w:r>
    </w:p>
    <w:p w14:paraId="5CF90610" w14:textId="703AF69D" w:rsidR="007F067D" w:rsidRDefault="007F067D" w:rsidP="00B21BC2">
      <w:pPr>
        <w:rPr>
          <w:rFonts w:ascii="Arial" w:hAnsi="Arial" w:cs="Arial"/>
          <w:color w:val="0070C0"/>
          <w:sz w:val="24"/>
          <w:szCs w:val="24"/>
        </w:rPr>
      </w:pPr>
    </w:p>
    <w:p w14:paraId="2113D8A7" w14:textId="116B3CA3" w:rsidR="00DA4623" w:rsidRDefault="00DA4623" w:rsidP="00B21BC2">
      <w:pPr>
        <w:rPr>
          <w:rFonts w:ascii="Arial" w:hAnsi="Arial" w:cs="Arial"/>
          <w:color w:val="0070C0"/>
          <w:sz w:val="24"/>
          <w:szCs w:val="24"/>
        </w:rPr>
      </w:pPr>
    </w:p>
    <w:p w14:paraId="5A01F502" w14:textId="1821259F" w:rsidR="00DA4623" w:rsidRDefault="00DA4623" w:rsidP="00B21BC2">
      <w:pPr>
        <w:rPr>
          <w:rFonts w:ascii="Arial" w:hAnsi="Arial" w:cs="Arial"/>
          <w:color w:val="0070C0"/>
          <w:sz w:val="24"/>
          <w:szCs w:val="24"/>
        </w:rPr>
      </w:pPr>
    </w:p>
    <w:p w14:paraId="4AACFAB6" w14:textId="691AE990" w:rsidR="00DA4623" w:rsidRDefault="00DA4623" w:rsidP="00B21BC2">
      <w:pPr>
        <w:rPr>
          <w:rFonts w:ascii="Arial" w:hAnsi="Arial" w:cs="Arial"/>
          <w:color w:val="0070C0"/>
          <w:sz w:val="24"/>
          <w:szCs w:val="24"/>
        </w:rPr>
      </w:pPr>
    </w:p>
    <w:p w14:paraId="487F2429" w14:textId="509B137B" w:rsidR="00DA4623" w:rsidRDefault="00DA4623" w:rsidP="00B21BC2">
      <w:pPr>
        <w:rPr>
          <w:rFonts w:ascii="Arial" w:hAnsi="Arial" w:cs="Arial"/>
          <w:color w:val="0070C0"/>
          <w:sz w:val="24"/>
          <w:szCs w:val="24"/>
        </w:rPr>
      </w:pPr>
    </w:p>
    <w:p w14:paraId="684746AC" w14:textId="54799221" w:rsidR="00DA4623" w:rsidRDefault="00DA4623" w:rsidP="00B21BC2">
      <w:pPr>
        <w:rPr>
          <w:rFonts w:ascii="Arial" w:hAnsi="Arial" w:cs="Arial"/>
          <w:color w:val="0070C0"/>
          <w:sz w:val="24"/>
          <w:szCs w:val="24"/>
        </w:rPr>
      </w:pPr>
    </w:p>
    <w:p w14:paraId="56E7E3EA" w14:textId="77777777" w:rsidR="00DA4623" w:rsidRDefault="00DA4623" w:rsidP="00B21BC2">
      <w:pPr>
        <w:rPr>
          <w:rFonts w:ascii="Arial" w:hAnsi="Arial" w:cs="Arial"/>
          <w:color w:val="0070C0"/>
          <w:sz w:val="24"/>
          <w:szCs w:val="24"/>
        </w:rPr>
      </w:pPr>
    </w:p>
    <w:p w14:paraId="71C69B4C" w14:textId="6B40A7DF" w:rsidR="00DA4623" w:rsidRDefault="00DA4623" w:rsidP="00B21BC2">
      <w:pPr>
        <w:rPr>
          <w:rFonts w:ascii="Arial" w:hAnsi="Arial" w:cs="Arial"/>
          <w:color w:val="0070C0"/>
          <w:sz w:val="24"/>
          <w:szCs w:val="24"/>
        </w:rPr>
      </w:pPr>
    </w:p>
    <w:p w14:paraId="2A74FA31" w14:textId="77777777" w:rsidR="00DA4623" w:rsidRDefault="00DA4623" w:rsidP="00B21BC2">
      <w:pPr>
        <w:rPr>
          <w:rFonts w:ascii="Arial" w:hAnsi="Arial" w:cs="Arial"/>
          <w:color w:val="0070C0"/>
          <w:sz w:val="24"/>
          <w:szCs w:val="24"/>
        </w:rPr>
      </w:pPr>
    </w:p>
    <w:p w14:paraId="46C29219" w14:textId="586A8660" w:rsidR="00B21BC2" w:rsidRDefault="00B21D30" w:rsidP="00B21BC2">
      <w:pPr>
        <w:rPr>
          <w:rFonts w:ascii="Arial" w:hAnsi="Arial" w:cs="Arial"/>
          <w:color w:val="0070C0"/>
          <w:sz w:val="24"/>
          <w:szCs w:val="24"/>
        </w:rPr>
      </w:pPr>
      <w:r w:rsidRPr="00B21D30">
        <w:rPr>
          <w:rFonts w:ascii="Arial" w:hAnsi="Arial" w:cs="Arial"/>
          <w:color w:val="0070C0"/>
          <w:sz w:val="24"/>
          <w:szCs w:val="24"/>
        </w:rPr>
        <w:t>Contents</w:t>
      </w:r>
    </w:p>
    <w:p w14:paraId="3535F2CA" w14:textId="5D4797F1" w:rsidR="00E73918" w:rsidRPr="00E73918" w:rsidRDefault="004170EF" w:rsidP="00E73918">
      <w:pPr>
        <w:pStyle w:val="TOC1"/>
        <w:rPr>
          <w:rFonts w:asciiTheme="minorHAnsi" w:eastAsiaTheme="minorEastAsia" w:hAnsiTheme="minorHAnsi" w:cstheme="minorBidi"/>
          <w:b w:val="0"/>
          <w:bCs w:val="0"/>
          <w:color w:val="0D0D0D" w:themeColor="text1" w:themeTint="F2"/>
          <w:lang w:eastAsia="zh-CN"/>
        </w:rPr>
      </w:pPr>
      <w:hyperlink r:id="rId10" w:anchor="_Toc99184591" w:history="1">
        <w:r w:rsidR="00E73918" w:rsidRPr="00E73918">
          <w:rPr>
            <w:rStyle w:val="Hyperlink"/>
            <w:color w:val="0D0D0D" w:themeColor="text1" w:themeTint="F2"/>
            <w:u w:val="none"/>
          </w:rPr>
          <w:t>1.</w:t>
        </w:r>
        <w:r w:rsidR="00E73918" w:rsidRPr="00E73918">
          <w:rPr>
            <w:rStyle w:val="Hyperlink"/>
            <w:rFonts w:asciiTheme="minorHAnsi" w:eastAsiaTheme="minorEastAsia" w:hAnsiTheme="minorHAnsi" w:cstheme="minorBidi"/>
            <w:b w:val="0"/>
            <w:bCs w:val="0"/>
            <w:color w:val="0D0D0D" w:themeColor="text1" w:themeTint="F2"/>
            <w:u w:val="none"/>
            <w:lang w:eastAsia="zh-CN"/>
          </w:rPr>
          <w:tab/>
        </w:r>
        <w:r w:rsidR="00E73918" w:rsidRPr="00E73918">
          <w:rPr>
            <w:rStyle w:val="Hyperlink"/>
            <w:color w:val="0D0D0D" w:themeColor="text1" w:themeTint="F2"/>
            <w:u w:val="none"/>
          </w:rPr>
          <w:t>Abstract</w:t>
        </w:r>
        <w:r w:rsidR="00E73918" w:rsidRPr="00E73918">
          <w:rPr>
            <w:rStyle w:val="Hyperlink"/>
            <w:webHidden/>
            <w:color w:val="0D0D0D" w:themeColor="text1" w:themeTint="F2"/>
            <w:u w:val="none"/>
          </w:rPr>
          <w:t>………………………………………………………………………………………….</w:t>
        </w:r>
        <w:r w:rsidR="00DA4623">
          <w:rPr>
            <w:rStyle w:val="Hyperlink"/>
            <w:webHidden/>
            <w:color w:val="0D0D0D" w:themeColor="text1" w:themeTint="F2"/>
            <w:u w:val="none"/>
          </w:rPr>
          <w:t>1</w:t>
        </w:r>
      </w:hyperlink>
    </w:p>
    <w:p w14:paraId="71B00ACB" w14:textId="057BC73F" w:rsidR="00E73918" w:rsidRPr="00E73918" w:rsidRDefault="004170EF" w:rsidP="00E73918">
      <w:pPr>
        <w:pStyle w:val="TOC1"/>
        <w:rPr>
          <w:rFonts w:asciiTheme="minorHAnsi" w:eastAsiaTheme="minorEastAsia" w:hAnsiTheme="minorHAnsi" w:cstheme="minorBidi"/>
          <w:b w:val="0"/>
          <w:bCs w:val="0"/>
          <w:color w:val="0D0D0D" w:themeColor="text1" w:themeTint="F2"/>
          <w:lang w:eastAsia="zh-CN"/>
        </w:rPr>
      </w:pPr>
      <w:hyperlink r:id="rId11" w:anchor="_Toc99184592" w:history="1">
        <w:r w:rsidR="00E73918" w:rsidRPr="00E73918">
          <w:rPr>
            <w:rStyle w:val="Hyperlink"/>
            <w:color w:val="0D0D0D" w:themeColor="text1" w:themeTint="F2"/>
            <w:u w:val="none"/>
          </w:rPr>
          <w:t>2.</w:t>
        </w:r>
        <w:r w:rsidR="00E73918" w:rsidRPr="00E73918">
          <w:rPr>
            <w:rStyle w:val="Hyperlink"/>
            <w:rFonts w:asciiTheme="minorHAnsi" w:eastAsiaTheme="minorEastAsia" w:hAnsiTheme="minorHAnsi" w:cstheme="minorBidi"/>
            <w:b w:val="0"/>
            <w:bCs w:val="0"/>
            <w:color w:val="0D0D0D" w:themeColor="text1" w:themeTint="F2"/>
            <w:u w:val="none"/>
            <w:lang w:eastAsia="zh-CN"/>
          </w:rPr>
          <w:tab/>
        </w:r>
        <w:r w:rsidR="00E73918" w:rsidRPr="00E73918">
          <w:rPr>
            <w:rStyle w:val="Hyperlink"/>
            <w:color w:val="0D0D0D" w:themeColor="text1" w:themeTint="F2"/>
            <w:u w:val="none"/>
          </w:rPr>
          <w:t>Introduction</w:t>
        </w:r>
        <w:r w:rsidR="00E73918" w:rsidRPr="00E73918">
          <w:rPr>
            <w:rStyle w:val="Hyperlink"/>
            <w:webHidden/>
            <w:color w:val="0D0D0D" w:themeColor="text1" w:themeTint="F2"/>
            <w:u w:val="none"/>
          </w:rPr>
          <w:tab/>
        </w:r>
        <w:r w:rsidR="00DA4623">
          <w:rPr>
            <w:rStyle w:val="Hyperlink"/>
            <w:webHidden/>
            <w:color w:val="0D0D0D" w:themeColor="text1" w:themeTint="F2"/>
            <w:u w:val="none"/>
          </w:rPr>
          <w:t>2</w:t>
        </w:r>
      </w:hyperlink>
    </w:p>
    <w:p w14:paraId="099AFEAB" w14:textId="676993FE" w:rsidR="00E73918" w:rsidRPr="00E73918" w:rsidRDefault="004170EF" w:rsidP="00E73918">
      <w:pPr>
        <w:pStyle w:val="TOC1"/>
        <w:rPr>
          <w:rFonts w:asciiTheme="minorHAnsi" w:eastAsiaTheme="minorEastAsia" w:hAnsiTheme="minorHAnsi" w:cstheme="minorBidi"/>
          <w:b w:val="0"/>
          <w:bCs w:val="0"/>
          <w:color w:val="0D0D0D" w:themeColor="text1" w:themeTint="F2"/>
          <w:lang w:eastAsia="zh-CN"/>
        </w:rPr>
      </w:pPr>
      <w:hyperlink r:id="rId12" w:anchor="_Toc99184593" w:history="1">
        <w:r w:rsidR="00E73918" w:rsidRPr="00E73918">
          <w:rPr>
            <w:rStyle w:val="Hyperlink"/>
            <w:color w:val="0D0D0D" w:themeColor="text1" w:themeTint="F2"/>
            <w:u w:val="none"/>
          </w:rPr>
          <w:t>3.</w:t>
        </w:r>
        <w:r w:rsidR="00E73918" w:rsidRPr="00E73918">
          <w:rPr>
            <w:rStyle w:val="Hyperlink"/>
            <w:rFonts w:asciiTheme="minorHAnsi" w:eastAsiaTheme="minorEastAsia" w:hAnsiTheme="minorHAnsi" w:cstheme="minorBidi"/>
            <w:b w:val="0"/>
            <w:bCs w:val="0"/>
            <w:color w:val="0D0D0D" w:themeColor="text1" w:themeTint="F2"/>
            <w:u w:val="none"/>
            <w:lang w:eastAsia="zh-CN"/>
          </w:rPr>
          <w:tab/>
        </w:r>
        <w:r w:rsidR="00E73918" w:rsidRPr="00E73918">
          <w:rPr>
            <w:rStyle w:val="Hyperlink"/>
            <w:color w:val="0D0D0D" w:themeColor="text1" w:themeTint="F2"/>
            <w:u w:val="none"/>
          </w:rPr>
          <w:t>Research design</w:t>
        </w:r>
        <w:r w:rsidR="00E73918" w:rsidRPr="00E73918">
          <w:rPr>
            <w:rStyle w:val="Hyperlink"/>
            <w:webHidden/>
            <w:color w:val="0D0D0D" w:themeColor="text1" w:themeTint="F2"/>
            <w:u w:val="none"/>
          </w:rPr>
          <w:tab/>
        </w:r>
        <w:r w:rsidR="00DA4623">
          <w:rPr>
            <w:rStyle w:val="Hyperlink"/>
            <w:webHidden/>
            <w:color w:val="0D0D0D" w:themeColor="text1" w:themeTint="F2"/>
            <w:u w:val="none"/>
          </w:rPr>
          <w:t>3</w:t>
        </w:r>
      </w:hyperlink>
    </w:p>
    <w:p w14:paraId="15882804" w14:textId="77777777" w:rsidR="00E73918" w:rsidRPr="00E73918" w:rsidRDefault="004170EF" w:rsidP="00E73918">
      <w:pPr>
        <w:pStyle w:val="TOC1"/>
        <w:rPr>
          <w:rFonts w:asciiTheme="minorHAnsi" w:eastAsiaTheme="minorEastAsia" w:hAnsiTheme="minorHAnsi" w:cstheme="minorBidi"/>
          <w:b w:val="0"/>
          <w:bCs w:val="0"/>
          <w:color w:val="0D0D0D" w:themeColor="text1" w:themeTint="F2"/>
          <w:lang w:eastAsia="zh-CN"/>
        </w:rPr>
      </w:pPr>
      <w:hyperlink r:id="rId13" w:anchor="_Toc99184597" w:history="1">
        <w:r w:rsidR="00E73918" w:rsidRPr="00E73918">
          <w:rPr>
            <w:rStyle w:val="Hyperlink"/>
            <w:color w:val="0D0D0D" w:themeColor="text1" w:themeTint="F2"/>
            <w:u w:val="none"/>
          </w:rPr>
          <w:t>4.</w:t>
        </w:r>
        <w:r w:rsidR="00E73918" w:rsidRPr="00E73918">
          <w:rPr>
            <w:rStyle w:val="Hyperlink"/>
            <w:rFonts w:asciiTheme="minorHAnsi" w:eastAsiaTheme="minorEastAsia" w:hAnsiTheme="minorHAnsi" w:cstheme="minorBidi"/>
            <w:b w:val="0"/>
            <w:bCs w:val="0"/>
            <w:color w:val="0D0D0D" w:themeColor="text1" w:themeTint="F2"/>
            <w:u w:val="none"/>
            <w:lang w:eastAsia="zh-CN"/>
          </w:rPr>
          <w:tab/>
        </w:r>
        <w:r w:rsidR="00E73918" w:rsidRPr="00E73918">
          <w:rPr>
            <w:rStyle w:val="Hyperlink"/>
            <w:color w:val="0D0D0D" w:themeColor="text1" w:themeTint="F2"/>
            <w:u w:val="none"/>
          </w:rPr>
          <w:t>Results</w:t>
        </w:r>
        <w:r w:rsidR="00E73918" w:rsidRPr="00E73918">
          <w:rPr>
            <w:rStyle w:val="Hyperlink"/>
            <w:webHidden/>
            <w:color w:val="0D0D0D" w:themeColor="text1" w:themeTint="F2"/>
            <w:u w:val="none"/>
          </w:rPr>
          <w:tab/>
        </w:r>
        <w:r w:rsidR="00E73918" w:rsidRPr="00E73918">
          <w:rPr>
            <w:rStyle w:val="Hyperlink"/>
            <w:webHidden/>
            <w:color w:val="0D0D0D" w:themeColor="text1" w:themeTint="F2"/>
            <w:u w:val="none"/>
          </w:rPr>
          <w:fldChar w:fldCharType="begin"/>
        </w:r>
        <w:r w:rsidR="00E73918" w:rsidRPr="00E73918">
          <w:rPr>
            <w:rStyle w:val="Hyperlink"/>
            <w:webHidden/>
            <w:color w:val="0D0D0D" w:themeColor="text1" w:themeTint="F2"/>
            <w:u w:val="none"/>
          </w:rPr>
          <w:instrText xml:space="preserve"> PAGEREF _Toc99184597 \h </w:instrText>
        </w:r>
        <w:r w:rsidR="00E73918" w:rsidRPr="00E73918">
          <w:rPr>
            <w:rStyle w:val="Hyperlink"/>
            <w:webHidden/>
            <w:color w:val="0D0D0D" w:themeColor="text1" w:themeTint="F2"/>
            <w:u w:val="none"/>
          </w:rPr>
        </w:r>
        <w:r w:rsidR="00E73918" w:rsidRPr="00E73918">
          <w:rPr>
            <w:rStyle w:val="Hyperlink"/>
            <w:webHidden/>
            <w:color w:val="0D0D0D" w:themeColor="text1" w:themeTint="F2"/>
            <w:u w:val="none"/>
          </w:rPr>
          <w:fldChar w:fldCharType="separate"/>
        </w:r>
        <w:r w:rsidR="00E73918" w:rsidRPr="00E73918">
          <w:rPr>
            <w:rStyle w:val="Hyperlink"/>
            <w:webHidden/>
            <w:color w:val="0D0D0D" w:themeColor="text1" w:themeTint="F2"/>
            <w:u w:val="none"/>
          </w:rPr>
          <w:t>4</w:t>
        </w:r>
        <w:r w:rsidR="00E73918" w:rsidRPr="00E73918">
          <w:rPr>
            <w:rStyle w:val="Hyperlink"/>
            <w:webHidden/>
            <w:color w:val="0D0D0D" w:themeColor="text1" w:themeTint="F2"/>
            <w:u w:val="none"/>
          </w:rPr>
          <w:fldChar w:fldCharType="end"/>
        </w:r>
      </w:hyperlink>
    </w:p>
    <w:p w14:paraId="2373D96D" w14:textId="619F932E" w:rsidR="00E73918" w:rsidRPr="00E73918" w:rsidRDefault="004170EF" w:rsidP="00E73918">
      <w:pPr>
        <w:pStyle w:val="TOC1"/>
        <w:rPr>
          <w:rFonts w:asciiTheme="minorHAnsi" w:eastAsiaTheme="minorEastAsia" w:hAnsiTheme="minorHAnsi" w:cstheme="minorBidi"/>
          <w:b w:val="0"/>
          <w:bCs w:val="0"/>
          <w:color w:val="0D0D0D" w:themeColor="text1" w:themeTint="F2"/>
          <w:lang w:eastAsia="zh-CN"/>
        </w:rPr>
      </w:pPr>
      <w:hyperlink r:id="rId14" w:anchor="_Toc99184598" w:history="1">
        <w:r w:rsidR="00E73918" w:rsidRPr="00E73918">
          <w:rPr>
            <w:rStyle w:val="Hyperlink"/>
            <w:color w:val="0D0D0D" w:themeColor="text1" w:themeTint="F2"/>
            <w:u w:val="none"/>
          </w:rPr>
          <w:t>5.</w:t>
        </w:r>
        <w:r w:rsidR="00E73918" w:rsidRPr="00E73918">
          <w:rPr>
            <w:rStyle w:val="Hyperlink"/>
            <w:rFonts w:asciiTheme="minorHAnsi" w:eastAsiaTheme="minorEastAsia" w:hAnsiTheme="minorHAnsi" w:cstheme="minorBidi"/>
            <w:b w:val="0"/>
            <w:bCs w:val="0"/>
            <w:color w:val="0D0D0D" w:themeColor="text1" w:themeTint="F2"/>
            <w:u w:val="none"/>
            <w:lang w:eastAsia="zh-CN"/>
          </w:rPr>
          <w:tab/>
        </w:r>
        <w:r w:rsidR="00E73918" w:rsidRPr="00E73918">
          <w:rPr>
            <w:rStyle w:val="Hyperlink"/>
            <w:color w:val="0D0D0D" w:themeColor="text1" w:themeTint="F2"/>
            <w:u w:val="none"/>
          </w:rPr>
          <w:t>Discussion</w:t>
        </w:r>
        <w:r w:rsidR="00E73918" w:rsidRPr="00E73918">
          <w:rPr>
            <w:rStyle w:val="Hyperlink"/>
            <w:webHidden/>
            <w:color w:val="0D0D0D" w:themeColor="text1" w:themeTint="F2"/>
            <w:u w:val="none"/>
          </w:rPr>
          <w:tab/>
        </w:r>
        <w:r w:rsidR="00DA4623">
          <w:rPr>
            <w:rStyle w:val="Hyperlink"/>
            <w:webHidden/>
            <w:color w:val="0D0D0D" w:themeColor="text1" w:themeTint="F2"/>
            <w:u w:val="none"/>
          </w:rPr>
          <w:t>6</w:t>
        </w:r>
      </w:hyperlink>
    </w:p>
    <w:p w14:paraId="2E68F860" w14:textId="66DB6563" w:rsidR="00E73918" w:rsidRPr="00E73918" w:rsidRDefault="004170EF" w:rsidP="00E73918">
      <w:pPr>
        <w:pStyle w:val="TOC1"/>
        <w:rPr>
          <w:rFonts w:asciiTheme="minorHAnsi" w:eastAsiaTheme="minorEastAsia" w:hAnsiTheme="minorHAnsi" w:cstheme="minorBidi"/>
          <w:b w:val="0"/>
          <w:bCs w:val="0"/>
          <w:color w:val="0D0D0D" w:themeColor="text1" w:themeTint="F2"/>
          <w:lang w:eastAsia="zh-CN"/>
        </w:rPr>
      </w:pPr>
      <w:hyperlink r:id="rId15" w:anchor="_Toc99184599" w:history="1">
        <w:r w:rsidR="00E73918" w:rsidRPr="00E73918">
          <w:rPr>
            <w:rStyle w:val="Hyperlink"/>
            <w:color w:val="0D0D0D" w:themeColor="text1" w:themeTint="F2"/>
            <w:u w:val="none"/>
          </w:rPr>
          <w:t>6.</w:t>
        </w:r>
        <w:r w:rsidR="00E73918" w:rsidRPr="00E73918">
          <w:rPr>
            <w:rStyle w:val="Hyperlink"/>
            <w:rFonts w:asciiTheme="minorHAnsi" w:eastAsiaTheme="minorEastAsia" w:hAnsiTheme="minorHAnsi" w:cstheme="minorBidi"/>
            <w:b w:val="0"/>
            <w:bCs w:val="0"/>
            <w:color w:val="0D0D0D" w:themeColor="text1" w:themeTint="F2"/>
            <w:u w:val="none"/>
            <w:lang w:eastAsia="zh-CN"/>
          </w:rPr>
          <w:tab/>
        </w:r>
        <w:r w:rsidR="00E73918" w:rsidRPr="00E73918">
          <w:rPr>
            <w:rStyle w:val="Hyperlink"/>
            <w:color w:val="0D0D0D" w:themeColor="text1" w:themeTint="F2"/>
            <w:u w:val="none"/>
          </w:rPr>
          <w:t>Conclusion</w:t>
        </w:r>
        <w:r w:rsidR="00E73918" w:rsidRPr="00E73918">
          <w:rPr>
            <w:rStyle w:val="Hyperlink"/>
            <w:webHidden/>
            <w:color w:val="0D0D0D" w:themeColor="text1" w:themeTint="F2"/>
            <w:u w:val="none"/>
          </w:rPr>
          <w:tab/>
        </w:r>
        <w:r w:rsidR="00896E00">
          <w:rPr>
            <w:rStyle w:val="Hyperlink"/>
            <w:webHidden/>
            <w:color w:val="0D0D0D" w:themeColor="text1" w:themeTint="F2"/>
            <w:u w:val="none"/>
          </w:rPr>
          <w:t>8</w:t>
        </w:r>
      </w:hyperlink>
    </w:p>
    <w:p w14:paraId="0C0D432F" w14:textId="48AC6BB6" w:rsidR="00E73918" w:rsidRPr="00E73918" w:rsidRDefault="004170EF" w:rsidP="00E73918">
      <w:pPr>
        <w:pStyle w:val="TOC1"/>
        <w:rPr>
          <w:rFonts w:asciiTheme="minorHAnsi" w:eastAsiaTheme="minorEastAsia" w:hAnsiTheme="minorHAnsi" w:cstheme="minorBidi"/>
          <w:b w:val="0"/>
          <w:bCs w:val="0"/>
          <w:color w:val="0D0D0D" w:themeColor="text1" w:themeTint="F2"/>
          <w:lang w:eastAsia="zh-CN"/>
        </w:rPr>
      </w:pPr>
      <w:hyperlink r:id="rId16" w:anchor="_Toc99184600" w:history="1">
        <w:r w:rsidR="00E73918" w:rsidRPr="00E73918">
          <w:rPr>
            <w:rStyle w:val="Hyperlink"/>
            <w:color w:val="0D0D0D" w:themeColor="text1" w:themeTint="F2"/>
            <w:u w:val="none"/>
          </w:rPr>
          <w:t>7.</w:t>
        </w:r>
        <w:r w:rsidR="00E73918" w:rsidRPr="00E73918">
          <w:rPr>
            <w:rStyle w:val="Hyperlink"/>
            <w:rFonts w:asciiTheme="minorHAnsi" w:eastAsiaTheme="minorEastAsia" w:hAnsiTheme="minorHAnsi" w:cstheme="minorBidi"/>
            <w:b w:val="0"/>
            <w:bCs w:val="0"/>
            <w:color w:val="0D0D0D" w:themeColor="text1" w:themeTint="F2"/>
            <w:u w:val="none"/>
            <w:lang w:eastAsia="zh-CN"/>
          </w:rPr>
          <w:tab/>
        </w:r>
        <w:r w:rsidR="00E73918" w:rsidRPr="00E73918">
          <w:rPr>
            <w:rStyle w:val="Hyperlink"/>
            <w:color w:val="0D0D0D" w:themeColor="text1" w:themeTint="F2"/>
            <w:u w:val="none"/>
          </w:rPr>
          <w:t>Reference List</w:t>
        </w:r>
        <w:r w:rsidR="00E73918" w:rsidRPr="00E73918">
          <w:rPr>
            <w:rStyle w:val="Hyperlink"/>
            <w:webHidden/>
            <w:color w:val="0D0D0D" w:themeColor="text1" w:themeTint="F2"/>
            <w:u w:val="none"/>
          </w:rPr>
          <w:tab/>
        </w:r>
        <w:r w:rsidR="004F687A">
          <w:rPr>
            <w:rStyle w:val="Hyperlink"/>
            <w:webHidden/>
            <w:color w:val="0D0D0D" w:themeColor="text1" w:themeTint="F2"/>
            <w:u w:val="none"/>
          </w:rPr>
          <w:t>8</w:t>
        </w:r>
      </w:hyperlink>
    </w:p>
    <w:p w14:paraId="73D72069" w14:textId="1CA3EFD8" w:rsidR="00E73918" w:rsidRPr="00E73918" w:rsidRDefault="004170EF" w:rsidP="00E73918">
      <w:pPr>
        <w:pStyle w:val="TOC1"/>
        <w:rPr>
          <w:rFonts w:asciiTheme="minorHAnsi" w:eastAsiaTheme="minorEastAsia" w:hAnsiTheme="minorHAnsi" w:cstheme="minorBidi"/>
          <w:b w:val="0"/>
          <w:bCs w:val="0"/>
          <w:color w:val="0D0D0D" w:themeColor="text1" w:themeTint="F2"/>
          <w:lang w:eastAsia="zh-CN"/>
        </w:rPr>
      </w:pPr>
      <w:hyperlink r:id="rId17" w:anchor="_Toc99184601" w:history="1">
        <w:r w:rsidR="00E73918" w:rsidRPr="00E73918">
          <w:rPr>
            <w:rStyle w:val="Hyperlink"/>
            <w:color w:val="0D0D0D" w:themeColor="text1" w:themeTint="F2"/>
            <w:u w:val="none"/>
          </w:rPr>
          <w:t>8.</w:t>
        </w:r>
        <w:r w:rsidR="00E73918" w:rsidRPr="00E73918">
          <w:rPr>
            <w:rStyle w:val="Hyperlink"/>
            <w:rFonts w:asciiTheme="minorHAnsi" w:eastAsiaTheme="minorEastAsia" w:hAnsiTheme="minorHAnsi" w:cstheme="minorBidi"/>
            <w:b w:val="0"/>
            <w:bCs w:val="0"/>
            <w:color w:val="0D0D0D" w:themeColor="text1" w:themeTint="F2"/>
            <w:u w:val="none"/>
            <w:lang w:eastAsia="zh-CN"/>
          </w:rPr>
          <w:tab/>
        </w:r>
        <w:r w:rsidR="00E73918" w:rsidRPr="00E73918">
          <w:rPr>
            <w:rStyle w:val="Hyperlink"/>
            <w:color w:val="0D0D0D" w:themeColor="text1" w:themeTint="F2"/>
            <w:u w:val="none"/>
          </w:rPr>
          <w:t>Appendix A – A blank copy questionnaire.</w:t>
        </w:r>
        <w:r w:rsidR="00E73918" w:rsidRPr="00E73918">
          <w:rPr>
            <w:rStyle w:val="Hyperlink"/>
            <w:webHidden/>
            <w:color w:val="0D0D0D" w:themeColor="text1" w:themeTint="F2"/>
            <w:u w:val="none"/>
          </w:rPr>
          <w:tab/>
        </w:r>
        <w:r w:rsidR="004F687A">
          <w:rPr>
            <w:rStyle w:val="Hyperlink"/>
            <w:webHidden/>
            <w:color w:val="0D0D0D" w:themeColor="text1" w:themeTint="F2"/>
            <w:u w:val="none"/>
          </w:rPr>
          <w:t>9</w:t>
        </w:r>
      </w:hyperlink>
    </w:p>
    <w:p w14:paraId="6C410921" w14:textId="636AE22D" w:rsidR="00E73918" w:rsidRDefault="00E73918" w:rsidP="00E73918">
      <w:pPr>
        <w:rPr>
          <w:rFonts w:ascii="Arial" w:hAnsi="Arial" w:cs="Arial"/>
          <w:color w:val="0D0D0D" w:themeColor="text1" w:themeTint="F2"/>
        </w:rPr>
      </w:pPr>
    </w:p>
    <w:p w14:paraId="7F12BC5A" w14:textId="54B735BC" w:rsidR="00A52234" w:rsidRDefault="00A52234" w:rsidP="00DA4623">
      <w:pPr>
        <w:rPr>
          <w:rFonts w:ascii="Arial" w:hAnsi="Arial" w:cs="Arial"/>
          <w:color w:val="2F5496" w:themeColor="accent1" w:themeShade="BF"/>
          <w:sz w:val="28"/>
          <w:szCs w:val="28"/>
        </w:rPr>
      </w:pPr>
    </w:p>
    <w:p w14:paraId="13955BBF" w14:textId="63ED57D2" w:rsidR="00DA4623" w:rsidRDefault="00DA4623" w:rsidP="00DA4623">
      <w:pPr>
        <w:rPr>
          <w:rFonts w:ascii="Arial" w:hAnsi="Arial" w:cs="Arial"/>
          <w:color w:val="2F5496" w:themeColor="accent1" w:themeShade="BF"/>
          <w:sz w:val="28"/>
          <w:szCs w:val="28"/>
        </w:rPr>
      </w:pPr>
    </w:p>
    <w:p w14:paraId="234EFE4A" w14:textId="2619F1FC" w:rsidR="00DA4623" w:rsidRDefault="00DA4623" w:rsidP="00DA4623">
      <w:pPr>
        <w:rPr>
          <w:rFonts w:ascii="Arial" w:hAnsi="Arial" w:cs="Arial"/>
          <w:color w:val="2F5496" w:themeColor="accent1" w:themeShade="BF"/>
          <w:sz w:val="28"/>
          <w:szCs w:val="28"/>
        </w:rPr>
      </w:pPr>
    </w:p>
    <w:p w14:paraId="4C6514E2" w14:textId="5CDEEEC0" w:rsidR="004170EF" w:rsidRDefault="004170EF" w:rsidP="00DA4623">
      <w:pPr>
        <w:rPr>
          <w:rFonts w:ascii="Arial" w:hAnsi="Arial" w:cs="Arial"/>
          <w:color w:val="2F5496" w:themeColor="accent1" w:themeShade="BF"/>
          <w:sz w:val="28"/>
          <w:szCs w:val="28"/>
        </w:rPr>
      </w:pPr>
    </w:p>
    <w:p w14:paraId="6F7A34FB" w14:textId="3E4F7D57" w:rsidR="004170EF" w:rsidRDefault="004170EF" w:rsidP="00DA4623">
      <w:pPr>
        <w:rPr>
          <w:rFonts w:ascii="Arial" w:hAnsi="Arial" w:cs="Arial"/>
          <w:color w:val="2F5496" w:themeColor="accent1" w:themeShade="BF"/>
          <w:sz w:val="28"/>
          <w:szCs w:val="28"/>
        </w:rPr>
      </w:pPr>
    </w:p>
    <w:p w14:paraId="0A884BB3" w14:textId="77777777" w:rsidR="004170EF" w:rsidRDefault="004170EF" w:rsidP="00DA4623">
      <w:pPr>
        <w:rPr>
          <w:rFonts w:ascii="Arial" w:hAnsi="Arial" w:cs="Arial"/>
          <w:color w:val="2F5496" w:themeColor="accent1" w:themeShade="BF"/>
          <w:sz w:val="28"/>
          <w:szCs w:val="28"/>
        </w:rPr>
      </w:pPr>
    </w:p>
    <w:p w14:paraId="0979D1C0" w14:textId="217063AE" w:rsidR="00DA4623" w:rsidRDefault="00DA4623" w:rsidP="00DA4623">
      <w:pPr>
        <w:rPr>
          <w:rFonts w:ascii="Arial" w:hAnsi="Arial" w:cs="Arial"/>
          <w:color w:val="2F5496" w:themeColor="accent1" w:themeShade="BF"/>
          <w:sz w:val="28"/>
          <w:szCs w:val="28"/>
        </w:rPr>
      </w:pPr>
    </w:p>
    <w:p w14:paraId="6FACD523" w14:textId="77777777" w:rsidR="00DA4623" w:rsidRPr="00DA4623" w:rsidRDefault="00DA4623" w:rsidP="00DA4623">
      <w:pPr>
        <w:rPr>
          <w:rFonts w:ascii="Arial" w:hAnsi="Arial" w:cs="Arial"/>
          <w:color w:val="2F5496" w:themeColor="accent1" w:themeShade="BF"/>
          <w:sz w:val="28"/>
          <w:szCs w:val="28"/>
        </w:rPr>
      </w:pPr>
    </w:p>
    <w:p w14:paraId="64AB0BA7" w14:textId="0C399316" w:rsidR="0012543B" w:rsidRDefault="0012543B" w:rsidP="00DD17CD">
      <w:pPr>
        <w:pStyle w:val="ListParagraph"/>
        <w:numPr>
          <w:ilvl w:val="0"/>
          <w:numId w:val="1"/>
        </w:numPr>
        <w:rPr>
          <w:rFonts w:ascii="Arial" w:hAnsi="Arial" w:cs="Arial"/>
          <w:color w:val="2F5496" w:themeColor="accent1" w:themeShade="BF"/>
          <w:sz w:val="28"/>
          <w:szCs w:val="28"/>
        </w:rPr>
      </w:pPr>
      <w:r>
        <w:rPr>
          <w:rFonts w:ascii="Arial" w:hAnsi="Arial" w:cs="Arial"/>
          <w:color w:val="2F5496" w:themeColor="accent1" w:themeShade="BF"/>
          <w:sz w:val="28"/>
          <w:szCs w:val="28"/>
        </w:rPr>
        <w:t>In</w:t>
      </w:r>
      <w:r w:rsidR="00F501D9">
        <w:rPr>
          <w:rFonts w:ascii="Arial" w:hAnsi="Arial" w:cs="Arial"/>
          <w:color w:val="2F5496" w:themeColor="accent1" w:themeShade="BF"/>
          <w:sz w:val="28"/>
          <w:szCs w:val="28"/>
        </w:rPr>
        <w:t>trodu</w:t>
      </w:r>
      <w:r>
        <w:rPr>
          <w:rFonts w:ascii="Arial" w:hAnsi="Arial" w:cs="Arial"/>
          <w:color w:val="2F5496" w:themeColor="accent1" w:themeShade="BF"/>
          <w:sz w:val="28"/>
          <w:szCs w:val="28"/>
        </w:rPr>
        <w:t>ction</w:t>
      </w:r>
    </w:p>
    <w:p w14:paraId="38107B40" w14:textId="42812F67" w:rsidR="0012543B" w:rsidRDefault="0012543B" w:rsidP="0012543B">
      <w:pPr>
        <w:rPr>
          <w:rFonts w:ascii="Arial" w:hAnsi="Arial" w:cs="Arial"/>
          <w:color w:val="2F5496" w:themeColor="accent1" w:themeShade="BF"/>
          <w:sz w:val="28"/>
          <w:szCs w:val="28"/>
        </w:rPr>
      </w:pPr>
    </w:p>
    <w:p w14:paraId="3B20EEDF" w14:textId="292EDD27" w:rsidR="00DA4623" w:rsidRDefault="00DA4623" w:rsidP="00DA4623">
      <w:r>
        <w:rPr>
          <w:rFonts w:ascii="Arial" w:hAnsi="Arial" w:cs="Arial"/>
          <w:color w:val="000000" w:themeColor="text1"/>
        </w:rPr>
        <w:t>The education system helps a lot with technology and collaboration as from really young age we learn how to manage and use collaboration tools with all the activities that we learn from the first steps in education is how to use a pc and all the apps that are involved in that we learn how to communicate via technology, and all this is helping us a lot to collaborate and to communicate via technology and makes life easier. Technology  is necessary in our life as we are used to it and is hard now to work or live without it as we see in the last question the most of the answers is other but not specify what that other means so we say that yes is the next answer that has the most answers in that case we see that is make our life easy when we have technology we can easy find someone by just give a call to somebody we can easy have a meeting without being there and more examples the most important is that we can have a lot of easy ways to resolve and more time to do more things. Most of the answers in that questionnaire was that we need and are used to technology for most of the things in our life and not only in our work or in our education we have been learning from really young age how to use technology and that one effect our life’s we can’t live without technology or better is hard to live without technology. As in our lives in our everyday routine we need and technology in our work and help us lot in collaboration with the rest of the people around us, as we say above, we can easily find them, and they find us.</w:t>
      </w:r>
      <w:r w:rsidRPr="00D70A1A">
        <w:t xml:space="preserve"> </w:t>
      </w:r>
    </w:p>
    <w:p w14:paraId="71046073" w14:textId="4FF51A68" w:rsidR="0012543B" w:rsidRDefault="0012543B" w:rsidP="0012543B">
      <w:pPr>
        <w:rPr>
          <w:rFonts w:ascii="Arial" w:hAnsi="Arial" w:cs="Arial"/>
          <w:color w:val="2F5496" w:themeColor="accent1" w:themeShade="BF"/>
          <w:sz w:val="28"/>
          <w:szCs w:val="28"/>
        </w:rPr>
      </w:pPr>
    </w:p>
    <w:p w14:paraId="0902E0BA" w14:textId="4E73E3FC" w:rsidR="0012543B" w:rsidRDefault="0012543B" w:rsidP="0012543B">
      <w:pPr>
        <w:rPr>
          <w:rFonts w:ascii="Arial" w:hAnsi="Arial" w:cs="Arial"/>
          <w:color w:val="2F5496" w:themeColor="accent1" w:themeShade="BF"/>
          <w:sz w:val="28"/>
          <w:szCs w:val="28"/>
        </w:rPr>
      </w:pPr>
    </w:p>
    <w:p w14:paraId="4EFE1F06" w14:textId="02A05946" w:rsidR="0012543B" w:rsidRDefault="0012543B" w:rsidP="0012543B">
      <w:pPr>
        <w:rPr>
          <w:rFonts w:ascii="Arial" w:hAnsi="Arial" w:cs="Arial"/>
          <w:color w:val="2F5496" w:themeColor="accent1" w:themeShade="BF"/>
          <w:sz w:val="28"/>
          <w:szCs w:val="28"/>
        </w:rPr>
      </w:pPr>
    </w:p>
    <w:p w14:paraId="5C8D7E43" w14:textId="3B31B426" w:rsidR="00D70A1A" w:rsidRDefault="00D70A1A" w:rsidP="0012543B">
      <w:pPr>
        <w:rPr>
          <w:rFonts w:ascii="Arial" w:hAnsi="Arial" w:cs="Arial"/>
          <w:color w:val="2F5496" w:themeColor="accent1" w:themeShade="BF"/>
          <w:sz w:val="28"/>
          <w:szCs w:val="28"/>
        </w:rPr>
      </w:pPr>
    </w:p>
    <w:p w14:paraId="7CD8DE2F" w14:textId="26D09CBF" w:rsidR="00D70A1A" w:rsidRDefault="00D70A1A" w:rsidP="0012543B">
      <w:pPr>
        <w:rPr>
          <w:rFonts w:ascii="Arial" w:hAnsi="Arial" w:cs="Arial"/>
          <w:color w:val="2F5496" w:themeColor="accent1" w:themeShade="BF"/>
          <w:sz w:val="28"/>
          <w:szCs w:val="28"/>
        </w:rPr>
      </w:pPr>
    </w:p>
    <w:p w14:paraId="2C1A25FA" w14:textId="022FB274" w:rsidR="00D70A1A" w:rsidRDefault="00D70A1A" w:rsidP="0012543B">
      <w:pPr>
        <w:rPr>
          <w:rFonts w:ascii="Arial" w:hAnsi="Arial" w:cs="Arial"/>
          <w:color w:val="2F5496" w:themeColor="accent1" w:themeShade="BF"/>
          <w:sz w:val="28"/>
          <w:szCs w:val="28"/>
        </w:rPr>
      </w:pPr>
    </w:p>
    <w:p w14:paraId="7ADDBC51" w14:textId="278E67C4" w:rsidR="00D70A1A" w:rsidRDefault="00D70A1A" w:rsidP="0012543B">
      <w:pPr>
        <w:rPr>
          <w:rFonts w:ascii="Arial" w:hAnsi="Arial" w:cs="Arial"/>
          <w:color w:val="2F5496" w:themeColor="accent1" w:themeShade="BF"/>
          <w:sz w:val="28"/>
          <w:szCs w:val="28"/>
        </w:rPr>
      </w:pPr>
    </w:p>
    <w:p w14:paraId="1D2F89D2" w14:textId="43C6F8EF" w:rsidR="00D70A1A" w:rsidRDefault="00D70A1A" w:rsidP="0012543B">
      <w:pPr>
        <w:rPr>
          <w:rFonts w:ascii="Arial" w:hAnsi="Arial" w:cs="Arial"/>
          <w:color w:val="2F5496" w:themeColor="accent1" w:themeShade="BF"/>
          <w:sz w:val="28"/>
          <w:szCs w:val="28"/>
        </w:rPr>
      </w:pPr>
    </w:p>
    <w:p w14:paraId="4348B2C7" w14:textId="56FF60D8" w:rsidR="00D70A1A" w:rsidRDefault="00D70A1A" w:rsidP="0012543B">
      <w:pPr>
        <w:rPr>
          <w:rFonts w:ascii="Arial" w:hAnsi="Arial" w:cs="Arial"/>
          <w:color w:val="2F5496" w:themeColor="accent1" w:themeShade="BF"/>
          <w:sz w:val="28"/>
          <w:szCs w:val="28"/>
        </w:rPr>
      </w:pPr>
    </w:p>
    <w:p w14:paraId="1E333588" w14:textId="77777777" w:rsidR="00D70A1A" w:rsidRDefault="00D70A1A" w:rsidP="0012543B">
      <w:pPr>
        <w:rPr>
          <w:rFonts w:ascii="Arial" w:hAnsi="Arial" w:cs="Arial"/>
          <w:color w:val="2F5496" w:themeColor="accent1" w:themeShade="BF"/>
          <w:sz w:val="28"/>
          <w:szCs w:val="28"/>
        </w:rPr>
      </w:pPr>
    </w:p>
    <w:p w14:paraId="0B0E3EEC" w14:textId="312C2623" w:rsidR="0012543B" w:rsidRDefault="0012543B" w:rsidP="0012543B">
      <w:pPr>
        <w:rPr>
          <w:rFonts w:ascii="Arial" w:hAnsi="Arial" w:cs="Arial"/>
          <w:color w:val="2F5496" w:themeColor="accent1" w:themeShade="BF"/>
          <w:sz w:val="28"/>
          <w:szCs w:val="28"/>
        </w:rPr>
      </w:pPr>
    </w:p>
    <w:p w14:paraId="05BFCBBC" w14:textId="29F7958F" w:rsidR="00D70A1A" w:rsidRDefault="00D70A1A" w:rsidP="0012543B">
      <w:pPr>
        <w:rPr>
          <w:rFonts w:ascii="Arial" w:hAnsi="Arial" w:cs="Arial"/>
          <w:color w:val="2F5496" w:themeColor="accent1" w:themeShade="BF"/>
          <w:sz w:val="28"/>
          <w:szCs w:val="28"/>
        </w:rPr>
      </w:pPr>
    </w:p>
    <w:p w14:paraId="1A315383" w14:textId="77777777" w:rsidR="00D70A1A" w:rsidRPr="0012543B" w:rsidRDefault="00D70A1A" w:rsidP="0012543B">
      <w:pPr>
        <w:rPr>
          <w:rFonts w:ascii="Arial" w:hAnsi="Arial" w:cs="Arial"/>
          <w:color w:val="2F5496" w:themeColor="accent1" w:themeShade="BF"/>
          <w:sz w:val="28"/>
          <w:szCs w:val="28"/>
        </w:rPr>
      </w:pPr>
    </w:p>
    <w:p w14:paraId="37EE7A00" w14:textId="77777777" w:rsidR="00D70A1A" w:rsidRDefault="0012543B" w:rsidP="00D70A1A">
      <w:pPr>
        <w:pStyle w:val="ListParagraph"/>
        <w:numPr>
          <w:ilvl w:val="0"/>
          <w:numId w:val="1"/>
        </w:numPr>
        <w:rPr>
          <w:rFonts w:ascii="Arial" w:hAnsi="Arial" w:cs="Arial"/>
          <w:color w:val="2F5496" w:themeColor="accent1" w:themeShade="BF"/>
          <w:sz w:val="28"/>
          <w:szCs w:val="28"/>
        </w:rPr>
      </w:pPr>
      <w:r w:rsidRPr="00D70A1A">
        <w:rPr>
          <w:rFonts w:ascii="Arial" w:hAnsi="Arial" w:cs="Arial"/>
          <w:color w:val="2F5496" w:themeColor="accent1" w:themeShade="BF"/>
          <w:sz w:val="28"/>
          <w:szCs w:val="28"/>
        </w:rPr>
        <w:t xml:space="preserve">Design  </w:t>
      </w:r>
    </w:p>
    <w:p w14:paraId="64539E38" w14:textId="479B9D4D" w:rsidR="0012543B" w:rsidRPr="00D70A1A" w:rsidRDefault="0012543B" w:rsidP="00D70A1A">
      <w:pPr>
        <w:pStyle w:val="ListParagraph"/>
        <w:ind w:left="927"/>
        <w:rPr>
          <w:rFonts w:ascii="Arial" w:hAnsi="Arial" w:cs="Arial"/>
          <w:color w:val="2F5496" w:themeColor="accent1" w:themeShade="BF"/>
          <w:sz w:val="28"/>
          <w:szCs w:val="28"/>
        </w:rPr>
      </w:pPr>
      <w:r w:rsidRPr="00D70A1A">
        <w:rPr>
          <w:rFonts w:ascii="Arial" w:hAnsi="Arial" w:cs="Arial"/>
          <w:color w:val="2F5496" w:themeColor="accent1" w:themeShade="BF"/>
          <w:sz w:val="28"/>
          <w:szCs w:val="28"/>
        </w:rPr>
        <w:t xml:space="preserve">  </w:t>
      </w:r>
    </w:p>
    <w:p w14:paraId="55F658F1" w14:textId="77777777" w:rsidR="00D70A1A" w:rsidRDefault="00D70A1A" w:rsidP="00D70A1A">
      <w:pPr>
        <w:rPr>
          <w:rFonts w:ascii="Arial" w:hAnsi="Arial" w:cs="Arial"/>
          <w:color w:val="0D0D0D" w:themeColor="text1" w:themeTint="F2"/>
        </w:rPr>
      </w:pPr>
      <w:r>
        <w:rPr>
          <w:rFonts w:ascii="Arial" w:hAnsi="Arial" w:cs="Arial"/>
          <w:color w:val="0D0D0D" w:themeColor="text1" w:themeTint="F2"/>
        </w:rPr>
        <w:t xml:space="preserve">    </w:t>
      </w:r>
    </w:p>
    <w:p w14:paraId="11AA5FC4" w14:textId="612507DF" w:rsidR="00D70A1A" w:rsidRPr="00D70A1A" w:rsidRDefault="00D70A1A" w:rsidP="00D70A1A">
      <w:pPr>
        <w:rPr>
          <w:rFonts w:ascii="Arial" w:hAnsi="Arial" w:cs="Arial"/>
        </w:rPr>
      </w:pPr>
      <w:r>
        <w:rPr>
          <w:rFonts w:ascii="Arial" w:hAnsi="Arial" w:cs="Arial"/>
          <w:color w:val="0D0D0D" w:themeColor="text1" w:themeTint="F2"/>
        </w:rPr>
        <w:t xml:space="preserve">         </w:t>
      </w:r>
      <w:r w:rsidR="00506B00" w:rsidRPr="00506B00">
        <w:rPr>
          <w:rFonts w:ascii="Arial" w:hAnsi="Arial" w:cs="Arial"/>
          <w:color w:val="0D0D0D" w:themeColor="text1" w:themeTint="F2"/>
        </w:rPr>
        <w:t>How</w:t>
      </w:r>
      <w:r w:rsidR="00506B00">
        <w:rPr>
          <w:rFonts w:ascii="Arial" w:hAnsi="Arial" w:cs="Arial"/>
          <w:color w:val="0D0D0D" w:themeColor="text1" w:themeTint="F2"/>
        </w:rPr>
        <w:t xml:space="preserve"> do we use technology to collaborate at UWTSD?</w:t>
      </w:r>
      <w:r w:rsidR="00D20A59">
        <w:rPr>
          <w:rFonts w:ascii="Arial" w:hAnsi="Arial" w:cs="Arial"/>
          <w:color w:val="0D0D0D" w:themeColor="text1" w:themeTint="F2"/>
        </w:rPr>
        <w:t xml:space="preserve"> </w:t>
      </w:r>
      <w:r w:rsidR="00D20A59" w:rsidRPr="00D20A59">
        <w:rPr>
          <w:rFonts w:ascii="Arial" w:hAnsi="Arial" w:cs="Arial"/>
          <w:color w:val="0D0D0D" w:themeColor="text1" w:themeTint="F2"/>
        </w:rPr>
        <w:t xml:space="preserve">It was the question we had to work as groups. </w:t>
      </w:r>
      <w:r w:rsidR="00D20A59">
        <w:rPr>
          <w:rFonts w:ascii="Arial" w:hAnsi="Arial" w:cs="Arial"/>
          <w:color w:val="0D0D0D" w:themeColor="text1" w:themeTint="F2"/>
        </w:rPr>
        <w:t>A</w:t>
      </w:r>
      <w:r w:rsidR="00D20A59" w:rsidRPr="00D20A59">
        <w:rPr>
          <w:rFonts w:ascii="Arial" w:hAnsi="Arial" w:cs="Arial"/>
          <w:color w:val="0D0D0D" w:themeColor="text1" w:themeTint="F2"/>
        </w:rPr>
        <w:t>t UWTSD</w:t>
      </w:r>
      <w:r w:rsidR="00F262FD">
        <w:rPr>
          <w:rFonts w:ascii="Arial" w:hAnsi="Arial" w:cs="Arial"/>
          <w:color w:val="0D0D0D" w:themeColor="text1" w:themeTint="F2"/>
        </w:rPr>
        <w:t xml:space="preserve"> t</w:t>
      </w:r>
      <w:r w:rsidR="00F262FD" w:rsidRPr="00F262FD">
        <w:rPr>
          <w:rFonts w:ascii="Arial" w:hAnsi="Arial" w:cs="Arial"/>
          <w:color w:val="0D0D0D" w:themeColor="text1" w:themeTint="F2"/>
        </w:rPr>
        <w:t xml:space="preserve">he </w:t>
      </w:r>
      <w:r w:rsidR="00F262FD">
        <w:rPr>
          <w:rFonts w:ascii="Arial" w:hAnsi="Arial" w:cs="Arial"/>
          <w:color w:val="0D0D0D" w:themeColor="text1" w:themeTint="F2"/>
        </w:rPr>
        <w:t>tech</w:t>
      </w:r>
      <w:r w:rsidR="00F262FD" w:rsidRPr="00F262FD">
        <w:rPr>
          <w:rFonts w:ascii="Arial" w:hAnsi="Arial" w:cs="Arial"/>
          <w:color w:val="0D0D0D" w:themeColor="text1" w:themeTint="F2"/>
        </w:rPr>
        <w:t xml:space="preserve">nology is </w:t>
      </w:r>
      <w:r w:rsidR="00B55AAA" w:rsidRPr="00F262FD">
        <w:rPr>
          <w:rFonts w:ascii="Arial" w:hAnsi="Arial" w:cs="Arial"/>
          <w:color w:val="0D0D0D" w:themeColor="text1" w:themeTint="F2"/>
        </w:rPr>
        <w:t>particularly important</w:t>
      </w:r>
      <w:r w:rsidR="00F262FD" w:rsidRPr="00F262FD">
        <w:rPr>
          <w:rFonts w:ascii="Arial" w:hAnsi="Arial" w:cs="Arial"/>
          <w:color w:val="0D0D0D" w:themeColor="text1" w:themeTint="F2"/>
        </w:rPr>
        <w:t xml:space="preserve"> because it is programmed to do it online for those who ca</w:t>
      </w:r>
      <w:r w:rsidR="00F262FD">
        <w:rPr>
          <w:rFonts w:ascii="Arial" w:hAnsi="Arial" w:cs="Arial"/>
          <w:color w:val="0D0D0D" w:themeColor="text1" w:themeTint="F2"/>
        </w:rPr>
        <w:t xml:space="preserve">nnot </w:t>
      </w:r>
      <w:r w:rsidR="00F262FD" w:rsidRPr="00F262FD">
        <w:rPr>
          <w:rFonts w:ascii="Arial" w:hAnsi="Arial" w:cs="Arial"/>
          <w:color w:val="0D0D0D" w:themeColor="text1" w:themeTint="F2"/>
        </w:rPr>
        <w:t>come to class. With staff co-operation, he has created programs that students can read the books they need for the teachings and with cooperation with technology students can collaborate and do an unvarnished project that pollutes away from each other. This question also had three other options that we had to decide if you had questions would be our research.</w:t>
      </w:r>
      <w:r w:rsidR="00F262FD">
        <w:t xml:space="preserve"> </w:t>
      </w:r>
      <w:r w:rsidR="00F262FD" w:rsidRPr="00F262FD">
        <w:rPr>
          <w:rFonts w:ascii="Arial" w:hAnsi="Arial" w:cs="Arial"/>
          <w:color w:val="0D0D0D" w:themeColor="text1" w:themeTint="F2"/>
        </w:rPr>
        <w:t>Are staff and students confident in using technology to collaborate</w:t>
      </w:r>
      <w:r w:rsidR="00DC55A1">
        <w:rPr>
          <w:rFonts w:ascii="Arial" w:hAnsi="Arial" w:cs="Arial"/>
          <w:color w:val="0D0D0D" w:themeColor="text1" w:themeTint="F2"/>
        </w:rPr>
        <w:t>?</w:t>
      </w:r>
      <w:r w:rsidR="00E1396C">
        <w:rPr>
          <w:rFonts w:ascii="Arial" w:hAnsi="Arial" w:cs="Arial"/>
          <w:color w:val="0D0D0D" w:themeColor="text1" w:themeTint="F2"/>
        </w:rPr>
        <w:t>”</w:t>
      </w:r>
      <w:r w:rsidR="00E1396C" w:rsidRPr="00E1396C">
        <w:t xml:space="preserve"> </w:t>
      </w:r>
      <w:r w:rsidR="00E1396C" w:rsidRPr="00E1396C">
        <w:rPr>
          <w:rFonts w:ascii="Arial" w:hAnsi="Arial" w:cs="Arial"/>
          <w:color w:val="0D0D0D" w:themeColor="text1" w:themeTint="F2"/>
        </w:rPr>
        <w:t xml:space="preserve">Effective collaboration gives teachers a mechanism for working with a diverse collection of individuals who share interests and energies. Cooperation and creativity work together to satisfy the academic expectations and to generate </w:t>
      </w:r>
      <w:r w:rsidR="00B55AAA" w:rsidRPr="00E1396C">
        <w:rPr>
          <w:rFonts w:ascii="Arial" w:hAnsi="Arial" w:cs="Arial"/>
          <w:color w:val="0D0D0D" w:themeColor="text1" w:themeTint="F2"/>
        </w:rPr>
        <w:t>innovative ideas</w:t>
      </w:r>
      <w:r w:rsidR="00E1396C" w:rsidRPr="00E1396C">
        <w:rPr>
          <w:rFonts w:ascii="Arial" w:hAnsi="Arial" w:cs="Arial"/>
          <w:color w:val="0D0D0D" w:themeColor="text1" w:themeTint="F2"/>
        </w:rPr>
        <w:t xml:space="preserve">. You can integrate your curriculum, instruction, and assessments </w:t>
      </w:r>
      <w:r w:rsidR="00E021AA" w:rsidRPr="00E1396C">
        <w:rPr>
          <w:rFonts w:ascii="Arial" w:hAnsi="Arial" w:cs="Arial"/>
          <w:color w:val="0D0D0D" w:themeColor="text1" w:themeTint="F2"/>
        </w:rPr>
        <w:t>in ways</w:t>
      </w:r>
      <w:r w:rsidR="00E1396C" w:rsidRPr="00E1396C">
        <w:rPr>
          <w:rFonts w:ascii="Arial" w:hAnsi="Arial" w:cs="Arial"/>
          <w:color w:val="0D0D0D" w:themeColor="text1" w:themeTint="F2"/>
        </w:rPr>
        <w:t xml:space="preserve"> to meet the needs and interests of the teachers, students, and school</w:t>
      </w:r>
      <w:r w:rsidR="00E1396C">
        <w:rPr>
          <w:rFonts w:ascii="Arial" w:hAnsi="Arial" w:cs="Arial"/>
          <w:color w:val="0D0D0D" w:themeColor="text1" w:themeTint="F2"/>
        </w:rPr>
        <w:t>”</w:t>
      </w:r>
      <w:r w:rsidR="00E1396C" w:rsidRPr="00E1396C">
        <w:rPr>
          <w:rFonts w:ascii="Arial" w:hAnsi="Arial" w:cs="Arial"/>
          <w:color w:val="0D0D0D" w:themeColor="text1" w:themeTint="F2"/>
        </w:rPr>
        <w:t xml:space="preserve"> (Fine, 1995</w:t>
      </w:r>
      <w:r w:rsidR="00E1396C">
        <w:rPr>
          <w:rFonts w:ascii="Arial" w:hAnsi="Arial" w:cs="Arial"/>
          <w:color w:val="0D0D0D" w:themeColor="text1" w:themeTint="F2"/>
        </w:rPr>
        <w:t>)</w:t>
      </w:r>
      <w:r w:rsidR="004C156A">
        <w:rPr>
          <w:rFonts w:ascii="Arial" w:hAnsi="Arial" w:cs="Arial"/>
          <w:color w:val="0D0D0D" w:themeColor="text1" w:themeTint="F2"/>
        </w:rPr>
        <w:t>.</w:t>
      </w:r>
      <w:r w:rsidR="00E1396C">
        <w:rPr>
          <w:rFonts w:ascii="Arial" w:hAnsi="Arial" w:cs="Arial"/>
          <w:color w:val="0D0D0D" w:themeColor="text1" w:themeTint="F2"/>
        </w:rPr>
        <w:t xml:space="preserve"> </w:t>
      </w:r>
      <w:r w:rsidR="004C156A" w:rsidRPr="004C156A">
        <w:rPr>
          <w:rFonts w:ascii="Arial" w:hAnsi="Arial" w:cs="Arial"/>
          <w:color w:val="0D0D0D" w:themeColor="text1" w:themeTint="F2"/>
        </w:rPr>
        <w:t>Always co-operation encourages students' team members or staff to aim efficiently and honestly</w:t>
      </w:r>
      <w:r w:rsidR="004C156A">
        <w:rPr>
          <w:rFonts w:ascii="Arial" w:hAnsi="Arial" w:cs="Arial"/>
          <w:color w:val="0D0D0D" w:themeColor="text1" w:themeTint="F2"/>
        </w:rPr>
        <w:t xml:space="preserve">. </w:t>
      </w:r>
      <w:r w:rsidR="007C7782" w:rsidRPr="007C7782">
        <w:rPr>
          <w:rFonts w:ascii="Arial" w:hAnsi="Arial" w:cs="Arial"/>
          <w:color w:val="0D0D0D" w:themeColor="text1" w:themeTint="F2"/>
        </w:rPr>
        <w:t>Without using technology, it would be difficult to join outside the class. With technology, students can work together anything, at any time with internet connections and tools.</w:t>
      </w:r>
      <w:r w:rsidR="00E021AA" w:rsidRPr="00E021AA">
        <w:rPr>
          <w:rFonts w:ascii="Arial" w:hAnsi="Arial" w:cs="Arial"/>
          <w:color w:val="0D0D0D" w:themeColor="text1" w:themeTint="F2"/>
        </w:rPr>
        <w:t xml:space="preserve"> The method of research is the procedure of gatherings and analysis of the data, the development of the method of research added the part of the project planning the method is done in two decisions.</w:t>
      </w:r>
      <w:r w:rsidR="00327C54" w:rsidRPr="00327C54">
        <w:t xml:space="preserve"> </w:t>
      </w:r>
      <w:r w:rsidR="008826A0" w:rsidRPr="008826A0">
        <w:rPr>
          <w:rFonts w:ascii="Arial" w:hAnsi="Arial" w:cs="Arial"/>
        </w:rPr>
        <w:t>Research method will focus on quantitative data collection where primary research activity will be conducted via questionnaire using Microsoft forms.</w:t>
      </w:r>
      <w:r w:rsidRPr="00D70A1A">
        <w:t xml:space="preserve"> </w:t>
      </w:r>
      <w:r w:rsidRPr="00D70A1A">
        <w:rPr>
          <w:rFonts w:ascii="Arial" w:hAnsi="Arial" w:cs="Arial"/>
        </w:rPr>
        <w:t>Quantitative research is ‘Explaining phenomena by collecting numerical data that are analysed using mathematically based methods in portico-lar statistics</w:t>
      </w:r>
      <w:r>
        <w:rPr>
          <w:rFonts w:ascii="Arial" w:hAnsi="Arial" w:cs="Arial"/>
        </w:rPr>
        <w:t xml:space="preserve"> (</w:t>
      </w:r>
      <w:proofErr w:type="spellStart"/>
      <w:r>
        <w:rPr>
          <w:rFonts w:ascii="Arial" w:hAnsi="Arial" w:cs="Arial"/>
        </w:rPr>
        <w:t>Mujis</w:t>
      </w:r>
      <w:proofErr w:type="spellEnd"/>
      <w:r>
        <w:rPr>
          <w:rFonts w:ascii="Arial" w:hAnsi="Arial" w:cs="Arial"/>
        </w:rPr>
        <w:t>, D. 2010)</w:t>
      </w:r>
      <w:r w:rsidRPr="00D70A1A">
        <w:t xml:space="preserve"> </w:t>
      </w:r>
      <w:r w:rsidRPr="00D70A1A">
        <w:rPr>
          <w:rFonts w:ascii="Arial" w:hAnsi="Arial" w:cs="Arial"/>
        </w:rPr>
        <w:t>It helps us do social research. In social research we collect numerical data and relate to the final part of the analysis definition using mathematics</w:t>
      </w:r>
      <w:r>
        <w:rPr>
          <w:rFonts w:ascii="Arial" w:hAnsi="Arial" w:cs="Arial"/>
        </w:rPr>
        <w:t>.</w:t>
      </w:r>
      <w:r w:rsidRPr="00D70A1A">
        <w:t xml:space="preserve"> </w:t>
      </w:r>
      <w:r w:rsidRPr="00D70A1A">
        <w:rPr>
          <w:rFonts w:ascii="Arial" w:hAnsi="Arial" w:cs="Arial"/>
        </w:rPr>
        <w:t>The questioner's questions were sleight of hand and down.</w:t>
      </w:r>
      <w:r>
        <w:rPr>
          <w:rFonts w:ascii="Arial" w:hAnsi="Arial" w:cs="Arial"/>
        </w:rPr>
        <w:t xml:space="preserve"> </w:t>
      </w:r>
      <w:r w:rsidRPr="00D70A1A">
        <w:rPr>
          <w:rFonts w:ascii="Arial" w:hAnsi="Arial" w:cs="Arial"/>
        </w:rPr>
        <w:t>By creating these questions and with the right research we should make a questionnaire to go how</w:t>
      </w:r>
      <w:r w:rsidR="00F17EDA">
        <w:rPr>
          <w:rFonts w:ascii="Arial" w:hAnsi="Arial" w:cs="Arial"/>
        </w:rPr>
        <w:t xml:space="preserve"> </w:t>
      </w:r>
      <w:r w:rsidRPr="00D70A1A">
        <w:rPr>
          <w:rFonts w:ascii="Arial" w:hAnsi="Arial" w:cs="Arial"/>
        </w:rPr>
        <w:t>hundred students’ technology matters and why we should work together.</w:t>
      </w:r>
      <w:r w:rsidRPr="00D70A1A">
        <w:t xml:space="preserve"> </w:t>
      </w:r>
      <w:r w:rsidRPr="00D70A1A">
        <w:rPr>
          <w:rFonts w:ascii="Arial" w:hAnsi="Arial" w:cs="Arial"/>
        </w:rPr>
        <w:t>This questionnaire was created with Forms, eight questions and by Microsoft, W</w:t>
      </w:r>
      <w:r>
        <w:rPr>
          <w:rFonts w:ascii="Arial" w:hAnsi="Arial" w:cs="Arial"/>
        </w:rPr>
        <w:t>ha</w:t>
      </w:r>
      <w:r w:rsidRPr="00D70A1A">
        <w:rPr>
          <w:rFonts w:ascii="Arial" w:hAnsi="Arial" w:cs="Arial"/>
        </w:rPr>
        <w:t>t</w:t>
      </w:r>
      <w:r>
        <w:rPr>
          <w:rFonts w:ascii="Arial" w:hAnsi="Arial" w:cs="Arial"/>
        </w:rPr>
        <w:t>sAp</w:t>
      </w:r>
      <w:r w:rsidRPr="00D70A1A">
        <w:rPr>
          <w:rFonts w:ascii="Arial" w:hAnsi="Arial" w:cs="Arial"/>
        </w:rPr>
        <w:t>p and outlook questions were answered in each student. Students are answering the results are different.</w:t>
      </w:r>
      <w:r>
        <w:rPr>
          <w:rFonts w:ascii="Arial" w:hAnsi="Arial" w:cs="Arial"/>
        </w:rPr>
        <w:t xml:space="preserve"> </w:t>
      </w:r>
      <w:r w:rsidRPr="00D70A1A">
        <w:rPr>
          <w:rFonts w:ascii="Arial" w:hAnsi="Arial" w:cs="Arial"/>
        </w:rPr>
        <w:t xml:space="preserve">Collaborative learning, which occurs when small groups of students get together to help each other learn, has been shown to have a positive effect on motivation, </w:t>
      </w:r>
      <w:r w:rsidR="00F17EDA" w:rsidRPr="00D70A1A">
        <w:rPr>
          <w:rFonts w:ascii="Arial" w:hAnsi="Arial" w:cs="Arial"/>
        </w:rPr>
        <w:t>a crucial factor</w:t>
      </w:r>
      <w:r w:rsidRPr="00D70A1A">
        <w:rPr>
          <w:rFonts w:ascii="Arial" w:hAnsi="Arial" w:cs="Arial"/>
        </w:rPr>
        <w:t xml:space="preserve"> in learning and retention (Waite &amp; Davis, 2006)</w:t>
      </w:r>
      <w:r>
        <w:rPr>
          <w:rFonts w:ascii="Arial" w:hAnsi="Arial" w:cs="Arial"/>
        </w:rPr>
        <w:t xml:space="preserve">. </w:t>
      </w:r>
      <w:r w:rsidRPr="00D70A1A">
        <w:rPr>
          <w:rFonts w:ascii="Arial" w:hAnsi="Arial" w:cs="Arial"/>
        </w:rPr>
        <w:t>We can work together</w:t>
      </w:r>
      <w:r>
        <w:rPr>
          <w:rFonts w:ascii="Arial" w:hAnsi="Arial" w:cs="Arial"/>
        </w:rPr>
        <w:t xml:space="preserve"> </w:t>
      </w:r>
      <w:r w:rsidRPr="00D70A1A">
        <w:rPr>
          <w:rFonts w:ascii="Arial" w:hAnsi="Arial" w:cs="Arial"/>
        </w:rPr>
        <w:t>to harness the learned’ s purposes and knowledge.</w:t>
      </w:r>
      <w:r w:rsidRPr="00D70A1A">
        <w:t xml:space="preserve"> </w:t>
      </w:r>
      <w:r w:rsidRPr="00D70A1A">
        <w:rPr>
          <w:rFonts w:ascii="Arial" w:hAnsi="Arial" w:cs="Arial"/>
        </w:rPr>
        <w:t>Sometimes the collaboration takes double forms such as: a competition with each other or can take a whole individual form</w:t>
      </w:r>
      <w:r>
        <w:rPr>
          <w:rFonts w:ascii="Arial" w:hAnsi="Arial" w:cs="Arial"/>
        </w:rPr>
        <w:t>.</w:t>
      </w:r>
      <w:r w:rsidRPr="00D70A1A">
        <w:rPr>
          <w:rFonts w:ascii="Arial" w:hAnsi="Arial" w:cs="Arial"/>
        </w:rPr>
        <w:t xml:space="preserve"> </w:t>
      </w:r>
    </w:p>
    <w:p w14:paraId="12AEB5F7" w14:textId="77777777" w:rsidR="00D70A1A" w:rsidRDefault="00D70A1A" w:rsidP="0012543B">
      <w:pPr>
        <w:rPr>
          <w:rFonts w:ascii="Arial" w:hAnsi="Arial" w:cs="Arial"/>
          <w:color w:val="000000" w:themeColor="text1"/>
        </w:rPr>
      </w:pPr>
    </w:p>
    <w:p w14:paraId="3D8F06E4" w14:textId="77777777" w:rsidR="00D70A1A" w:rsidRDefault="00D70A1A" w:rsidP="0012543B">
      <w:pPr>
        <w:rPr>
          <w:rFonts w:ascii="Arial" w:hAnsi="Arial" w:cs="Arial"/>
          <w:color w:val="000000" w:themeColor="text1"/>
        </w:rPr>
      </w:pPr>
    </w:p>
    <w:p w14:paraId="4DCA5A89" w14:textId="25A9B9C5" w:rsidR="00D70A1A" w:rsidRDefault="00D70A1A" w:rsidP="0012543B">
      <w:pPr>
        <w:rPr>
          <w:rFonts w:ascii="Arial" w:hAnsi="Arial" w:cs="Arial"/>
          <w:color w:val="000000" w:themeColor="text1"/>
        </w:rPr>
      </w:pPr>
    </w:p>
    <w:p w14:paraId="7B487528" w14:textId="25C38162" w:rsidR="00D70A1A" w:rsidRDefault="00D70A1A" w:rsidP="0012543B">
      <w:pPr>
        <w:rPr>
          <w:rFonts w:ascii="Arial" w:hAnsi="Arial" w:cs="Arial"/>
          <w:color w:val="000000" w:themeColor="text1"/>
        </w:rPr>
      </w:pPr>
    </w:p>
    <w:p w14:paraId="58475E33" w14:textId="44F59CF3" w:rsidR="00D70A1A" w:rsidRDefault="00D70A1A" w:rsidP="0012543B">
      <w:pPr>
        <w:rPr>
          <w:rFonts w:ascii="Arial" w:hAnsi="Arial" w:cs="Arial"/>
          <w:color w:val="000000" w:themeColor="text1"/>
        </w:rPr>
      </w:pPr>
    </w:p>
    <w:p w14:paraId="1D92E8A0" w14:textId="27F30D81" w:rsidR="00D70A1A" w:rsidRDefault="00D70A1A" w:rsidP="0012543B">
      <w:pPr>
        <w:rPr>
          <w:rFonts w:ascii="Arial" w:hAnsi="Arial" w:cs="Arial"/>
          <w:color w:val="000000" w:themeColor="text1"/>
        </w:rPr>
      </w:pPr>
    </w:p>
    <w:p w14:paraId="2FD2484B" w14:textId="77777777" w:rsidR="00D70A1A" w:rsidRDefault="00D70A1A" w:rsidP="0012543B">
      <w:pPr>
        <w:rPr>
          <w:rFonts w:ascii="Arial" w:hAnsi="Arial" w:cs="Arial"/>
          <w:color w:val="000000" w:themeColor="text1"/>
        </w:rPr>
      </w:pPr>
    </w:p>
    <w:p w14:paraId="439FDB73" w14:textId="77777777" w:rsidR="00D70A1A" w:rsidRPr="00D70A1A" w:rsidRDefault="00D70A1A" w:rsidP="0012543B">
      <w:pPr>
        <w:rPr>
          <w:rFonts w:ascii="Arial" w:hAnsi="Arial" w:cs="Arial"/>
          <w:color w:val="000000" w:themeColor="text1"/>
        </w:rPr>
      </w:pPr>
    </w:p>
    <w:p w14:paraId="417F874F" w14:textId="26DDFE2B" w:rsidR="0012543B" w:rsidRPr="00896E00" w:rsidRDefault="0012543B" w:rsidP="0012543B">
      <w:pPr>
        <w:pStyle w:val="ListParagraph"/>
        <w:numPr>
          <w:ilvl w:val="0"/>
          <w:numId w:val="1"/>
        </w:numPr>
        <w:rPr>
          <w:rFonts w:ascii="Arial" w:hAnsi="Arial" w:cs="Arial"/>
          <w:color w:val="2F5496" w:themeColor="accent1" w:themeShade="BF"/>
          <w:sz w:val="28"/>
          <w:szCs w:val="28"/>
        </w:rPr>
      </w:pPr>
      <w:r>
        <w:rPr>
          <w:rFonts w:ascii="Arial" w:hAnsi="Arial" w:cs="Arial"/>
          <w:color w:val="2F5496" w:themeColor="accent1" w:themeShade="BF"/>
          <w:sz w:val="28"/>
          <w:szCs w:val="28"/>
        </w:rPr>
        <w:t>Results</w:t>
      </w:r>
    </w:p>
    <w:p w14:paraId="6BB3A22D" w14:textId="0C6C62F4" w:rsidR="0012543B" w:rsidRDefault="00475D0C" w:rsidP="0012543B">
      <w:pPr>
        <w:rPr>
          <w:rFonts w:ascii="Arial" w:hAnsi="Arial" w:cs="Arial"/>
          <w:color w:val="000000" w:themeColor="text1"/>
        </w:rPr>
      </w:pPr>
      <w:r w:rsidRPr="00475D0C">
        <w:rPr>
          <w:rFonts w:ascii="Arial" w:hAnsi="Arial" w:cs="Arial"/>
          <w:color w:val="000000" w:themeColor="text1"/>
        </w:rPr>
        <w:t>The present study conducts a comprehensive review on technology support collaborative learning activities in informal learning settings based on the activity theory framework. (Regan, August 2015)</w:t>
      </w:r>
      <w:r w:rsidR="00C26D37" w:rsidRPr="00C26D37">
        <w:rPr>
          <w:rFonts w:ascii="Arial" w:hAnsi="Arial" w:cs="Arial"/>
          <w:color w:val="000000" w:themeColor="text1"/>
        </w:rPr>
        <w:t xml:space="preserve"> The results of the questionnaire that was realized as groups we have with the downside outlined in the graphic. The questionnaire is </w:t>
      </w:r>
      <w:r w:rsidR="00C26D37" w:rsidRPr="00C26D37">
        <w:rPr>
          <w:rFonts w:ascii="Arial" w:hAnsi="Arial" w:cs="Arial"/>
          <w:color w:val="000000" w:themeColor="text1"/>
        </w:rPr>
        <w:t>conducted</w:t>
      </w:r>
      <w:r w:rsidR="00C26D37" w:rsidRPr="00C26D37">
        <w:rPr>
          <w:rFonts w:ascii="Arial" w:hAnsi="Arial" w:cs="Arial"/>
          <w:color w:val="000000" w:themeColor="text1"/>
        </w:rPr>
        <w:t xml:space="preserve"> </w:t>
      </w:r>
      <w:r w:rsidR="00C26D37" w:rsidRPr="00C26D37">
        <w:rPr>
          <w:rFonts w:ascii="Arial" w:hAnsi="Arial" w:cs="Arial"/>
          <w:color w:val="000000" w:themeColor="text1"/>
        </w:rPr>
        <w:t xml:space="preserve">in </w:t>
      </w:r>
      <w:r w:rsidR="00C26D37">
        <w:rPr>
          <w:rFonts w:ascii="Arial" w:hAnsi="Arial" w:cs="Arial"/>
          <w:color w:val="000000" w:themeColor="text1"/>
        </w:rPr>
        <w:t xml:space="preserve">Microsoft Forms </w:t>
      </w:r>
      <w:r w:rsidR="00C26D37" w:rsidRPr="00C26D37">
        <w:rPr>
          <w:rFonts w:ascii="Arial" w:hAnsi="Arial" w:cs="Arial"/>
          <w:color w:val="000000" w:themeColor="text1"/>
        </w:rPr>
        <w:t>and</w:t>
      </w:r>
      <w:r w:rsidR="00C26D37" w:rsidRPr="00C26D37">
        <w:rPr>
          <w:rFonts w:ascii="Arial" w:hAnsi="Arial" w:cs="Arial"/>
          <w:color w:val="000000" w:themeColor="text1"/>
        </w:rPr>
        <w:t xml:space="preserve"> then with the </w:t>
      </w:r>
      <w:r w:rsidR="00C26D37">
        <w:rPr>
          <w:rFonts w:ascii="Arial" w:hAnsi="Arial" w:cs="Arial"/>
          <w:color w:val="000000" w:themeColor="text1"/>
        </w:rPr>
        <w:t>E</w:t>
      </w:r>
      <w:r w:rsidR="00C26D37" w:rsidRPr="00C26D37">
        <w:rPr>
          <w:rFonts w:ascii="Arial" w:hAnsi="Arial" w:cs="Arial"/>
          <w:color w:val="000000" w:themeColor="text1"/>
        </w:rPr>
        <w:t>x</w:t>
      </w:r>
      <w:r w:rsidR="00C26D37">
        <w:rPr>
          <w:rFonts w:ascii="Arial" w:hAnsi="Arial" w:cs="Arial"/>
          <w:color w:val="000000" w:themeColor="text1"/>
        </w:rPr>
        <w:t>ce</w:t>
      </w:r>
      <w:r w:rsidR="00C26D37" w:rsidRPr="00C26D37">
        <w:rPr>
          <w:rFonts w:ascii="Arial" w:hAnsi="Arial" w:cs="Arial"/>
          <w:color w:val="000000" w:themeColor="text1"/>
        </w:rPr>
        <w:t>l program we have built the right graph for every question we ask</w:t>
      </w:r>
      <w:r w:rsidR="00C26D37">
        <w:rPr>
          <w:rFonts w:ascii="Arial" w:hAnsi="Arial" w:cs="Arial"/>
          <w:color w:val="000000" w:themeColor="text1"/>
        </w:rPr>
        <w:t xml:space="preserve"> </w:t>
      </w:r>
      <w:r w:rsidR="00C26D37" w:rsidRPr="00C26D37">
        <w:rPr>
          <w:rFonts w:ascii="Arial" w:hAnsi="Arial" w:cs="Arial"/>
          <w:color w:val="000000" w:themeColor="text1"/>
        </w:rPr>
        <w:t>the</w:t>
      </w:r>
      <w:r w:rsidR="00C26D37" w:rsidRPr="00C26D37">
        <w:rPr>
          <w:rFonts w:ascii="Arial" w:hAnsi="Arial" w:cs="Arial"/>
          <w:color w:val="000000" w:themeColor="text1"/>
        </w:rPr>
        <w:t xml:space="preserve"> results of the questionnaire that was realized as groups we have with the downside outlined in the graphic</w:t>
      </w:r>
      <w:r w:rsidR="00896E00" w:rsidRPr="00C26D37">
        <w:rPr>
          <w:rFonts w:ascii="Arial" w:hAnsi="Arial" w:cs="Arial"/>
          <w:color w:val="000000" w:themeColor="text1"/>
        </w:rPr>
        <w:t xml:space="preserve">. </w:t>
      </w:r>
      <w:r w:rsidR="00C26D37" w:rsidRPr="00C26D37">
        <w:rPr>
          <w:rFonts w:ascii="Arial" w:hAnsi="Arial" w:cs="Arial"/>
          <w:color w:val="000000" w:themeColor="text1"/>
        </w:rPr>
        <w:t xml:space="preserve">The questionnaire is </w:t>
      </w:r>
      <w:r w:rsidR="00C26D37" w:rsidRPr="00C26D37">
        <w:rPr>
          <w:rFonts w:ascii="Arial" w:hAnsi="Arial" w:cs="Arial"/>
          <w:color w:val="000000" w:themeColor="text1"/>
        </w:rPr>
        <w:t>conducted</w:t>
      </w:r>
      <w:r w:rsidR="00C26D37" w:rsidRPr="00C26D37">
        <w:rPr>
          <w:rFonts w:ascii="Arial" w:hAnsi="Arial" w:cs="Arial"/>
          <w:color w:val="000000" w:themeColor="text1"/>
        </w:rPr>
        <w:t xml:space="preserve"> in form and then with the</w:t>
      </w:r>
      <w:r w:rsidR="00C26D37">
        <w:rPr>
          <w:rFonts w:ascii="Arial" w:hAnsi="Arial" w:cs="Arial"/>
          <w:color w:val="000000" w:themeColor="text1"/>
        </w:rPr>
        <w:t xml:space="preserve"> Microsoft E</w:t>
      </w:r>
      <w:r w:rsidR="00C26D37" w:rsidRPr="00C26D37">
        <w:rPr>
          <w:rFonts w:ascii="Arial" w:hAnsi="Arial" w:cs="Arial"/>
          <w:color w:val="000000" w:themeColor="text1"/>
        </w:rPr>
        <w:t>xc</w:t>
      </w:r>
      <w:r w:rsidR="00C26D37">
        <w:rPr>
          <w:rFonts w:ascii="Arial" w:hAnsi="Arial" w:cs="Arial"/>
          <w:color w:val="000000" w:themeColor="text1"/>
        </w:rPr>
        <w:t>e</w:t>
      </w:r>
      <w:r w:rsidR="00C26D37" w:rsidRPr="00C26D37">
        <w:rPr>
          <w:rFonts w:ascii="Arial" w:hAnsi="Arial" w:cs="Arial"/>
          <w:color w:val="000000" w:themeColor="text1"/>
        </w:rPr>
        <w:t>l program we have built the right graph for every question we ask</w:t>
      </w:r>
      <w:r w:rsidR="00C26D37">
        <w:rPr>
          <w:rFonts w:ascii="Arial" w:hAnsi="Arial" w:cs="Arial"/>
          <w:color w:val="000000" w:themeColor="text1"/>
        </w:rPr>
        <w:t>.</w:t>
      </w:r>
    </w:p>
    <w:p w14:paraId="1C96D238" w14:textId="35FEB11B" w:rsidR="00896E00" w:rsidRDefault="00896E00" w:rsidP="0012543B">
      <w:pPr>
        <w:rPr>
          <w:rFonts w:ascii="Arial" w:hAnsi="Arial" w:cs="Arial"/>
          <w:color w:val="000000" w:themeColor="text1"/>
        </w:rPr>
      </w:pPr>
    </w:p>
    <w:p w14:paraId="06DD2098" w14:textId="6C381B24" w:rsidR="00896E00" w:rsidRDefault="00896E00" w:rsidP="0012543B">
      <w:pPr>
        <w:rPr>
          <w:rFonts w:ascii="Arial" w:hAnsi="Arial" w:cs="Arial"/>
          <w:color w:val="000000" w:themeColor="text1"/>
        </w:rPr>
      </w:pPr>
    </w:p>
    <w:p w14:paraId="3F762F8F" w14:textId="77777777" w:rsidR="00896E00" w:rsidRDefault="00896E00" w:rsidP="0012543B">
      <w:pPr>
        <w:rPr>
          <w:rFonts w:ascii="Arial" w:hAnsi="Arial" w:cs="Arial"/>
          <w:color w:val="000000" w:themeColor="text1"/>
        </w:rPr>
      </w:pPr>
    </w:p>
    <w:p w14:paraId="1026FF43" w14:textId="77777777" w:rsidR="00896E00" w:rsidRPr="00475D0C" w:rsidRDefault="00896E00" w:rsidP="0012543B">
      <w:pPr>
        <w:rPr>
          <w:rFonts w:ascii="Arial" w:hAnsi="Arial" w:cs="Arial"/>
          <w:color w:val="000000" w:themeColor="text1"/>
        </w:rPr>
      </w:pPr>
    </w:p>
    <w:p w14:paraId="415D4063" w14:textId="28FE4DF7" w:rsidR="00A0061B" w:rsidRDefault="00181595" w:rsidP="0012543B">
      <w:pPr>
        <w:rPr>
          <w:rFonts w:ascii="Arial" w:hAnsi="Arial" w:cs="Arial"/>
          <w:color w:val="2F5496" w:themeColor="accent1" w:themeShade="BF"/>
          <w:sz w:val="28"/>
          <w:szCs w:val="28"/>
        </w:rPr>
      </w:pPr>
      <w:r>
        <w:rPr>
          <w:noProof/>
        </w:rPr>
        <w:drawing>
          <wp:inline distT="0" distB="0" distL="0" distR="0" wp14:anchorId="3F01CBC8" wp14:editId="5BF24D3B">
            <wp:extent cx="4029075" cy="2647950"/>
            <wp:effectExtent l="0" t="0" r="0" b="0"/>
            <wp:docPr id="1" name="Chart 1">
              <a:extLst xmlns:a="http://schemas.openxmlformats.org/drawingml/2006/main">
                <a:ext uri="{FF2B5EF4-FFF2-40B4-BE49-F238E27FC236}">
                  <a16:creationId xmlns:a16="http://schemas.microsoft.com/office/drawing/2014/main" id="{E0BE1EE2-62EB-4BCC-8726-4B5FDDC44F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9A02F88" w14:textId="2D6C7CDB" w:rsidR="00A0061B" w:rsidRPr="00442721" w:rsidRDefault="006303DC" w:rsidP="0012543B">
      <w:pPr>
        <w:rPr>
          <w:rFonts w:ascii="Arial" w:hAnsi="Arial" w:cs="Arial"/>
          <w:color w:val="000000" w:themeColor="text1"/>
        </w:rPr>
      </w:pPr>
      <w:r w:rsidRPr="00442721">
        <w:rPr>
          <w:rFonts w:ascii="Arial" w:hAnsi="Arial" w:cs="Arial"/>
          <w:color w:val="000000" w:themeColor="text1"/>
        </w:rPr>
        <w:t xml:space="preserve">To start with in the above question that we make to see if technology did not exist would it be possible to full collaborate the answer is other without explain what is that other, then we have the answer that NO without technology we </w:t>
      </w:r>
      <w:r w:rsidR="00F17EDA" w:rsidRPr="00442721">
        <w:rPr>
          <w:rFonts w:ascii="Arial" w:hAnsi="Arial" w:cs="Arial"/>
          <w:color w:val="000000" w:themeColor="text1"/>
        </w:rPr>
        <w:t>cannot</w:t>
      </w:r>
      <w:r w:rsidRPr="00442721">
        <w:rPr>
          <w:rFonts w:ascii="Arial" w:hAnsi="Arial" w:cs="Arial"/>
          <w:color w:val="000000" w:themeColor="text1"/>
        </w:rPr>
        <w:t xml:space="preserve"> collaborate in 100%.</w:t>
      </w:r>
      <w:r w:rsidR="00D70A1A">
        <w:rPr>
          <w:rFonts w:ascii="Arial" w:hAnsi="Arial" w:cs="Arial"/>
          <w:color w:val="000000" w:themeColor="text1"/>
        </w:rPr>
        <w:t xml:space="preserve"> </w:t>
      </w:r>
      <w:r w:rsidRPr="00442721">
        <w:rPr>
          <w:rFonts w:ascii="Arial" w:hAnsi="Arial" w:cs="Arial"/>
          <w:color w:val="000000" w:themeColor="text1"/>
        </w:rPr>
        <w:t>And just a small percenta</w:t>
      </w:r>
      <w:r w:rsidR="00DD4763" w:rsidRPr="00442721">
        <w:rPr>
          <w:rFonts w:ascii="Arial" w:hAnsi="Arial" w:cs="Arial"/>
          <w:color w:val="000000" w:themeColor="text1"/>
        </w:rPr>
        <w:t>g</w:t>
      </w:r>
      <w:r w:rsidRPr="00442721">
        <w:rPr>
          <w:rFonts w:ascii="Arial" w:hAnsi="Arial" w:cs="Arial"/>
          <w:color w:val="000000" w:themeColor="text1"/>
        </w:rPr>
        <w:t>e of the que</w:t>
      </w:r>
      <w:r w:rsidR="00DD4763" w:rsidRPr="00442721">
        <w:rPr>
          <w:rFonts w:ascii="Arial" w:hAnsi="Arial" w:cs="Arial"/>
          <w:color w:val="000000" w:themeColor="text1"/>
        </w:rPr>
        <w:t>s</w:t>
      </w:r>
      <w:r w:rsidRPr="00442721">
        <w:rPr>
          <w:rFonts w:ascii="Arial" w:hAnsi="Arial" w:cs="Arial"/>
          <w:color w:val="000000" w:themeColor="text1"/>
        </w:rPr>
        <w:t>tionn</w:t>
      </w:r>
      <w:r w:rsidR="00DD4763" w:rsidRPr="00442721">
        <w:rPr>
          <w:rFonts w:ascii="Arial" w:hAnsi="Arial" w:cs="Arial"/>
          <w:color w:val="000000" w:themeColor="text1"/>
        </w:rPr>
        <w:t>aire</w:t>
      </w:r>
      <w:r w:rsidRPr="00442721">
        <w:rPr>
          <w:rFonts w:ascii="Arial" w:hAnsi="Arial" w:cs="Arial"/>
          <w:color w:val="000000" w:themeColor="text1"/>
        </w:rPr>
        <w:t xml:space="preserve"> a</w:t>
      </w:r>
      <w:r w:rsidR="00DD4763" w:rsidRPr="00442721">
        <w:rPr>
          <w:rFonts w:ascii="Arial" w:hAnsi="Arial" w:cs="Arial"/>
          <w:color w:val="000000" w:themeColor="text1"/>
        </w:rPr>
        <w:t xml:space="preserve">nswer that </w:t>
      </w:r>
      <w:r w:rsidR="00C47FDF" w:rsidRPr="00442721">
        <w:rPr>
          <w:rFonts w:ascii="Arial" w:hAnsi="Arial" w:cs="Arial"/>
          <w:color w:val="000000" w:themeColor="text1"/>
        </w:rPr>
        <w:t>and without</w:t>
      </w:r>
      <w:r w:rsidR="00DD4763" w:rsidRPr="00442721">
        <w:rPr>
          <w:rFonts w:ascii="Arial" w:hAnsi="Arial" w:cs="Arial"/>
          <w:color w:val="000000" w:themeColor="text1"/>
        </w:rPr>
        <w:t xml:space="preserve"> the technology we can collaborate in full.</w:t>
      </w:r>
    </w:p>
    <w:p w14:paraId="3D02B7C4" w14:textId="2C50BA90" w:rsidR="00A0061B" w:rsidRDefault="00A0061B" w:rsidP="0012543B">
      <w:pPr>
        <w:rPr>
          <w:rFonts w:ascii="Arial" w:hAnsi="Arial" w:cs="Arial"/>
          <w:color w:val="2F5496" w:themeColor="accent1" w:themeShade="BF"/>
          <w:sz w:val="28"/>
          <w:szCs w:val="28"/>
        </w:rPr>
      </w:pPr>
    </w:p>
    <w:p w14:paraId="3011F06B" w14:textId="2FABFA9B" w:rsidR="00A0061B" w:rsidRDefault="00D70A1A" w:rsidP="0012543B">
      <w:pPr>
        <w:rPr>
          <w:rFonts w:ascii="Arial" w:hAnsi="Arial" w:cs="Arial"/>
          <w:color w:val="2F5496" w:themeColor="accent1" w:themeShade="BF"/>
          <w:sz w:val="28"/>
          <w:szCs w:val="28"/>
        </w:rPr>
      </w:pPr>
      <w:r>
        <w:rPr>
          <w:noProof/>
        </w:rPr>
        <w:lastRenderedPageBreak/>
        <w:drawing>
          <wp:anchor distT="0" distB="0" distL="114300" distR="114300" simplePos="0" relativeHeight="251657216" behindDoc="1" locked="0" layoutInCell="1" allowOverlap="1" wp14:anchorId="3C9CD1D6" wp14:editId="34566A58">
            <wp:simplePos x="0" y="0"/>
            <wp:positionH relativeFrom="column">
              <wp:posOffset>-285750</wp:posOffset>
            </wp:positionH>
            <wp:positionV relativeFrom="paragraph">
              <wp:posOffset>285115</wp:posOffset>
            </wp:positionV>
            <wp:extent cx="3190875" cy="2800350"/>
            <wp:effectExtent l="0" t="0" r="0" b="0"/>
            <wp:wrapTight wrapText="bothSides">
              <wp:wrapPolygon edited="0">
                <wp:start x="0" y="0"/>
                <wp:lineTo x="0" y="21453"/>
                <wp:lineTo x="21536" y="21453"/>
                <wp:lineTo x="21536" y="0"/>
                <wp:lineTo x="0" y="0"/>
              </wp:wrapPolygon>
            </wp:wrapTight>
            <wp:docPr id="2" name="Chart 2">
              <a:extLst xmlns:a="http://schemas.openxmlformats.org/drawingml/2006/main">
                <a:ext uri="{FF2B5EF4-FFF2-40B4-BE49-F238E27FC236}">
                  <a16:creationId xmlns:a16="http://schemas.microsoft.com/office/drawing/2014/main" id="{73635C04-0577-4575-B556-7A9F7E7B55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p w14:paraId="48699975" w14:textId="0BC32DEC" w:rsidR="00A0061B" w:rsidRDefault="00A0061B" w:rsidP="0012543B">
      <w:pPr>
        <w:rPr>
          <w:rFonts w:ascii="Arial" w:hAnsi="Arial" w:cs="Arial"/>
          <w:color w:val="2F5496" w:themeColor="accent1" w:themeShade="BF"/>
          <w:sz w:val="28"/>
          <w:szCs w:val="28"/>
        </w:rPr>
      </w:pPr>
    </w:p>
    <w:p w14:paraId="6C87E692" w14:textId="0A9FCDEF" w:rsidR="0012543B" w:rsidRDefault="0012543B" w:rsidP="0012543B">
      <w:pPr>
        <w:rPr>
          <w:rFonts w:ascii="Arial" w:hAnsi="Arial" w:cs="Arial"/>
          <w:color w:val="2F5496" w:themeColor="accent1" w:themeShade="BF"/>
          <w:sz w:val="28"/>
          <w:szCs w:val="28"/>
        </w:rPr>
      </w:pPr>
    </w:p>
    <w:p w14:paraId="582CAC26" w14:textId="77777777" w:rsidR="00D70A1A" w:rsidRDefault="00D70A1A" w:rsidP="0012543B">
      <w:pPr>
        <w:rPr>
          <w:rFonts w:ascii="Arial" w:hAnsi="Arial" w:cs="Arial"/>
          <w:color w:val="000000" w:themeColor="text1"/>
        </w:rPr>
      </w:pPr>
    </w:p>
    <w:p w14:paraId="50EA1E23" w14:textId="354B7EEE" w:rsidR="00DD4763" w:rsidRDefault="00442721" w:rsidP="0012543B">
      <w:pPr>
        <w:rPr>
          <w:rFonts w:ascii="Arial" w:hAnsi="Arial" w:cs="Arial"/>
          <w:color w:val="2F5496" w:themeColor="accent1" w:themeShade="BF"/>
          <w:sz w:val="28"/>
          <w:szCs w:val="28"/>
        </w:rPr>
      </w:pPr>
      <w:r w:rsidRPr="00442721">
        <w:rPr>
          <w:rFonts w:ascii="Arial" w:hAnsi="Arial" w:cs="Arial"/>
          <w:color w:val="000000" w:themeColor="text1"/>
        </w:rPr>
        <w:t>Most</w:t>
      </w:r>
      <w:r w:rsidR="00F17EDA">
        <w:rPr>
          <w:rFonts w:ascii="Arial" w:hAnsi="Arial" w:cs="Arial"/>
          <w:color w:val="000000" w:themeColor="text1"/>
        </w:rPr>
        <w:t xml:space="preserve"> </w:t>
      </w:r>
      <w:r w:rsidR="00DD4763" w:rsidRPr="00442721">
        <w:rPr>
          <w:rFonts w:ascii="Arial" w:hAnsi="Arial" w:cs="Arial"/>
          <w:color w:val="000000" w:themeColor="text1"/>
        </w:rPr>
        <w:t xml:space="preserve">the answers in the </w:t>
      </w:r>
      <w:r w:rsidR="00E81A42" w:rsidRPr="00442721">
        <w:rPr>
          <w:rFonts w:ascii="Arial" w:hAnsi="Arial" w:cs="Arial"/>
          <w:color w:val="000000" w:themeColor="text1"/>
        </w:rPr>
        <w:t xml:space="preserve">question if we are comfortable and confident using collaboration tools in university was yes and </w:t>
      </w:r>
      <w:r w:rsidR="00C47FDF" w:rsidRPr="00442721">
        <w:rPr>
          <w:rFonts w:ascii="Arial" w:hAnsi="Arial" w:cs="Arial"/>
          <w:color w:val="000000" w:themeColor="text1"/>
        </w:rPr>
        <w:t>is</w:t>
      </w:r>
      <w:r w:rsidR="00E81A42" w:rsidRPr="00442721">
        <w:rPr>
          <w:rFonts w:ascii="Arial" w:hAnsi="Arial" w:cs="Arial"/>
          <w:color w:val="000000" w:themeColor="text1"/>
        </w:rPr>
        <w:t xml:space="preserve"> that everyone </w:t>
      </w:r>
      <w:r w:rsidR="00D70A1A" w:rsidRPr="00442721">
        <w:rPr>
          <w:rFonts w:ascii="Arial" w:hAnsi="Arial" w:cs="Arial"/>
          <w:color w:val="000000" w:themeColor="text1"/>
        </w:rPr>
        <w:t>needs</w:t>
      </w:r>
      <w:r w:rsidR="00E81A42" w:rsidRPr="00442721">
        <w:rPr>
          <w:rFonts w:ascii="Arial" w:hAnsi="Arial" w:cs="Arial"/>
          <w:color w:val="000000" w:themeColor="text1"/>
        </w:rPr>
        <w:t xml:space="preserve"> to use all the </w:t>
      </w:r>
      <w:r w:rsidR="00B80DF2" w:rsidRPr="00442721">
        <w:rPr>
          <w:rFonts w:ascii="Arial" w:hAnsi="Arial" w:cs="Arial"/>
          <w:color w:val="000000" w:themeColor="text1"/>
        </w:rPr>
        <w:t>collaboration tools</w:t>
      </w:r>
      <w:r w:rsidR="00B80DF2">
        <w:rPr>
          <w:rFonts w:ascii="Arial" w:hAnsi="Arial" w:cs="Arial"/>
          <w:color w:val="2F5496" w:themeColor="accent1" w:themeShade="BF"/>
          <w:sz w:val="28"/>
          <w:szCs w:val="28"/>
        </w:rPr>
        <w:t>.</w:t>
      </w:r>
    </w:p>
    <w:p w14:paraId="588140C9" w14:textId="06E379AD" w:rsidR="00E60612" w:rsidRDefault="00E60612" w:rsidP="0012543B">
      <w:pPr>
        <w:rPr>
          <w:rFonts w:ascii="Arial" w:hAnsi="Arial" w:cs="Arial"/>
          <w:color w:val="2F5496" w:themeColor="accent1" w:themeShade="BF"/>
          <w:sz w:val="28"/>
          <w:szCs w:val="28"/>
        </w:rPr>
      </w:pPr>
      <w:r>
        <w:rPr>
          <w:noProof/>
        </w:rPr>
        <w:drawing>
          <wp:inline distT="0" distB="0" distL="0" distR="0" wp14:anchorId="0D6B40B9" wp14:editId="02B22288">
            <wp:extent cx="3457575" cy="2457450"/>
            <wp:effectExtent l="0" t="0" r="0" b="0"/>
            <wp:docPr id="3" name="Chart 3">
              <a:extLst xmlns:a="http://schemas.openxmlformats.org/drawingml/2006/main">
                <a:ext uri="{FF2B5EF4-FFF2-40B4-BE49-F238E27FC236}">
                  <a16:creationId xmlns:a16="http://schemas.microsoft.com/office/drawing/2014/main" id="{F89B5E40-39B3-4F01-BC4D-6D0DC8B3BE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B36FABE" w14:textId="3DE29664" w:rsidR="00E60612" w:rsidRPr="00442721" w:rsidRDefault="00D70A1A" w:rsidP="0012543B">
      <w:pPr>
        <w:rPr>
          <w:rFonts w:ascii="Arial" w:hAnsi="Arial" w:cs="Arial"/>
          <w:color w:val="0D0D0D" w:themeColor="text1" w:themeTint="F2"/>
        </w:rPr>
      </w:pPr>
      <w:r>
        <w:rPr>
          <w:rFonts w:ascii="Arial" w:hAnsi="Arial" w:cs="Arial"/>
          <w:color w:val="0D0D0D" w:themeColor="text1" w:themeTint="F2"/>
        </w:rPr>
        <w:t xml:space="preserve">     </w:t>
      </w:r>
      <w:r w:rsidR="00DD4763" w:rsidRPr="00442721">
        <w:rPr>
          <w:rFonts w:ascii="Arial" w:hAnsi="Arial" w:cs="Arial"/>
          <w:color w:val="0D0D0D" w:themeColor="text1" w:themeTint="F2"/>
        </w:rPr>
        <w:t xml:space="preserve">In the next question we have </w:t>
      </w:r>
      <w:r w:rsidR="00B80DF2" w:rsidRPr="00442721">
        <w:rPr>
          <w:rFonts w:ascii="Arial" w:hAnsi="Arial" w:cs="Arial"/>
          <w:color w:val="0D0D0D" w:themeColor="text1" w:themeTint="F2"/>
        </w:rPr>
        <w:t xml:space="preserve">if we use technology to collaboration with others improve my work and the answers here also are more </w:t>
      </w:r>
      <w:r w:rsidR="005D0EB4" w:rsidRPr="00442721">
        <w:rPr>
          <w:rFonts w:ascii="Arial" w:hAnsi="Arial" w:cs="Arial"/>
          <w:color w:val="0D0D0D" w:themeColor="text1" w:themeTint="F2"/>
        </w:rPr>
        <w:t>into</w:t>
      </w:r>
      <w:r w:rsidR="00B80DF2" w:rsidRPr="00442721">
        <w:rPr>
          <w:rFonts w:ascii="Arial" w:hAnsi="Arial" w:cs="Arial"/>
          <w:color w:val="0D0D0D" w:themeColor="text1" w:themeTint="F2"/>
        </w:rPr>
        <w:t xml:space="preserve"> other section than in agree or strongly </w:t>
      </w:r>
      <w:r w:rsidR="005D0EB4" w:rsidRPr="00442721">
        <w:rPr>
          <w:rFonts w:ascii="Arial" w:hAnsi="Arial" w:cs="Arial"/>
          <w:color w:val="0D0D0D" w:themeColor="text1" w:themeTint="F2"/>
        </w:rPr>
        <w:t>agree.</w:t>
      </w:r>
      <w:r w:rsidR="00B80DF2" w:rsidRPr="00442721">
        <w:rPr>
          <w:rFonts w:ascii="Arial" w:hAnsi="Arial" w:cs="Arial"/>
          <w:color w:val="0D0D0D" w:themeColor="text1" w:themeTint="F2"/>
        </w:rPr>
        <w:t xml:space="preserve"> The next answer is strongly </w:t>
      </w:r>
      <w:r w:rsidR="005D0EB4" w:rsidRPr="00442721">
        <w:rPr>
          <w:rFonts w:ascii="Arial" w:hAnsi="Arial" w:cs="Arial"/>
          <w:color w:val="0D0D0D" w:themeColor="text1" w:themeTint="F2"/>
        </w:rPr>
        <w:t>agreed</w:t>
      </w:r>
      <w:r w:rsidR="00B80DF2" w:rsidRPr="00442721">
        <w:rPr>
          <w:rFonts w:ascii="Arial" w:hAnsi="Arial" w:cs="Arial"/>
          <w:color w:val="0D0D0D" w:themeColor="text1" w:themeTint="F2"/>
        </w:rPr>
        <w:t xml:space="preserve"> and agree and here we see that anyone </w:t>
      </w:r>
      <w:r w:rsidR="00F17EDA" w:rsidRPr="00442721">
        <w:rPr>
          <w:rFonts w:ascii="Arial" w:hAnsi="Arial" w:cs="Arial"/>
          <w:color w:val="0D0D0D" w:themeColor="text1" w:themeTint="F2"/>
        </w:rPr>
        <w:t>has not</w:t>
      </w:r>
      <w:r w:rsidR="00B80DF2" w:rsidRPr="00442721">
        <w:rPr>
          <w:rFonts w:ascii="Arial" w:hAnsi="Arial" w:cs="Arial"/>
          <w:color w:val="0D0D0D" w:themeColor="text1" w:themeTint="F2"/>
        </w:rPr>
        <w:t xml:space="preserve"> say disagree or strongly </w:t>
      </w:r>
      <w:r w:rsidR="00442721" w:rsidRPr="00442721">
        <w:rPr>
          <w:rFonts w:ascii="Arial" w:hAnsi="Arial" w:cs="Arial"/>
          <w:color w:val="0D0D0D" w:themeColor="text1" w:themeTint="F2"/>
        </w:rPr>
        <w:t>disagree,</w:t>
      </w:r>
      <w:r w:rsidR="00B80DF2" w:rsidRPr="00442721">
        <w:rPr>
          <w:rFonts w:ascii="Arial" w:hAnsi="Arial" w:cs="Arial"/>
          <w:color w:val="0D0D0D" w:themeColor="text1" w:themeTint="F2"/>
        </w:rPr>
        <w:t xml:space="preserve"> so our result is that all the questionnaires </w:t>
      </w:r>
      <w:r w:rsidR="005D0EB4" w:rsidRPr="00442721">
        <w:rPr>
          <w:rFonts w:ascii="Arial" w:hAnsi="Arial" w:cs="Arial"/>
          <w:color w:val="0D0D0D" w:themeColor="text1" w:themeTint="F2"/>
        </w:rPr>
        <w:t>agree that using technology to collaboration with others improve the work.</w:t>
      </w:r>
    </w:p>
    <w:p w14:paraId="1228115A" w14:textId="262E77C6" w:rsidR="00E60612" w:rsidRDefault="00E60612" w:rsidP="0012543B">
      <w:pPr>
        <w:rPr>
          <w:rFonts w:ascii="Arial" w:hAnsi="Arial" w:cs="Arial"/>
          <w:color w:val="2F5496" w:themeColor="accent1" w:themeShade="BF"/>
          <w:sz w:val="28"/>
          <w:szCs w:val="28"/>
        </w:rPr>
      </w:pPr>
    </w:p>
    <w:p w14:paraId="5FB5A4BE" w14:textId="567E079B" w:rsidR="00E60612" w:rsidRDefault="00E60612" w:rsidP="0012543B">
      <w:pPr>
        <w:rPr>
          <w:rFonts w:ascii="Arial" w:hAnsi="Arial" w:cs="Arial"/>
          <w:color w:val="2F5496" w:themeColor="accent1" w:themeShade="BF"/>
          <w:sz w:val="28"/>
          <w:szCs w:val="28"/>
        </w:rPr>
      </w:pPr>
    </w:p>
    <w:p w14:paraId="3BF6A571" w14:textId="2C756E67" w:rsidR="00E60612" w:rsidRDefault="0060543B" w:rsidP="0012543B">
      <w:pPr>
        <w:rPr>
          <w:rFonts w:ascii="Arial" w:hAnsi="Arial" w:cs="Arial"/>
          <w:color w:val="2F5496" w:themeColor="accent1" w:themeShade="BF"/>
          <w:sz w:val="28"/>
          <w:szCs w:val="28"/>
        </w:rPr>
      </w:pPr>
      <w:r>
        <w:rPr>
          <w:noProof/>
        </w:rPr>
        <w:lastRenderedPageBreak/>
        <w:drawing>
          <wp:inline distT="0" distB="0" distL="0" distR="0" wp14:anchorId="69E7FB4A" wp14:editId="2DBEA35C">
            <wp:extent cx="5153025" cy="3419475"/>
            <wp:effectExtent l="0" t="0" r="9525" b="9525"/>
            <wp:docPr id="4" name="Chart 4">
              <a:extLst xmlns:a="http://schemas.openxmlformats.org/drawingml/2006/main">
                <a:ext uri="{FF2B5EF4-FFF2-40B4-BE49-F238E27FC236}">
                  <a16:creationId xmlns:a16="http://schemas.microsoft.com/office/drawing/2014/main" id="{B8B8EF20-A4BC-4FCB-BECF-FF5A22C311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0192449" w14:textId="3417C0E7" w:rsidR="0060543B" w:rsidRPr="00442721" w:rsidRDefault="00D70A1A" w:rsidP="0012543B">
      <w:pPr>
        <w:rPr>
          <w:rFonts w:ascii="Arial" w:hAnsi="Arial" w:cs="Arial"/>
        </w:rPr>
      </w:pPr>
      <w:r>
        <w:rPr>
          <w:rFonts w:ascii="Arial" w:hAnsi="Arial" w:cs="Arial"/>
        </w:rPr>
        <w:t xml:space="preserve">      </w:t>
      </w:r>
      <w:r w:rsidR="005D0EB4" w:rsidRPr="00442721">
        <w:rPr>
          <w:rFonts w:ascii="Arial" w:hAnsi="Arial" w:cs="Arial"/>
        </w:rPr>
        <w:t xml:space="preserve">From those results here we can see that most off the answers is that they agree with massive difference that collaboration and online communication is </w:t>
      </w:r>
      <w:r w:rsidR="00442721" w:rsidRPr="00442721">
        <w:rPr>
          <w:rFonts w:ascii="Arial" w:hAnsi="Arial" w:cs="Arial"/>
        </w:rPr>
        <w:t>especially important</w:t>
      </w:r>
      <w:r w:rsidR="005D0EB4" w:rsidRPr="00442721">
        <w:rPr>
          <w:rFonts w:ascii="Arial" w:hAnsi="Arial" w:cs="Arial"/>
        </w:rPr>
        <w:t xml:space="preserve">. </w:t>
      </w:r>
      <w:r w:rsidR="00B16F3A" w:rsidRPr="00442721">
        <w:rPr>
          <w:rFonts w:ascii="Arial" w:hAnsi="Arial" w:cs="Arial"/>
        </w:rPr>
        <w:t xml:space="preserve">Only a </w:t>
      </w:r>
      <w:r w:rsidRPr="00442721">
        <w:rPr>
          <w:rFonts w:ascii="Arial" w:hAnsi="Arial" w:cs="Arial"/>
        </w:rPr>
        <w:t>small</w:t>
      </w:r>
      <w:r w:rsidR="00B16F3A" w:rsidRPr="00442721">
        <w:rPr>
          <w:rFonts w:ascii="Arial" w:hAnsi="Arial" w:cs="Arial"/>
        </w:rPr>
        <w:t xml:space="preserve"> amount </w:t>
      </w:r>
      <w:r w:rsidR="00442721" w:rsidRPr="00442721">
        <w:rPr>
          <w:rFonts w:ascii="Arial" w:hAnsi="Arial" w:cs="Arial"/>
        </w:rPr>
        <w:t>answers</w:t>
      </w:r>
      <w:r w:rsidR="00B16F3A" w:rsidRPr="00442721">
        <w:rPr>
          <w:rFonts w:ascii="Arial" w:hAnsi="Arial" w:cs="Arial"/>
        </w:rPr>
        <w:t xml:space="preserve"> that other that they </w:t>
      </w:r>
      <w:r w:rsidR="00F17EDA" w:rsidRPr="00442721">
        <w:rPr>
          <w:rFonts w:ascii="Arial" w:hAnsi="Arial" w:cs="Arial"/>
        </w:rPr>
        <w:t>do not</w:t>
      </w:r>
      <w:r w:rsidR="00B16F3A" w:rsidRPr="00442721">
        <w:rPr>
          <w:rFonts w:ascii="Arial" w:hAnsi="Arial" w:cs="Arial"/>
        </w:rPr>
        <w:t xml:space="preserve"> specify what that other means as </w:t>
      </w:r>
      <w:r w:rsidR="00442721" w:rsidRPr="00442721">
        <w:rPr>
          <w:rFonts w:ascii="Arial" w:hAnsi="Arial" w:cs="Arial"/>
        </w:rPr>
        <w:t>and, in this question,</w:t>
      </w:r>
      <w:r w:rsidR="00B16F3A" w:rsidRPr="00442721">
        <w:rPr>
          <w:rFonts w:ascii="Arial" w:hAnsi="Arial" w:cs="Arial"/>
        </w:rPr>
        <w:t xml:space="preserve"> no one reply that they disagree.</w:t>
      </w:r>
    </w:p>
    <w:p w14:paraId="2694090F" w14:textId="340B67FA" w:rsidR="0060543B" w:rsidRDefault="0060543B" w:rsidP="0012543B">
      <w:pPr>
        <w:rPr>
          <w:rFonts w:ascii="Arial" w:hAnsi="Arial" w:cs="Arial"/>
          <w:color w:val="2F5496" w:themeColor="accent1" w:themeShade="BF"/>
          <w:sz w:val="28"/>
          <w:szCs w:val="28"/>
        </w:rPr>
      </w:pPr>
    </w:p>
    <w:p w14:paraId="34A0B24B" w14:textId="77777777" w:rsidR="00896E00" w:rsidRDefault="00896E00" w:rsidP="0012543B">
      <w:pPr>
        <w:rPr>
          <w:rFonts w:ascii="Arial" w:hAnsi="Arial" w:cs="Arial"/>
          <w:color w:val="2F5496" w:themeColor="accent1" w:themeShade="BF"/>
          <w:sz w:val="28"/>
          <w:szCs w:val="28"/>
        </w:rPr>
      </w:pPr>
    </w:p>
    <w:p w14:paraId="286B4E87" w14:textId="5C8816C1" w:rsidR="00E60612" w:rsidRDefault="00A0061B" w:rsidP="0012543B">
      <w:pPr>
        <w:rPr>
          <w:rFonts w:ascii="Arial" w:hAnsi="Arial" w:cs="Arial"/>
          <w:color w:val="2F5496" w:themeColor="accent1" w:themeShade="BF"/>
          <w:sz w:val="28"/>
          <w:szCs w:val="28"/>
        </w:rPr>
      </w:pPr>
      <w:r>
        <w:rPr>
          <w:noProof/>
        </w:rPr>
        <mc:AlternateContent>
          <mc:Choice Requires="cx1">
            <w:drawing>
              <wp:anchor distT="0" distB="0" distL="114300" distR="114300" simplePos="0" relativeHeight="251659264" behindDoc="1" locked="0" layoutInCell="1" allowOverlap="1" wp14:anchorId="37C562D6" wp14:editId="6578445E">
                <wp:simplePos x="0" y="0"/>
                <wp:positionH relativeFrom="column">
                  <wp:posOffset>0</wp:posOffset>
                </wp:positionH>
                <wp:positionV relativeFrom="paragraph">
                  <wp:posOffset>0</wp:posOffset>
                </wp:positionV>
                <wp:extent cx="4229100" cy="3109595"/>
                <wp:effectExtent l="0" t="0" r="0" b="0"/>
                <wp:wrapTight wrapText="bothSides">
                  <wp:wrapPolygon edited="0">
                    <wp:start x="0" y="0"/>
                    <wp:lineTo x="0" y="21569"/>
                    <wp:lineTo x="21503" y="21569"/>
                    <wp:lineTo x="21503" y="0"/>
                    <wp:lineTo x="0" y="0"/>
                  </wp:wrapPolygon>
                </wp:wrapTight>
                <wp:docPr id="5" name="Chart 5">
                  <a:extLst xmlns:a="http://schemas.openxmlformats.org/drawingml/2006/main">
                    <a:ext uri="{FF2B5EF4-FFF2-40B4-BE49-F238E27FC236}">
                      <a16:creationId xmlns:a16="http://schemas.microsoft.com/office/drawing/2014/main" id="{54A9699C-AF71-4A57-932B-58F528FF6FDC}"/>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2"/>
                  </a:graphicData>
                </a:graphic>
              </wp:anchor>
            </w:drawing>
          </mc:Choice>
          <mc:Fallback>
            <w:drawing>
              <wp:anchor distT="0" distB="0" distL="114300" distR="114300" simplePos="0" relativeHeight="251659264" behindDoc="1" locked="0" layoutInCell="1" allowOverlap="1" wp14:anchorId="37C562D6" wp14:editId="6578445E">
                <wp:simplePos x="0" y="0"/>
                <wp:positionH relativeFrom="column">
                  <wp:posOffset>0</wp:posOffset>
                </wp:positionH>
                <wp:positionV relativeFrom="paragraph">
                  <wp:posOffset>0</wp:posOffset>
                </wp:positionV>
                <wp:extent cx="4229100" cy="3109595"/>
                <wp:effectExtent l="0" t="0" r="0" b="0"/>
                <wp:wrapTight wrapText="bothSides">
                  <wp:wrapPolygon edited="0">
                    <wp:start x="0" y="0"/>
                    <wp:lineTo x="0" y="21569"/>
                    <wp:lineTo x="21503" y="21569"/>
                    <wp:lineTo x="21503" y="0"/>
                    <wp:lineTo x="0" y="0"/>
                  </wp:wrapPolygon>
                </wp:wrapTight>
                <wp:docPr id="5" name="Chart 5">
                  <a:extLst xmlns:a="http://schemas.openxmlformats.org/drawingml/2006/main">
                    <a:ext uri="{FF2B5EF4-FFF2-40B4-BE49-F238E27FC236}">
                      <a16:creationId xmlns:a16="http://schemas.microsoft.com/office/drawing/2014/main" id="{54A9699C-AF71-4A57-932B-58F528FF6FDC}"/>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 name="Chart 5">
                          <a:extLst>
                            <a:ext uri="{FF2B5EF4-FFF2-40B4-BE49-F238E27FC236}">
                              <a16:creationId xmlns:a16="http://schemas.microsoft.com/office/drawing/2014/main" id="{54A9699C-AF71-4A57-932B-58F528FF6FDC}"/>
                            </a:ext>
                          </a:extLst>
                        </pic:cNvPr>
                        <pic:cNvPicPr>
                          <a:picLocks noGrp="1" noRot="1" noChangeAspect="1" noMove="1" noResize="1" noEditPoints="1" noAdjustHandles="1" noChangeArrowheads="1" noChangeShapeType="1"/>
                        </pic:cNvPicPr>
                      </pic:nvPicPr>
                      <pic:blipFill>
                        <a:blip r:embed="rId23"/>
                        <a:stretch>
                          <a:fillRect/>
                        </a:stretch>
                      </pic:blipFill>
                      <pic:spPr>
                        <a:xfrm>
                          <a:off x="0" y="0"/>
                          <a:ext cx="4229100" cy="3109595"/>
                        </a:xfrm>
                        <a:prstGeom prst="rect">
                          <a:avLst/>
                        </a:prstGeom>
                      </pic:spPr>
                    </pic:pic>
                  </a:graphicData>
                </a:graphic>
              </wp:anchor>
            </w:drawing>
          </mc:Fallback>
        </mc:AlternateContent>
      </w:r>
    </w:p>
    <w:p w14:paraId="29A03E56" w14:textId="77777777" w:rsidR="00D70A1A" w:rsidRDefault="00D70A1A" w:rsidP="0012543B">
      <w:pPr>
        <w:rPr>
          <w:rFonts w:ascii="Arial" w:hAnsi="Arial" w:cs="Arial"/>
        </w:rPr>
      </w:pPr>
    </w:p>
    <w:p w14:paraId="01B2A977" w14:textId="77777777" w:rsidR="00D70A1A" w:rsidRDefault="00D70A1A" w:rsidP="0012543B">
      <w:pPr>
        <w:rPr>
          <w:rFonts w:ascii="Arial" w:hAnsi="Arial" w:cs="Arial"/>
        </w:rPr>
      </w:pPr>
    </w:p>
    <w:p w14:paraId="6BDDC094" w14:textId="41ECAB7A" w:rsidR="006D40AD" w:rsidRPr="00442721" w:rsidRDefault="00D70A1A" w:rsidP="0012543B">
      <w:pPr>
        <w:rPr>
          <w:rFonts w:ascii="Arial" w:hAnsi="Arial" w:cs="Arial"/>
        </w:rPr>
      </w:pPr>
      <w:r>
        <w:rPr>
          <w:rFonts w:ascii="Arial" w:hAnsi="Arial" w:cs="Arial"/>
        </w:rPr>
        <w:t xml:space="preserve">  </w:t>
      </w:r>
      <w:r w:rsidR="00442721" w:rsidRPr="00442721">
        <w:rPr>
          <w:rFonts w:ascii="Arial" w:hAnsi="Arial" w:cs="Arial"/>
        </w:rPr>
        <w:t>Most</w:t>
      </w:r>
      <w:r w:rsidR="006D40AD" w:rsidRPr="00442721">
        <w:rPr>
          <w:rFonts w:ascii="Arial" w:hAnsi="Arial" w:cs="Arial"/>
        </w:rPr>
        <w:t xml:space="preserve"> the answers in that </w:t>
      </w:r>
      <w:r w:rsidR="00F17EDA" w:rsidRPr="00442721">
        <w:rPr>
          <w:rFonts w:ascii="Arial" w:hAnsi="Arial" w:cs="Arial"/>
        </w:rPr>
        <w:t>are</w:t>
      </w:r>
      <w:r w:rsidR="006D40AD" w:rsidRPr="00442721">
        <w:rPr>
          <w:rFonts w:ascii="Arial" w:hAnsi="Arial" w:cs="Arial"/>
        </w:rPr>
        <w:t xml:space="preserve"> other but not specify what that other means </w:t>
      </w:r>
      <w:r w:rsidR="00442721" w:rsidRPr="00442721">
        <w:rPr>
          <w:rFonts w:ascii="Arial" w:hAnsi="Arial" w:cs="Arial"/>
        </w:rPr>
        <w:t>most</w:t>
      </w:r>
      <w:r w:rsidR="006D40AD" w:rsidRPr="00442721">
        <w:rPr>
          <w:rFonts w:ascii="Arial" w:hAnsi="Arial" w:cs="Arial"/>
        </w:rPr>
        <w:t xml:space="preserve"> the rest answers </w:t>
      </w:r>
      <w:r w:rsidR="00896E00" w:rsidRPr="00442721">
        <w:rPr>
          <w:rFonts w:ascii="Arial" w:hAnsi="Arial" w:cs="Arial"/>
        </w:rPr>
        <w:t>are</w:t>
      </w:r>
      <w:r w:rsidR="006D40AD" w:rsidRPr="00442721">
        <w:rPr>
          <w:rFonts w:ascii="Arial" w:hAnsi="Arial" w:cs="Arial"/>
        </w:rPr>
        <w:t xml:space="preserve"> that yes is people need technology in their life and is also necessary for </w:t>
      </w:r>
      <w:r w:rsidR="00442721" w:rsidRPr="00442721">
        <w:rPr>
          <w:rFonts w:ascii="Arial" w:hAnsi="Arial" w:cs="Arial"/>
        </w:rPr>
        <w:t>everyone.</w:t>
      </w:r>
    </w:p>
    <w:p w14:paraId="033B401B" w14:textId="13170E7F" w:rsidR="00E60612" w:rsidRDefault="00E60612" w:rsidP="0012543B">
      <w:pPr>
        <w:rPr>
          <w:rFonts w:ascii="Arial" w:hAnsi="Arial" w:cs="Arial"/>
          <w:color w:val="2F5496" w:themeColor="accent1" w:themeShade="BF"/>
          <w:sz w:val="28"/>
          <w:szCs w:val="28"/>
        </w:rPr>
      </w:pPr>
    </w:p>
    <w:p w14:paraId="7693EAF0" w14:textId="23A8F100" w:rsidR="00E60612" w:rsidRDefault="00E60612" w:rsidP="0012543B">
      <w:pPr>
        <w:rPr>
          <w:rFonts w:ascii="Arial" w:hAnsi="Arial" w:cs="Arial"/>
          <w:color w:val="2F5496" w:themeColor="accent1" w:themeShade="BF"/>
          <w:sz w:val="28"/>
          <w:szCs w:val="28"/>
        </w:rPr>
      </w:pPr>
    </w:p>
    <w:p w14:paraId="23325190" w14:textId="5C6FBC81" w:rsidR="00E60612" w:rsidRDefault="00E60612" w:rsidP="0012543B">
      <w:pPr>
        <w:rPr>
          <w:rFonts w:ascii="Arial" w:hAnsi="Arial" w:cs="Arial"/>
          <w:color w:val="2F5496" w:themeColor="accent1" w:themeShade="BF"/>
          <w:sz w:val="28"/>
          <w:szCs w:val="28"/>
        </w:rPr>
      </w:pPr>
    </w:p>
    <w:p w14:paraId="459F8DBC" w14:textId="150D3C37" w:rsidR="00E60612" w:rsidRDefault="00E60612" w:rsidP="0012543B">
      <w:pPr>
        <w:rPr>
          <w:rFonts w:ascii="Arial" w:hAnsi="Arial" w:cs="Arial"/>
          <w:color w:val="2F5496" w:themeColor="accent1" w:themeShade="BF"/>
          <w:sz w:val="28"/>
          <w:szCs w:val="28"/>
        </w:rPr>
      </w:pPr>
    </w:p>
    <w:p w14:paraId="37CBD86E" w14:textId="77777777" w:rsidR="00E60612" w:rsidRPr="0012543B" w:rsidRDefault="00E60612" w:rsidP="0012543B">
      <w:pPr>
        <w:rPr>
          <w:rFonts w:ascii="Arial" w:hAnsi="Arial" w:cs="Arial"/>
          <w:color w:val="2F5496" w:themeColor="accent1" w:themeShade="BF"/>
          <w:sz w:val="28"/>
          <w:szCs w:val="28"/>
        </w:rPr>
      </w:pPr>
    </w:p>
    <w:p w14:paraId="5CC4DE36" w14:textId="11E78017" w:rsidR="0012543B" w:rsidRDefault="0012543B" w:rsidP="00DD17CD">
      <w:pPr>
        <w:pStyle w:val="ListParagraph"/>
        <w:numPr>
          <w:ilvl w:val="0"/>
          <w:numId w:val="1"/>
        </w:numPr>
        <w:rPr>
          <w:rFonts w:ascii="Arial" w:hAnsi="Arial" w:cs="Arial"/>
          <w:color w:val="2F5496" w:themeColor="accent1" w:themeShade="BF"/>
          <w:sz w:val="28"/>
          <w:szCs w:val="28"/>
        </w:rPr>
      </w:pPr>
      <w:r>
        <w:rPr>
          <w:rFonts w:ascii="Arial" w:hAnsi="Arial" w:cs="Arial"/>
          <w:color w:val="2F5496" w:themeColor="accent1" w:themeShade="BF"/>
          <w:sz w:val="28"/>
          <w:szCs w:val="28"/>
        </w:rPr>
        <w:t>Discussion</w:t>
      </w:r>
    </w:p>
    <w:p w14:paraId="7AC11D58" w14:textId="13A0C41C" w:rsidR="00D70A1A" w:rsidRDefault="00B16F3A" w:rsidP="00B16F3A">
      <w:r w:rsidRPr="00071AA6">
        <w:rPr>
          <w:rFonts w:ascii="Arial" w:hAnsi="Arial" w:cs="Arial"/>
          <w:color w:val="000000" w:themeColor="text1"/>
        </w:rPr>
        <w:t xml:space="preserve">In that questionnaire we can see the answers and check how they answer in the case that the other is in the answer </w:t>
      </w:r>
      <w:r w:rsidR="00934C2F" w:rsidRPr="00071AA6">
        <w:rPr>
          <w:rFonts w:ascii="Arial" w:hAnsi="Arial" w:cs="Arial"/>
          <w:color w:val="000000" w:themeColor="text1"/>
        </w:rPr>
        <w:t>most the</w:t>
      </w:r>
      <w:r w:rsidRPr="00071AA6">
        <w:rPr>
          <w:rFonts w:ascii="Arial" w:hAnsi="Arial" w:cs="Arial"/>
          <w:color w:val="000000" w:themeColor="text1"/>
        </w:rPr>
        <w:t xml:space="preserve"> answers is other but without specify what that other means as in that section we can fit different answers by the </w:t>
      </w:r>
      <w:r w:rsidR="00FB0200" w:rsidRPr="00071AA6">
        <w:rPr>
          <w:rFonts w:ascii="Arial" w:hAnsi="Arial" w:cs="Arial"/>
          <w:color w:val="000000" w:themeColor="text1"/>
        </w:rPr>
        <w:t>person,</w:t>
      </w:r>
      <w:r w:rsidR="00FB2D85" w:rsidRPr="00071AA6">
        <w:rPr>
          <w:rFonts w:ascii="Arial" w:hAnsi="Arial" w:cs="Arial"/>
          <w:color w:val="000000" w:themeColor="text1"/>
        </w:rPr>
        <w:t xml:space="preserve"> and we </w:t>
      </w:r>
      <w:r w:rsidR="00071AA6" w:rsidRPr="00071AA6">
        <w:rPr>
          <w:rFonts w:ascii="Arial" w:hAnsi="Arial" w:cs="Arial"/>
          <w:color w:val="000000" w:themeColor="text1"/>
        </w:rPr>
        <w:t>ca</w:t>
      </w:r>
      <w:r w:rsidR="00071AA6">
        <w:rPr>
          <w:rFonts w:ascii="Arial" w:hAnsi="Arial" w:cs="Arial"/>
          <w:color w:val="000000" w:themeColor="text1"/>
        </w:rPr>
        <w:t>nnot</w:t>
      </w:r>
      <w:r w:rsidR="00FB2D85" w:rsidRPr="00071AA6">
        <w:rPr>
          <w:rFonts w:ascii="Arial" w:hAnsi="Arial" w:cs="Arial"/>
          <w:color w:val="000000" w:themeColor="text1"/>
        </w:rPr>
        <w:t xml:space="preserve"> be sure what exactly they want to say</w:t>
      </w:r>
      <w:r w:rsidR="00326FE4" w:rsidRPr="00071AA6">
        <w:rPr>
          <w:rFonts w:ascii="Arial" w:hAnsi="Arial" w:cs="Arial"/>
          <w:color w:val="000000" w:themeColor="text1"/>
        </w:rPr>
        <w:t xml:space="preserve">. We see in the above questionnaire that technology and collaboration improve </w:t>
      </w:r>
      <w:r w:rsidR="00D70A1A" w:rsidRPr="00071AA6">
        <w:rPr>
          <w:rFonts w:ascii="Arial" w:hAnsi="Arial" w:cs="Arial"/>
          <w:color w:val="000000" w:themeColor="text1"/>
        </w:rPr>
        <w:t>people’s</w:t>
      </w:r>
      <w:r w:rsidR="00326FE4" w:rsidRPr="00071AA6">
        <w:rPr>
          <w:rFonts w:ascii="Arial" w:hAnsi="Arial" w:cs="Arial"/>
          <w:color w:val="000000" w:themeColor="text1"/>
        </w:rPr>
        <w:t xml:space="preserve"> work and make life easier also and online communication help in that, also we are in time after a pandemic that everyone</w:t>
      </w:r>
      <w:r w:rsidR="00FB2D85" w:rsidRPr="00071AA6">
        <w:rPr>
          <w:rFonts w:ascii="Arial" w:hAnsi="Arial" w:cs="Arial"/>
          <w:color w:val="000000" w:themeColor="text1"/>
        </w:rPr>
        <w:t xml:space="preserve"> was in lockdown for couple of times and only</w:t>
      </w:r>
      <w:r w:rsidR="00326FE4" w:rsidRPr="00071AA6">
        <w:rPr>
          <w:rFonts w:ascii="Arial" w:hAnsi="Arial" w:cs="Arial"/>
          <w:color w:val="000000" w:themeColor="text1"/>
        </w:rPr>
        <w:t xml:space="preserve"> work from </w:t>
      </w:r>
      <w:r w:rsidR="006B69E3" w:rsidRPr="00071AA6">
        <w:rPr>
          <w:rFonts w:ascii="Arial" w:hAnsi="Arial" w:cs="Arial"/>
          <w:color w:val="000000" w:themeColor="text1"/>
        </w:rPr>
        <w:t>home</w:t>
      </w:r>
      <w:r w:rsidR="00326FE4" w:rsidRPr="00071AA6">
        <w:rPr>
          <w:rFonts w:ascii="Arial" w:hAnsi="Arial" w:cs="Arial"/>
          <w:color w:val="000000" w:themeColor="text1"/>
        </w:rPr>
        <w:t xml:space="preserve"> </w:t>
      </w:r>
      <w:r w:rsidR="00FB2D85" w:rsidRPr="00071AA6">
        <w:rPr>
          <w:rFonts w:ascii="Arial" w:hAnsi="Arial" w:cs="Arial"/>
          <w:color w:val="000000" w:themeColor="text1"/>
        </w:rPr>
        <w:t xml:space="preserve">to help to resolve the numbers of the infective people in a pandemic  </w:t>
      </w:r>
      <w:r w:rsidR="00326FE4" w:rsidRPr="00071AA6">
        <w:rPr>
          <w:rFonts w:ascii="Arial" w:hAnsi="Arial" w:cs="Arial"/>
          <w:color w:val="000000" w:themeColor="text1"/>
        </w:rPr>
        <w:t xml:space="preserve">so without a technology that one is something that </w:t>
      </w:r>
      <w:r w:rsidR="006B69E3" w:rsidRPr="00071AA6">
        <w:rPr>
          <w:rFonts w:ascii="Arial" w:hAnsi="Arial" w:cs="Arial"/>
          <w:color w:val="000000" w:themeColor="text1"/>
        </w:rPr>
        <w:t>can’t</w:t>
      </w:r>
      <w:r w:rsidR="00326FE4" w:rsidRPr="00071AA6">
        <w:rPr>
          <w:rFonts w:ascii="Arial" w:hAnsi="Arial" w:cs="Arial"/>
          <w:color w:val="000000" w:themeColor="text1"/>
        </w:rPr>
        <w:t xml:space="preserve"> be happened</w:t>
      </w:r>
      <w:r w:rsidR="006B69E3" w:rsidRPr="00071AA6">
        <w:rPr>
          <w:rFonts w:ascii="Arial" w:hAnsi="Arial" w:cs="Arial"/>
          <w:color w:val="000000" w:themeColor="text1"/>
        </w:rPr>
        <w:t>, without going to your place of work you can work online and communicate online with the colleague’s</w:t>
      </w:r>
      <w:r w:rsidR="00240E40" w:rsidRPr="00071AA6">
        <w:rPr>
          <w:rFonts w:ascii="Arial" w:hAnsi="Arial" w:cs="Arial"/>
          <w:color w:val="000000" w:themeColor="text1"/>
        </w:rPr>
        <w:t xml:space="preserve"> make all the meetings online and keep running </w:t>
      </w:r>
      <w:r w:rsidR="006A5D36" w:rsidRPr="00071AA6">
        <w:rPr>
          <w:rFonts w:ascii="Arial" w:hAnsi="Arial" w:cs="Arial"/>
          <w:color w:val="000000" w:themeColor="text1"/>
        </w:rPr>
        <w:t>business</w:t>
      </w:r>
      <w:r w:rsidR="00071AA6">
        <w:rPr>
          <w:rFonts w:ascii="Arial" w:hAnsi="Arial" w:cs="Arial"/>
          <w:color w:val="000000" w:themeColor="text1"/>
        </w:rPr>
        <w:t xml:space="preserve"> all this because the technology help us to work and communicate from different places but that one is for most of </w:t>
      </w:r>
      <w:r w:rsidR="00693C52">
        <w:rPr>
          <w:rFonts w:ascii="Arial" w:hAnsi="Arial" w:cs="Arial"/>
          <w:color w:val="000000" w:themeColor="text1"/>
        </w:rPr>
        <w:t>professions and not for all of them</w:t>
      </w:r>
      <w:r w:rsidR="006B69E3" w:rsidRPr="00071AA6">
        <w:rPr>
          <w:rFonts w:ascii="Arial" w:hAnsi="Arial" w:cs="Arial"/>
          <w:color w:val="000000" w:themeColor="text1"/>
        </w:rPr>
        <w:t xml:space="preserve">. If </w:t>
      </w:r>
      <w:r w:rsidR="006A5D36" w:rsidRPr="00071AA6">
        <w:rPr>
          <w:rFonts w:ascii="Arial" w:hAnsi="Arial" w:cs="Arial"/>
          <w:color w:val="000000" w:themeColor="text1"/>
        </w:rPr>
        <w:t>technology,</w:t>
      </w:r>
      <w:r w:rsidR="006B69E3" w:rsidRPr="00071AA6">
        <w:rPr>
          <w:rFonts w:ascii="Arial" w:hAnsi="Arial" w:cs="Arial"/>
          <w:color w:val="000000" w:themeColor="text1"/>
        </w:rPr>
        <w:t xml:space="preserve"> then does not exist we still can collaborate but not as much as we can collaborate with the technology </w:t>
      </w:r>
      <w:r w:rsidR="00693C52" w:rsidRPr="00071AA6">
        <w:rPr>
          <w:rFonts w:ascii="Arial" w:hAnsi="Arial" w:cs="Arial"/>
          <w:color w:val="000000" w:themeColor="text1"/>
        </w:rPr>
        <w:t>and</w:t>
      </w:r>
      <w:r w:rsidR="00071AA6" w:rsidRPr="00071AA6">
        <w:rPr>
          <w:rFonts w:ascii="Arial" w:hAnsi="Arial" w:cs="Arial"/>
          <w:color w:val="000000" w:themeColor="text1"/>
        </w:rPr>
        <w:t>,</w:t>
      </w:r>
      <w:r w:rsidR="006B69E3" w:rsidRPr="00071AA6">
        <w:rPr>
          <w:rFonts w:ascii="Arial" w:hAnsi="Arial" w:cs="Arial"/>
          <w:color w:val="000000" w:themeColor="text1"/>
        </w:rPr>
        <w:t xml:space="preserve"> we see that most of the answers in the question if technology does not </w:t>
      </w:r>
      <w:r w:rsidR="00071AA6" w:rsidRPr="00071AA6">
        <w:rPr>
          <w:rFonts w:ascii="Arial" w:hAnsi="Arial" w:cs="Arial"/>
          <w:color w:val="000000" w:themeColor="text1"/>
        </w:rPr>
        <w:t>exist,</w:t>
      </w:r>
      <w:r w:rsidR="006B69E3" w:rsidRPr="00071AA6">
        <w:rPr>
          <w:rFonts w:ascii="Arial" w:hAnsi="Arial" w:cs="Arial"/>
          <w:color w:val="000000" w:themeColor="text1"/>
        </w:rPr>
        <w:t xml:space="preserve"> </w:t>
      </w:r>
      <w:r w:rsidR="00C0342A" w:rsidRPr="00071AA6">
        <w:rPr>
          <w:rFonts w:ascii="Arial" w:hAnsi="Arial" w:cs="Arial"/>
          <w:color w:val="000000" w:themeColor="text1"/>
        </w:rPr>
        <w:t xml:space="preserve">we can fully collaborate the most of them was other that not specify and next one that I am keeping as a correct one is NO that we </w:t>
      </w:r>
      <w:r w:rsidR="00071AA6" w:rsidRPr="00071AA6">
        <w:rPr>
          <w:rFonts w:ascii="Arial" w:hAnsi="Arial" w:cs="Arial"/>
          <w:color w:val="000000" w:themeColor="text1"/>
        </w:rPr>
        <w:t>can’t</w:t>
      </w:r>
      <w:r w:rsidR="00C0342A" w:rsidRPr="00071AA6">
        <w:rPr>
          <w:rFonts w:ascii="Arial" w:hAnsi="Arial" w:cs="Arial"/>
          <w:color w:val="000000" w:themeColor="text1"/>
        </w:rPr>
        <w:t xml:space="preserve"> fully collaborate</w:t>
      </w:r>
      <w:bookmarkStart w:id="0" w:name="_Hlk100653469"/>
      <w:r w:rsidR="00C0342A" w:rsidRPr="00071AA6">
        <w:rPr>
          <w:rFonts w:ascii="Arial" w:hAnsi="Arial" w:cs="Arial"/>
          <w:color w:val="000000" w:themeColor="text1"/>
        </w:rPr>
        <w:t>.</w:t>
      </w:r>
      <w:r w:rsidR="00693C52">
        <w:rPr>
          <w:rFonts w:ascii="Arial" w:hAnsi="Arial" w:cs="Arial"/>
          <w:color w:val="000000" w:themeColor="text1"/>
        </w:rPr>
        <w:t xml:space="preserve"> The education system helps a lot with technology and collaboration as from really young age we learn how to manage and use collaboration </w:t>
      </w:r>
      <w:r w:rsidR="00D70A1A">
        <w:rPr>
          <w:rFonts w:ascii="Arial" w:hAnsi="Arial" w:cs="Arial"/>
          <w:color w:val="000000" w:themeColor="text1"/>
        </w:rPr>
        <w:t>tools with</w:t>
      </w:r>
      <w:r w:rsidR="00693C52">
        <w:rPr>
          <w:rFonts w:ascii="Arial" w:hAnsi="Arial" w:cs="Arial"/>
          <w:color w:val="000000" w:themeColor="text1"/>
        </w:rPr>
        <w:t xml:space="preserve"> all the activities that we learn from the first steps in education is how to use a pc and all the </w:t>
      </w:r>
      <w:r w:rsidR="00273062">
        <w:rPr>
          <w:rFonts w:ascii="Arial" w:hAnsi="Arial" w:cs="Arial"/>
          <w:color w:val="000000" w:themeColor="text1"/>
        </w:rPr>
        <w:t xml:space="preserve">apps that are involved in that we learn how to communicate via </w:t>
      </w:r>
      <w:r w:rsidR="00D70A1A">
        <w:rPr>
          <w:rFonts w:ascii="Arial" w:hAnsi="Arial" w:cs="Arial"/>
          <w:color w:val="000000" w:themeColor="text1"/>
        </w:rPr>
        <w:t>technology,</w:t>
      </w:r>
      <w:r w:rsidR="00273062">
        <w:rPr>
          <w:rFonts w:ascii="Arial" w:hAnsi="Arial" w:cs="Arial"/>
          <w:color w:val="000000" w:themeColor="text1"/>
        </w:rPr>
        <w:t xml:space="preserve"> and all this is helping us a lot to collaborate and to communicate via technology and makes life easier. Technology  is necessary in our life as we are </w:t>
      </w:r>
      <w:r w:rsidR="00D70A1A">
        <w:rPr>
          <w:rFonts w:ascii="Arial" w:hAnsi="Arial" w:cs="Arial"/>
          <w:color w:val="000000" w:themeColor="text1"/>
        </w:rPr>
        <w:t>used</w:t>
      </w:r>
      <w:r w:rsidR="00273062">
        <w:rPr>
          <w:rFonts w:ascii="Arial" w:hAnsi="Arial" w:cs="Arial"/>
          <w:color w:val="000000" w:themeColor="text1"/>
        </w:rPr>
        <w:t xml:space="preserve"> to it and is hard now to work or live without it as we see in the last question the most of the answers is other but not specify what that other means so we say that yes is the next answer that has the most answers in that case we see that is </w:t>
      </w:r>
      <w:r w:rsidR="00963CDC">
        <w:rPr>
          <w:rFonts w:ascii="Arial" w:hAnsi="Arial" w:cs="Arial"/>
          <w:color w:val="000000" w:themeColor="text1"/>
        </w:rPr>
        <w:t xml:space="preserve">make our life easy when we have technology we can easy find someone by just give a call to somebody we can easy have a meeting without being there and more examples the most important is that we can have a lot of easy ways to resolve and more time to do more things. </w:t>
      </w:r>
      <w:r w:rsidR="00D70A1A">
        <w:rPr>
          <w:rFonts w:ascii="Arial" w:hAnsi="Arial" w:cs="Arial"/>
          <w:color w:val="000000" w:themeColor="text1"/>
        </w:rPr>
        <w:t>Most</w:t>
      </w:r>
      <w:r w:rsidR="00963CDC">
        <w:rPr>
          <w:rFonts w:ascii="Arial" w:hAnsi="Arial" w:cs="Arial"/>
          <w:color w:val="000000" w:themeColor="text1"/>
        </w:rPr>
        <w:t xml:space="preserve"> of the answers in that questionnaire was that we need and are </w:t>
      </w:r>
      <w:r w:rsidR="00D70A1A">
        <w:rPr>
          <w:rFonts w:ascii="Arial" w:hAnsi="Arial" w:cs="Arial"/>
          <w:color w:val="000000" w:themeColor="text1"/>
        </w:rPr>
        <w:t>used</w:t>
      </w:r>
      <w:r w:rsidR="00963CDC">
        <w:rPr>
          <w:rFonts w:ascii="Arial" w:hAnsi="Arial" w:cs="Arial"/>
          <w:color w:val="000000" w:themeColor="text1"/>
        </w:rPr>
        <w:t xml:space="preserve"> to technology for most of the things in our life </w:t>
      </w:r>
      <w:r w:rsidR="00470A3E">
        <w:rPr>
          <w:rFonts w:ascii="Arial" w:hAnsi="Arial" w:cs="Arial"/>
          <w:color w:val="000000" w:themeColor="text1"/>
        </w:rPr>
        <w:t xml:space="preserve">and not only in our work or in our education we have been learning from really young age how to use technology and that one effect our </w:t>
      </w:r>
      <w:r w:rsidR="00442721">
        <w:rPr>
          <w:rFonts w:ascii="Arial" w:hAnsi="Arial" w:cs="Arial"/>
          <w:color w:val="000000" w:themeColor="text1"/>
        </w:rPr>
        <w:t>life’s</w:t>
      </w:r>
      <w:r w:rsidR="00470A3E">
        <w:rPr>
          <w:rFonts w:ascii="Arial" w:hAnsi="Arial" w:cs="Arial"/>
          <w:color w:val="000000" w:themeColor="text1"/>
        </w:rPr>
        <w:t xml:space="preserve"> we </w:t>
      </w:r>
      <w:r w:rsidR="00D70A1A">
        <w:rPr>
          <w:rFonts w:ascii="Arial" w:hAnsi="Arial" w:cs="Arial"/>
          <w:color w:val="000000" w:themeColor="text1"/>
        </w:rPr>
        <w:t>can’t</w:t>
      </w:r>
      <w:r w:rsidR="00470A3E">
        <w:rPr>
          <w:rFonts w:ascii="Arial" w:hAnsi="Arial" w:cs="Arial"/>
          <w:color w:val="000000" w:themeColor="text1"/>
        </w:rPr>
        <w:t xml:space="preserve"> live without technology or better is hard to live without technology. As in our </w:t>
      </w:r>
      <w:r w:rsidR="00D70A1A">
        <w:rPr>
          <w:rFonts w:ascii="Arial" w:hAnsi="Arial" w:cs="Arial"/>
          <w:color w:val="000000" w:themeColor="text1"/>
        </w:rPr>
        <w:t>lives</w:t>
      </w:r>
      <w:r w:rsidR="00470A3E">
        <w:rPr>
          <w:rFonts w:ascii="Arial" w:hAnsi="Arial" w:cs="Arial"/>
          <w:color w:val="000000" w:themeColor="text1"/>
        </w:rPr>
        <w:t xml:space="preserve"> in our everyday routine we need and technology in our work and help us lot in collaboration with the rest of the people around </w:t>
      </w:r>
      <w:r w:rsidR="00D70A1A">
        <w:rPr>
          <w:rFonts w:ascii="Arial" w:hAnsi="Arial" w:cs="Arial"/>
          <w:color w:val="000000" w:themeColor="text1"/>
        </w:rPr>
        <w:t>us,</w:t>
      </w:r>
      <w:r w:rsidR="00470A3E">
        <w:rPr>
          <w:rFonts w:ascii="Arial" w:hAnsi="Arial" w:cs="Arial"/>
          <w:color w:val="000000" w:themeColor="text1"/>
        </w:rPr>
        <w:t xml:space="preserve"> as we say </w:t>
      </w:r>
      <w:r w:rsidR="00D70A1A">
        <w:rPr>
          <w:rFonts w:ascii="Arial" w:hAnsi="Arial" w:cs="Arial"/>
          <w:color w:val="000000" w:themeColor="text1"/>
        </w:rPr>
        <w:t>above,</w:t>
      </w:r>
      <w:r w:rsidR="00470A3E">
        <w:rPr>
          <w:rFonts w:ascii="Arial" w:hAnsi="Arial" w:cs="Arial"/>
          <w:color w:val="000000" w:themeColor="text1"/>
        </w:rPr>
        <w:t xml:space="preserve"> we can </w:t>
      </w:r>
      <w:r w:rsidR="00D70A1A">
        <w:rPr>
          <w:rFonts w:ascii="Arial" w:hAnsi="Arial" w:cs="Arial"/>
          <w:color w:val="000000" w:themeColor="text1"/>
        </w:rPr>
        <w:t>easily</w:t>
      </w:r>
      <w:r w:rsidR="00470A3E">
        <w:rPr>
          <w:rFonts w:ascii="Arial" w:hAnsi="Arial" w:cs="Arial"/>
          <w:color w:val="000000" w:themeColor="text1"/>
        </w:rPr>
        <w:t xml:space="preserve"> find </w:t>
      </w:r>
      <w:r w:rsidR="00D70A1A">
        <w:rPr>
          <w:rFonts w:ascii="Arial" w:hAnsi="Arial" w:cs="Arial"/>
          <w:color w:val="000000" w:themeColor="text1"/>
        </w:rPr>
        <w:t>them,</w:t>
      </w:r>
      <w:r w:rsidR="00470A3E">
        <w:rPr>
          <w:rFonts w:ascii="Arial" w:hAnsi="Arial" w:cs="Arial"/>
          <w:color w:val="000000" w:themeColor="text1"/>
        </w:rPr>
        <w:t xml:space="preserve"> and they find us.</w:t>
      </w:r>
      <w:r w:rsidR="00D70A1A" w:rsidRPr="00D70A1A">
        <w:t xml:space="preserve"> </w:t>
      </w:r>
    </w:p>
    <w:bookmarkEnd w:id="0"/>
    <w:p w14:paraId="7929A408" w14:textId="5662B109" w:rsidR="00B16F3A" w:rsidRPr="00071AA6" w:rsidRDefault="00D70A1A" w:rsidP="00B16F3A">
      <w:pPr>
        <w:rPr>
          <w:rFonts w:ascii="Arial" w:hAnsi="Arial" w:cs="Arial"/>
          <w:color w:val="000000" w:themeColor="text1"/>
        </w:rPr>
      </w:pPr>
      <w:r w:rsidRPr="00D70A1A">
        <w:rPr>
          <w:rFonts w:ascii="Arial" w:hAnsi="Arial" w:cs="Arial"/>
          <w:color w:val="000000" w:themeColor="text1"/>
        </w:rPr>
        <w:t xml:space="preserve">It is defined as one of the most important parts of </w:t>
      </w:r>
      <w:r>
        <w:rPr>
          <w:rFonts w:ascii="Arial" w:hAnsi="Arial" w:cs="Arial"/>
          <w:color w:val="000000" w:themeColor="text1"/>
        </w:rPr>
        <w:t>researched</w:t>
      </w:r>
      <w:r w:rsidRPr="00D70A1A">
        <w:rPr>
          <w:rFonts w:ascii="Arial" w:hAnsi="Arial" w:cs="Arial"/>
          <w:color w:val="000000" w:themeColor="text1"/>
        </w:rPr>
        <w:t xml:space="preserve"> the participation in this module was not denied respect and dignity in this proportion had proportion altogether and provided an appropriate confidential level.</w:t>
      </w:r>
      <w:r w:rsidRPr="00D70A1A">
        <w:t xml:space="preserve"> </w:t>
      </w:r>
      <w:r w:rsidRPr="00D70A1A">
        <w:rPr>
          <w:rFonts w:ascii="Arial" w:hAnsi="Arial" w:cs="Arial"/>
          <w:color w:val="000000" w:themeColor="text1"/>
        </w:rPr>
        <w:t xml:space="preserve">A little detail that put me in a difficult position and I </w:t>
      </w:r>
      <w:r w:rsidR="00C47FDF" w:rsidRPr="00D70A1A">
        <w:rPr>
          <w:rFonts w:ascii="Arial" w:hAnsi="Arial" w:cs="Arial"/>
          <w:color w:val="000000" w:themeColor="text1"/>
        </w:rPr>
        <w:t>did not</w:t>
      </w:r>
      <w:r w:rsidRPr="00D70A1A">
        <w:rPr>
          <w:rFonts w:ascii="Arial" w:hAnsi="Arial" w:cs="Arial"/>
          <w:color w:val="000000" w:themeColor="text1"/>
        </w:rPr>
        <w:t xml:space="preserve"> feel </w:t>
      </w:r>
      <w:r w:rsidR="00C47FDF" w:rsidRPr="00D70A1A">
        <w:rPr>
          <w:rFonts w:ascii="Arial" w:hAnsi="Arial" w:cs="Arial"/>
          <w:color w:val="000000" w:themeColor="text1"/>
        </w:rPr>
        <w:t>incredibly pleased</w:t>
      </w:r>
      <w:r w:rsidRPr="00D70A1A">
        <w:rPr>
          <w:rFonts w:ascii="Arial" w:hAnsi="Arial" w:cs="Arial"/>
          <w:color w:val="000000" w:themeColor="text1"/>
        </w:rPr>
        <w:t xml:space="preserve"> with the questioner's results.</w:t>
      </w:r>
      <w:r w:rsidRPr="00D70A1A">
        <w:t xml:space="preserve"> </w:t>
      </w:r>
      <w:r w:rsidRPr="00D70A1A">
        <w:rPr>
          <w:rFonts w:ascii="Arial" w:hAnsi="Arial" w:cs="Arial"/>
          <w:color w:val="000000" w:themeColor="text1"/>
        </w:rPr>
        <w:t xml:space="preserve">The questionnaire was created anonymously, and most students are not answered or have devoted proper attention to the questions and work we did as a </w:t>
      </w:r>
      <w:r>
        <w:rPr>
          <w:rFonts w:ascii="Arial" w:hAnsi="Arial" w:cs="Arial"/>
          <w:color w:val="000000" w:themeColor="text1"/>
        </w:rPr>
        <w:t>group.</w:t>
      </w:r>
      <w:r w:rsidRPr="00D70A1A">
        <w:rPr>
          <w:rFonts w:ascii="Arial" w:hAnsi="Arial" w:cs="Arial"/>
          <w:color w:val="000000" w:themeColor="text1"/>
        </w:rPr>
        <w:t xml:space="preserve"> This was dictated that student had not given a full opinion on the question.</w:t>
      </w:r>
      <w:r>
        <w:rPr>
          <w:rFonts w:ascii="Arial" w:hAnsi="Arial" w:cs="Arial"/>
          <w:color w:val="000000" w:themeColor="text1"/>
        </w:rPr>
        <w:t xml:space="preserve"> </w:t>
      </w:r>
      <w:r w:rsidRPr="00D70A1A">
        <w:rPr>
          <w:rFonts w:ascii="Arial" w:hAnsi="Arial" w:cs="Arial"/>
          <w:color w:val="000000" w:themeColor="text1"/>
        </w:rPr>
        <w:t xml:space="preserve">And a question that arises by </w:t>
      </w:r>
      <w:r w:rsidR="00C47FDF" w:rsidRPr="00D70A1A">
        <w:rPr>
          <w:rFonts w:ascii="Arial" w:hAnsi="Arial" w:cs="Arial"/>
          <w:color w:val="000000" w:themeColor="text1"/>
        </w:rPr>
        <w:t>authoring</w:t>
      </w:r>
      <w:r w:rsidRPr="00D70A1A">
        <w:rPr>
          <w:rFonts w:ascii="Arial" w:hAnsi="Arial" w:cs="Arial"/>
          <w:color w:val="000000" w:themeColor="text1"/>
        </w:rPr>
        <w:t xml:space="preserve"> this</w:t>
      </w:r>
      <w:r>
        <w:rPr>
          <w:rFonts w:ascii="Arial" w:hAnsi="Arial" w:cs="Arial"/>
          <w:color w:val="000000" w:themeColor="text1"/>
        </w:rPr>
        <w:t xml:space="preserve"> research report </w:t>
      </w:r>
      <w:r w:rsidRPr="00D70A1A">
        <w:rPr>
          <w:rFonts w:ascii="Arial" w:hAnsi="Arial" w:cs="Arial"/>
          <w:color w:val="000000" w:themeColor="text1"/>
        </w:rPr>
        <w:t>Is it convenient to create a questionnaire with anonymity or insects</w:t>
      </w:r>
      <w:r>
        <w:rPr>
          <w:rFonts w:ascii="Arial" w:hAnsi="Arial" w:cs="Arial"/>
          <w:color w:val="000000" w:themeColor="text1"/>
        </w:rPr>
        <w:t xml:space="preserve">. </w:t>
      </w:r>
    </w:p>
    <w:p w14:paraId="46E36F23" w14:textId="59B6977C" w:rsidR="0012543B" w:rsidRDefault="0012543B" w:rsidP="0012543B">
      <w:pPr>
        <w:rPr>
          <w:rFonts w:ascii="Arial" w:hAnsi="Arial" w:cs="Arial"/>
          <w:color w:val="2F5496" w:themeColor="accent1" w:themeShade="BF"/>
          <w:sz w:val="28"/>
          <w:szCs w:val="28"/>
        </w:rPr>
      </w:pPr>
    </w:p>
    <w:p w14:paraId="4CDE525A" w14:textId="080A2C87" w:rsidR="0012543B" w:rsidRDefault="0012543B" w:rsidP="0012543B">
      <w:pPr>
        <w:rPr>
          <w:rFonts w:ascii="Arial" w:hAnsi="Arial" w:cs="Arial"/>
          <w:color w:val="2F5496" w:themeColor="accent1" w:themeShade="BF"/>
          <w:sz w:val="28"/>
          <w:szCs w:val="28"/>
        </w:rPr>
      </w:pPr>
    </w:p>
    <w:p w14:paraId="095AE4C1" w14:textId="32654A91" w:rsidR="0012543B" w:rsidRDefault="0012543B" w:rsidP="0012543B">
      <w:pPr>
        <w:rPr>
          <w:rFonts w:ascii="Arial" w:hAnsi="Arial" w:cs="Arial"/>
          <w:color w:val="2F5496" w:themeColor="accent1" w:themeShade="BF"/>
          <w:sz w:val="28"/>
          <w:szCs w:val="28"/>
        </w:rPr>
      </w:pPr>
    </w:p>
    <w:p w14:paraId="72EA63A1" w14:textId="77777777" w:rsidR="00896E00" w:rsidRPr="0012543B" w:rsidRDefault="00896E00" w:rsidP="0012543B">
      <w:pPr>
        <w:rPr>
          <w:rFonts w:ascii="Arial" w:hAnsi="Arial" w:cs="Arial"/>
          <w:color w:val="2F5496" w:themeColor="accent1" w:themeShade="BF"/>
          <w:sz w:val="28"/>
          <w:szCs w:val="28"/>
        </w:rPr>
      </w:pPr>
    </w:p>
    <w:p w14:paraId="004F67C6" w14:textId="7F066BF1" w:rsidR="0012543B" w:rsidRDefault="0012543B" w:rsidP="00DD17CD">
      <w:pPr>
        <w:pStyle w:val="ListParagraph"/>
        <w:numPr>
          <w:ilvl w:val="0"/>
          <w:numId w:val="1"/>
        </w:numPr>
        <w:rPr>
          <w:rFonts w:ascii="Arial" w:hAnsi="Arial" w:cs="Arial"/>
          <w:color w:val="2F5496" w:themeColor="accent1" w:themeShade="BF"/>
          <w:sz w:val="28"/>
          <w:szCs w:val="28"/>
        </w:rPr>
      </w:pPr>
      <w:r>
        <w:rPr>
          <w:rFonts w:ascii="Arial" w:hAnsi="Arial" w:cs="Arial"/>
          <w:color w:val="2F5496" w:themeColor="accent1" w:themeShade="BF"/>
          <w:sz w:val="28"/>
          <w:szCs w:val="28"/>
        </w:rPr>
        <w:t>Conclusion</w:t>
      </w:r>
    </w:p>
    <w:p w14:paraId="061C4F04" w14:textId="2880DA84" w:rsidR="0012543B" w:rsidRDefault="00D70A1A" w:rsidP="0012543B">
      <w:pPr>
        <w:rPr>
          <w:rFonts w:ascii="Arial" w:hAnsi="Arial" w:cs="Arial"/>
          <w:color w:val="000000" w:themeColor="text1"/>
        </w:rPr>
      </w:pPr>
      <w:r w:rsidRPr="00D70A1A">
        <w:rPr>
          <w:rFonts w:ascii="Arial" w:hAnsi="Arial" w:cs="Arial"/>
          <w:color w:val="000000" w:themeColor="text1"/>
        </w:rPr>
        <w:t>The conclusion for this report is that on the side of a certain topic we worked as groups to make a presentation project at PowerPoint and how this group of different personalities joined together for a purpose to combine</w:t>
      </w:r>
      <w:r>
        <w:rPr>
          <w:rFonts w:ascii="Arial" w:hAnsi="Arial" w:cs="Arial"/>
          <w:color w:val="000000" w:themeColor="text1"/>
        </w:rPr>
        <w:t>.</w:t>
      </w:r>
      <w:r w:rsidRPr="00D70A1A">
        <w:rPr>
          <w:rFonts w:ascii="Arial" w:hAnsi="Arial" w:cs="Arial"/>
          <w:color w:val="000000" w:themeColor="text1"/>
        </w:rPr>
        <w:t xml:space="preserve"> It was pointed out how important it is to collaborate, and that co-operation is a </w:t>
      </w:r>
      <w:r w:rsidR="00C47FDF" w:rsidRPr="00D70A1A">
        <w:rPr>
          <w:rFonts w:ascii="Arial" w:hAnsi="Arial" w:cs="Arial"/>
          <w:color w:val="000000" w:themeColor="text1"/>
        </w:rPr>
        <w:t>method</w:t>
      </w:r>
      <w:r w:rsidRPr="00D70A1A">
        <w:rPr>
          <w:rFonts w:ascii="Arial" w:hAnsi="Arial" w:cs="Arial"/>
          <w:color w:val="000000" w:themeColor="text1"/>
        </w:rPr>
        <w:t xml:space="preserve"> we encounter in every area of life as in university at work as well as in everyday life. In this r</w:t>
      </w:r>
      <w:r>
        <w:rPr>
          <w:rFonts w:ascii="Arial" w:hAnsi="Arial" w:cs="Arial"/>
          <w:color w:val="000000" w:themeColor="text1"/>
        </w:rPr>
        <w:t>esearch</w:t>
      </w:r>
      <w:r w:rsidRPr="00D70A1A">
        <w:rPr>
          <w:rFonts w:ascii="Arial" w:hAnsi="Arial" w:cs="Arial"/>
          <w:color w:val="000000" w:themeColor="text1"/>
        </w:rPr>
        <w:t xml:space="preserve"> reports we looked at how to gather information and analyse it. It was focused on why collaboration with technology </w:t>
      </w:r>
      <w:r w:rsidR="0093522D" w:rsidRPr="00D70A1A">
        <w:rPr>
          <w:rFonts w:ascii="Arial" w:hAnsi="Arial" w:cs="Arial"/>
          <w:color w:val="000000" w:themeColor="text1"/>
        </w:rPr>
        <w:t>important and how necessary technology is</w:t>
      </w:r>
      <w:r w:rsidRPr="00D70A1A">
        <w:rPr>
          <w:rFonts w:ascii="Arial" w:hAnsi="Arial" w:cs="Arial"/>
          <w:color w:val="000000" w:themeColor="text1"/>
        </w:rPr>
        <w:t xml:space="preserve"> today.</w:t>
      </w:r>
      <w:r>
        <w:rPr>
          <w:rFonts w:ascii="Arial" w:hAnsi="Arial" w:cs="Arial"/>
          <w:color w:val="000000" w:themeColor="text1"/>
        </w:rPr>
        <w:t xml:space="preserve"> </w:t>
      </w:r>
    </w:p>
    <w:p w14:paraId="4C8E3F0D" w14:textId="59EBFD08" w:rsidR="0093522D" w:rsidRDefault="009E7570" w:rsidP="0012543B">
      <w:pPr>
        <w:rPr>
          <w:rFonts w:ascii="Arial" w:hAnsi="Arial" w:cs="Arial"/>
          <w:color w:val="000000" w:themeColor="text1"/>
        </w:rPr>
      </w:pPr>
      <w:bookmarkStart w:id="1" w:name="_Hlk100659297"/>
      <w:r w:rsidRPr="0093522D">
        <w:rPr>
          <w:rFonts w:ascii="Arial" w:hAnsi="Arial" w:cs="Arial"/>
          <w:color w:val="000000" w:themeColor="text1"/>
        </w:rPr>
        <w:t>Are staff</w:t>
      </w:r>
      <w:r w:rsidR="0093522D" w:rsidRPr="0093522D">
        <w:rPr>
          <w:rFonts w:ascii="Arial" w:hAnsi="Arial" w:cs="Arial"/>
          <w:color w:val="000000" w:themeColor="text1"/>
        </w:rPr>
        <w:t xml:space="preserve"> and students confident in using technology to collaboration?</w:t>
      </w:r>
    </w:p>
    <w:bookmarkEnd w:id="1"/>
    <w:p w14:paraId="05364723" w14:textId="72C6C8C3" w:rsidR="002C1EB5" w:rsidRPr="00D70A1A" w:rsidRDefault="002C1EB5" w:rsidP="0012543B">
      <w:pPr>
        <w:rPr>
          <w:rFonts w:ascii="Arial" w:hAnsi="Arial" w:cs="Arial"/>
          <w:color w:val="000000" w:themeColor="text1"/>
        </w:rPr>
      </w:pPr>
      <w:r w:rsidRPr="002C1EB5">
        <w:rPr>
          <w:rFonts w:ascii="Arial" w:hAnsi="Arial" w:cs="Arial"/>
          <w:color w:val="000000" w:themeColor="text1"/>
        </w:rPr>
        <w:t>Using online teams in the class experience creates the opportunity to prepare students for a world where online coordination is a reality</w:t>
      </w:r>
      <w:r>
        <w:rPr>
          <w:rFonts w:ascii="Arial" w:hAnsi="Arial" w:cs="Arial"/>
          <w:color w:val="000000" w:themeColor="text1"/>
        </w:rPr>
        <w:t xml:space="preserve"> (Dineen 2005)</w:t>
      </w:r>
      <w:r w:rsidR="00BB4252">
        <w:rPr>
          <w:rFonts w:ascii="Arial" w:hAnsi="Arial" w:cs="Arial"/>
          <w:color w:val="000000" w:themeColor="text1"/>
        </w:rPr>
        <w:t>.</w:t>
      </w:r>
      <w:r w:rsidR="00BB4252" w:rsidRPr="00BB4252">
        <w:t xml:space="preserve"> </w:t>
      </w:r>
      <w:r w:rsidR="00C47FDF" w:rsidRPr="00BB4252">
        <w:rPr>
          <w:rFonts w:ascii="Arial" w:hAnsi="Arial" w:cs="Arial"/>
          <w:color w:val="000000" w:themeColor="text1"/>
        </w:rPr>
        <w:t>That is</w:t>
      </w:r>
      <w:r w:rsidR="00BB4252" w:rsidRPr="00BB4252">
        <w:rPr>
          <w:rFonts w:ascii="Arial" w:hAnsi="Arial" w:cs="Arial"/>
          <w:color w:val="000000" w:themeColor="text1"/>
        </w:rPr>
        <w:t xml:space="preserve"> why technology is </w:t>
      </w:r>
      <w:r w:rsidR="004F687A" w:rsidRPr="00BB4252">
        <w:rPr>
          <w:rFonts w:ascii="Arial" w:hAnsi="Arial" w:cs="Arial"/>
          <w:color w:val="000000" w:themeColor="text1"/>
        </w:rPr>
        <w:t>especially important</w:t>
      </w:r>
      <w:r w:rsidR="00BB4252" w:rsidRPr="00BB4252">
        <w:rPr>
          <w:rFonts w:ascii="Arial" w:hAnsi="Arial" w:cs="Arial"/>
          <w:color w:val="000000" w:themeColor="text1"/>
        </w:rPr>
        <w:t>. In the coming years, technology will be the main term for any kind of levity that one can make. And as it is and known that the cooperation between the student staff will be more advanced. More projects will be examined using techn</w:t>
      </w:r>
      <w:r w:rsidR="009E7570">
        <w:rPr>
          <w:rFonts w:ascii="Arial" w:hAnsi="Arial" w:cs="Arial"/>
          <w:color w:val="000000" w:themeColor="text1"/>
        </w:rPr>
        <w:t>ol</w:t>
      </w:r>
      <w:r w:rsidR="00BB4252" w:rsidRPr="00BB4252">
        <w:rPr>
          <w:rFonts w:ascii="Arial" w:hAnsi="Arial" w:cs="Arial"/>
          <w:color w:val="000000" w:themeColor="text1"/>
        </w:rPr>
        <w:t xml:space="preserve">ogy. We all work </w:t>
      </w:r>
      <w:r w:rsidR="009E7570" w:rsidRPr="00BB4252">
        <w:rPr>
          <w:rFonts w:ascii="Arial" w:hAnsi="Arial" w:cs="Arial"/>
          <w:color w:val="000000" w:themeColor="text1"/>
        </w:rPr>
        <w:t>together,</w:t>
      </w:r>
      <w:r w:rsidR="00BB4252" w:rsidRPr="00BB4252">
        <w:rPr>
          <w:rFonts w:ascii="Arial" w:hAnsi="Arial" w:cs="Arial"/>
          <w:color w:val="000000" w:themeColor="text1"/>
        </w:rPr>
        <w:t xml:space="preserve"> and technology makes it easy to cooperate and communicate with each other.</w:t>
      </w:r>
    </w:p>
    <w:p w14:paraId="0A339226" w14:textId="777A66CF" w:rsidR="0012543B" w:rsidRDefault="0012543B" w:rsidP="0012543B">
      <w:pPr>
        <w:rPr>
          <w:rFonts w:ascii="Arial" w:hAnsi="Arial" w:cs="Arial"/>
          <w:color w:val="2F5496" w:themeColor="accent1" w:themeShade="BF"/>
          <w:sz w:val="28"/>
          <w:szCs w:val="28"/>
        </w:rPr>
      </w:pPr>
    </w:p>
    <w:p w14:paraId="2DC71D71" w14:textId="2B7BF15C" w:rsidR="0012543B" w:rsidRDefault="0012543B" w:rsidP="0012543B">
      <w:pPr>
        <w:rPr>
          <w:rFonts w:ascii="Arial" w:hAnsi="Arial" w:cs="Arial"/>
          <w:color w:val="2F5496" w:themeColor="accent1" w:themeShade="BF"/>
          <w:sz w:val="28"/>
          <w:szCs w:val="28"/>
        </w:rPr>
      </w:pPr>
    </w:p>
    <w:p w14:paraId="25097882" w14:textId="7760CC65" w:rsidR="00D70A1A" w:rsidRDefault="00D70A1A" w:rsidP="0012543B">
      <w:pPr>
        <w:rPr>
          <w:rFonts w:ascii="Arial" w:hAnsi="Arial" w:cs="Arial"/>
          <w:color w:val="2F5496" w:themeColor="accent1" w:themeShade="BF"/>
          <w:sz w:val="28"/>
          <w:szCs w:val="28"/>
        </w:rPr>
      </w:pPr>
    </w:p>
    <w:p w14:paraId="762D20F6" w14:textId="77777777" w:rsidR="0012543B" w:rsidRPr="0012543B" w:rsidRDefault="0012543B" w:rsidP="0012543B">
      <w:pPr>
        <w:rPr>
          <w:rFonts w:ascii="Arial" w:hAnsi="Arial" w:cs="Arial"/>
          <w:color w:val="2F5496" w:themeColor="accent1" w:themeShade="BF"/>
          <w:sz w:val="28"/>
          <w:szCs w:val="28"/>
        </w:rPr>
      </w:pPr>
    </w:p>
    <w:p w14:paraId="33CC5F66" w14:textId="3C5679AC" w:rsidR="0012543B" w:rsidRDefault="0012543B" w:rsidP="00DD17CD">
      <w:pPr>
        <w:pStyle w:val="ListParagraph"/>
        <w:numPr>
          <w:ilvl w:val="0"/>
          <w:numId w:val="1"/>
        </w:numPr>
        <w:rPr>
          <w:rFonts w:ascii="Arial" w:hAnsi="Arial" w:cs="Arial"/>
          <w:color w:val="2F5496" w:themeColor="accent1" w:themeShade="BF"/>
          <w:sz w:val="28"/>
          <w:szCs w:val="28"/>
        </w:rPr>
      </w:pPr>
      <w:r>
        <w:rPr>
          <w:rFonts w:ascii="Arial" w:hAnsi="Arial" w:cs="Arial"/>
          <w:color w:val="2F5496" w:themeColor="accent1" w:themeShade="BF"/>
          <w:sz w:val="28"/>
          <w:szCs w:val="28"/>
        </w:rPr>
        <w:t>Reference List</w:t>
      </w:r>
    </w:p>
    <w:p w14:paraId="5C86A282" w14:textId="132BDDDA" w:rsidR="0012543B" w:rsidRDefault="0012543B" w:rsidP="0012543B">
      <w:pPr>
        <w:rPr>
          <w:rFonts w:ascii="Arial" w:hAnsi="Arial" w:cs="Arial"/>
          <w:color w:val="2F5496" w:themeColor="accent1" w:themeShade="BF"/>
          <w:sz w:val="28"/>
          <w:szCs w:val="28"/>
        </w:rPr>
      </w:pPr>
    </w:p>
    <w:p w14:paraId="14EAA188" w14:textId="77777777" w:rsidR="009E7570" w:rsidRDefault="009E7570" w:rsidP="0012543B">
      <w:pPr>
        <w:rPr>
          <w:rFonts w:ascii="Arial" w:hAnsi="Arial" w:cs="Arial"/>
          <w:color w:val="2F5496" w:themeColor="accent1" w:themeShade="BF"/>
          <w:sz w:val="28"/>
          <w:szCs w:val="28"/>
        </w:rPr>
      </w:pPr>
    </w:p>
    <w:p w14:paraId="5604BA48" w14:textId="23E9F250" w:rsidR="0012543B" w:rsidRDefault="00D70A1A" w:rsidP="00D70A1A">
      <w:pPr>
        <w:rPr>
          <w:rFonts w:ascii="Arial" w:hAnsi="Arial" w:cs="Arial"/>
          <w:color w:val="000000" w:themeColor="text1"/>
        </w:rPr>
      </w:pPr>
      <w:r w:rsidRPr="00D70A1A">
        <w:rPr>
          <w:rFonts w:ascii="Arial" w:hAnsi="Arial" w:cs="Arial"/>
          <w:color w:val="000000" w:themeColor="text1"/>
        </w:rPr>
        <w:t xml:space="preserve">Daniel, </w:t>
      </w:r>
      <w:proofErr w:type="spellStart"/>
      <w:r w:rsidRPr="00D70A1A">
        <w:rPr>
          <w:rFonts w:ascii="Arial" w:hAnsi="Arial" w:cs="Arial"/>
          <w:color w:val="000000" w:themeColor="text1"/>
        </w:rPr>
        <w:t>Muijs</w:t>
      </w:r>
      <w:proofErr w:type="spellEnd"/>
      <w:r w:rsidRPr="00D70A1A">
        <w:rPr>
          <w:rFonts w:ascii="Arial" w:hAnsi="Arial" w:cs="Arial"/>
          <w:color w:val="000000" w:themeColor="text1"/>
        </w:rPr>
        <w:t>. (2010). Doing Quantitative Research in Education with SPSS. SAGE Publications Ltd.</w:t>
      </w:r>
    </w:p>
    <w:p w14:paraId="6101B18A" w14:textId="20D9B2D4" w:rsidR="00D70A1A" w:rsidRDefault="009E7570" w:rsidP="00D70A1A">
      <w:pPr>
        <w:rPr>
          <w:rFonts w:ascii="Arial" w:hAnsi="Arial" w:cs="Arial"/>
          <w:color w:val="000000" w:themeColor="text1"/>
        </w:rPr>
      </w:pPr>
      <w:proofErr w:type="spellStart"/>
      <w:r>
        <w:rPr>
          <w:rFonts w:ascii="Arial" w:hAnsi="Arial" w:cs="Arial"/>
          <w:color w:val="000000" w:themeColor="text1"/>
        </w:rPr>
        <w:t>Kattler</w:t>
      </w:r>
      <w:proofErr w:type="spellEnd"/>
      <w:r>
        <w:rPr>
          <w:rFonts w:ascii="Arial" w:hAnsi="Arial" w:cs="Arial"/>
          <w:color w:val="000000" w:themeColor="text1"/>
        </w:rPr>
        <w:t xml:space="preserve">, E. Costa, V. (2009) Collaborate with colleagues: Secrets to </w:t>
      </w:r>
      <w:r w:rsidR="00C47FDF">
        <w:rPr>
          <w:rFonts w:ascii="Arial" w:hAnsi="Arial" w:cs="Arial"/>
          <w:color w:val="000000" w:themeColor="text1"/>
        </w:rPr>
        <w:t>Success</w:t>
      </w:r>
      <w:r>
        <w:rPr>
          <w:rFonts w:ascii="Arial" w:hAnsi="Arial" w:cs="Arial"/>
          <w:color w:val="000000" w:themeColor="text1"/>
        </w:rPr>
        <w:t xml:space="preserve"> for </w:t>
      </w:r>
      <w:r w:rsidR="00C47FDF">
        <w:rPr>
          <w:rFonts w:ascii="Arial" w:hAnsi="Arial" w:cs="Arial"/>
          <w:color w:val="000000" w:themeColor="text1"/>
        </w:rPr>
        <w:t>Science</w:t>
      </w:r>
      <w:r>
        <w:rPr>
          <w:rFonts w:ascii="Arial" w:hAnsi="Arial" w:cs="Arial"/>
          <w:color w:val="000000" w:themeColor="text1"/>
        </w:rPr>
        <w:t xml:space="preserve"> Teachers. Thousand Oaks Corwin.</w:t>
      </w:r>
    </w:p>
    <w:p w14:paraId="761AD827" w14:textId="77777777" w:rsidR="004A35F1" w:rsidRDefault="009E7570" w:rsidP="00D70A1A">
      <w:pPr>
        <w:rPr>
          <w:rFonts w:ascii="Arial" w:hAnsi="Arial" w:cs="Arial"/>
          <w:color w:val="000000" w:themeColor="text1"/>
        </w:rPr>
      </w:pPr>
      <w:r>
        <w:rPr>
          <w:rFonts w:ascii="Arial" w:hAnsi="Arial" w:cs="Arial"/>
          <w:color w:val="000000" w:themeColor="text1"/>
        </w:rPr>
        <w:t>Kate, W</w:t>
      </w:r>
      <w:r w:rsidR="004A35F1">
        <w:rPr>
          <w:rFonts w:ascii="Arial" w:hAnsi="Arial" w:cs="Arial"/>
          <w:color w:val="000000" w:themeColor="text1"/>
        </w:rPr>
        <w:t xml:space="preserve">.F. </w:t>
      </w:r>
      <w:proofErr w:type="spellStart"/>
      <w:r w:rsidR="004A35F1">
        <w:rPr>
          <w:rFonts w:ascii="Arial" w:hAnsi="Arial" w:cs="Arial"/>
          <w:color w:val="000000" w:themeColor="text1"/>
        </w:rPr>
        <w:t>Kafc</w:t>
      </w:r>
      <w:proofErr w:type="spellEnd"/>
      <w:r w:rsidR="004A35F1">
        <w:rPr>
          <w:rFonts w:ascii="Arial" w:hAnsi="Arial" w:cs="Arial"/>
          <w:color w:val="000000" w:themeColor="text1"/>
        </w:rPr>
        <w:t>, W. (2019) “Collaborate to gradual”: What Works and Why? Routledge.38(7). p.1504-1518</w:t>
      </w:r>
    </w:p>
    <w:p w14:paraId="7BA55895" w14:textId="7EA79BA2" w:rsidR="009E7570" w:rsidRPr="00D70A1A" w:rsidRDefault="00C51F87" w:rsidP="00D70A1A">
      <w:pPr>
        <w:rPr>
          <w:rFonts w:ascii="Arial" w:hAnsi="Arial" w:cs="Arial"/>
          <w:color w:val="000000" w:themeColor="text1"/>
        </w:rPr>
      </w:pPr>
      <w:r>
        <w:rPr>
          <w:rFonts w:ascii="Arial" w:hAnsi="Arial" w:cs="Arial"/>
          <w:color w:val="000000" w:themeColor="text1"/>
        </w:rPr>
        <w:t>Lori, L.K. Patricia, M.A (2013)”</w:t>
      </w:r>
      <w:r w:rsidR="004A35F1">
        <w:rPr>
          <w:rFonts w:ascii="Arial" w:hAnsi="Arial" w:cs="Arial"/>
          <w:color w:val="000000" w:themeColor="text1"/>
        </w:rPr>
        <w:t xml:space="preserve"> </w:t>
      </w:r>
      <w:r w:rsidRPr="00C51F87">
        <w:rPr>
          <w:rFonts w:ascii="Arial" w:hAnsi="Arial" w:cs="Arial"/>
          <w:color w:val="000000" w:themeColor="text1"/>
        </w:rPr>
        <w:t>Pr</w:t>
      </w:r>
      <w:r>
        <w:rPr>
          <w:rFonts w:ascii="Arial" w:hAnsi="Arial" w:cs="Arial"/>
          <w:color w:val="000000" w:themeColor="text1"/>
        </w:rPr>
        <w:t>e</w:t>
      </w:r>
      <w:r w:rsidRPr="00C51F87">
        <w:rPr>
          <w:rFonts w:ascii="Arial" w:hAnsi="Arial" w:cs="Arial"/>
          <w:color w:val="000000" w:themeColor="text1"/>
        </w:rPr>
        <w:t>paring students to collaborate in the virtual work world</w:t>
      </w:r>
      <w:r>
        <w:rPr>
          <w:rFonts w:ascii="Arial" w:hAnsi="Arial" w:cs="Arial"/>
          <w:color w:val="000000" w:themeColor="text1"/>
        </w:rPr>
        <w:t>”:</w:t>
      </w:r>
      <w:r w:rsidRPr="00C51F87">
        <w:t xml:space="preserve"> </w:t>
      </w:r>
      <w:r w:rsidRPr="00C51F87">
        <w:rPr>
          <w:rFonts w:ascii="Arial" w:hAnsi="Arial" w:cs="Arial"/>
          <w:color w:val="000000" w:themeColor="text1"/>
        </w:rPr>
        <w:t xml:space="preserve">Higher education, </w:t>
      </w:r>
      <w:r w:rsidR="00934C2F" w:rsidRPr="00C51F87">
        <w:rPr>
          <w:rFonts w:ascii="Arial" w:hAnsi="Arial" w:cs="Arial"/>
          <w:color w:val="000000" w:themeColor="text1"/>
        </w:rPr>
        <w:t>skills,</w:t>
      </w:r>
      <w:r w:rsidRPr="00C51F87">
        <w:rPr>
          <w:rFonts w:ascii="Arial" w:hAnsi="Arial" w:cs="Arial"/>
          <w:color w:val="000000" w:themeColor="text1"/>
        </w:rPr>
        <w:t xml:space="preserve"> and work-based learning</w:t>
      </w:r>
      <w:r>
        <w:rPr>
          <w:rFonts w:ascii="Arial" w:hAnsi="Arial" w:cs="Arial"/>
          <w:color w:val="000000" w:themeColor="text1"/>
        </w:rPr>
        <w:t xml:space="preserve">. </w:t>
      </w:r>
      <w:r w:rsidRPr="00C51F87">
        <w:rPr>
          <w:rFonts w:ascii="Arial" w:hAnsi="Arial" w:cs="Arial"/>
          <w:color w:val="000000" w:themeColor="text1"/>
        </w:rPr>
        <w:t>Bingley: Emerald Group Publishing Limited</w:t>
      </w:r>
      <w:r>
        <w:rPr>
          <w:rFonts w:ascii="Arial" w:hAnsi="Arial" w:cs="Arial"/>
          <w:color w:val="000000" w:themeColor="text1"/>
        </w:rPr>
        <w:t xml:space="preserve">. </w:t>
      </w:r>
      <w:r w:rsidRPr="00C51F87">
        <w:rPr>
          <w:rFonts w:ascii="Arial" w:hAnsi="Arial" w:cs="Arial"/>
          <w:color w:val="000000" w:themeColor="text1"/>
        </w:rPr>
        <w:t>3(1), p.6-16</w:t>
      </w:r>
    </w:p>
    <w:p w14:paraId="7302B631" w14:textId="26775D83" w:rsidR="0012543B" w:rsidRPr="00337CDA" w:rsidRDefault="00337CDA" w:rsidP="00337CDA">
      <w:pPr>
        <w:rPr>
          <w:rFonts w:ascii="Arial" w:hAnsi="Arial" w:cs="Arial"/>
          <w:color w:val="000000" w:themeColor="text1"/>
        </w:rPr>
      </w:pPr>
      <w:r w:rsidRPr="00337CDA">
        <w:rPr>
          <w:rFonts w:ascii="Arial" w:hAnsi="Arial" w:cs="Arial"/>
          <w:color w:val="000000" w:themeColor="text1"/>
        </w:rPr>
        <w:t>Healey, M. Flint, A.</w:t>
      </w:r>
      <w:r>
        <w:rPr>
          <w:rFonts w:ascii="Arial" w:hAnsi="Arial" w:cs="Arial"/>
          <w:color w:val="000000" w:themeColor="text1"/>
        </w:rPr>
        <w:t xml:space="preserve"> </w:t>
      </w:r>
      <w:r w:rsidRPr="00337CDA">
        <w:rPr>
          <w:rFonts w:ascii="Arial" w:hAnsi="Arial" w:cs="Arial"/>
          <w:color w:val="000000" w:themeColor="text1"/>
        </w:rPr>
        <w:t>Harrington, K. (2014). Engagement through partnership: students as partners in learning and teaching in Higher education</w:t>
      </w:r>
      <w:r>
        <w:rPr>
          <w:rFonts w:ascii="Arial" w:hAnsi="Arial" w:cs="Arial"/>
          <w:color w:val="000000" w:themeColor="text1"/>
        </w:rPr>
        <w:t>.</w:t>
      </w:r>
      <w:r w:rsidRPr="00337CDA">
        <w:rPr>
          <w:rFonts w:ascii="Arial" w:hAnsi="Arial" w:cs="Arial"/>
          <w:color w:val="000000" w:themeColor="text1"/>
        </w:rPr>
        <w:t xml:space="preserve"> York: Higher Education Academy</w:t>
      </w:r>
    </w:p>
    <w:p w14:paraId="1080145B" w14:textId="4FBCE03F" w:rsidR="00BF25CB" w:rsidRPr="00896E00" w:rsidRDefault="00934C2F">
      <w:pPr>
        <w:rPr>
          <w:rFonts w:ascii="Arial" w:hAnsi="Arial" w:cs="Arial"/>
          <w:color w:val="000000" w:themeColor="text1"/>
        </w:rPr>
      </w:pPr>
      <w:r w:rsidRPr="00934C2F">
        <w:rPr>
          <w:rFonts w:ascii="Arial" w:hAnsi="Arial" w:cs="Arial"/>
          <w:color w:val="000000" w:themeColor="text1"/>
        </w:rPr>
        <w:t>Regan, K. (2015)</w:t>
      </w:r>
      <w:r>
        <w:rPr>
          <w:rFonts w:ascii="Arial" w:hAnsi="Arial" w:cs="Arial"/>
          <w:color w:val="000000" w:themeColor="text1"/>
        </w:rPr>
        <w:t xml:space="preserve">. </w:t>
      </w:r>
      <w:r w:rsidR="00896E00">
        <w:rPr>
          <w:rFonts w:ascii="Arial" w:hAnsi="Arial" w:cs="Arial"/>
          <w:color w:val="000000" w:themeColor="text1"/>
        </w:rPr>
        <w:t>Ten</w:t>
      </w:r>
      <w:r>
        <w:rPr>
          <w:rFonts w:ascii="Arial" w:hAnsi="Arial" w:cs="Arial"/>
          <w:color w:val="000000" w:themeColor="text1"/>
        </w:rPr>
        <w:t xml:space="preserve"> amazing social media growth starts from 2015: </w:t>
      </w:r>
      <w:r w:rsidRPr="00934C2F">
        <w:rPr>
          <w:rFonts w:ascii="Arial" w:hAnsi="Arial" w:cs="Arial"/>
          <w:color w:val="000000" w:themeColor="text1"/>
        </w:rPr>
        <w:t xml:space="preserve">Published </w:t>
      </w:r>
      <w:r>
        <w:rPr>
          <w:rFonts w:ascii="Arial" w:hAnsi="Arial" w:cs="Arial"/>
          <w:color w:val="000000" w:themeColor="text1"/>
        </w:rPr>
        <w:t xml:space="preserve">10 August </w:t>
      </w:r>
      <w:r w:rsidRPr="00934C2F">
        <w:rPr>
          <w:rFonts w:ascii="Arial" w:hAnsi="Arial" w:cs="Arial"/>
          <w:color w:val="000000" w:themeColor="text1"/>
        </w:rPr>
        <w:t>2015</w:t>
      </w:r>
      <w:r>
        <w:rPr>
          <w:rFonts w:ascii="Arial" w:hAnsi="Arial" w:cs="Arial"/>
          <w:color w:val="000000" w:themeColor="text1"/>
        </w:rPr>
        <w:t xml:space="preserve"> [</w:t>
      </w:r>
      <w:r w:rsidR="00896E00">
        <w:rPr>
          <w:rFonts w:ascii="Arial" w:hAnsi="Arial" w:cs="Arial"/>
          <w:color w:val="000000" w:themeColor="text1"/>
        </w:rPr>
        <w:t>available]</w:t>
      </w:r>
      <w:r>
        <w:rPr>
          <w:rFonts w:ascii="Arial" w:hAnsi="Arial" w:cs="Arial"/>
          <w:color w:val="000000" w:themeColor="text1"/>
        </w:rPr>
        <w:t xml:space="preserve"> </w:t>
      </w:r>
      <w:r w:rsidRPr="00934C2F">
        <w:rPr>
          <w:rFonts w:ascii="Arial" w:hAnsi="Arial" w:cs="Arial"/>
          <w:color w:val="000000" w:themeColor="text1"/>
        </w:rPr>
        <w:t>https://www.socialmediatoday.com/news/10-amazing-social-media-growth-stats-from-2015/454730</w:t>
      </w:r>
      <w:r w:rsidR="00BF25CB">
        <w:rPr>
          <w:rFonts w:ascii="Arial" w:hAnsi="Arial" w:cs="Arial"/>
          <w:color w:val="2F5496" w:themeColor="accent1" w:themeShade="BF"/>
          <w:sz w:val="28"/>
          <w:szCs w:val="28"/>
        </w:rPr>
        <w:br w:type="page"/>
      </w:r>
    </w:p>
    <w:p w14:paraId="2F4D71A0" w14:textId="278E131D" w:rsidR="0012543B" w:rsidRDefault="0012543B" w:rsidP="00DD17CD">
      <w:pPr>
        <w:pStyle w:val="ListParagraph"/>
        <w:numPr>
          <w:ilvl w:val="0"/>
          <w:numId w:val="1"/>
        </w:numPr>
        <w:rPr>
          <w:rFonts w:ascii="Arial" w:hAnsi="Arial" w:cs="Arial"/>
          <w:color w:val="2F5496" w:themeColor="accent1" w:themeShade="BF"/>
          <w:sz w:val="28"/>
          <w:szCs w:val="28"/>
        </w:rPr>
      </w:pPr>
      <w:r>
        <w:rPr>
          <w:rFonts w:ascii="Arial" w:hAnsi="Arial" w:cs="Arial"/>
          <w:color w:val="2F5496" w:themeColor="accent1" w:themeShade="BF"/>
          <w:sz w:val="28"/>
          <w:szCs w:val="28"/>
        </w:rPr>
        <w:lastRenderedPageBreak/>
        <w:t xml:space="preserve">Appendix A – A bank copy questionnaire </w:t>
      </w:r>
    </w:p>
    <w:p w14:paraId="465A55DE" w14:textId="77777777" w:rsidR="0012543B" w:rsidRPr="00755BD4" w:rsidRDefault="0012543B" w:rsidP="0012543B">
      <w:pPr>
        <w:shd w:val="clear" w:color="auto" w:fill="03787C"/>
        <w:spacing w:after="0" w:line="240" w:lineRule="auto"/>
        <w:rPr>
          <w:rFonts w:ascii="Segoe UI" w:eastAsia="Times New Roman" w:hAnsi="Segoe UI" w:cs="Segoe UI"/>
          <w:color w:val="FFFFFF"/>
          <w:sz w:val="57"/>
          <w:szCs w:val="57"/>
          <w:lang w:eastAsia="en-GB"/>
        </w:rPr>
      </w:pPr>
      <w:r w:rsidRPr="00755BD4">
        <w:rPr>
          <w:rFonts w:ascii="Segoe UI" w:eastAsia="Times New Roman" w:hAnsi="Segoe UI" w:cs="Segoe UI"/>
          <w:color w:val="FFFFFF"/>
          <w:sz w:val="57"/>
          <w:szCs w:val="57"/>
          <w:lang w:eastAsia="en-GB"/>
        </w:rPr>
        <w:t>Group 4 Questionnaire.</w:t>
      </w:r>
    </w:p>
    <w:p w14:paraId="129CFFA4" w14:textId="77777777" w:rsidR="0012543B" w:rsidRPr="00755BD4" w:rsidRDefault="0012543B" w:rsidP="0012543B">
      <w:pPr>
        <w:shd w:val="clear" w:color="auto" w:fill="03787C"/>
        <w:spacing w:after="0" w:line="240" w:lineRule="auto"/>
        <w:rPr>
          <w:rFonts w:ascii="Segoe UI" w:eastAsia="Times New Roman" w:hAnsi="Segoe UI" w:cs="Segoe UI"/>
          <w:color w:val="FFFFFF"/>
          <w:sz w:val="23"/>
          <w:szCs w:val="23"/>
          <w:lang w:eastAsia="en-GB"/>
        </w:rPr>
      </w:pPr>
      <w:r w:rsidRPr="00755BD4">
        <w:rPr>
          <w:rFonts w:ascii="Segoe UI" w:eastAsia="Times New Roman" w:hAnsi="Segoe UI" w:cs="Segoe UI"/>
          <w:color w:val="FFFFFF"/>
          <w:sz w:val="23"/>
          <w:szCs w:val="23"/>
          <w:lang w:eastAsia="en-GB"/>
        </w:rPr>
        <w:t>Conducted at UWTSD</w:t>
      </w:r>
    </w:p>
    <w:p w14:paraId="2C07EFD3" w14:textId="77777777" w:rsidR="0012543B" w:rsidRDefault="0012543B" w:rsidP="0012543B">
      <w:pPr>
        <w:shd w:val="clear" w:color="auto" w:fill="FFFFFF"/>
        <w:spacing w:after="0" w:line="240" w:lineRule="auto"/>
        <w:rPr>
          <w:rFonts w:ascii="Segoe UI" w:eastAsia="Times New Roman" w:hAnsi="Segoe UI" w:cs="Segoe UI"/>
          <w:color w:val="333333"/>
          <w:sz w:val="21"/>
          <w:szCs w:val="21"/>
          <w:lang w:eastAsia="en-GB"/>
        </w:rPr>
      </w:pPr>
    </w:p>
    <w:p w14:paraId="478842CD" w14:textId="77777777" w:rsidR="0012543B" w:rsidRPr="00755BD4" w:rsidRDefault="0012543B" w:rsidP="0012543B">
      <w:pPr>
        <w:shd w:val="clear" w:color="auto" w:fill="FFFFFF"/>
        <w:spacing w:after="0" w:line="240" w:lineRule="auto"/>
        <w:rPr>
          <w:rFonts w:ascii="Segoe UI" w:eastAsia="Times New Roman" w:hAnsi="Segoe UI" w:cs="Segoe UI"/>
          <w:color w:val="333333"/>
          <w:sz w:val="26"/>
          <w:szCs w:val="26"/>
          <w:lang w:eastAsia="en-GB"/>
        </w:rPr>
      </w:pPr>
      <w:r w:rsidRPr="00755BD4">
        <w:rPr>
          <w:rFonts w:ascii="Segoe UI" w:eastAsia="Times New Roman" w:hAnsi="Segoe UI" w:cs="Segoe UI"/>
          <w:color w:val="333333"/>
          <w:sz w:val="26"/>
          <w:szCs w:val="26"/>
          <w:lang w:eastAsia="en-GB"/>
        </w:rPr>
        <w:t>1.Do people really need technology in their lives is it really a necessary?</w:t>
      </w:r>
    </w:p>
    <w:p w14:paraId="51778172" w14:textId="44F73C91" w:rsidR="0012543B" w:rsidRPr="00755BD4" w:rsidRDefault="0012543B" w:rsidP="0012543B">
      <w:pPr>
        <w:shd w:val="clear" w:color="auto" w:fill="FFFFFF"/>
        <w:spacing w:after="0" w:line="240" w:lineRule="auto"/>
        <w:rPr>
          <w:rFonts w:ascii="Segoe UI" w:eastAsia="Times New Roman" w:hAnsi="Segoe UI" w:cs="Segoe UI"/>
          <w:color w:val="212121"/>
          <w:sz w:val="21"/>
          <w:szCs w:val="21"/>
          <w:lang w:eastAsia="en-GB"/>
        </w:rPr>
      </w:pPr>
      <w:r w:rsidRPr="00755BD4">
        <w:rPr>
          <w:rFonts w:ascii="Segoe UI" w:eastAsia="Times New Roman" w:hAnsi="Segoe UI" w:cs="Segoe UI"/>
          <w:color w:val="212121"/>
          <w:sz w:val="21"/>
          <w:szCs w:val="21"/>
        </w:rPr>
        <w:object w:dxaOrig="225" w:dyaOrig="225" w14:anchorId="277C5E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0" type="#_x0000_t75" style="width:20.25pt;height:18pt" o:ole="">
            <v:imagedata r:id="rId24" o:title=""/>
          </v:shape>
          <w:control r:id="rId25" w:name="DefaultOcxName" w:shapeid="_x0000_i1070"/>
        </w:object>
      </w:r>
      <w:r w:rsidRPr="00755BD4">
        <w:rPr>
          <w:rFonts w:ascii="Segoe UI" w:eastAsia="Times New Roman" w:hAnsi="Segoe UI" w:cs="Segoe UI"/>
          <w:color w:val="212121"/>
          <w:sz w:val="21"/>
          <w:szCs w:val="21"/>
          <w:lang w:eastAsia="en-GB"/>
        </w:rPr>
        <w:t>(Yes)</w:t>
      </w:r>
    </w:p>
    <w:p w14:paraId="70ADDD7C" w14:textId="63ED41A5" w:rsidR="0012543B" w:rsidRPr="00755BD4" w:rsidRDefault="0012543B" w:rsidP="0012543B">
      <w:pPr>
        <w:shd w:val="clear" w:color="auto" w:fill="FFFFFF"/>
        <w:spacing w:after="0" w:line="240" w:lineRule="auto"/>
        <w:rPr>
          <w:rFonts w:ascii="Segoe UI" w:eastAsia="Times New Roman" w:hAnsi="Segoe UI" w:cs="Segoe UI"/>
          <w:color w:val="212121"/>
          <w:sz w:val="21"/>
          <w:szCs w:val="21"/>
          <w:lang w:eastAsia="en-GB"/>
        </w:rPr>
      </w:pPr>
      <w:r w:rsidRPr="00755BD4">
        <w:rPr>
          <w:rFonts w:ascii="Segoe UI" w:eastAsia="Times New Roman" w:hAnsi="Segoe UI" w:cs="Segoe UI"/>
          <w:color w:val="212121"/>
          <w:sz w:val="21"/>
          <w:szCs w:val="21"/>
        </w:rPr>
        <w:object w:dxaOrig="225" w:dyaOrig="225" w14:anchorId="694F0BE2">
          <v:shape id="_x0000_i1073" type="#_x0000_t75" style="width:20.25pt;height:18pt" o:ole="">
            <v:imagedata r:id="rId24" o:title=""/>
          </v:shape>
          <w:control r:id="rId26" w:name="DefaultOcxName1" w:shapeid="_x0000_i1073"/>
        </w:object>
      </w:r>
      <w:r w:rsidRPr="00755BD4">
        <w:rPr>
          <w:rFonts w:ascii="Segoe UI" w:eastAsia="Times New Roman" w:hAnsi="Segoe UI" w:cs="Segoe UI"/>
          <w:color w:val="212121"/>
          <w:sz w:val="21"/>
          <w:szCs w:val="21"/>
          <w:lang w:eastAsia="en-GB"/>
        </w:rPr>
        <w:t>No</w:t>
      </w:r>
    </w:p>
    <w:p w14:paraId="5916CD8A" w14:textId="77777777" w:rsidR="0012543B" w:rsidRPr="00755BD4" w:rsidRDefault="0012543B" w:rsidP="0012543B">
      <w:pPr>
        <w:shd w:val="clear" w:color="auto" w:fill="FFFFFF"/>
        <w:spacing w:after="0" w:line="240" w:lineRule="auto"/>
        <w:rPr>
          <w:rFonts w:ascii="Segoe UI" w:eastAsia="Times New Roman" w:hAnsi="Segoe UI" w:cs="Segoe UI"/>
          <w:color w:val="333333"/>
          <w:sz w:val="26"/>
          <w:szCs w:val="26"/>
          <w:lang w:eastAsia="en-GB"/>
        </w:rPr>
      </w:pPr>
      <w:r w:rsidRPr="00755BD4">
        <w:rPr>
          <w:rFonts w:ascii="Segoe UI" w:eastAsia="Times New Roman" w:hAnsi="Segoe UI" w:cs="Segoe UI"/>
          <w:color w:val="333333"/>
          <w:sz w:val="26"/>
          <w:szCs w:val="26"/>
          <w:lang w:eastAsia="en-GB"/>
        </w:rPr>
        <w:t>2.Do you think technology is useful for collaboration?</w:t>
      </w:r>
    </w:p>
    <w:p w14:paraId="5AD80BC3" w14:textId="61655B4B" w:rsidR="0012543B" w:rsidRPr="00755BD4" w:rsidRDefault="0012543B" w:rsidP="0012543B">
      <w:pPr>
        <w:shd w:val="clear" w:color="auto" w:fill="FFFFFF"/>
        <w:spacing w:after="0" w:line="240" w:lineRule="auto"/>
        <w:rPr>
          <w:rFonts w:ascii="Segoe UI" w:eastAsia="Times New Roman" w:hAnsi="Segoe UI" w:cs="Segoe UI"/>
          <w:color w:val="212121"/>
          <w:sz w:val="21"/>
          <w:szCs w:val="21"/>
          <w:lang w:eastAsia="en-GB"/>
        </w:rPr>
      </w:pPr>
      <w:r w:rsidRPr="00755BD4">
        <w:rPr>
          <w:rFonts w:ascii="Segoe UI" w:eastAsia="Times New Roman" w:hAnsi="Segoe UI" w:cs="Segoe UI"/>
          <w:color w:val="212121"/>
          <w:sz w:val="21"/>
          <w:szCs w:val="21"/>
        </w:rPr>
        <w:object w:dxaOrig="225" w:dyaOrig="225" w14:anchorId="1887DCA2">
          <v:shape id="_x0000_i1076" type="#_x0000_t75" style="width:20.25pt;height:18pt" o:ole="">
            <v:imagedata r:id="rId27" o:title=""/>
          </v:shape>
          <w:control r:id="rId28" w:name="DefaultOcxName2" w:shapeid="_x0000_i1076"/>
        </w:object>
      </w:r>
      <w:r w:rsidRPr="00755BD4">
        <w:rPr>
          <w:rFonts w:ascii="Segoe UI" w:eastAsia="Times New Roman" w:hAnsi="Segoe UI" w:cs="Segoe UI"/>
          <w:color w:val="212121"/>
          <w:sz w:val="21"/>
          <w:szCs w:val="21"/>
          <w:lang w:eastAsia="en-GB"/>
        </w:rPr>
        <w:t>(Yes)</w:t>
      </w:r>
    </w:p>
    <w:p w14:paraId="2D480F82" w14:textId="47622034" w:rsidR="0012543B" w:rsidRDefault="0012543B" w:rsidP="0012543B">
      <w:pPr>
        <w:shd w:val="clear" w:color="auto" w:fill="FFFFFF"/>
        <w:spacing w:after="0" w:line="240" w:lineRule="auto"/>
        <w:rPr>
          <w:rFonts w:ascii="Segoe UI" w:eastAsia="Times New Roman" w:hAnsi="Segoe UI" w:cs="Segoe UI"/>
          <w:color w:val="212121"/>
          <w:sz w:val="21"/>
          <w:szCs w:val="21"/>
          <w:lang w:eastAsia="en-GB"/>
        </w:rPr>
      </w:pPr>
      <w:r w:rsidRPr="00755BD4">
        <w:rPr>
          <w:rFonts w:ascii="Segoe UI" w:eastAsia="Times New Roman" w:hAnsi="Segoe UI" w:cs="Segoe UI"/>
          <w:color w:val="212121"/>
          <w:sz w:val="21"/>
          <w:szCs w:val="21"/>
        </w:rPr>
        <w:object w:dxaOrig="225" w:dyaOrig="225" w14:anchorId="2F27EC2C">
          <v:shape id="_x0000_i1079" type="#_x0000_t75" style="width:20.25pt;height:18pt" o:ole="">
            <v:imagedata r:id="rId27" o:title=""/>
          </v:shape>
          <w:control r:id="rId29" w:name="DefaultOcxName3" w:shapeid="_x0000_i1079"/>
        </w:object>
      </w:r>
      <w:r w:rsidRPr="00755BD4">
        <w:rPr>
          <w:rFonts w:ascii="Segoe UI" w:eastAsia="Times New Roman" w:hAnsi="Segoe UI" w:cs="Segoe UI"/>
          <w:color w:val="212121"/>
          <w:sz w:val="21"/>
          <w:szCs w:val="21"/>
          <w:lang w:eastAsia="en-GB"/>
        </w:rPr>
        <w:t>No</w:t>
      </w:r>
    </w:p>
    <w:p w14:paraId="4087B5A2" w14:textId="77777777" w:rsidR="0012543B" w:rsidRPr="00755BD4" w:rsidRDefault="0012543B" w:rsidP="0012543B">
      <w:pPr>
        <w:shd w:val="clear" w:color="auto" w:fill="FFFFFF"/>
        <w:spacing w:after="0" w:line="240" w:lineRule="auto"/>
        <w:rPr>
          <w:rFonts w:ascii="Segoe UI" w:eastAsia="Times New Roman" w:hAnsi="Segoe UI" w:cs="Segoe UI"/>
          <w:color w:val="212121"/>
          <w:sz w:val="21"/>
          <w:szCs w:val="21"/>
          <w:lang w:eastAsia="en-GB"/>
        </w:rPr>
      </w:pPr>
      <w:r w:rsidRPr="00755BD4">
        <w:rPr>
          <w:rFonts w:ascii="Segoe UI" w:eastAsia="Times New Roman" w:hAnsi="Segoe UI" w:cs="Segoe UI"/>
          <w:color w:val="333333"/>
          <w:sz w:val="26"/>
          <w:szCs w:val="26"/>
          <w:lang w:eastAsia="en-GB"/>
        </w:rPr>
        <w:t>3.Collaboration and social tools matter for internal communication teams?</w:t>
      </w:r>
    </w:p>
    <w:p w14:paraId="314FE5AA" w14:textId="6D58DFA1" w:rsidR="0012543B" w:rsidRPr="00755BD4" w:rsidRDefault="0012543B" w:rsidP="0012543B">
      <w:pPr>
        <w:shd w:val="clear" w:color="auto" w:fill="FFFFFF"/>
        <w:spacing w:after="0" w:line="240" w:lineRule="auto"/>
        <w:rPr>
          <w:rFonts w:ascii="Segoe UI" w:eastAsia="Times New Roman" w:hAnsi="Segoe UI" w:cs="Segoe UI"/>
          <w:color w:val="212121"/>
          <w:sz w:val="21"/>
          <w:szCs w:val="21"/>
          <w:lang w:eastAsia="en-GB"/>
        </w:rPr>
      </w:pPr>
      <w:r w:rsidRPr="00755BD4">
        <w:rPr>
          <w:rFonts w:ascii="Segoe UI" w:eastAsia="Times New Roman" w:hAnsi="Segoe UI" w:cs="Segoe UI"/>
          <w:color w:val="212121"/>
          <w:sz w:val="21"/>
          <w:szCs w:val="21"/>
        </w:rPr>
        <w:object w:dxaOrig="225" w:dyaOrig="225" w14:anchorId="299C2C1A">
          <v:shape id="_x0000_i1082" type="#_x0000_t75" style="width:20.25pt;height:18pt" o:ole="">
            <v:imagedata r:id="rId24" o:title=""/>
          </v:shape>
          <w:control r:id="rId30" w:name="DefaultOcxName4" w:shapeid="_x0000_i1082"/>
        </w:object>
      </w:r>
      <w:r w:rsidRPr="00755BD4">
        <w:rPr>
          <w:rFonts w:ascii="Segoe UI" w:eastAsia="Times New Roman" w:hAnsi="Segoe UI" w:cs="Segoe UI"/>
          <w:color w:val="212121"/>
          <w:sz w:val="21"/>
          <w:szCs w:val="21"/>
          <w:lang w:eastAsia="en-GB"/>
        </w:rPr>
        <w:t>(Yes)</w:t>
      </w:r>
    </w:p>
    <w:p w14:paraId="612A6E1E" w14:textId="109482E0" w:rsidR="0012543B" w:rsidRPr="00755BD4" w:rsidRDefault="0012543B" w:rsidP="0012543B">
      <w:pPr>
        <w:shd w:val="clear" w:color="auto" w:fill="FFFFFF"/>
        <w:spacing w:after="0" w:line="240" w:lineRule="auto"/>
        <w:rPr>
          <w:rFonts w:ascii="Segoe UI" w:eastAsia="Times New Roman" w:hAnsi="Segoe UI" w:cs="Segoe UI"/>
          <w:color w:val="212121"/>
          <w:sz w:val="21"/>
          <w:szCs w:val="21"/>
          <w:lang w:eastAsia="en-GB"/>
        </w:rPr>
      </w:pPr>
      <w:r w:rsidRPr="00755BD4">
        <w:rPr>
          <w:rFonts w:ascii="Segoe UI" w:eastAsia="Times New Roman" w:hAnsi="Segoe UI" w:cs="Segoe UI"/>
          <w:color w:val="212121"/>
          <w:sz w:val="21"/>
          <w:szCs w:val="21"/>
        </w:rPr>
        <w:object w:dxaOrig="225" w:dyaOrig="225" w14:anchorId="6754AC4C">
          <v:shape id="_x0000_i1085" type="#_x0000_t75" style="width:20.25pt;height:18pt" o:ole="">
            <v:imagedata r:id="rId24" o:title=""/>
          </v:shape>
          <w:control r:id="rId31" w:name="DefaultOcxName5" w:shapeid="_x0000_i1085"/>
        </w:object>
      </w:r>
      <w:r w:rsidRPr="00755BD4">
        <w:rPr>
          <w:rFonts w:ascii="Segoe UI" w:eastAsia="Times New Roman" w:hAnsi="Segoe UI" w:cs="Segoe UI"/>
          <w:color w:val="212121"/>
          <w:sz w:val="21"/>
          <w:szCs w:val="21"/>
          <w:lang w:eastAsia="en-GB"/>
        </w:rPr>
        <w:t>No</w:t>
      </w:r>
    </w:p>
    <w:p w14:paraId="33CF5A0D" w14:textId="469D7565" w:rsidR="0012543B" w:rsidRPr="00755BD4" w:rsidRDefault="0012543B" w:rsidP="0012543B">
      <w:pPr>
        <w:shd w:val="clear" w:color="auto" w:fill="FFFFFF"/>
        <w:spacing w:after="0" w:line="240" w:lineRule="auto"/>
        <w:rPr>
          <w:rFonts w:ascii="Segoe UI" w:eastAsia="Times New Roman" w:hAnsi="Segoe UI" w:cs="Segoe UI"/>
          <w:color w:val="333333"/>
          <w:sz w:val="26"/>
          <w:szCs w:val="26"/>
          <w:lang w:eastAsia="en-GB"/>
        </w:rPr>
      </w:pPr>
      <w:r w:rsidRPr="00755BD4">
        <w:rPr>
          <w:rFonts w:ascii="Segoe UI" w:eastAsia="Times New Roman" w:hAnsi="Segoe UI" w:cs="Segoe UI"/>
          <w:color w:val="333333"/>
          <w:sz w:val="26"/>
          <w:szCs w:val="26"/>
          <w:lang w:eastAsia="en-GB"/>
        </w:rPr>
        <w:t xml:space="preserve">4.If technology </w:t>
      </w:r>
      <w:r w:rsidR="004F687A" w:rsidRPr="00755BD4">
        <w:rPr>
          <w:rFonts w:ascii="Segoe UI" w:eastAsia="Times New Roman" w:hAnsi="Segoe UI" w:cs="Segoe UI"/>
          <w:color w:val="333333"/>
          <w:sz w:val="26"/>
          <w:szCs w:val="26"/>
          <w:lang w:eastAsia="en-GB"/>
        </w:rPr>
        <w:t>did not</w:t>
      </w:r>
      <w:r w:rsidRPr="00755BD4">
        <w:rPr>
          <w:rFonts w:ascii="Segoe UI" w:eastAsia="Times New Roman" w:hAnsi="Segoe UI" w:cs="Segoe UI"/>
          <w:color w:val="333333"/>
          <w:sz w:val="26"/>
          <w:szCs w:val="26"/>
          <w:lang w:eastAsia="en-GB"/>
        </w:rPr>
        <w:t xml:space="preserve"> exist would it be possible to 100% collaboration</w:t>
      </w:r>
      <w:r>
        <w:rPr>
          <w:rFonts w:ascii="Segoe UI" w:eastAsia="Times New Roman" w:hAnsi="Segoe UI" w:cs="Segoe UI"/>
          <w:color w:val="333333"/>
          <w:sz w:val="26"/>
          <w:szCs w:val="26"/>
          <w:lang w:eastAsia="en-GB"/>
        </w:rPr>
        <w:t>?</w:t>
      </w:r>
    </w:p>
    <w:p w14:paraId="34BE86CE" w14:textId="1CFD1810" w:rsidR="0012543B" w:rsidRPr="00755BD4" w:rsidRDefault="0012543B" w:rsidP="0012543B">
      <w:pPr>
        <w:shd w:val="clear" w:color="auto" w:fill="FFFFFF"/>
        <w:spacing w:after="0" w:line="240" w:lineRule="auto"/>
        <w:rPr>
          <w:rFonts w:ascii="Segoe UI" w:eastAsia="Times New Roman" w:hAnsi="Segoe UI" w:cs="Segoe UI"/>
          <w:color w:val="212121"/>
          <w:sz w:val="21"/>
          <w:szCs w:val="21"/>
          <w:lang w:eastAsia="en-GB"/>
        </w:rPr>
      </w:pPr>
      <w:r w:rsidRPr="00755BD4">
        <w:rPr>
          <w:rFonts w:ascii="Segoe UI" w:eastAsia="Times New Roman" w:hAnsi="Segoe UI" w:cs="Segoe UI"/>
          <w:color w:val="212121"/>
          <w:sz w:val="21"/>
          <w:szCs w:val="21"/>
        </w:rPr>
        <w:object w:dxaOrig="225" w:dyaOrig="225" w14:anchorId="3662CB0F">
          <v:shape id="_x0000_i1088" type="#_x0000_t75" style="width:20.25pt;height:18pt" o:ole="">
            <v:imagedata r:id="rId24" o:title=""/>
          </v:shape>
          <w:control r:id="rId32" w:name="DefaultOcxName6" w:shapeid="_x0000_i1088"/>
        </w:object>
      </w:r>
      <w:r w:rsidRPr="00755BD4">
        <w:rPr>
          <w:rFonts w:ascii="Segoe UI" w:eastAsia="Times New Roman" w:hAnsi="Segoe UI" w:cs="Segoe UI"/>
          <w:color w:val="212121"/>
          <w:sz w:val="21"/>
          <w:szCs w:val="21"/>
          <w:lang w:eastAsia="en-GB"/>
        </w:rPr>
        <w:t>(Yes)</w:t>
      </w:r>
    </w:p>
    <w:p w14:paraId="0C465DC3" w14:textId="1B120D1F" w:rsidR="0012543B" w:rsidRPr="00755BD4" w:rsidRDefault="0012543B" w:rsidP="0012543B">
      <w:pPr>
        <w:shd w:val="clear" w:color="auto" w:fill="FFFFFF"/>
        <w:spacing w:after="0" w:line="240" w:lineRule="auto"/>
        <w:rPr>
          <w:rFonts w:ascii="Segoe UI" w:eastAsia="Times New Roman" w:hAnsi="Segoe UI" w:cs="Segoe UI"/>
          <w:color w:val="212121"/>
          <w:sz w:val="21"/>
          <w:szCs w:val="21"/>
          <w:lang w:eastAsia="en-GB"/>
        </w:rPr>
      </w:pPr>
      <w:r w:rsidRPr="00755BD4">
        <w:rPr>
          <w:rFonts w:ascii="Segoe UI" w:eastAsia="Times New Roman" w:hAnsi="Segoe UI" w:cs="Segoe UI"/>
          <w:color w:val="212121"/>
          <w:sz w:val="21"/>
          <w:szCs w:val="21"/>
        </w:rPr>
        <w:object w:dxaOrig="225" w:dyaOrig="225" w14:anchorId="0714C410">
          <v:shape id="_x0000_i1091" type="#_x0000_t75" style="width:20.25pt;height:18pt" o:ole="">
            <v:imagedata r:id="rId24" o:title=""/>
          </v:shape>
          <w:control r:id="rId33" w:name="DefaultOcxName7" w:shapeid="_x0000_i1091"/>
        </w:object>
      </w:r>
      <w:r w:rsidRPr="00755BD4">
        <w:rPr>
          <w:rFonts w:ascii="Segoe UI" w:eastAsia="Times New Roman" w:hAnsi="Segoe UI" w:cs="Segoe UI"/>
          <w:color w:val="212121"/>
          <w:sz w:val="21"/>
          <w:szCs w:val="21"/>
          <w:lang w:eastAsia="en-GB"/>
        </w:rPr>
        <w:t>No</w:t>
      </w:r>
    </w:p>
    <w:p w14:paraId="0287BBEA" w14:textId="77777777" w:rsidR="0012543B" w:rsidRPr="00755BD4" w:rsidRDefault="0012543B" w:rsidP="0012543B">
      <w:pPr>
        <w:shd w:val="clear" w:color="auto" w:fill="FFFFFF"/>
        <w:spacing w:after="0" w:line="240" w:lineRule="auto"/>
        <w:rPr>
          <w:rFonts w:ascii="Segoe UI" w:eastAsia="Times New Roman" w:hAnsi="Segoe UI" w:cs="Segoe UI"/>
          <w:color w:val="333333"/>
          <w:sz w:val="26"/>
          <w:szCs w:val="26"/>
          <w:lang w:eastAsia="en-GB"/>
        </w:rPr>
      </w:pPr>
      <w:r w:rsidRPr="00755BD4">
        <w:rPr>
          <w:rFonts w:ascii="Segoe UI" w:eastAsia="Times New Roman" w:hAnsi="Segoe UI" w:cs="Segoe UI"/>
          <w:color w:val="333333"/>
          <w:sz w:val="26"/>
          <w:szCs w:val="26"/>
          <w:lang w:eastAsia="en-GB"/>
        </w:rPr>
        <w:t>5.Are you comfortable and confident using collaboration tools in university?</w:t>
      </w:r>
    </w:p>
    <w:p w14:paraId="2C40AAB8" w14:textId="6C11638D" w:rsidR="0012543B" w:rsidRPr="00755BD4" w:rsidRDefault="0012543B" w:rsidP="0012543B">
      <w:pPr>
        <w:shd w:val="clear" w:color="auto" w:fill="FFFFFF"/>
        <w:spacing w:after="0" w:line="240" w:lineRule="auto"/>
        <w:rPr>
          <w:rFonts w:ascii="Segoe UI" w:eastAsia="Times New Roman" w:hAnsi="Segoe UI" w:cs="Segoe UI"/>
          <w:color w:val="212121"/>
          <w:sz w:val="21"/>
          <w:szCs w:val="21"/>
          <w:lang w:eastAsia="en-GB"/>
        </w:rPr>
      </w:pPr>
      <w:r w:rsidRPr="00755BD4">
        <w:rPr>
          <w:rFonts w:ascii="Segoe UI" w:eastAsia="Times New Roman" w:hAnsi="Segoe UI" w:cs="Segoe UI"/>
          <w:color w:val="212121"/>
          <w:sz w:val="21"/>
          <w:szCs w:val="21"/>
        </w:rPr>
        <w:object w:dxaOrig="225" w:dyaOrig="225" w14:anchorId="42B24379">
          <v:shape id="_x0000_i1094" type="#_x0000_t75" style="width:20.25pt;height:18pt" o:ole="">
            <v:imagedata r:id="rId24" o:title=""/>
          </v:shape>
          <w:control r:id="rId34" w:name="DefaultOcxName8" w:shapeid="_x0000_i1094"/>
        </w:object>
      </w:r>
      <w:r w:rsidRPr="00755BD4">
        <w:rPr>
          <w:rFonts w:ascii="Segoe UI" w:eastAsia="Times New Roman" w:hAnsi="Segoe UI" w:cs="Segoe UI"/>
          <w:color w:val="212121"/>
          <w:sz w:val="21"/>
          <w:szCs w:val="21"/>
          <w:lang w:eastAsia="en-GB"/>
        </w:rPr>
        <w:t>Yes</w:t>
      </w:r>
    </w:p>
    <w:p w14:paraId="47E21CDA" w14:textId="1D51EB04" w:rsidR="0012543B" w:rsidRPr="00755BD4" w:rsidRDefault="0012543B" w:rsidP="0012543B">
      <w:pPr>
        <w:shd w:val="clear" w:color="auto" w:fill="FFFFFF"/>
        <w:spacing w:after="0" w:line="240" w:lineRule="auto"/>
        <w:rPr>
          <w:rFonts w:ascii="Segoe UI" w:eastAsia="Times New Roman" w:hAnsi="Segoe UI" w:cs="Segoe UI"/>
          <w:color w:val="212121"/>
          <w:sz w:val="21"/>
          <w:szCs w:val="21"/>
          <w:lang w:eastAsia="en-GB"/>
        </w:rPr>
      </w:pPr>
      <w:r w:rsidRPr="00755BD4">
        <w:rPr>
          <w:rFonts w:ascii="Segoe UI" w:eastAsia="Times New Roman" w:hAnsi="Segoe UI" w:cs="Segoe UI"/>
          <w:color w:val="212121"/>
          <w:sz w:val="21"/>
          <w:szCs w:val="21"/>
        </w:rPr>
        <w:object w:dxaOrig="225" w:dyaOrig="225" w14:anchorId="4BD3527F">
          <v:shape id="_x0000_i1097" type="#_x0000_t75" style="width:20.25pt;height:18pt" o:ole="">
            <v:imagedata r:id="rId24" o:title=""/>
          </v:shape>
          <w:control r:id="rId35" w:name="DefaultOcxName9" w:shapeid="_x0000_i1097"/>
        </w:object>
      </w:r>
      <w:r w:rsidRPr="00755BD4">
        <w:rPr>
          <w:rFonts w:ascii="Segoe UI" w:eastAsia="Times New Roman" w:hAnsi="Segoe UI" w:cs="Segoe UI"/>
          <w:color w:val="212121"/>
          <w:sz w:val="21"/>
          <w:szCs w:val="21"/>
          <w:lang w:eastAsia="en-GB"/>
        </w:rPr>
        <w:t>(No)</w:t>
      </w:r>
    </w:p>
    <w:p w14:paraId="4879B707" w14:textId="77777777" w:rsidR="0012543B" w:rsidRPr="00755BD4" w:rsidRDefault="0012543B" w:rsidP="0012543B">
      <w:pPr>
        <w:shd w:val="clear" w:color="auto" w:fill="FFFFFF"/>
        <w:spacing w:after="0" w:line="240" w:lineRule="auto"/>
        <w:rPr>
          <w:rFonts w:ascii="Segoe UI" w:eastAsia="Times New Roman" w:hAnsi="Segoe UI" w:cs="Segoe UI"/>
          <w:color w:val="333333"/>
          <w:sz w:val="26"/>
          <w:szCs w:val="26"/>
          <w:lang w:eastAsia="en-GB"/>
        </w:rPr>
      </w:pPr>
      <w:r w:rsidRPr="00755BD4">
        <w:rPr>
          <w:rFonts w:ascii="Segoe UI" w:eastAsia="Times New Roman" w:hAnsi="Segoe UI" w:cs="Segoe UI"/>
          <w:color w:val="333333"/>
          <w:sz w:val="26"/>
          <w:szCs w:val="26"/>
          <w:lang w:eastAsia="en-GB"/>
        </w:rPr>
        <w:t>6.Using technology to collaboration with others improve my work</w:t>
      </w:r>
      <w:r>
        <w:rPr>
          <w:rFonts w:ascii="Segoe UI" w:eastAsia="Times New Roman" w:hAnsi="Segoe UI" w:cs="Segoe UI"/>
          <w:color w:val="333333"/>
          <w:sz w:val="26"/>
          <w:szCs w:val="26"/>
          <w:lang w:eastAsia="en-GB"/>
        </w:rPr>
        <w:t>?</w:t>
      </w:r>
    </w:p>
    <w:p w14:paraId="006F6D99" w14:textId="5540308E" w:rsidR="0012543B" w:rsidRPr="00755BD4" w:rsidRDefault="0012543B" w:rsidP="0012543B">
      <w:pPr>
        <w:shd w:val="clear" w:color="auto" w:fill="FFFFFF"/>
        <w:spacing w:after="0" w:line="240" w:lineRule="auto"/>
        <w:rPr>
          <w:rFonts w:ascii="Segoe UI" w:eastAsia="Times New Roman" w:hAnsi="Segoe UI" w:cs="Segoe UI"/>
          <w:color w:val="212121"/>
          <w:sz w:val="21"/>
          <w:szCs w:val="21"/>
          <w:lang w:eastAsia="en-GB"/>
        </w:rPr>
      </w:pPr>
      <w:r w:rsidRPr="00755BD4">
        <w:rPr>
          <w:rFonts w:ascii="Segoe UI" w:eastAsia="Times New Roman" w:hAnsi="Segoe UI" w:cs="Segoe UI"/>
          <w:color w:val="212121"/>
          <w:sz w:val="21"/>
          <w:szCs w:val="21"/>
        </w:rPr>
        <w:object w:dxaOrig="225" w:dyaOrig="225" w14:anchorId="0510AE4D">
          <v:shape id="_x0000_i1100" type="#_x0000_t75" style="width:20.25pt;height:18pt" o:ole="">
            <v:imagedata r:id="rId24" o:title=""/>
          </v:shape>
          <w:control r:id="rId36" w:name="DefaultOcxName10" w:shapeid="_x0000_i1100"/>
        </w:object>
      </w:r>
      <w:r w:rsidRPr="00755BD4">
        <w:rPr>
          <w:rFonts w:ascii="Segoe UI" w:eastAsia="Times New Roman" w:hAnsi="Segoe UI" w:cs="Segoe UI"/>
          <w:color w:val="212121"/>
          <w:sz w:val="21"/>
          <w:szCs w:val="21"/>
          <w:lang w:eastAsia="en-GB"/>
        </w:rPr>
        <w:t>(Agree)</w:t>
      </w:r>
    </w:p>
    <w:p w14:paraId="4DCC4931" w14:textId="6B546CA3" w:rsidR="0012543B" w:rsidRPr="00755BD4" w:rsidRDefault="0012543B" w:rsidP="0012543B">
      <w:pPr>
        <w:shd w:val="clear" w:color="auto" w:fill="FFFFFF"/>
        <w:spacing w:after="0" w:line="240" w:lineRule="auto"/>
        <w:rPr>
          <w:rFonts w:ascii="Segoe UI" w:eastAsia="Times New Roman" w:hAnsi="Segoe UI" w:cs="Segoe UI"/>
          <w:color w:val="212121"/>
          <w:sz w:val="21"/>
          <w:szCs w:val="21"/>
          <w:lang w:eastAsia="en-GB"/>
        </w:rPr>
      </w:pPr>
      <w:r w:rsidRPr="00755BD4">
        <w:rPr>
          <w:rFonts w:ascii="Segoe UI" w:eastAsia="Times New Roman" w:hAnsi="Segoe UI" w:cs="Segoe UI"/>
          <w:color w:val="212121"/>
          <w:sz w:val="21"/>
          <w:szCs w:val="21"/>
        </w:rPr>
        <w:object w:dxaOrig="225" w:dyaOrig="225" w14:anchorId="6BFB837B">
          <v:shape id="_x0000_i1103" type="#_x0000_t75" style="width:20.25pt;height:18pt" o:ole="">
            <v:imagedata r:id="rId24" o:title=""/>
          </v:shape>
          <w:control r:id="rId37" w:name="DefaultOcxName11" w:shapeid="_x0000_i1103"/>
        </w:object>
      </w:r>
      <w:r w:rsidRPr="00755BD4">
        <w:rPr>
          <w:rFonts w:ascii="Segoe UI" w:eastAsia="Times New Roman" w:hAnsi="Segoe UI" w:cs="Segoe UI"/>
          <w:color w:val="212121"/>
          <w:sz w:val="21"/>
          <w:szCs w:val="21"/>
          <w:lang w:eastAsia="en-GB"/>
        </w:rPr>
        <w:t>Strongly Agree</w:t>
      </w:r>
    </w:p>
    <w:p w14:paraId="3120C900" w14:textId="6E9D0E4B" w:rsidR="0012543B" w:rsidRPr="00755BD4" w:rsidRDefault="0012543B" w:rsidP="0012543B">
      <w:pPr>
        <w:shd w:val="clear" w:color="auto" w:fill="FFFFFF"/>
        <w:spacing w:after="0" w:line="240" w:lineRule="auto"/>
        <w:rPr>
          <w:rFonts w:ascii="Segoe UI" w:eastAsia="Times New Roman" w:hAnsi="Segoe UI" w:cs="Segoe UI"/>
          <w:color w:val="212121"/>
          <w:sz w:val="21"/>
          <w:szCs w:val="21"/>
          <w:lang w:eastAsia="en-GB"/>
        </w:rPr>
      </w:pPr>
      <w:r w:rsidRPr="00755BD4">
        <w:rPr>
          <w:rFonts w:ascii="Segoe UI" w:eastAsia="Times New Roman" w:hAnsi="Segoe UI" w:cs="Segoe UI"/>
          <w:color w:val="212121"/>
          <w:sz w:val="21"/>
          <w:szCs w:val="21"/>
        </w:rPr>
        <w:object w:dxaOrig="225" w:dyaOrig="225" w14:anchorId="2AEFF8C6">
          <v:shape id="_x0000_i1106" type="#_x0000_t75" style="width:20.25pt;height:18pt" o:ole="">
            <v:imagedata r:id="rId24" o:title=""/>
          </v:shape>
          <w:control r:id="rId38" w:name="DefaultOcxName12" w:shapeid="_x0000_i1106"/>
        </w:object>
      </w:r>
      <w:r w:rsidRPr="00755BD4">
        <w:rPr>
          <w:rFonts w:ascii="Segoe UI" w:eastAsia="Times New Roman" w:hAnsi="Segoe UI" w:cs="Segoe UI"/>
          <w:color w:val="212121"/>
          <w:sz w:val="21"/>
          <w:szCs w:val="21"/>
          <w:lang w:eastAsia="en-GB"/>
        </w:rPr>
        <w:t>Disagree</w:t>
      </w:r>
    </w:p>
    <w:p w14:paraId="51CBCF07" w14:textId="1B5D93E1" w:rsidR="0012543B" w:rsidRPr="00755BD4" w:rsidRDefault="0012543B" w:rsidP="0012543B">
      <w:pPr>
        <w:shd w:val="clear" w:color="auto" w:fill="FFFFFF"/>
        <w:spacing w:after="0" w:line="240" w:lineRule="auto"/>
        <w:rPr>
          <w:rFonts w:ascii="Segoe UI" w:eastAsia="Times New Roman" w:hAnsi="Segoe UI" w:cs="Segoe UI"/>
          <w:color w:val="212121"/>
          <w:sz w:val="21"/>
          <w:szCs w:val="21"/>
          <w:lang w:eastAsia="en-GB"/>
        </w:rPr>
      </w:pPr>
      <w:r w:rsidRPr="00755BD4">
        <w:rPr>
          <w:rFonts w:ascii="Segoe UI" w:eastAsia="Times New Roman" w:hAnsi="Segoe UI" w:cs="Segoe UI"/>
          <w:color w:val="212121"/>
          <w:sz w:val="21"/>
          <w:szCs w:val="21"/>
        </w:rPr>
        <w:object w:dxaOrig="225" w:dyaOrig="225" w14:anchorId="53279DC5">
          <v:shape id="_x0000_i1109" type="#_x0000_t75" style="width:20.25pt;height:18pt" o:ole="">
            <v:imagedata r:id="rId24" o:title=""/>
          </v:shape>
          <w:control r:id="rId39" w:name="DefaultOcxName13" w:shapeid="_x0000_i1109"/>
        </w:object>
      </w:r>
      <w:r w:rsidRPr="00755BD4">
        <w:rPr>
          <w:rFonts w:ascii="Segoe UI" w:eastAsia="Times New Roman" w:hAnsi="Segoe UI" w:cs="Segoe UI"/>
          <w:color w:val="212121"/>
          <w:sz w:val="21"/>
          <w:szCs w:val="21"/>
          <w:lang w:eastAsia="en-GB"/>
        </w:rPr>
        <w:t>Strongly Disagree</w:t>
      </w:r>
    </w:p>
    <w:p w14:paraId="12D22B11" w14:textId="3F684EF8" w:rsidR="0012543B" w:rsidRPr="00755BD4" w:rsidRDefault="0012543B" w:rsidP="0012543B">
      <w:pPr>
        <w:shd w:val="clear" w:color="auto" w:fill="FFFFFF"/>
        <w:spacing w:after="0" w:line="240" w:lineRule="auto"/>
        <w:rPr>
          <w:rFonts w:ascii="Segoe UI" w:eastAsia="Times New Roman" w:hAnsi="Segoe UI" w:cs="Segoe UI"/>
          <w:color w:val="333333"/>
          <w:sz w:val="26"/>
          <w:szCs w:val="26"/>
          <w:lang w:eastAsia="en-GB"/>
        </w:rPr>
      </w:pPr>
      <w:r w:rsidRPr="00755BD4">
        <w:rPr>
          <w:rFonts w:ascii="Segoe UI" w:eastAsia="Times New Roman" w:hAnsi="Segoe UI" w:cs="Segoe UI"/>
          <w:color w:val="333333"/>
          <w:sz w:val="26"/>
          <w:szCs w:val="26"/>
          <w:lang w:eastAsia="en-GB"/>
        </w:rPr>
        <w:t xml:space="preserve">7.Collaboration and online communication is </w:t>
      </w:r>
      <w:r w:rsidR="00896E00" w:rsidRPr="00755BD4">
        <w:rPr>
          <w:rFonts w:ascii="Segoe UI" w:eastAsia="Times New Roman" w:hAnsi="Segoe UI" w:cs="Segoe UI"/>
          <w:color w:val="333333"/>
          <w:sz w:val="26"/>
          <w:szCs w:val="26"/>
          <w:lang w:eastAsia="en-GB"/>
        </w:rPr>
        <w:t>especially important</w:t>
      </w:r>
      <w:r w:rsidRPr="00755BD4">
        <w:rPr>
          <w:rFonts w:ascii="Segoe UI" w:eastAsia="Times New Roman" w:hAnsi="Segoe UI" w:cs="Segoe UI"/>
          <w:color w:val="333333"/>
          <w:sz w:val="26"/>
          <w:szCs w:val="26"/>
          <w:lang w:eastAsia="en-GB"/>
        </w:rPr>
        <w:t xml:space="preserve"> to me</w:t>
      </w:r>
      <w:r>
        <w:rPr>
          <w:rFonts w:ascii="Segoe UI" w:eastAsia="Times New Roman" w:hAnsi="Segoe UI" w:cs="Segoe UI"/>
          <w:color w:val="333333"/>
          <w:sz w:val="26"/>
          <w:szCs w:val="26"/>
          <w:lang w:eastAsia="en-GB"/>
        </w:rPr>
        <w:t>?</w:t>
      </w:r>
    </w:p>
    <w:p w14:paraId="23CAF7C1" w14:textId="4D3C5A86" w:rsidR="0012543B" w:rsidRPr="00755BD4" w:rsidRDefault="0012543B" w:rsidP="0012543B">
      <w:pPr>
        <w:shd w:val="clear" w:color="auto" w:fill="FFFFFF"/>
        <w:spacing w:after="0" w:line="240" w:lineRule="auto"/>
        <w:rPr>
          <w:rFonts w:ascii="Segoe UI" w:eastAsia="Times New Roman" w:hAnsi="Segoe UI" w:cs="Segoe UI"/>
          <w:color w:val="212121"/>
          <w:sz w:val="21"/>
          <w:szCs w:val="21"/>
          <w:lang w:eastAsia="en-GB"/>
        </w:rPr>
      </w:pPr>
      <w:r w:rsidRPr="00755BD4">
        <w:rPr>
          <w:rFonts w:ascii="Segoe UI" w:eastAsia="Times New Roman" w:hAnsi="Segoe UI" w:cs="Segoe UI"/>
          <w:color w:val="212121"/>
          <w:sz w:val="21"/>
          <w:szCs w:val="21"/>
        </w:rPr>
        <w:object w:dxaOrig="225" w:dyaOrig="225" w14:anchorId="31DC603D">
          <v:shape id="_x0000_i1112" type="#_x0000_t75" style="width:20.25pt;height:18pt" o:ole="">
            <v:imagedata r:id="rId24" o:title=""/>
          </v:shape>
          <w:control r:id="rId40" w:name="DefaultOcxName14" w:shapeid="_x0000_i1112"/>
        </w:object>
      </w:r>
      <w:r w:rsidRPr="00755BD4">
        <w:rPr>
          <w:rFonts w:ascii="Segoe UI" w:eastAsia="Times New Roman" w:hAnsi="Segoe UI" w:cs="Segoe UI"/>
          <w:color w:val="212121"/>
          <w:sz w:val="21"/>
          <w:szCs w:val="21"/>
          <w:lang w:eastAsia="en-GB"/>
        </w:rPr>
        <w:t>Agree</w:t>
      </w:r>
    </w:p>
    <w:p w14:paraId="3C8F7304" w14:textId="0A029B44" w:rsidR="0012543B" w:rsidRPr="00755BD4" w:rsidRDefault="0012543B" w:rsidP="0012543B">
      <w:pPr>
        <w:shd w:val="clear" w:color="auto" w:fill="FFFFFF"/>
        <w:spacing w:after="0" w:line="240" w:lineRule="auto"/>
        <w:rPr>
          <w:rFonts w:ascii="Segoe UI" w:eastAsia="Times New Roman" w:hAnsi="Segoe UI" w:cs="Segoe UI"/>
          <w:color w:val="212121"/>
          <w:sz w:val="21"/>
          <w:szCs w:val="21"/>
          <w:lang w:eastAsia="en-GB"/>
        </w:rPr>
      </w:pPr>
      <w:r w:rsidRPr="00755BD4">
        <w:rPr>
          <w:rFonts w:ascii="Segoe UI" w:eastAsia="Times New Roman" w:hAnsi="Segoe UI" w:cs="Segoe UI"/>
          <w:color w:val="212121"/>
          <w:sz w:val="21"/>
          <w:szCs w:val="21"/>
        </w:rPr>
        <w:object w:dxaOrig="225" w:dyaOrig="225" w14:anchorId="6E64DD8C">
          <v:shape id="_x0000_i1115" type="#_x0000_t75" style="width:20.25pt;height:18pt" o:ole="">
            <v:imagedata r:id="rId24" o:title=""/>
          </v:shape>
          <w:control r:id="rId41" w:name="DefaultOcxName15" w:shapeid="_x0000_i1115"/>
        </w:object>
      </w:r>
      <w:r w:rsidRPr="00755BD4">
        <w:rPr>
          <w:rFonts w:ascii="Segoe UI" w:eastAsia="Times New Roman" w:hAnsi="Segoe UI" w:cs="Segoe UI"/>
          <w:color w:val="212121"/>
          <w:sz w:val="21"/>
          <w:szCs w:val="21"/>
          <w:lang w:eastAsia="en-GB"/>
        </w:rPr>
        <w:t>(Strongly Agree)</w:t>
      </w:r>
    </w:p>
    <w:p w14:paraId="663C3A5D" w14:textId="69E0D3A6" w:rsidR="0012543B" w:rsidRPr="00755BD4" w:rsidRDefault="0012543B" w:rsidP="0012543B">
      <w:pPr>
        <w:shd w:val="clear" w:color="auto" w:fill="FFFFFF"/>
        <w:spacing w:after="0" w:line="240" w:lineRule="auto"/>
        <w:rPr>
          <w:rFonts w:ascii="Segoe UI" w:eastAsia="Times New Roman" w:hAnsi="Segoe UI" w:cs="Segoe UI"/>
          <w:color w:val="212121"/>
          <w:sz w:val="21"/>
          <w:szCs w:val="21"/>
          <w:lang w:eastAsia="en-GB"/>
        </w:rPr>
      </w:pPr>
      <w:r w:rsidRPr="00755BD4">
        <w:rPr>
          <w:rFonts w:ascii="Segoe UI" w:eastAsia="Times New Roman" w:hAnsi="Segoe UI" w:cs="Segoe UI"/>
          <w:color w:val="212121"/>
          <w:sz w:val="21"/>
          <w:szCs w:val="21"/>
        </w:rPr>
        <w:object w:dxaOrig="225" w:dyaOrig="225" w14:anchorId="2E943873">
          <v:shape id="_x0000_i1118" type="#_x0000_t75" style="width:20.25pt;height:18pt" o:ole="">
            <v:imagedata r:id="rId24" o:title=""/>
          </v:shape>
          <w:control r:id="rId42" w:name="DefaultOcxName16" w:shapeid="_x0000_i1118"/>
        </w:object>
      </w:r>
      <w:r w:rsidRPr="00755BD4">
        <w:rPr>
          <w:rFonts w:ascii="Segoe UI" w:eastAsia="Times New Roman" w:hAnsi="Segoe UI" w:cs="Segoe UI"/>
          <w:color w:val="212121"/>
          <w:sz w:val="21"/>
          <w:szCs w:val="21"/>
          <w:lang w:eastAsia="en-GB"/>
        </w:rPr>
        <w:t>Disagree</w:t>
      </w:r>
    </w:p>
    <w:p w14:paraId="2F9800CA" w14:textId="290C32C4" w:rsidR="0012543B" w:rsidRDefault="0012543B" w:rsidP="0012543B">
      <w:pPr>
        <w:shd w:val="clear" w:color="auto" w:fill="FFFFFF"/>
        <w:spacing w:after="0" w:line="240" w:lineRule="auto"/>
        <w:rPr>
          <w:rFonts w:ascii="Segoe UI" w:eastAsia="Times New Roman" w:hAnsi="Segoe UI" w:cs="Segoe UI"/>
          <w:color w:val="212121"/>
          <w:sz w:val="21"/>
          <w:szCs w:val="21"/>
          <w:lang w:eastAsia="en-GB"/>
        </w:rPr>
      </w:pPr>
      <w:r w:rsidRPr="00755BD4">
        <w:rPr>
          <w:rFonts w:ascii="Segoe UI" w:eastAsia="Times New Roman" w:hAnsi="Segoe UI" w:cs="Segoe UI"/>
          <w:color w:val="212121"/>
          <w:sz w:val="21"/>
          <w:szCs w:val="21"/>
        </w:rPr>
        <w:object w:dxaOrig="225" w:dyaOrig="225" w14:anchorId="07465F89">
          <v:shape id="_x0000_i1121" type="#_x0000_t75" style="width:20.25pt;height:18pt" o:ole="">
            <v:imagedata r:id="rId24" o:title=""/>
          </v:shape>
          <w:control r:id="rId43" w:name="DefaultOcxName17" w:shapeid="_x0000_i1121"/>
        </w:object>
      </w:r>
      <w:r w:rsidRPr="00755BD4">
        <w:rPr>
          <w:rFonts w:ascii="Segoe UI" w:eastAsia="Times New Roman" w:hAnsi="Segoe UI" w:cs="Segoe UI"/>
          <w:color w:val="212121"/>
          <w:sz w:val="21"/>
          <w:szCs w:val="21"/>
          <w:lang w:eastAsia="en-GB"/>
        </w:rPr>
        <w:t>Strongly Disagree</w:t>
      </w:r>
    </w:p>
    <w:p w14:paraId="76024744" w14:textId="77777777" w:rsidR="0012543B" w:rsidRPr="00755BD4" w:rsidRDefault="0012543B" w:rsidP="0012543B">
      <w:pPr>
        <w:shd w:val="clear" w:color="auto" w:fill="FFFFFF"/>
        <w:spacing w:after="0" w:line="240" w:lineRule="auto"/>
        <w:rPr>
          <w:rFonts w:ascii="Segoe UI" w:eastAsia="Times New Roman" w:hAnsi="Segoe UI" w:cs="Segoe UI"/>
          <w:color w:val="333333"/>
          <w:sz w:val="26"/>
          <w:szCs w:val="26"/>
          <w:lang w:eastAsia="en-GB"/>
        </w:rPr>
      </w:pPr>
      <w:r w:rsidRPr="00755BD4">
        <w:rPr>
          <w:rFonts w:ascii="Segoe UI" w:eastAsia="Times New Roman" w:hAnsi="Segoe UI" w:cs="Segoe UI"/>
          <w:color w:val="333333"/>
          <w:sz w:val="26"/>
          <w:szCs w:val="26"/>
          <w:lang w:eastAsia="en-GB"/>
        </w:rPr>
        <w:t>8.I use a range of different digital tools to collaboration</w:t>
      </w:r>
      <w:r>
        <w:rPr>
          <w:rFonts w:ascii="Segoe UI" w:eastAsia="Times New Roman" w:hAnsi="Segoe UI" w:cs="Segoe UI"/>
          <w:color w:val="333333"/>
          <w:sz w:val="26"/>
          <w:szCs w:val="26"/>
          <w:lang w:eastAsia="en-GB"/>
        </w:rPr>
        <w:t>?</w:t>
      </w:r>
    </w:p>
    <w:p w14:paraId="5074EA5F" w14:textId="723730CB" w:rsidR="0012543B" w:rsidRPr="00755BD4" w:rsidRDefault="0012543B" w:rsidP="0012543B">
      <w:pPr>
        <w:shd w:val="clear" w:color="auto" w:fill="FFFFFF"/>
        <w:spacing w:after="0" w:line="240" w:lineRule="auto"/>
        <w:rPr>
          <w:rFonts w:ascii="Segoe UI" w:eastAsia="Times New Roman" w:hAnsi="Segoe UI" w:cs="Segoe UI"/>
          <w:color w:val="212121"/>
          <w:sz w:val="21"/>
          <w:szCs w:val="21"/>
          <w:lang w:eastAsia="en-GB"/>
        </w:rPr>
      </w:pPr>
      <w:r w:rsidRPr="00755BD4">
        <w:rPr>
          <w:rFonts w:ascii="Segoe UI" w:eastAsia="Times New Roman" w:hAnsi="Segoe UI" w:cs="Segoe UI"/>
          <w:color w:val="212121"/>
          <w:sz w:val="21"/>
          <w:szCs w:val="21"/>
        </w:rPr>
        <w:object w:dxaOrig="225" w:dyaOrig="225" w14:anchorId="31CBB062">
          <v:shape id="_x0000_i1124" type="#_x0000_t75" style="width:20.25pt;height:18pt" o:ole="">
            <v:imagedata r:id="rId24" o:title=""/>
          </v:shape>
          <w:control r:id="rId44" w:name="DefaultOcxName18" w:shapeid="_x0000_i1124"/>
        </w:object>
      </w:r>
      <w:r w:rsidRPr="00755BD4">
        <w:rPr>
          <w:rFonts w:ascii="Segoe UI" w:eastAsia="Times New Roman" w:hAnsi="Segoe UI" w:cs="Segoe UI"/>
          <w:color w:val="212121"/>
          <w:sz w:val="21"/>
          <w:szCs w:val="21"/>
          <w:lang w:eastAsia="en-GB"/>
        </w:rPr>
        <w:t>(Agree)</w:t>
      </w:r>
    </w:p>
    <w:p w14:paraId="3050234B" w14:textId="45F6C26C" w:rsidR="0012543B" w:rsidRPr="00755BD4" w:rsidRDefault="0012543B" w:rsidP="0012543B">
      <w:pPr>
        <w:shd w:val="clear" w:color="auto" w:fill="FFFFFF"/>
        <w:spacing w:after="0" w:line="240" w:lineRule="auto"/>
        <w:rPr>
          <w:rFonts w:ascii="Segoe UI" w:eastAsia="Times New Roman" w:hAnsi="Segoe UI" w:cs="Segoe UI"/>
          <w:color w:val="212121"/>
          <w:sz w:val="21"/>
          <w:szCs w:val="21"/>
          <w:lang w:eastAsia="en-GB"/>
        </w:rPr>
      </w:pPr>
      <w:r w:rsidRPr="00755BD4">
        <w:rPr>
          <w:rFonts w:ascii="Segoe UI" w:eastAsia="Times New Roman" w:hAnsi="Segoe UI" w:cs="Segoe UI"/>
          <w:color w:val="212121"/>
          <w:sz w:val="21"/>
          <w:szCs w:val="21"/>
        </w:rPr>
        <w:object w:dxaOrig="225" w:dyaOrig="225" w14:anchorId="6E3A807B">
          <v:shape id="_x0000_i1127" type="#_x0000_t75" style="width:20.25pt;height:18pt" o:ole="">
            <v:imagedata r:id="rId24" o:title=""/>
          </v:shape>
          <w:control r:id="rId45" w:name="DefaultOcxName19" w:shapeid="_x0000_i1127"/>
        </w:object>
      </w:r>
      <w:r w:rsidRPr="00755BD4">
        <w:rPr>
          <w:rFonts w:ascii="Segoe UI" w:eastAsia="Times New Roman" w:hAnsi="Segoe UI" w:cs="Segoe UI"/>
          <w:color w:val="212121"/>
          <w:sz w:val="21"/>
          <w:szCs w:val="21"/>
          <w:lang w:eastAsia="en-GB"/>
        </w:rPr>
        <w:t>Strongly Agree</w:t>
      </w:r>
    </w:p>
    <w:p w14:paraId="0D66B37D" w14:textId="1CAEAA61" w:rsidR="0012543B" w:rsidRPr="00755BD4" w:rsidRDefault="0012543B" w:rsidP="0012543B">
      <w:pPr>
        <w:shd w:val="clear" w:color="auto" w:fill="FFFFFF"/>
        <w:spacing w:after="0" w:line="240" w:lineRule="auto"/>
        <w:rPr>
          <w:rFonts w:ascii="Segoe UI" w:eastAsia="Times New Roman" w:hAnsi="Segoe UI" w:cs="Segoe UI"/>
          <w:color w:val="212121"/>
          <w:sz w:val="21"/>
          <w:szCs w:val="21"/>
          <w:lang w:eastAsia="en-GB"/>
        </w:rPr>
      </w:pPr>
      <w:r w:rsidRPr="00755BD4">
        <w:rPr>
          <w:rFonts w:ascii="Segoe UI" w:eastAsia="Times New Roman" w:hAnsi="Segoe UI" w:cs="Segoe UI"/>
          <w:color w:val="212121"/>
          <w:sz w:val="21"/>
          <w:szCs w:val="21"/>
        </w:rPr>
        <w:object w:dxaOrig="225" w:dyaOrig="225" w14:anchorId="555FE991">
          <v:shape id="_x0000_i1130" type="#_x0000_t75" style="width:20.25pt;height:18pt" o:ole="">
            <v:imagedata r:id="rId24" o:title=""/>
          </v:shape>
          <w:control r:id="rId46" w:name="DefaultOcxName20" w:shapeid="_x0000_i1130"/>
        </w:object>
      </w:r>
      <w:r w:rsidRPr="00755BD4">
        <w:rPr>
          <w:rFonts w:ascii="Segoe UI" w:eastAsia="Times New Roman" w:hAnsi="Segoe UI" w:cs="Segoe UI"/>
          <w:color w:val="212121"/>
          <w:sz w:val="21"/>
          <w:szCs w:val="21"/>
          <w:lang w:eastAsia="en-GB"/>
        </w:rPr>
        <w:t>Disagree</w:t>
      </w:r>
    </w:p>
    <w:p w14:paraId="38008193" w14:textId="51D87612" w:rsidR="0012543B" w:rsidRPr="00755BD4" w:rsidRDefault="0012543B" w:rsidP="0012543B">
      <w:pPr>
        <w:shd w:val="clear" w:color="auto" w:fill="FFFFFF"/>
        <w:spacing w:after="0" w:line="240" w:lineRule="auto"/>
        <w:rPr>
          <w:rFonts w:ascii="Segoe UI" w:eastAsia="Times New Roman" w:hAnsi="Segoe UI" w:cs="Segoe UI"/>
          <w:color w:val="212121"/>
          <w:sz w:val="21"/>
          <w:szCs w:val="21"/>
          <w:lang w:eastAsia="en-GB"/>
        </w:rPr>
      </w:pPr>
      <w:r w:rsidRPr="00755BD4">
        <w:rPr>
          <w:rFonts w:ascii="Segoe UI" w:eastAsia="Times New Roman" w:hAnsi="Segoe UI" w:cs="Segoe UI"/>
          <w:color w:val="212121"/>
          <w:sz w:val="21"/>
          <w:szCs w:val="21"/>
        </w:rPr>
        <w:object w:dxaOrig="225" w:dyaOrig="225" w14:anchorId="5B903551">
          <v:shape id="_x0000_i1133" type="#_x0000_t75" style="width:20.25pt;height:18pt" o:ole="">
            <v:imagedata r:id="rId24" o:title=""/>
          </v:shape>
          <w:control r:id="rId47" w:name="DefaultOcxName21" w:shapeid="_x0000_i1133"/>
        </w:object>
      </w:r>
      <w:r w:rsidRPr="00755BD4">
        <w:rPr>
          <w:rFonts w:ascii="Segoe UI" w:eastAsia="Times New Roman" w:hAnsi="Segoe UI" w:cs="Segoe UI"/>
          <w:color w:val="212121"/>
          <w:sz w:val="21"/>
          <w:szCs w:val="21"/>
          <w:lang w:eastAsia="en-GB"/>
        </w:rPr>
        <w:t>Strongly Disagree</w:t>
      </w:r>
    </w:p>
    <w:p w14:paraId="0677C2F7" w14:textId="77777777" w:rsidR="0012543B" w:rsidRDefault="0012543B" w:rsidP="0012543B"/>
    <w:p w14:paraId="7FE0E080" w14:textId="77777777" w:rsidR="0012543B" w:rsidRPr="0012543B" w:rsidRDefault="0012543B" w:rsidP="0012543B">
      <w:pPr>
        <w:ind w:left="207"/>
        <w:rPr>
          <w:rFonts w:ascii="Arial" w:hAnsi="Arial" w:cs="Arial"/>
          <w:color w:val="2F5496" w:themeColor="accent1" w:themeShade="BF"/>
          <w:sz w:val="28"/>
          <w:szCs w:val="28"/>
        </w:rPr>
      </w:pPr>
    </w:p>
    <w:sectPr w:rsidR="0012543B" w:rsidRPr="0012543B" w:rsidSect="00896E00">
      <w:footerReference w:type="default" r:id="rId4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DC252" w14:textId="77777777" w:rsidR="00251456" w:rsidRDefault="00251456" w:rsidP="00BF25CB">
      <w:pPr>
        <w:spacing w:after="0" w:line="240" w:lineRule="auto"/>
      </w:pPr>
      <w:r>
        <w:separator/>
      </w:r>
    </w:p>
  </w:endnote>
  <w:endnote w:type="continuationSeparator" w:id="0">
    <w:p w14:paraId="761698B3" w14:textId="77777777" w:rsidR="00251456" w:rsidRDefault="00251456" w:rsidP="00BF25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5963380"/>
      <w:docPartObj>
        <w:docPartGallery w:val="Page Numbers (Bottom of Page)"/>
        <w:docPartUnique/>
      </w:docPartObj>
    </w:sdtPr>
    <w:sdtEndPr>
      <w:rPr>
        <w:b/>
        <w:bCs/>
        <w:noProof/>
      </w:rPr>
    </w:sdtEndPr>
    <w:sdtContent>
      <w:p w14:paraId="45AD41A4" w14:textId="22A37FA6" w:rsidR="00BF25CB" w:rsidRPr="00BF25CB" w:rsidRDefault="00BF25CB">
        <w:pPr>
          <w:pStyle w:val="Footer"/>
          <w:jc w:val="center"/>
          <w:rPr>
            <w:b/>
            <w:bCs/>
          </w:rPr>
        </w:pPr>
        <w:r w:rsidRPr="00BF25CB">
          <w:rPr>
            <w:b/>
            <w:bCs/>
          </w:rPr>
          <w:fldChar w:fldCharType="begin"/>
        </w:r>
        <w:r w:rsidRPr="00BF25CB">
          <w:rPr>
            <w:b/>
            <w:bCs/>
          </w:rPr>
          <w:instrText xml:space="preserve"> PAGE   \* MERGEFORMAT </w:instrText>
        </w:r>
        <w:r w:rsidRPr="00BF25CB">
          <w:rPr>
            <w:b/>
            <w:bCs/>
          </w:rPr>
          <w:fldChar w:fldCharType="separate"/>
        </w:r>
        <w:r w:rsidRPr="00BF25CB">
          <w:rPr>
            <w:b/>
            <w:bCs/>
            <w:noProof/>
          </w:rPr>
          <w:t>2</w:t>
        </w:r>
        <w:r w:rsidRPr="00BF25CB">
          <w:rPr>
            <w:b/>
            <w:bCs/>
            <w:noProof/>
          </w:rPr>
          <w:fldChar w:fldCharType="end"/>
        </w:r>
      </w:p>
    </w:sdtContent>
  </w:sdt>
  <w:p w14:paraId="313AD5B8" w14:textId="77777777" w:rsidR="00BF25CB" w:rsidRDefault="00BF25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C8103" w14:textId="77777777" w:rsidR="00251456" w:rsidRDefault="00251456" w:rsidP="00BF25CB">
      <w:pPr>
        <w:spacing w:after="0" w:line="240" w:lineRule="auto"/>
      </w:pPr>
      <w:r>
        <w:separator/>
      </w:r>
    </w:p>
  </w:footnote>
  <w:footnote w:type="continuationSeparator" w:id="0">
    <w:p w14:paraId="73999F60" w14:textId="77777777" w:rsidR="00251456" w:rsidRDefault="00251456" w:rsidP="00BF25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A391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50A5D05"/>
    <w:multiLevelType w:val="hybridMultilevel"/>
    <w:tmpl w:val="A18AAA00"/>
    <w:lvl w:ilvl="0" w:tplc="0809000F">
      <w:start w:val="1"/>
      <w:numFmt w:val="decimal"/>
      <w:lvlText w:val="%1."/>
      <w:lvlJc w:val="left"/>
      <w:pPr>
        <w:ind w:left="1647" w:hanging="360"/>
      </w:p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2" w15:restartNumberingAfterBreak="0">
    <w:nsid w:val="47B660CF"/>
    <w:multiLevelType w:val="hybridMultilevel"/>
    <w:tmpl w:val="4C1E79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D60201"/>
    <w:multiLevelType w:val="hybridMultilevel"/>
    <w:tmpl w:val="34A05798"/>
    <w:lvl w:ilvl="0" w:tplc="601C67F8">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700E0855"/>
    <w:multiLevelType w:val="hybridMultilevel"/>
    <w:tmpl w:val="26248CEC"/>
    <w:lvl w:ilvl="0" w:tplc="BA2E2A62">
      <w:start w:val="1"/>
      <w:numFmt w:val="decimal"/>
      <w:lvlText w:val="%1."/>
      <w:lvlJc w:val="left"/>
      <w:pPr>
        <w:ind w:left="927" w:hanging="360"/>
      </w:pPr>
      <w:rPr>
        <w:color w:val="2F5496"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3340B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542616">
    <w:abstractNumId w:val="4"/>
  </w:num>
  <w:num w:numId="2" w16cid:durableId="50082836">
    <w:abstractNumId w:val="0"/>
  </w:num>
  <w:num w:numId="3" w16cid:durableId="255017586">
    <w:abstractNumId w:val="5"/>
  </w:num>
  <w:num w:numId="4" w16cid:durableId="1387804181">
    <w:abstractNumId w:val="1"/>
  </w:num>
  <w:num w:numId="5" w16cid:durableId="1987779181">
    <w:abstractNumId w:val="2"/>
  </w:num>
  <w:num w:numId="6" w16cid:durableId="6400426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BC2"/>
    <w:rsid w:val="00071AA6"/>
    <w:rsid w:val="00115564"/>
    <w:rsid w:val="0012543B"/>
    <w:rsid w:val="00181595"/>
    <w:rsid w:val="00207F0D"/>
    <w:rsid w:val="00240E40"/>
    <w:rsid w:val="00251456"/>
    <w:rsid w:val="00273062"/>
    <w:rsid w:val="002C1EB5"/>
    <w:rsid w:val="00326FE4"/>
    <w:rsid w:val="00327C54"/>
    <w:rsid w:val="00337A33"/>
    <w:rsid w:val="00337CDA"/>
    <w:rsid w:val="004170EF"/>
    <w:rsid w:val="00442721"/>
    <w:rsid w:val="0045405E"/>
    <w:rsid w:val="00470A3E"/>
    <w:rsid w:val="00475D0C"/>
    <w:rsid w:val="004A35F1"/>
    <w:rsid w:val="004C156A"/>
    <w:rsid w:val="004F687A"/>
    <w:rsid w:val="00506B00"/>
    <w:rsid w:val="00524F54"/>
    <w:rsid w:val="005A0024"/>
    <w:rsid w:val="005D0EB4"/>
    <w:rsid w:val="0060543B"/>
    <w:rsid w:val="006303DC"/>
    <w:rsid w:val="00693C52"/>
    <w:rsid w:val="006A5D36"/>
    <w:rsid w:val="006B69E3"/>
    <w:rsid w:val="006D40AD"/>
    <w:rsid w:val="007C7782"/>
    <w:rsid w:val="007F067D"/>
    <w:rsid w:val="008826A0"/>
    <w:rsid w:val="00896E00"/>
    <w:rsid w:val="00934C2F"/>
    <w:rsid w:val="0093522D"/>
    <w:rsid w:val="00963CDC"/>
    <w:rsid w:val="009E7570"/>
    <w:rsid w:val="00A0061B"/>
    <w:rsid w:val="00A52234"/>
    <w:rsid w:val="00AC1E5E"/>
    <w:rsid w:val="00B16F3A"/>
    <w:rsid w:val="00B21BC2"/>
    <w:rsid w:val="00B21D30"/>
    <w:rsid w:val="00B55AAA"/>
    <w:rsid w:val="00B80DF2"/>
    <w:rsid w:val="00BB4252"/>
    <w:rsid w:val="00BE5A3C"/>
    <w:rsid w:val="00BF25CB"/>
    <w:rsid w:val="00C0342A"/>
    <w:rsid w:val="00C26D37"/>
    <w:rsid w:val="00C47FDF"/>
    <w:rsid w:val="00C51F87"/>
    <w:rsid w:val="00C5369B"/>
    <w:rsid w:val="00C66F68"/>
    <w:rsid w:val="00C91BE4"/>
    <w:rsid w:val="00CE5DD4"/>
    <w:rsid w:val="00D20A59"/>
    <w:rsid w:val="00D631B7"/>
    <w:rsid w:val="00D70A1A"/>
    <w:rsid w:val="00DA4623"/>
    <w:rsid w:val="00DC55A1"/>
    <w:rsid w:val="00DD17CD"/>
    <w:rsid w:val="00DD4763"/>
    <w:rsid w:val="00E021AA"/>
    <w:rsid w:val="00E1396C"/>
    <w:rsid w:val="00E60612"/>
    <w:rsid w:val="00E73918"/>
    <w:rsid w:val="00E81A42"/>
    <w:rsid w:val="00F17EDA"/>
    <w:rsid w:val="00F262FD"/>
    <w:rsid w:val="00F501D9"/>
    <w:rsid w:val="00FB0200"/>
    <w:rsid w:val="00FB2D85"/>
    <w:rsid w:val="00FF63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8"/>
    <o:shapelayout v:ext="edit">
      <o:idmap v:ext="edit" data="1"/>
    </o:shapelayout>
  </w:shapeDefaults>
  <w:decimalSymbol w:val="."/>
  <w:listSeparator w:val=","/>
  <w14:docId w14:val="00078914"/>
  <w15:docId w15:val="{49F4011F-161C-48CA-BE69-A816A3D28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F5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1BC2"/>
    <w:pPr>
      <w:ind w:left="720"/>
      <w:contextualSpacing/>
    </w:pPr>
  </w:style>
  <w:style w:type="character" w:styleId="Hyperlink">
    <w:name w:val="Hyperlink"/>
    <w:basedOn w:val="DefaultParagraphFont"/>
    <w:uiPriority w:val="99"/>
    <w:semiHidden/>
    <w:unhideWhenUsed/>
    <w:rsid w:val="00E73918"/>
    <w:rPr>
      <w:color w:val="0563C1" w:themeColor="hyperlink"/>
      <w:u w:val="single"/>
    </w:rPr>
  </w:style>
  <w:style w:type="paragraph" w:styleId="TOC1">
    <w:name w:val="toc 1"/>
    <w:basedOn w:val="Normal"/>
    <w:next w:val="Normal"/>
    <w:autoRedefine/>
    <w:uiPriority w:val="39"/>
    <w:semiHidden/>
    <w:unhideWhenUsed/>
    <w:rsid w:val="00E73918"/>
    <w:pPr>
      <w:tabs>
        <w:tab w:val="left" w:pos="440"/>
        <w:tab w:val="right" w:leader="dot" w:pos="9016"/>
      </w:tabs>
      <w:spacing w:after="100" w:line="256" w:lineRule="auto"/>
    </w:pPr>
    <w:rPr>
      <w:rFonts w:ascii="Arial" w:hAnsi="Arial" w:cs="Arial"/>
      <w:b/>
      <w:bCs/>
      <w:noProof/>
    </w:rPr>
  </w:style>
  <w:style w:type="paragraph" w:styleId="TOC2">
    <w:name w:val="toc 2"/>
    <w:basedOn w:val="Normal"/>
    <w:next w:val="Normal"/>
    <w:autoRedefine/>
    <w:uiPriority w:val="39"/>
    <w:semiHidden/>
    <w:unhideWhenUsed/>
    <w:rsid w:val="00E73918"/>
    <w:pPr>
      <w:spacing w:after="100" w:line="256" w:lineRule="auto"/>
      <w:ind w:left="220"/>
    </w:pPr>
  </w:style>
  <w:style w:type="paragraph" w:styleId="Header">
    <w:name w:val="header"/>
    <w:basedOn w:val="Normal"/>
    <w:link w:val="HeaderChar"/>
    <w:uiPriority w:val="99"/>
    <w:unhideWhenUsed/>
    <w:rsid w:val="00BF25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5CB"/>
  </w:style>
  <w:style w:type="paragraph" w:styleId="Footer">
    <w:name w:val="footer"/>
    <w:basedOn w:val="Normal"/>
    <w:link w:val="FooterChar"/>
    <w:uiPriority w:val="99"/>
    <w:unhideWhenUsed/>
    <w:rsid w:val="00BF25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5CB"/>
  </w:style>
  <w:style w:type="paragraph" w:styleId="NoSpacing">
    <w:name w:val="No Spacing"/>
    <w:link w:val="NoSpacingChar"/>
    <w:uiPriority w:val="1"/>
    <w:qFormat/>
    <w:rsid w:val="00896E0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96E0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3628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file:///C:\Users\giani\Downloads\Research%20Report%20Template%20(4).docx" TargetMode="External"/><Relationship Id="rId18" Type="http://schemas.openxmlformats.org/officeDocument/2006/relationships/chart" Target="charts/chart1.xml"/><Relationship Id="rId26" Type="http://schemas.openxmlformats.org/officeDocument/2006/relationships/control" Target="activeX/activeX2.xml"/><Relationship Id="rId39" Type="http://schemas.openxmlformats.org/officeDocument/2006/relationships/control" Target="activeX/activeX14.xml"/><Relationship Id="rId21" Type="http://schemas.openxmlformats.org/officeDocument/2006/relationships/chart" Target="charts/chart4.xml"/><Relationship Id="rId34" Type="http://schemas.openxmlformats.org/officeDocument/2006/relationships/control" Target="activeX/activeX9.xml"/><Relationship Id="rId42" Type="http://schemas.openxmlformats.org/officeDocument/2006/relationships/control" Target="activeX/activeX17.xml"/><Relationship Id="rId47" Type="http://schemas.openxmlformats.org/officeDocument/2006/relationships/control" Target="activeX/activeX22.xml"/><Relationship Id="rId50"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C:\Users\giani\Downloads\Research%20Report%20Template%20(4).docx" TargetMode="External"/><Relationship Id="rId29" Type="http://schemas.openxmlformats.org/officeDocument/2006/relationships/control" Target="activeX/activeX4.xml"/><Relationship Id="rId11" Type="http://schemas.openxmlformats.org/officeDocument/2006/relationships/hyperlink" Target="file:///C:\Users\giani\Downloads\Research%20Report%20Template%20(4).docx" TargetMode="External"/><Relationship Id="rId24" Type="http://schemas.openxmlformats.org/officeDocument/2006/relationships/image" Target="media/image3.wmf"/><Relationship Id="rId32" Type="http://schemas.openxmlformats.org/officeDocument/2006/relationships/control" Target="activeX/activeX7.xml"/><Relationship Id="rId37" Type="http://schemas.openxmlformats.org/officeDocument/2006/relationships/control" Target="activeX/activeX12.xml"/><Relationship Id="rId40" Type="http://schemas.openxmlformats.org/officeDocument/2006/relationships/control" Target="activeX/activeX15.xml"/><Relationship Id="rId45" Type="http://schemas.openxmlformats.org/officeDocument/2006/relationships/control" Target="activeX/activeX20.xml"/><Relationship Id="rId5" Type="http://schemas.openxmlformats.org/officeDocument/2006/relationships/webSettings" Target="webSettings.xml"/><Relationship Id="rId15" Type="http://schemas.openxmlformats.org/officeDocument/2006/relationships/hyperlink" Target="file:///C:\Users\giani\Downloads\Research%20Report%20Template%20(4).docx" TargetMode="External"/><Relationship Id="rId23" Type="http://schemas.openxmlformats.org/officeDocument/2006/relationships/image" Target="media/image10.png"/><Relationship Id="rId28" Type="http://schemas.openxmlformats.org/officeDocument/2006/relationships/control" Target="activeX/activeX3.xml"/><Relationship Id="rId36" Type="http://schemas.openxmlformats.org/officeDocument/2006/relationships/control" Target="activeX/activeX11.xml"/><Relationship Id="rId49" Type="http://schemas.openxmlformats.org/officeDocument/2006/relationships/fontTable" Target="fontTable.xml"/><Relationship Id="rId10" Type="http://schemas.openxmlformats.org/officeDocument/2006/relationships/hyperlink" Target="file:///C:\Users\giani\Downloads\Research%20Report%20Template%20(4).docx" TargetMode="External"/><Relationship Id="rId19" Type="http://schemas.openxmlformats.org/officeDocument/2006/relationships/chart" Target="charts/chart2.xml"/><Relationship Id="rId31" Type="http://schemas.openxmlformats.org/officeDocument/2006/relationships/control" Target="activeX/activeX6.xml"/><Relationship Id="rId44" Type="http://schemas.openxmlformats.org/officeDocument/2006/relationships/control" Target="activeX/activeX19.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C:\Users\giani\Downloads\Research%20Report%20Template%20(4).docx" TargetMode="External"/><Relationship Id="rId22" Type="http://schemas.microsoft.com/office/2014/relationships/chartEx" Target="charts/chartEx1.xml"/><Relationship Id="rId27" Type="http://schemas.openxmlformats.org/officeDocument/2006/relationships/image" Target="media/image4.wmf"/><Relationship Id="rId30" Type="http://schemas.openxmlformats.org/officeDocument/2006/relationships/control" Target="activeX/activeX5.xml"/><Relationship Id="rId35" Type="http://schemas.openxmlformats.org/officeDocument/2006/relationships/control" Target="activeX/activeX10.xml"/><Relationship Id="rId43" Type="http://schemas.openxmlformats.org/officeDocument/2006/relationships/control" Target="activeX/activeX18.xml"/><Relationship Id="rId48"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file:///C:\Users\giani\Downloads\Research%20Report%20Template%20(4).docx" TargetMode="External"/><Relationship Id="rId17" Type="http://schemas.openxmlformats.org/officeDocument/2006/relationships/hyperlink" Target="file:///C:\Users\giani\Downloads\Research%20Report%20Template%20(4).docx" TargetMode="External"/><Relationship Id="rId25" Type="http://schemas.openxmlformats.org/officeDocument/2006/relationships/control" Target="activeX/activeX1.xml"/><Relationship Id="rId33" Type="http://schemas.openxmlformats.org/officeDocument/2006/relationships/control" Target="activeX/activeX8.xml"/><Relationship Id="rId38" Type="http://schemas.openxmlformats.org/officeDocument/2006/relationships/control" Target="activeX/activeX13.xml"/><Relationship Id="rId46" Type="http://schemas.openxmlformats.org/officeDocument/2006/relationships/control" Target="activeX/activeX21.xml"/><Relationship Id="rId20" Type="http://schemas.openxmlformats.org/officeDocument/2006/relationships/chart" Target="charts/chart3.xml"/><Relationship Id="rId41" Type="http://schemas.openxmlformats.org/officeDocument/2006/relationships/control" Target="activeX/activeX16.xml"/><Relationship Id="rId1" Type="http://schemas.openxmlformats.org/officeDocument/2006/relationships/customXml" Target="../customXml/item1.xml"/><Relationship Id="rId6" Type="http://schemas.openxmlformats.org/officeDocument/2006/relationships/footnotes" Target="footnot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embeddings/oleObject2.bin"/></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embeddings/oleObject3.bin"/></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embeddings/oleObject4.bin"/></Relationships>
</file>

<file path=word/charts/_rels/chartEx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https://d.docs.live.net/8dd45ad8a454f417/Documents/grafik%20per%20projekt.xlsx" TargetMode="External"/><Relationship Id="rId4"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sz="1800">
                <a:latin typeface="Arial" panose="020B0604020202020204" pitchFamily="34" charset="0"/>
                <a:cs typeface="Arial" panose="020B0604020202020204" pitchFamily="34" charset="0"/>
              </a:rPr>
              <a:t>If technology did not exist would it be possible to 100% collaboration?</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tint val="60000"/>
                    <a:satMod val="160000"/>
                  </a:schemeClr>
                </a:gs>
                <a:gs pos="46000">
                  <a:schemeClr val="accent1">
                    <a:tint val="86000"/>
                    <a:satMod val="160000"/>
                  </a:schemeClr>
                </a:gs>
                <a:gs pos="100000">
                  <a:schemeClr val="accent1">
                    <a:shade val="40000"/>
                    <a:satMod val="160000"/>
                  </a:schemeClr>
                </a:gs>
              </a:gsLst>
              <a:path path="circle">
                <a:fillToRect l="50000" t="155000" r="50000" b="-55000"/>
              </a:path>
            </a:gradFill>
            <a:ln w="28575">
              <a:noFill/>
              <a:prstDash val="sysDash"/>
            </a:ln>
            <a:effectLst>
              <a:outerShdw blurRad="53975" dist="41275" dir="14700000" algn="t" rotWithShape="0">
                <a:srgbClr val="000000">
                  <a:alpha val="60000"/>
                </a:srgbClr>
              </a:outerShdw>
            </a:effectLst>
            <a:scene3d>
              <a:camera prst="orthographicFront">
                <a:rot lat="0" lon="0" rev="0"/>
              </a:camera>
              <a:lightRig rig="contrasting" dir="t">
                <a:rot lat="0" lon="0" rev="3600000"/>
              </a:lightRig>
            </a:scene3d>
            <a:sp3d prstMaterial="plastic">
              <a:bevelT w="127000" h="38200" prst="relaxedInset"/>
            </a:sp3d>
          </c:spPr>
          <c:invertIfNegative val="0"/>
          <c:cat>
            <c:strRef>
              <c:f>'[grafik per projekt.xlsx]Sheet1'!$C$3:$C$6</c:f>
              <c:strCache>
                <c:ptCount val="3"/>
                <c:pt idx="0">
                  <c:v>Yes</c:v>
                </c:pt>
                <c:pt idx="1">
                  <c:v>No</c:v>
                </c:pt>
                <c:pt idx="2">
                  <c:v>Other</c:v>
                </c:pt>
              </c:strCache>
            </c:strRef>
          </c:cat>
          <c:val>
            <c:numRef>
              <c:f>'[grafik per projekt.xlsx]Sheet1'!$D$3:$D$6</c:f>
              <c:numCache>
                <c:formatCode>General</c:formatCode>
                <c:ptCount val="4"/>
                <c:pt idx="0">
                  <c:v>1</c:v>
                </c:pt>
                <c:pt idx="1">
                  <c:v>9</c:v>
                </c:pt>
                <c:pt idx="2">
                  <c:v>15</c:v>
                </c:pt>
              </c:numCache>
            </c:numRef>
          </c:val>
          <c:extLst>
            <c:ext xmlns:c16="http://schemas.microsoft.com/office/drawing/2014/chart" uri="{C3380CC4-5D6E-409C-BE32-E72D297353CC}">
              <c16:uniqueId val="{00000000-1106-4315-8921-F260D4842815}"/>
            </c:ext>
          </c:extLst>
        </c:ser>
        <c:dLbls>
          <c:showLegendKey val="0"/>
          <c:showVal val="0"/>
          <c:showCatName val="0"/>
          <c:showSerName val="0"/>
          <c:showPercent val="0"/>
          <c:showBubbleSize val="0"/>
        </c:dLbls>
        <c:gapWidth val="100"/>
        <c:overlap val="-24"/>
        <c:axId val="303356223"/>
        <c:axId val="303348319"/>
      </c:barChart>
      <c:catAx>
        <c:axId val="303356223"/>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3348319"/>
        <c:crosses val="autoZero"/>
        <c:auto val="1"/>
        <c:lblAlgn val="ctr"/>
        <c:lblOffset val="100"/>
        <c:noMultiLvlLbl val="0"/>
      </c:catAx>
      <c:valAx>
        <c:axId val="3033483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33562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1">
                <a:latin typeface="Arial" panose="020B0604020202020204" pitchFamily="34" charset="0"/>
                <a:cs typeface="Arial" panose="020B0604020202020204" pitchFamily="34" charset="0"/>
              </a:rPr>
              <a:t>Are you comfortable and confident using collaboration tools in university?</a:t>
            </a:r>
          </a:p>
        </c:rich>
      </c:tx>
      <c:layout>
        <c:manualLayout>
          <c:xMode val="edge"/>
          <c:yMode val="edge"/>
          <c:x val="0.20607030678542232"/>
          <c:y val="2.0058234908136479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16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3333333333333333E-2"/>
          <c:y val="0.34409937888198761"/>
          <c:w val="0.93888888888888888"/>
          <c:h val="0.5197717676594773"/>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E24-4515-B8F7-403695D4A30D}"/>
              </c:ext>
            </c:extLst>
          </c:dPt>
          <c:dPt>
            <c:idx val="1"/>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3-3E24-4515-B8F7-403695D4A30D}"/>
              </c:ext>
            </c:extLst>
          </c:dPt>
          <c:dPt>
            <c:idx val="2"/>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5-3E24-4515-B8F7-403695D4A30D}"/>
              </c:ext>
            </c:extLst>
          </c:dPt>
          <c:cat>
            <c:strRef>
              <c:f>'[grafik per projekt.xlsx]Sheet2'!$C$4:$C$6</c:f>
              <c:strCache>
                <c:ptCount val="3"/>
                <c:pt idx="0">
                  <c:v>Yes</c:v>
                </c:pt>
                <c:pt idx="1">
                  <c:v>No</c:v>
                </c:pt>
                <c:pt idx="2">
                  <c:v>Other</c:v>
                </c:pt>
              </c:strCache>
            </c:strRef>
          </c:cat>
          <c:val>
            <c:numRef>
              <c:f>'[grafik per projekt.xlsx]Sheet2'!$D$4:$D$6</c:f>
              <c:numCache>
                <c:formatCode>General</c:formatCode>
                <c:ptCount val="3"/>
                <c:pt idx="0">
                  <c:v>22</c:v>
                </c:pt>
                <c:pt idx="1">
                  <c:v>1</c:v>
                </c:pt>
                <c:pt idx="2">
                  <c:v>2</c:v>
                </c:pt>
              </c:numCache>
            </c:numRef>
          </c:val>
          <c:extLst>
            <c:ext xmlns:c16="http://schemas.microsoft.com/office/drawing/2014/chart" uri="{C3380CC4-5D6E-409C-BE32-E72D297353CC}">
              <c16:uniqueId val="{00000006-3E24-4515-B8F7-403695D4A30D}"/>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b="1">
                <a:latin typeface="Arial" panose="020B0604020202020204" pitchFamily="34" charset="0"/>
                <a:cs typeface="Arial" panose="020B0604020202020204" pitchFamily="34" charset="0"/>
              </a:rPr>
              <a:t>Using</a:t>
            </a:r>
            <a:r>
              <a:rPr lang="en-GB" b="1" baseline="0">
                <a:latin typeface="Arial" panose="020B0604020202020204" pitchFamily="34" charset="0"/>
                <a:cs typeface="Arial" panose="020B0604020202020204" pitchFamily="34" charset="0"/>
              </a:rPr>
              <a:t> technology to collaboration with others improv my work?</a:t>
            </a:r>
            <a:endParaRPr lang="en-GB"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tint val="77000"/>
                <a:alpha val="85000"/>
              </a:schemeClr>
            </a:solidFill>
            <a:ln w="9525" cap="flat" cmpd="sng" algn="ctr">
              <a:solidFill>
                <a:schemeClr val="accent1">
                  <a:tint val="77000"/>
                  <a:lumMod val="75000"/>
                </a:schemeClr>
              </a:solidFill>
              <a:round/>
            </a:ln>
            <a:effectLst/>
            <a:sp3d contourW="9525">
              <a:contourClr>
                <a:schemeClr val="accent1">
                  <a:tint val="77000"/>
                  <a:lumMod val="75000"/>
                </a:schemeClr>
              </a:contourClr>
            </a:sp3d>
          </c:spPr>
          <c:invertIfNegative val="0"/>
          <c:cat>
            <c:strRef>
              <c:f>'[grafik per projekt.xlsx]Sheet3'!$C$4:$C$8</c:f>
              <c:strCache>
                <c:ptCount val="5"/>
                <c:pt idx="0">
                  <c:v>Agree</c:v>
                </c:pt>
                <c:pt idx="1">
                  <c:v>Strongly agree</c:v>
                </c:pt>
                <c:pt idx="2">
                  <c:v> Desagree</c:v>
                </c:pt>
                <c:pt idx="3">
                  <c:v>Strongly desagree</c:v>
                </c:pt>
                <c:pt idx="4">
                  <c:v>Other</c:v>
                </c:pt>
              </c:strCache>
            </c:strRef>
          </c:cat>
          <c:val>
            <c:numRef>
              <c:f>'[grafik per projekt.xlsx]Sheet3'!$D$4:$D$8</c:f>
              <c:numCache>
                <c:formatCode>General</c:formatCode>
                <c:ptCount val="5"/>
              </c:numCache>
            </c:numRef>
          </c:val>
          <c:extLst>
            <c:ext xmlns:c16="http://schemas.microsoft.com/office/drawing/2014/chart" uri="{C3380CC4-5D6E-409C-BE32-E72D297353CC}">
              <c16:uniqueId val="{00000000-53EC-4CAB-8659-3C5C0EE8B6A8}"/>
            </c:ext>
          </c:extLst>
        </c:ser>
        <c:ser>
          <c:idx val="1"/>
          <c:order val="1"/>
          <c:spPr>
            <a:solidFill>
              <a:srgbClr val="0070C0"/>
            </a:solidFill>
            <a:ln w="9525" cap="flat" cmpd="sng" algn="ctr">
              <a:solidFill>
                <a:schemeClr val="accent1">
                  <a:shade val="76000"/>
                  <a:lumMod val="75000"/>
                </a:schemeClr>
              </a:solidFill>
              <a:round/>
            </a:ln>
            <a:effectLst/>
            <a:sp3d contourW="9525">
              <a:contourClr>
                <a:schemeClr val="accent1">
                  <a:shade val="76000"/>
                  <a:lumMod val="75000"/>
                </a:schemeClr>
              </a:contourClr>
            </a:sp3d>
          </c:spPr>
          <c:invertIfNegative val="0"/>
          <c:cat>
            <c:strRef>
              <c:f>'[grafik per projekt.xlsx]Sheet3'!$C$4:$C$8</c:f>
              <c:strCache>
                <c:ptCount val="5"/>
                <c:pt idx="0">
                  <c:v>Agree</c:v>
                </c:pt>
                <c:pt idx="1">
                  <c:v>Strongly agree</c:v>
                </c:pt>
                <c:pt idx="2">
                  <c:v> Desagree</c:v>
                </c:pt>
                <c:pt idx="3">
                  <c:v>Strongly desagree</c:v>
                </c:pt>
                <c:pt idx="4">
                  <c:v>Other</c:v>
                </c:pt>
              </c:strCache>
            </c:strRef>
          </c:cat>
          <c:val>
            <c:numRef>
              <c:f>'[grafik per projekt.xlsx]Sheet3'!$E$4:$E$8</c:f>
              <c:numCache>
                <c:formatCode>General</c:formatCode>
                <c:ptCount val="5"/>
                <c:pt idx="0">
                  <c:v>1</c:v>
                </c:pt>
                <c:pt idx="1">
                  <c:v>8</c:v>
                </c:pt>
                <c:pt idx="2">
                  <c:v>0</c:v>
                </c:pt>
                <c:pt idx="3">
                  <c:v>0</c:v>
                </c:pt>
                <c:pt idx="4">
                  <c:v>16</c:v>
                </c:pt>
              </c:numCache>
            </c:numRef>
          </c:val>
          <c:extLst>
            <c:ext xmlns:c16="http://schemas.microsoft.com/office/drawing/2014/chart" uri="{C3380CC4-5D6E-409C-BE32-E72D297353CC}">
              <c16:uniqueId val="{00000001-53EC-4CAB-8659-3C5C0EE8B6A8}"/>
            </c:ext>
          </c:extLst>
        </c:ser>
        <c:dLbls>
          <c:showLegendKey val="0"/>
          <c:showVal val="0"/>
          <c:showCatName val="0"/>
          <c:showSerName val="0"/>
          <c:showPercent val="0"/>
          <c:showBubbleSize val="0"/>
        </c:dLbls>
        <c:gapWidth val="65"/>
        <c:shape val="box"/>
        <c:axId val="1171599392"/>
        <c:axId val="1171600224"/>
        <c:axId val="0"/>
      </c:bar3DChart>
      <c:catAx>
        <c:axId val="117159939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171600224"/>
        <c:crosses val="autoZero"/>
        <c:auto val="1"/>
        <c:lblAlgn val="ctr"/>
        <c:lblOffset val="100"/>
        <c:noMultiLvlLbl val="0"/>
      </c:catAx>
      <c:valAx>
        <c:axId val="1171600224"/>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1715993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b="1">
                <a:latin typeface="Arial" panose="020B0604020202020204" pitchFamily="34" charset="0"/>
                <a:cs typeface="Arial" panose="020B0604020202020204" pitchFamily="34" charset="0"/>
              </a:rPr>
              <a:t>
</a:t>
            </a:r>
            <a:r>
              <a:rPr lang="en-US" sz="1800" b="1">
                <a:latin typeface="Arial" panose="020B0604020202020204" pitchFamily="34" charset="0"/>
                <a:cs typeface="Arial" panose="020B0604020202020204" pitchFamily="34" charset="0"/>
              </a:rPr>
              <a:t>Collaboration and  online communication is very important to me?</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1"/>
          <c:order val="1"/>
          <c:spPr>
            <a:gradFill rotWithShape="1">
              <a:gsLst>
                <a:gs pos="0">
                  <a:schemeClr val="accent2">
                    <a:tint val="60000"/>
                    <a:satMod val="160000"/>
                  </a:schemeClr>
                </a:gs>
                <a:gs pos="46000">
                  <a:schemeClr val="accent2">
                    <a:tint val="86000"/>
                    <a:satMod val="160000"/>
                  </a:schemeClr>
                </a:gs>
                <a:gs pos="100000">
                  <a:schemeClr val="accent2">
                    <a:shade val="40000"/>
                    <a:satMod val="160000"/>
                  </a:schemeClr>
                </a:gs>
              </a:gsLst>
              <a:path path="circle">
                <a:fillToRect l="50000" t="155000" r="50000" b="-55000"/>
              </a:path>
            </a:gradFill>
            <a:ln>
              <a:noFill/>
            </a:ln>
            <a:effectLst>
              <a:outerShdw blurRad="53975" dist="41275" dir="14700000" algn="t" rotWithShape="0">
                <a:srgbClr val="000000">
                  <a:alpha val="60000"/>
                </a:srgbClr>
              </a:outerShdw>
            </a:effectLst>
            <a:scene3d>
              <a:camera prst="orthographicFront">
                <a:rot lat="0" lon="0" rev="0"/>
              </a:camera>
              <a:lightRig rig="contrasting" dir="t">
                <a:rot lat="0" lon="0" rev="3600000"/>
              </a:lightRig>
            </a:scene3d>
            <a:sp3d prstMaterial="plastic">
              <a:bevelT w="127000" h="38200" prst="relaxedInset"/>
            </a:sp3d>
          </c:spPr>
          <c:invertIfNegative val="0"/>
          <c:cat>
            <c:strRef>
              <c:f>'[grafik per projekt.xlsx]Sheet4'!$B$3:$B$7</c:f>
              <c:strCache>
                <c:ptCount val="5"/>
                <c:pt idx="0">
                  <c:v>Agree</c:v>
                </c:pt>
                <c:pt idx="1">
                  <c:v>Strongly Agree</c:v>
                </c:pt>
                <c:pt idx="2">
                  <c:v>Disagree</c:v>
                </c:pt>
                <c:pt idx="3">
                  <c:v>Strongly Disagre</c:v>
                </c:pt>
                <c:pt idx="4">
                  <c:v>Other</c:v>
                </c:pt>
              </c:strCache>
            </c:strRef>
          </c:cat>
          <c:val>
            <c:numRef>
              <c:f>'[grafik per projekt.xlsx]Sheet4'!$D$3:$D$7</c:f>
              <c:numCache>
                <c:formatCode>General</c:formatCode>
                <c:ptCount val="5"/>
                <c:pt idx="0">
                  <c:v>18</c:v>
                </c:pt>
                <c:pt idx="1">
                  <c:v>2</c:v>
                </c:pt>
                <c:pt idx="2">
                  <c:v>0</c:v>
                </c:pt>
                <c:pt idx="3">
                  <c:v>0</c:v>
                </c:pt>
                <c:pt idx="4">
                  <c:v>5</c:v>
                </c:pt>
              </c:numCache>
            </c:numRef>
          </c:val>
          <c:extLst>
            <c:ext xmlns:c16="http://schemas.microsoft.com/office/drawing/2014/chart" uri="{C3380CC4-5D6E-409C-BE32-E72D297353CC}">
              <c16:uniqueId val="{00000000-57ED-4A25-AF11-1F91A93AF0F8}"/>
            </c:ext>
          </c:extLst>
        </c:ser>
        <c:dLbls>
          <c:showLegendKey val="0"/>
          <c:showVal val="0"/>
          <c:showCatName val="0"/>
          <c:showSerName val="0"/>
          <c:showPercent val="0"/>
          <c:showBubbleSize val="0"/>
        </c:dLbls>
        <c:gapWidth val="115"/>
        <c:overlap val="-20"/>
        <c:axId val="1284563696"/>
        <c:axId val="1284556624"/>
        <c:extLst>
          <c:ext xmlns:c15="http://schemas.microsoft.com/office/drawing/2012/chart" uri="{02D57815-91ED-43cb-92C2-25804820EDAC}">
            <c15:filteredBarSeries>
              <c15:ser>
                <c:idx val="0"/>
                <c:order val="0"/>
                <c:spPr>
                  <a:gradFill rotWithShape="1">
                    <a:gsLst>
                      <a:gs pos="0">
                        <a:schemeClr val="accent1">
                          <a:tint val="60000"/>
                          <a:satMod val="160000"/>
                        </a:schemeClr>
                      </a:gs>
                      <a:gs pos="46000">
                        <a:schemeClr val="accent1">
                          <a:tint val="86000"/>
                          <a:satMod val="160000"/>
                        </a:schemeClr>
                      </a:gs>
                      <a:gs pos="100000">
                        <a:schemeClr val="accent1">
                          <a:shade val="40000"/>
                          <a:satMod val="160000"/>
                        </a:schemeClr>
                      </a:gs>
                    </a:gsLst>
                    <a:path path="circle">
                      <a:fillToRect l="50000" t="155000" r="50000" b="-55000"/>
                    </a:path>
                  </a:gradFill>
                  <a:ln>
                    <a:noFill/>
                  </a:ln>
                  <a:effectLst>
                    <a:outerShdw blurRad="53975" dist="41275" dir="14700000" algn="t" rotWithShape="0">
                      <a:srgbClr val="000000">
                        <a:alpha val="60000"/>
                      </a:srgbClr>
                    </a:outerShdw>
                  </a:effectLst>
                  <a:scene3d>
                    <a:camera prst="orthographicFront">
                      <a:rot lat="0" lon="0" rev="0"/>
                    </a:camera>
                    <a:lightRig rig="contrasting" dir="t">
                      <a:rot lat="0" lon="0" rev="3600000"/>
                    </a:lightRig>
                  </a:scene3d>
                  <a:sp3d prstMaterial="plastic">
                    <a:bevelT w="127000" h="38200" prst="relaxedInset"/>
                  </a:sp3d>
                </c:spPr>
                <c:invertIfNegative val="0"/>
                <c:cat>
                  <c:strRef>
                    <c:extLst>
                      <c:ext uri="{02D57815-91ED-43cb-92C2-25804820EDAC}">
                        <c15:formulaRef>
                          <c15:sqref>'[grafik per projekt.xlsx]Sheet4'!$B$3:$B$7</c15:sqref>
                        </c15:formulaRef>
                      </c:ext>
                    </c:extLst>
                    <c:strCache>
                      <c:ptCount val="5"/>
                      <c:pt idx="0">
                        <c:v>Agree</c:v>
                      </c:pt>
                      <c:pt idx="1">
                        <c:v>Strongly Agree</c:v>
                      </c:pt>
                      <c:pt idx="2">
                        <c:v>Disagree</c:v>
                      </c:pt>
                      <c:pt idx="3">
                        <c:v>Strongly Disagre</c:v>
                      </c:pt>
                      <c:pt idx="4">
                        <c:v>Other</c:v>
                      </c:pt>
                    </c:strCache>
                  </c:strRef>
                </c:cat>
                <c:val>
                  <c:numRef>
                    <c:extLst>
                      <c:ext uri="{02D57815-91ED-43cb-92C2-25804820EDAC}">
                        <c15:formulaRef>
                          <c15:sqref>'[grafik per projekt.xlsx]Sheet4'!$C$3:$C$7</c15:sqref>
                        </c15:formulaRef>
                      </c:ext>
                    </c:extLst>
                    <c:numCache>
                      <c:formatCode>General</c:formatCode>
                      <c:ptCount val="5"/>
                    </c:numCache>
                  </c:numRef>
                </c:val>
                <c:extLst>
                  <c:ext xmlns:c16="http://schemas.microsoft.com/office/drawing/2014/chart" uri="{C3380CC4-5D6E-409C-BE32-E72D297353CC}">
                    <c16:uniqueId val="{00000001-57ED-4A25-AF11-1F91A93AF0F8}"/>
                  </c:ext>
                </c:extLst>
              </c15:ser>
            </c15:filteredBarSeries>
          </c:ext>
        </c:extLst>
      </c:barChart>
      <c:catAx>
        <c:axId val="1284563696"/>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4556624"/>
        <c:crosses val="autoZero"/>
        <c:auto val="1"/>
        <c:lblAlgn val="ctr"/>
        <c:lblOffset val="100"/>
        <c:noMultiLvlLbl val="0"/>
      </c:catAx>
      <c:valAx>
        <c:axId val="12845566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45636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'[grafik per projekt.xlsx]Sheet5'!$D$5:$D$7</cx:f>
        <cx:lvl ptCount="3">
          <cx:pt idx="0">Yes</cx:pt>
          <cx:pt idx="1">NO</cx:pt>
          <cx:pt idx="2">Other</cx:pt>
        </cx:lvl>
      </cx:strDim>
      <cx:numDim type="size">
        <cx:f>'[grafik per projekt.xlsx]Sheet5'!$E$5:$E$7</cx:f>
        <cx:lvl ptCount="3" formatCode="General">
          <cx:pt idx="0">2</cx:pt>
          <cx:pt idx="1">1</cx:pt>
          <cx:pt idx="2">22</cx:pt>
        </cx:lvl>
      </cx:numDim>
    </cx:data>
  </cx:chartData>
  <cx:chart>
    <cx:title pos="t" align="ctr" overlay="0">
      <cx:tx>
        <cx:txData>
          <cx:v>Do people really need technology in their lives is it really a nessesary?</cx:v>
        </cx:txData>
      </cx:tx>
      <cx:txPr>
        <a:bodyPr spcFirstLastPara="1" vertOverflow="ellipsis" horzOverflow="overflow" wrap="square" lIns="0" tIns="0" rIns="0" bIns="0" anchor="ctr" anchorCtr="1"/>
        <a:lstStyle/>
        <a:p>
          <a:pPr algn="ctr" rtl="0">
            <a:defRPr/>
          </a:pPr>
          <a:r>
            <a:rPr lang="en-US" sz="1800" b="1" i="0" u="none" strike="noStrike" baseline="0">
              <a:solidFill>
                <a:sysClr val="windowText" lastClr="000000">
                  <a:lumMod val="75000"/>
                  <a:lumOff val="25000"/>
                </a:sysClr>
              </a:solidFill>
              <a:latin typeface="Arial" panose="020B0604020202020204" pitchFamily="34" charset="0"/>
              <a:cs typeface="Arial" panose="020B0604020202020204" pitchFamily="34" charset="0"/>
            </a:rPr>
            <a:t>Do people really need technology in their lives is it really a nessesary?</a:t>
          </a:r>
        </a:p>
      </cx:txPr>
    </cx:title>
    <cx:plotArea>
      <cx:plotAreaRegion>
        <cx:series layoutId="sunburst" uniqueId="{D19593F4-53C0-4E63-B485-82363F6716AE}">
          <cx:dataLabels pos="ctr">
            <cx:visibility seriesName="0" categoryName="1" value="0"/>
          </cx:dataLabels>
          <cx:dataId val="0"/>
        </cx:series>
      </cx:plotAreaRegion>
    </cx:plotArea>
    <cx:legend pos="r" align="ctr" overlay="0"/>
  </cx:chart>
  <cx:clrMapOvr bg1="lt1" tx1="dk1" bg2="lt2" tx2="dk2" accent1="accent1" accent2="accent2" accent3="accent3" accent4="accent4" accent5="accent5" accent6="accent6" hlink="hlink" folHlink="folHlink"/>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Reversed" id="21">
  <a:schemeClr val="accent1"/>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383">
  <cs:axisTitle>
    <cs:lnRef idx="0"/>
    <cs:fillRef idx="0"/>
    <cs:effectRef idx="0"/>
    <cs:fontRef idx="minor">
      <a:schemeClr val="dk1">
        <a:lumMod val="75000"/>
        <a:lumOff val="25000"/>
      </a:schemeClr>
    </cs:fontRef>
    <cs:defRPr sz="9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cs:chartArea>
  <cs:dataLabel>
    <cs:lnRef idx="0"/>
    <cs:fillRef idx="0"/>
    <cs:effectRef idx="0"/>
    <cs:fontRef idx="minor">
      <a:schemeClr val="lt1"/>
    </cs:fontRef>
    <cs:defRPr sz="900"/>
  </cs:dataLabel>
  <cs:dataLabelCallout>
    <cs:lnRef idx="0"/>
    <cs:fillRef idx="0"/>
    <cs:effectRef idx="0"/>
    <cs:fontRef idx="minor">
      <a:schemeClr val="lt1"/>
    </cs:fontRef>
    <cs:spPr>
      <a:solidFill>
        <a:schemeClr val="dk1">
          <a:lumMod val="65000"/>
          <a:lumOff val="35000"/>
          <a:alpha val="75000"/>
        </a:schemeClr>
      </a:solidFill>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ln>
        <a:solidFill>
          <a:schemeClr val="lt1"/>
        </a:solidFill>
      </a:ln>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9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inor">
      <a:schemeClr val="dk1">
        <a:lumMod val="75000"/>
        <a:lumOff val="25000"/>
      </a:schemeClr>
    </cs:fontRef>
    <cs:defRPr sz="1800" b="1"/>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9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defRPr sz="9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B9714FCB7754087AD8AEECE65497B59"/>
        <w:category>
          <w:name w:val="General"/>
          <w:gallery w:val="placeholder"/>
        </w:category>
        <w:types>
          <w:type w:val="bbPlcHdr"/>
        </w:types>
        <w:behaviors>
          <w:behavior w:val="content"/>
        </w:behaviors>
        <w:guid w:val="{78693AD0-C61D-43A8-AA39-F36D23DF7CF0}"/>
      </w:docPartPr>
      <w:docPartBody>
        <w:p w:rsidR="00000000" w:rsidRDefault="009B582E" w:rsidP="009B582E">
          <w:pPr>
            <w:pStyle w:val="1B9714FCB7754087AD8AEECE65497B5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82E"/>
    <w:rsid w:val="009B5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2CD39C05024A1DB274A9B5E8F5560E">
    <w:name w:val="452CD39C05024A1DB274A9B5E8F5560E"/>
    <w:rsid w:val="009B582E"/>
  </w:style>
  <w:style w:type="paragraph" w:customStyle="1" w:styleId="1B9714FCB7754087AD8AEECE65497B59">
    <w:name w:val="1B9714FCB7754087AD8AEECE65497B59"/>
    <w:rsid w:val="009B58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op Shadow">
    <a:fillStyleLst>
      <a:solidFill>
        <a:schemeClr val="phClr"/>
      </a:solidFill>
      <a:gradFill rotWithShape="1">
        <a:gsLst>
          <a:gs pos="0">
            <a:schemeClr val="phClr">
              <a:tint val="10000"/>
              <a:satMod val="300000"/>
            </a:schemeClr>
          </a:gs>
          <a:gs pos="34000">
            <a:schemeClr val="phClr">
              <a:tint val="13500"/>
              <a:satMod val="250000"/>
            </a:schemeClr>
          </a:gs>
          <a:gs pos="100000">
            <a:schemeClr val="phClr">
              <a:tint val="60000"/>
              <a:satMod val="200000"/>
            </a:schemeClr>
          </a:gs>
        </a:gsLst>
        <a:path path="circle">
          <a:fillToRect l="50000" t="155000" r="50000" b="-55000"/>
        </a:path>
      </a:gradFill>
      <a:gradFill rotWithShape="1">
        <a:gsLst>
          <a:gs pos="0">
            <a:schemeClr val="phClr">
              <a:tint val="60000"/>
              <a:satMod val="160000"/>
            </a:schemeClr>
          </a:gs>
          <a:gs pos="46000">
            <a:schemeClr val="phClr">
              <a:tint val="86000"/>
              <a:satMod val="160000"/>
            </a:schemeClr>
          </a:gs>
          <a:gs pos="100000">
            <a:schemeClr val="phClr">
              <a:shade val="40000"/>
              <a:satMod val="160000"/>
            </a:schemeClr>
          </a:gs>
        </a:gsLst>
        <a:path path="circle">
          <a:fillToRect l="50000" t="155000" r="50000" b="-55000"/>
        </a:path>
      </a:gradFill>
    </a:fillStyleLst>
    <a:lnStyleLst>
      <a:ln w="9525" cap="flat" cmpd="sng" algn="ctr">
        <a:solidFill>
          <a:schemeClr val="phClr">
            <a:satMod val="120000"/>
          </a:scheme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outerShdw blurRad="63500" dist="25400" dir="14700000" algn="t" rotWithShape="0">
            <a:srgbClr val="000000">
              <a:alpha val="50000"/>
            </a:srgbClr>
          </a:outerShdw>
        </a:effectLst>
      </a:effectStyle>
      <a:effectStyle>
        <a:effectLst>
          <a:outerShdw blurRad="50800" dist="38100" dir="14700000" algn="t" rotWithShape="0">
            <a:srgbClr val="000000">
              <a:alpha val="60000"/>
            </a:srgbClr>
          </a:outerShdw>
        </a:effectLst>
      </a:effectStyle>
      <a:effectStyle>
        <a:effectLst>
          <a:outerShdw blurRad="53975" dist="41275" dir="14700000" algn="t" rotWithShape="0">
            <a:srgbClr val="000000">
              <a:alpha val="60000"/>
            </a:srgbClr>
          </a:outerShdw>
        </a:effectLst>
        <a:scene3d>
          <a:camera prst="orthographicFront">
            <a:rot lat="0" lon="0" rev="0"/>
          </a:camera>
          <a:lightRig rig="contrasting" dir="t">
            <a:rot lat="0" lon="0" rev="3600000"/>
          </a:lightRig>
        </a:scene3d>
        <a:sp3d prstMaterial="plastic">
          <a:bevelT w="127000" h="38200" prst="relaxedInse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op Shadow">
    <a:fillStyleLst>
      <a:solidFill>
        <a:schemeClr val="phClr"/>
      </a:solidFill>
      <a:gradFill rotWithShape="1">
        <a:gsLst>
          <a:gs pos="0">
            <a:schemeClr val="phClr">
              <a:tint val="10000"/>
              <a:satMod val="300000"/>
            </a:schemeClr>
          </a:gs>
          <a:gs pos="34000">
            <a:schemeClr val="phClr">
              <a:tint val="13500"/>
              <a:satMod val="250000"/>
            </a:schemeClr>
          </a:gs>
          <a:gs pos="100000">
            <a:schemeClr val="phClr">
              <a:tint val="60000"/>
              <a:satMod val="200000"/>
            </a:schemeClr>
          </a:gs>
        </a:gsLst>
        <a:path path="circle">
          <a:fillToRect l="50000" t="155000" r="50000" b="-55000"/>
        </a:path>
      </a:gradFill>
      <a:gradFill rotWithShape="1">
        <a:gsLst>
          <a:gs pos="0">
            <a:schemeClr val="phClr">
              <a:tint val="60000"/>
              <a:satMod val="160000"/>
            </a:schemeClr>
          </a:gs>
          <a:gs pos="46000">
            <a:schemeClr val="phClr">
              <a:tint val="86000"/>
              <a:satMod val="160000"/>
            </a:schemeClr>
          </a:gs>
          <a:gs pos="100000">
            <a:schemeClr val="phClr">
              <a:shade val="40000"/>
              <a:satMod val="160000"/>
            </a:schemeClr>
          </a:gs>
        </a:gsLst>
        <a:path path="circle">
          <a:fillToRect l="50000" t="155000" r="50000" b="-55000"/>
        </a:path>
      </a:gradFill>
    </a:fillStyleLst>
    <a:lnStyleLst>
      <a:ln w="9525" cap="flat" cmpd="sng" algn="ctr">
        <a:solidFill>
          <a:schemeClr val="phClr">
            <a:satMod val="120000"/>
          </a:scheme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outerShdw blurRad="63500" dist="25400" dir="14700000" algn="t" rotWithShape="0">
            <a:srgbClr val="000000">
              <a:alpha val="50000"/>
            </a:srgbClr>
          </a:outerShdw>
        </a:effectLst>
      </a:effectStyle>
      <a:effectStyle>
        <a:effectLst>
          <a:outerShdw blurRad="50800" dist="38100" dir="14700000" algn="t" rotWithShape="0">
            <a:srgbClr val="000000">
              <a:alpha val="60000"/>
            </a:srgbClr>
          </a:outerShdw>
        </a:effectLst>
      </a:effectStyle>
      <a:effectStyle>
        <a:effectLst>
          <a:outerShdw blurRad="53975" dist="41275" dir="14700000" algn="t" rotWithShape="0">
            <a:srgbClr val="000000">
              <a:alpha val="60000"/>
            </a:srgbClr>
          </a:outerShdw>
        </a:effectLst>
        <a:scene3d>
          <a:camera prst="orthographicFront">
            <a:rot lat="0" lon="0" rev="0"/>
          </a:camera>
          <a:lightRig rig="contrasting" dir="t">
            <a:rot lat="0" lon="0" rev="3600000"/>
          </a:lightRig>
        </a:scene3d>
        <a:sp3d prstMaterial="plastic">
          <a:bevelT w="127000" h="38200" prst="relaxedInse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op Shadow">
    <a:fillStyleLst>
      <a:solidFill>
        <a:schemeClr val="phClr"/>
      </a:solidFill>
      <a:gradFill rotWithShape="1">
        <a:gsLst>
          <a:gs pos="0">
            <a:schemeClr val="phClr">
              <a:tint val="10000"/>
              <a:satMod val="300000"/>
            </a:schemeClr>
          </a:gs>
          <a:gs pos="34000">
            <a:schemeClr val="phClr">
              <a:tint val="13500"/>
              <a:satMod val="250000"/>
            </a:schemeClr>
          </a:gs>
          <a:gs pos="100000">
            <a:schemeClr val="phClr">
              <a:tint val="60000"/>
              <a:satMod val="200000"/>
            </a:schemeClr>
          </a:gs>
        </a:gsLst>
        <a:path path="circle">
          <a:fillToRect l="50000" t="155000" r="50000" b="-55000"/>
        </a:path>
      </a:gradFill>
      <a:gradFill rotWithShape="1">
        <a:gsLst>
          <a:gs pos="0">
            <a:schemeClr val="phClr">
              <a:tint val="60000"/>
              <a:satMod val="160000"/>
            </a:schemeClr>
          </a:gs>
          <a:gs pos="46000">
            <a:schemeClr val="phClr">
              <a:tint val="86000"/>
              <a:satMod val="160000"/>
            </a:schemeClr>
          </a:gs>
          <a:gs pos="100000">
            <a:schemeClr val="phClr">
              <a:shade val="40000"/>
              <a:satMod val="160000"/>
            </a:schemeClr>
          </a:gs>
        </a:gsLst>
        <a:path path="circle">
          <a:fillToRect l="50000" t="155000" r="50000" b="-55000"/>
        </a:path>
      </a:gradFill>
    </a:fillStyleLst>
    <a:lnStyleLst>
      <a:ln w="9525" cap="flat" cmpd="sng" algn="ctr">
        <a:solidFill>
          <a:schemeClr val="phClr">
            <a:satMod val="120000"/>
          </a:scheme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outerShdw blurRad="63500" dist="25400" dir="14700000" algn="t" rotWithShape="0">
            <a:srgbClr val="000000">
              <a:alpha val="50000"/>
            </a:srgbClr>
          </a:outerShdw>
        </a:effectLst>
      </a:effectStyle>
      <a:effectStyle>
        <a:effectLst>
          <a:outerShdw blurRad="50800" dist="38100" dir="14700000" algn="t" rotWithShape="0">
            <a:srgbClr val="000000">
              <a:alpha val="60000"/>
            </a:srgbClr>
          </a:outerShdw>
        </a:effectLst>
      </a:effectStyle>
      <a:effectStyle>
        <a:effectLst>
          <a:outerShdw blurRad="53975" dist="41275" dir="14700000" algn="t" rotWithShape="0">
            <a:srgbClr val="000000">
              <a:alpha val="60000"/>
            </a:srgbClr>
          </a:outerShdw>
        </a:effectLst>
        <a:scene3d>
          <a:camera prst="orthographicFront">
            <a:rot lat="0" lon="0" rev="0"/>
          </a:camera>
          <a:lightRig rig="contrasting" dir="t">
            <a:rot lat="0" lon="0" rev="3600000"/>
          </a:lightRig>
        </a:scene3d>
        <a:sp3d prstMaterial="plastic">
          <a:bevelT w="127000" h="38200" prst="relaxedInse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op Shadow">
    <a:fillStyleLst>
      <a:solidFill>
        <a:schemeClr val="phClr"/>
      </a:solidFill>
      <a:gradFill rotWithShape="1">
        <a:gsLst>
          <a:gs pos="0">
            <a:schemeClr val="phClr">
              <a:tint val="10000"/>
              <a:satMod val="300000"/>
            </a:schemeClr>
          </a:gs>
          <a:gs pos="34000">
            <a:schemeClr val="phClr">
              <a:tint val="13500"/>
              <a:satMod val="250000"/>
            </a:schemeClr>
          </a:gs>
          <a:gs pos="100000">
            <a:schemeClr val="phClr">
              <a:tint val="60000"/>
              <a:satMod val="200000"/>
            </a:schemeClr>
          </a:gs>
        </a:gsLst>
        <a:path path="circle">
          <a:fillToRect l="50000" t="155000" r="50000" b="-55000"/>
        </a:path>
      </a:gradFill>
      <a:gradFill rotWithShape="1">
        <a:gsLst>
          <a:gs pos="0">
            <a:schemeClr val="phClr">
              <a:tint val="60000"/>
              <a:satMod val="160000"/>
            </a:schemeClr>
          </a:gs>
          <a:gs pos="46000">
            <a:schemeClr val="phClr">
              <a:tint val="86000"/>
              <a:satMod val="160000"/>
            </a:schemeClr>
          </a:gs>
          <a:gs pos="100000">
            <a:schemeClr val="phClr">
              <a:shade val="40000"/>
              <a:satMod val="160000"/>
            </a:schemeClr>
          </a:gs>
        </a:gsLst>
        <a:path path="circle">
          <a:fillToRect l="50000" t="155000" r="50000" b="-55000"/>
        </a:path>
      </a:gradFill>
    </a:fillStyleLst>
    <a:lnStyleLst>
      <a:ln w="9525" cap="flat" cmpd="sng" algn="ctr">
        <a:solidFill>
          <a:schemeClr val="phClr">
            <a:satMod val="120000"/>
          </a:scheme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outerShdw blurRad="63500" dist="25400" dir="14700000" algn="t" rotWithShape="0">
            <a:srgbClr val="000000">
              <a:alpha val="50000"/>
            </a:srgbClr>
          </a:outerShdw>
        </a:effectLst>
      </a:effectStyle>
      <a:effectStyle>
        <a:effectLst>
          <a:outerShdw blurRad="50800" dist="38100" dir="14700000" algn="t" rotWithShape="0">
            <a:srgbClr val="000000">
              <a:alpha val="60000"/>
            </a:srgbClr>
          </a:outerShdw>
        </a:effectLst>
      </a:effectStyle>
      <a:effectStyle>
        <a:effectLst>
          <a:outerShdw blurRad="53975" dist="41275" dir="14700000" algn="t" rotWithShape="0">
            <a:srgbClr val="000000">
              <a:alpha val="60000"/>
            </a:srgbClr>
          </a:outerShdw>
        </a:effectLst>
        <a:scene3d>
          <a:camera prst="orthographicFront">
            <a:rot lat="0" lon="0" rev="0"/>
          </a:camera>
          <a:lightRig rig="contrasting" dir="t">
            <a:rot lat="0" lon="0" rev="3600000"/>
          </a:lightRig>
        </a:scene3d>
        <a:sp3d prstMaterial="plastic">
          <a:bevelT w="127000" h="38200" prst="relaxedInse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op Shadow">
    <a:fillStyleLst>
      <a:solidFill>
        <a:schemeClr val="phClr"/>
      </a:solidFill>
      <a:gradFill rotWithShape="1">
        <a:gsLst>
          <a:gs pos="0">
            <a:schemeClr val="phClr">
              <a:tint val="10000"/>
              <a:satMod val="300000"/>
            </a:schemeClr>
          </a:gs>
          <a:gs pos="34000">
            <a:schemeClr val="phClr">
              <a:tint val="13500"/>
              <a:satMod val="250000"/>
            </a:schemeClr>
          </a:gs>
          <a:gs pos="100000">
            <a:schemeClr val="phClr">
              <a:tint val="60000"/>
              <a:satMod val="200000"/>
            </a:schemeClr>
          </a:gs>
        </a:gsLst>
        <a:path path="circle">
          <a:fillToRect l="50000" t="155000" r="50000" b="-55000"/>
        </a:path>
      </a:gradFill>
      <a:gradFill rotWithShape="1">
        <a:gsLst>
          <a:gs pos="0">
            <a:schemeClr val="phClr">
              <a:tint val="60000"/>
              <a:satMod val="160000"/>
            </a:schemeClr>
          </a:gs>
          <a:gs pos="46000">
            <a:schemeClr val="phClr">
              <a:tint val="86000"/>
              <a:satMod val="160000"/>
            </a:schemeClr>
          </a:gs>
          <a:gs pos="100000">
            <a:schemeClr val="phClr">
              <a:shade val="40000"/>
              <a:satMod val="160000"/>
            </a:schemeClr>
          </a:gs>
        </a:gsLst>
        <a:path path="circle">
          <a:fillToRect l="50000" t="155000" r="50000" b="-55000"/>
        </a:path>
      </a:gradFill>
    </a:fillStyleLst>
    <a:lnStyleLst>
      <a:ln w="9525" cap="flat" cmpd="sng" algn="ctr">
        <a:solidFill>
          <a:schemeClr val="phClr">
            <a:satMod val="120000"/>
          </a:scheme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outerShdw blurRad="63500" dist="25400" dir="14700000" algn="t" rotWithShape="0">
            <a:srgbClr val="000000">
              <a:alpha val="50000"/>
            </a:srgbClr>
          </a:outerShdw>
        </a:effectLst>
      </a:effectStyle>
      <a:effectStyle>
        <a:effectLst>
          <a:outerShdw blurRad="50800" dist="38100" dir="14700000" algn="t" rotWithShape="0">
            <a:srgbClr val="000000">
              <a:alpha val="60000"/>
            </a:srgbClr>
          </a:outerShdw>
        </a:effectLst>
      </a:effectStyle>
      <a:effectStyle>
        <a:effectLst>
          <a:outerShdw blurRad="53975" dist="41275" dir="14700000" algn="t" rotWithShape="0">
            <a:srgbClr val="000000">
              <a:alpha val="60000"/>
            </a:srgbClr>
          </a:outerShdw>
        </a:effectLst>
        <a:scene3d>
          <a:camera prst="orthographicFront">
            <a:rot lat="0" lon="0" rev="0"/>
          </a:camera>
          <a:lightRig rig="contrasting" dir="t">
            <a:rot lat="0" lon="0" rev="3600000"/>
          </a:lightRig>
        </a:scene3d>
        <a:sp3d prstMaterial="plastic">
          <a:bevelT w="127000" h="38200" prst="relaxedInse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B5F4D-F126-43F4-A537-22606D4AD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2223</TotalTime>
  <Pages>11</Pages>
  <Words>2419</Words>
  <Characters>13791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Are staff and students confident in using technology to collaboration?</dc:subject>
  <dc:creator>Joliana Dede</dc:creator>
  <cp:keywords/>
  <dc:description/>
  <cp:lastModifiedBy>Joliana Dede</cp:lastModifiedBy>
  <cp:revision>2</cp:revision>
  <dcterms:created xsi:type="dcterms:W3CDTF">2022-04-01T10:13:00Z</dcterms:created>
  <dcterms:modified xsi:type="dcterms:W3CDTF">2022-04-12T11:44:00Z</dcterms:modified>
</cp:coreProperties>
</file>