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D45C3" w14:textId="7E5E27A8" w:rsidR="009F0A27" w:rsidRPr="00231DC6" w:rsidRDefault="005A00FA" w:rsidP="00231DC6">
      <w:pPr>
        <w:spacing w:line="360" w:lineRule="auto"/>
        <w:rPr>
          <w:rFonts w:ascii="Arial" w:hAnsi="Arial" w:cs="Arial"/>
          <w:b/>
          <w:bCs/>
          <w:sz w:val="24"/>
          <w:szCs w:val="24"/>
          <w:u w:val="single"/>
        </w:rPr>
      </w:pPr>
      <w:r w:rsidRPr="00231DC6">
        <w:rPr>
          <w:rFonts w:ascii="Arial" w:hAnsi="Arial" w:cs="Arial"/>
          <w:b/>
          <w:bCs/>
          <w:sz w:val="24"/>
          <w:szCs w:val="24"/>
          <w:u w:val="single"/>
        </w:rPr>
        <w:t xml:space="preserve">Introduction Chapter 3 </w:t>
      </w:r>
    </w:p>
    <w:p w14:paraId="76D1C963" w14:textId="0DA94A93" w:rsidR="00070FB6" w:rsidRPr="00231DC6" w:rsidRDefault="00070FB6" w:rsidP="00231DC6">
      <w:pPr>
        <w:spacing w:line="360" w:lineRule="auto"/>
        <w:jc w:val="both"/>
        <w:rPr>
          <w:rFonts w:ascii="Arial" w:hAnsi="Arial" w:cs="Arial"/>
          <w:sz w:val="24"/>
          <w:szCs w:val="24"/>
        </w:rPr>
      </w:pPr>
      <w:r w:rsidRPr="00231DC6">
        <w:rPr>
          <w:rFonts w:ascii="Arial" w:hAnsi="Arial" w:cs="Arial"/>
          <w:sz w:val="24"/>
          <w:szCs w:val="24"/>
        </w:rPr>
        <w:t xml:space="preserve">The objective of this research is to determine if the </w:t>
      </w:r>
      <w:r w:rsidR="00C17586" w:rsidRPr="00231DC6">
        <w:rPr>
          <w:rFonts w:ascii="Arial" w:hAnsi="Arial" w:cs="Arial"/>
          <w:sz w:val="24"/>
          <w:szCs w:val="24"/>
        </w:rPr>
        <w:t xml:space="preserve">stigma of </w:t>
      </w:r>
      <w:r w:rsidRPr="00231DC6">
        <w:rPr>
          <w:rFonts w:ascii="Arial" w:hAnsi="Arial" w:cs="Arial"/>
          <w:sz w:val="24"/>
          <w:szCs w:val="24"/>
        </w:rPr>
        <w:t>‘</w:t>
      </w:r>
      <w:r w:rsidR="00C17586" w:rsidRPr="00231DC6">
        <w:rPr>
          <w:rFonts w:ascii="Arial" w:hAnsi="Arial" w:cs="Arial"/>
          <w:sz w:val="24"/>
          <w:szCs w:val="24"/>
        </w:rPr>
        <w:t>sex work</w:t>
      </w:r>
      <w:r w:rsidRPr="00231DC6">
        <w:rPr>
          <w:rFonts w:ascii="Arial" w:hAnsi="Arial" w:cs="Arial"/>
          <w:sz w:val="24"/>
          <w:szCs w:val="24"/>
        </w:rPr>
        <w:t>’</w:t>
      </w:r>
      <w:r w:rsidR="00C17586" w:rsidRPr="00231DC6">
        <w:rPr>
          <w:rFonts w:ascii="Arial" w:hAnsi="Arial" w:cs="Arial"/>
          <w:sz w:val="24"/>
          <w:szCs w:val="24"/>
        </w:rPr>
        <w:t xml:space="preserve"> </w:t>
      </w:r>
      <w:r w:rsidR="00F1714F" w:rsidRPr="00231DC6">
        <w:rPr>
          <w:rFonts w:ascii="Arial" w:hAnsi="Arial" w:cs="Arial"/>
          <w:sz w:val="24"/>
          <w:szCs w:val="24"/>
        </w:rPr>
        <w:t>remains</w:t>
      </w:r>
      <w:r w:rsidR="00BF421A" w:rsidRPr="00231DC6">
        <w:rPr>
          <w:rFonts w:ascii="Arial" w:hAnsi="Arial" w:cs="Arial"/>
          <w:sz w:val="24"/>
          <w:szCs w:val="24"/>
        </w:rPr>
        <w:t xml:space="preserve"> or </w:t>
      </w:r>
      <w:r w:rsidRPr="00231DC6">
        <w:rPr>
          <w:rFonts w:ascii="Arial" w:hAnsi="Arial" w:cs="Arial"/>
          <w:sz w:val="24"/>
          <w:szCs w:val="24"/>
        </w:rPr>
        <w:t xml:space="preserve">if it has </w:t>
      </w:r>
      <w:r w:rsidR="00C17586" w:rsidRPr="00231DC6">
        <w:rPr>
          <w:rFonts w:ascii="Arial" w:hAnsi="Arial" w:cs="Arial"/>
          <w:sz w:val="24"/>
          <w:szCs w:val="24"/>
        </w:rPr>
        <w:t>changed within the Police over recent years; from viewing sex work as a form of criminality or if this has shifted where sex workers are now viewed as ‘vulnerable victims’ exposed to being exploited</w:t>
      </w:r>
      <w:r w:rsidRPr="00231DC6">
        <w:rPr>
          <w:rFonts w:ascii="Arial" w:hAnsi="Arial" w:cs="Arial"/>
          <w:sz w:val="24"/>
          <w:szCs w:val="24"/>
        </w:rPr>
        <w:t xml:space="preserve">. </w:t>
      </w:r>
    </w:p>
    <w:p w14:paraId="6D4D916B" w14:textId="1C550AF2" w:rsidR="00F1714F" w:rsidRPr="00231DC6" w:rsidRDefault="00070FB6" w:rsidP="00231DC6">
      <w:pPr>
        <w:spacing w:line="360" w:lineRule="auto"/>
        <w:jc w:val="both"/>
        <w:rPr>
          <w:rFonts w:ascii="Arial" w:hAnsi="Arial" w:cs="Arial"/>
          <w:sz w:val="24"/>
          <w:szCs w:val="24"/>
        </w:rPr>
      </w:pPr>
      <w:r w:rsidRPr="00231DC6">
        <w:rPr>
          <w:rFonts w:ascii="Arial" w:hAnsi="Arial" w:cs="Arial"/>
          <w:sz w:val="24"/>
          <w:szCs w:val="24"/>
        </w:rPr>
        <w:t xml:space="preserve">There has been a large amount of research into the perspective of the ‘Sex Worker’ and </w:t>
      </w:r>
      <w:r w:rsidR="00BF421A" w:rsidRPr="00231DC6">
        <w:rPr>
          <w:rFonts w:ascii="Arial" w:hAnsi="Arial" w:cs="Arial"/>
          <w:sz w:val="24"/>
          <w:szCs w:val="24"/>
        </w:rPr>
        <w:t>their relationship with Police Officers</w:t>
      </w:r>
      <w:r w:rsidRPr="00231DC6">
        <w:rPr>
          <w:rFonts w:ascii="Arial" w:hAnsi="Arial" w:cs="Arial"/>
          <w:sz w:val="24"/>
          <w:szCs w:val="24"/>
        </w:rPr>
        <w:t xml:space="preserve">. However, from this research it has been established that there is very little research out there from a </w:t>
      </w:r>
      <w:r w:rsidR="00F1714F" w:rsidRPr="00231DC6">
        <w:rPr>
          <w:rFonts w:ascii="Arial" w:hAnsi="Arial" w:cs="Arial"/>
          <w:sz w:val="24"/>
          <w:szCs w:val="24"/>
        </w:rPr>
        <w:t>‘</w:t>
      </w:r>
      <w:r w:rsidRPr="00231DC6">
        <w:rPr>
          <w:rFonts w:ascii="Arial" w:hAnsi="Arial" w:cs="Arial"/>
          <w:sz w:val="24"/>
          <w:szCs w:val="24"/>
        </w:rPr>
        <w:t>Police perspective</w:t>
      </w:r>
      <w:r w:rsidR="00F1714F" w:rsidRPr="00231DC6">
        <w:rPr>
          <w:rFonts w:ascii="Arial" w:hAnsi="Arial" w:cs="Arial"/>
          <w:sz w:val="24"/>
          <w:szCs w:val="24"/>
        </w:rPr>
        <w:t>’</w:t>
      </w:r>
      <w:r w:rsidRPr="00231DC6">
        <w:rPr>
          <w:rFonts w:ascii="Arial" w:hAnsi="Arial" w:cs="Arial"/>
          <w:sz w:val="24"/>
          <w:szCs w:val="24"/>
        </w:rPr>
        <w:t xml:space="preserve">. </w:t>
      </w:r>
      <w:r w:rsidR="00F1714F" w:rsidRPr="00231DC6">
        <w:rPr>
          <w:rFonts w:ascii="Arial" w:hAnsi="Arial" w:cs="Arial"/>
          <w:sz w:val="24"/>
          <w:szCs w:val="24"/>
        </w:rPr>
        <w:t>P</w:t>
      </w:r>
      <w:r w:rsidR="00BF421A" w:rsidRPr="00231DC6">
        <w:rPr>
          <w:rFonts w:ascii="Arial" w:hAnsi="Arial" w:cs="Arial"/>
          <w:sz w:val="24"/>
          <w:szCs w:val="24"/>
        </w:rPr>
        <w:t xml:space="preserve">revious research </w:t>
      </w:r>
      <w:r w:rsidR="00F1714F" w:rsidRPr="00231DC6">
        <w:rPr>
          <w:rFonts w:ascii="Arial" w:hAnsi="Arial" w:cs="Arial"/>
          <w:sz w:val="24"/>
          <w:szCs w:val="24"/>
        </w:rPr>
        <w:t xml:space="preserve">shows </w:t>
      </w:r>
      <w:r w:rsidR="00BF421A" w:rsidRPr="00231DC6">
        <w:rPr>
          <w:rFonts w:ascii="Arial" w:hAnsi="Arial" w:cs="Arial"/>
          <w:sz w:val="24"/>
          <w:szCs w:val="24"/>
        </w:rPr>
        <w:t xml:space="preserve">that Police Officers are mostly seen in a negative light </w:t>
      </w:r>
      <w:r w:rsidR="00F1714F" w:rsidRPr="00231DC6">
        <w:rPr>
          <w:rFonts w:ascii="Arial" w:hAnsi="Arial" w:cs="Arial"/>
          <w:sz w:val="24"/>
          <w:szCs w:val="24"/>
        </w:rPr>
        <w:t>regarding</w:t>
      </w:r>
      <w:r w:rsidR="00BF421A" w:rsidRPr="00231DC6">
        <w:rPr>
          <w:rFonts w:ascii="Arial" w:hAnsi="Arial" w:cs="Arial"/>
          <w:sz w:val="24"/>
          <w:szCs w:val="24"/>
        </w:rPr>
        <w:t xml:space="preserve"> ‘Sex Workers’ yet </w:t>
      </w:r>
      <w:r w:rsidR="00F1714F" w:rsidRPr="00231DC6">
        <w:rPr>
          <w:rFonts w:ascii="Arial" w:hAnsi="Arial" w:cs="Arial"/>
          <w:sz w:val="24"/>
          <w:szCs w:val="24"/>
        </w:rPr>
        <w:t>there’s</w:t>
      </w:r>
      <w:r w:rsidR="00BF421A" w:rsidRPr="00231DC6">
        <w:rPr>
          <w:rFonts w:ascii="Arial" w:hAnsi="Arial" w:cs="Arial"/>
          <w:sz w:val="24"/>
          <w:szCs w:val="24"/>
        </w:rPr>
        <w:t xml:space="preserve"> very little research around why this might be</w:t>
      </w:r>
      <w:r w:rsidR="008C3005">
        <w:rPr>
          <w:rFonts w:ascii="Arial" w:hAnsi="Arial" w:cs="Arial"/>
          <w:sz w:val="24"/>
          <w:szCs w:val="24"/>
        </w:rPr>
        <w:t xml:space="preserve"> from the</w:t>
      </w:r>
      <w:r w:rsidRPr="00231DC6">
        <w:rPr>
          <w:rFonts w:ascii="Arial" w:hAnsi="Arial" w:cs="Arial"/>
          <w:sz w:val="24"/>
          <w:szCs w:val="24"/>
        </w:rPr>
        <w:t xml:space="preserve"> Police </w:t>
      </w:r>
      <w:r w:rsidR="00F1714F" w:rsidRPr="00231DC6">
        <w:rPr>
          <w:rFonts w:ascii="Arial" w:hAnsi="Arial" w:cs="Arial"/>
          <w:sz w:val="24"/>
          <w:szCs w:val="24"/>
        </w:rPr>
        <w:t>o</w:t>
      </w:r>
      <w:r w:rsidRPr="00231DC6">
        <w:rPr>
          <w:rFonts w:ascii="Arial" w:hAnsi="Arial" w:cs="Arial"/>
          <w:sz w:val="24"/>
          <w:szCs w:val="24"/>
        </w:rPr>
        <w:t xml:space="preserve">fficers </w:t>
      </w:r>
      <w:r w:rsidR="008C3005">
        <w:rPr>
          <w:rFonts w:ascii="Arial" w:hAnsi="Arial" w:cs="Arial"/>
          <w:sz w:val="24"/>
          <w:szCs w:val="24"/>
        </w:rPr>
        <w:t>that are</w:t>
      </w:r>
      <w:r w:rsidRPr="00231DC6">
        <w:rPr>
          <w:rFonts w:ascii="Arial" w:hAnsi="Arial" w:cs="Arial"/>
          <w:sz w:val="24"/>
          <w:szCs w:val="24"/>
        </w:rPr>
        <w:t xml:space="preserve"> working the front line and dealing directly with ‘Sex Workers’ and the crimes linked around it</w:t>
      </w:r>
      <w:r w:rsidR="00F1714F" w:rsidRPr="00231DC6">
        <w:rPr>
          <w:rFonts w:ascii="Arial" w:hAnsi="Arial" w:cs="Arial"/>
          <w:sz w:val="24"/>
          <w:szCs w:val="24"/>
        </w:rPr>
        <w:t>. T</w:t>
      </w:r>
      <w:r w:rsidR="00BF421A" w:rsidRPr="00231DC6">
        <w:rPr>
          <w:rFonts w:ascii="Arial" w:hAnsi="Arial" w:cs="Arial"/>
          <w:sz w:val="24"/>
          <w:szCs w:val="24"/>
        </w:rPr>
        <w:t xml:space="preserve">his research sets out to understand Police Officers thoughts around ‘Sex Work’ to determine </w:t>
      </w:r>
      <w:r w:rsidR="00F1714F" w:rsidRPr="00231DC6">
        <w:rPr>
          <w:rFonts w:ascii="Arial" w:hAnsi="Arial" w:cs="Arial"/>
          <w:sz w:val="24"/>
          <w:szCs w:val="24"/>
        </w:rPr>
        <w:t xml:space="preserve">if Police officers are actively attempting to support and work alongside ‘Sex Workers’ when they are victims’ of crime or if the stigma of ‘Sex Work’ is still clouding their judgement and the way they respond to these types of calls. </w:t>
      </w:r>
    </w:p>
    <w:p w14:paraId="2EE9D937" w14:textId="7BBAEC5B" w:rsidR="005A00FA" w:rsidRPr="00231DC6" w:rsidRDefault="005A00FA" w:rsidP="00231DC6">
      <w:pPr>
        <w:spacing w:line="360" w:lineRule="auto"/>
        <w:rPr>
          <w:rFonts w:ascii="Arial" w:hAnsi="Arial" w:cs="Arial"/>
          <w:b/>
          <w:bCs/>
          <w:sz w:val="24"/>
          <w:szCs w:val="24"/>
          <w:u w:val="single"/>
        </w:rPr>
      </w:pPr>
      <w:r w:rsidRPr="00231DC6">
        <w:rPr>
          <w:rFonts w:ascii="Arial" w:hAnsi="Arial" w:cs="Arial"/>
          <w:b/>
          <w:bCs/>
          <w:sz w:val="24"/>
          <w:szCs w:val="24"/>
          <w:u w:val="single"/>
        </w:rPr>
        <w:t>Research Strategy 3.1</w:t>
      </w:r>
    </w:p>
    <w:p w14:paraId="272B27EB" w14:textId="1574AB8C" w:rsidR="00ED3DCA" w:rsidRPr="00231DC6" w:rsidRDefault="009146DC" w:rsidP="00231DC6">
      <w:pPr>
        <w:spacing w:line="360" w:lineRule="auto"/>
        <w:rPr>
          <w:rFonts w:ascii="Arial" w:hAnsi="Arial" w:cs="Arial"/>
          <w:sz w:val="24"/>
          <w:szCs w:val="24"/>
        </w:rPr>
      </w:pPr>
      <w:r w:rsidRPr="00231DC6">
        <w:rPr>
          <w:rFonts w:ascii="Arial" w:hAnsi="Arial" w:cs="Arial"/>
          <w:sz w:val="24"/>
          <w:szCs w:val="24"/>
        </w:rPr>
        <w:t xml:space="preserve">To conduct my own research into this topic, I have chosen the format of an online questionnaire. I have chosen </w:t>
      </w:r>
      <w:r w:rsidR="00FE4E50">
        <w:rPr>
          <w:rFonts w:ascii="Arial" w:hAnsi="Arial" w:cs="Arial"/>
          <w:sz w:val="24"/>
          <w:szCs w:val="24"/>
        </w:rPr>
        <w:t>this method as</w:t>
      </w:r>
      <w:r w:rsidRPr="00231DC6">
        <w:rPr>
          <w:rFonts w:ascii="Arial" w:hAnsi="Arial" w:cs="Arial"/>
          <w:sz w:val="24"/>
          <w:szCs w:val="24"/>
        </w:rPr>
        <w:t xml:space="preserve"> Police Officers fac</w:t>
      </w:r>
      <w:r w:rsidR="00FE4E50">
        <w:rPr>
          <w:rFonts w:ascii="Arial" w:hAnsi="Arial" w:cs="Arial"/>
          <w:sz w:val="24"/>
          <w:szCs w:val="24"/>
        </w:rPr>
        <w:t>e</w:t>
      </w:r>
      <w:r w:rsidRPr="00231DC6">
        <w:rPr>
          <w:rFonts w:ascii="Arial" w:hAnsi="Arial" w:cs="Arial"/>
          <w:sz w:val="24"/>
          <w:szCs w:val="24"/>
        </w:rPr>
        <w:t xml:space="preserve"> heavy workloads and high demands; I felt this method would be the least time consuming for them and that they would have easy access to it on any of their devices.</w:t>
      </w:r>
      <w:r w:rsidR="00330103" w:rsidRPr="00231DC6">
        <w:rPr>
          <w:rFonts w:ascii="Arial" w:hAnsi="Arial" w:cs="Arial"/>
          <w:sz w:val="24"/>
          <w:szCs w:val="24"/>
        </w:rPr>
        <w:t xml:space="preserve"> </w:t>
      </w:r>
      <w:r w:rsidR="00330103" w:rsidRPr="00231DC6">
        <w:rPr>
          <w:rFonts w:ascii="Arial" w:hAnsi="Arial" w:cs="Arial"/>
          <w:sz w:val="24"/>
          <w:szCs w:val="24"/>
        </w:rPr>
        <w:t xml:space="preserve">Write, (2017) agrees that the use of online questionnaires </w:t>
      </w:r>
      <w:r w:rsidR="00FE4E50">
        <w:rPr>
          <w:rFonts w:ascii="Arial" w:hAnsi="Arial" w:cs="Arial"/>
          <w:sz w:val="24"/>
          <w:szCs w:val="24"/>
        </w:rPr>
        <w:t xml:space="preserve">is much </w:t>
      </w:r>
      <w:r w:rsidR="00330103" w:rsidRPr="00231DC6">
        <w:rPr>
          <w:rFonts w:ascii="Arial" w:hAnsi="Arial" w:cs="Arial"/>
          <w:sz w:val="24"/>
          <w:szCs w:val="24"/>
        </w:rPr>
        <w:t xml:space="preserve">easier, </w:t>
      </w:r>
      <w:r w:rsidR="00FE4E50">
        <w:rPr>
          <w:rFonts w:ascii="Arial" w:hAnsi="Arial" w:cs="Arial"/>
          <w:sz w:val="24"/>
          <w:szCs w:val="24"/>
        </w:rPr>
        <w:t xml:space="preserve">time saving, </w:t>
      </w:r>
      <w:r w:rsidR="00330103" w:rsidRPr="00231DC6">
        <w:rPr>
          <w:rFonts w:ascii="Arial" w:hAnsi="Arial" w:cs="Arial"/>
          <w:sz w:val="24"/>
          <w:szCs w:val="24"/>
        </w:rPr>
        <w:t>more modernised</w:t>
      </w:r>
      <w:r w:rsidR="00330103" w:rsidRPr="00231DC6">
        <w:rPr>
          <w:rFonts w:ascii="Arial" w:hAnsi="Arial" w:cs="Arial"/>
          <w:sz w:val="24"/>
          <w:szCs w:val="24"/>
        </w:rPr>
        <w:t>,</w:t>
      </w:r>
      <w:r w:rsidR="00330103" w:rsidRPr="00231DC6">
        <w:rPr>
          <w:rFonts w:ascii="Arial" w:hAnsi="Arial" w:cs="Arial"/>
          <w:sz w:val="24"/>
          <w:szCs w:val="24"/>
        </w:rPr>
        <w:t xml:space="preserve"> continuously </w:t>
      </w:r>
      <w:r w:rsidR="00330103" w:rsidRPr="00231DC6">
        <w:rPr>
          <w:rFonts w:ascii="Arial" w:hAnsi="Arial" w:cs="Arial"/>
          <w:sz w:val="24"/>
          <w:szCs w:val="24"/>
        </w:rPr>
        <w:t>evolving,</w:t>
      </w:r>
      <w:r w:rsidR="00330103" w:rsidRPr="00231DC6">
        <w:rPr>
          <w:rFonts w:ascii="Arial" w:hAnsi="Arial" w:cs="Arial"/>
          <w:sz w:val="24"/>
          <w:szCs w:val="24"/>
        </w:rPr>
        <w:t xml:space="preserve"> and popular with the younger generation</w:t>
      </w:r>
      <w:r w:rsidR="00ED3DCA" w:rsidRPr="00231DC6">
        <w:rPr>
          <w:rFonts w:ascii="Arial" w:hAnsi="Arial" w:cs="Arial"/>
          <w:sz w:val="24"/>
          <w:szCs w:val="24"/>
        </w:rPr>
        <w:t xml:space="preserve">. </w:t>
      </w:r>
    </w:p>
    <w:p w14:paraId="488047D4" w14:textId="1F914AA9" w:rsidR="00ED3DCA" w:rsidRPr="00231DC6" w:rsidRDefault="00330103" w:rsidP="00231DC6">
      <w:pPr>
        <w:spacing w:line="360" w:lineRule="auto"/>
        <w:rPr>
          <w:rFonts w:ascii="Arial" w:hAnsi="Arial" w:cs="Arial"/>
          <w:sz w:val="24"/>
          <w:szCs w:val="24"/>
        </w:rPr>
      </w:pPr>
      <w:r w:rsidRPr="00231DC6">
        <w:rPr>
          <w:rFonts w:ascii="Arial" w:hAnsi="Arial" w:cs="Arial"/>
          <w:sz w:val="24"/>
          <w:szCs w:val="24"/>
        </w:rPr>
        <w:t xml:space="preserve">Police Officers </w:t>
      </w:r>
      <w:r w:rsidR="00FE4E50" w:rsidRPr="00231DC6">
        <w:rPr>
          <w:rFonts w:ascii="Arial" w:hAnsi="Arial" w:cs="Arial"/>
          <w:sz w:val="24"/>
          <w:szCs w:val="24"/>
        </w:rPr>
        <w:t>can</w:t>
      </w:r>
      <w:r w:rsidR="009146DC" w:rsidRPr="00231DC6">
        <w:rPr>
          <w:rFonts w:ascii="Arial" w:hAnsi="Arial" w:cs="Arial"/>
          <w:sz w:val="24"/>
          <w:szCs w:val="24"/>
        </w:rPr>
        <w:t xml:space="preserve"> complete the online questionnaire wherever they are, at any time, when practicable to do so. Police Officers may not have the time to sit and complete a handwritten questionnaire</w:t>
      </w:r>
      <w:r w:rsidRPr="00231DC6">
        <w:rPr>
          <w:rFonts w:ascii="Arial" w:hAnsi="Arial" w:cs="Arial"/>
          <w:sz w:val="24"/>
          <w:szCs w:val="24"/>
        </w:rPr>
        <w:t>;</w:t>
      </w:r>
      <w:r w:rsidR="009146DC" w:rsidRPr="00231DC6">
        <w:rPr>
          <w:rFonts w:ascii="Arial" w:hAnsi="Arial" w:cs="Arial"/>
          <w:sz w:val="24"/>
          <w:szCs w:val="24"/>
        </w:rPr>
        <w:t xml:space="preserve"> however</w:t>
      </w:r>
      <w:r w:rsidRPr="00231DC6">
        <w:rPr>
          <w:rFonts w:ascii="Arial" w:hAnsi="Arial" w:cs="Arial"/>
          <w:sz w:val="24"/>
          <w:szCs w:val="24"/>
        </w:rPr>
        <w:t>,</w:t>
      </w:r>
      <w:r w:rsidR="009146DC" w:rsidRPr="00231DC6">
        <w:rPr>
          <w:rFonts w:ascii="Arial" w:hAnsi="Arial" w:cs="Arial"/>
          <w:sz w:val="24"/>
          <w:szCs w:val="24"/>
        </w:rPr>
        <w:t xml:space="preserve"> they may be able to complete </w:t>
      </w:r>
      <w:r w:rsidR="00FE4E50">
        <w:rPr>
          <w:rFonts w:ascii="Arial" w:hAnsi="Arial" w:cs="Arial"/>
          <w:sz w:val="24"/>
          <w:szCs w:val="24"/>
        </w:rPr>
        <w:t xml:space="preserve">one online </w:t>
      </w:r>
      <w:r w:rsidR="009146DC" w:rsidRPr="00231DC6">
        <w:rPr>
          <w:rFonts w:ascii="Arial" w:hAnsi="Arial" w:cs="Arial"/>
          <w:sz w:val="24"/>
          <w:szCs w:val="24"/>
        </w:rPr>
        <w:t>whilst conducting a hospital watch or a 1-2-1 at custody</w:t>
      </w:r>
      <w:r w:rsidR="00FE4E50">
        <w:rPr>
          <w:rFonts w:ascii="Arial" w:hAnsi="Arial" w:cs="Arial"/>
          <w:sz w:val="24"/>
          <w:szCs w:val="24"/>
        </w:rPr>
        <w:t>,</w:t>
      </w:r>
      <w:r w:rsidR="009146DC" w:rsidRPr="00231DC6">
        <w:rPr>
          <w:rFonts w:ascii="Arial" w:hAnsi="Arial" w:cs="Arial"/>
          <w:sz w:val="24"/>
          <w:szCs w:val="24"/>
        </w:rPr>
        <w:t xml:space="preserve"> if able to do so. The online questionnaire </w:t>
      </w:r>
      <w:r w:rsidR="003D3291" w:rsidRPr="00231DC6">
        <w:rPr>
          <w:rFonts w:ascii="Arial" w:hAnsi="Arial" w:cs="Arial"/>
          <w:sz w:val="24"/>
          <w:szCs w:val="24"/>
        </w:rPr>
        <w:t>opens</w:t>
      </w:r>
      <w:r w:rsidR="009146DC" w:rsidRPr="00231DC6">
        <w:rPr>
          <w:rFonts w:ascii="Arial" w:hAnsi="Arial" w:cs="Arial"/>
          <w:sz w:val="24"/>
          <w:szCs w:val="24"/>
        </w:rPr>
        <w:t xml:space="preserve"> the possibilities of more Police officers successfully completing the questionnaire and providing greater </w:t>
      </w:r>
      <w:r w:rsidR="00FE4E50">
        <w:rPr>
          <w:rFonts w:ascii="Arial" w:hAnsi="Arial" w:cs="Arial"/>
          <w:sz w:val="24"/>
          <w:szCs w:val="24"/>
        </w:rPr>
        <w:t xml:space="preserve">sample and </w:t>
      </w:r>
      <w:r w:rsidR="009146DC" w:rsidRPr="00231DC6">
        <w:rPr>
          <w:rFonts w:ascii="Arial" w:hAnsi="Arial" w:cs="Arial"/>
          <w:sz w:val="24"/>
          <w:szCs w:val="24"/>
        </w:rPr>
        <w:t xml:space="preserve">findings. </w:t>
      </w:r>
    </w:p>
    <w:p w14:paraId="5C388BC2" w14:textId="77777777" w:rsidR="00FE4E50" w:rsidRDefault="009146DC" w:rsidP="00231DC6">
      <w:pPr>
        <w:spacing w:line="360" w:lineRule="auto"/>
        <w:rPr>
          <w:rFonts w:ascii="Arial" w:hAnsi="Arial" w:cs="Arial"/>
          <w:sz w:val="24"/>
          <w:szCs w:val="24"/>
        </w:rPr>
      </w:pPr>
      <w:r w:rsidRPr="00231DC6">
        <w:rPr>
          <w:rFonts w:ascii="Arial" w:hAnsi="Arial" w:cs="Arial"/>
          <w:sz w:val="24"/>
          <w:szCs w:val="24"/>
        </w:rPr>
        <w:t xml:space="preserve">The online questionnaire is a fast and easy way of including multiple choice questions and open and closed questions. It will enable me to send the </w:t>
      </w:r>
      <w:r w:rsidRPr="00231DC6">
        <w:rPr>
          <w:rFonts w:ascii="Arial" w:hAnsi="Arial" w:cs="Arial"/>
          <w:sz w:val="24"/>
          <w:szCs w:val="24"/>
        </w:rPr>
        <w:lastRenderedPageBreak/>
        <w:t>questionnaire</w:t>
      </w:r>
      <w:r w:rsidR="00FE4E50">
        <w:rPr>
          <w:rFonts w:ascii="Arial" w:hAnsi="Arial" w:cs="Arial"/>
          <w:sz w:val="24"/>
          <w:szCs w:val="24"/>
        </w:rPr>
        <w:t>s</w:t>
      </w:r>
      <w:r w:rsidRPr="00231DC6">
        <w:rPr>
          <w:rFonts w:ascii="Arial" w:hAnsi="Arial" w:cs="Arial"/>
          <w:sz w:val="24"/>
          <w:szCs w:val="24"/>
        </w:rPr>
        <w:t xml:space="preserve"> to individuals of all distances and departments and it will only take them approximately five minutes to complete. </w:t>
      </w:r>
    </w:p>
    <w:p w14:paraId="149140D8" w14:textId="693386EF" w:rsidR="00ED3DCA" w:rsidRPr="00231DC6" w:rsidRDefault="00FE4E50" w:rsidP="00231DC6">
      <w:pPr>
        <w:spacing w:line="360" w:lineRule="auto"/>
        <w:rPr>
          <w:rFonts w:ascii="Arial" w:hAnsi="Arial" w:cs="Arial"/>
          <w:sz w:val="24"/>
          <w:szCs w:val="24"/>
        </w:rPr>
      </w:pPr>
      <w:r w:rsidRPr="00231DC6">
        <w:rPr>
          <w:rFonts w:ascii="Arial" w:hAnsi="Arial" w:cs="Arial"/>
          <w:sz w:val="24"/>
          <w:szCs w:val="24"/>
        </w:rPr>
        <w:t xml:space="preserve">Samúel Lefever, Michael Dal and Ásrún Matthíasdóttir, (2007) also agree that the online questionnaires are a good form of methodology due to its time efficiency and how it enables the research to target a larger audience of all distances. </w:t>
      </w:r>
      <w:r w:rsidR="009146DC" w:rsidRPr="00231DC6">
        <w:rPr>
          <w:rFonts w:ascii="Arial" w:hAnsi="Arial" w:cs="Arial"/>
          <w:sz w:val="24"/>
          <w:szCs w:val="24"/>
        </w:rPr>
        <w:t xml:space="preserve">I wanted to ensure the questions were not exhausting where the individual would lose interest after a couple of </w:t>
      </w:r>
      <w:r w:rsidR="00ED3DCA" w:rsidRPr="00231DC6">
        <w:rPr>
          <w:rFonts w:ascii="Arial" w:hAnsi="Arial" w:cs="Arial"/>
          <w:sz w:val="24"/>
          <w:szCs w:val="24"/>
        </w:rPr>
        <w:t>minutes,</w:t>
      </w:r>
      <w:r w:rsidR="009146DC" w:rsidRPr="00231DC6">
        <w:rPr>
          <w:rFonts w:ascii="Arial" w:hAnsi="Arial" w:cs="Arial"/>
          <w:sz w:val="24"/>
          <w:szCs w:val="24"/>
        </w:rPr>
        <w:t xml:space="preserve"> and I have attempted to keep them short and simple to keep them engaged. </w:t>
      </w:r>
    </w:p>
    <w:p w14:paraId="4F4362B9" w14:textId="013A1496" w:rsidR="005A00FA" w:rsidRPr="00231DC6" w:rsidRDefault="005A00FA" w:rsidP="00231DC6">
      <w:pPr>
        <w:spacing w:line="360" w:lineRule="auto"/>
        <w:rPr>
          <w:rFonts w:ascii="Arial" w:hAnsi="Arial" w:cs="Arial"/>
          <w:b/>
          <w:bCs/>
          <w:sz w:val="24"/>
          <w:szCs w:val="24"/>
          <w:u w:val="single"/>
        </w:rPr>
      </w:pPr>
      <w:r w:rsidRPr="00231DC6">
        <w:rPr>
          <w:rFonts w:ascii="Arial" w:hAnsi="Arial" w:cs="Arial"/>
          <w:b/>
          <w:bCs/>
          <w:sz w:val="24"/>
          <w:szCs w:val="24"/>
          <w:u w:val="single"/>
        </w:rPr>
        <w:t xml:space="preserve">Data Collection 3.2 </w:t>
      </w:r>
    </w:p>
    <w:p w14:paraId="3CBDC214" w14:textId="123E524E" w:rsidR="00ED3DCA" w:rsidRPr="00231DC6" w:rsidRDefault="00ED3DCA" w:rsidP="00231DC6">
      <w:pPr>
        <w:spacing w:line="360" w:lineRule="auto"/>
        <w:rPr>
          <w:rFonts w:ascii="Arial" w:hAnsi="Arial" w:cs="Arial"/>
          <w:sz w:val="24"/>
          <w:szCs w:val="24"/>
        </w:rPr>
      </w:pPr>
      <w:r w:rsidRPr="00231DC6">
        <w:rPr>
          <w:rFonts w:ascii="Arial" w:hAnsi="Arial" w:cs="Arial"/>
          <w:sz w:val="24"/>
          <w:szCs w:val="24"/>
        </w:rPr>
        <w:t xml:space="preserve">I intend </w:t>
      </w:r>
      <w:r w:rsidR="00F1714F" w:rsidRPr="00231DC6">
        <w:rPr>
          <w:rFonts w:ascii="Arial" w:hAnsi="Arial" w:cs="Arial"/>
          <w:sz w:val="24"/>
          <w:szCs w:val="24"/>
        </w:rPr>
        <w:t xml:space="preserve">on </w:t>
      </w:r>
      <w:r w:rsidRPr="00231DC6">
        <w:rPr>
          <w:rFonts w:ascii="Arial" w:hAnsi="Arial" w:cs="Arial"/>
          <w:sz w:val="24"/>
          <w:szCs w:val="24"/>
        </w:rPr>
        <w:t xml:space="preserve">sampling a total of 100 </w:t>
      </w:r>
      <w:r w:rsidR="00F5379A">
        <w:rPr>
          <w:rFonts w:ascii="Arial" w:hAnsi="Arial" w:cs="Arial"/>
          <w:sz w:val="24"/>
          <w:szCs w:val="24"/>
        </w:rPr>
        <w:t xml:space="preserve">front line </w:t>
      </w:r>
      <w:r w:rsidRPr="00231DC6">
        <w:rPr>
          <w:rFonts w:ascii="Arial" w:hAnsi="Arial" w:cs="Arial"/>
          <w:sz w:val="24"/>
          <w:szCs w:val="24"/>
        </w:rPr>
        <w:t xml:space="preserve">Police Officers ensuring a 50/50 split in </w:t>
      </w:r>
      <w:r w:rsidR="00FE4E50" w:rsidRPr="00231DC6">
        <w:rPr>
          <w:rFonts w:ascii="Arial" w:hAnsi="Arial" w:cs="Arial"/>
          <w:sz w:val="24"/>
          <w:szCs w:val="24"/>
        </w:rPr>
        <w:t>gender</w:t>
      </w:r>
      <w:r w:rsidR="00FE4E50">
        <w:rPr>
          <w:rFonts w:ascii="Arial" w:hAnsi="Arial" w:cs="Arial"/>
          <w:sz w:val="24"/>
          <w:szCs w:val="24"/>
        </w:rPr>
        <w:t xml:space="preserve">, </w:t>
      </w:r>
      <w:r w:rsidRPr="00231DC6">
        <w:rPr>
          <w:rFonts w:ascii="Arial" w:hAnsi="Arial" w:cs="Arial"/>
          <w:sz w:val="24"/>
          <w:szCs w:val="24"/>
        </w:rPr>
        <w:t xml:space="preserve">which will contribute to my </w:t>
      </w:r>
      <w:r w:rsidRPr="00231DC6">
        <w:rPr>
          <w:rFonts w:ascii="Arial" w:hAnsi="Arial" w:cs="Arial"/>
          <w:sz w:val="24"/>
          <w:szCs w:val="24"/>
        </w:rPr>
        <w:t>results</w:t>
      </w:r>
      <w:r w:rsidRPr="00231DC6">
        <w:rPr>
          <w:rFonts w:ascii="Arial" w:hAnsi="Arial" w:cs="Arial"/>
          <w:sz w:val="24"/>
          <w:szCs w:val="24"/>
        </w:rPr>
        <w:t xml:space="preserve"> to see if the answers vary from male and female officers. </w:t>
      </w:r>
    </w:p>
    <w:p w14:paraId="168B46B8" w14:textId="701C5C4E" w:rsidR="00FE4E50" w:rsidRDefault="00ED3DCA" w:rsidP="00231DC6">
      <w:pPr>
        <w:spacing w:line="360" w:lineRule="auto"/>
        <w:rPr>
          <w:rFonts w:ascii="Arial" w:hAnsi="Arial" w:cs="Arial"/>
          <w:sz w:val="24"/>
          <w:szCs w:val="24"/>
        </w:rPr>
      </w:pPr>
      <w:r w:rsidRPr="00231DC6">
        <w:rPr>
          <w:rFonts w:ascii="Arial" w:hAnsi="Arial" w:cs="Arial"/>
          <w:sz w:val="24"/>
          <w:szCs w:val="24"/>
        </w:rPr>
        <w:t xml:space="preserve">I have also included samples of different ranked officers and officers with different lengths of service to see if this has any impact on the findings. </w:t>
      </w:r>
      <w:r w:rsidR="00FE4E50">
        <w:rPr>
          <w:rFonts w:ascii="Arial" w:hAnsi="Arial" w:cs="Arial"/>
          <w:sz w:val="24"/>
          <w:szCs w:val="24"/>
        </w:rPr>
        <w:t xml:space="preserve">Higher ranked officers tend to have greater years’ service within the </w:t>
      </w:r>
      <w:r w:rsidR="003D3291">
        <w:rPr>
          <w:rFonts w:ascii="Arial" w:hAnsi="Arial" w:cs="Arial"/>
          <w:sz w:val="24"/>
          <w:szCs w:val="24"/>
        </w:rPr>
        <w:t>Police,</w:t>
      </w:r>
      <w:r w:rsidR="00FE4E50">
        <w:rPr>
          <w:rFonts w:ascii="Arial" w:hAnsi="Arial" w:cs="Arial"/>
          <w:sz w:val="24"/>
          <w:szCs w:val="24"/>
        </w:rPr>
        <w:t xml:space="preserve"> and I wanted to see if this impacted the findings in comparison to newer officers.  </w:t>
      </w:r>
    </w:p>
    <w:p w14:paraId="0B0E011E" w14:textId="6AF8B90D" w:rsidR="003D3291" w:rsidRDefault="003D3291" w:rsidP="00231DC6">
      <w:pPr>
        <w:spacing w:line="360" w:lineRule="auto"/>
        <w:rPr>
          <w:rFonts w:ascii="Arial" w:hAnsi="Arial" w:cs="Arial"/>
          <w:sz w:val="24"/>
          <w:szCs w:val="24"/>
        </w:rPr>
      </w:pPr>
      <w:r>
        <w:rPr>
          <w:rFonts w:ascii="Arial" w:hAnsi="Arial" w:cs="Arial"/>
          <w:sz w:val="24"/>
          <w:szCs w:val="24"/>
        </w:rPr>
        <w:t xml:space="preserve">Officers can complete the online questionnaire remaining ammoniums and well informed that their date will only be collected for the purpose of this research and will be destroyed once completed. </w:t>
      </w:r>
    </w:p>
    <w:p w14:paraId="51C33910" w14:textId="2F76F53E" w:rsidR="007C57BD" w:rsidRPr="007C57BD" w:rsidRDefault="007C57BD" w:rsidP="00231DC6">
      <w:pPr>
        <w:spacing w:line="360" w:lineRule="auto"/>
        <w:rPr>
          <w:rFonts w:ascii="Arial" w:hAnsi="Arial" w:cs="Arial"/>
          <w:b/>
          <w:bCs/>
          <w:sz w:val="24"/>
          <w:szCs w:val="24"/>
          <w:u w:val="single"/>
        </w:rPr>
      </w:pPr>
      <w:r w:rsidRPr="00231DC6">
        <w:rPr>
          <w:rFonts w:ascii="Arial" w:hAnsi="Arial" w:cs="Arial"/>
          <w:b/>
          <w:bCs/>
          <w:sz w:val="24"/>
          <w:szCs w:val="24"/>
          <w:u w:val="single"/>
        </w:rPr>
        <w:t xml:space="preserve">Data Analysis 3.3 </w:t>
      </w:r>
    </w:p>
    <w:p w14:paraId="3B3DE74C" w14:textId="5A0B82D6" w:rsidR="005A00FA" w:rsidRDefault="0084243C" w:rsidP="00231DC6">
      <w:pPr>
        <w:spacing w:line="360" w:lineRule="auto"/>
        <w:rPr>
          <w:rFonts w:ascii="Arial" w:hAnsi="Arial" w:cs="Arial"/>
          <w:sz w:val="24"/>
          <w:szCs w:val="24"/>
        </w:rPr>
      </w:pPr>
      <w:r>
        <w:rPr>
          <w:rFonts w:ascii="Arial" w:hAnsi="Arial" w:cs="Arial"/>
          <w:sz w:val="24"/>
          <w:szCs w:val="24"/>
        </w:rPr>
        <w:t>My</w:t>
      </w:r>
      <w:r w:rsidR="00AB4BBF" w:rsidRPr="00231DC6">
        <w:rPr>
          <w:rFonts w:ascii="Arial" w:hAnsi="Arial" w:cs="Arial"/>
          <w:sz w:val="24"/>
          <w:szCs w:val="24"/>
        </w:rPr>
        <w:t xml:space="preserve"> focus </w:t>
      </w:r>
      <w:r>
        <w:rPr>
          <w:rFonts w:ascii="Arial" w:hAnsi="Arial" w:cs="Arial"/>
          <w:sz w:val="24"/>
          <w:szCs w:val="24"/>
        </w:rPr>
        <w:t xml:space="preserve">will be on </w:t>
      </w:r>
      <w:r w:rsidR="000A4D1B" w:rsidRPr="00231DC6">
        <w:rPr>
          <w:rFonts w:ascii="Arial" w:hAnsi="Arial" w:cs="Arial"/>
          <w:sz w:val="24"/>
          <w:szCs w:val="24"/>
        </w:rPr>
        <w:t>q</w:t>
      </w:r>
      <w:r w:rsidR="005A00FA" w:rsidRPr="00231DC6">
        <w:rPr>
          <w:rFonts w:ascii="Arial" w:hAnsi="Arial" w:cs="Arial"/>
          <w:sz w:val="24"/>
          <w:szCs w:val="24"/>
        </w:rPr>
        <w:t>uantitative</w:t>
      </w:r>
      <w:r w:rsidR="000A4D1B" w:rsidRPr="00231DC6">
        <w:rPr>
          <w:rFonts w:ascii="Arial" w:hAnsi="Arial" w:cs="Arial"/>
          <w:sz w:val="24"/>
          <w:szCs w:val="24"/>
        </w:rPr>
        <w:t xml:space="preserve"> and </w:t>
      </w:r>
      <w:r>
        <w:rPr>
          <w:rFonts w:ascii="Arial" w:hAnsi="Arial" w:cs="Arial"/>
          <w:sz w:val="24"/>
          <w:szCs w:val="24"/>
        </w:rPr>
        <w:t>q</w:t>
      </w:r>
      <w:r w:rsidR="000A4D1B" w:rsidRPr="00231DC6">
        <w:rPr>
          <w:rFonts w:ascii="Arial" w:hAnsi="Arial" w:cs="Arial"/>
          <w:sz w:val="24"/>
          <w:szCs w:val="24"/>
        </w:rPr>
        <w:t>ualitative</w:t>
      </w:r>
      <w:r w:rsidR="005A00FA" w:rsidRPr="00231DC6">
        <w:rPr>
          <w:rFonts w:ascii="Arial" w:hAnsi="Arial" w:cs="Arial"/>
          <w:sz w:val="24"/>
          <w:szCs w:val="24"/>
        </w:rPr>
        <w:t xml:space="preserve"> method</w:t>
      </w:r>
      <w:r w:rsidR="000A4D1B" w:rsidRPr="00231DC6">
        <w:rPr>
          <w:rFonts w:ascii="Arial" w:hAnsi="Arial" w:cs="Arial"/>
          <w:sz w:val="24"/>
          <w:szCs w:val="24"/>
        </w:rPr>
        <w:t>s</w:t>
      </w:r>
      <w:r w:rsidR="002C170F">
        <w:rPr>
          <w:rFonts w:ascii="Arial" w:hAnsi="Arial" w:cs="Arial"/>
          <w:sz w:val="24"/>
          <w:szCs w:val="24"/>
        </w:rPr>
        <w:t xml:space="preserve">; </w:t>
      </w:r>
      <w:r w:rsidR="000A4D1B" w:rsidRPr="00231DC6">
        <w:rPr>
          <w:rFonts w:ascii="Arial" w:hAnsi="Arial" w:cs="Arial"/>
          <w:sz w:val="24"/>
          <w:szCs w:val="24"/>
        </w:rPr>
        <w:t xml:space="preserve">whilst remaining easy, </w:t>
      </w:r>
      <w:r w:rsidR="00D00883" w:rsidRPr="00231DC6">
        <w:rPr>
          <w:rFonts w:ascii="Arial" w:hAnsi="Arial" w:cs="Arial"/>
          <w:sz w:val="24"/>
          <w:szCs w:val="24"/>
        </w:rPr>
        <w:t>simple,</w:t>
      </w:r>
      <w:r w:rsidR="000A4D1B" w:rsidRPr="00231DC6">
        <w:rPr>
          <w:rFonts w:ascii="Arial" w:hAnsi="Arial" w:cs="Arial"/>
          <w:sz w:val="24"/>
          <w:szCs w:val="24"/>
        </w:rPr>
        <w:t xml:space="preserve"> and straight forward</w:t>
      </w:r>
      <w:r w:rsidR="002C170F">
        <w:rPr>
          <w:rFonts w:ascii="Arial" w:hAnsi="Arial" w:cs="Arial"/>
          <w:sz w:val="24"/>
          <w:szCs w:val="24"/>
        </w:rPr>
        <w:t xml:space="preserve"> to complete</w:t>
      </w:r>
      <w:r w:rsidR="000A4D1B" w:rsidRPr="00231DC6">
        <w:rPr>
          <w:rFonts w:ascii="Arial" w:hAnsi="Arial" w:cs="Arial"/>
          <w:sz w:val="24"/>
          <w:szCs w:val="24"/>
        </w:rPr>
        <w:t xml:space="preserve">. </w:t>
      </w:r>
      <w:r w:rsidR="002C170F">
        <w:rPr>
          <w:rFonts w:ascii="Arial" w:hAnsi="Arial" w:cs="Arial"/>
          <w:sz w:val="24"/>
          <w:szCs w:val="24"/>
        </w:rPr>
        <w:t xml:space="preserve">The </w:t>
      </w:r>
      <w:r w:rsidR="00F5379A">
        <w:rPr>
          <w:rFonts w:ascii="Arial" w:hAnsi="Arial" w:cs="Arial"/>
          <w:sz w:val="24"/>
          <w:szCs w:val="24"/>
        </w:rPr>
        <w:t xml:space="preserve">qualitive methods </w:t>
      </w:r>
      <w:r w:rsidR="002C170F">
        <w:rPr>
          <w:rFonts w:ascii="Arial" w:hAnsi="Arial" w:cs="Arial"/>
          <w:sz w:val="24"/>
          <w:szCs w:val="24"/>
        </w:rPr>
        <w:t xml:space="preserve">I will use to ensure a larger response keeping the questionnaire simple and straight forward. </w:t>
      </w:r>
      <w:r w:rsidR="004D039D" w:rsidRPr="004D039D">
        <w:rPr>
          <w:rFonts w:ascii="Arial" w:hAnsi="Arial" w:cs="Arial"/>
          <w:sz w:val="24"/>
          <w:szCs w:val="24"/>
        </w:rPr>
        <w:t>VanderStoep,</w:t>
      </w:r>
      <w:r w:rsidR="004D039D">
        <w:rPr>
          <w:rFonts w:ascii="Arial" w:hAnsi="Arial" w:cs="Arial"/>
          <w:sz w:val="24"/>
          <w:szCs w:val="24"/>
        </w:rPr>
        <w:t xml:space="preserve">(2008) agrees and states that qualitive methods provide a better chance of getting an accurate sample and will better reflect the overall participants. </w:t>
      </w:r>
      <w:r w:rsidR="002C170F" w:rsidRPr="00231DC6">
        <w:rPr>
          <w:rFonts w:ascii="Arial" w:hAnsi="Arial" w:cs="Arial"/>
          <w:sz w:val="24"/>
          <w:szCs w:val="24"/>
        </w:rPr>
        <w:t xml:space="preserve">Carbonaro and Bainbridge, (2000) </w:t>
      </w:r>
      <w:r w:rsidR="004D039D">
        <w:rPr>
          <w:rFonts w:ascii="Arial" w:hAnsi="Arial" w:cs="Arial"/>
          <w:sz w:val="24"/>
          <w:szCs w:val="24"/>
        </w:rPr>
        <w:t xml:space="preserve">also </w:t>
      </w:r>
      <w:r w:rsidR="002C170F" w:rsidRPr="00231DC6">
        <w:rPr>
          <w:rFonts w:ascii="Arial" w:hAnsi="Arial" w:cs="Arial"/>
          <w:sz w:val="24"/>
          <w:szCs w:val="24"/>
        </w:rPr>
        <w:t xml:space="preserve">agree with this way of questionnaire and state that it </w:t>
      </w:r>
      <w:r w:rsidR="002C170F">
        <w:rPr>
          <w:rFonts w:ascii="Arial" w:hAnsi="Arial" w:cs="Arial"/>
          <w:sz w:val="24"/>
          <w:szCs w:val="24"/>
        </w:rPr>
        <w:t xml:space="preserve">is </w:t>
      </w:r>
      <w:r w:rsidR="004D039D">
        <w:rPr>
          <w:rFonts w:ascii="Arial" w:hAnsi="Arial" w:cs="Arial"/>
          <w:sz w:val="24"/>
          <w:szCs w:val="24"/>
        </w:rPr>
        <w:t>crucial</w:t>
      </w:r>
      <w:r w:rsidR="002C170F" w:rsidRPr="00231DC6">
        <w:rPr>
          <w:rFonts w:ascii="Arial" w:hAnsi="Arial" w:cs="Arial"/>
          <w:sz w:val="24"/>
          <w:szCs w:val="24"/>
        </w:rPr>
        <w:t xml:space="preserve"> for the questionnaires to be created in a simple format ensuring that it’s easy for the individuals to complete.</w:t>
      </w:r>
      <w:r w:rsidR="002C170F">
        <w:rPr>
          <w:rFonts w:ascii="Arial" w:hAnsi="Arial" w:cs="Arial"/>
          <w:sz w:val="24"/>
          <w:szCs w:val="24"/>
        </w:rPr>
        <w:t xml:space="preserve"> </w:t>
      </w:r>
      <w:r w:rsidR="002C170F" w:rsidRPr="00231DC6">
        <w:rPr>
          <w:rFonts w:ascii="Arial" w:hAnsi="Arial" w:cs="Arial"/>
          <w:sz w:val="24"/>
          <w:szCs w:val="24"/>
        </w:rPr>
        <w:t xml:space="preserve">I </w:t>
      </w:r>
      <w:r w:rsidR="002C170F">
        <w:rPr>
          <w:rFonts w:ascii="Arial" w:hAnsi="Arial" w:cs="Arial"/>
          <w:sz w:val="24"/>
          <w:szCs w:val="24"/>
        </w:rPr>
        <w:t>will include</w:t>
      </w:r>
      <w:r w:rsidR="002C170F" w:rsidRPr="00231DC6">
        <w:rPr>
          <w:rFonts w:ascii="Arial" w:hAnsi="Arial" w:cs="Arial"/>
          <w:sz w:val="24"/>
          <w:szCs w:val="24"/>
        </w:rPr>
        <w:t xml:space="preserve"> </w:t>
      </w:r>
      <w:r w:rsidR="002C170F">
        <w:rPr>
          <w:rFonts w:ascii="Arial" w:hAnsi="Arial" w:cs="Arial"/>
          <w:sz w:val="24"/>
          <w:szCs w:val="24"/>
        </w:rPr>
        <w:t xml:space="preserve">multiple </w:t>
      </w:r>
      <w:r w:rsidR="002C170F" w:rsidRPr="00231DC6">
        <w:rPr>
          <w:rFonts w:ascii="Arial" w:hAnsi="Arial" w:cs="Arial"/>
          <w:sz w:val="24"/>
          <w:szCs w:val="24"/>
        </w:rPr>
        <w:t xml:space="preserve">choice questions and number rated questions to begin with and </w:t>
      </w:r>
      <w:r w:rsidR="002C170F">
        <w:rPr>
          <w:rFonts w:ascii="Arial" w:hAnsi="Arial" w:cs="Arial"/>
          <w:sz w:val="24"/>
          <w:szCs w:val="24"/>
        </w:rPr>
        <w:t xml:space="preserve">I will </w:t>
      </w:r>
      <w:r w:rsidR="002C170F" w:rsidRPr="00231DC6">
        <w:rPr>
          <w:rFonts w:ascii="Arial" w:hAnsi="Arial" w:cs="Arial"/>
          <w:sz w:val="24"/>
          <w:szCs w:val="24"/>
        </w:rPr>
        <w:t>end</w:t>
      </w:r>
      <w:r w:rsidR="002C170F">
        <w:rPr>
          <w:rFonts w:ascii="Arial" w:hAnsi="Arial" w:cs="Arial"/>
          <w:sz w:val="24"/>
          <w:szCs w:val="24"/>
        </w:rPr>
        <w:t xml:space="preserve"> it</w:t>
      </w:r>
      <w:r w:rsidR="002C170F" w:rsidRPr="00231DC6">
        <w:rPr>
          <w:rFonts w:ascii="Arial" w:hAnsi="Arial" w:cs="Arial"/>
          <w:sz w:val="24"/>
          <w:szCs w:val="24"/>
        </w:rPr>
        <w:t xml:space="preserve"> with </w:t>
      </w:r>
      <w:r w:rsidR="002C170F">
        <w:rPr>
          <w:rFonts w:ascii="Arial" w:hAnsi="Arial" w:cs="Arial"/>
          <w:sz w:val="24"/>
          <w:szCs w:val="24"/>
        </w:rPr>
        <w:t>q</w:t>
      </w:r>
      <w:r w:rsidR="002C170F" w:rsidRPr="00231DC6">
        <w:rPr>
          <w:rFonts w:ascii="Arial" w:hAnsi="Arial" w:cs="Arial"/>
          <w:sz w:val="24"/>
          <w:szCs w:val="24"/>
        </w:rPr>
        <w:t>ualitative methods</w:t>
      </w:r>
      <w:r w:rsidR="002C170F" w:rsidRPr="00231DC6">
        <w:rPr>
          <w:rFonts w:ascii="Arial" w:hAnsi="Arial" w:cs="Arial"/>
          <w:sz w:val="24"/>
          <w:szCs w:val="24"/>
        </w:rPr>
        <w:t xml:space="preserve"> </w:t>
      </w:r>
      <w:r w:rsidR="002C170F">
        <w:rPr>
          <w:rFonts w:ascii="Arial" w:hAnsi="Arial" w:cs="Arial"/>
          <w:sz w:val="24"/>
          <w:szCs w:val="24"/>
        </w:rPr>
        <w:t xml:space="preserve">which is </w:t>
      </w:r>
      <w:r w:rsidR="002C170F" w:rsidRPr="00231DC6">
        <w:rPr>
          <w:rFonts w:ascii="Arial" w:hAnsi="Arial" w:cs="Arial"/>
          <w:sz w:val="24"/>
          <w:szCs w:val="24"/>
        </w:rPr>
        <w:t>a more detailed</w:t>
      </w:r>
      <w:r w:rsidR="002C170F">
        <w:rPr>
          <w:rFonts w:ascii="Arial" w:hAnsi="Arial" w:cs="Arial"/>
          <w:sz w:val="24"/>
          <w:szCs w:val="24"/>
        </w:rPr>
        <w:t xml:space="preserve"> way of</w:t>
      </w:r>
      <w:r w:rsidR="002C170F" w:rsidRPr="00231DC6">
        <w:rPr>
          <w:rFonts w:ascii="Arial" w:hAnsi="Arial" w:cs="Arial"/>
          <w:sz w:val="24"/>
          <w:szCs w:val="24"/>
        </w:rPr>
        <w:t xml:space="preserve"> question to finish the survey to avoid them losing interes</w:t>
      </w:r>
      <w:r w:rsidR="002C170F">
        <w:rPr>
          <w:rFonts w:ascii="Arial" w:hAnsi="Arial" w:cs="Arial"/>
          <w:sz w:val="24"/>
          <w:szCs w:val="24"/>
        </w:rPr>
        <w:t>t at the beginning.</w:t>
      </w:r>
      <w:r w:rsidR="002C170F" w:rsidRPr="00231DC6">
        <w:rPr>
          <w:rFonts w:ascii="Arial" w:hAnsi="Arial" w:cs="Arial"/>
          <w:sz w:val="24"/>
          <w:szCs w:val="24"/>
        </w:rPr>
        <w:t xml:space="preserve"> </w:t>
      </w:r>
      <w:r w:rsidR="004D039D">
        <w:rPr>
          <w:rFonts w:ascii="Arial" w:hAnsi="Arial" w:cs="Arial"/>
          <w:sz w:val="24"/>
          <w:szCs w:val="24"/>
        </w:rPr>
        <w:t xml:space="preserve">As </w:t>
      </w:r>
      <w:r w:rsidR="004D039D" w:rsidRPr="00231DC6">
        <w:rPr>
          <w:rFonts w:ascii="Arial" w:hAnsi="Arial" w:cs="Arial"/>
          <w:sz w:val="24"/>
          <w:szCs w:val="24"/>
        </w:rPr>
        <w:t xml:space="preserve">quantitative </w:t>
      </w:r>
      <w:r w:rsidR="004D039D">
        <w:rPr>
          <w:rFonts w:ascii="Arial" w:hAnsi="Arial" w:cs="Arial"/>
          <w:sz w:val="24"/>
          <w:szCs w:val="24"/>
        </w:rPr>
        <w:t xml:space="preserve">methods are closed </w:t>
      </w:r>
      <w:r w:rsidR="009D4F86">
        <w:rPr>
          <w:rFonts w:ascii="Arial" w:hAnsi="Arial" w:cs="Arial"/>
          <w:sz w:val="24"/>
          <w:szCs w:val="24"/>
        </w:rPr>
        <w:t>questions,</w:t>
      </w:r>
      <w:r w:rsidR="004D039D">
        <w:rPr>
          <w:rFonts w:ascii="Arial" w:hAnsi="Arial" w:cs="Arial"/>
          <w:sz w:val="24"/>
          <w:szCs w:val="24"/>
        </w:rPr>
        <w:t xml:space="preserve"> </w:t>
      </w:r>
      <w:r w:rsidR="002C170F">
        <w:rPr>
          <w:rFonts w:ascii="Arial" w:hAnsi="Arial" w:cs="Arial"/>
          <w:sz w:val="24"/>
          <w:szCs w:val="24"/>
        </w:rPr>
        <w:t xml:space="preserve">I will </w:t>
      </w:r>
      <w:r w:rsidR="002C170F">
        <w:rPr>
          <w:rFonts w:ascii="Arial" w:hAnsi="Arial" w:cs="Arial"/>
          <w:sz w:val="24"/>
          <w:szCs w:val="24"/>
        </w:rPr>
        <w:t xml:space="preserve">attempt </w:t>
      </w:r>
      <w:r w:rsidR="002C170F">
        <w:rPr>
          <w:rFonts w:ascii="Arial" w:hAnsi="Arial" w:cs="Arial"/>
          <w:sz w:val="24"/>
          <w:szCs w:val="24"/>
        </w:rPr>
        <w:lastRenderedPageBreak/>
        <w:t>to gather</w:t>
      </w:r>
      <w:r w:rsidR="002C170F">
        <w:rPr>
          <w:rFonts w:ascii="Arial" w:hAnsi="Arial" w:cs="Arial"/>
          <w:sz w:val="24"/>
          <w:szCs w:val="24"/>
        </w:rPr>
        <w:t xml:space="preserve"> officers’ feelings</w:t>
      </w:r>
      <w:r w:rsidR="002C170F">
        <w:rPr>
          <w:rFonts w:ascii="Arial" w:hAnsi="Arial" w:cs="Arial"/>
          <w:sz w:val="24"/>
          <w:szCs w:val="24"/>
        </w:rPr>
        <w:t>, insights</w:t>
      </w:r>
      <w:r w:rsidR="002C170F">
        <w:rPr>
          <w:rFonts w:ascii="Arial" w:hAnsi="Arial" w:cs="Arial"/>
          <w:sz w:val="24"/>
          <w:szCs w:val="24"/>
        </w:rPr>
        <w:t xml:space="preserve"> and experiences by </w:t>
      </w:r>
      <w:r w:rsidR="002C170F" w:rsidRPr="00231DC6">
        <w:rPr>
          <w:rFonts w:ascii="Arial" w:hAnsi="Arial" w:cs="Arial"/>
          <w:sz w:val="24"/>
          <w:szCs w:val="24"/>
        </w:rPr>
        <w:t xml:space="preserve">quantitative </w:t>
      </w:r>
      <w:r w:rsidR="002C170F">
        <w:rPr>
          <w:rFonts w:ascii="Arial" w:hAnsi="Arial" w:cs="Arial"/>
          <w:sz w:val="24"/>
          <w:szCs w:val="24"/>
        </w:rPr>
        <w:t xml:space="preserve">methods which will provide a more in depth result as supported by </w:t>
      </w:r>
      <w:r w:rsidR="002C170F" w:rsidRPr="008C0466">
        <w:rPr>
          <w:rFonts w:ascii="Arial" w:hAnsi="Arial" w:cs="Arial"/>
          <w:sz w:val="24"/>
          <w:szCs w:val="24"/>
        </w:rPr>
        <w:t>Quinlan</w:t>
      </w:r>
      <w:r w:rsidR="002C170F">
        <w:rPr>
          <w:rFonts w:ascii="Arial" w:hAnsi="Arial" w:cs="Arial"/>
          <w:sz w:val="24"/>
          <w:szCs w:val="24"/>
        </w:rPr>
        <w:t>, (2023).</w:t>
      </w:r>
      <w:r w:rsidR="004D039D">
        <w:rPr>
          <w:rFonts w:ascii="Arial" w:hAnsi="Arial" w:cs="Arial"/>
          <w:sz w:val="24"/>
          <w:szCs w:val="24"/>
        </w:rPr>
        <w:t xml:space="preserve"> </w:t>
      </w:r>
    </w:p>
    <w:p w14:paraId="1C5912DD" w14:textId="0CC034DE" w:rsidR="005A00FA" w:rsidRPr="00231DC6" w:rsidRDefault="005A00FA" w:rsidP="00231DC6">
      <w:pPr>
        <w:spacing w:line="360" w:lineRule="auto"/>
        <w:rPr>
          <w:rFonts w:ascii="Arial" w:hAnsi="Arial" w:cs="Arial"/>
          <w:b/>
          <w:bCs/>
          <w:sz w:val="24"/>
          <w:szCs w:val="24"/>
          <w:u w:val="single"/>
        </w:rPr>
      </w:pPr>
      <w:r w:rsidRPr="00231DC6">
        <w:rPr>
          <w:rFonts w:ascii="Arial" w:hAnsi="Arial" w:cs="Arial"/>
          <w:b/>
          <w:bCs/>
          <w:sz w:val="24"/>
          <w:szCs w:val="24"/>
          <w:u w:val="single"/>
        </w:rPr>
        <w:t>Limitations and Potential problems 3.4</w:t>
      </w:r>
    </w:p>
    <w:p w14:paraId="601D5855" w14:textId="0B83AD14" w:rsidR="00014F9E" w:rsidRPr="00231DC6" w:rsidRDefault="00456B0B" w:rsidP="00231DC6">
      <w:pPr>
        <w:spacing w:line="360" w:lineRule="auto"/>
        <w:rPr>
          <w:rFonts w:ascii="Arial" w:hAnsi="Arial" w:cs="Arial"/>
          <w:sz w:val="24"/>
          <w:szCs w:val="24"/>
        </w:rPr>
      </w:pPr>
      <w:r w:rsidRPr="00231DC6">
        <w:rPr>
          <w:rFonts w:ascii="Arial" w:hAnsi="Arial" w:cs="Arial"/>
          <w:sz w:val="24"/>
          <w:szCs w:val="24"/>
        </w:rPr>
        <w:t xml:space="preserve">I have considered potential limitations </w:t>
      </w:r>
      <w:r w:rsidR="0020706F">
        <w:rPr>
          <w:rFonts w:ascii="Arial" w:hAnsi="Arial" w:cs="Arial"/>
          <w:sz w:val="24"/>
          <w:szCs w:val="24"/>
        </w:rPr>
        <w:t>with</w:t>
      </w:r>
      <w:r w:rsidRPr="00231DC6">
        <w:rPr>
          <w:rFonts w:ascii="Arial" w:hAnsi="Arial" w:cs="Arial"/>
          <w:sz w:val="24"/>
          <w:szCs w:val="24"/>
        </w:rPr>
        <w:t xml:space="preserve"> the method of an online </w:t>
      </w:r>
      <w:r w:rsidR="0095445E" w:rsidRPr="00231DC6">
        <w:rPr>
          <w:rFonts w:ascii="Arial" w:hAnsi="Arial" w:cs="Arial"/>
          <w:sz w:val="24"/>
          <w:szCs w:val="24"/>
        </w:rPr>
        <w:t>questionnaire</w:t>
      </w:r>
      <w:r w:rsidR="00FE4E50">
        <w:rPr>
          <w:rFonts w:ascii="Arial" w:hAnsi="Arial" w:cs="Arial"/>
          <w:sz w:val="24"/>
          <w:szCs w:val="24"/>
        </w:rPr>
        <w:t>;</w:t>
      </w:r>
      <w:r w:rsidRPr="00231DC6">
        <w:rPr>
          <w:rFonts w:ascii="Arial" w:hAnsi="Arial" w:cs="Arial"/>
          <w:sz w:val="24"/>
          <w:szCs w:val="24"/>
        </w:rPr>
        <w:t xml:space="preserve"> this can be where certain software systems avai</w:t>
      </w:r>
      <w:r w:rsidR="00014F9E" w:rsidRPr="00231DC6">
        <w:rPr>
          <w:rFonts w:ascii="Arial" w:hAnsi="Arial" w:cs="Arial"/>
          <w:sz w:val="24"/>
          <w:szCs w:val="24"/>
        </w:rPr>
        <w:t>la</w:t>
      </w:r>
      <w:r w:rsidRPr="00231DC6">
        <w:rPr>
          <w:rFonts w:ascii="Arial" w:hAnsi="Arial" w:cs="Arial"/>
          <w:sz w:val="24"/>
          <w:szCs w:val="24"/>
        </w:rPr>
        <w:t xml:space="preserve">ble are costly for </w:t>
      </w:r>
      <w:r w:rsidR="00014F9E" w:rsidRPr="00231DC6">
        <w:rPr>
          <w:rFonts w:ascii="Arial" w:hAnsi="Arial" w:cs="Arial"/>
          <w:sz w:val="24"/>
          <w:szCs w:val="24"/>
        </w:rPr>
        <w:t>smaller research samples. I have ensure</w:t>
      </w:r>
      <w:r w:rsidR="00AB4BBF" w:rsidRPr="00231DC6">
        <w:rPr>
          <w:rFonts w:ascii="Arial" w:hAnsi="Arial" w:cs="Arial"/>
          <w:sz w:val="24"/>
          <w:szCs w:val="24"/>
        </w:rPr>
        <w:t>d</w:t>
      </w:r>
      <w:r w:rsidR="00014F9E" w:rsidRPr="00231DC6">
        <w:rPr>
          <w:rFonts w:ascii="Arial" w:hAnsi="Arial" w:cs="Arial"/>
          <w:sz w:val="24"/>
          <w:szCs w:val="24"/>
        </w:rPr>
        <w:t xml:space="preserve"> that the online questionnaire format is cost effective and still provides a wide enough sample</w:t>
      </w:r>
      <w:r w:rsidR="00FE4E50">
        <w:rPr>
          <w:rFonts w:ascii="Arial" w:hAnsi="Arial" w:cs="Arial"/>
          <w:sz w:val="24"/>
          <w:szCs w:val="24"/>
        </w:rPr>
        <w:t>.</w:t>
      </w:r>
      <w:r w:rsidR="00014F9E" w:rsidRPr="00231DC6">
        <w:rPr>
          <w:rFonts w:ascii="Arial" w:hAnsi="Arial" w:cs="Arial"/>
          <w:sz w:val="24"/>
          <w:szCs w:val="24"/>
        </w:rPr>
        <w:t xml:space="preserve"> </w:t>
      </w:r>
      <w:r w:rsidR="00014F9E" w:rsidRPr="00231DC6">
        <w:rPr>
          <w:rFonts w:ascii="Arial" w:hAnsi="Arial" w:cs="Arial"/>
          <w:sz w:val="24"/>
          <w:szCs w:val="24"/>
        </w:rPr>
        <w:t xml:space="preserve">Hayslett and Wildemuth, </w:t>
      </w:r>
      <w:r w:rsidR="00014F9E" w:rsidRPr="00231DC6">
        <w:rPr>
          <w:rFonts w:ascii="Arial" w:hAnsi="Arial" w:cs="Arial"/>
          <w:sz w:val="24"/>
          <w:szCs w:val="24"/>
        </w:rPr>
        <w:t>(</w:t>
      </w:r>
      <w:r w:rsidR="00014F9E" w:rsidRPr="00231DC6">
        <w:rPr>
          <w:rFonts w:ascii="Arial" w:hAnsi="Arial" w:cs="Arial"/>
          <w:sz w:val="24"/>
          <w:szCs w:val="24"/>
        </w:rPr>
        <w:t>2004</w:t>
      </w:r>
      <w:r w:rsidR="00014F9E" w:rsidRPr="00231DC6">
        <w:rPr>
          <w:rFonts w:ascii="Arial" w:hAnsi="Arial" w:cs="Arial"/>
          <w:sz w:val="24"/>
          <w:szCs w:val="24"/>
        </w:rPr>
        <w:t xml:space="preserve">) have also </w:t>
      </w:r>
      <w:r w:rsidR="00B032AC">
        <w:rPr>
          <w:rFonts w:ascii="Arial" w:hAnsi="Arial" w:cs="Arial"/>
          <w:sz w:val="24"/>
          <w:szCs w:val="24"/>
        </w:rPr>
        <w:t>identified</w:t>
      </w:r>
      <w:r w:rsidR="00014F9E" w:rsidRPr="00231DC6">
        <w:rPr>
          <w:rFonts w:ascii="Arial" w:hAnsi="Arial" w:cs="Arial"/>
          <w:sz w:val="24"/>
          <w:szCs w:val="24"/>
        </w:rPr>
        <w:t xml:space="preserve"> this a problem and note that it can result in financial hardship for some small researchers as the software providers</w:t>
      </w:r>
      <w:r w:rsidR="00AB4BBF" w:rsidRPr="00231DC6">
        <w:rPr>
          <w:rFonts w:ascii="Arial" w:hAnsi="Arial" w:cs="Arial"/>
          <w:sz w:val="24"/>
          <w:szCs w:val="24"/>
        </w:rPr>
        <w:t xml:space="preserve"> aim to make a </w:t>
      </w:r>
      <w:r w:rsidR="00014F9E" w:rsidRPr="00231DC6">
        <w:rPr>
          <w:rFonts w:ascii="Arial" w:hAnsi="Arial" w:cs="Arial"/>
          <w:sz w:val="24"/>
          <w:szCs w:val="24"/>
        </w:rPr>
        <w:t>profit</w:t>
      </w:r>
      <w:r w:rsidR="00AB4BBF" w:rsidRPr="00231DC6">
        <w:rPr>
          <w:rFonts w:ascii="Arial" w:hAnsi="Arial" w:cs="Arial"/>
          <w:sz w:val="24"/>
          <w:szCs w:val="24"/>
        </w:rPr>
        <w:t xml:space="preserve"> by setting out limitations. </w:t>
      </w:r>
    </w:p>
    <w:p w14:paraId="4BC29280" w14:textId="171198F5" w:rsidR="0020706F" w:rsidRDefault="00014F9E" w:rsidP="00231DC6">
      <w:pPr>
        <w:spacing w:line="360" w:lineRule="auto"/>
        <w:rPr>
          <w:rFonts w:ascii="Arial" w:hAnsi="Arial" w:cs="Arial"/>
          <w:sz w:val="24"/>
          <w:szCs w:val="24"/>
        </w:rPr>
      </w:pPr>
      <w:r w:rsidRPr="00231DC6">
        <w:rPr>
          <w:rFonts w:ascii="Arial" w:hAnsi="Arial" w:cs="Arial"/>
          <w:sz w:val="24"/>
          <w:szCs w:val="24"/>
        </w:rPr>
        <w:t>Police Officers face stressful workloads</w:t>
      </w:r>
      <w:r w:rsidR="0020706F">
        <w:rPr>
          <w:rFonts w:ascii="Arial" w:hAnsi="Arial" w:cs="Arial"/>
          <w:sz w:val="24"/>
          <w:szCs w:val="24"/>
        </w:rPr>
        <w:t xml:space="preserve">, </w:t>
      </w:r>
      <w:r w:rsidRPr="00231DC6">
        <w:rPr>
          <w:rFonts w:ascii="Arial" w:hAnsi="Arial" w:cs="Arial"/>
          <w:sz w:val="24"/>
          <w:szCs w:val="24"/>
        </w:rPr>
        <w:t xml:space="preserve">high demands and not all officers </w:t>
      </w:r>
      <w:r w:rsidR="0020706F">
        <w:rPr>
          <w:rFonts w:ascii="Arial" w:hAnsi="Arial" w:cs="Arial"/>
          <w:sz w:val="24"/>
          <w:szCs w:val="24"/>
        </w:rPr>
        <w:t>are</w:t>
      </w:r>
      <w:r w:rsidRPr="00231DC6">
        <w:rPr>
          <w:rFonts w:ascii="Arial" w:hAnsi="Arial" w:cs="Arial"/>
          <w:sz w:val="24"/>
          <w:szCs w:val="24"/>
        </w:rPr>
        <w:t xml:space="preserve"> able to complete the questionnaires. This may impact the 50/50 split in genders which may affect </w:t>
      </w:r>
      <w:r w:rsidR="00AB4BBF" w:rsidRPr="00231DC6">
        <w:rPr>
          <w:rFonts w:ascii="Arial" w:hAnsi="Arial" w:cs="Arial"/>
          <w:sz w:val="24"/>
          <w:szCs w:val="24"/>
        </w:rPr>
        <w:t>the</w:t>
      </w:r>
      <w:r w:rsidRPr="00231DC6">
        <w:rPr>
          <w:rFonts w:ascii="Arial" w:hAnsi="Arial" w:cs="Arial"/>
          <w:sz w:val="24"/>
          <w:szCs w:val="24"/>
        </w:rPr>
        <w:t xml:space="preserve"> research </w:t>
      </w:r>
      <w:r w:rsidR="00AB4BBF" w:rsidRPr="00231DC6">
        <w:rPr>
          <w:rFonts w:ascii="Arial" w:hAnsi="Arial" w:cs="Arial"/>
          <w:sz w:val="24"/>
          <w:szCs w:val="24"/>
        </w:rPr>
        <w:t xml:space="preserve">to determine if </w:t>
      </w:r>
      <w:r w:rsidRPr="00231DC6">
        <w:rPr>
          <w:rFonts w:ascii="Arial" w:hAnsi="Arial" w:cs="Arial"/>
          <w:sz w:val="24"/>
          <w:szCs w:val="24"/>
        </w:rPr>
        <w:t>the stigma o</w:t>
      </w:r>
      <w:r w:rsidR="00AB4BBF" w:rsidRPr="00231DC6">
        <w:rPr>
          <w:rFonts w:ascii="Arial" w:hAnsi="Arial" w:cs="Arial"/>
          <w:sz w:val="24"/>
          <w:szCs w:val="24"/>
        </w:rPr>
        <w:t>f</w:t>
      </w:r>
      <w:r w:rsidRPr="00231DC6">
        <w:rPr>
          <w:rFonts w:ascii="Arial" w:hAnsi="Arial" w:cs="Arial"/>
          <w:sz w:val="24"/>
          <w:szCs w:val="24"/>
        </w:rPr>
        <w:t xml:space="preserve"> ‘Sex Work’ is gendered.  </w:t>
      </w:r>
      <w:r w:rsidR="00AB4BBF" w:rsidRPr="00231DC6">
        <w:rPr>
          <w:rFonts w:ascii="Arial" w:hAnsi="Arial" w:cs="Arial"/>
          <w:sz w:val="24"/>
          <w:szCs w:val="24"/>
        </w:rPr>
        <w:t>In addition to this, higher ranked officers may also struggle to complete the survey which again will have an over all impact on my findings</w:t>
      </w:r>
      <w:r w:rsidR="00265512">
        <w:rPr>
          <w:rFonts w:ascii="Arial" w:hAnsi="Arial" w:cs="Arial"/>
          <w:sz w:val="24"/>
          <w:szCs w:val="24"/>
        </w:rPr>
        <w:t>.</w:t>
      </w:r>
    </w:p>
    <w:p w14:paraId="12F52355" w14:textId="5E0E949E" w:rsidR="00014F9E" w:rsidRPr="00231DC6" w:rsidRDefault="00014F9E" w:rsidP="00231DC6">
      <w:pPr>
        <w:spacing w:line="360" w:lineRule="auto"/>
        <w:rPr>
          <w:rFonts w:ascii="Arial" w:hAnsi="Arial" w:cs="Arial"/>
          <w:sz w:val="24"/>
          <w:szCs w:val="24"/>
        </w:rPr>
      </w:pPr>
      <w:r w:rsidRPr="00231DC6">
        <w:rPr>
          <w:rFonts w:ascii="Arial" w:hAnsi="Arial" w:cs="Arial"/>
          <w:sz w:val="24"/>
          <w:szCs w:val="24"/>
        </w:rPr>
        <w:t xml:space="preserve">I have considered </w:t>
      </w:r>
      <w:r w:rsidR="0020706F">
        <w:rPr>
          <w:rFonts w:ascii="Arial" w:hAnsi="Arial" w:cs="Arial"/>
          <w:sz w:val="24"/>
          <w:szCs w:val="24"/>
        </w:rPr>
        <w:t>that individuals may experience difficulties</w:t>
      </w:r>
      <w:r w:rsidRPr="00231DC6">
        <w:rPr>
          <w:rFonts w:ascii="Arial" w:hAnsi="Arial" w:cs="Arial"/>
          <w:sz w:val="24"/>
          <w:szCs w:val="24"/>
        </w:rPr>
        <w:t xml:space="preserve"> gaining access to the research</w:t>
      </w:r>
      <w:r w:rsidR="0020706F">
        <w:rPr>
          <w:rFonts w:ascii="Arial" w:hAnsi="Arial" w:cs="Arial"/>
          <w:sz w:val="24"/>
          <w:szCs w:val="24"/>
        </w:rPr>
        <w:t xml:space="preserve"> and </w:t>
      </w:r>
      <w:r w:rsidRPr="00231DC6">
        <w:rPr>
          <w:rFonts w:ascii="Arial" w:hAnsi="Arial" w:cs="Arial"/>
          <w:sz w:val="24"/>
          <w:szCs w:val="24"/>
        </w:rPr>
        <w:t xml:space="preserve">I have </w:t>
      </w:r>
      <w:r w:rsidR="006D3B61">
        <w:rPr>
          <w:rFonts w:ascii="Arial" w:hAnsi="Arial" w:cs="Arial"/>
          <w:sz w:val="24"/>
          <w:szCs w:val="24"/>
        </w:rPr>
        <w:t>ensured</w:t>
      </w:r>
      <w:r w:rsidR="0020706F">
        <w:rPr>
          <w:rFonts w:ascii="Arial" w:hAnsi="Arial" w:cs="Arial"/>
          <w:sz w:val="24"/>
          <w:szCs w:val="24"/>
        </w:rPr>
        <w:t xml:space="preserve"> the use of</w:t>
      </w:r>
      <w:r w:rsidRPr="00231DC6">
        <w:rPr>
          <w:rFonts w:ascii="Arial" w:hAnsi="Arial" w:cs="Arial"/>
          <w:sz w:val="24"/>
          <w:szCs w:val="24"/>
        </w:rPr>
        <w:t xml:space="preserve"> a software that enables the online questionnaire to be used on all devices</w:t>
      </w:r>
      <w:r w:rsidR="0020706F">
        <w:rPr>
          <w:rFonts w:ascii="Arial" w:hAnsi="Arial" w:cs="Arial"/>
          <w:sz w:val="24"/>
          <w:szCs w:val="24"/>
        </w:rPr>
        <w:t>. H</w:t>
      </w:r>
      <w:r w:rsidRPr="00231DC6">
        <w:rPr>
          <w:rFonts w:ascii="Arial" w:hAnsi="Arial" w:cs="Arial"/>
          <w:sz w:val="24"/>
          <w:szCs w:val="24"/>
        </w:rPr>
        <w:t xml:space="preserve">owever, this isn’t to say that some may </w:t>
      </w:r>
      <w:r w:rsidR="0020706F">
        <w:rPr>
          <w:rFonts w:ascii="Arial" w:hAnsi="Arial" w:cs="Arial"/>
          <w:sz w:val="24"/>
          <w:szCs w:val="24"/>
        </w:rPr>
        <w:t xml:space="preserve">still </w:t>
      </w:r>
      <w:r w:rsidRPr="00231DC6">
        <w:rPr>
          <w:rFonts w:ascii="Arial" w:hAnsi="Arial" w:cs="Arial"/>
          <w:sz w:val="24"/>
          <w:szCs w:val="24"/>
        </w:rPr>
        <w:t>struggle to gain access</w:t>
      </w:r>
      <w:r w:rsidR="0020706F">
        <w:rPr>
          <w:rFonts w:ascii="Arial" w:hAnsi="Arial" w:cs="Arial"/>
          <w:sz w:val="24"/>
          <w:szCs w:val="24"/>
        </w:rPr>
        <w:t xml:space="preserve"> and </w:t>
      </w:r>
      <w:r w:rsidRPr="00231DC6">
        <w:rPr>
          <w:rFonts w:ascii="Arial" w:hAnsi="Arial" w:cs="Arial"/>
          <w:sz w:val="24"/>
          <w:szCs w:val="24"/>
        </w:rPr>
        <w:t xml:space="preserve">may affect the sample size and diversity of the </w:t>
      </w:r>
      <w:r w:rsidR="00B032AC">
        <w:rPr>
          <w:rFonts w:ascii="Arial" w:hAnsi="Arial" w:cs="Arial"/>
          <w:sz w:val="24"/>
          <w:szCs w:val="24"/>
        </w:rPr>
        <w:t>findings</w:t>
      </w:r>
      <w:r w:rsidR="0020706F">
        <w:rPr>
          <w:rFonts w:ascii="Arial" w:hAnsi="Arial" w:cs="Arial"/>
          <w:sz w:val="24"/>
          <w:szCs w:val="24"/>
        </w:rPr>
        <w:t xml:space="preserve">. </w:t>
      </w:r>
      <w:r w:rsidRPr="00231DC6">
        <w:rPr>
          <w:rFonts w:ascii="Arial" w:hAnsi="Arial" w:cs="Arial"/>
          <w:sz w:val="24"/>
          <w:szCs w:val="24"/>
        </w:rPr>
        <w:t>Hayslett and Wildemuth, (2004)</w:t>
      </w:r>
      <w:r w:rsidRPr="00231DC6">
        <w:rPr>
          <w:rFonts w:ascii="Arial" w:hAnsi="Arial" w:cs="Arial"/>
          <w:sz w:val="24"/>
          <w:szCs w:val="24"/>
        </w:rPr>
        <w:t xml:space="preserve"> have considered this as a problem stating that individuals may experience difficulties with the </w:t>
      </w:r>
      <w:r w:rsidR="00AB4BBF" w:rsidRPr="00231DC6">
        <w:rPr>
          <w:rFonts w:ascii="Arial" w:hAnsi="Arial" w:cs="Arial"/>
          <w:sz w:val="24"/>
          <w:szCs w:val="24"/>
        </w:rPr>
        <w:t>software</w:t>
      </w:r>
      <w:r w:rsidRPr="00231DC6">
        <w:rPr>
          <w:rFonts w:ascii="Arial" w:hAnsi="Arial" w:cs="Arial"/>
          <w:sz w:val="24"/>
          <w:szCs w:val="24"/>
        </w:rPr>
        <w:t xml:space="preserve"> making the responses, they provide harder to understand.</w:t>
      </w:r>
    </w:p>
    <w:p w14:paraId="4BC48F0A" w14:textId="0C5D3A59" w:rsidR="00AB4BBF" w:rsidRPr="00231DC6" w:rsidRDefault="00AB4BBF" w:rsidP="00231DC6">
      <w:pPr>
        <w:spacing w:line="360" w:lineRule="auto"/>
        <w:rPr>
          <w:rFonts w:ascii="Arial" w:hAnsi="Arial" w:cs="Arial"/>
          <w:sz w:val="24"/>
          <w:szCs w:val="24"/>
        </w:rPr>
      </w:pPr>
      <w:r w:rsidRPr="00231DC6">
        <w:rPr>
          <w:rFonts w:ascii="Arial" w:hAnsi="Arial" w:cs="Arial"/>
          <w:sz w:val="24"/>
          <w:szCs w:val="24"/>
        </w:rPr>
        <w:t>I have also considered the topic of my questionnaire to be sensitive or</w:t>
      </w:r>
      <w:r w:rsidR="003D3291">
        <w:rPr>
          <w:rFonts w:ascii="Arial" w:hAnsi="Arial" w:cs="Arial"/>
          <w:sz w:val="24"/>
          <w:szCs w:val="24"/>
        </w:rPr>
        <w:t xml:space="preserve"> uncomfortable</w:t>
      </w:r>
      <w:r w:rsidRPr="00231DC6">
        <w:rPr>
          <w:rFonts w:ascii="Arial" w:hAnsi="Arial" w:cs="Arial"/>
          <w:sz w:val="24"/>
          <w:szCs w:val="24"/>
        </w:rPr>
        <w:t xml:space="preserve"> to which some individuals may not want to provide their opinions due to the nature of ‘Sex Work’; which again may impact the overall findings. </w:t>
      </w:r>
    </w:p>
    <w:p w14:paraId="7B451FE3" w14:textId="6C41EF21" w:rsidR="005A00FA" w:rsidRDefault="005A00FA" w:rsidP="00231DC6">
      <w:pPr>
        <w:spacing w:line="360" w:lineRule="auto"/>
        <w:rPr>
          <w:rFonts w:ascii="Arial" w:hAnsi="Arial" w:cs="Arial"/>
          <w:b/>
          <w:bCs/>
          <w:sz w:val="24"/>
          <w:szCs w:val="24"/>
          <w:u w:val="single"/>
        </w:rPr>
      </w:pPr>
      <w:r w:rsidRPr="00231DC6">
        <w:rPr>
          <w:rFonts w:ascii="Arial" w:hAnsi="Arial" w:cs="Arial"/>
          <w:b/>
          <w:bCs/>
          <w:sz w:val="24"/>
          <w:szCs w:val="24"/>
          <w:u w:val="single"/>
        </w:rPr>
        <w:t xml:space="preserve">Summary </w:t>
      </w:r>
    </w:p>
    <w:p w14:paraId="387FBA07" w14:textId="15B8168C" w:rsidR="00231DC6" w:rsidRDefault="00231DC6" w:rsidP="00F97755">
      <w:pPr>
        <w:spacing w:line="360" w:lineRule="auto"/>
        <w:rPr>
          <w:rFonts w:ascii="Arial" w:hAnsi="Arial" w:cs="Arial"/>
          <w:sz w:val="24"/>
          <w:szCs w:val="24"/>
        </w:rPr>
      </w:pPr>
      <w:r w:rsidRPr="00231DC6">
        <w:rPr>
          <w:rFonts w:ascii="Arial" w:hAnsi="Arial" w:cs="Arial"/>
          <w:sz w:val="24"/>
          <w:szCs w:val="24"/>
        </w:rPr>
        <w:t>This overall research methodology should provide a</w:t>
      </w:r>
      <w:r w:rsidR="00AD5048">
        <w:rPr>
          <w:rFonts w:ascii="Arial" w:hAnsi="Arial" w:cs="Arial"/>
          <w:sz w:val="24"/>
          <w:szCs w:val="24"/>
        </w:rPr>
        <w:t xml:space="preserve"> </w:t>
      </w:r>
      <w:r w:rsidR="0095445E">
        <w:rPr>
          <w:rFonts w:ascii="Arial" w:hAnsi="Arial" w:cs="Arial"/>
          <w:sz w:val="24"/>
          <w:szCs w:val="24"/>
        </w:rPr>
        <w:t>straightforward</w:t>
      </w:r>
      <w:r w:rsidR="00AD5048">
        <w:rPr>
          <w:rFonts w:ascii="Arial" w:hAnsi="Arial" w:cs="Arial"/>
          <w:sz w:val="24"/>
          <w:szCs w:val="24"/>
        </w:rPr>
        <w:t xml:space="preserve"> and </w:t>
      </w:r>
      <w:r w:rsidRPr="00231DC6">
        <w:rPr>
          <w:rFonts w:ascii="Arial" w:hAnsi="Arial" w:cs="Arial"/>
          <w:sz w:val="24"/>
          <w:szCs w:val="24"/>
        </w:rPr>
        <w:t xml:space="preserve">interesting result </w:t>
      </w:r>
      <w:r>
        <w:rPr>
          <w:rFonts w:ascii="Arial" w:hAnsi="Arial" w:cs="Arial"/>
          <w:sz w:val="24"/>
          <w:szCs w:val="24"/>
        </w:rPr>
        <w:t>to</w:t>
      </w:r>
      <w:r w:rsidRPr="00231DC6">
        <w:rPr>
          <w:rFonts w:ascii="Arial" w:hAnsi="Arial" w:cs="Arial"/>
          <w:sz w:val="24"/>
          <w:szCs w:val="24"/>
        </w:rPr>
        <w:t xml:space="preserve"> analyse the Police perspective on ‘Sex Work’ and give an in-depth understanding around why </w:t>
      </w:r>
      <w:r>
        <w:rPr>
          <w:rFonts w:ascii="Arial" w:hAnsi="Arial" w:cs="Arial"/>
          <w:sz w:val="24"/>
          <w:szCs w:val="24"/>
        </w:rPr>
        <w:t xml:space="preserve">the </w:t>
      </w:r>
      <w:r w:rsidR="0095445E">
        <w:rPr>
          <w:rFonts w:ascii="Arial" w:hAnsi="Arial" w:cs="Arial"/>
          <w:sz w:val="24"/>
          <w:szCs w:val="24"/>
        </w:rPr>
        <w:t>stigma</w:t>
      </w:r>
      <w:r>
        <w:rPr>
          <w:rFonts w:ascii="Arial" w:hAnsi="Arial" w:cs="Arial"/>
          <w:sz w:val="24"/>
          <w:szCs w:val="24"/>
        </w:rPr>
        <w:t xml:space="preserve"> between ‘Sex Workers’ and </w:t>
      </w:r>
      <w:r w:rsidRPr="00231DC6">
        <w:rPr>
          <w:rFonts w:ascii="Arial" w:hAnsi="Arial" w:cs="Arial"/>
          <w:sz w:val="24"/>
          <w:szCs w:val="24"/>
        </w:rPr>
        <w:t>Police Officers</w:t>
      </w:r>
      <w:r w:rsidR="0095445E">
        <w:rPr>
          <w:rFonts w:ascii="Arial" w:hAnsi="Arial" w:cs="Arial"/>
          <w:sz w:val="24"/>
          <w:szCs w:val="24"/>
        </w:rPr>
        <w:t xml:space="preserve"> </w:t>
      </w:r>
      <w:r w:rsidR="004D039D">
        <w:rPr>
          <w:rFonts w:ascii="Arial" w:hAnsi="Arial" w:cs="Arial"/>
          <w:sz w:val="24"/>
          <w:szCs w:val="24"/>
        </w:rPr>
        <w:t>remains</w:t>
      </w:r>
      <w:r w:rsidR="0095445E">
        <w:rPr>
          <w:rFonts w:ascii="Arial" w:hAnsi="Arial" w:cs="Arial"/>
          <w:sz w:val="24"/>
          <w:szCs w:val="24"/>
        </w:rPr>
        <w:t xml:space="preserve"> or how it has changed</w:t>
      </w:r>
      <w:r>
        <w:rPr>
          <w:rFonts w:ascii="Arial" w:hAnsi="Arial" w:cs="Arial"/>
          <w:sz w:val="24"/>
          <w:szCs w:val="24"/>
        </w:rPr>
        <w:t xml:space="preserve">. </w:t>
      </w:r>
    </w:p>
    <w:p w14:paraId="4105921F" w14:textId="793F8AAD" w:rsidR="004D039D" w:rsidRPr="00231DC6" w:rsidRDefault="004D039D" w:rsidP="00231DC6">
      <w:pPr>
        <w:spacing w:line="360" w:lineRule="auto"/>
        <w:rPr>
          <w:rFonts w:ascii="Arial" w:hAnsi="Arial" w:cs="Arial"/>
          <w:sz w:val="24"/>
          <w:szCs w:val="24"/>
        </w:rPr>
      </w:pPr>
    </w:p>
    <w:p w14:paraId="0E372323" w14:textId="161EC17A" w:rsidR="005A00FA" w:rsidRPr="00231DC6" w:rsidRDefault="005A00FA" w:rsidP="00231DC6">
      <w:pPr>
        <w:spacing w:line="360" w:lineRule="auto"/>
        <w:rPr>
          <w:rFonts w:ascii="Arial" w:hAnsi="Arial" w:cs="Arial"/>
          <w:sz w:val="24"/>
          <w:szCs w:val="24"/>
        </w:rPr>
      </w:pPr>
    </w:p>
    <w:p w14:paraId="15619194" w14:textId="5539BF9C" w:rsidR="005A00FA" w:rsidRPr="00231DC6" w:rsidRDefault="005A00FA" w:rsidP="00231DC6">
      <w:pPr>
        <w:spacing w:line="360" w:lineRule="auto"/>
        <w:ind w:left="7200"/>
        <w:rPr>
          <w:rFonts w:ascii="Arial" w:hAnsi="Arial" w:cs="Arial"/>
          <w:sz w:val="24"/>
          <w:szCs w:val="24"/>
        </w:rPr>
      </w:pPr>
      <w:r w:rsidRPr="00231DC6">
        <w:rPr>
          <w:rFonts w:ascii="Arial" w:hAnsi="Arial" w:cs="Arial"/>
          <w:sz w:val="24"/>
          <w:szCs w:val="24"/>
        </w:rPr>
        <w:t>(10</w:t>
      </w:r>
      <w:r w:rsidR="00450CB8">
        <w:rPr>
          <w:rFonts w:ascii="Arial" w:hAnsi="Arial" w:cs="Arial"/>
          <w:sz w:val="24"/>
          <w:szCs w:val="24"/>
        </w:rPr>
        <w:t>84</w:t>
      </w:r>
      <w:r w:rsidRPr="00231DC6">
        <w:rPr>
          <w:rFonts w:ascii="Arial" w:hAnsi="Arial" w:cs="Arial"/>
          <w:sz w:val="24"/>
          <w:szCs w:val="24"/>
        </w:rPr>
        <w:t xml:space="preserve"> Words)</w:t>
      </w:r>
    </w:p>
    <w:p w14:paraId="7BCC672B" w14:textId="4126DE1D" w:rsidR="00E13217" w:rsidRDefault="00E67A37" w:rsidP="00E67A37">
      <w:pPr>
        <w:jc w:val="both"/>
        <w:rPr>
          <w:rFonts w:cs="Arial"/>
          <w:b/>
          <w:bCs/>
          <w:szCs w:val="24"/>
          <w:u w:val="single"/>
        </w:rPr>
      </w:pPr>
      <w:r w:rsidRPr="000839A2">
        <w:rPr>
          <w:rFonts w:cs="Arial"/>
          <w:b/>
          <w:bCs/>
          <w:szCs w:val="24"/>
          <w:u w:val="single"/>
        </w:rPr>
        <w:t>REFERENCE LIST:</w:t>
      </w:r>
    </w:p>
    <w:p w14:paraId="4548C1E7" w14:textId="1BA1F1D0" w:rsidR="00E13217" w:rsidRPr="00E13217" w:rsidRDefault="00E13217" w:rsidP="00E13217">
      <w:pPr>
        <w:spacing w:line="360" w:lineRule="auto"/>
        <w:jc w:val="both"/>
        <w:rPr>
          <w:rFonts w:ascii="Arial" w:hAnsi="Arial" w:cs="Arial"/>
          <w:color w:val="3A3A3A"/>
          <w:sz w:val="24"/>
          <w:szCs w:val="24"/>
          <w:shd w:val="clear" w:color="auto" w:fill="FFFFFF"/>
        </w:rPr>
      </w:pPr>
      <w:r w:rsidRPr="00E13217">
        <w:rPr>
          <w:rFonts w:ascii="Arial" w:hAnsi="Arial" w:cs="Arial"/>
          <w:color w:val="3A3A3A"/>
          <w:sz w:val="24"/>
          <w:szCs w:val="24"/>
          <w:shd w:val="clear" w:color="auto" w:fill="FFFFFF"/>
        </w:rPr>
        <w:t>Carbonaro, &amp; Bainbridge, J. (2000). Design and Development of a Process for Web-based Survey Research. </w:t>
      </w:r>
      <w:r w:rsidRPr="00E13217">
        <w:rPr>
          <w:rFonts w:ascii="Arial" w:hAnsi="Arial" w:cs="Arial"/>
          <w:i/>
          <w:iCs/>
          <w:color w:val="3A3A3A"/>
          <w:sz w:val="24"/>
          <w:szCs w:val="24"/>
          <w:shd w:val="clear" w:color="auto" w:fill="FFFFFF"/>
        </w:rPr>
        <w:t>Alberta Journal of Educational Research</w:t>
      </w:r>
      <w:r w:rsidRPr="00E13217">
        <w:rPr>
          <w:rFonts w:ascii="Arial" w:hAnsi="Arial" w:cs="Arial"/>
          <w:color w:val="3A3A3A"/>
          <w:sz w:val="24"/>
          <w:szCs w:val="24"/>
          <w:shd w:val="clear" w:color="auto" w:fill="FFFFFF"/>
        </w:rPr>
        <w:t>, </w:t>
      </w:r>
      <w:r w:rsidRPr="00E13217">
        <w:rPr>
          <w:rFonts w:ascii="Arial" w:hAnsi="Arial" w:cs="Arial"/>
          <w:i/>
          <w:iCs/>
          <w:color w:val="3A3A3A"/>
          <w:sz w:val="24"/>
          <w:szCs w:val="24"/>
          <w:shd w:val="clear" w:color="auto" w:fill="FFFFFF"/>
        </w:rPr>
        <w:t>46</w:t>
      </w:r>
      <w:r w:rsidRPr="00E13217">
        <w:rPr>
          <w:rFonts w:ascii="Arial" w:hAnsi="Arial" w:cs="Arial"/>
          <w:color w:val="3A3A3A"/>
          <w:sz w:val="24"/>
          <w:szCs w:val="24"/>
          <w:shd w:val="clear" w:color="auto" w:fill="FFFFFF"/>
        </w:rPr>
        <w:t>(4), 392–</w:t>
      </w:r>
      <w:r w:rsidRPr="00E13217">
        <w:rPr>
          <w:rFonts w:ascii="Arial" w:hAnsi="Arial" w:cs="Arial"/>
          <w:color w:val="3A3A3A"/>
          <w:sz w:val="24"/>
          <w:szCs w:val="24"/>
          <w:shd w:val="clear" w:color="auto" w:fill="FFFFFF"/>
        </w:rPr>
        <w:t xml:space="preserve"> (Available at:</w:t>
      </w:r>
      <w:r w:rsidRPr="00E13217">
        <w:rPr>
          <w:rFonts w:ascii="Arial" w:hAnsi="Arial" w:cs="Arial"/>
          <w:sz w:val="24"/>
          <w:szCs w:val="24"/>
        </w:rPr>
        <w:t xml:space="preserve"> </w:t>
      </w:r>
      <w:hyperlink r:id="rId7" w:history="1">
        <w:r w:rsidRPr="00E13217">
          <w:rPr>
            <w:rStyle w:val="Hyperlink"/>
            <w:rFonts w:ascii="Arial" w:hAnsi="Arial" w:cs="Arial"/>
            <w:sz w:val="24"/>
            <w:szCs w:val="24"/>
          </w:rPr>
          <w:t>Design and development of a process for web-based survey research - ProQuest</w:t>
        </w:r>
      </w:hyperlink>
      <w:r w:rsidRPr="00E13217">
        <w:rPr>
          <w:rFonts w:ascii="Arial" w:hAnsi="Arial" w:cs="Arial"/>
          <w:sz w:val="24"/>
          <w:szCs w:val="24"/>
        </w:rPr>
        <w:t xml:space="preserve">)( </w:t>
      </w:r>
      <w:r w:rsidRPr="00E13217">
        <w:rPr>
          <w:rFonts w:ascii="Arial" w:hAnsi="Arial" w:cs="Arial"/>
          <w:sz w:val="24"/>
          <w:szCs w:val="24"/>
        </w:rPr>
        <w:t>(Accessed: June 15,2003).</w:t>
      </w:r>
    </w:p>
    <w:p w14:paraId="07862ADC" w14:textId="77777777" w:rsidR="00E13217" w:rsidRPr="00E13217" w:rsidRDefault="00E13217" w:rsidP="00E13217">
      <w:pPr>
        <w:spacing w:line="360" w:lineRule="auto"/>
        <w:jc w:val="both"/>
        <w:rPr>
          <w:rFonts w:ascii="Arial" w:hAnsi="Arial" w:cs="Arial"/>
          <w:b/>
          <w:bCs/>
          <w:sz w:val="24"/>
          <w:szCs w:val="24"/>
          <w:u w:val="single"/>
        </w:rPr>
      </w:pPr>
    </w:p>
    <w:p w14:paraId="212A2D17" w14:textId="77777777" w:rsidR="00E13217" w:rsidRPr="00E13217" w:rsidRDefault="000839A2" w:rsidP="00E13217">
      <w:pPr>
        <w:autoSpaceDE w:val="0"/>
        <w:autoSpaceDN w:val="0"/>
        <w:adjustRightInd w:val="0"/>
        <w:spacing w:after="0" w:line="360" w:lineRule="auto"/>
        <w:rPr>
          <w:rFonts w:ascii="Arial" w:hAnsi="Arial" w:cs="Arial"/>
          <w:sz w:val="24"/>
          <w:szCs w:val="24"/>
        </w:rPr>
      </w:pPr>
      <w:r w:rsidRPr="000839A2">
        <w:rPr>
          <w:rFonts w:ascii="Arial" w:eastAsia="Times New Roman" w:hAnsi="Arial" w:cs="Arial"/>
          <w:color w:val="3A3A3A"/>
          <w:sz w:val="24"/>
          <w:szCs w:val="24"/>
          <w:lang w:eastAsia="en-GB"/>
        </w:rPr>
        <w:t>Hayslett</w:t>
      </w:r>
      <w:r w:rsidRPr="00E13217">
        <w:rPr>
          <w:rFonts w:ascii="Arial" w:eastAsia="Times New Roman" w:hAnsi="Arial" w:cs="Arial"/>
          <w:color w:val="3A3A3A"/>
          <w:sz w:val="24"/>
          <w:szCs w:val="24"/>
          <w:lang w:eastAsia="en-GB"/>
        </w:rPr>
        <w:t xml:space="preserve"> &amp;</w:t>
      </w:r>
      <w:r w:rsidRPr="000839A2">
        <w:rPr>
          <w:rFonts w:ascii="Arial" w:eastAsia="Times New Roman" w:hAnsi="Arial" w:cs="Arial"/>
          <w:color w:val="3A3A3A"/>
          <w:sz w:val="24"/>
          <w:szCs w:val="24"/>
          <w:lang w:eastAsia="en-GB"/>
        </w:rPr>
        <w:t xml:space="preserve"> Wildemuth, </w:t>
      </w:r>
      <w:r w:rsidRPr="00E13217">
        <w:rPr>
          <w:rFonts w:ascii="Arial" w:eastAsia="Times New Roman" w:hAnsi="Arial" w:cs="Arial"/>
          <w:color w:val="3A3A3A"/>
          <w:sz w:val="24"/>
          <w:szCs w:val="24"/>
          <w:lang w:eastAsia="en-GB"/>
        </w:rPr>
        <w:t xml:space="preserve">(2004), Pixels or Pencils? </w:t>
      </w:r>
      <w:r w:rsidRPr="00E13217">
        <w:rPr>
          <w:rFonts w:ascii="Arial" w:eastAsia="Times New Roman" w:hAnsi="Arial" w:cs="Arial"/>
          <w:i/>
          <w:iCs/>
          <w:color w:val="3A3A3A"/>
          <w:sz w:val="24"/>
          <w:szCs w:val="24"/>
          <w:lang w:eastAsia="en-GB"/>
        </w:rPr>
        <w:t xml:space="preserve">The relative effectiveness of web-based versus paper surveys. </w:t>
      </w:r>
      <w:r w:rsidRPr="000839A2">
        <w:rPr>
          <w:rFonts w:ascii="Arial" w:eastAsia="Times New Roman" w:hAnsi="Arial" w:cs="Arial"/>
          <w:color w:val="3A3A3A"/>
          <w:sz w:val="24"/>
          <w:szCs w:val="24"/>
          <w:lang w:eastAsia="en-GB"/>
        </w:rPr>
        <w:t>San Diego, CA: Elsevier Inc; Library &amp; information science research, 2004, Vol.26 (1), p.73-9</w:t>
      </w:r>
      <w:r w:rsidRPr="00E13217">
        <w:rPr>
          <w:rFonts w:ascii="Arial" w:eastAsia="Times New Roman" w:hAnsi="Arial" w:cs="Arial"/>
          <w:color w:val="3A3A3A"/>
          <w:sz w:val="24"/>
          <w:szCs w:val="24"/>
          <w:lang w:eastAsia="en-GB"/>
        </w:rPr>
        <w:t>3</w:t>
      </w:r>
      <w:r w:rsidR="00E13217" w:rsidRPr="00E13217">
        <w:rPr>
          <w:rFonts w:ascii="Arial" w:eastAsia="Times New Roman" w:hAnsi="Arial" w:cs="Arial"/>
          <w:color w:val="3A3A3A"/>
          <w:sz w:val="24"/>
          <w:szCs w:val="24"/>
          <w:lang w:eastAsia="en-GB"/>
        </w:rPr>
        <w:t>. (Available at:</w:t>
      </w:r>
      <w:r w:rsidR="00E13217" w:rsidRPr="00E13217">
        <w:rPr>
          <w:rFonts w:ascii="Arial" w:hAnsi="Arial" w:cs="Arial"/>
          <w:sz w:val="24"/>
          <w:szCs w:val="24"/>
        </w:rPr>
        <w:t xml:space="preserve"> </w:t>
      </w:r>
      <w:hyperlink r:id="rId8" w:history="1">
        <w:r w:rsidR="00E13217" w:rsidRPr="00E13217">
          <w:rPr>
            <w:rStyle w:val="Hyperlink"/>
            <w:rFonts w:ascii="Arial" w:eastAsia="Times New Roman" w:hAnsi="Arial" w:cs="Arial"/>
            <w:sz w:val="24"/>
            <w:szCs w:val="24"/>
            <w:lang w:eastAsia="en-GB"/>
          </w:rPr>
          <w:t>https://www-sciencedirect-com.ezproxy.uwtsd.ac.uk/science/article/pii/S0740818803000963</w:t>
        </w:r>
      </w:hyperlink>
      <w:r w:rsidR="00E13217" w:rsidRPr="00E13217">
        <w:rPr>
          <w:rFonts w:ascii="Arial" w:eastAsia="Times New Roman" w:hAnsi="Arial" w:cs="Arial"/>
          <w:color w:val="3A3A3A"/>
          <w:sz w:val="24"/>
          <w:szCs w:val="24"/>
          <w:lang w:eastAsia="en-GB"/>
        </w:rPr>
        <w:t xml:space="preserve">) </w:t>
      </w:r>
      <w:r w:rsidR="00E13217" w:rsidRPr="00E13217">
        <w:rPr>
          <w:rFonts w:ascii="Arial" w:hAnsi="Arial" w:cs="Arial"/>
          <w:sz w:val="24"/>
          <w:szCs w:val="24"/>
        </w:rPr>
        <w:t>(Accessed: June 15,2003).</w:t>
      </w:r>
    </w:p>
    <w:p w14:paraId="51DC3C6B" w14:textId="77777777" w:rsidR="000839A2" w:rsidRPr="000839A2" w:rsidRDefault="000839A2" w:rsidP="00E67A37">
      <w:pPr>
        <w:jc w:val="both"/>
        <w:rPr>
          <w:rFonts w:cs="Arial"/>
          <w:b/>
          <w:bCs/>
          <w:szCs w:val="24"/>
          <w:u w:val="single"/>
        </w:rPr>
      </w:pPr>
    </w:p>
    <w:p w14:paraId="2AF7F675" w14:textId="5EF20686" w:rsidR="000839A2" w:rsidRDefault="000839A2" w:rsidP="000839A2">
      <w:pPr>
        <w:autoSpaceDE w:val="0"/>
        <w:autoSpaceDN w:val="0"/>
        <w:adjustRightInd w:val="0"/>
        <w:spacing w:after="0" w:line="360" w:lineRule="auto"/>
        <w:rPr>
          <w:rFonts w:ascii="Arial" w:hAnsi="Arial" w:cs="Arial"/>
          <w:sz w:val="24"/>
          <w:szCs w:val="24"/>
        </w:rPr>
      </w:pPr>
      <w:r w:rsidRPr="00834F49">
        <w:rPr>
          <w:rFonts w:ascii="Arial" w:hAnsi="Arial" w:cs="Arial"/>
          <w:sz w:val="24"/>
          <w:szCs w:val="24"/>
        </w:rPr>
        <w:t>Huffman, (2006), Online Questionnaire Software Advantages/Disadvantages, A Master’s paper submitted to the facultyof the School of Information and Library Science of the University of North Carolina at Chapel Hill in partial fulfillment of the requirements</w:t>
      </w:r>
      <w:r>
        <w:rPr>
          <w:rFonts w:ascii="Arial" w:hAnsi="Arial" w:cs="Arial"/>
          <w:sz w:val="24"/>
          <w:szCs w:val="24"/>
        </w:rPr>
        <w:t xml:space="preserve"> </w:t>
      </w:r>
      <w:r w:rsidRPr="00834F49">
        <w:rPr>
          <w:rFonts w:ascii="Arial" w:hAnsi="Arial" w:cs="Arial"/>
          <w:sz w:val="24"/>
          <w:szCs w:val="24"/>
        </w:rPr>
        <w:t xml:space="preserve">for the degree of Master of Science in Library Science. Chapel Hill, North Carolina. P1, (Available at: </w:t>
      </w:r>
      <w:hyperlink r:id="rId9" w:history="1">
        <w:r w:rsidRPr="00834F49">
          <w:rPr>
            <w:rStyle w:val="Hyperlink"/>
            <w:rFonts w:ascii="Arial" w:hAnsi="Arial" w:cs="Arial"/>
            <w:sz w:val="24"/>
            <w:szCs w:val="24"/>
          </w:rPr>
          <w:t>Online_Questionnaire_Software_Advantages_Disadvantages..pdf</w:t>
        </w:r>
      </w:hyperlink>
      <w:r w:rsidRPr="00834F49">
        <w:rPr>
          <w:rFonts w:ascii="Arial" w:hAnsi="Arial" w:cs="Arial"/>
          <w:sz w:val="24"/>
          <w:szCs w:val="24"/>
        </w:rPr>
        <w:t>) (Accessed: June 15,2003).</w:t>
      </w:r>
    </w:p>
    <w:p w14:paraId="701AB611" w14:textId="77777777" w:rsidR="000839A2" w:rsidRPr="00834F49" w:rsidRDefault="000839A2" w:rsidP="000839A2">
      <w:pPr>
        <w:autoSpaceDE w:val="0"/>
        <w:autoSpaceDN w:val="0"/>
        <w:adjustRightInd w:val="0"/>
        <w:spacing w:after="0" w:line="360" w:lineRule="auto"/>
        <w:rPr>
          <w:rFonts w:ascii="Arial" w:hAnsi="Arial" w:cs="Arial"/>
          <w:sz w:val="24"/>
          <w:szCs w:val="24"/>
        </w:rPr>
      </w:pPr>
    </w:p>
    <w:p w14:paraId="0F7CDB5E" w14:textId="0B79EC90" w:rsidR="00E67A37" w:rsidRDefault="00E67A37" w:rsidP="000839A2">
      <w:pPr>
        <w:spacing w:line="360" w:lineRule="auto"/>
        <w:rPr>
          <w:rFonts w:ascii="Arial" w:hAnsi="Arial" w:cs="Arial"/>
          <w:sz w:val="24"/>
          <w:szCs w:val="24"/>
        </w:rPr>
      </w:pPr>
      <w:r w:rsidRPr="00834F49">
        <w:rPr>
          <w:rFonts w:ascii="Arial" w:hAnsi="Arial" w:cs="Arial"/>
          <w:color w:val="2A2A2A"/>
          <w:sz w:val="24"/>
          <w:szCs w:val="24"/>
          <w:shd w:val="clear" w:color="auto" w:fill="FFFFFF"/>
        </w:rPr>
        <w:t>Wright, (20</w:t>
      </w:r>
      <w:r w:rsidRPr="00834F49">
        <w:rPr>
          <w:rFonts w:ascii="Arial" w:hAnsi="Arial" w:cs="Arial"/>
          <w:color w:val="2A2A2A"/>
          <w:sz w:val="24"/>
          <w:szCs w:val="24"/>
          <w:shd w:val="clear" w:color="auto" w:fill="FFFFFF"/>
        </w:rPr>
        <w:t>17</w:t>
      </w:r>
      <w:r w:rsidRPr="00834F49">
        <w:rPr>
          <w:rFonts w:ascii="Arial" w:hAnsi="Arial" w:cs="Arial"/>
          <w:color w:val="2A2A2A"/>
          <w:sz w:val="24"/>
          <w:szCs w:val="24"/>
          <w:shd w:val="clear" w:color="auto" w:fill="FFFFFF"/>
        </w:rPr>
        <w:t>) Researching Internet-Based Populations: Advantages and Disadvantages of Online Survey Research, Online Questionnaire Authoring Software Packages, and Web Survey Services, </w:t>
      </w:r>
      <w:r w:rsidRPr="00834F49">
        <w:rPr>
          <w:rStyle w:val="Emphasis"/>
          <w:rFonts w:ascii="Arial" w:hAnsi="Arial" w:cs="Arial"/>
          <w:color w:val="2A2A2A"/>
          <w:sz w:val="24"/>
          <w:szCs w:val="24"/>
          <w:bdr w:val="none" w:sz="0" w:space="0" w:color="auto" w:frame="1"/>
          <w:shd w:val="clear" w:color="auto" w:fill="FFFFFF"/>
        </w:rPr>
        <w:t>Journal of Computer-Mediated Communication</w:t>
      </w:r>
      <w:r w:rsidRPr="00834F49">
        <w:rPr>
          <w:rFonts w:ascii="Arial" w:hAnsi="Arial" w:cs="Arial"/>
          <w:color w:val="2A2A2A"/>
          <w:sz w:val="24"/>
          <w:szCs w:val="24"/>
          <w:shd w:val="clear" w:color="auto" w:fill="FFFFFF"/>
        </w:rPr>
        <w:t>, Volume 10, Issue 3, 1 April 2005, JCMC1034,(Available at:  </w:t>
      </w:r>
      <w:hyperlink r:id="rId10" w:history="1">
        <w:r w:rsidRPr="00834F49">
          <w:rPr>
            <w:rStyle w:val="Hyperlink"/>
            <w:rFonts w:ascii="Arial" w:hAnsi="Arial" w:cs="Arial"/>
            <w:color w:val="006FB7"/>
            <w:sz w:val="24"/>
            <w:szCs w:val="24"/>
            <w:bdr w:val="none" w:sz="0" w:space="0" w:color="auto" w:frame="1"/>
            <w:shd w:val="clear" w:color="auto" w:fill="FFFFFF"/>
          </w:rPr>
          <w:t>https://doi.org/10.1111/j.1083-6101.2005.tb00259.x</w:t>
        </w:r>
      </w:hyperlink>
      <w:r w:rsidRPr="00834F49">
        <w:rPr>
          <w:rFonts w:ascii="Arial" w:hAnsi="Arial" w:cs="Arial"/>
          <w:sz w:val="24"/>
          <w:szCs w:val="24"/>
        </w:rPr>
        <w:t>) (Accessed: June 15, 2023).</w:t>
      </w:r>
    </w:p>
    <w:p w14:paraId="41960E63" w14:textId="77777777" w:rsidR="000839A2" w:rsidRDefault="000839A2" w:rsidP="000839A2">
      <w:pPr>
        <w:spacing w:line="360" w:lineRule="auto"/>
        <w:rPr>
          <w:rFonts w:ascii="Arial" w:hAnsi="Arial" w:cs="Arial"/>
          <w:sz w:val="24"/>
          <w:szCs w:val="24"/>
        </w:rPr>
      </w:pPr>
    </w:p>
    <w:p w14:paraId="0D1313FC" w14:textId="2F9D5FCB" w:rsidR="000839A2" w:rsidRDefault="000839A2" w:rsidP="000839A2">
      <w:pPr>
        <w:spacing w:line="360" w:lineRule="auto"/>
        <w:rPr>
          <w:rFonts w:ascii="Arial" w:hAnsi="Arial" w:cs="Arial"/>
          <w:sz w:val="24"/>
          <w:szCs w:val="24"/>
        </w:rPr>
      </w:pPr>
      <w:r w:rsidRPr="00834F49">
        <w:rPr>
          <w:rFonts w:ascii="Arial" w:eastAsia="Times New Roman" w:hAnsi="Arial" w:cs="Arial"/>
          <w:color w:val="333333"/>
          <w:sz w:val="24"/>
          <w:szCs w:val="24"/>
          <w:lang w:eastAsia="en-GB"/>
        </w:rPr>
        <w:lastRenderedPageBreak/>
        <w:t xml:space="preserve">Quinlan, (2023), Quantitative, qualitative, and mixed methods research | HSTalks - </w:t>
      </w:r>
      <w:r w:rsidRPr="00834F49">
        <w:rPr>
          <w:rFonts w:ascii="Arial" w:eastAsia="Times New Roman" w:hAnsi="Arial" w:cs="Arial"/>
          <w:i/>
          <w:iCs/>
          <w:color w:val="333333"/>
          <w:sz w:val="24"/>
          <w:szCs w:val="24"/>
          <w:lang w:eastAsia="en-GB"/>
        </w:rPr>
        <w:t>Technological University Dublin, Ireland</w:t>
      </w:r>
      <w:r w:rsidRPr="00834F49">
        <w:rPr>
          <w:rFonts w:ascii="Arial" w:eastAsia="Times New Roman" w:hAnsi="Arial" w:cs="Arial"/>
          <w:color w:val="333333"/>
          <w:sz w:val="24"/>
          <w:szCs w:val="24"/>
          <w:lang w:eastAsia="en-GB"/>
        </w:rPr>
        <w:t>, (Available at:</w:t>
      </w:r>
      <w:r w:rsidRPr="00834F49">
        <w:rPr>
          <w:rFonts w:ascii="Arial" w:hAnsi="Arial" w:cs="Arial"/>
          <w:sz w:val="24"/>
          <w:szCs w:val="24"/>
        </w:rPr>
        <w:t xml:space="preserve"> </w:t>
      </w:r>
      <w:hyperlink r:id="rId11" w:history="1">
        <w:r w:rsidRPr="00834F49">
          <w:rPr>
            <w:rStyle w:val="Hyperlink"/>
            <w:rFonts w:ascii="Arial" w:hAnsi="Arial" w:cs="Arial"/>
            <w:sz w:val="24"/>
            <w:szCs w:val="24"/>
          </w:rPr>
          <w:t>Quantitative, qualitative, and mixed methods research | HSTalks (uwtsd.ac.uk)</w:t>
        </w:r>
      </w:hyperlink>
      <w:r w:rsidRPr="00834F49">
        <w:rPr>
          <w:rFonts w:ascii="Arial" w:hAnsi="Arial" w:cs="Arial"/>
          <w:sz w:val="24"/>
          <w:szCs w:val="24"/>
        </w:rPr>
        <w:t>) (Accessed: June 15,2003).</w:t>
      </w:r>
    </w:p>
    <w:p w14:paraId="4370CA02" w14:textId="77777777" w:rsidR="00E13217" w:rsidRPr="00834F49" w:rsidRDefault="00E13217" w:rsidP="000839A2">
      <w:pPr>
        <w:spacing w:line="360" w:lineRule="auto"/>
        <w:rPr>
          <w:rFonts w:ascii="Arial" w:hAnsi="Arial" w:cs="Arial"/>
          <w:sz w:val="24"/>
          <w:szCs w:val="24"/>
        </w:rPr>
      </w:pPr>
    </w:p>
    <w:p w14:paraId="79A4762D" w14:textId="64FEA8D3" w:rsidR="00834F49" w:rsidRPr="00834F49" w:rsidRDefault="00834F49" w:rsidP="000839A2">
      <w:pPr>
        <w:spacing w:line="360" w:lineRule="auto"/>
        <w:rPr>
          <w:rFonts w:ascii="Arial" w:hAnsi="Arial" w:cs="Arial"/>
          <w:sz w:val="24"/>
          <w:szCs w:val="24"/>
        </w:rPr>
      </w:pPr>
      <w:r w:rsidRPr="00834F49">
        <w:rPr>
          <w:rFonts w:ascii="Arial" w:hAnsi="Arial" w:cs="Arial"/>
          <w:sz w:val="24"/>
          <w:szCs w:val="24"/>
        </w:rPr>
        <w:t>Samúel Lefever, Michael Dal, Ásrún Matthíasdóttir, Samúel Lefever and Michael Dal, (</w:t>
      </w:r>
      <w:r w:rsidRPr="00834F49">
        <w:rPr>
          <w:rFonts w:ascii="Arial" w:hAnsi="Arial" w:cs="Arial"/>
          <w:sz w:val="24"/>
          <w:szCs w:val="24"/>
        </w:rPr>
        <w:t>2007</w:t>
      </w:r>
      <w:r w:rsidRPr="00834F49">
        <w:rPr>
          <w:rFonts w:ascii="Arial" w:hAnsi="Arial" w:cs="Arial"/>
          <w:sz w:val="24"/>
          <w:szCs w:val="24"/>
        </w:rPr>
        <w:t xml:space="preserve">)  - </w:t>
      </w:r>
      <w:hyperlink r:id="rId12" w:history="1">
        <w:r w:rsidRPr="00834F49">
          <w:rPr>
            <w:rStyle w:val="Hyperlink"/>
            <w:rFonts w:ascii="Arial" w:hAnsi="Arial" w:cs="Arial"/>
            <w:color w:val="auto"/>
            <w:sz w:val="24"/>
            <w:szCs w:val="24"/>
            <w:u w:val="none"/>
          </w:rPr>
          <w:t>Online data co</w:t>
        </w:r>
        <w:r w:rsidRPr="00834F49">
          <w:rPr>
            <w:rStyle w:val="Hyperlink"/>
            <w:rFonts w:ascii="Arial" w:hAnsi="Arial" w:cs="Arial"/>
            <w:color w:val="auto"/>
            <w:sz w:val="24"/>
            <w:szCs w:val="24"/>
            <w:u w:val="none"/>
          </w:rPr>
          <w:t>l</w:t>
        </w:r>
        <w:r w:rsidRPr="00834F49">
          <w:rPr>
            <w:rStyle w:val="Hyperlink"/>
            <w:rFonts w:ascii="Arial" w:hAnsi="Arial" w:cs="Arial"/>
            <w:color w:val="auto"/>
            <w:sz w:val="24"/>
            <w:szCs w:val="24"/>
            <w:u w:val="none"/>
          </w:rPr>
          <w:t>lection in academic research: advantages and limitations.: EBSCOh</w:t>
        </w:r>
        <w:r w:rsidRPr="00834F49">
          <w:rPr>
            <w:rStyle w:val="Hyperlink"/>
            <w:rFonts w:ascii="Arial" w:hAnsi="Arial" w:cs="Arial"/>
            <w:color w:val="auto"/>
            <w:sz w:val="24"/>
            <w:szCs w:val="24"/>
            <w:u w:val="none"/>
          </w:rPr>
          <w:t>o</w:t>
        </w:r>
        <w:r w:rsidRPr="00834F49">
          <w:rPr>
            <w:rStyle w:val="Hyperlink"/>
            <w:rFonts w:ascii="Arial" w:hAnsi="Arial" w:cs="Arial"/>
            <w:color w:val="auto"/>
            <w:sz w:val="24"/>
            <w:szCs w:val="24"/>
            <w:u w:val="none"/>
          </w:rPr>
          <w:t>st (uwtsd.ac.uk)</w:t>
        </w:r>
      </w:hyperlink>
      <w:r w:rsidRPr="00834F49">
        <w:rPr>
          <w:rFonts w:ascii="Arial" w:hAnsi="Arial" w:cs="Arial"/>
          <w:sz w:val="24"/>
          <w:szCs w:val="24"/>
        </w:rPr>
        <w:t xml:space="preserve"> British Journal of Educational Technology Vol 38 No 4 2007 574–582 doi:10.1111/j.1467-8535.2006.00638.x </w:t>
      </w:r>
    </w:p>
    <w:p w14:paraId="1C412517" w14:textId="0A38B328" w:rsidR="00834F49" w:rsidRPr="00834F49" w:rsidRDefault="00834F49" w:rsidP="000839A2">
      <w:pPr>
        <w:autoSpaceDE w:val="0"/>
        <w:autoSpaceDN w:val="0"/>
        <w:adjustRightInd w:val="0"/>
        <w:spacing w:after="0" w:line="360" w:lineRule="auto"/>
        <w:rPr>
          <w:rFonts w:ascii="Arial" w:hAnsi="Arial" w:cs="Arial"/>
          <w:sz w:val="24"/>
          <w:szCs w:val="24"/>
        </w:rPr>
      </w:pPr>
    </w:p>
    <w:p w14:paraId="35D996BB" w14:textId="6E4D0250" w:rsidR="000839A2" w:rsidRPr="000839A2" w:rsidRDefault="000839A2" w:rsidP="000839A2">
      <w:pPr>
        <w:autoSpaceDE w:val="0"/>
        <w:autoSpaceDN w:val="0"/>
        <w:adjustRightInd w:val="0"/>
        <w:spacing w:after="0" w:line="240" w:lineRule="auto"/>
        <w:rPr>
          <w:rFonts w:ascii="Arial" w:hAnsi="Arial" w:cs="Arial"/>
          <w:sz w:val="24"/>
          <w:szCs w:val="24"/>
        </w:rPr>
      </w:pPr>
      <w:r w:rsidRPr="000839A2">
        <w:rPr>
          <w:rFonts w:ascii="Arial" w:hAnsi="Arial" w:cs="Arial"/>
          <w:sz w:val="24"/>
          <w:szCs w:val="24"/>
        </w:rPr>
        <w:t>VanderStoep,</w:t>
      </w:r>
      <w:r>
        <w:rPr>
          <w:rFonts w:ascii="Arial" w:hAnsi="Arial" w:cs="Arial"/>
          <w:sz w:val="24"/>
          <w:szCs w:val="24"/>
        </w:rPr>
        <w:t>(2009),</w:t>
      </w:r>
      <w:r w:rsidRPr="000839A2">
        <w:rPr>
          <w:rFonts w:ascii="Arial" w:hAnsi="Arial" w:cs="Arial"/>
          <w:sz w:val="24"/>
          <w:szCs w:val="24"/>
        </w:rPr>
        <w:t xml:space="preserve">Research methods for everyday life: </w:t>
      </w:r>
      <w:r w:rsidRPr="000839A2">
        <w:rPr>
          <w:rFonts w:ascii="Arial" w:hAnsi="Arial" w:cs="Arial"/>
          <w:i/>
          <w:iCs/>
          <w:sz w:val="24"/>
          <w:szCs w:val="24"/>
        </w:rPr>
        <w:t>blending,</w:t>
      </w:r>
      <w:r w:rsidRPr="000839A2">
        <w:rPr>
          <w:rFonts w:ascii="Arial" w:hAnsi="Arial" w:cs="Arial"/>
          <w:i/>
          <w:iCs/>
          <w:sz w:val="24"/>
          <w:szCs w:val="24"/>
        </w:rPr>
        <w:t xml:space="preserve"> quantitative and qualitative approaches</w:t>
      </w:r>
      <w:r>
        <w:rPr>
          <w:rFonts w:ascii="Arial" w:hAnsi="Arial" w:cs="Arial"/>
          <w:sz w:val="24"/>
          <w:szCs w:val="24"/>
        </w:rPr>
        <w:t>,</w:t>
      </w:r>
      <w:r>
        <w:rPr>
          <w:rFonts w:ascii="Arial" w:hAnsi="Arial" w:cs="Arial"/>
          <w:sz w:val="24"/>
          <w:szCs w:val="24"/>
        </w:rPr>
        <w:t xml:space="preserve"> </w:t>
      </w:r>
      <w:r w:rsidRPr="000839A2">
        <w:rPr>
          <w:rFonts w:ascii="Arial" w:hAnsi="Arial" w:cs="Arial"/>
          <w:sz w:val="24"/>
          <w:szCs w:val="24"/>
        </w:rPr>
        <w:t>Publisher: Jossey-Bass</w:t>
      </w:r>
      <w:r>
        <w:rPr>
          <w:rFonts w:ascii="Arial" w:hAnsi="Arial" w:cs="Arial"/>
          <w:i/>
          <w:iCs/>
          <w:sz w:val="24"/>
          <w:szCs w:val="24"/>
        </w:rPr>
        <w:t xml:space="preserve"> </w:t>
      </w:r>
      <w:r>
        <w:rPr>
          <w:rFonts w:ascii="Arial" w:hAnsi="Arial" w:cs="Arial"/>
          <w:sz w:val="24"/>
          <w:szCs w:val="24"/>
        </w:rPr>
        <w:t xml:space="preserve">P.7 (Available at: </w:t>
      </w:r>
      <w:hyperlink r:id="rId13" w:history="1">
        <w:r>
          <w:rPr>
            <w:rStyle w:val="Hyperlink"/>
          </w:rPr>
          <w:t>- VleReader</w:t>
        </w:r>
      </w:hyperlink>
      <w:r>
        <w:t>)</w:t>
      </w:r>
      <w:r w:rsidRPr="000839A2">
        <w:rPr>
          <w:rFonts w:ascii="Arial" w:hAnsi="Arial" w:cs="Arial"/>
          <w:sz w:val="24"/>
          <w:szCs w:val="24"/>
        </w:rPr>
        <w:t xml:space="preserve"> </w:t>
      </w:r>
      <w:r w:rsidRPr="00834F49">
        <w:rPr>
          <w:rFonts w:ascii="Arial" w:hAnsi="Arial" w:cs="Arial"/>
          <w:sz w:val="24"/>
          <w:szCs w:val="24"/>
        </w:rPr>
        <w:t>(Accessed: June 15,2003).</w:t>
      </w:r>
      <w:r>
        <w:t xml:space="preserve"> </w:t>
      </w:r>
    </w:p>
    <w:p w14:paraId="3EBBFF5C" w14:textId="4D40430A" w:rsidR="000839A2" w:rsidRDefault="000839A2" w:rsidP="000839A2">
      <w:pPr>
        <w:rPr>
          <w:rFonts w:ascii="Times-Roman" w:hAnsi="Times-Roman" w:cs="Times-Roman"/>
          <w:sz w:val="24"/>
          <w:szCs w:val="24"/>
        </w:rPr>
      </w:pPr>
    </w:p>
    <w:p w14:paraId="3558AF93" w14:textId="77777777" w:rsidR="000839A2" w:rsidRPr="005A00FA" w:rsidRDefault="000839A2" w:rsidP="000839A2"/>
    <w:sectPr w:rsidR="000839A2" w:rsidRPr="005A00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B39E2" w14:textId="77777777" w:rsidR="00191509" w:rsidRDefault="00191509" w:rsidP="00191509">
      <w:pPr>
        <w:spacing w:after="0" w:line="240" w:lineRule="auto"/>
      </w:pPr>
      <w:r>
        <w:separator/>
      </w:r>
    </w:p>
  </w:endnote>
  <w:endnote w:type="continuationSeparator" w:id="0">
    <w:p w14:paraId="0EBDD3FF" w14:textId="77777777" w:rsidR="00191509" w:rsidRDefault="00191509" w:rsidP="00191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3A026" w14:textId="77777777" w:rsidR="00191509" w:rsidRDefault="00191509" w:rsidP="00191509">
      <w:pPr>
        <w:spacing w:after="0" w:line="240" w:lineRule="auto"/>
      </w:pPr>
      <w:r>
        <w:separator/>
      </w:r>
    </w:p>
  </w:footnote>
  <w:footnote w:type="continuationSeparator" w:id="0">
    <w:p w14:paraId="72370201" w14:textId="77777777" w:rsidR="00191509" w:rsidRDefault="00191509" w:rsidP="001915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EF787A"/>
    <w:multiLevelType w:val="hybridMultilevel"/>
    <w:tmpl w:val="982AEBD6"/>
    <w:lvl w:ilvl="0" w:tplc="3E1898C8">
      <w:start w:val="10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0011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0FA"/>
    <w:rsid w:val="00014F9E"/>
    <w:rsid w:val="00070FB6"/>
    <w:rsid w:val="000839A2"/>
    <w:rsid w:val="000A4D1B"/>
    <w:rsid w:val="00191509"/>
    <w:rsid w:val="001E4435"/>
    <w:rsid w:val="0020706F"/>
    <w:rsid w:val="00231DC6"/>
    <w:rsid w:val="00265512"/>
    <w:rsid w:val="00286581"/>
    <w:rsid w:val="002C170F"/>
    <w:rsid w:val="002D5C95"/>
    <w:rsid w:val="00330103"/>
    <w:rsid w:val="003D3291"/>
    <w:rsid w:val="00450CB8"/>
    <w:rsid w:val="00456B0B"/>
    <w:rsid w:val="004D039D"/>
    <w:rsid w:val="005A00FA"/>
    <w:rsid w:val="00637B3E"/>
    <w:rsid w:val="006D3B61"/>
    <w:rsid w:val="007C57BD"/>
    <w:rsid w:val="00834F49"/>
    <w:rsid w:val="0084243C"/>
    <w:rsid w:val="0086680D"/>
    <w:rsid w:val="008C3005"/>
    <w:rsid w:val="009143B1"/>
    <w:rsid w:val="009146DC"/>
    <w:rsid w:val="0095445E"/>
    <w:rsid w:val="00975CD5"/>
    <w:rsid w:val="009D4F86"/>
    <w:rsid w:val="00A10CBB"/>
    <w:rsid w:val="00A91569"/>
    <w:rsid w:val="00AB4BBF"/>
    <w:rsid w:val="00AD5048"/>
    <w:rsid w:val="00B032AC"/>
    <w:rsid w:val="00B16C58"/>
    <w:rsid w:val="00BA0F44"/>
    <w:rsid w:val="00BF421A"/>
    <w:rsid w:val="00C17586"/>
    <w:rsid w:val="00D00883"/>
    <w:rsid w:val="00E13217"/>
    <w:rsid w:val="00E67A37"/>
    <w:rsid w:val="00ED3DCA"/>
    <w:rsid w:val="00F1714F"/>
    <w:rsid w:val="00F5379A"/>
    <w:rsid w:val="00F97755"/>
    <w:rsid w:val="00FE4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273B8F"/>
  <w15:chartTrackingRefBased/>
  <w15:docId w15:val="{D38AC9BE-E552-45ED-8670-49BB9BBF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839A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0FA"/>
    <w:pPr>
      <w:ind w:left="720"/>
      <w:contextualSpacing/>
    </w:pPr>
  </w:style>
  <w:style w:type="character" w:styleId="Hyperlink">
    <w:name w:val="Hyperlink"/>
    <w:basedOn w:val="DefaultParagraphFont"/>
    <w:uiPriority w:val="99"/>
    <w:unhideWhenUsed/>
    <w:rsid w:val="00E67A37"/>
    <w:rPr>
      <w:color w:val="0000FF"/>
      <w:u w:val="single"/>
    </w:rPr>
  </w:style>
  <w:style w:type="character" w:styleId="Emphasis">
    <w:name w:val="Emphasis"/>
    <w:basedOn w:val="DefaultParagraphFont"/>
    <w:uiPriority w:val="20"/>
    <w:qFormat/>
    <w:rsid w:val="00E67A37"/>
    <w:rPr>
      <w:i/>
      <w:iCs/>
    </w:rPr>
  </w:style>
  <w:style w:type="character" w:styleId="FollowedHyperlink">
    <w:name w:val="FollowedHyperlink"/>
    <w:basedOn w:val="DefaultParagraphFont"/>
    <w:uiPriority w:val="99"/>
    <w:semiHidden/>
    <w:unhideWhenUsed/>
    <w:rsid w:val="00834F49"/>
    <w:rPr>
      <w:color w:val="954F72" w:themeColor="followedHyperlink"/>
      <w:u w:val="single"/>
    </w:rPr>
  </w:style>
  <w:style w:type="character" w:customStyle="1" w:styleId="Heading3Char">
    <w:name w:val="Heading 3 Char"/>
    <w:basedOn w:val="DefaultParagraphFont"/>
    <w:link w:val="Heading3"/>
    <w:uiPriority w:val="9"/>
    <w:rsid w:val="000839A2"/>
    <w:rPr>
      <w:rFonts w:ascii="Times New Roman" w:eastAsia="Times New Roman" w:hAnsi="Times New Roman" w:cs="Times New Roman"/>
      <w:b/>
      <w:bCs/>
      <w:sz w:val="27"/>
      <w:szCs w:val="27"/>
      <w:lang w:eastAsia="en-GB"/>
    </w:rPr>
  </w:style>
  <w:style w:type="character" w:customStyle="1" w:styleId="media-delimiter">
    <w:name w:val="media-delimiter"/>
    <w:basedOn w:val="DefaultParagraphFont"/>
    <w:rsid w:val="000839A2"/>
  </w:style>
  <w:style w:type="character" w:styleId="UnresolvedMention">
    <w:name w:val="Unresolved Mention"/>
    <w:basedOn w:val="DefaultParagraphFont"/>
    <w:uiPriority w:val="99"/>
    <w:semiHidden/>
    <w:unhideWhenUsed/>
    <w:rsid w:val="00E132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369454">
      <w:bodyDiv w:val="1"/>
      <w:marLeft w:val="0"/>
      <w:marRight w:val="0"/>
      <w:marTop w:val="0"/>
      <w:marBottom w:val="0"/>
      <w:divBdr>
        <w:top w:val="none" w:sz="0" w:space="0" w:color="auto"/>
        <w:left w:val="none" w:sz="0" w:space="0" w:color="auto"/>
        <w:bottom w:val="none" w:sz="0" w:space="0" w:color="auto"/>
        <w:right w:val="none" w:sz="0" w:space="0" w:color="auto"/>
      </w:divBdr>
      <w:divsChild>
        <w:div w:id="586035411">
          <w:marLeft w:val="0"/>
          <w:marRight w:val="0"/>
          <w:marTop w:val="0"/>
          <w:marBottom w:val="0"/>
          <w:divBdr>
            <w:top w:val="none" w:sz="0" w:space="0" w:color="auto"/>
            <w:left w:val="none" w:sz="0" w:space="0" w:color="auto"/>
            <w:bottom w:val="none" w:sz="0" w:space="0" w:color="auto"/>
            <w:right w:val="none" w:sz="0" w:space="0" w:color="auto"/>
          </w:divBdr>
        </w:div>
        <w:div w:id="6796264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0740818803000963" TargetMode="External"/><Relationship Id="rId13" Type="http://schemas.openxmlformats.org/officeDocument/2006/relationships/hyperlink" Target="https://r4.vlereader.com/Reader?ean=9780470389485" TargetMode="External"/><Relationship Id="rId3" Type="http://schemas.openxmlformats.org/officeDocument/2006/relationships/settings" Target="settings.xml"/><Relationship Id="rId7" Type="http://schemas.openxmlformats.org/officeDocument/2006/relationships/hyperlink" Target="https://www.proquest.com/docview/228665268?parentSessionId=AI3YGPHRdEmt5fj7tu53dawUiY4hPmE%2FPcjn%2FAfSTxw%3D&amp;pq-origsite=primo&amp;accountid=130472" TargetMode="External"/><Relationship Id="rId12" Type="http://schemas.openxmlformats.org/officeDocument/2006/relationships/hyperlink" Target="https://web-s-ebscohost-com.ezproxy.uwtsd.ac.uk/ehost/pdfviewer/pdfviewer?vid=0&amp;sid=adf67168-685f-42b9-804b-179e6b01ab4b%40red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stalks-com.ezproxy.uwtsd.ac.uk/t/5215/quantitative-qualitative-and-mixed-methods-researc/?busines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11/j.1083-6101.2005.tb00259.x" TargetMode="External"/><Relationship Id="rId4" Type="http://schemas.openxmlformats.org/officeDocument/2006/relationships/webSettings" Target="webSettings.xml"/><Relationship Id="rId9" Type="http://schemas.openxmlformats.org/officeDocument/2006/relationships/hyperlink" Target="file:///C:\Users\407527\Downloads\Online_Questionnaire_Software_Advantages_Disadvantage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5</Pages>
  <Words>1441</Words>
  <Characters>8216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Butterworth, Jade</dc:creator>
  <cp:keywords/>
  <dc:description/>
  <cp:lastModifiedBy>Butterworth, Jade</cp:lastModifiedBy>
  <cp:revision>27</cp:revision>
  <dcterms:created xsi:type="dcterms:W3CDTF">2023-06-01T21:06:00Z</dcterms:created>
  <dcterms:modified xsi:type="dcterms:W3CDTF">2023-06-15T17:28:00Z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2023-06-01T21:06:04Z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8d7d93d7-bc77-4a09-b1ce-8773b5f165bc</vt:lpwstr>
  </property>
  <property fmtid="{D5CDD505-2E9C-101B-9397-08002B2CF9AE}" pid="8" name="MSIP_Label_f2acd28b-79a3-4a0f-b0ff-4b75658b1549_ContentBits">
    <vt:lpwstr>0</vt:lpwstr>
  </property>
</Properties>
</file>