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56DE1" w:rsidRPr="00956DE1" w:rsidRDefault="00956DE1" w:rsidP="00956DE1"/>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B35029" w:rsidRPr="00230F35" w:rsidTr="00237B42">
        <w:trPr>
          <w:trHeight w:val="614"/>
        </w:trPr>
        <w:tc>
          <w:tcPr>
            <w:tcW w:w="8856" w:type="dxa"/>
            <w:gridSpan w:val="5"/>
          </w:tcPr>
          <w:p w:rsidR="00B35029" w:rsidRPr="00230F35" w:rsidRDefault="00B35029" w:rsidP="00237B42">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B35029" w:rsidRPr="00230F35" w:rsidTr="00237B42">
        <w:trPr>
          <w:trHeight w:val="718"/>
        </w:trPr>
        <w:tc>
          <w:tcPr>
            <w:tcW w:w="8856" w:type="dxa"/>
            <w:gridSpan w:val="5"/>
          </w:tcPr>
          <w:p w:rsidR="00B35029" w:rsidRPr="00846CAB" w:rsidRDefault="00B35029" w:rsidP="00237B42">
            <w:pPr>
              <w:pStyle w:val="NormalWeb"/>
              <w:spacing w:before="0" w:beforeAutospacing="0" w:after="0" w:afterAutospacing="0"/>
              <w:ind w:right="34"/>
            </w:pPr>
            <w:r w:rsidRPr="00230F35">
              <w:rPr>
                <w:rFonts w:ascii="Arial" w:hAnsi="Arial" w:cs="Arial"/>
                <w:sz w:val="22"/>
                <w:szCs w:val="22"/>
              </w:rPr>
              <w:t>Student Name:</w:t>
            </w:r>
            <w:r w:rsidR="00846CAB">
              <w:rPr>
                <w:rFonts w:ascii="Arial" w:hAnsi="Arial" w:cs="Arial"/>
                <w:sz w:val="22"/>
                <w:szCs w:val="22"/>
              </w:rPr>
              <w:t xml:space="preserve">    </w:t>
            </w:r>
            <w:r w:rsidR="00846CAB">
              <w:t>Karen Brereton</w:t>
            </w:r>
          </w:p>
          <w:p w:rsidR="00B35029" w:rsidRPr="00230F35" w:rsidRDefault="00B35029" w:rsidP="00237B42">
            <w:pPr>
              <w:pStyle w:val="NormalWeb"/>
              <w:spacing w:before="0" w:beforeAutospacing="0" w:after="0" w:afterAutospacing="0"/>
              <w:ind w:right="34"/>
              <w:rPr>
                <w:rFonts w:ascii="Arial" w:hAnsi="Arial" w:cs="Arial"/>
                <w:sz w:val="22"/>
                <w:szCs w:val="22"/>
              </w:rPr>
            </w:pPr>
          </w:p>
          <w:p w:rsidR="00B35029" w:rsidRPr="00230F35" w:rsidRDefault="00B35029" w:rsidP="00237B4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p>
        </w:tc>
      </w:tr>
      <w:tr w:rsidR="00B35029" w:rsidRPr="00230F35" w:rsidTr="00237B42">
        <w:trPr>
          <w:trHeight w:val="849"/>
        </w:trPr>
        <w:tc>
          <w:tcPr>
            <w:tcW w:w="4788" w:type="dxa"/>
          </w:tcPr>
          <w:p w:rsidR="00B35029" w:rsidRPr="00230F35" w:rsidRDefault="00B35029" w:rsidP="00237B4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sidR="00846CAB">
              <w:rPr>
                <w:rFonts w:ascii="Arial" w:hAnsi="Arial" w:cs="Arial"/>
                <w:sz w:val="22"/>
                <w:szCs w:val="22"/>
              </w:rPr>
              <w:t xml:space="preserve">   </w:t>
            </w:r>
            <w:r w:rsidR="00846CAB" w:rsidRPr="00846CAB">
              <w:t>HPCA7001</w:t>
            </w:r>
          </w:p>
          <w:p w:rsidR="00B35029" w:rsidRPr="00230F35" w:rsidRDefault="00B35029" w:rsidP="00237B42">
            <w:pPr>
              <w:pStyle w:val="NormalWeb"/>
              <w:spacing w:before="0" w:beforeAutospacing="0" w:after="0" w:afterAutospacing="0"/>
              <w:ind w:right="34"/>
              <w:rPr>
                <w:rFonts w:ascii="Arial" w:hAnsi="Arial" w:cs="Arial"/>
                <w:sz w:val="22"/>
                <w:szCs w:val="22"/>
              </w:rPr>
            </w:pPr>
          </w:p>
          <w:p w:rsidR="00846CAB" w:rsidRDefault="00B35029" w:rsidP="00237B4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sidR="00846CAB">
              <w:rPr>
                <w:rFonts w:ascii="Arial" w:hAnsi="Arial" w:cs="Arial"/>
                <w:sz w:val="22"/>
                <w:szCs w:val="22"/>
              </w:rPr>
              <w:t xml:space="preserve">    </w:t>
            </w:r>
          </w:p>
          <w:p w:rsidR="00B35029" w:rsidRPr="00846CAB" w:rsidRDefault="00846CAB" w:rsidP="00237B42">
            <w:pPr>
              <w:pStyle w:val="NormalWeb"/>
              <w:spacing w:before="0" w:beforeAutospacing="0" w:after="0" w:afterAutospacing="0"/>
              <w:ind w:right="34"/>
            </w:pPr>
            <w:r w:rsidRPr="00846CAB">
              <w:t>Foundations in Cultural Astronomy and Astrology</w:t>
            </w:r>
          </w:p>
          <w:p w:rsidR="00B35029" w:rsidRDefault="00B35029" w:rsidP="00237B42">
            <w:pPr>
              <w:pStyle w:val="NormalWeb"/>
              <w:spacing w:before="0" w:beforeAutospacing="0" w:after="0" w:afterAutospacing="0"/>
              <w:ind w:right="34"/>
              <w:rPr>
                <w:rFonts w:ascii="Arial" w:hAnsi="Arial" w:cs="Arial"/>
                <w:sz w:val="22"/>
                <w:szCs w:val="22"/>
              </w:rPr>
            </w:pPr>
          </w:p>
          <w:p w:rsidR="00B35029" w:rsidRPr="00230F35" w:rsidRDefault="00B35029" w:rsidP="00237B42">
            <w:pPr>
              <w:pStyle w:val="NormalWeb"/>
              <w:spacing w:before="0" w:beforeAutospacing="0" w:after="0" w:afterAutospacing="0"/>
              <w:ind w:right="34"/>
              <w:rPr>
                <w:rFonts w:ascii="Arial" w:hAnsi="Arial" w:cs="Arial"/>
                <w:sz w:val="22"/>
                <w:szCs w:val="22"/>
              </w:rPr>
            </w:pPr>
          </w:p>
        </w:tc>
        <w:tc>
          <w:tcPr>
            <w:tcW w:w="2266" w:type="dxa"/>
            <w:gridSpan w:val="3"/>
          </w:tcPr>
          <w:p w:rsidR="00B35029" w:rsidRDefault="00B35029" w:rsidP="00237B4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rsidR="00846CAB" w:rsidRDefault="00846CAB" w:rsidP="00237B42">
            <w:pPr>
              <w:pStyle w:val="NormalWeb"/>
              <w:spacing w:before="0" w:beforeAutospacing="0" w:after="0" w:afterAutospacing="0"/>
              <w:ind w:right="34"/>
              <w:rPr>
                <w:rFonts w:ascii="Arial" w:hAnsi="Arial" w:cs="Arial"/>
                <w:sz w:val="22"/>
                <w:szCs w:val="22"/>
              </w:rPr>
            </w:pPr>
          </w:p>
          <w:p w:rsidR="00846CAB" w:rsidRPr="00846CAB" w:rsidRDefault="00846CAB" w:rsidP="00237B42">
            <w:pPr>
              <w:pStyle w:val="NormalWeb"/>
              <w:spacing w:before="0" w:beforeAutospacing="0" w:after="0" w:afterAutospacing="0"/>
              <w:ind w:right="34"/>
            </w:pPr>
            <w:r w:rsidRPr="00846CAB">
              <w:t>1807878</w:t>
            </w:r>
          </w:p>
        </w:tc>
        <w:tc>
          <w:tcPr>
            <w:tcW w:w="1802" w:type="dxa"/>
          </w:tcPr>
          <w:p w:rsidR="00B35029" w:rsidRPr="00230F35" w:rsidRDefault="00B35029" w:rsidP="00237B4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rsidR="00B35029" w:rsidRPr="00846CAB" w:rsidRDefault="00B35029" w:rsidP="00237B42">
            <w:pPr>
              <w:pStyle w:val="NormalWeb"/>
              <w:spacing w:before="0" w:beforeAutospacing="0" w:after="0" w:afterAutospacing="0"/>
              <w:ind w:right="34"/>
            </w:pPr>
            <w:r w:rsidRPr="00846CAB">
              <w:t>No</w:t>
            </w:r>
          </w:p>
        </w:tc>
      </w:tr>
      <w:tr w:rsidR="00B35029" w:rsidRPr="00230F35" w:rsidTr="00237B42">
        <w:trPr>
          <w:trHeight w:val="1139"/>
        </w:trPr>
        <w:tc>
          <w:tcPr>
            <w:tcW w:w="8856" w:type="dxa"/>
            <w:gridSpan w:val="5"/>
          </w:tcPr>
          <w:p w:rsidR="00B35029" w:rsidRPr="00846CAB" w:rsidRDefault="00B35029" w:rsidP="00237B42">
            <w:pPr>
              <w:pStyle w:val="NormalWeb"/>
              <w:spacing w:before="0" w:beforeAutospacing="0" w:after="0" w:afterAutospacing="0"/>
              <w:ind w:right="34"/>
            </w:pPr>
            <w:r w:rsidRPr="00230F35">
              <w:rPr>
                <w:rFonts w:ascii="Arial" w:hAnsi="Arial" w:cs="Arial"/>
                <w:sz w:val="22"/>
                <w:szCs w:val="22"/>
              </w:rPr>
              <w:t>Assignment title:</w:t>
            </w:r>
            <w:r w:rsidR="00846CAB">
              <w:t xml:space="preserve"> A Critical Comparison of Two JSTOR Papers</w:t>
            </w:r>
          </w:p>
          <w:p w:rsidR="00B35029" w:rsidRPr="00230F35" w:rsidRDefault="00B35029" w:rsidP="00237B42">
            <w:pPr>
              <w:pStyle w:val="NormalWeb"/>
              <w:spacing w:before="0" w:beforeAutospacing="0" w:after="0" w:afterAutospacing="0"/>
              <w:ind w:right="34"/>
              <w:rPr>
                <w:rFonts w:ascii="Arial" w:hAnsi="Arial" w:cs="Arial"/>
                <w:sz w:val="22"/>
                <w:szCs w:val="22"/>
              </w:rPr>
            </w:pPr>
          </w:p>
          <w:p w:rsidR="00B35029" w:rsidRDefault="00B35029" w:rsidP="00237B42">
            <w:pPr>
              <w:pStyle w:val="NormalWeb"/>
              <w:spacing w:before="0" w:beforeAutospacing="0" w:after="0" w:afterAutospacing="0"/>
              <w:ind w:right="34"/>
              <w:rPr>
                <w:rFonts w:ascii="Arial" w:hAnsi="Arial" w:cs="Arial"/>
                <w:sz w:val="22"/>
                <w:szCs w:val="22"/>
              </w:rPr>
            </w:pPr>
          </w:p>
          <w:p w:rsidR="00B35029" w:rsidRPr="00230F35" w:rsidRDefault="00B35029" w:rsidP="00237B4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846CAB">
              <w:rPr>
                <w:rFonts w:ascii="Arial" w:hAnsi="Arial" w:cs="Arial"/>
                <w:sz w:val="22"/>
                <w:szCs w:val="22"/>
              </w:rPr>
              <w:t xml:space="preserve">  12</w:t>
            </w:r>
            <w:r w:rsidR="00846CAB" w:rsidRPr="00846CAB">
              <w:rPr>
                <w:rFonts w:ascii="Arial" w:hAnsi="Arial" w:cs="Arial"/>
                <w:sz w:val="22"/>
                <w:szCs w:val="22"/>
                <w:vertAlign w:val="superscript"/>
              </w:rPr>
              <w:t>th</w:t>
            </w:r>
            <w:r w:rsidR="00846CAB">
              <w:rPr>
                <w:rFonts w:ascii="Arial" w:hAnsi="Arial" w:cs="Arial"/>
                <w:sz w:val="22"/>
                <w:szCs w:val="22"/>
              </w:rPr>
              <w:t xml:space="preserve"> November 2018</w:t>
            </w:r>
          </w:p>
        </w:tc>
      </w:tr>
      <w:tr w:rsidR="00B35029" w:rsidRPr="00230F35" w:rsidTr="00237B42">
        <w:trPr>
          <w:trHeight w:val="978"/>
        </w:trPr>
        <w:tc>
          <w:tcPr>
            <w:tcW w:w="8856" w:type="dxa"/>
            <w:gridSpan w:val="5"/>
            <w:tcBorders>
              <w:bottom w:val="single" w:sz="4" w:space="0" w:color="000000"/>
            </w:tcBorders>
          </w:tcPr>
          <w:p w:rsidR="00B35029" w:rsidRPr="00230F35" w:rsidRDefault="00B35029" w:rsidP="00237B42">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sidRPr="00230F35">
              <w:rPr>
                <w:rFonts w:ascii="Arial" w:hAnsi="Arial" w:cs="Arial"/>
              </w:rPr>
              <w:fldChar w:fldCharType="begin">
                <w:ffData>
                  <w:name w:val="Check13"/>
                  <w:enabled/>
                  <w:calcOnExit w:val="0"/>
                  <w:checkBox>
                    <w:sizeAuto/>
                    <w:default w:val="0"/>
                  </w:checkBox>
                </w:ffData>
              </w:fldChar>
            </w:r>
            <w:bookmarkStart w:id="0" w:name="Check13"/>
            <w:r w:rsidRPr="00230F35">
              <w:rPr>
                <w:rFonts w:ascii="Arial" w:hAnsi="Arial" w:cs="Arial"/>
              </w:rPr>
              <w:instrText xml:space="preserve"> FORMCHECKBOX </w:instrText>
            </w:r>
            <w:r w:rsidR="002F178F">
              <w:rPr>
                <w:rFonts w:ascii="Arial" w:hAnsi="Arial" w:cs="Arial"/>
              </w:rPr>
            </w:r>
            <w:r w:rsidR="002F178F">
              <w:rPr>
                <w:rFonts w:ascii="Arial" w:hAnsi="Arial" w:cs="Arial"/>
              </w:rPr>
              <w:fldChar w:fldCharType="separate"/>
            </w:r>
            <w:r w:rsidRPr="00230F35">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1" w:name="Check14"/>
            <w:r w:rsidRPr="00230F35">
              <w:rPr>
                <w:rFonts w:ascii="Arial" w:hAnsi="Arial" w:cs="Arial"/>
              </w:rPr>
              <w:instrText xml:space="preserve"> FORMCHECKBOX </w:instrText>
            </w:r>
            <w:r w:rsidR="002F178F">
              <w:rPr>
                <w:rFonts w:ascii="Arial" w:hAnsi="Arial" w:cs="Arial"/>
              </w:rPr>
            </w:r>
            <w:r w:rsidR="002F178F">
              <w:rPr>
                <w:rFonts w:ascii="Arial" w:hAnsi="Arial" w:cs="Arial"/>
              </w:rPr>
              <w:fldChar w:fldCharType="separate"/>
            </w:r>
            <w:r w:rsidRPr="00230F35">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2" w:name="Check15"/>
            <w:r w:rsidRPr="00230F35">
              <w:rPr>
                <w:rFonts w:ascii="Arial" w:hAnsi="Arial" w:cs="Arial"/>
              </w:rPr>
              <w:instrText xml:space="preserve"> FORMCHECKBOX </w:instrText>
            </w:r>
            <w:r w:rsidR="002F178F">
              <w:rPr>
                <w:rFonts w:ascii="Arial" w:hAnsi="Arial" w:cs="Arial"/>
              </w:rPr>
            </w:r>
            <w:r w:rsidR="002F178F">
              <w:rPr>
                <w:rFonts w:ascii="Arial" w:hAnsi="Arial" w:cs="Arial"/>
              </w:rPr>
              <w:fldChar w:fldCharType="separate"/>
            </w:r>
            <w:r w:rsidRPr="00230F35">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3" w:name="Check16"/>
            <w:r w:rsidRPr="00230F35">
              <w:rPr>
                <w:rFonts w:ascii="Arial" w:hAnsi="Arial" w:cs="Arial"/>
              </w:rPr>
              <w:instrText xml:space="preserve"> FORMCHECKBOX </w:instrText>
            </w:r>
            <w:r w:rsidR="002F178F">
              <w:rPr>
                <w:rFonts w:ascii="Arial" w:hAnsi="Arial" w:cs="Arial"/>
              </w:rPr>
            </w:r>
            <w:r w:rsidR="002F178F">
              <w:rPr>
                <w:rFonts w:ascii="Arial" w:hAnsi="Arial" w:cs="Arial"/>
              </w:rPr>
              <w:fldChar w:fldCharType="separate"/>
            </w:r>
            <w:r w:rsidRPr="00230F35">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sidR="002F178F">
              <w:rPr>
                <w:rFonts w:ascii="Arial" w:hAnsi="Arial" w:cs="Arial"/>
              </w:rPr>
            </w:r>
            <w:r w:rsidR="002F178F">
              <w:rPr>
                <w:rFonts w:ascii="Arial" w:hAnsi="Arial" w:cs="Arial"/>
              </w:rPr>
              <w:fldChar w:fldCharType="separate"/>
            </w:r>
            <w:r w:rsidRPr="00230F35">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sidR="002F178F">
              <w:rPr>
                <w:rFonts w:ascii="Arial" w:hAnsi="Arial" w:cs="Arial"/>
              </w:rPr>
            </w:r>
            <w:r w:rsidR="002F178F">
              <w:rPr>
                <w:rFonts w:ascii="Arial" w:hAnsi="Arial" w:cs="Arial"/>
              </w:rPr>
              <w:fldChar w:fldCharType="separate"/>
            </w:r>
            <w:r w:rsidRPr="00230F35">
              <w:rPr>
                <w:rFonts w:ascii="Arial" w:hAnsi="Arial" w:cs="Arial"/>
              </w:rPr>
              <w:fldChar w:fldCharType="end"/>
            </w:r>
            <w:bookmarkEnd w:id="5"/>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B35029" w:rsidRPr="00230F35" w:rsidTr="00237B42">
        <w:trPr>
          <w:trHeight w:val="978"/>
        </w:trPr>
        <w:tc>
          <w:tcPr>
            <w:tcW w:w="8856" w:type="dxa"/>
            <w:gridSpan w:val="5"/>
            <w:shd w:val="clear" w:color="auto" w:fill="D9D9D9"/>
          </w:tcPr>
          <w:p w:rsidR="00B35029" w:rsidRPr="00230F35" w:rsidRDefault="00B35029" w:rsidP="00237B4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rsidR="00B35029" w:rsidRDefault="00846CAB" w:rsidP="00237B42">
            <w:pPr>
              <w:pStyle w:val="NormalWeb"/>
              <w:spacing w:before="0" w:beforeAutospacing="0" w:after="0" w:afterAutospacing="0"/>
              <w:ind w:right="34"/>
              <w:rPr>
                <w:rFonts w:ascii="Arial" w:hAnsi="Arial" w:cs="Arial"/>
                <w:sz w:val="22"/>
                <w:szCs w:val="22"/>
              </w:rPr>
            </w:pPr>
            <w:r>
              <w:rPr>
                <w:rFonts w:ascii="Arial" w:hAnsi="Arial" w:cs="Arial"/>
                <w:sz w:val="22"/>
                <w:szCs w:val="22"/>
              </w:rPr>
              <w:t>Signed …</w:t>
            </w:r>
            <w:r w:rsidRPr="00846CAB">
              <w:rPr>
                <w:rFonts w:ascii="Viner Hand ITC" w:hAnsi="Viner Hand ITC" w:cs="Arial"/>
                <w:sz w:val="22"/>
                <w:szCs w:val="22"/>
              </w:rPr>
              <w:t>Karen Brereton</w:t>
            </w:r>
          </w:p>
          <w:p w:rsidR="00B35029" w:rsidRDefault="00B35029" w:rsidP="00237B42">
            <w:pPr>
              <w:pStyle w:val="NormalWeb"/>
              <w:spacing w:before="0" w:beforeAutospacing="0" w:after="0" w:afterAutospacing="0"/>
              <w:ind w:right="34"/>
              <w:rPr>
                <w:rFonts w:ascii="Calibri" w:hAnsi="Calibri" w:cs="Calibri"/>
                <w:b/>
                <w:sz w:val="44"/>
                <w:szCs w:val="44"/>
              </w:rPr>
            </w:pPr>
            <w:r w:rsidRPr="005979EE">
              <w:rPr>
                <w:rFonts w:ascii="Calibri" w:hAnsi="Calibri" w:cs="Tahoma"/>
                <w:b/>
              </w:rPr>
              <w:t xml:space="preserve">Email </w:t>
            </w:r>
            <w:proofErr w:type="spellStart"/>
            <w:proofErr w:type="gramStart"/>
            <w:r w:rsidRPr="005979EE">
              <w:rPr>
                <w:rFonts w:ascii="Calibri" w:hAnsi="Calibri" w:cs="Tahoma"/>
                <w:b/>
              </w:rPr>
              <w:t>submission:</w:t>
            </w:r>
            <w:r>
              <w:rPr>
                <w:rFonts w:ascii="Calibri" w:hAnsi="Calibri" w:cs="Tahoma"/>
                <w:b/>
              </w:rPr>
              <w:t>if</w:t>
            </w:r>
            <w:proofErr w:type="spellEnd"/>
            <w:proofErr w:type="gramEnd"/>
            <w:r>
              <w:rPr>
                <w:rFonts w:ascii="Calibri" w:hAnsi="Calibri" w:cs="Tahoma"/>
                <w:b/>
              </w:rPr>
              <w:t xml:space="preserve"> you are submitting this form via email, please tick this box </w:t>
            </w:r>
            <w:r w:rsidRPr="005979EE">
              <w:rPr>
                <w:rFonts w:ascii="Calibri" w:hAnsi="Calibri" w:cs="Calibri"/>
                <w:b/>
                <w:sz w:val="44"/>
                <w:szCs w:val="44"/>
              </w:rPr>
              <w:t>□</w:t>
            </w:r>
            <w:r w:rsidR="00846CAB">
              <w:rPr>
                <w:rFonts w:ascii="Calibri" w:hAnsi="Calibri" w:cs="Calibri"/>
                <w:b/>
                <w:sz w:val="44"/>
                <w:szCs w:val="44"/>
              </w:rPr>
              <w:t>√</w:t>
            </w:r>
          </w:p>
          <w:p w:rsidR="00B35029" w:rsidRPr="00230F35" w:rsidRDefault="00B35029" w:rsidP="00237B42">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B35029" w:rsidRPr="00230F35" w:rsidTr="00237B42">
        <w:trPr>
          <w:trHeight w:val="3972"/>
        </w:trPr>
        <w:tc>
          <w:tcPr>
            <w:tcW w:w="8856" w:type="dxa"/>
            <w:gridSpan w:val="5"/>
          </w:tcPr>
          <w:p w:rsidR="00B35029" w:rsidRDefault="00B35029" w:rsidP="00237B42">
            <w:pPr>
              <w:rPr>
                <w:rFonts w:ascii="Arial" w:hAnsi="Arial"/>
                <w:b/>
              </w:rPr>
            </w:pPr>
          </w:p>
          <w:p w:rsidR="00B35029" w:rsidRPr="00116CE6" w:rsidRDefault="00B35029" w:rsidP="00237B42">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B35029" w:rsidRPr="00116CE6" w:rsidTr="00237B42">
              <w:tc>
                <w:tcPr>
                  <w:tcW w:w="6970" w:type="dxa"/>
                </w:tcPr>
                <w:p w:rsidR="00B35029" w:rsidRPr="00116CE6" w:rsidRDefault="00B35029" w:rsidP="00237B42">
                  <w:pPr>
                    <w:rPr>
                      <w:rFonts w:ascii="Arial" w:hAnsi="Arial"/>
                      <w:sz w:val="20"/>
                      <w:szCs w:val="20"/>
                    </w:rPr>
                  </w:pPr>
                </w:p>
                <w:p w:rsidR="00B35029" w:rsidRPr="00116CE6" w:rsidRDefault="00B35029" w:rsidP="00237B42">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rsidR="00B35029" w:rsidRPr="00116CE6" w:rsidRDefault="00B35029" w:rsidP="00237B42">
                  <w:pPr>
                    <w:rPr>
                      <w:rFonts w:ascii="Arial" w:hAnsi="Arial"/>
                      <w:sz w:val="20"/>
                      <w:szCs w:val="20"/>
                    </w:rPr>
                  </w:pPr>
                </w:p>
              </w:tc>
            </w:tr>
            <w:tr w:rsidR="00B35029" w:rsidRPr="00116CE6" w:rsidTr="00237B42">
              <w:tc>
                <w:tcPr>
                  <w:tcW w:w="6970" w:type="dxa"/>
                </w:tcPr>
                <w:p w:rsidR="00B35029" w:rsidRPr="00116CE6" w:rsidRDefault="00B35029" w:rsidP="00237B42">
                  <w:pPr>
                    <w:rPr>
                      <w:rFonts w:ascii="Arial" w:hAnsi="Arial"/>
                      <w:sz w:val="20"/>
                      <w:szCs w:val="20"/>
                    </w:rPr>
                  </w:pPr>
                </w:p>
                <w:p w:rsidR="00B35029" w:rsidRPr="00116CE6" w:rsidRDefault="00B35029" w:rsidP="00237B42">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rsidR="00B35029" w:rsidRPr="00116CE6" w:rsidRDefault="00B35029" w:rsidP="00237B42">
                  <w:pPr>
                    <w:rPr>
                      <w:rFonts w:ascii="Arial" w:hAnsi="Arial"/>
                      <w:sz w:val="20"/>
                      <w:szCs w:val="20"/>
                    </w:rPr>
                  </w:pPr>
                </w:p>
              </w:tc>
            </w:tr>
            <w:tr w:rsidR="00B35029" w:rsidRPr="00116CE6" w:rsidTr="00237B42">
              <w:tc>
                <w:tcPr>
                  <w:tcW w:w="6970" w:type="dxa"/>
                </w:tcPr>
                <w:p w:rsidR="00B35029" w:rsidRPr="00116CE6" w:rsidRDefault="00B35029" w:rsidP="00237B42">
                  <w:pPr>
                    <w:rPr>
                      <w:rFonts w:ascii="Arial" w:hAnsi="Arial"/>
                      <w:sz w:val="20"/>
                      <w:szCs w:val="20"/>
                    </w:rPr>
                  </w:pPr>
                </w:p>
                <w:p w:rsidR="00B35029" w:rsidRPr="00116CE6" w:rsidRDefault="00B35029" w:rsidP="00237B42">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rsidR="00B35029" w:rsidRPr="00116CE6" w:rsidRDefault="00B35029" w:rsidP="00237B42">
                  <w:pPr>
                    <w:rPr>
                      <w:rFonts w:ascii="Arial" w:hAnsi="Arial"/>
                      <w:sz w:val="20"/>
                      <w:szCs w:val="20"/>
                    </w:rPr>
                  </w:pPr>
                </w:p>
              </w:tc>
            </w:tr>
            <w:tr w:rsidR="00B35029" w:rsidRPr="00116CE6" w:rsidTr="00237B42">
              <w:tc>
                <w:tcPr>
                  <w:tcW w:w="6970" w:type="dxa"/>
                </w:tcPr>
                <w:p w:rsidR="00B35029" w:rsidRDefault="00B35029" w:rsidP="00237B42">
                  <w:pPr>
                    <w:rPr>
                      <w:rFonts w:ascii="Arial" w:hAnsi="Arial"/>
                      <w:sz w:val="20"/>
                      <w:szCs w:val="20"/>
                    </w:rPr>
                  </w:pPr>
                </w:p>
                <w:p w:rsidR="00B35029" w:rsidRPr="00022345" w:rsidRDefault="00B35029" w:rsidP="00237B42">
                  <w:pPr>
                    <w:rPr>
                      <w:rFonts w:ascii="Arial" w:hAnsi="Arial"/>
                      <w:b/>
                      <w:sz w:val="20"/>
                      <w:szCs w:val="20"/>
                    </w:rPr>
                  </w:pPr>
                  <w:r w:rsidRPr="00022345">
                    <w:rPr>
                      <w:rFonts w:ascii="Arial" w:hAnsi="Arial"/>
                      <w:b/>
                      <w:sz w:val="20"/>
                      <w:szCs w:val="20"/>
                    </w:rPr>
                    <w:t>Final Mark</w:t>
                  </w:r>
                </w:p>
                <w:p w:rsidR="00B35029" w:rsidRPr="00116CE6" w:rsidRDefault="00B35029" w:rsidP="00237B42">
                  <w:pPr>
                    <w:rPr>
                      <w:rFonts w:ascii="Arial" w:hAnsi="Arial"/>
                      <w:sz w:val="20"/>
                      <w:szCs w:val="20"/>
                    </w:rPr>
                  </w:pPr>
                </w:p>
              </w:tc>
              <w:tc>
                <w:tcPr>
                  <w:tcW w:w="1660" w:type="dxa"/>
                </w:tcPr>
                <w:p w:rsidR="00B35029" w:rsidRPr="00116CE6" w:rsidRDefault="00B35029" w:rsidP="00237B42">
                  <w:pPr>
                    <w:rPr>
                      <w:rFonts w:ascii="Arial" w:hAnsi="Arial"/>
                      <w:sz w:val="20"/>
                      <w:szCs w:val="20"/>
                    </w:rPr>
                  </w:pPr>
                </w:p>
              </w:tc>
            </w:tr>
          </w:tbl>
          <w:p w:rsidR="00B35029" w:rsidRDefault="00B35029" w:rsidP="00237B42">
            <w:pPr>
              <w:pStyle w:val="NormalWeb"/>
              <w:spacing w:before="0" w:beforeAutospacing="0" w:after="0" w:afterAutospacing="0"/>
              <w:ind w:left="142" w:right="34"/>
              <w:rPr>
                <w:rFonts w:ascii="Arial" w:hAnsi="Arial" w:cs="Arial"/>
                <w:b/>
                <w:sz w:val="22"/>
                <w:szCs w:val="22"/>
              </w:rPr>
            </w:pPr>
          </w:p>
          <w:p w:rsidR="00B35029" w:rsidRPr="00230F35" w:rsidRDefault="00B35029" w:rsidP="00237B42">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rsidR="00B35029" w:rsidRDefault="00B35029" w:rsidP="00237B42">
            <w:pPr>
              <w:pStyle w:val="NormalWeb"/>
              <w:spacing w:before="0" w:beforeAutospacing="0" w:after="0" w:afterAutospacing="0"/>
              <w:rPr>
                <w:rFonts w:ascii="Arial" w:hAnsi="Arial" w:cs="Arial"/>
                <w:b/>
                <w:sz w:val="22"/>
                <w:szCs w:val="22"/>
              </w:rPr>
            </w:pPr>
          </w:p>
          <w:p w:rsidR="00B35029" w:rsidRDefault="00B35029" w:rsidP="00237B42">
            <w:pPr>
              <w:pStyle w:val="NormalWeb"/>
              <w:spacing w:before="0" w:beforeAutospacing="0" w:after="0" w:afterAutospacing="0"/>
              <w:rPr>
                <w:rFonts w:ascii="Arial" w:hAnsi="Arial" w:cs="Arial"/>
                <w:b/>
                <w:sz w:val="22"/>
                <w:szCs w:val="22"/>
              </w:rPr>
            </w:pPr>
          </w:p>
          <w:p w:rsidR="00B35029" w:rsidRDefault="00B35029" w:rsidP="00237B42">
            <w:pPr>
              <w:pStyle w:val="NormalWeb"/>
              <w:spacing w:before="0" w:beforeAutospacing="0" w:after="0" w:afterAutospacing="0"/>
              <w:rPr>
                <w:rFonts w:ascii="Arial" w:hAnsi="Arial" w:cs="Arial"/>
                <w:b/>
                <w:sz w:val="22"/>
                <w:szCs w:val="22"/>
              </w:rPr>
            </w:pPr>
          </w:p>
          <w:p w:rsidR="00B35029" w:rsidRDefault="00B35029" w:rsidP="00237B42">
            <w:pPr>
              <w:pStyle w:val="NormalWeb"/>
              <w:spacing w:before="0" w:beforeAutospacing="0" w:after="0" w:afterAutospacing="0"/>
              <w:rPr>
                <w:rFonts w:ascii="Arial" w:hAnsi="Arial" w:cs="Arial"/>
                <w:b/>
                <w:sz w:val="22"/>
                <w:szCs w:val="22"/>
              </w:rPr>
            </w:pPr>
          </w:p>
          <w:p w:rsidR="00B35029" w:rsidRDefault="00B35029" w:rsidP="00237B42">
            <w:pPr>
              <w:pStyle w:val="NormalWeb"/>
              <w:spacing w:before="0" w:beforeAutospacing="0" w:after="0" w:afterAutospacing="0"/>
              <w:rPr>
                <w:rFonts w:ascii="Arial" w:hAnsi="Arial" w:cs="Arial"/>
                <w:b/>
                <w:sz w:val="22"/>
                <w:szCs w:val="22"/>
              </w:rPr>
            </w:pPr>
          </w:p>
          <w:p w:rsidR="00B35029" w:rsidRPr="00230F35" w:rsidRDefault="00B35029" w:rsidP="00237B42">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rsidR="00B35029" w:rsidRDefault="00B35029" w:rsidP="00237B42">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rsidR="00B35029" w:rsidRPr="00001C3B" w:rsidRDefault="00B35029" w:rsidP="00237B42">
            <w:pPr>
              <w:pStyle w:val="NormalWeb"/>
              <w:rPr>
                <w:rFonts w:ascii="Arial" w:hAnsi="Arial" w:cs="Arial"/>
                <w:sz w:val="22"/>
                <w:szCs w:val="22"/>
              </w:rPr>
            </w:pPr>
          </w:p>
        </w:tc>
      </w:tr>
      <w:tr w:rsidR="00B35029" w:rsidRPr="00230F35" w:rsidTr="00237B42">
        <w:trPr>
          <w:trHeight w:val="492"/>
        </w:trPr>
        <w:tc>
          <w:tcPr>
            <w:tcW w:w="6768" w:type="dxa"/>
            <w:gridSpan w:val="3"/>
          </w:tcPr>
          <w:p w:rsidR="00B35029" w:rsidRPr="00230F35" w:rsidRDefault="00B35029" w:rsidP="00237B42">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rsidR="00B35029" w:rsidRPr="00230F35" w:rsidRDefault="00B35029" w:rsidP="00237B42">
            <w:pPr>
              <w:pStyle w:val="NormalWeb"/>
              <w:spacing w:after="0"/>
              <w:ind w:left="142" w:right="34"/>
              <w:rPr>
                <w:rFonts w:ascii="Arial" w:hAnsi="Arial" w:cs="Arial"/>
                <w:sz w:val="22"/>
                <w:szCs w:val="22"/>
              </w:rPr>
            </w:pPr>
            <w:r w:rsidRPr="00230F35">
              <w:rPr>
                <w:rFonts w:ascii="Arial" w:hAnsi="Arial" w:cs="Arial"/>
                <w:sz w:val="22"/>
                <w:szCs w:val="22"/>
              </w:rPr>
              <w:t>Date:</w:t>
            </w:r>
          </w:p>
        </w:tc>
      </w:tr>
      <w:tr w:rsidR="00B35029" w:rsidRPr="002F467C" w:rsidTr="00237B42">
        <w:tc>
          <w:tcPr>
            <w:tcW w:w="8856" w:type="dxa"/>
            <w:gridSpan w:val="5"/>
          </w:tcPr>
          <w:p w:rsidR="00B35029" w:rsidRPr="00230F35" w:rsidRDefault="00B35029" w:rsidP="00237B42">
            <w:pPr>
              <w:pStyle w:val="NormalWeb"/>
              <w:spacing w:before="0" w:beforeAutospacing="0" w:after="0" w:afterAutospacing="0"/>
              <w:ind w:right="-334"/>
              <w:rPr>
                <w:rFonts w:ascii="Arial" w:hAnsi="Arial" w:cs="Arial"/>
                <w:bCs/>
                <w:i/>
                <w:sz w:val="22"/>
                <w:szCs w:val="22"/>
              </w:rPr>
            </w:pPr>
          </w:p>
          <w:p w:rsidR="00B35029" w:rsidRPr="00230F35" w:rsidRDefault="00B35029" w:rsidP="00237B42">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rsidR="00B35029" w:rsidRPr="00230F35" w:rsidRDefault="00B35029" w:rsidP="00237B42">
            <w:pPr>
              <w:pStyle w:val="NormalWeb"/>
              <w:spacing w:before="0" w:beforeAutospacing="0" w:after="0" w:afterAutospacing="0"/>
              <w:ind w:right="-334"/>
              <w:rPr>
                <w:rFonts w:ascii="Arial" w:hAnsi="Arial" w:cs="Arial"/>
                <w:b/>
                <w:bCs/>
                <w:sz w:val="22"/>
                <w:szCs w:val="22"/>
              </w:rPr>
            </w:pPr>
          </w:p>
          <w:p w:rsidR="00B35029" w:rsidRPr="00230F35" w:rsidRDefault="00B35029" w:rsidP="00237B42">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rsidR="00B35029" w:rsidRPr="00230F35" w:rsidRDefault="00B35029" w:rsidP="00237B42">
            <w:pPr>
              <w:pStyle w:val="NormalWeb"/>
              <w:spacing w:before="0" w:beforeAutospacing="0" w:after="0" w:afterAutospacing="0"/>
              <w:ind w:right="-334"/>
              <w:rPr>
                <w:rFonts w:ascii="Arial" w:hAnsi="Arial" w:cs="Arial"/>
                <w:bCs/>
                <w:sz w:val="22"/>
                <w:szCs w:val="22"/>
              </w:rPr>
            </w:pPr>
          </w:p>
          <w:p w:rsidR="00B35029" w:rsidRPr="00230F35" w:rsidRDefault="00B35029" w:rsidP="00237B42">
            <w:pPr>
              <w:pStyle w:val="NormalWeb"/>
              <w:spacing w:before="0" w:beforeAutospacing="0" w:after="0" w:afterAutospacing="0"/>
              <w:ind w:right="-334"/>
              <w:rPr>
                <w:rFonts w:ascii="Arial" w:hAnsi="Arial" w:cs="Arial"/>
                <w:bCs/>
                <w:sz w:val="22"/>
                <w:szCs w:val="22"/>
              </w:rPr>
            </w:pPr>
          </w:p>
          <w:p w:rsidR="00B35029" w:rsidRPr="00230F35" w:rsidRDefault="00B35029" w:rsidP="00237B42">
            <w:pPr>
              <w:pStyle w:val="NormalWeb"/>
              <w:spacing w:before="0" w:beforeAutospacing="0" w:after="0" w:afterAutospacing="0"/>
              <w:ind w:right="-334"/>
              <w:rPr>
                <w:rFonts w:ascii="Arial" w:hAnsi="Arial" w:cs="Arial"/>
                <w:bCs/>
                <w:sz w:val="22"/>
                <w:szCs w:val="22"/>
              </w:rPr>
            </w:pPr>
          </w:p>
          <w:p w:rsidR="00B35029" w:rsidRPr="00230F35" w:rsidRDefault="00B35029" w:rsidP="00237B42">
            <w:pPr>
              <w:pStyle w:val="NormalWeb"/>
              <w:spacing w:before="0" w:beforeAutospacing="0" w:after="0" w:afterAutospacing="0"/>
              <w:ind w:right="-334"/>
              <w:rPr>
                <w:rFonts w:ascii="Arial" w:hAnsi="Arial" w:cs="Arial"/>
                <w:bCs/>
                <w:sz w:val="22"/>
                <w:szCs w:val="22"/>
              </w:rPr>
            </w:pPr>
          </w:p>
          <w:p w:rsidR="00B35029" w:rsidRPr="00230F35" w:rsidRDefault="00B35029" w:rsidP="00237B42">
            <w:pPr>
              <w:pStyle w:val="NormalWeb"/>
              <w:spacing w:before="0" w:beforeAutospacing="0" w:after="0" w:afterAutospacing="0"/>
              <w:ind w:right="-334"/>
              <w:rPr>
                <w:rFonts w:ascii="Arial" w:hAnsi="Arial" w:cs="Arial"/>
                <w:bCs/>
                <w:sz w:val="22"/>
                <w:szCs w:val="22"/>
              </w:rPr>
            </w:pPr>
          </w:p>
          <w:p w:rsidR="00B35029" w:rsidRPr="00230F35" w:rsidRDefault="00B35029" w:rsidP="00237B42">
            <w:pPr>
              <w:pStyle w:val="NormalWeb"/>
              <w:spacing w:before="0" w:beforeAutospacing="0" w:after="0" w:afterAutospacing="0"/>
              <w:ind w:right="-334"/>
              <w:rPr>
                <w:rFonts w:ascii="Arial" w:hAnsi="Arial" w:cs="Arial"/>
                <w:bCs/>
                <w:sz w:val="22"/>
                <w:szCs w:val="22"/>
              </w:rPr>
            </w:pPr>
          </w:p>
          <w:p w:rsidR="00B35029" w:rsidRPr="00230F35" w:rsidRDefault="00B35029" w:rsidP="00237B42">
            <w:pPr>
              <w:pStyle w:val="NormalWeb"/>
              <w:spacing w:before="0" w:beforeAutospacing="0" w:after="0" w:afterAutospacing="0"/>
              <w:ind w:right="-334"/>
              <w:rPr>
                <w:rFonts w:ascii="Arial" w:hAnsi="Arial" w:cs="Arial"/>
                <w:bCs/>
                <w:sz w:val="22"/>
                <w:szCs w:val="22"/>
              </w:rPr>
            </w:pPr>
          </w:p>
          <w:p w:rsidR="00B35029" w:rsidRPr="00230F35" w:rsidRDefault="00B35029" w:rsidP="00237B42">
            <w:pPr>
              <w:pStyle w:val="NormalWeb"/>
              <w:spacing w:before="0" w:beforeAutospacing="0" w:after="0" w:afterAutospacing="0"/>
              <w:ind w:right="-334"/>
              <w:rPr>
                <w:rFonts w:ascii="Arial" w:hAnsi="Arial" w:cs="Arial"/>
                <w:bCs/>
                <w:sz w:val="22"/>
                <w:szCs w:val="22"/>
              </w:rPr>
            </w:pPr>
          </w:p>
          <w:p w:rsidR="00B35029" w:rsidRDefault="00B35029" w:rsidP="00237B42">
            <w:pPr>
              <w:pStyle w:val="NormalWeb"/>
              <w:spacing w:before="0" w:beforeAutospacing="0" w:after="0" w:afterAutospacing="0"/>
              <w:ind w:right="-334"/>
              <w:rPr>
                <w:rFonts w:ascii="Arial" w:hAnsi="Arial" w:cs="Arial"/>
                <w:bCs/>
                <w:sz w:val="22"/>
                <w:szCs w:val="22"/>
              </w:rPr>
            </w:pPr>
          </w:p>
          <w:p w:rsidR="00B35029" w:rsidRPr="00230F35" w:rsidRDefault="00B35029" w:rsidP="00237B42">
            <w:pPr>
              <w:pStyle w:val="NormalWeb"/>
              <w:spacing w:before="0" w:beforeAutospacing="0" w:after="0" w:afterAutospacing="0"/>
              <w:ind w:right="-334"/>
              <w:rPr>
                <w:rFonts w:ascii="Arial" w:hAnsi="Arial" w:cs="Arial"/>
                <w:bCs/>
                <w:sz w:val="22"/>
                <w:szCs w:val="22"/>
              </w:rPr>
            </w:pPr>
          </w:p>
          <w:p w:rsidR="00B35029" w:rsidRPr="00230F35" w:rsidRDefault="00B35029" w:rsidP="00237B42">
            <w:pPr>
              <w:pStyle w:val="NormalWeb"/>
              <w:spacing w:before="0" w:beforeAutospacing="0" w:after="0" w:afterAutospacing="0"/>
              <w:ind w:right="-334"/>
              <w:rPr>
                <w:rFonts w:ascii="Arial" w:hAnsi="Arial" w:cs="Arial"/>
                <w:bCs/>
                <w:sz w:val="22"/>
                <w:szCs w:val="22"/>
              </w:rPr>
            </w:pPr>
          </w:p>
          <w:p w:rsidR="00B35029" w:rsidRPr="00230F35" w:rsidRDefault="00B35029" w:rsidP="00237B42">
            <w:pPr>
              <w:pStyle w:val="NormalWeb"/>
              <w:spacing w:before="0" w:beforeAutospacing="0" w:after="0" w:afterAutospacing="0"/>
              <w:ind w:right="-334"/>
              <w:rPr>
                <w:rFonts w:ascii="Arial" w:hAnsi="Arial" w:cs="Arial"/>
                <w:bCs/>
                <w:sz w:val="22"/>
                <w:szCs w:val="22"/>
              </w:rPr>
            </w:pPr>
          </w:p>
        </w:tc>
      </w:tr>
      <w:tr w:rsidR="00B35029" w:rsidRPr="002F467C" w:rsidTr="00237B42">
        <w:trPr>
          <w:trHeight w:val="720"/>
        </w:trPr>
        <w:tc>
          <w:tcPr>
            <w:tcW w:w="5211" w:type="dxa"/>
            <w:gridSpan w:val="2"/>
          </w:tcPr>
          <w:p w:rsidR="00B35029" w:rsidRPr="00230F35" w:rsidRDefault="00B35029" w:rsidP="00237B42">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rsidR="00B35029" w:rsidRPr="00230F35" w:rsidRDefault="00B35029" w:rsidP="00237B42">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B35029" w:rsidRPr="002F467C" w:rsidTr="00237B42">
        <w:trPr>
          <w:trHeight w:val="720"/>
        </w:trPr>
        <w:tc>
          <w:tcPr>
            <w:tcW w:w="8856" w:type="dxa"/>
            <w:gridSpan w:val="5"/>
          </w:tcPr>
          <w:p w:rsidR="00B35029" w:rsidRPr="00B34964" w:rsidRDefault="00B35029" w:rsidP="00237B42">
            <w:pPr>
              <w:rPr>
                <w:rFonts w:ascii="Arial" w:hAnsi="Arial" w:cs="Arial"/>
                <w:b/>
              </w:rPr>
            </w:pPr>
            <w:r w:rsidRPr="00B34964">
              <w:rPr>
                <w:rFonts w:ascii="Arial" w:hAnsi="Arial" w:cs="Arial"/>
                <w:b/>
              </w:rPr>
              <w:t>External Examiner’s comments (if relevant)</w:t>
            </w:r>
          </w:p>
          <w:p w:rsidR="00B35029" w:rsidRPr="00230F35" w:rsidRDefault="00B35029" w:rsidP="00237B42">
            <w:pPr>
              <w:pStyle w:val="NormalWeb"/>
              <w:spacing w:before="0" w:beforeAutospacing="0" w:after="0" w:afterAutospacing="0"/>
              <w:ind w:right="-334"/>
              <w:rPr>
                <w:rFonts w:ascii="Arial" w:hAnsi="Arial" w:cs="Arial"/>
                <w:bCs/>
                <w:sz w:val="22"/>
                <w:szCs w:val="22"/>
              </w:rPr>
            </w:pPr>
          </w:p>
          <w:p w:rsidR="00B35029" w:rsidRPr="00230F35" w:rsidRDefault="00B35029" w:rsidP="00237B42">
            <w:pPr>
              <w:pStyle w:val="NormalWeb"/>
              <w:spacing w:before="0" w:beforeAutospacing="0" w:after="0" w:afterAutospacing="0"/>
              <w:ind w:right="-334"/>
              <w:rPr>
                <w:rFonts w:ascii="Arial" w:hAnsi="Arial" w:cs="Arial"/>
                <w:bCs/>
                <w:sz w:val="22"/>
                <w:szCs w:val="22"/>
              </w:rPr>
            </w:pPr>
          </w:p>
          <w:p w:rsidR="00B35029" w:rsidRPr="00230F35" w:rsidRDefault="00B35029" w:rsidP="00237B42">
            <w:pPr>
              <w:pStyle w:val="NormalWeb"/>
              <w:spacing w:before="0" w:beforeAutospacing="0" w:after="0" w:afterAutospacing="0"/>
              <w:ind w:right="-334"/>
              <w:rPr>
                <w:rFonts w:ascii="Arial" w:hAnsi="Arial" w:cs="Arial"/>
                <w:bCs/>
                <w:sz w:val="22"/>
                <w:szCs w:val="22"/>
              </w:rPr>
            </w:pPr>
          </w:p>
          <w:p w:rsidR="00B35029" w:rsidRPr="00230F35" w:rsidRDefault="00B35029" w:rsidP="00237B42">
            <w:pPr>
              <w:pStyle w:val="NormalWeb"/>
              <w:spacing w:before="0" w:beforeAutospacing="0" w:after="0" w:afterAutospacing="0"/>
              <w:ind w:right="-334"/>
              <w:rPr>
                <w:rFonts w:ascii="Arial" w:hAnsi="Arial" w:cs="Arial"/>
                <w:bCs/>
                <w:sz w:val="22"/>
                <w:szCs w:val="22"/>
              </w:rPr>
            </w:pPr>
          </w:p>
          <w:p w:rsidR="00B35029" w:rsidRPr="00230F35" w:rsidRDefault="00B35029" w:rsidP="00237B42">
            <w:pPr>
              <w:pStyle w:val="NormalWeb"/>
              <w:spacing w:before="0" w:beforeAutospacing="0" w:after="0" w:afterAutospacing="0"/>
              <w:ind w:right="-334"/>
              <w:rPr>
                <w:rFonts w:ascii="Arial" w:hAnsi="Arial" w:cs="Arial"/>
                <w:bCs/>
                <w:sz w:val="22"/>
                <w:szCs w:val="22"/>
              </w:rPr>
            </w:pPr>
          </w:p>
          <w:p w:rsidR="00B35029" w:rsidRPr="00230F35" w:rsidRDefault="00B35029" w:rsidP="00237B42">
            <w:pPr>
              <w:pStyle w:val="NormalWeb"/>
              <w:spacing w:before="0" w:beforeAutospacing="0" w:after="0" w:afterAutospacing="0"/>
              <w:ind w:right="-334"/>
              <w:rPr>
                <w:rFonts w:ascii="Arial" w:hAnsi="Arial" w:cs="Arial"/>
                <w:bCs/>
                <w:sz w:val="22"/>
                <w:szCs w:val="22"/>
              </w:rPr>
            </w:pPr>
          </w:p>
          <w:p w:rsidR="00B35029" w:rsidRPr="00230F35" w:rsidRDefault="00B35029" w:rsidP="00237B42">
            <w:pPr>
              <w:pStyle w:val="NormalWeb"/>
              <w:spacing w:before="0" w:beforeAutospacing="0" w:after="0" w:afterAutospacing="0"/>
              <w:ind w:right="-334"/>
              <w:rPr>
                <w:rFonts w:ascii="Arial" w:hAnsi="Arial" w:cs="Arial"/>
                <w:bCs/>
                <w:sz w:val="22"/>
                <w:szCs w:val="22"/>
              </w:rPr>
            </w:pPr>
          </w:p>
          <w:p w:rsidR="00B35029" w:rsidRPr="00230F35" w:rsidRDefault="00B35029" w:rsidP="00237B42">
            <w:pPr>
              <w:pStyle w:val="NormalWeb"/>
              <w:spacing w:before="0" w:beforeAutospacing="0" w:after="0" w:afterAutospacing="0"/>
              <w:ind w:right="-334"/>
              <w:rPr>
                <w:rFonts w:ascii="Arial" w:hAnsi="Arial" w:cs="Arial"/>
                <w:bCs/>
                <w:sz w:val="22"/>
                <w:szCs w:val="22"/>
              </w:rPr>
            </w:pPr>
          </w:p>
          <w:p w:rsidR="00B35029" w:rsidRDefault="00B35029" w:rsidP="00237B42">
            <w:pPr>
              <w:pStyle w:val="NormalWeb"/>
              <w:spacing w:before="0" w:beforeAutospacing="0" w:after="0" w:afterAutospacing="0"/>
              <w:ind w:right="-334"/>
              <w:rPr>
                <w:rFonts w:ascii="Arial" w:hAnsi="Arial" w:cs="Arial"/>
                <w:bCs/>
                <w:sz w:val="22"/>
                <w:szCs w:val="22"/>
              </w:rPr>
            </w:pPr>
          </w:p>
          <w:p w:rsidR="00B35029" w:rsidRPr="00230F35" w:rsidRDefault="00B35029" w:rsidP="00237B42">
            <w:pPr>
              <w:pStyle w:val="NormalWeb"/>
              <w:spacing w:before="0" w:beforeAutospacing="0" w:after="0" w:afterAutospacing="0"/>
              <w:ind w:right="-334"/>
              <w:rPr>
                <w:rFonts w:ascii="Arial" w:hAnsi="Arial" w:cs="Arial"/>
                <w:bCs/>
                <w:sz w:val="22"/>
                <w:szCs w:val="22"/>
              </w:rPr>
            </w:pPr>
          </w:p>
          <w:p w:rsidR="00B35029" w:rsidRPr="00230F35" w:rsidRDefault="00B35029" w:rsidP="00237B42">
            <w:pPr>
              <w:pStyle w:val="NormalWeb"/>
              <w:spacing w:before="0" w:beforeAutospacing="0" w:after="0" w:afterAutospacing="0"/>
              <w:ind w:right="-334"/>
              <w:rPr>
                <w:rFonts w:ascii="Arial" w:hAnsi="Arial" w:cs="Arial"/>
                <w:bCs/>
                <w:sz w:val="22"/>
                <w:szCs w:val="22"/>
              </w:rPr>
            </w:pPr>
          </w:p>
        </w:tc>
      </w:tr>
      <w:tr w:rsidR="00B35029" w:rsidRPr="002F467C" w:rsidTr="00237B42">
        <w:trPr>
          <w:trHeight w:val="720"/>
        </w:trPr>
        <w:tc>
          <w:tcPr>
            <w:tcW w:w="5211" w:type="dxa"/>
            <w:gridSpan w:val="2"/>
          </w:tcPr>
          <w:p w:rsidR="00B35029" w:rsidRPr="00230F35" w:rsidRDefault="00B35029" w:rsidP="00237B42">
            <w:pPr>
              <w:rPr>
                <w:rFonts w:ascii="Arial" w:hAnsi="Arial" w:cs="Arial"/>
              </w:rPr>
            </w:pPr>
            <w:r w:rsidRPr="00230F35">
              <w:rPr>
                <w:rFonts w:ascii="Arial" w:hAnsi="Arial" w:cs="Arial"/>
              </w:rPr>
              <w:t>External Examiner’s Signature:</w:t>
            </w:r>
          </w:p>
        </w:tc>
        <w:tc>
          <w:tcPr>
            <w:tcW w:w="3645" w:type="dxa"/>
            <w:gridSpan w:val="3"/>
          </w:tcPr>
          <w:p w:rsidR="00B35029" w:rsidRPr="00230F35" w:rsidRDefault="00B35029" w:rsidP="00237B42">
            <w:pPr>
              <w:rPr>
                <w:rFonts w:ascii="Arial" w:hAnsi="Arial" w:cs="Arial"/>
              </w:rPr>
            </w:pPr>
            <w:r w:rsidRPr="00230F35">
              <w:rPr>
                <w:rFonts w:ascii="Arial" w:hAnsi="Arial" w:cs="Arial"/>
              </w:rPr>
              <w:t>Date:</w:t>
            </w:r>
          </w:p>
        </w:tc>
      </w:tr>
    </w:tbl>
    <w:p w:rsidR="00B35029" w:rsidRDefault="00B35029" w:rsidP="002B2B62">
      <w:pPr>
        <w:tabs>
          <w:tab w:val="left" w:pos="1920"/>
        </w:tabs>
      </w:pPr>
    </w:p>
    <w:p w:rsidR="00846CAB" w:rsidRPr="00760C2B" w:rsidRDefault="00760C2B" w:rsidP="002B2B62">
      <w:pPr>
        <w:tabs>
          <w:tab w:val="left" w:pos="1920"/>
        </w:tabs>
        <w:rPr>
          <w:b/>
        </w:rPr>
      </w:pPr>
      <w:r w:rsidRPr="00760C2B">
        <w:rPr>
          <w:b/>
        </w:rPr>
        <w:lastRenderedPageBreak/>
        <w:t>CRITICALLY COM</w:t>
      </w:r>
      <w:r>
        <w:rPr>
          <w:b/>
        </w:rPr>
        <w:t>PA</w:t>
      </w:r>
      <w:r w:rsidRPr="00760C2B">
        <w:rPr>
          <w:b/>
        </w:rPr>
        <w:t xml:space="preserve">RE AND CONTRAST TWO JSTOR PAPERS. </w:t>
      </w:r>
    </w:p>
    <w:p w:rsidR="00760C2B" w:rsidRDefault="00760C2B" w:rsidP="002B2B62">
      <w:pPr>
        <w:tabs>
          <w:tab w:val="left" w:pos="1920"/>
        </w:tabs>
      </w:pPr>
      <w:r>
        <w:t xml:space="preserve">Word count: </w:t>
      </w:r>
      <w:r w:rsidR="00CF7E28">
        <w:t>1,</w:t>
      </w:r>
      <w:r w:rsidR="00CA6728">
        <w:t>508</w:t>
      </w:r>
    </w:p>
    <w:p w:rsidR="00760C2B" w:rsidRDefault="00760C2B" w:rsidP="002B2B62">
      <w:pPr>
        <w:tabs>
          <w:tab w:val="left" w:pos="1920"/>
        </w:tabs>
      </w:pPr>
    </w:p>
    <w:p w:rsidR="00F13033" w:rsidRDefault="001E7373" w:rsidP="00C76F8A">
      <w:pPr>
        <w:spacing w:after="0" w:line="360" w:lineRule="auto"/>
        <w:rPr>
          <w:rFonts w:ascii="Times New Roman" w:hAnsi="Times New Roman" w:cs="Times New Roman"/>
          <w:b/>
          <w:sz w:val="24"/>
          <w:szCs w:val="24"/>
        </w:rPr>
      </w:pPr>
      <w:r w:rsidRPr="00F83B8E">
        <w:rPr>
          <w:rFonts w:ascii="Times New Roman" w:hAnsi="Times New Roman" w:cs="Times New Roman"/>
          <w:b/>
          <w:sz w:val="24"/>
          <w:szCs w:val="24"/>
        </w:rPr>
        <w:t xml:space="preserve">1. </w:t>
      </w:r>
      <w:r w:rsidRPr="00F83B8E">
        <w:rPr>
          <w:rFonts w:ascii="Times New Roman" w:hAnsi="Times New Roman" w:cs="Times New Roman"/>
          <w:b/>
          <w:sz w:val="24"/>
          <w:szCs w:val="24"/>
        </w:rPr>
        <w:tab/>
        <w:t>Introduction</w:t>
      </w:r>
    </w:p>
    <w:p w:rsidR="007122B6" w:rsidRPr="00F83B8E" w:rsidRDefault="007122B6" w:rsidP="00C76F8A">
      <w:pPr>
        <w:spacing w:after="0" w:line="360" w:lineRule="auto"/>
        <w:rPr>
          <w:rFonts w:ascii="Times New Roman" w:hAnsi="Times New Roman" w:cs="Times New Roman"/>
          <w:b/>
          <w:sz w:val="24"/>
          <w:szCs w:val="24"/>
        </w:rPr>
      </w:pPr>
    </w:p>
    <w:p w:rsidR="00DB50A5" w:rsidRPr="00F83B8E" w:rsidRDefault="007122B6" w:rsidP="007122B6">
      <w:pPr>
        <w:spacing w:after="0" w:line="360" w:lineRule="auto"/>
        <w:ind w:left="720" w:hanging="720"/>
        <w:rPr>
          <w:rFonts w:ascii="Times New Roman" w:hAnsi="Times New Roman" w:cs="Times New Roman"/>
          <w:sz w:val="24"/>
          <w:szCs w:val="24"/>
        </w:rPr>
      </w:pPr>
      <w:r>
        <w:rPr>
          <w:rFonts w:ascii="Times New Roman" w:hAnsi="Times New Roman" w:cs="Times New Roman"/>
          <w:sz w:val="24"/>
          <w:szCs w:val="24"/>
        </w:rPr>
        <w:t>1.1</w:t>
      </w:r>
      <w:r>
        <w:rPr>
          <w:rFonts w:ascii="Times New Roman" w:hAnsi="Times New Roman" w:cs="Times New Roman"/>
          <w:sz w:val="24"/>
          <w:szCs w:val="24"/>
        </w:rPr>
        <w:tab/>
      </w:r>
      <w:r w:rsidR="00C76DC3" w:rsidRPr="00F83B8E">
        <w:rPr>
          <w:rFonts w:ascii="Times New Roman" w:hAnsi="Times New Roman" w:cs="Times New Roman"/>
          <w:sz w:val="24"/>
          <w:szCs w:val="24"/>
        </w:rPr>
        <w:t>The</w:t>
      </w:r>
      <w:r w:rsidR="00F13033" w:rsidRPr="00F83B8E">
        <w:rPr>
          <w:rFonts w:ascii="Times New Roman" w:hAnsi="Times New Roman" w:cs="Times New Roman"/>
          <w:sz w:val="24"/>
          <w:szCs w:val="24"/>
        </w:rPr>
        <w:t xml:space="preserve"> </w:t>
      </w:r>
      <w:r w:rsidR="002114B6" w:rsidRPr="00F83B8E">
        <w:rPr>
          <w:rFonts w:ascii="Times New Roman" w:hAnsi="Times New Roman" w:cs="Times New Roman"/>
          <w:sz w:val="24"/>
          <w:szCs w:val="24"/>
        </w:rPr>
        <w:t xml:space="preserve">purpose of this </w:t>
      </w:r>
      <w:r w:rsidR="00F13033" w:rsidRPr="00F83B8E">
        <w:rPr>
          <w:rFonts w:ascii="Times New Roman" w:hAnsi="Times New Roman" w:cs="Times New Roman"/>
          <w:sz w:val="24"/>
          <w:szCs w:val="24"/>
        </w:rPr>
        <w:t xml:space="preserve">essay </w:t>
      </w:r>
      <w:r w:rsidR="005B021D" w:rsidRPr="00F83B8E">
        <w:rPr>
          <w:rFonts w:ascii="Times New Roman" w:hAnsi="Times New Roman" w:cs="Times New Roman"/>
          <w:sz w:val="24"/>
          <w:szCs w:val="24"/>
        </w:rPr>
        <w:t xml:space="preserve">is to </w:t>
      </w:r>
      <w:proofErr w:type="gramStart"/>
      <w:r w:rsidR="002114B6" w:rsidRPr="00F83B8E">
        <w:rPr>
          <w:rFonts w:ascii="Times New Roman" w:hAnsi="Times New Roman" w:cs="Times New Roman"/>
          <w:sz w:val="24"/>
          <w:szCs w:val="24"/>
        </w:rPr>
        <w:t>compare and contrast</w:t>
      </w:r>
      <w:proofErr w:type="gramEnd"/>
      <w:r w:rsidR="00F13033" w:rsidRPr="00F83B8E">
        <w:rPr>
          <w:rFonts w:ascii="Times New Roman" w:hAnsi="Times New Roman" w:cs="Times New Roman"/>
          <w:sz w:val="24"/>
          <w:szCs w:val="24"/>
        </w:rPr>
        <w:t xml:space="preserve"> </w:t>
      </w:r>
      <w:r w:rsidR="00D25EAD">
        <w:rPr>
          <w:rFonts w:ascii="Times New Roman" w:hAnsi="Times New Roman" w:cs="Times New Roman"/>
          <w:sz w:val="24"/>
          <w:szCs w:val="24"/>
        </w:rPr>
        <w:t xml:space="preserve">the following </w:t>
      </w:r>
      <w:r w:rsidR="00F13033" w:rsidRPr="00F83B8E">
        <w:rPr>
          <w:rFonts w:ascii="Times New Roman" w:hAnsi="Times New Roman" w:cs="Times New Roman"/>
          <w:sz w:val="24"/>
          <w:szCs w:val="24"/>
        </w:rPr>
        <w:t xml:space="preserve">two JSTOR papers, using the search times ‘Cosmology’ and ‘Culture’. </w:t>
      </w:r>
    </w:p>
    <w:p w:rsidR="00DB50A5" w:rsidRPr="00F83B8E" w:rsidRDefault="00F13033" w:rsidP="00C76F8A">
      <w:pPr>
        <w:pStyle w:val="ListParagraph"/>
        <w:numPr>
          <w:ilvl w:val="0"/>
          <w:numId w:val="12"/>
        </w:numPr>
        <w:spacing w:after="0" w:line="360" w:lineRule="auto"/>
        <w:rPr>
          <w:rFonts w:ascii="Times New Roman" w:hAnsi="Times New Roman" w:cs="Times New Roman"/>
          <w:sz w:val="24"/>
          <w:szCs w:val="24"/>
        </w:rPr>
      </w:pPr>
      <w:r w:rsidRPr="00F83B8E">
        <w:rPr>
          <w:rFonts w:ascii="Times New Roman" w:hAnsi="Times New Roman" w:cs="Times New Roman"/>
          <w:sz w:val="24"/>
          <w:szCs w:val="24"/>
        </w:rPr>
        <w:t xml:space="preserve">Sarah </w:t>
      </w:r>
      <w:proofErr w:type="spellStart"/>
      <w:r w:rsidRPr="00F83B8E">
        <w:rPr>
          <w:rFonts w:ascii="Times New Roman" w:hAnsi="Times New Roman" w:cs="Times New Roman"/>
          <w:sz w:val="24"/>
          <w:szCs w:val="24"/>
        </w:rPr>
        <w:t>Broadie</w:t>
      </w:r>
      <w:proofErr w:type="spellEnd"/>
      <w:r w:rsidR="00B404F7">
        <w:rPr>
          <w:rFonts w:ascii="Times New Roman" w:hAnsi="Times New Roman" w:cs="Times New Roman"/>
          <w:sz w:val="24"/>
          <w:szCs w:val="24"/>
        </w:rPr>
        <w:t>,</w:t>
      </w:r>
      <w:r w:rsidR="00420926">
        <w:rPr>
          <w:rStyle w:val="FootnoteReference"/>
          <w:rFonts w:ascii="Times New Roman" w:hAnsi="Times New Roman" w:cs="Times New Roman"/>
          <w:sz w:val="24"/>
          <w:szCs w:val="24"/>
        </w:rPr>
        <w:footnoteReference w:id="1"/>
      </w:r>
      <w:r w:rsidRPr="00F83B8E">
        <w:rPr>
          <w:rFonts w:ascii="Times New Roman" w:hAnsi="Times New Roman" w:cs="Times New Roman"/>
          <w:sz w:val="24"/>
          <w:szCs w:val="24"/>
        </w:rPr>
        <w:t xml:space="preserve"> ‘Theological Sidelights from Plato’s “Timaeus”, Proceedings of the Aristotle Society, Supplementary Volu</w:t>
      </w:r>
      <w:r w:rsidR="00DB50A5" w:rsidRPr="00F83B8E">
        <w:rPr>
          <w:rFonts w:ascii="Times New Roman" w:hAnsi="Times New Roman" w:cs="Times New Roman"/>
          <w:sz w:val="24"/>
          <w:szCs w:val="24"/>
        </w:rPr>
        <w:t xml:space="preserve">mes, Vol 82 (2008), pp 1-17 </w:t>
      </w:r>
    </w:p>
    <w:p w:rsidR="00DF2785" w:rsidRPr="00F83B8E" w:rsidRDefault="00F13033" w:rsidP="00C76F8A">
      <w:pPr>
        <w:pStyle w:val="ListParagraph"/>
        <w:numPr>
          <w:ilvl w:val="0"/>
          <w:numId w:val="12"/>
        </w:numPr>
        <w:spacing w:after="0" w:line="360" w:lineRule="auto"/>
        <w:rPr>
          <w:rFonts w:ascii="Times New Roman" w:hAnsi="Times New Roman" w:cs="Times New Roman"/>
          <w:sz w:val="24"/>
          <w:szCs w:val="24"/>
        </w:rPr>
      </w:pPr>
      <w:r w:rsidRPr="00F83B8E">
        <w:rPr>
          <w:rFonts w:ascii="Times New Roman" w:hAnsi="Times New Roman" w:cs="Times New Roman"/>
          <w:sz w:val="24"/>
          <w:szCs w:val="24"/>
        </w:rPr>
        <w:t>John D Barrow</w:t>
      </w:r>
      <w:r w:rsidR="00B404F7">
        <w:rPr>
          <w:rFonts w:ascii="Times New Roman" w:hAnsi="Times New Roman" w:cs="Times New Roman"/>
          <w:sz w:val="24"/>
          <w:szCs w:val="24"/>
        </w:rPr>
        <w:t>,</w:t>
      </w:r>
      <w:r w:rsidR="00420926">
        <w:rPr>
          <w:rStyle w:val="FootnoteReference"/>
          <w:rFonts w:ascii="Times New Roman" w:hAnsi="Times New Roman" w:cs="Times New Roman"/>
          <w:sz w:val="24"/>
          <w:szCs w:val="24"/>
        </w:rPr>
        <w:footnoteReference w:id="2"/>
      </w:r>
      <w:r w:rsidRPr="00F83B8E">
        <w:rPr>
          <w:rFonts w:ascii="Times New Roman" w:hAnsi="Times New Roman" w:cs="Times New Roman"/>
          <w:sz w:val="24"/>
          <w:szCs w:val="24"/>
        </w:rPr>
        <w:t xml:space="preserve"> ‘The Evolution of the Universe’, New Literary History, </w:t>
      </w:r>
      <w:r w:rsidR="00414CD2">
        <w:rPr>
          <w:rFonts w:ascii="Times New Roman" w:hAnsi="Times New Roman" w:cs="Times New Roman"/>
          <w:sz w:val="24"/>
          <w:szCs w:val="24"/>
        </w:rPr>
        <w:t>V</w:t>
      </w:r>
      <w:r w:rsidRPr="00F83B8E">
        <w:rPr>
          <w:rFonts w:ascii="Times New Roman" w:hAnsi="Times New Roman" w:cs="Times New Roman"/>
          <w:sz w:val="24"/>
          <w:szCs w:val="24"/>
        </w:rPr>
        <w:t xml:space="preserve">ol 22, No 4, Papers from the Commonwealth </w:t>
      </w:r>
      <w:proofErr w:type="spellStart"/>
      <w:r w:rsidRPr="00F83B8E">
        <w:rPr>
          <w:rFonts w:ascii="Times New Roman" w:hAnsi="Times New Roman" w:cs="Times New Roman"/>
          <w:sz w:val="24"/>
          <w:szCs w:val="24"/>
        </w:rPr>
        <w:t>Center</w:t>
      </w:r>
      <w:proofErr w:type="spellEnd"/>
      <w:r w:rsidRPr="00F83B8E">
        <w:rPr>
          <w:rFonts w:ascii="Times New Roman" w:hAnsi="Times New Roman" w:cs="Times New Roman"/>
          <w:sz w:val="24"/>
          <w:szCs w:val="24"/>
        </w:rPr>
        <w:t xml:space="preserve"> for Literary and Cultural Change (Autumn 1991), pp 835-856.</w:t>
      </w:r>
    </w:p>
    <w:p w:rsidR="0018647D" w:rsidRPr="00F83B8E" w:rsidRDefault="0018647D" w:rsidP="0018647D">
      <w:pPr>
        <w:pStyle w:val="ListParagraph"/>
        <w:spacing w:after="0" w:line="360" w:lineRule="auto"/>
        <w:ind w:left="1440"/>
        <w:rPr>
          <w:rFonts w:ascii="Times New Roman" w:hAnsi="Times New Roman" w:cs="Times New Roman"/>
          <w:sz w:val="24"/>
          <w:szCs w:val="24"/>
        </w:rPr>
      </w:pPr>
    </w:p>
    <w:p w:rsidR="00710C37" w:rsidRPr="00F83B8E" w:rsidRDefault="007122B6" w:rsidP="007122B6">
      <w:pPr>
        <w:spacing w:after="0" w:line="360" w:lineRule="auto"/>
        <w:ind w:left="720" w:hanging="720"/>
        <w:rPr>
          <w:rFonts w:ascii="Times New Roman" w:hAnsi="Times New Roman" w:cs="Times New Roman"/>
          <w:sz w:val="24"/>
          <w:szCs w:val="24"/>
        </w:rPr>
      </w:pPr>
      <w:r>
        <w:rPr>
          <w:rFonts w:ascii="Times New Roman" w:hAnsi="Times New Roman" w:cs="Times New Roman"/>
          <w:sz w:val="24"/>
          <w:szCs w:val="24"/>
        </w:rPr>
        <w:t>1.2</w:t>
      </w:r>
      <w:r>
        <w:rPr>
          <w:rFonts w:ascii="Times New Roman" w:hAnsi="Times New Roman" w:cs="Times New Roman"/>
          <w:sz w:val="24"/>
          <w:szCs w:val="24"/>
        </w:rPr>
        <w:tab/>
      </w:r>
      <w:r w:rsidR="00BA1EA0">
        <w:rPr>
          <w:rFonts w:ascii="Times New Roman" w:hAnsi="Times New Roman" w:cs="Times New Roman"/>
          <w:sz w:val="24"/>
          <w:szCs w:val="24"/>
        </w:rPr>
        <w:t>A</w:t>
      </w:r>
      <w:r w:rsidR="00F87013" w:rsidRPr="00F83B8E">
        <w:rPr>
          <w:rFonts w:ascii="Times New Roman" w:hAnsi="Times New Roman" w:cs="Times New Roman"/>
          <w:sz w:val="24"/>
          <w:szCs w:val="24"/>
        </w:rPr>
        <w:t>ccording to Raymond Williams</w:t>
      </w:r>
      <w:r w:rsidR="00420926">
        <w:rPr>
          <w:rStyle w:val="FootnoteReference"/>
          <w:rFonts w:ascii="Times New Roman" w:hAnsi="Times New Roman" w:cs="Times New Roman"/>
          <w:sz w:val="24"/>
          <w:szCs w:val="24"/>
        </w:rPr>
        <w:footnoteReference w:id="3"/>
      </w:r>
      <w:r w:rsidR="00F87013" w:rsidRPr="00F83B8E">
        <w:rPr>
          <w:rFonts w:ascii="Times New Roman" w:hAnsi="Times New Roman" w:cs="Times New Roman"/>
          <w:sz w:val="24"/>
          <w:szCs w:val="24"/>
        </w:rPr>
        <w:t xml:space="preserve">, culture is </w:t>
      </w:r>
      <w:r w:rsidR="00DB1B7C">
        <w:rPr>
          <w:rFonts w:ascii="Times New Roman" w:hAnsi="Times New Roman" w:cs="Times New Roman"/>
          <w:sz w:val="24"/>
          <w:szCs w:val="24"/>
        </w:rPr>
        <w:t>“</w:t>
      </w:r>
      <w:r w:rsidR="00F87013" w:rsidRPr="00F83B8E">
        <w:rPr>
          <w:rFonts w:ascii="Times New Roman" w:hAnsi="Times New Roman" w:cs="Times New Roman"/>
          <w:sz w:val="24"/>
          <w:szCs w:val="24"/>
        </w:rPr>
        <w:t xml:space="preserve">one </w:t>
      </w:r>
      <w:r w:rsidR="00082D34" w:rsidRPr="00F83B8E">
        <w:rPr>
          <w:rFonts w:ascii="Times New Roman" w:hAnsi="Times New Roman" w:cs="Times New Roman"/>
          <w:sz w:val="24"/>
          <w:szCs w:val="24"/>
        </w:rPr>
        <w:t>of the two or three most complicated words in the English language</w:t>
      </w:r>
      <w:r w:rsidR="00DB1B7C">
        <w:rPr>
          <w:rFonts w:ascii="Times New Roman" w:hAnsi="Times New Roman" w:cs="Times New Roman"/>
          <w:sz w:val="24"/>
          <w:szCs w:val="24"/>
        </w:rPr>
        <w:t>”</w:t>
      </w:r>
      <w:r w:rsidR="00082D34" w:rsidRPr="00F83B8E">
        <w:rPr>
          <w:rFonts w:ascii="Times New Roman" w:hAnsi="Times New Roman" w:cs="Times New Roman"/>
          <w:sz w:val="24"/>
          <w:szCs w:val="24"/>
        </w:rPr>
        <w:t>.</w:t>
      </w:r>
      <w:r w:rsidR="00DB1B7C">
        <w:rPr>
          <w:rFonts w:ascii="Times New Roman" w:hAnsi="Times New Roman" w:cs="Times New Roman"/>
          <w:sz w:val="24"/>
          <w:szCs w:val="24"/>
        </w:rPr>
        <w:t xml:space="preserve">  Eagleton</w:t>
      </w:r>
      <w:r w:rsidR="00414CD2">
        <w:rPr>
          <w:rStyle w:val="FootnoteReference"/>
          <w:rFonts w:ascii="Times New Roman" w:hAnsi="Times New Roman" w:cs="Times New Roman"/>
          <w:sz w:val="24"/>
          <w:szCs w:val="24"/>
        </w:rPr>
        <w:footnoteReference w:id="4"/>
      </w:r>
      <w:r w:rsidR="00DB1B7C">
        <w:rPr>
          <w:rFonts w:ascii="Times New Roman" w:hAnsi="Times New Roman" w:cs="Times New Roman"/>
          <w:sz w:val="24"/>
          <w:szCs w:val="24"/>
        </w:rPr>
        <w:t xml:space="preserve"> </w:t>
      </w:r>
      <w:r w:rsidR="00BA1EA0">
        <w:rPr>
          <w:rFonts w:ascii="Times New Roman" w:hAnsi="Times New Roman" w:cs="Times New Roman"/>
          <w:sz w:val="24"/>
          <w:szCs w:val="24"/>
        </w:rPr>
        <w:t>i</w:t>
      </w:r>
      <w:r w:rsidR="00717B01">
        <w:rPr>
          <w:rFonts w:ascii="Times New Roman" w:hAnsi="Times New Roman" w:cs="Times New Roman"/>
          <w:sz w:val="24"/>
          <w:szCs w:val="24"/>
        </w:rPr>
        <w:t>nfers</w:t>
      </w:r>
      <w:r w:rsidR="00DB1B7C">
        <w:rPr>
          <w:rFonts w:ascii="Times New Roman" w:hAnsi="Times New Roman" w:cs="Times New Roman"/>
          <w:sz w:val="24"/>
          <w:szCs w:val="24"/>
        </w:rPr>
        <w:t xml:space="preserve"> </w:t>
      </w:r>
      <w:r w:rsidR="00634525">
        <w:rPr>
          <w:rFonts w:ascii="Times New Roman" w:hAnsi="Times New Roman" w:cs="Times New Roman"/>
          <w:sz w:val="24"/>
          <w:szCs w:val="24"/>
        </w:rPr>
        <w:t>‘</w:t>
      </w:r>
      <w:r w:rsidR="00DB1B7C">
        <w:rPr>
          <w:rFonts w:ascii="Times New Roman" w:hAnsi="Times New Roman" w:cs="Times New Roman"/>
          <w:sz w:val="24"/>
          <w:szCs w:val="24"/>
        </w:rPr>
        <w:t>cultur</w:t>
      </w:r>
      <w:r w:rsidR="00634525">
        <w:rPr>
          <w:rFonts w:ascii="Times New Roman" w:hAnsi="Times New Roman" w:cs="Times New Roman"/>
          <w:sz w:val="24"/>
          <w:szCs w:val="24"/>
        </w:rPr>
        <w:t xml:space="preserve">e’ </w:t>
      </w:r>
      <w:r w:rsidR="00BA1EA0">
        <w:rPr>
          <w:rFonts w:ascii="Times New Roman" w:hAnsi="Times New Roman" w:cs="Times New Roman"/>
          <w:sz w:val="24"/>
          <w:szCs w:val="24"/>
        </w:rPr>
        <w:t>changes</w:t>
      </w:r>
      <w:r w:rsidR="00DB1B7C">
        <w:rPr>
          <w:rFonts w:ascii="Times New Roman" w:hAnsi="Times New Roman" w:cs="Times New Roman"/>
          <w:sz w:val="24"/>
          <w:szCs w:val="24"/>
        </w:rPr>
        <w:t xml:space="preserve"> its meaning with time.   </w:t>
      </w:r>
      <w:r w:rsidR="00414CD2">
        <w:rPr>
          <w:rFonts w:ascii="Times New Roman" w:hAnsi="Times New Roman" w:cs="Times New Roman"/>
          <w:sz w:val="24"/>
          <w:szCs w:val="24"/>
        </w:rPr>
        <w:t>Eagleton define</w:t>
      </w:r>
      <w:r w:rsidR="008D2BC8">
        <w:rPr>
          <w:rFonts w:ascii="Times New Roman" w:hAnsi="Times New Roman" w:cs="Times New Roman"/>
          <w:sz w:val="24"/>
          <w:szCs w:val="24"/>
        </w:rPr>
        <w:t>s</w:t>
      </w:r>
      <w:r w:rsidR="00414CD2">
        <w:rPr>
          <w:rFonts w:ascii="Times New Roman" w:hAnsi="Times New Roman" w:cs="Times New Roman"/>
          <w:sz w:val="24"/>
          <w:szCs w:val="24"/>
        </w:rPr>
        <w:t xml:space="preserve"> culture</w:t>
      </w:r>
      <w:r w:rsidR="00BA1EA0">
        <w:rPr>
          <w:rFonts w:ascii="Times New Roman" w:hAnsi="Times New Roman" w:cs="Times New Roman"/>
          <w:sz w:val="24"/>
          <w:szCs w:val="24"/>
        </w:rPr>
        <w:t xml:space="preserve"> </w:t>
      </w:r>
      <w:r w:rsidR="00414CD2">
        <w:rPr>
          <w:rFonts w:ascii="Times New Roman" w:hAnsi="Times New Roman" w:cs="Times New Roman"/>
          <w:sz w:val="24"/>
          <w:szCs w:val="24"/>
        </w:rPr>
        <w:t>as the</w:t>
      </w:r>
      <w:r w:rsidR="00DB1B7C">
        <w:rPr>
          <w:rFonts w:ascii="Times New Roman" w:hAnsi="Times New Roman" w:cs="Times New Roman"/>
          <w:sz w:val="24"/>
          <w:szCs w:val="24"/>
        </w:rPr>
        <w:t xml:space="preserve"> “unconscious verso of the recto of civilized life, the taken for granted beliefs and predilections which must be dimly present for us to be able to act at all.  It is what comes naturally, bred in the bone rather than conceived by the brain”.</w:t>
      </w:r>
      <w:r w:rsidR="00DB1B7C">
        <w:rPr>
          <w:rStyle w:val="FootnoteReference"/>
          <w:rFonts w:ascii="Times New Roman" w:hAnsi="Times New Roman" w:cs="Times New Roman"/>
          <w:sz w:val="24"/>
          <w:szCs w:val="24"/>
        </w:rPr>
        <w:footnoteReference w:id="5"/>
      </w:r>
    </w:p>
    <w:p w:rsidR="0018647D" w:rsidRPr="00F83B8E" w:rsidRDefault="0018647D" w:rsidP="00C76F8A">
      <w:pPr>
        <w:spacing w:after="0" w:line="360" w:lineRule="auto"/>
        <w:ind w:left="720"/>
        <w:rPr>
          <w:rFonts w:ascii="Times New Roman" w:hAnsi="Times New Roman" w:cs="Times New Roman"/>
          <w:sz w:val="24"/>
          <w:szCs w:val="24"/>
        </w:rPr>
      </w:pPr>
    </w:p>
    <w:p w:rsidR="00710C37" w:rsidRPr="00F83B8E" w:rsidRDefault="007122B6" w:rsidP="007122B6">
      <w:pPr>
        <w:spacing w:after="0" w:line="360" w:lineRule="auto"/>
        <w:ind w:left="720" w:hanging="720"/>
        <w:rPr>
          <w:rFonts w:ascii="Times New Roman" w:hAnsi="Times New Roman" w:cs="Times New Roman"/>
          <w:sz w:val="24"/>
          <w:szCs w:val="24"/>
        </w:rPr>
      </w:pPr>
      <w:r>
        <w:rPr>
          <w:rFonts w:ascii="Times New Roman" w:hAnsi="Times New Roman" w:cs="Times New Roman"/>
          <w:sz w:val="24"/>
          <w:szCs w:val="24"/>
        </w:rPr>
        <w:t>1.3</w:t>
      </w:r>
      <w:r>
        <w:rPr>
          <w:rFonts w:ascii="Times New Roman" w:hAnsi="Times New Roman" w:cs="Times New Roman"/>
          <w:sz w:val="24"/>
          <w:szCs w:val="24"/>
        </w:rPr>
        <w:tab/>
      </w:r>
      <w:r w:rsidR="00710C37" w:rsidRPr="00F83B8E">
        <w:rPr>
          <w:rFonts w:ascii="Times New Roman" w:hAnsi="Times New Roman" w:cs="Times New Roman"/>
          <w:sz w:val="24"/>
          <w:szCs w:val="24"/>
        </w:rPr>
        <w:t>For Turner</w:t>
      </w:r>
      <w:r w:rsidR="008C1009">
        <w:rPr>
          <w:rFonts w:ascii="Times New Roman" w:hAnsi="Times New Roman" w:cs="Times New Roman"/>
          <w:sz w:val="24"/>
          <w:szCs w:val="24"/>
        </w:rPr>
        <w:t>,</w:t>
      </w:r>
      <w:r w:rsidR="00420926">
        <w:rPr>
          <w:rStyle w:val="FootnoteReference"/>
          <w:rFonts w:ascii="Times New Roman" w:hAnsi="Times New Roman" w:cs="Times New Roman"/>
          <w:sz w:val="24"/>
          <w:szCs w:val="24"/>
        </w:rPr>
        <w:footnoteReference w:id="6"/>
      </w:r>
      <w:r w:rsidR="00710C37" w:rsidRPr="00F83B8E">
        <w:rPr>
          <w:rFonts w:ascii="Times New Roman" w:hAnsi="Times New Roman" w:cs="Times New Roman"/>
          <w:sz w:val="24"/>
          <w:szCs w:val="24"/>
        </w:rPr>
        <w:t xml:space="preserve"> cosmology is the </w:t>
      </w:r>
      <w:r w:rsidR="0069377D" w:rsidRPr="00F83B8E">
        <w:rPr>
          <w:rFonts w:ascii="Times New Roman" w:hAnsi="Times New Roman" w:cs="Times New Roman"/>
          <w:sz w:val="24"/>
          <w:szCs w:val="24"/>
        </w:rPr>
        <w:t>“</w:t>
      </w:r>
      <w:r w:rsidR="00710C37" w:rsidRPr="00F83B8E">
        <w:rPr>
          <w:rFonts w:ascii="Times New Roman" w:hAnsi="Times New Roman" w:cs="Times New Roman"/>
          <w:sz w:val="24"/>
          <w:szCs w:val="24"/>
        </w:rPr>
        <w:t>scientific quest to understand the most salient features of the universe in which we live.</w:t>
      </w:r>
      <w:r w:rsidR="00BA1EA0">
        <w:rPr>
          <w:rFonts w:ascii="Times New Roman" w:hAnsi="Times New Roman" w:cs="Times New Roman"/>
          <w:sz w:val="24"/>
          <w:szCs w:val="24"/>
        </w:rPr>
        <w:t>”</w:t>
      </w:r>
      <w:r w:rsidR="00710C37" w:rsidRPr="00F83B8E">
        <w:rPr>
          <w:rFonts w:ascii="Times New Roman" w:hAnsi="Times New Roman" w:cs="Times New Roman"/>
          <w:sz w:val="24"/>
          <w:szCs w:val="24"/>
        </w:rPr>
        <w:t xml:space="preserve">  Turner</w:t>
      </w:r>
      <w:r w:rsidR="008C1009">
        <w:rPr>
          <w:rStyle w:val="FootnoteReference"/>
          <w:rFonts w:ascii="Times New Roman" w:hAnsi="Times New Roman" w:cs="Times New Roman"/>
          <w:sz w:val="24"/>
          <w:szCs w:val="24"/>
        </w:rPr>
        <w:footnoteReference w:id="7"/>
      </w:r>
      <w:r w:rsidR="00710C37" w:rsidRPr="00F83B8E">
        <w:rPr>
          <w:rFonts w:ascii="Times New Roman" w:hAnsi="Times New Roman" w:cs="Times New Roman"/>
          <w:sz w:val="24"/>
          <w:szCs w:val="24"/>
        </w:rPr>
        <w:t xml:space="preserve"> implies the definition of c</w:t>
      </w:r>
      <w:r w:rsidR="00287BE2" w:rsidRPr="00F83B8E">
        <w:rPr>
          <w:rFonts w:ascii="Times New Roman" w:hAnsi="Times New Roman" w:cs="Times New Roman"/>
          <w:sz w:val="24"/>
          <w:szCs w:val="24"/>
        </w:rPr>
        <w:t>osmology</w:t>
      </w:r>
      <w:r w:rsidR="00710C37" w:rsidRPr="00F83B8E">
        <w:rPr>
          <w:rFonts w:ascii="Times New Roman" w:hAnsi="Times New Roman" w:cs="Times New Roman"/>
          <w:sz w:val="24"/>
          <w:szCs w:val="24"/>
        </w:rPr>
        <w:t xml:space="preserve"> is evolving and</w:t>
      </w:r>
      <w:r w:rsidR="00D25EAD">
        <w:rPr>
          <w:rFonts w:ascii="Times New Roman" w:hAnsi="Times New Roman" w:cs="Times New Roman"/>
          <w:sz w:val="24"/>
          <w:szCs w:val="24"/>
        </w:rPr>
        <w:t xml:space="preserve"> </w:t>
      </w:r>
      <w:r w:rsidR="00710C37" w:rsidRPr="00F83B8E">
        <w:rPr>
          <w:rFonts w:ascii="Times New Roman" w:hAnsi="Times New Roman" w:cs="Times New Roman"/>
          <w:sz w:val="24"/>
          <w:szCs w:val="24"/>
        </w:rPr>
        <w:t xml:space="preserve">states his mission of cosmology is flexible as it allows the focus to change with time as the science matures.  </w:t>
      </w:r>
    </w:p>
    <w:p w:rsidR="0018647D" w:rsidRPr="00F83B8E" w:rsidRDefault="0018647D" w:rsidP="00C76F8A">
      <w:pPr>
        <w:spacing w:after="0" w:line="360" w:lineRule="auto"/>
        <w:ind w:left="720"/>
        <w:rPr>
          <w:rFonts w:ascii="Times New Roman" w:hAnsi="Times New Roman" w:cs="Times New Roman"/>
          <w:sz w:val="24"/>
          <w:szCs w:val="24"/>
        </w:rPr>
      </w:pPr>
    </w:p>
    <w:p w:rsidR="002748BF" w:rsidRPr="00F83B8E" w:rsidRDefault="007122B6" w:rsidP="007122B6">
      <w:pPr>
        <w:spacing w:after="0" w:line="360" w:lineRule="auto"/>
        <w:ind w:left="720" w:hanging="720"/>
        <w:rPr>
          <w:rFonts w:ascii="Times New Roman" w:hAnsi="Times New Roman" w:cs="Times New Roman"/>
          <w:sz w:val="24"/>
          <w:szCs w:val="24"/>
        </w:rPr>
      </w:pPr>
      <w:r>
        <w:rPr>
          <w:rFonts w:ascii="Times New Roman" w:hAnsi="Times New Roman" w:cs="Times New Roman"/>
          <w:sz w:val="24"/>
          <w:szCs w:val="24"/>
        </w:rPr>
        <w:lastRenderedPageBreak/>
        <w:t>1.4</w:t>
      </w:r>
      <w:r>
        <w:rPr>
          <w:rFonts w:ascii="Times New Roman" w:hAnsi="Times New Roman" w:cs="Times New Roman"/>
          <w:sz w:val="24"/>
          <w:szCs w:val="24"/>
        </w:rPr>
        <w:tab/>
      </w:r>
      <w:r w:rsidR="00710C37" w:rsidRPr="00F83B8E">
        <w:rPr>
          <w:rFonts w:ascii="Times New Roman" w:hAnsi="Times New Roman" w:cs="Times New Roman"/>
          <w:sz w:val="24"/>
          <w:szCs w:val="24"/>
        </w:rPr>
        <w:t xml:space="preserve">This </w:t>
      </w:r>
      <w:r w:rsidR="00920D2D">
        <w:rPr>
          <w:rFonts w:ascii="Times New Roman" w:hAnsi="Times New Roman" w:cs="Times New Roman"/>
          <w:sz w:val="24"/>
          <w:szCs w:val="24"/>
        </w:rPr>
        <w:t>essay</w:t>
      </w:r>
      <w:r w:rsidR="00710C37" w:rsidRPr="00F83B8E">
        <w:rPr>
          <w:rFonts w:ascii="Times New Roman" w:hAnsi="Times New Roman" w:cs="Times New Roman"/>
          <w:sz w:val="24"/>
          <w:szCs w:val="24"/>
        </w:rPr>
        <w:t xml:space="preserve"> </w:t>
      </w:r>
      <w:r w:rsidR="00D25EAD">
        <w:rPr>
          <w:rFonts w:ascii="Times New Roman" w:hAnsi="Times New Roman" w:cs="Times New Roman"/>
          <w:sz w:val="24"/>
          <w:szCs w:val="24"/>
        </w:rPr>
        <w:t>is</w:t>
      </w:r>
      <w:r w:rsidR="00710C37" w:rsidRPr="00F83B8E">
        <w:rPr>
          <w:rFonts w:ascii="Times New Roman" w:hAnsi="Times New Roman" w:cs="Times New Roman"/>
          <w:sz w:val="24"/>
          <w:szCs w:val="24"/>
        </w:rPr>
        <w:t xml:space="preserve"> divided into </w:t>
      </w:r>
      <w:r w:rsidR="00CF4639" w:rsidRPr="00F83B8E">
        <w:rPr>
          <w:rFonts w:ascii="Times New Roman" w:hAnsi="Times New Roman" w:cs="Times New Roman"/>
          <w:sz w:val="24"/>
          <w:szCs w:val="24"/>
        </w:rPr>
        <w:t>two</w:t>
      </w:r>
      <w:r w:rsidR="00710C37" w:rsidRPr="00F83B8E">
        <w:rPr>
          <w:rFonts w:ascii="Times New Roman" w:hAnsi="Times New Roman" w:cs="Times New Roman"/>
          <w:sz w:val="24"/>
          <w:szCs w:val="24"/>
        </w:rPr>
        <w:t xml:space="preserve"> the</w:t>
      </w:r>
      <w:r w:rsidR="00A57814">
        <w:rPr>
          <w:rFonts w:ascii="Times New Roman" w:hAnsi="Times New Roman" w:cs="Times New Roman"/>
          <w:sz w:val="24"/>
          <w:szCs w:val="24"/>
        </w:rPr>
        <w:t>mes.  The first theme will examine</w:t>
      </w:r>
      <w:r w:rsidR="00760C2B">
        <w:rPr>
          <w:rFonts w:ascii="Times New Roman" w:hAnsi="Times New Roman" w:cs="Times New Roman"/>
          <w:sz w:val="24"/>
          <w:szCs w:val="24"/>
        </w:rPr>
        <w:t xml:space="preserve"> </w:t>
      </w:r>
      <w:r w:rsidR="00710C37" w:rsidRPr="00F83B8E">
        <w:rPr>
          <w:rFonts w:ascii="Times New Roman" w:hAnsi="Times New Roman" w:cs="Times New Roman"/>
          <w:sz w:val="24"/>
          <w:szCs w:val="24"/>
        </w:rPr>
        <w:t xml:space="preserve">the </w:t>
      </w:r>
      <w:r w:rsidR="00760C2B">
        <w:rPr>
          <w:rFonts w:ascii="Times New Roman" w:hAnsi="Times New Roman" w:cs="Times New Roman"/>
          <w:sz w:val="24"/>
          <w:szCs w:val="24"/>
        </w:rPr>
        <w:t>Theology and S</w:t>
      </w:r>
      <w:r w:rsidR="00710C37" w:rsidRPr="00F83B8E">
        <w:rPr>
          <w:rFonts w:ascii="Times New Roman" w:hAnsi="Times New Roman" w:cs="Times New Roman"/>
          <w:sz w:val="24"/>
          <w:szCs w:val="24"/>
        </w:rPr>
        <w:t xml:space="preserve">cience perspectives of </w:t>
      </w:r>
      <w:r w:rsidR="00190B0B">
        <w:rPr>
          <w:rFonts w:ascii="Times New Roman" w:hAnsi="Times New Roman" w:cs="Times New Roman"/>
          <w:sz w:val="24"/>
          <w:szCs w:val="24"/>
        </w:rPr>
        <w:t xml:space="preserve">the evolution of the Universe </w:t>
      </w:r>
      <w:r w:rsidR="00A57814">
        <w:rPr>
          <w:rFonts w:ascii="Times New Roman" w:hAnsi="Times New Roman" w:cs="Times New Roman"/>
          <w:sz w:val="24"/>
          <w:szCs w:val="24"/>
        </w:rPr>
        <w:t xml:space="preserve">as written </w:t>
      </w:r>
      <w:r w:rsidR="00190B0B">
        <w:rPr>
          <w:rFonts w:ascii="Times New Roman" w:hAnsi="Times New Roman" w:cs="Times New Roman"/>
          <w:sz w:val="24"/>
          <w:szCs w:val="24"/>
        </w:rPr>
        <w:t xml:space="preserve">by </w:t>
      </w:r>
      <w:proofErr w:type="spellStart"/>
      <w:r w:rsidR="00190B0B">
        <w:rPr>
          <w:rFonts w:ascii="Times New Roman" w:hAnsi="Times New Roman" w:cs="Times New Roman"/>
          <w:sz w:val="24"/>
          <w:szCs w:val="24"/>
        </w:rPr>
        <w:t>Broadie</w:t>
      </w:r>
      <w:proofErr w:type="spellEnd"/>
      <w:r w:rsidR="00190B0B">
        <w:rPr>
          <w:rFonts w:ascii="Times New Roman" w:hAnsi="Times New Roman" w:cs="Times New Roman"/>
          <w:sz w:val="24"/>
          <w:szCs w:val="24"/>
        </w:rPr>
        <w:t xml:space="preserve"> and Barrow, respectively</w:t>
      </w:r>
      <w:r w:rsidR="00760C2B">
        <w:rPr>
          <w:rFonts w:ascii="Times New Roman" w:hAnsi="Times New Roman" w:cs="Times New Roman"/>
          <w:sz w:val="24"/>
          <w:szCs w:val="24"/>
        </w:rPr>
        <w:t>, whilst the second theme will explore the evidence pertaining to each of the</w:t>
      </w:r>
      <w:r w:rsidR="00190B0B">
        <w:rPr>
          <w:rFonts w:ascii="Times New Roman" w:hAnsi="Times New Roman" w:cs="Times New Roman"/>
          <w:sz w:val="24"/>
          <w:szCs w:val="24"/>
        </w:rPr>
        <w:t>ir</w:t>
      </w:r>
      <w:r w:rsidR="00A57814">
        <w:rPr>
          <w:rFonts w:ascii="Times New Roman" w:hAnsi="Times New Roman" w:cs="Times New Roman"/>
          <w:sz w:val="24"/>
          <w:szCs w:val="24"/>
        </w:rPr>
        <w:t xml:space="preserve"> viewpoints.   The contrasts to the two perspectives will be uncovered.</w:t>
      </w:r>
    </w:p>
    <w:p w:rsidR="0018647D" w:rsidRPr="00F83B8E" w:rsidRDefault="0018647D" w:rsidP="00C76F8A">
      <w:pPr>
        <w:spacing w:after="0" w:line="360" w:lineRule="auto"/>
        <w:ind w:left="720"/>
        <w:rPr>
          <w:rFonts w:ascii="Times New Roman" w:hAnsi="Times New Roman" w:cs="Times New Roman"/>
          <w:sz w:val="24"/>
          <w:szCs w:val="24"/>
        </w:rPr>
      </w:pPr>
    </w:p>
    <w:p w:rsidR="002748BF" w:rsidRDefault="00614FF9" w:rsidP="00C76F8A">
      <w:pPr>
        <w:spacing w:after="0" w:line="360" w:lineRule="auto"/>
        <w:rPr>
          <w:rFonts w:ascii="Times New Roman" w:hAnsi="Times New Roman" w:cs="Times New Roman"/>
          <w:b/>
          <w:sz w:val="24"/>
          <w:szCs w:val="24"/>
        </w:rPr>
      </w:pPr>
      <w:r w:rsidRPr="00F83B8E">
        <w:rPr>
          <w:rFonts w:ascii="Times New Roman" w:hAnsi="Times New Roman" w:cs="Times New Roman"/>
          <w:b/>
          <w:sz w:val="24"/>
          <w:szCs w:val="24"/>
        </w:rPr>
        <w:t xml:space="preserve">2.  </w:t>
      </w:r>
      <w:r w:rsidRPr="00F83B8E">
        <w:rPr>
          <w:rFonts w:ascii="Times New Roman" w:hAnsi="Times New Roman" w:cs="Times New Roman"/>
          <w:b/>
          <w:sz w:val="24"/>
          <w:szCs w:val="24"/>
        </w:rPr>
        <w:tab/>
        <w:t>Theology versus Science</w:t>
      </w:r>
    </w:p>
    <w:p w:rsidR="007122B6" w:rsidRPr="00F83B8E" w:rsidRDefault="007122B6" w:rsidP="00C76F8A">
      <w:pPr>
        <w:spacing w:after="0" w:line="360" w:lineRule="auto"/>
        <w:rPr>
          <w:rFonts w:ascii="Times New Roman" w:hAnsi="Times New Roman" w:cs="Times New Roman"/>
          <w:b/>
          <w:sz w:val="24"/>
          <w:szCs w:val="24"/>
        </w:rPr>
      </w:pPr>
    </w:p>
    <w:p w:rsidR="0018647D" w:rsidRDefault="007122B6" w:rsidP="007122B6">
      <w:pPr>
        <w:spacing w:after="0" w:line="360" w:lineRule="auto"/>
        <w:ind w:left="720" w:hanging="720"/>
        <w:rPr>
          <w:rFonts w:ascii="Times New Roman" w:hAnsi="Times New Roman" w:cs="Times New Roman"/>
          <w:sz w:val="24"/>
          <w:szCs w:val="24"/>
        </w:rPr>
      </w:pPr>
      <w:proofErr w:type="gramStart"/>
      <w:r>
        <w:rPr>
          <w:rFonts w:ascii="Times New Roman" w:hAnsi="Times New Roman" w:cs="Times New Roman"/>
          <w:sz w:val="24"/>
          <w:szCs w:val="24"/>
        </w:rPr>
        <w:t xml:space="preserve">2.1  </w:t>
      </w:r>
      <w:r>
        <w:rPr>
          <w:rFonts w:ascii="Times New Roman" w:hAnsi="Times New Roman" w:cs="Times New Roman"/>
          <w:sz w:val="24"/>
          <w:szCs w:val="24"/>
        </w:rPr>
        <w:tab/>
      </w:r>
      <w:proofErr w:type="gramEnd"/>
      <w:r w:rsidR="00614FF9" w:rsidRPr="00F83B8E">
        <w:rPr>
          <w:rFonts w:ascii="Times New Roman" w:hAnsi="Times New Roman" w:cs="Times New Roman"/>
          <w:sz w:val="24"/>
          <w:szCs w:val="24"/>
        </w:rPr>
        <w:t xml:space="preserve">Although, </w:t>
      </w:r>
      <w:proofErr w:type="spellStart"/>
      <w:r w:rsidR="00614FF9" w:rsidRPr="00F83B8E">
        <w:rPr>
          <w:rFonts w:ascii="Times New Roman" w:hAnsi="Times New Roman" w:cs="Times New Roman"/>
          <w:sz w:val="24"/>
          <w:szCs w:val="24"/>
        </w:rPr>
        <w:t>Broadie</w:t>
      </w:r>
      <w:proofErr w:type="spellEnd"/>
      <w:r w:rsidR="00BA1EA0">
        <w:rPr>
          <w:rStyle w:val="FootnoteReference"/>
          <w:rFonts w:ascii="Times New Roman" w:hAnsi="Times New Roman" w:cs="Times New Roman"/>
          <w:sz w:val="24"/>
          <w:szCs w:val="24"/>
        </w:rPr>
        <w:footnoteReference w:id="8"/>
      </w:r>
      <w:r w:rsidR="00BA1EA0">
        <w:rPr>
          <w:rFonts w:ascii="Times New Roman" w:hAnsi="Times New Roman" w:cs="Times New Roman"/>
          <w:sz w:val="24"/>
          <w:szCs w:val="24"/>
        </w:rPr>
        <w:t xml:space="preserve"> </w:t>
      </w:r>
      <w:r w:rsidR="00614FF9" w:rsidRPr="00F83B8E">
        <w:rPr>
          <w:rFonts w:ascii="Times New Roman" w:hAnsi="Times New Roman" w:cs="Times New Roman"/>
          <w:sz w:val="24"/>
          <w:szCs w:val="24"/>
        </w:rPr>
        <w:t>and Barrow</w:t>
      </w:r>
      <w:r w:rsidR="00BA1EA0">
        <w:rPr>
          <w:rStyle w:val="FootnoteReference"/>
          <w:rFonts w:ascii="Times New Roman" w:hAnsi="Times New Roman" w:cs="Times New Roman"/>
          <w:sz w:val="24"/>
          <w:szCs w:val="24"/>
        </w:rPr>
        <w:footnoteReference w:id="9"/>
      </w:r>
      <w:r w:rsidR="00614FF9" w:rsidRPr="00F83B8E">
        <w:rPr>
          <w:rFonts w:ascii="Times New Roman" w:hAnsi="Times New Roman" w:cs="Times New Roman"/>
          <w:sz w:val="24"/>
          <w:szCs w:val="24"/>
        </w:rPr>
        <w:t xml:space="preserve">, each examine the evolution of the universe, </w:t>
      </w:r>
      <w:r w:rsidR="00014025" w:rsidRPr="00F83B8E">
        <w:rPr>
          <w:rFonts w:ascii="Times New Roman" w:hAnsi="Times New Roman" w:cs="Times New Roman"/>
          <w:sz w:val="24"/>
          <w:szCs w:val="24"/>
        </w:rPr>
        <w:t xml:space="preserve">the </w:t>
      </w:r>
      <w:r w:rsidR="00614FF9" w:rsidRPr="00F83B8E">
        <w:rPr>
          <w:rFonts w:ascii="Times New Roman" w:hAnsi="Times New Roman" w:cs="Times New Roman"/>
          <w:sz w:val="24"/>
          <w:szCs w:val="24"/>
        </w:rPr>
        <w:t>former’s theologica</w:t>
      </w:r>
      <w:r w:rsidR="00CE71BC" w:rsidRPr="00F83B8E">
        <w:rPr>
          <w:rFonts w:ascii="Times New Roman" w:hAnsi="Times New Roman" w:cs="Times New Roman"/>
          <w:sz w:val="24"/>
          <w:szCs w:val="24"/>
        </w:rPr>
        <w:t xml:space="preserve">l approach </w:t>
      </w:r>
      <w:r w:rsidR="002748BF" w:rsidRPr="00F83B8E">
        <w:rPr>
          <w:rFonts w:ascii="Times New Roman" w:hAnsi="Times New Roman" w:cs="Times New Roman"/>
          <w:sz w:val="24"/>
          <w:szCs w:val="24"/>
        </w:rPr>
        <w:t>contrast</w:t>
      </w:r>
      <w:r w:rsidR="0059464D" w:rsidRPr="00F83B8E">
        <w:rPr>
          <w:rFonts w:ascii="Times New Roman" w:hAnsi="Times New Roman" w:cs="Times New Roman"/>
          <w:sz w:val="24"/>
          <w:szCs w:val="24"/>
        </w:rPr>
        <w:t>s</w:t>
      </w:r>
      <w:r w:rsidR="00CE71BC" w:rsidRPr="00F83B8E">
        <w:rPr>
          <w:rFonts w:ascii="Times New Roman" w:hAnsi="Times New Roman" w:cs="Times New Roman"/>
          <w:sz w:val="24"/>
          <w:szCs w:val="24"/>
        </w:rPr>
        <w:t xml:space="preserve"> significantly</w:t>
      </w:r>
      <w:r w:rsidR="00614FF9" w:rsidRPr="00F83B8E">
        <w:rPr>
          <w:rFonts w:ascii="Times New Roman" w:hAnsi="Times New Roman" w:cs="Times New Roman"/>
          <w:sz w:val="24"/>
          <w:szCs w:val="24"/>
        </w:rPr>
        <w:t xml:space="preserve"> with the latter’s modern cosm</w:t>
      </w:r>
      <w:r w:rsidR="00721715" w:rsidRPr="00F83B8E">
        <w:rPr>
          <w:rFonts w:ascii="Times New Roman" w:hAnsi="Times New Roman" w:cs="Times New Roman"/>
          <w:sz w:val="24"/>
          <w:szCs w:val="24"/>
        </w:rPr>
        <w:t xml:space="preserve">ology.   </w:t>
      </w:r>
      <w:r w:rsidR="002748BF" w:rsidRPr="00F83B8E">
        <w:rPr>
          <w:rFonts w:ascii="Times New Roman" w:hAnsi="Times New Roman" w:cs="Times New Roman"/>
          <w:sz w:val="24"/>
          <w:szCs w:val="24"/>
        </w:rPr>
        <w:t xml:space="preserve"> </w:t>
      </w:r>
      <w:proofErr w:type="spellStart"/>
      <w:r w:rsidR="00721715" w:rsidRPr="00F83B8E">
        <w:rPr>
          <w:rFonts w:ascii="Times New Roman" w:hAnsi="Times New Roman" w:cs="Times New Roman"/>
          <w:sz w:val="24"/>
          <w:szCs w:val="24"/>
        </w:rPr>
        <w:t>Broadie</w:t>
      </w:r>
      <w:proofErr w:type="spellEnd"/>
      <w:r w:rsidR="00BA1EA0">
        <w:rPr>
          <w:rStyle w:val="FootnoteReference"/>
          <w:rFonts w:ascii="Times New Roman" w:hAnsi="Times New Roman" w:cs="Times New Roman"/>
          <w:sz w:val="24"/>
          <w:szCs w:val="24"/>
        </w:rPr>
        <w:footnoteReference w:id="10"/>
      </w:r>
      <w:r w:rsidR="00721715" w:rsidRPr="00F83B8E">
        <w:rPr>
          <w:rFonts w:ascii="Times New Roman" w:hAnsi="Times New Roman" w:cs="Times New Roman"/>
          <w:sz w:val="24"/>
          <w:szCs w:val="24"/>
        </w:rPr>
        <w:t xml:space="preserve"> focuses on </w:t>
      </w:r>
      <w:r w:rsidR="00614FF9" w:rsidRPr="00F83B8E">
        <w:rPr>
          <w:rFonts w:ascii="Times New Roman" w:hAnsi="Times New Roman" w:cs="Times New Roman"/>
          <w:sz w:val="24"/>
          <w:szCs w:val="24"/>
        </w:rPr>
        <w:t>key themes of monistic polytheism and divine trans</w:t>
      </w:r>
      <w:r w:rsidR="00721715" w:rsidRPr="00F83B8E">
        <w:rPr>
          <w:rFonts w:ascii="Times New Roman" w:hAnsi="Times New Roman" w:cs="Times New Roman"/>
          <w:sz w:val="24"/>
          <w:szCs w:val="24"/>
        </w:rPr>
        <w:t>cendence</w:t>
      </w:r>
      <w:r w:rsidR="00463886" w:rsidRPr="00F83B8E">
        <w:rPr>
          <w:rFonts w:ascii="Times New Roman" w:hAnsi="Times New Roman" w:cs="Times New Roman"/>
          <w:sz w:val="24"/>
          <w:szCs w:val="24"/>
        </w:rPr>
        <w:t>, referring</w:t>
      </w:r>
      <w:r w:rsidR="00614FF9" w:rsidRPr="00F83B8E">
        <w:rPr>
          <w:rFonts w:ascii="Times New Roman" w:hAnsi="Times New Roman" w:cs="Times New Roman"/>
          <w:sz w:val="24"/>
          <w:szCs w:val="24"/>
        </w:rPr>
        <w:t xml:space="preserve"> to these two </w:t>
      </w:r>
      <w:r w:rsidR="00760C2B">
        <w:rPr>
          <w:rFonts w:ascii="Times New Roman" w:hAnsi="Times New Roman" w:cs="Times New Roman"/>
          <w:sz w:val="24"/>
          <w:szCs w:val="24"/>
        </w:rPr>
        <w:t>concepts</w:t>
      </w:r>
      <w:r w:rsidR="00614FF9" w:rsidRPr="00F83B8E">
        <w:rPr>
          <w:rFonts w:ascii="Times New Roman" w:hAnsi="Times New Roman" w:cs="Times New Roman"/>
          <w:sz w:val="24"/>
          <w:szCs w:val="24"/>
        </w:rPr>
        <w:t xml:space="preserve"> as </w:t>
      </w:r>
      <w:r w:rsidR="00760C2B">
        <w:rPr>
          <w:rFonts w:ascii="Times New Roman" w:hAnsi="Times New Roman" w:cs="Times New Roman"/>
          <w:sz w:val="24"/>
          <w:szCs w:val="24"/>
        </w:rPr>
        <w:t>‘sidelights’</w:t>
      </w:r>
      <w:r w:rsidR="00463886" w:rsidRPr="00F83B8E">
        <w:rPr>
          <w:rFonts w:ascii="Times New Roman" w:hAnsi="Times New Roman" w:cs="Times New Roman"/>
          <w:sz w:val="24"/>
          <w:szCs w:val="24"/>
        </w:rPr>
        <w:t xml:space="preserve"> </w:t>
      </w:r>
      <w:r w:rsidR="00614FF9" w:rsidRPr="00F83B8E">
        <w:rPr>
          <w:rFonts w:ascii="Times New Roman" w:hAnsi="Times New Roman" w:cs="Times New Roman"/>
          <w:sz w:val="24"/>
          <w:szCs w:val="24"/>
        </w:rPr>
        <w:t xml:space="preserve">because </w:t>
      </w:r>
      <w:proofErr w:type="spellStart"/>
      <w:r w:rsidR="00614FF9" w:rsidRPr="00F83B8E">
        <w:rPr>
          <w:rFonts w:ascii="Times New Roman" w:hAnsi="Times New Roman" w:cs="Times New Roman"/>
          <w:sz w:val="24"/>
          <w:szCs w:val="24"/>
        </w:rPr>
        <w:t>Timeaus</w:t>
      </w:r>
      <w:proofErr w:type="spellEnd"/>
      <w:r w:rsidR="00614FF9" w:rsidRPr="00F83B8E">
        <w:rPr>
          <w:rFonts w:ascii="Times New Roman" w:hAnsi="Times New Roman" w:cs="Times New Roman"/>
          <w:sz w:val="24"/>
          <w:szCs w:val="24"/>
        </w:rPr>
        <w:t xml:space="preserve">’ account of the making of the world </w:t>
      </w:r>
      <w:r w:rsidR="00614FF9" w:rsidRPr="00AA54F4">
        <w:rPr>
          <w:rFonts w:ascii="Times New Roman" w:hAnsi="Times New Roman" w:cs="Times New Roman"/>
          <w:sz w:val="24"/>
          <w:szCs w:val="24"/>
        </w:rPr>
        <w:t>by a “supreme divinity …. foreshadows the natural theology associated with orthodox wes</w:t>
      </w:r>
      <w:r w:rsidR="00463886" w:rsidRPr="00AA54F4">
        <w:rPr>
          <w:rFonts w:ascii="Times New Roman" w:hAnsi="Times New Roman" w:cs="Times New Roman"/>
          <w:sz w:val="24"/>
          <w:szCs w:val="24"/>
        </w:rPr>
        <w:t>tern religion”.</w:t>
      </w:r>
      <w:r w:rsidR="00AA54F4" w:rsidRPr="00AA54F4">
        <w:rPr>
          <w:rStyle w:val="FootnoteReference"/>
          <w:rFonts w:ascii="Times New Roman" w:hAnsi="Times New Roman" w:cs="Times New Roman"/>
          <w:sz w:val="24"/>
          <w:szCs w:val="24"/>
        </w:rPr>
        <w:footnoteReference w:id="11"/>
      </w:r>
      <w:r w:rsidR="00463886" w:rsidRPr="00F83B8E">
        <w:rPr>
          <w:rFonts w:ascii="Times New Roman" w:hAnsi="Times New Roman" w:cs="Times New Roman"/>
          <w:sz w:val="24"/>
          <w:szCs w:val="24"/>
        </w:rPr>
        <w:t xml:space="preserve">   </w:t>
      </w:r>
      <w:r w:rsidR="00760C2B">
        <w:rPr>
          <w:rFonts w:ascii="Times New Roman" w:hAnsi="Times New Roman" w:cs="Times New Roman"/>
          <w:sz w:val="24"/>
          <w:szCs w:val="24"/>
        </w:rPr>
        <w:t>For example</w:t>
      </w:r>
      <w:r w:rsidR="00614FF9" w:rsidRPr="00F83B8E">
        <w:rPr>
          <w:rFonts w:ascii="Times New Roman" w:hAnsi="Times New Roman" w:cs="Times New Roman"/>
          <w:sz w:val="24"/>
          <w:szCs w:val="24"/>
        </w:rPr>
        <w:t xml:space="preserve">, </w:t>
      </w:r>
      <w:proofErr w:type="spellStart"/>
      <w:r w:rsidR="00614FF9" w:rsidRPr="00F83B8E">
        <w:rPr>
          <w:rFonts w:ascii="Times New Roman" w:hAnsi="Times New Roman" w:cs="Times New Roman"/>
          <w:sz w:val="24"/>
          <w:szCs w:val="24"/>
        </w:rPr>
        <w:t>Broadie</w:t>
      </w:r>
      <w:proofErr w:type="spellEnd"/>
      <w:r w:rsidR="00614FF9" w:rsidRPr="00F83B8E">
        <w:rPr>
          <w:rFonts w:ascii="Times New Roman" w:hAnsi="Times New Roman" w:cs="Times New Roman"/>
          <w:sz w:val="24"/>
          <w:szCs w:val="24"/>
        </w:rPr>
        <w:t xml:space="preserve"> cites </w:t>
      </w:r>
      <w:r w:rsidR="00760C2B">
        <w:rPr>
          <w:rFonts w:ascii="Times New Roman" w:hAnsi="Times New Roman" w:cs="Times New Roman"/>
          <w:sz w:val="24"/>
          <w:szCs w:val="24"/>
        </w:rPr>
        <w:t>instances</w:t>
      </w:r>
      <w:r w:rsidR="00614FF9" w:rsidRPr="00F83B8E">
        <w:rPr>
          <w:rFonts w:ascii="Times New Roman" w:hAnsi="Times New Roman" w:cs="Times New Roman"/>
          <w:sz w:val="24"/>
          <w:szCs w:val="24"/>
        </w:rPr>
        <w:t xml:space="preserve"> where Plato</w:t>
      </w:r>
      <w:r w:rsidR="000C2409">
        <w:rPr>
          <w:rFonts w:ascii="Times New Roman" w:hAnsi="Times New Roman" w:cs="Times New Roman"/>
          <w:sz w:val="24"/>
          <w:szCs w:val="24"/>
        </w:rPr>
        <w:t xml:space="preserve"> (c428-348 BC)</w:t>
      </w:r>
      <w:r w:rsidR="00A57814">
        <w:rPr>
          <w:rStyle w:val="FootnoteReference"/>
          <w:rFonts w:ascii="Times New Roman" w:hAnsi="Times New Roman" w:cs="Times New Roman"/>
          <w:sz w:val="24"/>
          <w:szCs w:val="24"/>
        </w:rPr>
        <w:footnoteReference w:id="12"/>
      </w:r>
      <w:r w:rsidR="00614FF9" w:rsidRPr="00F83B8E">
        <w:rPr>
          <w:rFonts w:ascii="Times New Roman" w:hAnsi="Times New Roman" w:cs="Times New Roman"/>
          <w:sz w:val="24"/>
          <w:szCs w:val="24"/>
        </w:rPr>
        <w:t xml:space="preserve"> </w:t>
      </w:r>
      <w:r w:rsidR="000C2409">
        <w:rPr>
          <w:rFonts w:ascii="Times New Roman" w:hAnsi="Times New Roman" w:cs="Times New Roman"/>
          <w:sz w:val="24"/>
          <w:szCs w:val="24"/>
        </w:rPr>
        <w:t xml:space="preserve">in Timaeus </w:t>
      </w:r>
      <w:r w:rsidR="00614FF9" w:rsidRPr="00F83B8E">
        <w:rPr>
          <w:rFonts w:ascii="Times New Roman" w:hAnsi="Times New Roman" w:cs="Times New Roman"/>
          <w:sz w:val="24"/>
          <w:szCs w:val="24"/>
        </w:rPr>
        <w:t>appears to describe more than one divinity at work in the process of world-making (Tim</w:t>
      </w:r>
      <w:r w:rsidR="000C2409">
        <w:rPr>
          <w:rFonts w:ascii="Times New Roman" w:hAnsi="Times New Roman" w:cs="Times New Roman"/>
          <w:sz w:val="24"/>
          <w:szCs w:val="24"/>
        </w:rPr>
        <w:t>ae</w:t>
      </w:r>
      <w:r w:rsidR="00614FF9" w:rsidRPr="00F83B8E">
        <w:rPr>
          <w:rFonts w:ascii="Times New Roman" w:hAnsi="Times New Roman" w:cs="Times New Roman"/>
          <w:sz w:val="24"/>
          <w:szCs w:val="24"/>
        </w:rPr>
        <w:t>us 53a-b,56c) and p</w:t>
      </w:r>
      <w:r w:rsidR="00226118">
        <w:rPr>
          <w:rFonts w:ascii="Times New Roman" w:hAnsi="Times New Roman" w:cs="Times New Roman"/>
          <w:sz w:val="24"/>
          <w:szCs w:val="24"/>
        </w:rPr>
        <w:t>articularly contests the dialogue</w:t>
      </w:r>
      <w:r w:rsidR="00614FF9" w:rsidRPr="00F83B8E">
        <w:rPr>
          <w:rFonts w:ascii="Times New Roman" w:hAnsi="Times New Roman" w:cs="Times New Roman"/>
          <w:sz w:val="24"/>
          <w:szCs w:val="24"/>
        </w:rPr>
        <w:t xml:space="preserve"> by Tim</w:t>
      </w:r>
      <w:r w:rsidR="000C2409">
        <w:rPr>
          <w:rFonts w:ascii="Times New Roman" w:hAnsi="Times New Roman" w:cs="Times New Roman"/>
          <w:sz w:val="24"/>
          <w:szCs w:val="24"/>
        </w:rPr>
        <w:t>ae</w:t>
      </w:r>
      <w:r w:rsidR="00614FF9" w:rsidRPr="00F83B8E">
        <w:rPr>
          <w:rFonts w:ascii="Times New Roman" w:hAnsi="Times New Roman" w:cs="Times New Roman"/>
          <w:sz w:val="24"/>
          <w:szCs w:val="24"/>
        </w:rPr>
        <w:t>us that “in making the universe, the transcendent god made a god, and a god having a body ma</w:t>
      </w:r>
      <w:r w:rsidR="009C5750">
        <w:rPr>
          <w:rFonts w:ascii="Times New Roman" w:hAnsi="Times New Roman" w:cs="Times New Roman"/>
          <w:sz w:val="24"/>
          <w:szCs w:val="24"/>
        </w:rPr>
        <w:t>d</w:t>
      </w:r>
      <w:r w:rsidR="00614FF9" w:rsidRPr="00F83B8E">
        <w:rPr>
          <w:rFonts w:ascii="Times New Roman" w:hAnsi="Times New Roman" w:cs="Times New Roman"/>
          <w:sz w:val="24"/>
          <w:szCs w:val="24"/>
        </w:rPr>
        <w:t>e of the materials of nature”.</w:t>
      </w:r>
      <w:r w:rsidR="00AA54F4">
        <w:rPr>
          <w:rStyle w:val="FootnoteReference"/>
          <w:rFonts w:ascii="Times New Roman" w:hAnsi="Times New Roman" w:cs="Times New Roman"/>
          <w:sz w:val="24"/>
          <w:szCs w:val="24"/>
        </w:rPr>
        <w:footnoteReference w:id="13"/>
      </w:r>
      <w:r w:rsidR="00614FF9" w:rsidRPr="00F83B8E">
        <w:rPr>
          <w:rFonts w:ascii="Times New Roman" w:hAnsi="Times New Roman" w:cs="Times New Roman"/>
          <w:sz w:val="24"/>
          <w:szCs w:val="24"/>
        </w:rPr>
        <w:t xml:space="preserve">   The author points out the notion of a created god and a physical god is </w:t>
      </w:r>
      <w:r w:rsidR="00014025" w:rsidRPr="00F83B8E">
        <w:rPr>
          <w:rFonts w:ascii="Times New Roman" w:hAnsi="Times New Roman" w:cs="Times New Roman"/>
          <w:sz w:val="24"/>
          <w:szCs w:val="24"/>
        </w:rPr>
        <w:t>self-contradictory since to be “secular is contrary to divine”</w:t>
      </w:r>
      <w:r w:rsidR="00614FF9" w:rsidRPr="00F83B8E">
        <w:rPr>
          <w:rFonts w:ascii="Times New Roman" w:hAnsi="Times New Roman" w:cs="Times New Roman"/>
          <w:sz w:val="24"/>
          <w:szCs w:val="24"/>
        </w:rPr>
        <w:t>.</w:t>
      </w:r>
      <w:r w:rsidR="00AE6D08">
        <w:rPr>
          <w:rStyle w:val="FootnoteReference"/>
          <w:rFonts w:ascii="Times New Roman" w:hAnsi="Times New Roman" w:cs="Times New Roman"/>
          <w:sz w:val="24"/>
          <w:szCs w:val="24"/>
        </w:rPr>
        <w:footnoteReference w:id="14"/>
      </w:r>
      <w:r w:rsidR="00A57814">
        <w:rPr>
          <w:rFonts w:ascii="Times New Roman" w:hAnsi="Times New Roman" w:cs="Times New Roman"/>
          <w:sz w:val="24"/>
          <w:szCs w:val="24"/>
        </w:rPr>
        <w:t xml:space="preserve">   </w:t>
      </w:r>
      <w:proofErr w:type="spellStart"/>
      <w:r w:rsidR="00A57814">
        <w:rPr>
          <w:rFonts w:ascii="Times New Roman" w:hAnsi="Times New Roman" w:cs="Times New Roman"/>
          <w:sz w:val="24"/>
          <w:szCs w:val="24"/>
        </w:rPr>
        <w:t>Broadie</w:t>
      </w:r>
      <w:proofErr w:type="spellEnd"/>
      <w:r w:rsidR="00A57814">
        <w:rPr>
          <w:rStyle w:val="FootnoteReference"/>
          <w:rFonts w:ascii="Times New Roman" w:hAnsi="Times New Roman" w:cs="Times New Roman"/>
          <w:sz w:val="24"/>
          <w:szCs w:val="24"/>
        </w:rPr>
        <w:footnoteReference w:id="15"/>
      </w:r>
      <w:r w:rsidR="00614FF9" w:rsidRPr="00F83B8E">
        <w:rPr>
          <w:rFonts w:ascii="Times New Roman" w:hAnsi="Times New Roman" w:cs="Times New Roman"/>
          <w:sz w:val="24"/>
          <w:szCs w:val="24"/>
        </w:rPr>
        <w:t xml:space="preserve"> construes this to mean it is the harmony</w:t>
      </w:r>
      <w:r w:rsidR="000C2409">
        <w:rPr>
          <w:rFonts w:ascii="Times New Roman" w:hAnsi="Times New Roman" w:cs="Times New Roman"/>
          <w:sz w:val="24"/>
          <w:szCs w:val="24"/>
        </w:rPr>
        <w:t xml:space="preserve"> and mathematical forms </w:t>
      </w:r>
      <w:r w:rsidR="00A57814">
        <w:rPr>
          <w:rFonts w:ascii="Times New Roman" w:hAnsi="Times New Roman" w:cs="Times New Roman"/>
          <w:sz w:val="24"/>
          <w:szCs w:val="24"/>
        </w:rPr>
        <w:t>which are</w:t>
      </w:r>
      <w:r w:rsidR="00614FF9" w:rsidRPr="00F83B8E">
        <w:rPr>
          <w:rFonts w:ascii="Times New Roman" w:hAnsi="Times New Roman" w:cs="Times New Roman"/>
          <w:sz w:val="24"/>
          <w:szCs w:val="24"/>
        </w:rPr>
        <w:t xml:space="preserve"> </w:t>
      </w:r>
      <w:r w:rsidR="000C2409">
        <w:rPr>
          <w:rFonts w:ascii="Times New Roman" w:hAnsi="Times New Roman" w:cs="Times New Roman"/>
          <w:sz w:val="24"/>
          <w:szCs w:val="24"/>
        </w:rPr>
        <w:t>important</w:t>
      </w:r>
      <w:r w:rsidR="00614FF9" w:rsidRPr="00F83B8E">
        <w:rPr>
          <w:rFonts w:ascii="Times New Roman" w:hAnsi="Times New Roman" w:cs="Times New Roman"/>
          <w:sz w:val="24"/>
          <w:szCs w:val="24"/>
        </w:rPr>
        <w:t xml:space="preserve"> to Plato rather than the fact there may be</w:t>
      </w:r>
      <w:r w:rsidR="004D77CA">
        <w:rPr>
          <w:rFonts w:ascii="Times New Roman" w:hAnsi="Times New Roman" w:cs="Times New Roman"/>
          <w:sz w:val="24"/>
          <w:szCs w:val="24"/>
        </w:rPr>
        <w:t xml:space="preserve"> multiple gods</w:t>
      </w:r>
      <w:r w:rsidR="00614FF9" w:rsidRPr="00F83B8E">
        <w:rPr>
          <w:rFonts w:ascii="Times New Roman" w:hAnsi="Times New Roman" w:cs="Times New Roman"/>
          <w:sz w:val="24"/>
          <w:szCs w:val="24"/>
        </w:rPr>
        <w:t xml:space="preserve">.  </w:t>
      </w:r>
      <w:proofErr w:type="spellStart"/>
      <w:r>
        <w:rPr>
          <w:rFonts w:ascii="Times New Roman" w:hAnsi="Times New Roman" w:cs="Times New Roman"/>
          <w:sz w:val="24"/>
          <w:szCs w:val="24"/>
        </w:rPr>
        <w:t>Broadie’s</w:t>
      </w:r>
      <w:proofErr w:type="spellEnd"/>
      <w:r>
        <w:rPr>
          <w:rFonts w:ascii="Times New Roman" w:hAnsi="Times New Roman" w:cs="Times New Roman"/>
          <w:sz w:val="24"/>
          <w:szCs w:val="24"/>
        </w:rPr>
        <w:t xml:space="preserve"> dispute to Timaeus’ use of more than one god is repeated throughout the paper.  </w:t>
      </w:r>
      <w:r w:rsidR="00614FF9" w:rsidRPr="00F83B8E">
        <w:rPr>
          <w:rFonts w:ascii="Times New Roman" w:hAnsi="Times New Roman" w:cs="Times New Roman"/>
          <w:sz w:val="24"/>
          <w:szCs w:val="24"/>
        </w:rPr>
        <w:t>Johansen</w:t>
      </w:r>
      <w:r w:rsidR="00BA1EA0">
        <w:rPr>
          <w:rStyle w:val="FootnoteReference"/>
          <w:rFonts w:ascii="Times New Roman" w:hAnsi="Times New Roman" w:cs="Times New Roman"/>
          <w:sz w:val="24"/>
          <w:szCs w:val="24"/>
        </w:rPr>
        <w:footnoteReference w:id="16"/>
      </w:r>
      <w:r w:rsidR="00BA1EA0">
        <w:rPr>
          <w:rFonts w:ascii="Times New Roman" w:hAnsi="Times New Roman" w:cs="Times New Roman"/>
          <w:sz w:val="24"/>
          <w:szCs w:val="24"/>
        </w:rPr>
        <w:t xml:space="preserve"> </w:t>
      </w:r>
      <w:r w:rsidR="00A57814">
        <w:rPr>
          <w:rFonts w:ascii="Times New Roman" w:hAnsi="Times New Roman" w:cs="Times New Roman"/>
          <w:sz w:val="24"/>
          <w:szCs w:val="24"/>
        </w:rPr>
        <w:t>infers</w:t>
      </w:r>
      <w:r w:rsidR="00614FF9" w:rsidRPr="00F83B8E">
        <w:rPr>
          <w:rFonts w:ascii="Times New Roman" w:hAnsi="Times New Roman" w:cs="Times New Roman"/>
          <w:sz w:val="24"/>
          <w:szCs w:val="24"/>
        </w:rPr>
        <w:t xml:space="preserve"> Tim</w:t>
      </w:r>
      <w:r w:rsidR="000C2409">
        <w:rPr>
          <w:rFonts w:ascii="Times New Roman" w:hAnsi="Times New Roman" w:cs="Times New Roman"/>
          <w:sz w:val="24"/>
          <w:szCs w:val="24"/>
        </w:rPr>
        <w:t>ae</w:t>
      </w:r>
      <w:r w:rsidR="000F3251">
        <w:rPr>
          <w:rFonts w:ascii="Times New Roman" w:hAnsi="Times New Roman" w:cs="Times New Roman"/>
          <w:sz w:val="24"/>
          <w:szCs w:val="24"/>
        </w:rPr>
        <w:t>us’ use of several gods</w:t>
      </w:r>
      <w:r w:rsidR="00A57814">
        <w:rPr>
          <w:rFonts w:ascii="Times New Roman" w:hAnsi="Times New Roman" w:cs="Times New Roman"/>
          <w:sz w:val="24"/>
          <w:szCs w:val="24"/>
        </w:rPr>
        <w:t xml:space="preserve"> </w:t>
      </w:r>
      <w:r w:rsidR="00614FF9" w:rsidRPr="00F83B8E">
        <w:rPr>
          <w:rFonts w:ascii="Times New Roman" w:hAnsi="Times New Roman" w:cs="Times New Roman"/>
          <w:sz w:val="24"/>
          <w:szCs w:val="24"/>
        </w:rPr>
        <w:t>should not be taken literally</w:t>
      </w:r>
      <w:r w:rsidR="000C2409">
        <w:rPr>
          <w:rFonts w:ascii="Times New Roman" w:hAnsi="Times New Roman" w:cs="Times New Roman"/>
          <w:sz w:val="24"/>
          <w:szCs w:val="24"/>
        </w:rPr>
        <w:t xml:space="preserve"> however</w:t>
      </w:r>
      <w:r w:rsidR="00614FF9" w:rsidRPr="00F83B8E">
        <w:rPr>
          <w:rFonts w:ascii="Times New Roman" w:hAnsi="Times New Roman" w:cs="Times New Roman"/>
          <w:sz w:val="24"/>
          <w:szCs w:val="24"/>
        </w:rPr>
        <w:t>, since Tim</w:t>
      </w:r>
      <w:r w:rsidR="000C2409">
        <w:rPr>
          <w:rFonts w:ascii="Times New Roman" w:hAnsi="Times New Roman" w:cs="Times New Roman"/>
          <w:sz w:val="24"/>
          <w:szCs w:val="24"/>
        </w:rPr>
        <w:t>ae</w:t>
      </w:r>
      <w:r w:rsidR="000F3251">
        <w:rPr>
          <w:rFonts w:ascii="Times New Roman" w:hAnsi="Times New Roman" w:cs="Times New Roman"/>
          <w:sz w:val="24"/>
          <w:szCs w:val="24"/>
        </w:rPr>
        <w:t>us may be talking</w:t>
      </w:r>
      <w:r w:rsidR="00614FF9" w:rsidRPr="00F83B8E">
        <w:rPr>
          <w:rFonts w:ascii="Times New Roman" w:hAnsi="Times New Roman" w:cs="Times New Roman"/>
          <w:sz w:val="24"/>
          <w:szCs w:val="24"/>
        </w:rPr>
        <w:t xml:space="preserve"> </w:t>
      </w:r>
      <w:r w:rsidR="00014025" w:rsidRPr="00F83B8E">
        <w:rPr>
          <w:rFonts w:ascii="Times New Roman" w:hAnsi="Times New Roman" w:cs="Times New Roman"/>
          <w:sz w:val="24"/>
          <w:szCs w:val="24"/>
        </w:rPr>
        <w:t>metaphorically</w:t>
      </w:r>
      <w:r w:rsidR="00614FF9" w:rsidRPr="00F83B8E">
        <w:rPr>
          <w:rFonts w:ascii="Times New Roman" w:hAnsi="Times New Roman" w:cs="Times New Roman"/>
          <w:sz w:val="24"/>
          <w:szCs w:val="24"/>
        </w:rPr>
        <w:t xml:space="preserve">.  </w:t>
      </w:r>
      <w:r w:rsidR="00014025" w:rsidRPr="00F83B8E">
        <w:rPr>
          <w:rFonts w:ascii="Times New Roman" w:hAnsi="Times New Roman" w:cs="Times New Roman"/>
          <w:sz w:val="24"/>
          <w:szCs w:val="24"/>
        </w:rPr>
        <w:t xml:space="preserve"> </w:t>
      </w:r>
    </w:p>
    <w:p w:rsidR="00226118" w:rsidRPr="00E26792" w:rsidRDefault="00E26792" w:rsidP="00E26792">
      <w:pPr>
        <w:spacing w:after="0" w:line="240" w:lineRule="auto"/>
        <w:rPr>
          <w:rFonts w:ascii="Arial" w:eastAsia="Times New Roman" w:hAnsi="Arial" w:cs="Arial"/>
          <w:sz w:val="25"/>
          <w:szCs w:val="25"/>
          <w:lang w:eastAsia="en-GB"/>
        </w:rPr>
      </w:pPr>
      <w:r>
        <w:rPr>
          <w:rFonts w:ascii="Arial" w:eastAsia="Times New Roman" w:hAnsi="Arial" w:cs="Arial"/>
          <w:sz w:val="25"/>
          <w:szCs w:val="25"/>
          <w:lang w:eastAsia="en-GB"/>
        </w:rPr>
        <w:t xml:space="preserve"> </w:t>
      </w:r>
    </w:p>
    <w:p w:rsidR="00591FC6" w:rsidRPr="00F83B8E" w:rsidRDefault="007122B6" w:rsidP="007122B6">
      <w:pPr>
        <w:spacing w:after="0" w:line="360" w:lineRule="auto"/>
        <w:ind w:left="720" w:hanging="720"/>
        <w:rPr>
          <w:rFonts w:ascii="Times New Roman" w:hAnsi="Times New Roman" w:cs="Times New Roman"/>
          <w:sz w:val="24"/>
          <w:szCs w:val="24"/>
        </w:rPr>
      </w:pPr>
      <w:r>
        <w:rPr>
          <w:rFonts w:ascii="Times New Roman" w:hAnsi="Times New Roman" w:cs="Times New Roman"/>
          <w:sz w:val="24"/>
          <w:szCs w:val="24"/>
        </w:rPr>
        <w:lastRenderedPageBreak/>
        <w:t>2.2</w:t>
      </w:r>
      <w:r>
        <w:rPr>
          <w:rFonts w:ascii="Times New Roman" w:hAnsi="Times New Roman" w:cs="Times New Roman"/>
          <w:sz w:val="24"/>
          <w:szCs w:val="24"/>
        </w:rPr>
        <w:tab/>
      </w:r>
      <w:r w:rsidR="00BA1EA0">
        <w:rPr>
          <w:rFonts w:ascii="Times New Roman" w:hAnsi="Times New Roman" w:cs="Times New Roman"/>
          <w:sz w:val="24"/>
          <w:szCs w:val="24"/>
        </w:rPr>
        <w:t>In contrast</w:t>
      </w:r>
      <w:r w:rsidR="00014025" w:rsidRPr="00F83B8E">
        <w:rPr>
          <w:rFonts w:ascii="Times New Roman" w:hAnsi="Times New Roman" w:cs="Times New Roman"/>
          <w:sz w:val="24"/>
          <w:szCs w:val="24"/>
        </w:rPr>
        <w:t xml:space="preserve">, </w:t>
      </w:r>
      <w:r w:rsidR="00614FF9" w:rsidRPr="00F83B8E">
        <w:rPr>
          <w:rFonts w:ascii="Times New Roman" w:hAnsi="Times New Roman" w:cs="Times New Roman"/>
          <w:sz w:val="24"/>
          <w:szCs w:val="24"/>
        </w:rPr>
        <w:t>Barrow</w:t>
      </w:r>
      <w:r w:rsidR="00BA1EA0">
        <w:rPr>
          <w:rStyle w:val="FootnoteReference"/>
          <w:rFonts w:ascii="Times New Roman" w:hAnsi="Times New Roman" w:cs="Times New Roman"/>
          <w:sz w:val="24"/>
          <w:szCs w:val="24"/>
        </w:rPr>
        <w:footnoteReference w:id="17"/>
      </w:r>
      <w:r w:rsidR="00614FF9" w:rsidRPr="00F83B8E">
        <w:rPr>
          <w:rFonts w:ascii="Times New Roman" w:hAnsi="Times New Roman" w:cs="Times New Roman"/>
          <w:sz w:val="24"/>
          <w:szCs w:val="24"/>
        </w:rPr>
        <w:t xml:space="preserve"> introduces some of the more modern cosmolog</w:t>
      </w:r>
      <w:r w:rsidR="00CC5FE2">
        <w:rPr>
          <w:rFonts w:ascii="Times New Roman" w:hAnsi="Times New Roman" w:cs="Times New Roman"/>
          <w:sz w:val="24"/>
          <w:szCs w:val="24"/>
        </w:rPr>
        <w:t xml:space="preserve">y, </w:t>
      </w:r>
      <w:r w:rsidR="00614FF9" w:rsidRPr="00F83B8E">
        <w:rPr>
          <w:rFonts w:ascii="Times New Roman" w:hAnsi="Times New Roman" w:cs="Times New Roman"/>
          <w:sz w:val="24"/>
          <w:szCs w:val="24"/>
        </w:rPr>
        <w:t xml:space="preserve">including the </w:t>
      </w:r>
      <w:r w:rsidR="000C2409">
        <w:rPr>
          <w:rFonts w:ascii="Times New Roman" w:hAnsi="Times New Roman" w:cs="Times New Roman"/>
          <w:sz w:val="24"/>
          <w:szCs w:val="24"/>
        </w:rPr>
        <w:t>concepts</w:t>
      </w:r>
      <w:r w:rsidR="00614FF9" w:rsidRPr="00F83B8E">
        <w:rPr>
          <w:rFonts w:ascii="Times New Roman" w:hAnsi="Times New Roman" w:cs="Times New Roman"/>
          <w:sz w:val="24"/>
          <w:szCs w:val="24"/>
        </w:rPr>
        <w:t xml:space="preserve"> that underpin it.  </w:t>
      </w:r>
      <w:r w:rsidR="00A57E10" w:rsidRPr="00F83B8E">
        <w:rPr>
          <w:rFonts w:ascii="Times New Roman" w:hAnsi="Times New Roman" w:cs="Times New Roman"/>
          <w:sz w:val="24"/>
          <w:szCs w:val="24"/>
        </w:rPr>
        <w:t>Central to Barrow’s</w:t>
      </w:r>
      <w:r w:rsidR="00BA1EA0">
        <w:rPr>
          <w:rStyle w:val="FootnoteReference"/>
          <w:rFonts w:ascii="Times New Roman" w:hAnsi="Times New Roman" w:cs="Times New Roman"/>
          <w:sz w:val="24"/>
          <w:szCs w:val="24"/>
        </w:rPr>
        <w:footnoteReference w:id="18"/>
      </w:r>
      <w:r w:rsidR="00B4501F">
        <w:rPr>
          <w:rFonts w:ascii="Times New Roman" w:hAnsi="Times New Roman" w:cs="Times New Roman"/>
          <w:sz w:val="24"/>
          <w:szCs w:val="24"/>
        </w:rPr>
        <w:t xml:space="preserve"> paper is</w:t>
      </w:r>
      <w:r w:rsidR="00A57E10" w:rsidRPr="00F83B8E">
        <w:rPr>
          <w:rFonts w:ascii="Times New Roman" w:hAnsi="Times New Roman" w:cs="Times New Roman"/>
          <w:sz w:val="24"/>
          <w:szCs w:val="24"/>
        </w:rPr>
        <w:t xml:space="preserve"> the “open” and “closed” universes.   </w:t>
      </w:r>
      <w:r w:rsidR="00614FF9" w:rsidRPr="00F83B8E">
        <w:rPr>
          <w:rFonts w:ascii="Times New Roman" w:hAnsi="Times New Roman" w:cs="Times New Roman"/>
          <w:sz w:val="24"/>
          <w:szCs w:val="24"/>
        </w:rPr>
        <w:t xml:space="preserve">The author illustrates how the “open” universe model, infinite in size and expanding, is distinct from the “closed” universe which </w:t>
      </w:r>
      <w:r w:rsidR="00CE5B0E">
        <w:rPr>
          <w:rFonts w:ascii="Times New Roman" w:hAnsi="Times New Roman" w:cs="Times New Roman"/>
          <w:sz w:val="24"/>
          <w:szCs w:val="24"/>
        </w:rPr>
        <w:t xml:space="preserve">is finite in size, beginning </w:t>
      </w:r>
      <w:r w:rsidR="00614FF9" w:rsidRPr="00F83B8E">
        <w:rPr>
          <w:rFonts w:ascii="Times New Roman" w:hAnsi="Times New Roman" w:cs="Times New Roman"/>
          <w:sz w:val="24"/>
          <w:szCs w:val="24"/>
        </w:rPr>
        <w:t xml:space="preserve">at </w:t>
      </w:r>
      <w:r w:rsidR="000C2409">
        <w:rPr>
          <w:rFonts w:ascii="Times New Roman" w:hAnsi="Times New Roman" w:cs="Times New Roman"/>
          <w:sz w:val="24"/>
          <w:szCs w:val="24"/>
        </w:rPr>
        <w:t>a singularity</w:t>
      </w:r>
      <w:r w:rsidR="00614FF9" w:rsidRPr="00F83B8E">
        <w:rPr>
          <w:rFonts w:ascii="Times New Roman" w:hAnsi="Times New Roman" w:cs="Times New Roman"/>
          <w:sz w:val="24"/>
          <w:szCs w:val="24"/>
        </w:rPr>
        <w:t xml:space="preserve"> – </w:t>
      </w:r>
      <w:r w:rsidR="00CC5FE2">
        <w:rPr>
          <w:rFonts w:ascii="Times New Roman" w:hAnsi="Times New Roman" w:cs="Times New Roman"/>
          <w:sz w:val="24"/>
          <w:szCs w:val="24"/>
        </w:rPr>
        <w:t xml:space="preserve">thus </w:t>
      </w:r>
      <w:r w:rsidR="00614FF9" w:rsidRPr="00F83B8E">
        <w:rPr>
          <w:rFonts w:ascii="Times New Roman" w:hAnsi="Times New Roman" w:cs="Times New Roman"/>
          <w:sz w:val="24"/>
          <w:szCs w:val="24"/>
        </w:rPr>
        <w:t>expand</w:t>
      </w:r>
      <w:r w:rsidR="00CC5FE2">
        <w:rPr>
          <w:rFonts w:ascii="Times New Roman" w:hAnsi="Times New Roman" w:cs="Times New Roman"/>
          <w:sz w:val="24"/>
          <w:szCs w:val="24"/>
        </w:rPr>
        <w:t>ing</w:t>
      </w:r>
      <w:r w:rsidR="00614FF9" w:rsidRPr="00F83B8E">
        <w:rPr>
          <w:rFonts w:ascii="Times New Roman" w:hAnsi="Times New Roman" w:cs="Times New Roman"/>
          <w:sz w:val="24"/>
          <w:szCs w:val="24"/>
        </w:rPr>
        <w:t xml:space="preserve"> to a maximum size before contracting back </w:t>
      </w:r>
      <w:r w:rsidR="00A57E10" w:rsidRPr="00F83B8E">
        <w:rPr>
          <w:rFonts w:ascii="Times New Roman" w:hAnsi="Times New Roman" w:cs="Times New Roman"/>
          <w:sz w:val="24"/>
          <w:szCs w:val="24"/>
        </w:rPr>
        <w:t xml:space="preserve">to a Big Crunch of zero size.  </w:t>
      </w:r>
      <w:r w:rsidR="003855B1" w:rsidRPr="00F83B8E">
        <w:rPr>
          <w:rFonts w:ascii="Times New Roman" w:hAnsi="Times New Roman" w:cs="Times New Roman"/>
          <w:sz w:val="24"/>
          <w:szCs w:val="24"/>
        </w:rPr>
        <w:t>Barrow</w:t>
      </w:r>
      <w:r w:rsidR="00474915">
        <w:rPr>
          <w:rStyle w:val="FootnoteReference"/>
          <w:rFonts w:ascii="Times New Roman" w:hAnsi="Times New Roman" w:cs="Times New Roman"/>
          <w:sz w:val="24"/>
          <w:szCs w:val="24"/>
        </w:rPr>
        <w:footnoteReference w:id="19"/>
      </w:r>
      <w:r w:rsidR="00614FF9" w:rsidRPr="00F83B8E">
        <w:rPr>
          <w:rFonts w:ascii="Times New Roman" w:hAnsi="Times New Roman" w:cs="Times New Roman"/>
          <w:sz w:val="24"/>
          <w:szCs w:val="24"/>
        </w:rPr>
        <w:t xml:space="preserve"> mulls over whether a third model, the “critical universe”, positioned between the “open” and “closed” universes </w:t>
      </w:r>
      <w:proofErr w:type="gramStart"/>
      <w:r w:rsidR="00614FF9" w:rsidRPr="00F83B8E">
        <w:rPr>
          <w:rFonts w:ascii="Times New Roman" w:hAnsi="Times New Roman" w:cs="Times New Roman"/>
          <w:sz w:val="24"/>
          <w:szCs w:val="24"/>
        </w:rPr>
        <w:t>and also</w:t>
      </w:r>
      <w:proofErr w:type="gramEnd"/>
      <w:r w:rsidR="00614FF9" w:rsidRPr="00F83B8E">
        <w:rPr>
          <w:rFonts w:ascii="Times New Roman" w:hAnsi="Times New Roman" w:cs="Times New Roman"/>
          <w:sz w:val="24"/>
          <w:szCs w:val="24"/>
        </w:rPr>
        <w:t xml:space="preserve"> infinite in size will expand forever.   </w:t>
      </w:r>
      <w:proofErr w:type="spellStart"/>
      <w:r w:rsidR="001826FA">
        <w:rPr>
          <w:rFonts w:ascii="Times New Roman" w:hAnsi="Times New Roman" w:cs="Times New Roman"/>
          <w:sz w:val="24"/>
          <w:szCs w:val="24"/>
        </w:rPr>
        <w:t>Gribbin</w:t>
      </w:r>
      <w:proofErr w:type="spellEnd"/>
      <w:r w:rsidR="00C8468A">
        <w:rPr>
          <w:rStyle w:val="FootnoteReference"/>
          <w:rFonts w:ascii="Times New Roman" w:hAnsi="Times New Roman" w:cs="Times New Roman"/>
          <w:sz w:val="24"/>
          <w:szCs w:val="24"/>
        </w:rPr>
        <w:footnoteReference w:id="20"/>
      </w:r>
      <w:r w:rsidR="001826FA">
        <w:rPr>
          <w:rFonts w:ascii="Times New Roman" w:hAnsi="Times New Roman" w:cs="Times New Roman"/>
          <w:sz w:val="24"/>
          <w:szCs w:val="24"/>
        </w:rPr>
        <w:t xml:space="preserve"> refers to this as the “flat” universe, where </w:t>
      </w:r>
      <w:r w:rsidR="00C8468A">
        <w:rPr>
          <w:rFonts w:ascii="Times New Roman" w:hAnsi="Times New Roman" w:cs="Times New Roman"/>
          <w:sz w:val="24"/>
          <w:szCs w:val="24"/>
        </w:rPr>
        <w:t>“</w:t>
      </w:r>
      <w:r w:rsidR="001826FA">
        <w:rPr>
          <w:rFonts w:ascii="Times New Roman" w:hAnsi="Times New Roman" w:cs="Times New Roman"/>
          <w:sz w:val="24"/>
          <w:szCs w:val="24"/>
        </w:rPr>
        <w:t xml:space="preserve">expansion slows </w:t>
      </w:r>
      <w:r w:rsidR="00C8468A">
        <w:rPr>
          <w:rFonts w:ascii="Times New Roman" w:hAnsi="Times New Roman" w:cs="Times New Roman"/>
          <w:sz w:val="24"/>
          <w:szCs w:val="24"/>
        </w:rPr>
        <w:t xml:space="preserve">until gravity just brings it to a halt without ever managing to reverse the expansion into a </w:t>
      </w:r>
      <w:r w:rsidR="00C8468A" w:rsidRPr="001242AB">
        <w:rPr>
          <w:rFonts w:ascii="Times New Roman" w:hAnsi="Times New Roman" w:cs="Times New Roman"/>
          <w:sz w:val="24"/>
          <w:szCs w:val="24"/>
        </w:rPr>
        <w:t>collapse</w:t>
      </w:r>
      <w:r w:rsidR="00C8468A">
        <w:rPr>
          <w:rFonts w:ascii="Times New Roman" w:hAnsi="Times New Roman" w:cs="Times New Roman"/>
          <w:sz w:val="24"/>
          <w:szCs w:val="24"/>
        </w:rPr>
        <w:t xml:space="preserve">”.  </w:t>
      </w:r>
      <w:r w:rsidR="00614FF9" w:rsidRPr="00F83B8E">
        <w:rPr>
          <w:rFonts w:ascii="Times New Roman" w:hAnsi="Times New Roman" w:cs="Times New Roman"/>
          <w:sz w:val="24"/>
          <w:szCs w:val="24"/>
        </w:rPr>
        <w:t>Barrow cautions we live “tantalizingly close to the critical divide separating the open and closed universes”,</w:t>
      </w:r>
      <w:r w:rsidR="00474915">
        <w:rPr>
          <w:rStyle w:val="FootnoteReference"/>
          <w:rFonts w:ascii="Times New Roman" w:hAnsi="Times New Roman" w:cs="Times New Roman"/>
          <w:sz w:val="24"/>
          <w:szCs w:val="24"/>
        </w:rPr>
        <w:footnoteReference w:id="21"/>
      </w:r>
      <w:r w:rsidR="00614FF9" w:rsidRPr="00F83B8E">
        <w:rPr>
          <w:rFonts w:ascii="Times New Roman" w:hAnsi="Times New Roman" w:cs="Times New Roman"/>
          <w:sz w:val="24"/>
          <w:szCs w:val="24"/>
        </w:rPr>
        <w:t xml:space="preserve"> inferring </w:t>
      </w:r>
      <w:r w:rsidR="00EB7026" w:rsidRPr="00F83B8E">
        <w:rPr>
          <w:rFonts w:ascii="Times New Roman" w:hAnsi="Times New Roman" w:cs="Times New Roman"/>
          <w:sz w:val="24"/>
          <w:szCs w:val="24"/>
        </w:rPr>
        <w:t>th</w:t>
      </w:r>
      <w:r w:rsidR="00C91C24">
        <w:rPr>
          <w:rFonts w:ascii="Times New Roman" w:hAnsi="Times New Roman" w:cs="Times New Roman"/>
          <w:sz w:val="24"/>
          <w:szCs w:val="24"/>
        </w:rPr>
        <w:t>at much uncertainty exists</w:t>
      </w:r>
      <w:r w:rsidR="00A57E10" w:rsidRPr="00F83B8E">
        <w:rPr>
          <w:rFonts w:ascii="Times New Roman" w:hAnsi="Times New Roman" w:cs="Times New Roman"/>
          <w:sz w:val="24"/>
          <w:szCs w:val="24"/>
        </w:rPr>
        <w:t xml:space="preserve">.  </w:t>
      </w:r>
      <w:r w:rsidR="00591FC6">
        <w:rPr>
          <w:rFonts w:ascii="Times New Roman" w:hAnsi="Times New Roman" w:cs="Times New Roman"/>
          <w:sz w:val="24"/>
          <w:szCs w:val="24"/>
        </w:rPr>
        <w:t>Hack</w:t>
      </w:r>
      <w:r w:rsidR="00591FC6" w:rsidRPr="00F83B8E">
        <w:rPr>
          <w:rFonts w:ascii="Times New Roman" w:hAnsi="Times New Roman" w:cs="Times New Roman"/>
          <w:sz w:val="24"/>
          <w:szCs w:val="24"/>
        </w:rPr>
        <w:t>,</w:t>
      </w:r>
      <w:r w:rsidR="00591FC6">
        <w:rPr>
          <w:rStyle w:val="FootnoteReference"/>
          <w:rFonts w:ascii="Times New Roman" w:hAnsi="Times New Roman" w:cs="Times New Roman"/>
          <w:sz w:val="24"/>
          <w:szCs w:val="24"/>
        </w:rPr>
        <w:footnoteReference w:id="22"/>
      </w:r>
      <w:r w:rsidR="00591FC6">
        <w:rPr>
          <w:rFonts w:ascii="Times New Roman" w:hAnsi="Times New Roman" w:cs="Times New Roman"/>
          <w:sz w:val="24"/>
          <w:szCs w:val="24"/>
        </w:rPr>
        <w:t xml:space="preserve"> affirms</w:t>
      </w:r>
      <w:r>
        <w:rPr>
          <w:rFonts w:ascii="Times New Roman" w:hAnsi="Times New Roman" w:cs="Times New Roman"/>
          <w:sz w:val="24"/>
          <w:szCs w:val="24"/>
        </w:rPr>
        <w:t xml:space="preserve"> Barrow’s view, adding that it is uncertain</w:t>
      </w:r>
      <w:r w:rsidR="00591FC6" w:rsidRPr="00F83B8E">
        <w:rPr>
          <w:rFonts w:ascii="Times New Roman" w:hAnsi="Times New Roman" w:cs="Times New Roman"/>
          <w:sz w:val="24"/>
          <w:szCs w:val="24"/>
        </w:rPr>
        <w:t xml:space="preserve"> whether the grav</w:t>
      </w:r>
      <w:r>
        <w:rPr>
          <w:rFonts w:ascii="Times New Roman" w:hAnsi="Times New Roman" w:cs="Times New Roman"/>
          <w:sz w:val="24"/>
          <w:szCs w:val="24"/>
        </w:rPr>
        <w:t>itation will stop the expansion</w:t>
      </w:r>
      <w:r w:rsidR="00591FC6" w:rsidRPr="00F83B8E">
        <w:rPr>
          <w:rFonts w:ascii="Times New Roman" w:hAnsi="Times New Roman" w:cs="Times New Roman"/>
          <w:sz w:val="24"/>
          <w:szCs w:val="24"/>
        </w:rPr>
        <w:t xml:space="preserve"> or w</w:t>
      </w:r>
      <w:r>
        <w:rPr>
          <w:rFonts w:ascii="Times New Roman" w:hAnsi="Times New Roman" w:cs="Times New Roman"/>
          <w:sz w:val="24"/>
          <w:szCs w:val="24"/>
        </w:rPr>
        <w:t>hether it will continue forever</w:t>
      </w:r>
      <w:r w:rsidR="00591FC6" w:rsidRPr="00F83B8E">
        <w:rPr>
          <w:rFonts w:ascii="Times New Roman" w:hAnsi="Times New Roman" w:cs="Times New Roman"/>
          <w:sz w:val="24"/>
          <w:szCs w:val="24"/>
        </w:rPr>
        <w:t xml:space="preserve">.   </w:t>
      </w:r>
      <w:r w:rsidR="00A57E10" w:rsidRPr="00F83B8E">
        <w:rPr>
          <w:rFonts w:ascii="Times New Roman" w:hAnsi="Times New Roman" w:cs="Times New Roman"/>
          <w:sz w:val="24"/>
          <w:szCs w:val="24"/>
        </w:rPr>
        <w:t>B</w:t>
      </w:r>
      <w:r w:rsidR="008E0F13" w:rsidRPr="00F83B8E">
        <w:rPr>
          <w:rFonts w:ascii="Times New Roman" w:hAnsi="Times New Roman" w:cs="Times New Roman"/>
          <w:sz w:val="24"/>
          <w:szCs w:val="24"/>
        </w:rPr>
        <w:t>ut B</w:t>
      </w:r>
      <w:r w:rsidR="00A57E10" w:rsidRPr="00F83B8E">
        <w:rPr>
          <w:rFonts w:ascii="Times New Roman" w:hAnsi="Times New Roman" w:cs="Times New Roman"/>
          <w:sz w:val="24"/>
          <w:szCs w:val="24"/>
        </w:rPr>
        <w:t>arrow</w:t>
      </w:r>
      <w:r w:rsidR="00474915">
        <w:rPr>
          <w:rStyle w:val="FootnoteReference"/>
          <w:rFonts w:ascii="Times New Roman" w:hAnsi="Times New Roman" w:cs="Times New Roman"/>
          <w:sz w:val="24"/>
          <w:szCs w:val="24"/>
        </w:rPr>
        <w:footnoteReference w:id="23"/>
      </w:r>
      <w:r w:rsidR="00A57E10" w:rsidRPr="00F83B8E">
        <w:rPr>
          <w:rFonts w:ascii="Times New Roman" w:hAnsi="Times New Roman" w:cs="Times New Roman"/>
          <w:sz w:val="24"/>
          <w:szCs w:val="24"/>
        </w:rPr>
        <w:t xml:space="preserve"> determines </w:t>
      </w:r>
      <w:r w:rsidR="00614FF9" w:rsidRPr="00F83B8E">
        <w:rPr>
          <w:rFonts w:ascii="Times New Roman" w:hAnsi="Times New Roman" w:cs="Times New Roman"/>
          <w:sz w:val="24"/>
          <w:szCs w:val="24"/>
        </w:rPr>
        <w:t>a universe that is going to expand for t</w:t>
      </w:r>
      <w:r>
        <w:rPr>
          <w:rFonts w:ascii="Times New Roman" w:hAnsi="Times New Roman" w:cs="Times New Roman"/>
          <w:sz w:val="24"/>
          <w:szCs w:val="24"/>
        </w:rPr>
        <w:t>en billion plus years should be</w:t>
      </w:r>
      <w:r w:rsidR="00614FF9" w:rsidRPr="00F83B8E">
        <w:rPr>
          <w:rFonts w:ascii="Times New Roman" w:hAnsi="Times New Roman" w:cs="Times New Roman"/>
          <w:sz w:val="24"/>
          <w:szCs w:val="24"/>
        </w:rPr>
        <w:t xml:space="preserve"> close to the </w:t>
      </w:r>
      <w:r>
        <w:rPr>
          <w:rFonts w:ascii="Times New Roman" w:hAnsi="Times New Roman" w:cs="Times New Roman"/>
          <w:sz w:val="24"/>
          <w:szCs w:val="24"/>
        </w:rPr>
        <w:t>“critical divide” to avoid collapsing prematurely</w:t>
      </w:r>
      <w:r w:rsidR="002748BF" w:rsidRPr="00F83B8E">
        <w:rPr>
          <w:rFonts w:ascii="Times New Roman" w:hAnsi="Times New Roman" w:cs="Times New Roman"/>
          <w:sz w:val="24"/>
          <w:szCs w:val="24"/>
        </w:rPr>
        <w:t xml:space="preserve"> to a Big Crunch.</w:t>
      </w:r>
      <w:r w:rsidR="00CE5B0E">
        <w:rPr>
          <w:rFonts w:ascii="Times New Roman" w:hAnsi="Times New Roman" w:cs="Times New Roman"/>
          <w:sz w:val="24"/>
          <w:szCs w:val="24"/>
        </w:rPr>
        <w:t xml:space="preserve">  </w:t>
      </w:r>
    </w:p>
    <w:p w:rsidR="0018647D" w:rsidRPr="00F83B8E" w:rsidRDefault="0018647D" w:rsidP="00C76F8A">
      <w:pPr>
        <w:spacing w:after="0" w:line="360" w:lineRule="auto"/>
        <w:ind w:left="720"/>
        <w:rPr>
          <w:rFonts w:ascii="Times New Roman" w:hAnsi="Times New Roman" w:cs="Times New Roman"/>
          <w:sz w:val="24"/>
          <w:szCs w:val="24"/>
        </w:rPr>
      </w:pPr>
    </w:p>
    <w:p w:rsidR="00247029" w:rsidRDefault="00614FF9" w:rsidP="00C76F8A">
      <w:pPr>
        <w:spacing w:after="0" w:line="360" w:lineRule="auto"/>
        <w:rPr>
          <w:rFonts w:ascii="Times New Roman" w:hAnsi="Times New Roman" w:cs="Times New Roman"/>
          <w:b/>
          <w:sz w:val="24"/>
          <w:szCs w:val="24"/>
        </w:rPr>
      </w:pPr>
      <w:r w:rsidRPr="00F83B8E">
        <w:rPr>
          <w:rFonts w:ascii="Times New Roman" w:hAnsi="Times New Roman" w:cs="Times New Roman"/>
          <w:b/>
          <w:sz w:val="24"/>
          <w:szCs w:val="24"/>
        </w:rPr>
        <w:t>3</w:t>
      </w:r>
      <w:r w:rsidR="00536249" w:rsidRPr="00F83B8E">
        <w:rPr>
          <w:rFonts w:ascii="Times New Roman" w:hAnsi="Times New Roman" w:cs="Times New Roman"/>
          <w:b/>
          <w:sz w:val="24"/>
          <w:szCs w:val="24"/>
        </w:rPr>
        <w:t xml:space="preserve">.  </w:t>
      </w:r>
      <w:r w:rsidR="00536249" w:rsidRPr="00F83B8E">
        <w:rPr>
          <w:rFonts w:ascii="Times New Roman" w:hAnsi="Times New Roman" w:cs="Times New Roman"/>
          <w:b/>
          <w:sz w:val="24"/>
          <w:szCs w:val="24"/>
        </w:rPr>
        <w:tab/>
        <w:t>Ev</w:t>
      </w:r>
      <w:r w:rsidRPr="00F83B8E">
        <w:rPr>
          <w:rFonts w:ascii="Times New Roman" w:hAnsi="Times New Roman" w:cs="Times New Roman"/>
          <w:b/>
          <w:sz w:val="24"/>
          <w:szCs w:val="24"/>
        </w:rPr>
        <w:t>idence</w:t>
      </w:r>
      <w:r w:rsidR="00124D02" w:rsidRPr="00F83B8E">
        <w:rPr>
          <w:rFonts w:ascii="Times New Roman" w:hAnsi="Times New Roman" w:cs="Times New Roman"/>
          <w:b/>
          <w:sz w:val="24"/>
          <w:szCs w:val="24"/>
        </w:rPr>
        <w:t xml:space="preserve"> for the evolution of the Universe</w:t>
      </w:r>
    </w:p>
    <w:p w:rsidR="00C12E3C" w:rsidRPr="000720F7" w:rsidRDefault="00C12E3C" w:rsidP="00C76F8A">
      <w:pPr>
        <w:spacing w:after="0" w:line="360" w:lineRule="auto"/>
        <w:rPr>
          <w:rFonts w:ascii="Times New Roman" w:hAnsi="Times New Roman" w:cs="Times New Roman"/>
          <w:b/>
          <w:sz w:val="24"/>
          <w:szCs w:val="24"/>
        </w:rPr>
      </w:pPr>
    </w:p>
    <w:p w:rsidR="00F85D66" w:rsidRPr="000720F7" w:rsidRDefault="007122B6" w:rsidP="007122B6">
      <w:pPr>
        <w:spacing w:after="0" w:line="360" w:lineRule="auto"/>
        <w:ind w:left="720" w:hanging="720"/>
        <w:rPr>
          <w:rFonts w:ascii="Times New Roman" w:hAnsi="Times New Roman" w:cs="Times New Roman"/>
          <w:sz w:val="24"/>
          <w:szCs w:val="24"/>
        </w:rPr>
      </w:pPr>
      <w:r>
        <w:rPr>
          <w:rFonts w:ascii="Times New Roman" w:hAnsi="Times New Roman" w:cs="Times New Roman"/>
          <w:sz w:val="24"/>
          <w:szCs w:val="24"/>
        </w:rPr>
        <w:t>3.1</w:t>
      </w:r>
      <w:r>
        <w:rPr>
          <w:rFonts w:ascii="Times New Roman" w:hAnsi="Times New Roman" w:cs="Times New Roman"/>
          <w:sz w:val="24"/>
          <w:szCs w:val="24"/>
        </w:rPr>
        <w:tab/>
      </w:r>
      <w:r w:rsidR="008751F0" w:rsidRPr="000720F7">
        <w:rPr>
          <w:rFonts w:ascii="Times New Roman" w:hAnsi="Times New Roman" w:cs="Times New Roman"/>
          <w:sz w:val="24"/>
          <w:szCs w:val="24"/>
        </w:rPr>
        <w:t xml:space="preserve">The </w:t>
      </w:r>
      <w:r w:rsidR="003855B1" w:rsidRPr="000720F7">
        <w:rPr>
          <w:rFonts w:ascii="Times New Roman" w:hAnsi="Times New Roman" w:cs="Times New Roman"/>
          <w:sz w:val="24"/>
          <w:szCs w:val="24"/>
        </w:rPr>
        <w:t xml:space="preserve">evidence for the </w:t>
      </w:r>
      <w:r w:rsidR="008751F0" w:rsidRPr="000720F7">
        <w:rPr>
          <w:rFonts w:ascii="Times New Roman" w:hAnsi="Times New Roman" w:cs="Times New Roman"/>
          <w:sz w:val="24"/>
          <w:szCs w:val="24"/>
        </w:rPr>
        <w:t xml:space="preserve">Big Bang theory and </w:t>
      </w:r>
      <w:r w:rsidR="003855B1" w:rsidRPr="000720F7">
        <w:rPr>
          <w:rFonts w:ascii="Times New Roman" w:hAnsi="Times New Roman" w:cs="Times New Roman"/>
          <w:sz w:val="24"/>
          <w:szCs w:val="24"/>
        </w:rPr>
        <w:t>Creator</w:t>
      </w:r>
      <w:r w:rsidR="008751F0" w:rsidRPr="000720F7">
        <w:rPr>
          <w:rFonts w:ascii="Times New Roman" w:hAnsi="Times New Roman" w:cs="Times New Roman"/>
          <w:sz w:val="24"/>
          <w:szCs w:val="24"/>
        </w:rPr>
        <w:t xml:space="preserve"> </w:t>
      </w:r>
      <w:r w:rsidR="003855B1" w:rsidRPr="000720F7">
        <w:rPr>
          <w:rFonts w:ascii="Times New Roman" w:hAnsi="Times New Roman" w:cs="Times New Roman"/>
          <w:sz w:val="24"/>
          <w:szCs w:val="24"/>
        </w:rPr>
        <w:t>of</w:t>
      </w:r>
      <w:r w:rsidR="008751F0" w:rsidRPr="000720F7">
        <w:rPr>
          <w:rFonts w:ascii="Times New Roman" w:hAnsi="Times New Roman" w:cs="Times New Roman"/>
          <w:sz w:val="24"/>
          <w:szCs w:val="24"/>
        </w:rPr>
        <w:t xml:space="preserve"> the universe </w:t>
      </w:r>
      <w:r w:rsidR="004A4F01">
        <w:rPr>
          <w:rFonts w:ascii="Times New Roman" w:hAnsi="Times New Roman" w:cs="Times New Roman"/>
          <w:sz w:val="24"/>
          <w:szCs w:val="24"/>
        </w:rPr>
        <w:t xml:space="preserve">are </w:t>
      </w:r>
      <w:r w:rsidR="00CE5B0E" w:rsidRPr="000720F7">
        <w:rPr>
          <w:rFonts w:ascii="Times New Roman" w:hAnsi="Times New Roman" w:cs="Times New Roman"/>
          <w:sz w:val="24"/>
          <w:szCs w:val="24"/>
        </w:rPr>
        <w:t>compared</w:t>
      </w:r>
      <w:r w:rsidR="008751F0" w:rsidRPr="000720F7">
        <w:rPr>
          <w:rFonts w:ascii="Times New Roman" w:hAnsi="Times New Roman" w:cs="Times New Roman"/>
          <w:sz w:val="24"/>
          <w:szCs w:val="24"/>
        </w:rPr>
        <w:t xml:space="preserve">.  </w:t>
      </w:r>
      <w:r w:rsidR="008A3559" w:rsidRPr="000720F7">
        <w:rPr>
          <w:rFonts w:ascii="Times New Roman" w:hAnsi="Times New Roman" w:cs="Times New Roman"/>
          <w:sz w:val="24"/>
          <w:szCs w:val="24"/>
        </w:rPr>
        <w:t>According to most monotheistic religions, God is the sole c</w:t>
      </w:r>
      <w:r w:rsidR="004D61D5" w:rsidRPr="000720F7">
        <w:rPr>
          <w:rFonts w:ascii="Times New Roman" w:hAnsi="Times New Roman" w:cs="Times New Roman"/>
          <w:sz w:val="24"/>
          <w:szCs w:val="24"/>
        </w:rPr>
        <w:t>reator of the Universe</w:t>
      </w:r>
      <w:r w:rsidR="00B3384C" w:rsidRPr="000720F7">
        <w:rPr>
          <w:rFonts w:ascii="Times New Roman" w:hAnsi="Times New Roman" w:cs="Times New Roman"/>
          <w:sz w:val="24"/>
          <w:szCs w:val="24"/>
        </w:rPr>
        <w:t xml:space="preserve">, although </w:t>
      </w:r>
      <w:r w:rsidR="00222566" w:rsidRPr="000720F7">
        <w:rPr>
          <w:rFonts w:ascii="Times New Roman" w:hAnsi="Times New Roman" w:cs="Times New Roman"/>
          <w:sz w:val="24"/>
          <w:szCs w:val="24"/>
        </w:rPr>
        <w:t>Corey</w:t>
      </w:r>
      <w:r w:rsidR="00C07AA9" w:rsidRPr="000720F7">
        <w:rPr>
          <w:rStyle w:val="FootnoteReference"/>
          <w:rFonts w:ascii="Times New Roman" w:hAnsi="Times New Roman" w:cs="Times New Roman"/>
          <w:sz w:val="24"/>
          <w:szCs w:val="24"/>
        </w:rPr>
        <w:footnoteReference w:id="24"/>
      </w:r>
      <w:r w:rsidR="00222566" w:rsidRPr="000720F7">
        <w:rPr>
          <w:rFonts w:ascii="Times New Roman" w:hAnsi="Times New Roman" w:cs="Times New Roman"/>
          <w:sz w:val="24"/>
          <w:szCs w:val="24"/>
        </w:rPr>
        <w:t xml:space="preserve"> questions whether natural theology and the possible existence of a Creator has </w:t>
      </w:r>
      <w:r w:rsidR="00B3384C" w:rsidRPr="000720F7">
        <w:rPr>
          <w:rFonts w:ascii="Times New Roman" w:hAnsi="Times New Roman" w:cs="Times New Roman"/>
          <w:sz w:val="24"/>
          <w:szCs w:val="24"/>
        </w:rPr>
        <w:t>been surpassed by modern Cosmology</w:t>
      </w:r>
      <w:r w:rsidR="00222566" w:rsidRPr="000720F7">
        <w:rPr>
          <w:rFonts w:ascii="Times New Roman" w:hAnsi="Times New Roman" w:cs="Times New Roman"/>
          <w:sz w:val="24"/>
          <w:szCs w:val="24"/>
        </w:rPr>
        <w:t xml:space="preserve">.  </w:t>
      </w:r>
      <w:r w:rsidR="00B3384C" w:rsidRPr="000720F7">
        <w:rPr>
          <w:rFonts w:ascii="Times New Roman" w:hAnsi="Times New Roman" w:cs="Times New Roman"/>
          <w:sz w:val="24"/>
          <w:szCs w:val="24"/>
        </w:rPr>
        <w:t xml:space="preserve">On Chaos and Order, </w:t>
      </w:r>
      <w:r w:rsidR="00222566" w:rsidRPr="000720F7">
        <w:rPr>
          <w:rFonts w:ascii="Times New Roman" w:hAnsi="Times New Roman" w:cs="Times New Roman"/>
          <w:sz w:val="24"/>
          <w:szCs w:val="24"/>
        </w:rPr>
        <w:t>Alexander</w:t>
      </w:r>
      <w:r w:rsidR="00222566" w:rsidRPr="000720F7">
        <w:rPr>
          <w:rStyle w:val="FootnoteReference"/>
          <w:rFonts w:ascii="Times New Roman" w:hAnsi="Times New Roman" w:cs="Times New Roman"/>
          <w:sz w:val="24"/>
          <w:szCs w:val="24"/>
        </w:rPr>
        <w:footnoteReference w:id="25"/>
      </w:r>
      <w:r w:rsidR="00222566" w:rsidRPr="000720F7">
        <w:rPr>
          <w:rFonts w:ascii="Times New Roman" w:hAnsi="Times New Roman" w:cs="Times New Roman"/>
          <w:sz w:val="24"/>
          <w:szCs w:val="24"/>
        </w:rPr>
        <w:t xml:space="preserve"> advances that </w:t>
      </w:r>
      <w:r w:rsidR="00B3384C" w:rsidRPr="000720F7">
        <w:rPr>
          <w:rFonts w:ascii="Times New Roman" w:hAnsi="Times New Roman" w:cs="Times New Roman"/>
          <w:sz w:val="24"/>
          <w:szCs w:val="24"/>
        </w:rPr>
        <w:t>“</w:t>
      </w:r>
      <w:r w:rsidR="00222566" w:rsidRPr="000720F7">
        <w:rPr>
          <w:rFonts w:ascii="Times New Roman" w:hAnsi="Times New Roman" w:cs="Times New Roman"/>
          <w:sz w:val="24"/>
          <w:szCs w:val="24"/>
        </w:rPr>
        <w:t xml:space="preserve">in the beginning, there were God and Chaos </w:t>
      </w:r>
      <w:proofErr w:type="gramStart"/>
      <w:r w:rsidR="00222566" w:rsidRPr="000720F7">
        <w:rPr>
          <w:rFonts w:ascii="Times New Roman" w:hAnsi="Times New Roman" w:cs="Times New Roman"/>
          <w:sz w:val="24"/>
          <w:szCs w:val="24"/>
        </w:rPr>
        <w:t>…..</w:t>
      </w:r>
      <w:proofErr w:type="gramEnd"/>
      <w:r w:rsidR="00222566" w:rsidRPr="000720F7">
        <w:rPr>
          <w:rFonts w:ascii="Times New Roman" w:hAnsi="Times New Roman" w:cs="Times New Roman"/>
          <w:sz w:val="24"/>
          <w:szCs w:val="24"/>
        </w:rPr>
        <w:t xml:space="preserve"> And in his own image he created a soul of the World, and this soul is Cosmos, Order.</w:t>
      </w:r>
      <w:r w:rsidR="00B3384C" w:rsidRPr="000720F7">
        <w:rPr>
          <w:rFonts w:ascii="Times New Roman" w:hAnsi="Times New Roman" w:cs="Times New Roman"/>
          <w:sz w:val="24"/>
          <w:szCs w:val="24"/>
        </w:rPr>
        <w:t>”</w:t>
      </w:r>
      <w:r w:rsidR="00222566" w:rsidRPr="000720F7">
        <w:rPr>
          <w:rFonts w:ascii="Times New Roman" w:hAnsi="Times New Roman" w:cs="Times New Roman"/>
          <w:sz w:val="24"/>
          <w:szCs w:val="24"/>
        </w:rPr>
        <w:t xml:space="preserve">  </w:t>
      </w:r>
      <w:bookmarkStart w:id="6" w:name="_Hlk529736633"/>
      <w:proofErr w:type="spellStart"/>
      <w:r w:rsidR="00B3384C" w:rsidRPr="000720F7">
        <w:rPr>
          <w:rFonts w:ascii="Times New Roman" w:hAnsi="Times New Roman" w:cs="Times New Roman"/>
          <w:sz w:val="24"/>
          <w:szCs w:val="24"/>
        </w:rPr>
        <w:t>Broadie</w:t>
      </w:r>
      <w:proofErr w:type="spellEnd"/>
      <w:r w:rsidR="000720F7" w:rsidRPr="000720F7">
        <w:rPr>
          <w:rStyle w:val="FootnoteReference"/>
          <w:rFonts w:ascii="Times New Roman" w:hAnsi="Times New Roman" w:cs="Times New Roman"/>
          <w:sz w:val="24"/>
          <w:szCs w:val="24"/>
        </w:rPr>
        <w:footnoteReference w:id="26"/>
      </w:r>
      <w:r w:rsidR="00B3384C" w:rsidRPr="000720F7">
        <w:rPr>
          <w:rFonts w:ascii="Times New Roman" w:hAnsi="Times New Roman" w:cs="Times New Roman"/>
          <w:sz w:val="24"/>
          <w:szCs w:val="24"/>
        </w:rPr>
        <w:t xml:space="preserve"> refers to this chaos as “a rescue operation”, inferring that something chaotic is saved by being </w:t>
      </w:r>
      <w:r w:rsidR="00B3384C" w:rsidRPr="000720F7">
        <w:rPr>
          <w:rFonts w:ascii="Times New Roman" w:hAnsi="Times New Roman" w:cs="Times New Roman"/>
          <w:sz w:val="24"/>
          <w:szCs w:val="24"/>
        </w:rPr>
        <w:lastRenderedPageBreak/>
        <w:t>divinely ordered.</w:t>
      </w:r>
      <w:bookmarkEnd w:id="6"/>
      <w:r w:rsidR="00CA6728">
        <w:rPr>
          <w:rFonts w:ascii="Times New Roman" w:hAnsi="Times New Roman" w:cs="Times New Roman"/>
          <w:sz w:val="24"/>
          <w:szCs w:val="24"/>
        </w:rPr>
        <w:t xml:space="preserve">  The author </w:t>
      </w:r>
      <w:r w:rsidR="00222566" w:rsidRPr="000720F7">
        <w:rPr>
          <w:rFonts w:ascii="Times New Roman" w:hAnsi="Times New Roman" w:cs="Times New Roman"/>
          <w:sz w:val="24"/>
          <w:szCs w:val="24"/>
        </w:rPr>
        <w:t xml:space="preserve">cites numerous examples of how the </w:t>
      </w:r>
      <w:r w:rsidR="00951B86" w:rsidRPr="000720F7">
        <w:rPr>
          <w:rFonts w:ascii="Times New Roman" w:hAnsi="Times New Roman" w:cs="Times New Roman"/>
          <w:sz w:val="24"/>
          <w:szCs w:val="24"/>
        </w:rPr>
        <w:t>W</w:t>
      </w:r>
      <w:r w:rsidR="00CA6728">
        <w:rPr>
          <w:rFonts w:ascii="Times New Roman" w:hAnsi="Times New Roman" w:cs="Times New Roman"/>
          <w:sz w:val="24"/>
          <w:szCs w:val="24"/>
        </w:rPr>
        <w:t>orld-god created</w:t>
      </w:r>
      <w:r w:rsidR="00222566" w:rsidRPr="000720F7">
        <w:rPr>
          <w:rFonts w:ascii="Times New Roman" w:hAnsi="Times New Roman" w:cs="Times New Roman"/>
          <w:sz w:val="24"/>
          <w:szCs w:val="24"/>
        </w:rPr>
        <w:t xml:space="preserve"> the cosmos out of materials provided by a pre-existing “</w:t>
      </w:r>
      <w:r w:rsidR="00F85D66" w:rsidRPr="000720F7">
        <w:rPr>
          <w:rFonts w:ascii="Times New Roman" w:hAnsi="Times New Roman" w:cs="Times New Roman"/>
          <w:sz w:val="24"/>
          <w:szCs w:val="24"/>
        </w:rPr>
        <w:t>C</w:t>
      </w:r>
      <w:r w:rsidR="00222566" w:rsidRPr="000720F7">
        <w:rPr>
          <w:rFonts w:ascii="Times New Roman" w:hAnsi="Times New Roman" w:cs="Times New Roman"/>
          <w:sz w:val="24"/>
          <w:szCs w:val="24"/>
        </w:rPr>
        <w:t xml:space="preserve">haos” – </w:t>
      </w:r>
      <w:proofErr w:type="spellStart"/>
      <w:r w:rsidR="00222566" w:rsidRPr="000720F7">
        <w:rPr>
          <w:rFonts w:ascii="Times New Roman" w:hAnsi="Times New Roman" w:cs="Times New Roman"/>
          <w:sz w:val="24"/>
          <w:szCs w:val="24"/>
        </w:rPr>
        <w:t>ie</w:t>
      </w:r>
      <w:proofErr w:type="spellEnd"/>
      <w:r w:rsidR="00222566" w:rsidRPr="000720F7">
        <w:rPr>
          <w:rFonts w:ascii="Times New Roman" w:hAnsi="Times New Roman" w:cs="Times New Roman"/>
          <w:sz w:val="24"/>
          <w:szCs w:val="24"/>
        </w:rPr>
        <w:t xml:space="preserve"> Earth, Water, Air and Fire (Timaeus </w:t>
      </w:r>
      <w:r w:rsidR="00A6481E" w:rsidRPr="000720F7">
        <w:rPr>
          <w:rFonts w:ascii="Times New Roman" w:hAnsi="Times New Roman" w:cs="Times New Roman"/>
          <w:sz w:val="24"/>
          <w:szCs w:val="24"/>
        </w:rPr>
        <w:t>31b-32b</w:t>
      </w:r>
      <w:r w:rsidR="00222566" w:rsidRPr="000720F7">
        <w:rPr>
          <w:rFonts w:ascii="Times New Roman" w:hAnsi="Times New Roman" w:cs="Times New Roman"/>
          <w:sz w:val="24"/>
          <w:szCs w:val="24"/>
        </w:rPr>
        <w:t>)</w:t>
      </w:r>
      <w:r w:rsidR="00F94BA4" w:rsidRPr="000720F7">
        <w:rPr>
          <w:rFonts w:ascii="Times New Roman" w:hAnsi="Times New Roman" w:cs="Times New Roman"/>
          <w:sz w:val="24"/>
          <w:szCs w:val="24"/>
        </w:rPr>
        <w:t xml:space="preserve"> … “</w:t>
      </w:r>
      <w:r w:rsidR="00232ED0" w:rsidRPr="000720F7">
        <w:rPr>
          <w:rFonts w:ascii="Times New Roman" w:hAnsi="Times New Roman" w:cs="Times New Roman"/>
          <w:sz w:val="24"/>
          <w:szCs w:val="24"/>
        </w:rPr>
        <w:t>materials wi</w:t>
      </w:r>
      <w:r w:rsidR="00F94BA4" w:rsidRPr="000720F7">
        <w:rPr>
          <w:rFonts w:ascii="Times New Roman" w:hAnsi="Times New Roman" w:cs="Times New Roman"/>
          <w:sz w:val="24"/>
          <w:szCs w:val="24"/>
        </w:rPr>
        <w:t xml:space="preserve">th which </w:t>
      </w:r>
      <w:r w:rsidR="00CA6728">
        <w:rPr>
          <w:rFonts w:ascii="Times New Roman" w:hAnsi="Times New Roman" w:cs="Times New Roman"/>
          <w:sz w:val="24"/>
          <w:szCs w:val="24"/>
        </w:rPr>
        <w:t xml:space="preserve">are </w:t>
      </w:r>
      <w:r w:rsidR="00232ED0" w:rsidRPr="000720F7">
        <w:rPr>
          <w:rFonts w:ascii="Times New Roman" w:hAnsi="Times New Roman" w:cs="Times New Roman"/>
          <w:sz w:val="24"/>
          <w:szCs w:val="24"/>
        </w:rPr>
        <w:t>themselves the product of processing by a thoroughly congenial divinity.</w:t>
      </w:r>
      <w:r w:rsidR="00F94BA4" w:rsidRPr="000720F7">
        <w:rPr>
          <w:rFonts w:ascii="Times New Roman" w:hAnsi="Times New Roman" w:cs="Times New Roman"/>
          <w:sz w:val="24"/>
          <w:szCs w:val="24"/>
        </w:rPr>
        <w:t>”</w:t>
      </w:r>
      <w:r w:rsidR="00232ED0" w:rsidRPr="000720F7">
        <w:rPr>
          <w:rFonts w:ascii="Times New Roman" w:hAnsi="Times New Roman" w:cs="Times New Roman"/>
          <w:sz w:val="24"/>
          <w:szCs w:val="24"/>
        </w:rPr>
        <w:t xml:space="preserve">   </w:t>
      </w:r>
      <w:r w:rsidR="00475AD0" w:rsidRPr="000720F7">
        <w:rPr>
          <w:rFonts w:ascii="Times New Roman" w:hAnsi="Times New Roman" w:cs="Times New Roman"/>
          <w:sz w:val="24"/>
          <w:szCs w:val="24"/>
        </w:rPr>
        <w:t>Corey</w:t>
      </w:r>
      <w:r w:rsidR="00475AD0" w:rsidRPr="000720F7">
        <w:rPr>
          <w:rStyle w:val="FootnoteReference"/>
          <w:rFonts w:ascii="Times New Roman" w:hAnsi="Times New Roman" w:cs="Times New Roman"/>
          <w:sz w:val="24"/>
          <w:szCs w:val="24"/>
        </w:rPr>
        <w:footnoteReference w:id="27"/>
      </w:r>
      <w:r w:rsidR="00475AD0" w:rsidRPr="000720F7">
        <w:rPr>
          <w:rFonts w:ascii="Times New Roman" w:hAnsi="Times New Roman" w:cs="Times New Roman"/>
          <w:sz w:val="24"/>
          <w:szCs w:val="24"/>
        </w:rPr>
        <w:t xml:space="preserve"> states the </w:t>
      </w:r>
      <w:r w:rsidR="00D85181" w:rsidRPr="000720F7">
        <w:rPr>
          <w:rFonts w:ascii="Times New Roman" w:hAnsi="Times New Roman" w:cs="Times New Roman"/>
          <w:sz w:val="24"/>
          <w:szCs w:val="24"/>
        </w:rPr>
        <w:t>A</w:t>
      </w:r>
      <w:r w:rsidR="00475AD0" w:rsidRPr="000720F7">
        <w:rPr>
          <w:rFonts w:ascii="Times New Roman" w:hAnsi="Times New Roman" w:cs="Times New Roman"/>
          <w:sz w:val="24"/>
          <w:szCs w:val="24"/>
        </w:rPr>
        <w:t xml:space="preserve">nthropic </w:t>
      </w:r>
      <w:r w:rsidR="00D85181" w:rsidRPr="000720F7">
        <w:rPr>
          <w:rFonts w:ascii="Times New Roman" w:hAnsi="Times New Roman" w:cs="Times New Roman"/>
          <w:sz w:val="24"/>
          <w:szCs w:val="24"/>
        </w:rPr>
        <w:t>P</w:t>
      </w:r>
      <w:r w:rsidR="00475AD0" w:rsidRPr="000720F7">
        <w:rPr>
          <w:rFonts w:ascii="Times New Roman" w:hAnsi="Times New Roman" w:cs="Times New Roman"/>
          <w:sz w:val="24"/>
          <w:szCs w:val="24"/>
        </w:rPr>
        <w:t>rinciple of the anthropic coincidences have been used by phi</w:t>
      </w:r>
      <w:r w:rsidR="00B442C0" w:rsidRPr="000720F7">
        <w:rPr>
          <w:rFonts w:ascii="Times New Roman" w:hAnsi="Times New Roman" w:cs="Times New Roman"/>
          <w:sz w:val="24"/>
          <w:szCs w:val="24"/>
        </w:rPr>
        <w:t>l</w:t>
      </w:r>
      <w:r w:rsidR="00475AD0" w:rsidRPr="000720F7">
        <w:rPr>
          <w:rFonts w:ascii="Times New Roman" w:hAnsi="Times New Roman" w:cs="Times New Roman"/>
          <w:sz w:val="24"/>
          <w:szCs w:val="24"/>
        </w:rPr>
        <w:t>osophers to support the thesis that God exists.</w:t>
      </w:r>
      <w:r w:rsidR="00DC03A3" w:rsidRPr="000720F7">
        <w:rPr>
          <w:rFonts w:ascii="Times New Roman" w:hAnsi="Times New Roman" w:cs="Times New Roman"/>
          <w:sz w:val="24"/>
          <w:szCs w:val="24"/>
        </w:rPr>
        <w:t xml:space="preserve"> </w:t>
      </w:r>
      <w:r w:rsidR="00791BC9" w:rsidRPr="000720F7">
        <w:rPr>
          <w:rFonts w:ascii="Times New Roman" w:hAnsi="Times New Roman" w:cs="Times New Roman"/>
          <w:sz w:val="24"/>
          <w:szCs w:val="24"/>
        </w:rPr>
        <w:t>For example,</w:t>
      </w:r>
      <w:r w:rsidR="00CA6728">
        <w:rPr>
          <w:rFonts w:ascii="Times New Roman" w:hAnsi="Times New Roman" w:cs="Times New Roman"/>
          <w:sz w:val="24"/>
          <w:szCs w:val="24"/>
        </w:rPr>
        <w:t xml:space="preserve"> the Strong and Final </w:t>
      </w:r>
      <w:r w:rsidR="00BD1052" w:rsidRPr="000720F7">
        <w:rPr>
          <w:rFonts w:ascii="Times New Roman" w:hAnsi="Times New Roman" w:cs="Times New Roman"/>
          <w:sz w:val="24"/>
          <w:szCs w:val="24"/>
        </w:rPr>
        <w:t xml:space="preserve">Anthropic Principles have a ring of creationism and </w:t>
      </w:r>
      <w:r w:rsidR="000720F7">
        <w:rPr>
          <w:rFonts w:ascii="Times New Roman" w:hAnsi="Times New Roman" w:cs="Times New Roman"/>
          <w:sz w:val="24"/>
          <w:szCs w:val="24"/>
        </w:rPr>
        <w:t xml:space="preserve">according to Corey </w:t>
      </w:r>
      <w:r w:rsidR="00BD1052" w:rsidRPr="000720F7">
        <w:rPr>
          <w:rFonts w:ascii="Times New Roman" w:hAnsi="Times New Roman" w:cs="Times New Roman"/>
          <w:sz w:val="24"/>
          <w:szCs w:val="24"/>
        </w:rPr>
        <w:t>have been embraced by the religious among the scientific community, as proof of Go</w:t>
      </w:r>
      <w:r w:rsidR="00CA6728">
        <w:rPr>
          <w:rFonts w:ascii="Times New Roman" w:hAnsi="Times New Roman" w:cs="Times New Roman"/>
          <w:sz w:val="24"/>
          <w:szCs w:val="24"/>
        </w:rPr>
        <w:t>d’s existence</w:t>
      </w:r>
      <w:r w:rsidR="00BD1052" w:rsidRPr="000720F7">
        <w:rPr>
          <w:rFonts w:ascii="Times New Roman" w:hAnsi="Times New Roman" w:cs="Times New Roman"/>
          <w:sz w:val="24"/>
          <w:szCs w:val="24"/>
        </w:rPr>
        <w:t xml:space="preserve">.  </w:t>
      </w:r>
      <w:r w:rsidR="00DC03A3" w:rsidRPr="000720F7">
        <w:rPr>
          <w:rFonts w:ascii="Times New Roman" w:hAnsi="Times New Roman" w:cs="Times New Roman"/>
          <w:sz w:val="24"/>
          <w:szCs w:val="24"/>
        </w:rPr>
        <w:t>Corey</w:t>
      </w:r>
      <w:r w:rsidR="00A66EB9" w:rsidRPr="000720F7">
        <w:rPr>
          <w:rStyle w:val="FootnoteReference"/>
          <w:rFonts w:ascii="Times New Roman" w:hAnsi="Times New Roman" w:cs="Times New Roman"/>
          <w:sz w:val="24"/>
          <w:szCs w:val="24"/>
        </w:rPr>
        <w:footnoteReference w:id="28"/>
      </w:r>
      <w:r w:rsidR="00DC03A3" w:rsidRPr="000720F7">
        <w:rPr>
          <w:rFonts w:ascii="Times New Roman" w:hAnsi="Times New Roman" w:cs="Times New Roman"/>
          <w:sz w:val="24"/>
          <w:szCs w:val="24"/>
        </w:rPr>
        <w:t xml:space="preserve"> develops a Design Argument putting forward an intelligent designer of the universe who very carefully chose the precise conditions that were necessary for the evolution of intelligent life.</w:t>
      </w:r>
      <w:r w:rsidR="00DC03A3" w:rsidRPr="000720F7">
        <w:rPr>
          <w:sz w:val="24"/>
          <w:szCs w:val="24"/>
        </w:rPr>
        <w:t xml:space="preserve">  </w:t>
      </w:r>
    </w:p>
    <w:p w:rsidR="007122B6" w:rsidRDefault="007122B6" w:rsidP="007122B6">
      <w:pPr>
        <w:spacing w:after="0" w:line="360" w:lineRule="auto"/>
        <w:rPr>
          <w:rFonts w:ascii="Times New Roman" w:hAnsi="Times New Roman" w:cs="Times New Roman"/>
          <w:sz w:val="24"/>
          <w:szCs w:val="24"/>
        </w:rPr>
      </w:pPr>
    </w:p>
    <w:p w:rsidR="000F7A34" w:rsidRDefault="007122B6" w:rsidP="007122B6">
      <w:pPr>
        <w:spacing w:after="0" w:line="360" w:lineRule="auto"/>
        <w:ind w:left="720" w:hanging="720"/>
        <w:rPr>
          <w:rFonts w:ascii="Times New Roman" w:hAnsi="Times New Roman" w:cs="Times New Roman"/>
          <w:sz w:val="24"/>
          <w:szCs w:val="24"/>
        </w:rPr>
      </w:pPr>
      <w:r>
        <w:rPr>
          <w:rFonts w:ascii="Times New Roman" w:hAnsi="Times New Roman" w:cs="Times New Roman"/>
          <w:sz w:val="24"/>
          <w:szCs w:val="24"/>
        </w:rPr>
        <w:t>3.2</w:t>
      </w:r>
      <w:r>
        <w:rPr>
          <w:rFonts w:ascii="Times New Roman" w:hAnsi="Times New Roman" w:cs="Times New Roman"/>
          <w:sz w:val="24"/>
          <w:szCs w:val="24"/>
        </w:rPr>
        <w:tab/>
      </w:r>
      <w:r w:rsidR="009B6994">
        <w:rPr>
          <w:rFonts w:ascii="Times New Roman" w:hAnsi="Times New Roman" w:cs="Times New Roman"/>
          <w:sz w:val="24"/>
          <w:szCs w:val="24"/>
        </w:rPr>
        <w:t xml:space="preserve">Conversely, </w:t>
      </w:r>
      <w:r w:rsidR="003855B1" w:rsidRPr="00F83B8E">
        <w:rPr>
          <w:rFonts w:ascii="Times New Roman" w:hAnsi="Times New Roman" w:cs="Times New Roman"/>
          <w:sz w:val="24"/>
          <w:szCs w:val="24"/>
        </w:rPr>
        <w:t>Barrow</w:t>
      </w:r>
      <w:r w:rsidR="00171E64">
        <w:rPr>
          <w:rStyle w:val="FootnoteReference"/>
          <w:rFonts w:ascii="Times New Roman" w:hAnsi="Times New Roman" w:cs="Times New Roman"/>
          <w:sz w:val="24"/>
          <w:szCs w:val="24"/>
        </w:rPr>
        <w:footnoteReference w:id="29"/>
      </w:r>
      <w:r w:rsidR="003855B1" w:rsidRPr="00F83B8E">
        <w:rPr>
          <w:rFonts w:ascii="Times New Roman" w:hAnsi="Times New Roman" w:cs="Times New Roman"/>
          <w:sz w:val="24"/>
          <w:szCs w:val="24"/>
        </w:rPr>
        <w:t xml:space="preserve"> states scientists think the existence of cosmic background microwave radiation (CBR), together with red shift, the expanding universe and black matter, mean that the Big Bang theory, 13.7 billion years ago, is well founded.  </w:t>
      </w:r>
      <w:r w:rsidR="00171E64">
        <w:rPr>
          <w:rFonts w:ascii="Times New Roman" w:hAnsi="Times New Roman" w:cs="Times New Roman"/>
          <w:sz w:val="24"/>
          <w:szCs w:val="24"/>
        </w:rPr>
        <w:t>Turner</w:t>
      </w:r>
      <w:r w:rsidR="00171E64">
        <w:rPr>
          <w:rStyle w:val="FootnoteReference"/>
          <w:rFonts w:ascii="Times New Roman" w:hAnsi="Times New Roman" w:cs="Times New Roman"/>
          <w:sz w:val="24"/>
          <w:szCs w:val="24"/>
        </w:rPr>
        <w:footnoteReference w:id="30"/>
      </w:r>
      <w:r w:rsidR="00C178E4">
        <w:rPr>
          <w:rFonts w:ascii="Times New Roman" w:hAnsi="Times New Roman" w:cs="Times New Roman"/>
          <w:sz w:val="24"/>
          <w:szCs w:val="24"/>
        </w:rPr>
        <w:t xml:space="preserve"> </w:t>
      </w:r>
      <w:r w:rsidR="001242AB">
        <w:rPr>
          <w:rFonts w:ascii="Times New Roman" w:hAnsi="Times New Roman" w:cs="Times New Roman"/>
          <w:sz w:val="24"/>
          <w:szCs w:val="24"/>
        </w:rPr>
        <w:t>describes</w:t>
      </w:r>
      <w:r w:rsidR="008751F0" w:rsidRPr="00F83B8E">
        <w:rPr>
          <w:rFonts w:ascii="Times New Roman" w:hAnsi="Times New Roman" w:cs="Times New Roman"/>
          <w:sz w:val="24"/>
          <w:szCs w:val="24"/>
        </w:rPr>
        <w:t xml:space="preserve"> t</w:t>
      </w:r>
      <w:r w:rsidR="00247029" w:rsidRPr="00F83B8E">
        <w:rPr>
          <w:rFonts w:ascii="Times New Roman" w:hAnsi="Times New Roman" w:cs="Times New Roman"/>
          <w:sz w:val="24"/>
          <w:szCs w:val="24"/>
        </w:rPr>
        <w:t xml:space="preserve">he universe </w:t>
      </w:r>
      <w:r w:rsidR="001242AB">
        <w:rPr>
          <w:rFonts w:ascii="Times New Roman" w:hAnsi="Times New Roman" w:cs="Times New Roman"/>
          <w:sz w:val="24"/>
          <w:szCs w:val="24"/>
        </w:rPr>
        <w:t>evolving</w:t>
      </w:r>
      <w:r w:rsidR="00247029" w:rsidRPr="00F83B8E">
        <w:rPr>
          <w:rFonts w:ascii="Times New Roman" w:hAnsi="Times New Roman" w:cs="Times New Roman"/>
          <w:sz w:val="24"/>
          <w:szCs w:val="24"/>
        </w:rPr>
        <w:t xml:space="preserve"> from a “hot, formless soup of subatomic particles causing the </w:t>
      </w:r>
      <w:r w:rsidR="00247029" w:rsidRPr="00D73380">
        <w:rPr>
          <w:rFonts w:ascii="Times New Roman" w:hAnsi="Times New Roman" w:cs="Times New Roman"/>
          <w:sz w:val="24"/>
          <w:szCs w:val="24"/>
        </w:rPr>
        <w:t>universe to behave like a cooling thermonuclear reactor”, producing light</w:t>
      </w:r>
      <w:r w:rsidR="00CE5B0E" w:rsidRPr="00D73380">
        <w:rPr>
          <w:rFonts w:ascii="Times New Roman" w:hAnsi="Times New Roman" w:cs="Times New Roman"/>
          <w:sz w:val="24"/>
          <w:szCs w:val="24"/>
        </w:rPr>
        <w:t xml:space="preserve"> nuclei, </w:t>
      </w:r>
      <w:r w:rsidR="00247029" w:rsidRPr="00D73380">
        <w:rPr>
          <w:rFonts w:ascii="Times New Roman" w:hAnsi="Times New Roman" w:cs="Times New Roman"/>
          <w:sz w:val="24"/>
          <w:szCs w:val="24"/>
        </w:rPr>
        <w:t>a second after the beginn</w:t>
      </w:r>
      <w:r w:rsidR="00902291" w:rsidRPr="00D73380">
        <w:rPr>
          <w:rFonts w:ascii="Times New Roman" w:hAnsi="Times New Roman" w:cs="Times New Roman"/>
          <w:sz w:val="24"/>
          <w:szCs w:val="24"/>
        </w:rPr>
        <w:t>ing</w:t>
      </w:r>
      <w:r w:rsidR="00247029" w:rsidRPr="00D73380">
        <w:rPr>
          <w:rFonts w:ascii="Times New Roman" w:hAnsi="Times New Roman" w:cs="Times New Roman"/>
          <w:sz w:val="24"/>
          <w:szCs w:val="24"/>
        </w:rPr>
        <w:t xml:space="preserve">. </w:t>
      </w:r>
      <w:r w:rsidR="00902291" w:rsidRPr="00D73380">
        <w:rPr>
          <w:rFonts w:ascii="Times New Roman" w:hAnsi="Times New Roman" w:cs="Times New Roman"/>
          <w:sz w:val="24"/>
          <w:szCs w:val="24"/>
        </w:rPr>
        <w:t xml:space="preserve"> </w:t>
      </w:r>
      <w:proofErr w:type="spellStart"/>
      <w:r w:rsidR="00B81464" w:rsidRPr="00D73380">
        <w:rPr>
          <w:rFonts w:ascii="Times New Roman" w:hAnsi="Times New Roman" w:cs="Times New Roman"/>
          <w:sz w:val="24"/>
          <w:szCs w:val="24"/>
        </w:rPr>
        <w:t>Gribbins</w:t>
      </w:r>
      <w:proofErr w:type="spellEnd"/>
      <w:r w:rsidR="00B81464" w:rsidRPr="00D73380">
        <w:rPr>
          <w:rStyle w:val="FootnoteReference"/>
          <w:rFonts w:ascii="Times New Roman" w:hAnsi="Times New Roman" w:cs="Times New Roman"/>
          <w:sz w:val="24"/>
          <w:szCs w:val="24"/>
        </w:rPr>
        <w:footnoteReference w:id="31"/>
      </w:r>
      <w:r w:rsidR="00B81464" w:rsidRPr="00D73380">
        <w:rPr>
          <w:rFonts w:ascii="Times New Roman" w:hAnsi="Times New Roman" w:cs="Times New Roman"/>
          <w:sz w:val="24"/>
          <w:szCs w:val="24"/>
        </w:rPr>
        <w:t xml:space="preserve"> states the flatness</w:t>
      </w:r>
      <w:r w:rsidR="00B81464" w:rsidRPr="009B6994">
        <w:rPr>
          <w:rFonts w:ascii="Times New Roman" w:hAnsi="Times New Roman" w:cs="Times New Roman"/>
          <w:sz w:val="24"/>
          <w:szCs w:val="24"/>
        </w:rPr>
        <w:t xml:space="preserve"> parameter</w:t>
      </w:r>
      <w:r w:rsidR="00B81464">
        <w:rPr>
          <w:rFonts w:ascii="Times New Roman" w:hAnsi="Times New Roman" w:cs="Times New Roman"/>
          <w:sz w:val="24"/>
          <w:szCs w:val="24"/>
        </w:rPr>
        <w:t xml:space="preserve"> </w:t>
      </w:r>
      <w:proofErr w:type="gramStart"/>
      <w:r w:rsidR="00B81464">
        <w:rPr>
          <w:rFonts w:ascii="Times New Roman" w:hAnsi="Times New Roman" w:cs="Times New Roman"/>
          <w:sz w:val="24"/>
          <w:szCs w:val="24"/>
        </w:rPr>
        <w:t>has to</w:t>
      </w:r>
      <w:proofErr w:type="gramEnd"/>
      <w:r w:rsidR="00B81464">
        <w:rPr>
          <w:rFonts w:ascii="Times New Roman" w:hAnsi="Times New Roman" w:cs="Times New Roman"/>
          <w:sz w:val="24"/>
          <w:szCs w:val="24"/>
        </w:rPr>
        <w:t xml:space="preserve"> have been set as accurately as one part in 10</w:t>
      </w:r>
      <w:r w:rsidR="00B81464" w:rsidRPr="001242AB">
        <w:rPr>
          <w:rFonts w:ascii="Times New Roman" w:hAnsi="Times New Roman" w:cs="Times New Roman"/>
          <w:sz w:val="20"/>
          <w:szCs w:val="20"/>
          <w:vertAlign w:val="superscript"/>
        </w:rPr>
        <w:t>15</w:t>
      </w:r>
      <w:r w:rsidR="00B81464">
        <w:rPr>
          <w:rFonts w:ascii="Times New Roman" w:hAnsi="Times New Roman" w:cs="Times New Roman"/>
          <w:sz w:val="24"/>
          <w:szCs w:val="24"/>
        </w:rPr>
        <w:t xml:space="preserve"> when the Universe was just one second old for </w:t>
      </w:r>
      <w:r w:rsidR="000720F7">
        <w:rPr>
          <w:rFonts w:ascii="Times New Roman" w:hAnsi="Times New Roman" w:cs="Times New Roman"/>
          <w:sz w:val="24"/>
          <w:szCs w:val="24"/>
        </w:rPr>
        <w:t>humans</w:t>
      </w:r>
      <w:r w:rsidR="00B81464">
        <w:rPr>
          <w:rFonts w:ascii="Times New Roman" w:hAnsi="Times New Roman" w:cs="Times New Roman"/>
          <w:sz w:val="24"/>
          <w:szCs w:val="24"/>
        </w:rPr>
        <w:t xml:space="preserve"> to be here at all.</w:t>
      </w:r>
      <w:r w:rsidR="00B81464" w:rsidRPr="009B6994">
        <w:rPr>
          <w:rFonts w:ascii="Times New Roman" w:hAnsi="Times New Roman" w:cs="Times New Roman"/>
          <w:sz w:val="24"/>
          <w:szCs w:val="24"/>
        </w:rPr>
        <w:t xml:space="preserve"> </w:t>
      </w:r>
      <w:r w:rsidR="00B81464">
        <w:rPr>
          <w:rFonts w:ascii="Times New Roman" w:hAnsi="Times New Roman" w:cs="Times New Roman"/>
          <w:sz w:val="24"/>
          <w:szCs w:val="24"/>
        </w:rPr>
        <w:t xml:space="preserve"> </w:t>
      </w:r>
      <w:r w:rsidR="006A2D56" w:rsidRPr="00D73380">
        <w:rPr>
          <w:rFonts w:ascii="Times New Roman" w:hAnsi="Times New Roman" w:cs="Times New Roman"/>
          <w:sz w:val="24"/>
          <w:szCs w:val="24"/>
        </w:rPr>
        <w:t>McGhee</w:t>
      </w:r>
      <w:r w:rsidR="006A2D56" w:rsidRPr="00D73380">
        <w:rPr>
          <w:rStyle w:val="FootnoteReference"/>
          <w:rFonts w:ascii="Times New Roman" w:hAnsi="Times New Roman" w:cs="Times New Roman"/>
          <w:sz w:val="24"/>
          <w:szCs w:val="24"/>
        </w:rPr>
        <w:footnoteReference w:id="32"/>
      </w:r>
      <w:r w:rsidR="006A2D56" w:rsidRPr="00D73380">
        <w:rPr>
          <w:rFonts w:ascii="Times New Roman" w:hAnsi="Times New Roman" w:cs="Times New Roman"/>
          <w:sz w:val="24"/>
          <w:szCs w:val="24"/>
        </w:rPr>
        <w:t xml:space="preserve"> </w:t>
      </w:r>
      <w:r w:rsidR="00B81464">
        <w:rPr>
          <w:rFonts w:ascii="Times New Roman" w:hAnsi="Times New Roman" w:cs="Times New Roman"/>
          <w:sz w:val="24"/>
          <w:szCs w:val="24"/>
        </w:rPr>
        <w:t>strengthens this claim asserting</w:t>
      </w:r>
      <w:r w:rsidR="006A2D56" w:rsidRPr="00D73380">
        <w:rPr>
          <w:rFonts w:ascii="Times New Roman" w:hAnsi="Times New Roman" w:cs="Times New Roman"/>
          <w:sz w:val="24"/>
          <w:szCs w:val="24"/>
        </w:rPr>
        <w:t xml:space="preserve"> the beginning of the world has been proven mathematically </w:t>
      </w:r>
      <w:r w:rsidR="009B6994" w:rsidRPr="00D73380">
        <w:rPr>
          <w:rFonts w:ascii="Times New Roman" w:hAnsi="Times New Roman" w:cs="Times New Roman"/>
          <w:sz w:val="24"/>
          <w:szCs w:val="24"/>
        </w:rPr>
        <w:t>…...</w:t>
      </w:r>
      <w:r w:rsidR="006A2D56" w:rsidRPr="00D73380">
        <w:rPr>
          <w:rFonts w:ascii="Times New Roman" w:hAnsi="Times New Roman" w:cs="Times New Roman"/>
          <w:sz w:val="24"/>
          <w:szCs w:val="24"/>
        </w:rPr>
        <w:t xml:space="preserve"> and that time and space were created at the same time as an event “without a cause”.  </w:t>
      </w:r>
      <w:r w:rsidR="000720F7">
        <w:rPr>
          <w:rFonts w:ascii="Times New Roman" w:hAnsi="Times New Roman" w:cs="Times New Roman"/>
          <w:sz w:val="24"/>
          <w:szCs w:val="24"/>
        </w:rPr>
        <w:t xml:space="preserve"> This is contrary to </w:t>
      </w:r>
      <w:r w:rsidR="00D73380" w:rsidRPr="00D73380">
        <w:rPr>
          <w:rFonts w:ascii="Times New Roman" w:hAnsi="Times New Roman" w:cs="Times New Roman"/>
          <w:sz w:val="24"/>
          <w:szCs w:val="24"/>
        </w:rPr>
        <w:t xml:space="preserve">the </w:t>
      </w:r>
      <w:r w:rsidR="004A4288">
        <w:rPr>
          <w:rFonts w:ascii="Times New Roman" w:hAnsi="Times New Roman" w:cs="Times New Roman"/>
          <w:sz w:val="24"/>
          <w:szCs w:val="24"/>
        </w:rPr>
        <w:t>basis</w:t>
      </w:r>
      <w:r w:rsidR="00D73380" w:rsidRPr="00D73380">
        <w:rPr>
          <w:rFonts w:ascii="Times New Roman" w:hAnsi="Times New Roman" w:cs="Times New Roman"/>
          <w:sz w:val="24"/>
          <w:szCs w:val="24"/>
        </w:rPr>
        <w:t xml:space="preserve"> of Tim</w:t>
      </w:r>
      <w:r w:rsidR="00190B0B">
        <w:rPr>
          <w:rFonts w:ascii="Times New Roman" w:hAnsi="Times New Roman" w:cs="Times New Roman"/>
          <w:sz w:val="24"/>
          <w:szCs w:val="24"/>
        </w:rPr>
        <w:t>ae</w:t>
      </w:r>
      <w:r w:rsidR="00D73380" w:rsidRPr="00D73380">
        <w:rPr>
          <w:rFonts w:ascii="Times New Roman" w:hAnsi="Times New Roman" w:cs="Times New Roman"/>
          <w:sz w:val="24"/>
          <w:szCs w:val="24"/>
        </w:rPr>
        <w:t xml:space="preserve">us’ </w:t>
      </w:r>
      <w:r w:rsidR="009808A6">
        <w:rPr>
          <w:rFonts w:ascii="Times New Roman" w:hAnsi="Times New Roman" w:cs="Times New Roman"/>
          <w:sz w:val="24"/>
          <w:szCs w:val="24"/>
        </w:rPr>
        <w:t>speech</w:t>
      </w:r>
      <w:r w:rsidR="00D73380" w:rsidRPr="00D73380">
        <w:rPr>
          <w:rFonts w:ascii="Times New Roman" w:hAnsi="Times New Roman" w:cs="Times New Roman"/>
          <w:sz w:val="24"/>
          <w:szCs w:val="24"/>
        </w:rPr>
        <w:t xml:space="preserve"> </w:t>
      </w:r>
      <w:r w:rsidR="00190B0B">
        <w:rPr>
          <w:rFonts w:ascii="Times New Roman" w:hAnsi="Times New Roman" w:cs="Times New Roman"/>
          <w:sz w:val="24"/>
          <w:szCs w:val="24"/>
        </w:rPr>
        <w:t>where he asserts</w:t>
      </w:r>
      <w:r w:rsidR="00D73380" w:rsidRPr="00D73380">
        <w:rPr>
          <w:rFonts w:ascii="Times New Roman" w:hAnsi="Times New Roman" w:cs="Times New Roman"/>
          <w:sz w:val="24"/>
          <w:szCs w:val="24"/>
        </w:rPr>
        <w:t xml:space="preserve"> the universe has “become” and thus must have become by some cause “for without a cause nothing can be created</w:t>
      </w:r>
      <w:r w:rsidR="00D73380" w:rsidRPr="00190B0B">
        <w:rPr>
          <w:rFonts w:ascii="Times New Roman" w:hAnsi="Times New Roman" w:cs="Times New Roman"/>
          <w:sz w:val="24"/>
          <w:szCs w:val="24"/>
        </w:rPr>
        <w:t xml:space="preserve">”.   </w:t>
      </w:r>
      <w:bookmarkStart w:id="7" w:name="_Hlk529737609"/>
      <w:r w:rsidR="009B6994" w:rsidRPr="00190B0B">
        <w:rPr>
          <w:rFonts w:ascii="Times New Roman" w:hAnsi="Times New Roman" w:cs="Times New Roman"/>
          <w:sz w:val="24"/>
          <w:szCs w:val="24"/>
        </w:rPr>
        <w:t>Barrow</w:t>
      </w:r>
      <w:r w:rsidR="009B6994" w:rsidRPr="00190B0B">
        <w:rPr>
          <w:rStyle w:val="FootnoteReference"/>
          <w:rFonts w:ascii="Times New Roman" w:hAnsi="Times New Roman" w:cs="Times New Roman"/>
          <w:sz w:val="24"/>
          <w:szCs w:val="24"/>
        </w:rPr>
        <w:footnoteReference w:id="33"/>
      </w:r>
      <w:r w:rsidR="009B6994" w:rsidRPr="00190B0B">
        <w:rPr>
          <w:rFonts w:ascii="Times New Roman" w:hAnsi="Times New Roman" w:cs="Times New Roman"/>
          <w:sz w:val="24"/>
          <w:szCs w:val="24"/>
        </w:rPr>
        <w:t xml:space="preserve"> </w:t>
      </w:r>
      <w:r w:rsidR="00190B0B">
        <w:rPr>
          <w:rFonts w:ascii="Times New Roman" w:hAnsi="Times New Roman" w:cs="Times New Roman"/>
          <w:sz w:val="24"/>
          <w:szCs w:val="24"/>
        </w:rPr>
        <w:t>states</w:t>
      </w:r>
      <w:r w:rsidR="009B6994" w:rsidRPr="00190B0B">
        <w:rPr>
          <w:rFonts w:ascii="Times New Roman" w:hAnsi="Times New Roman" w:cs="Times New Roman"/>
          <w:sz w:val="24"/>
          <w:szCs w:val="24"/>
        </w:rPr>
        <w:t xml:space="preserve"> there is only a narrow range of cosmic history during which life can evolve, </w:t>
      </w:r>
      <w:r w:rsidR="00190B0B" w:rsidRPr="00190B0B">
        <w:rPr>
          <w:rFonts w:ascii="Times New Roman" w:hAnsi="Times New Roman" w:cs="Times New Roman"/>
          <w:sz w:val="24"/>
          <w:szCs w:val="24"/>
        </w:rPr>
        <w:t xml:space="preserve">and </w:t>
      </w:r>
      <w:r w:rsidR="009B6994" w:rsidRPr="00190B0B">
        <w:rPr>
          <w:rFonts w:ascii="Times New Roman" w:hAnsi="Times New Roman" w:cs="Times New Roman"/>
          <w:sz w:val="24"/>
          <w:szCs w:val="24"/>
        </w:rPr>
        <w:t>if life had not evolved by this cosmic epoch then in all probability it never would</w:t>
      </w:r>
      <w:bookmarkEnd w:id="7"/>
      <w:r w:rsidR="009B6994" w:rsidRPr="00190B0B">
        <w:rPr>
          <w:rFonts w:ascii="Times New Roman" w:hAnsi="Times New Roman" w:cs="Times New Roman"/>
          <w:sz w:val="24"/>
          <w:szCs w:val="24"/>
        </w:rPr>
        <w:t>.</w:t>
      </w:r>
      <w:r w:rsidR="009B6994" w:rsidRPr="00F83B8E">
        <w:rPr>
          <w:rFonts w:ascii="Times New Roman" w:hAnsi="Times New Roman" w:cs="Times New Roman"/>
          <w:sz w:val="24"/>
          <w:szCs w:val="24"/>
        </w:rPr>
        <w:t xml:space="preserve">  </w:t>
      </w:r>
      <w:r w:rsidR="006F389F" w:rsidRPr="00F83B8E">
        <w:rPr>
          <w:rFonts w:ascii="Times New Roman" w:hAnsi="Times New Roman" w:cs="Times New Roman"/>
          <w:sz w:val="24"/>
          <w:szCs w:val="24"/>
        </w:rPr>
        <w:t xml:space="preserve">For example, </w:t>
      </w:r>
      <w:r w:rsidR="00E13D1C">
        <w:rPr>
          <w:rFonts w:ascii="Times New Roman" w:hAnsi="Times New Roman" w:cs="Times New Roman"/>
          <w:sz w:val="24"/>
          <w:szCs w:val="24"/>
        </w:rPr>
        <w:t>Lineweaver &amp; Davis</w:t>
      </w:r>
      <w:r w:rsidR="00E13D1C">
        <w:rPr>
          <w:rStyle w:val="FootnoteReference"/>
          <w:rFonts w:ascii="Times New Roman" w:hAnsi="Times New Roman" w:cs="Times New Roman"/>
          <w:sz w:val="24"/>
          <w:szCs w:val="24"/>
        </w:rPr>
        <w:footnoteReference w:id="34"/>
      </w:r>
      <w:r w:rsidR="00462E5E">
        <w:rPr>
          <w:rFonts w:ascii="Times New Roman" w:hAnsi="Times New Roman" w:cs="Times New Roman"/>
          <w:sz w:val="24"/>
          <w:szCs w:val="24"/>
        </w:rPr>
        <w:t xml:space="preserve"> state </w:t>
      </w:r>
      <w:r w:rsidR="006F389F" w:rsidRPr="00F83B8E">
        <w:rPr>
          <w:rFonts w:ascii="Times New Roman" w:hAnsi="Times New Roman" w:cs="Times New Roman"/>
          <w:sz w:val="24"/>
          <w:szCs w:val="24"/>
        </w:rPr>
        <w:t xml:space="preserve">cold molecules, </w:t>
      </w:r>
      <w:r w:rsidR="006F389F" w:rsidRPr="00F83B8E">
        <w:rPr>
          <w:rFonts w:ascii="Times New Roman" w:hAnsi="Times New Roman" w:cs="Times New Roman"/>
          <w:sz w:val="24"/>
          <w:szCs w:val="24"/>
        </w:rPr>
        <w:lastRenderedPageBreak/>
        <w:t xml:space="preserve">such as life-forms and terrestrial planets could not have </w:t>
      </w:r>
      <w:r w:rsidR="006F389F" w:rsidRPr="009B6994">
        <w:rPr>
          <w:rFonts w:ascii="Times New Roman" w:hAnsi="Times New Roman" w:cs="Times New Roman"/>
          <w:sz w:val="24"/>
          <w:szCs w:val="24"/>
        </w:rPr>
        <w:t>come into existence unless the univer</w:t>
      </w:r>
      <w:r w:rsidR="00462E5E">
        <w:rPr>
          <w:rFonts w:ascii="Times New Roman" w:hAnsi="Times New Roman" w:cs="Times New Roman"/>
          <w:sz w:val="24"/>
          <w:szCs w:val="24"/>
        </w:rPr>
        <w:t xml:space="preserve">se after the Big Bang </w:t>
      </w:r>
      <w:r w:rsidR="006F389F" w:rsidRPr="009B6994">
        <w:rPr>
          <w:rFonts w:ascii="Times New Roman" w:hAnsi="Times New Roman" w:cs="Times New Roman"/>
          <w:sz w:val="24"/>
          <w:szCs w:val="24"/>
        </w:rPr>
        <w:t xml:space="preserve">had expanded and cooled.  </w:t>
      </w:r>
      <w:proofErr w:type="spellStart"/>
      <w:r w:rsidR="000F7A34">
        <w:rPr>
          <w:rFonts w:ascii="Times New Roman" w:hAnsi="Times New Roman" w:cs="Times New Roman"/>
          <w:sz w:val="24"/>
          <w:szCs w:val="24"/>
        </w:rPr>
        <w:t>Gribbins</w:t>
      </w:r>
      <w:proofErr w:type="spellEnd"/>
      <w:r w:rsidR="000F7A34">
        <w:rPr>
          <w:rStyle w:val="FootnoteReference"/>
          <w:rFonts w:ascii="Times New Roman" w:hAnsi="Times New Roman" w:cs="Times New Roman"/>
          <w:sz w:val="24"/>
          <w:szCs w:val="24"/>
        </w:rPr>
        <w:footnoteReference w:id="35"/>
      </w:r>
      <w:r w:rsidR="000F7A34">
        <w:rPr>
          <w:rFonts w:ascii="Times New Roman" w:hAnsi="Times New Roman" w:cs="Times New Roman"/>
          <w:sz w:val="24"/>
          <w:szCs w:val="24"/>
        </w:rPr>
        <w:t xml:space="preserve"> probes whether it was just a lucky coincidence that the Universe emerged from the Big Bang in this state</w:t>
      </w:r>
      <w:r w:rsidR="00DB31A7">
        <w:rPr>
          <w:rFonts w:ascii="Times New Roman" w:hAnsi="Times New Roman" w:cs="Times New Roman"/>
          <w:sz w:val="24"/>
          <w:szCs w:val="24"/>
        </w:rPr>
        <w:t xml:space="preserve"> and says this is an example of </w:t>
      </w:r>
      <w:r w:rsidR="001208B4">
        <w:rPr>
          <w:rFonts w:ascii="Times New Roman" w:hAnsi="Times New Roman" w:cs="Times New Roman"/>
          <w:sz w:val="24"/>
          <w:szCs w:val="24"/>
        </w:rPr>
        <w:t xml:space="preserve">the </w:t>
      </w:r>
      <w:r w:rsidR="00DB31A7">
        <w:rPr>
          <w:rFonts w:ascii="Times New Roman" w:hAnsi="Times New Roman" w:cs="Times New Roman"/>
          <w:sz w:val="24"/>
          <w:szCs w:val="24"/>
        </w:rPr>
        <w:t>“Goldilocks principle”</w:t>
      </w:r>
      <w:r w:rsidR="0016769C">
        <w:rPr>
          <w:rStyle w:val="FootnoteReference"/>
          <w:rFonts w:ascii="Times New Roman" w:hAnsi="Times New Roman" w:cs="Times New Roman"/>
          <w:sz w:val="24"/>
          <w:szCs w:val="24"/>
        </w:rPr>
        <w:footnoteReference w:id="36"/>
      </w:r>
      <w:r w:rsidR="00E10889">
        <w:rPr>
          <w:rFonts w:ascii="Times New Roman" w:hAnsi="Times New Roman" w:cs="Times New Roman"/>
          <w:sz w:val="24"/>
          <w:szCs w:val="24"/>
        </w:rPr>
        <w:t>,</w:t>
      </w:r>
      <w:r w:rsidR="00DB31A7">
        <w:rPr>
          <w:rFonts w:ascii="Times New Roman" w:hAnsi="Times New Roman" w:cs="Times New Roman"/>
          <w:sz w:val="24"/>
          <w:szCs w:val="24"/>
        </w:rPr>
        <w:t xml:space="preserve"> since </w:t>
      </w:r>
      <w:r w:rsidR="00AE0627">
        <w:rPr>
          <w:rFonts w:ascii="Times New Roman" w:hAnsi="Times New Roman" w:cs="Times New Roman"/>
          <w:sz w:val="24"/>
          <w:szCs w:val="24"/>
        </w:rPr>
        <w:t>the “prerequisites for our existence” (Rees)</w:t>
      </w:r>
      <w:r w:rsidR="00AE0627">
        <w:rPr>
          <w:rStyle w:val="FootnoteReference"/>
          <w:rFonts w:ascii="Times New Roman" w:hAnsi="Times New Roman" w:cs="Times New Roman"/>
          <w:sz w:val="24"/>
          <w:szCs w:val="24"/>
        </w:rPr>
        <w:footnoteReference w:id="37"/>
      </w:r>
      <w:r w:rsidR="00DB31A7">
        <w:rPr>
          <w:rFonts w:ascii="Times New Roman" w:hAnsi="Times New Roman" w:cs="Times New Roman"/>
          <w:sz w:val="24"/>
          <w:szCs w:val="24"/>
        </w:rPr>
        <w:t xml:space="preserve"> seems to be ‘just right’</w:t>
      </w:r>
      <w:r w:rsidR="00091188">
        <w:rPr>
          <w:rFonts w:ascii="Times New Roman" w:hAnsi="Times New Roman" w:cs="Times New Roman"/>
          <w:sz w:val="24"/>
          <w:szCs w:val="24"/>
        </w:rPr>
        <w:t>, which is compelling.</w:t>
      </w:r>
      <w:r w:rsidR="00F24F4E">
        <w:rPr>
          <w:rFonts w:ascii="Times New Roman" w:hAnsi="Times New Roman" w:cs="Times New Roman"/>
          <w:sz w:val="24"/>
          <w:szCs w:val="24"/>
        </w:rPr>
        <w:t xml:space="preserve">  Sagan</w:t>
      </w:r>
      <w:r w:rsidR="006F6C18">
        <w:rPr>
          <w:rStyle w:val="FootnoteReference"/>
          <w:rFonts w:ascii="Times New Roman" w:hAnsi="Times New Roman" w:cs="Times New Roman"/>
          <w:sz w:val="24"/>
          <w:szCs w:val="24"/>
        </w:rPr>
        <w:footnoteReference w:id="38"/>
      </w:r>
      <w:r w:rsidR="00F24F4E">
        <w:rPr>
          <w:rFonts w:ascii="Times New Roman" w:hAnsi="Times New Roman" w:cs="Times New Roman"/>
          <w:sz w:val="24"/>
          <w:szCs w:val="24"/>
        </w:rPr>
        <w:t xml:space="preserve"> </w:t>
      </w:r>
      <w:r w:rsidR="006F6C18">
        <w:rPr>
          <w:rFonts w:ascii="Times New Roman" w:hAnsi="Times New Roman" w:cs="Times New Roman"/>
          <w:sz w:val="24"/>
          <w:szCs w:val="24"/>
        </w:rPr>
        <w:t>adds</w:t>
      </w:r>
      <w:r w:rsidR="00F24F4E">
        <w:rPr>
          <w:rFonts w:ascii="Times New Roman" w:hAnsi="Times New Roman" w:cs="Times New Roman"/>
          <w:sz w:val="24"/>
          <w:szCs w:val="24"/>
        </w:rPr>
        <w:t xml:space="preserve"> human being</w:t>
      </w:r>
      <w:r w:rsidR="006F6C18">
        <w:rPr>
          <w:rFonts w:ascii="Times New Roman" w:hAnsi="Times New Roman" w:cs="Times New Roman"/>
          <w:sz w:val="24"/>
          <w:szCs w:val="24"/>
        </w:rPr>
        <w:t xml:space="preserve">s, are born ultimately of the stars and are now for a while inhabiting a world called Earth.  </w:t>
      </w:r>
    </w:p>
    <w:p w:rsidR="00C70255" w:rsidRDefault="00C70255" w:rsidP="00C76F8A">
      <w:pPr>
        <w:spacing w:after="0" w:line="360" w:lineRule="auto"/>
        <w:rPr>
          <w:rFonts w:ascii="Times New Roman" w:hAnsi="Times New Roman" w:cs="Times New Roman"/>
          <w:sz w:val="24"/>
          <w:szCs w:val="24"/>
        </w:rPr>
      </w:pPr>
    </w:p>
    <w:p w:rsidR="00536249" w:rsidRPr="00025F9B" w:rsidRDefault="00902291" w:rsidP="00C76F8A">
      <w:pPr>
        <w:spacing w:after="0" w:line="360" w:lineRule="auto"/>
        <w:rPr>
          <w:rFonts w:ascii="Times New Roman" w:hAnsi="Times New Roman" w:cs="Times New Roman"/>
          <w:sz w:val="24"/>
          <w:szCs w:val="24"/>
        </w:rPr>
      </w:pPr>
      <w:r w:rsidRPr="00F83B8E">
        <w:rPr>
          <w:rFonts w:ascii="Times New Roman" w:hAnsi="Times New Roman" w:cs="Times New Roman"/>
          <w:sz w:val="24"/>
          <w:szCs w:val="24"/>
        </w:rPr>
        <w:t>4</w:t>
      </w:r>
      <w:r w:rsidR="00536249" w:rsidRPr="00F83B8E">
        <w:rPr>
          <w:rFonts w:ascii="Times New Roman" w:hAnsi="Times New Roman" w:cs="Times New Roman"/>
          <w:sz w:val="24"/>
          <w:szCs w:val="24"/>
        </w:rPr>
        <w:t xml:space="preserve">.   </w:t>
      </w:r>
      <w:r w:rsidR="00536249" w:rsidRPr="00F83B8E">
        <w:rPr>
          <w:rFonts w:ascii="Times New Roman" w:hAnsi="Times New Roman" w:cs="Times New Roman"/>
          <w:sz w:val="24"/>
          <w:szCs w:val="24"/>
        </w:rPr>
        <w:tab/>
      </w:r>
      <w:r w:rsidR="00536249" w:rsidRPr="00025F9B">
        <w:rPr>
          <w:rFonts w:ascii="Times New Roman" w:hAnsi="Times New Roman" w:cs="Times New Roman"/>
          <w:b/>
          <w:sz w:val="24"/>
          <w:szCs w:val="24"/>
        </w:rPr>
        <w:t>Conclusion</w:t>
      </w:r>
    </w:p>
    <w:p w:rsidR="009B6994" w:rsidRDefault="009B6994" w:rsidP="00025F9B">
      <w:pPr>
        <w:spacing w:after="0" w:line="360" w:lineRule="auto"/>
        <w:ind w:left="720"/>
        <w:rPr>
          <w:rFonts w:ascii="Times New Roman" w:hAnsi="Times New Roman" w:cs="Times New Roman"/>
          <w:sz w:val="24"/>
          <w:szCs w:val="24"/>
        </w:rPr>
      </w:pPr>
    </w:p>
    <w:p w:rsidR="008F1C83" w:rsidRPr="001D7247" w:rsidRDefault="007122B6" w:rsidP="007122B6">
      <w:pPr>
        <w:spacing w:after="0" w:line="360" w:lineRule="auto"/>
        <w:ind w:left="720" w:hanging="720"/>
        <w:rPr>
          <w:rFonts w:ascii="Times New Roman" w:hAnsi="Times New Roman" w:cs="Times New Roman"/>
          <w:sz w:val="24"/>
          <w:szCs w:val="24"/>
        </w:rPr>
      </w:pPr>
      <w:r>
        <w:rPr>
          <w:rFonts w:ascii="Times New Roman" w:hAnsi="Times New Roman" w:cs="Times New Roman"/>
          <w:sz w:val="24"/>
          <w:szCs w:val="24"/>
        </w:rPr>
        <w:t>4.1</w:t>
      </w:r>
      <w:r>
        <w:rPr>
          <w:rFonts w:ascii="Times New Roman" w:hAnsi="Times New Roman" w:cs="Times New Roman"/>
          <w:sz w:val="24"/>
          <w:szCs w:val="24"/>
        </w:rPr>
        <w:tab/>
      </w:r>
      <w:r w:rsidR="00EB7026" w:rsidRPr="001D7247">
        <w:rPr>
          <w:rFonts w:ascii="Times New Roman" w:hAnsi="Times New Roman" w:cs="Times New Roman"/>
          <w:sz w:val="24"/>
          <w:szCs w:val="24"/>
        </w:rPr>
        <w:t xml:space="preserve">The essay has set out to contrast and compare the evolution of the universe from </w:t>
      </w:r>
      <w:r w:rsidR="00DB50A5" w:rsidRPr="001D7247">
        <w:rPr>
          <w:rFonts w:ascii="Times New Roman" w:hAnsi="Times New Roman" w:cs="Times New Roman"/>
          <w:sz w:val="24"/>
          <w:szCs w:val="24"/>
        </w:rPr>
        <w:t>the</w:t>
      </w:r>
      <w:r w:rsidR="008F1C83" w:rsidRPr="001D7247">
        <w:rPr>
          <w:rFonts w:ascii="Times New Roman" w:hAnsi="Times New Roman" w:cs="Times New Roman"/>
          <w:sz w:val="24"/>
          <w:szCs w:val="24"/>
        </w:rPr>
        <w:t xml:space="preserve"> theism</w:t>
      </w:r>
      <w:r w:rsidR="004D1EF6" w:rsidRPr="001D7247">
        <w:rPr>
          <w:rFonts w:ascii="Times New Roman" w:hAnsi="Times New Roman" w:cs="Times New Roman"/>
          <w:sz w:val="24"/>
          <w:szCs w:val="24"/>
        </w:rPr>
        <w:t xml:space="preserve"> </w:t>
      </w:r>
      <w:r w:rsidR="00EB7026" w:rsidRPr="001D7247">
        <w:rPr>
          <w:rFonts w:ascii="Times New Roman" w:hAnsi="Times New Roman" w:cs="Times New Roman"/>
          <w:sz w:val="24"/>
          <w:szCs w:val="24"/>
        </w:rPr>
        <w:t>an</w:t>
      </w:r>
      <w:r w:rsidR="00BA2427" w:rsidRPr="001D7247">
        <w:rPr>
          <w:rFonts w:ascii="Times New Roman" w:hAnsi="Times New Roman" w:cs="Times New Roman"/>
          <w:sz w:val="24"/>
          <w:szCs w:val="24"/>
        </w:rPr>
        <w:t>d cosmology</w:t>
      </w:r>
      <w:r w:rsidR="00152408" w:rsidRPr="001D7247">
        <w:rPr>
          <w:rFonts w:ascii="Times New Roman" w:hAnsi="Times New Roman" w:cs="Times New Roman"/>
          <w:sz w:val="24"/>
          <w:szCs w:val="24"/>
        </w:rPr>
        <w:t xml:space="preserve"> perspectives, as researched</w:t>
      </w:r>
      <w:r w:rsidR="00DB50A5" w:rsidRPr="001D7247">
        <w:rPr>
          <w:rFonts w:ascii="Times New Roman" w:hAnsi="Times New Roman" w:cs="Times New Roman"/>
          <w:sz w:val="24"/>
          <w:szCs w:val="24"/>
        </w:rPr>
        <w:t xml:space="preserve"> by </w:t>
      </w:r>
      <w:proofErr w:type="spellStart"/>
      <w:r w:rsidR="00DB50A5" w:rsidRPr="001D7247">
        <w:rPr>
          <w:rFonts w:ascii="Times New Roman" w:hAnsi="Times New Roman" w:cs="Times New Roman"/>
          <w:sz w:val="24"/>
          <w:szCs w:val="24"/>
        </w:rPr>
        <w:t>B</w:t>
      </w:r>
      <w:r w:rsidR="00BA2427" w:rsidRPr="001D7247">
        <w:rPr>
          <w:rFonts w:ascii="Times New Roman" w:hAnsi="Times New Roman" w:cs="Times New Roman"/>
          <w:sz w:val="24"/>
          <w:szCs w:val="24"/>
        </w:rPr>
        <w:t>roadie</w:t>
      </w:r>
      <w:proofErr w:type="spellEnd"/>
      <w:r w:rsidR="00DB50A5" w:rsidRPr="001D7247">
        <w:rPr>
          <w:rFonts w:ascii="Times New Roman" w:hAnsi="Times New Roman" w:cs="Times New Roman"/>
          <w:sz w:val="24"/>
          <w:szCs w:val="24"/>
        </w:rPr>
        <w:t xml:space="preserve"> and B</w:t>
      </w:r>
      <w:r w:rsidR="00BA2427" w:rsidRPr="001D7247">
        <w:rPr>
          <w:rFonts w:ascii="Times New Roman" w:hAnsi="Times New Roman" w:cs="Times New Roman"/>
          <w:sz w:val="24"/>
          <w:szCs w:val="24"/>
        </w:rPr>
        <w:t>arrow</w:t>
      </w:r>
      <w:r w:rsidR="00E63DA4" w:rsidRPr="001D7247">
        <w:rPr>
          <w:rFonts w:ascii="Times New Roman" w:hAnsi="Times New Roman" w:cs="Times New Roman"/>
          <w:sz w:val="24"/>
          <w:szCs w:val="24"/>
        </w:rPr>
        <w:t xml:space="preserve">.  </w:t>
      </w:r>
      <w:r w:rsidR="008F1C83" w:rsidRPr="001D7247">
        <w:rPr>
          <w:rFonts w:ascii="Times New Roman" w:hAnsi="Times New Roman" w:cs="Times New Roman"/>
          <w:sz w:val="24"/>
          <w:szCs w:val="24"/>
        </w:rPr>
        <w:t>Evidently, t</w:t>
      </w:r>
      <w:r w:rsidR="0018396E" w:rsidRPr="001D7247">
        <w:rPr>
          <w:rFonts w:ascii="Times New Roman" w:hAnsi="Times New Roman" w:cs="Times New Roman"/>
          <w:sz w:val="24"/>
          <w:szCs w:val="24"/>
        </w:rPr>
        <w:t xml:space="preserve">he </w:t>
      </w:r>
      <w:r w:rsidR="00025F9B" w:rsidRPr="001D7247">
        <w:rPr>
          <w:rFonts w:ascii="Times New Roman" w:hAnsi="Times New Roman" w:cs="Times New Roman"/>
          <w:sz w:val="24"/>
          <w:szCs w:val="24"/>
        </w:rPr>
        <w:t xml:space="preserve">scientific </w:t>
      </w:r>
      <w:r w:rsidR="0018396E" w:rsidRPr="001D7247">
        <w:rPr>
          <w:rFonts w:ascii="Times New Roman" w:hAnsi="Times New Roman" w:cs="Times New Roman"/>
          <w:sz w:val="24"/>
          <w:szCs w:val="24"/>
        </w:rPr>
        <w:t>discoveries over the last 100 years of an expanding universe and cosmic background, demonstrating the recession o</w:t>
      </w:r>
      <w:r w:rsidR="00026297">
        <w:rPr>
          <w:rFonts w:ascii="Times New Roman" w:hAnsi="Times New Roman" w:cs="Times New Roman"/>
          <w:sz w:val="24"/>
          <w:szCs w:val="24"/>
        </w:rPr>
        <w:t>f distant galaxies, seems to have</w:t>
      </w:r>
      <w:r w:rsidR="00BA2427" w:rsidRPr="001D7247">
        <w:rPr>
          <w:rFonts w:ascii="Times New Roman" w:hAnsi="Times New Roman" w:cs="Times New Roman"/>
          <w:sz w:val="24"/>
          <w:szCs w:val="24"/>
        </w:rPr>
        <w:t xml:space="preserve"> created a major shift paradigm.</w:t>
      </w:r>
      <w:r w:rsidR="00DC06C4" w:rsidRPr="001D7247">
        <w:rPr>
          <w:rFonts w:ascii="Times New Roman" w:hAnsi="Times New Roman" w:cs="Times New Roman"/>
          <w:sz w:val="24"/>
          <w:szCs w:val="24"/>
        </w:rPr>
        <w:t xml:space="preserve">  </w:t>
      </w:r>
      <w:r w:rsidR="00C2311C">
        <w:rPr>
          <w:rFonts w:ascii="Times New Roman" w:hAnsi="Times New Roman" w:cs="Times New Roman"/>
          <w:sz w:val="24"/>
          <w:szCs w:val="24"/>
        </w:rPr>
        <w:t>In his paper, Barrow employed the</w:t>
      </w:r>
      <w:r w:rsidR="00D40C93">
        <w:rPr>
          <w:rFonts w:ascii="Times New Roman" w:hAnsi="Times New Roman" w:cs="Times New Roman"/>
          <w:sz w:val="24"/>
          <w:szCs w:val="24"/>
        </w:rPr>
        <w:t xml:space="preserve"> open and closed models</w:t>
      </w:r>
      <w:r w:rsidR="00C2311C">
        <w:rPr>
          <w:rFonts w:ascii="Times New Roman" w:hAnsi="Times New Roman" w:cs="Times New Roman"/>
          <w:sz w:val="24"/>
          <w:szCs w:val="24"/>
        </w:rPr>
        <w:t xml:space="preserve"> of the cosmos to illustrate </w:t>
      </w:r>
      <w:r w:rsidR="001E7B0F">
        <w:rPr>
          <w:rFonts w:ascii="Times New Roman" w:hAnsi="Times New Roman" w:cs="Times New Roman"/>
          <w:sz w:val="24"/>
          <w:szCs w:val="24"/>
        </w:rPr>
        <w:t xml:space="preserve">the </w:t>
      </w:r>
      <w:r w:rsidR="00C2311C">
        <w:rPr>
          <w:rFonts w:ascii="Times New Roman" w:hAnsi="Times New Roman" w:cs="Times New Roman"/>
          <w:sz w:val="24"/>
          <w:szCs w:val="24"/>
        </w:rPr>
        <w:t>probabilities of deciding whether the Universe was finite or infinite, to which accor</w:t>
      </w:r>
      <w:r w:rsidR="00C169BB">
        <w:rPr>
          <w:rFonts w:ascii="Times New Roman" w:hAnsi="Times New Roman" w:cs="Times New Roman"/>
          <w:sz w:val="24"/>
          <w:szCs w:val="24"/>
        </w:rPr>
        <w:t>ding to Barrow and Hack, the position is</w:t>
      </w:r>
      <w:r w:rsidR="00C2311C">
        <w:rPr>
          <w:rFonts w:ascii="Times New Roman" w:hAnsi="Times New Roman" w:cs="Times New Roman"/>
          <w:sz w:val="24"/>
          <w:szCs w:val="24"/>
        </w:rPr>
        <w:t xml:space="preserve"> </w:t>
      </w:r>
      <w:r w:rsidR="00C169BB">
        <w:rPr>
          <w:rFonts w:ascii="Times New Roman" w:hAnsi="Times New Roman" w:cs="Times New Roman"/>
          <w:sz w:val="24"/>
          <w:szCs w:val="24"/>
        </w:rPr>
        <w:t>unclear</w:t>
      </w:r>
      <w:r w:rsidR="00D40C93">
        <w:rPr>
          <w:rFonts w:ascii="Times New Roman" w:hAnsi="Times New Roman" w:cs="Times New Roman"/>
          <w:sz w:val="24"/>
          <w:szCs w:val="24"/>
        </w:rPr>
        <w:t>.  Barrow is confident</w:t>
      </w:r>
      <w:r w:rsidR="00C2311C">
        <w:rPr>
          <w:rFonts w:ascii="Times New Roman" w:hAnsi="Times New Roman" w:cs="Times New Roman"/>
          <w:sz w:val="24"/>
          <w:szCs w:val="24"/>
        </w:rPr>
        <w:t xml:space="preserve"> </w:t>
      </w:r>
      <w:r w:rsidR="00E52EA4" w:rsidRPr="00210821">
        <w:rPr>
          <w:rFonts w:ascii="Times New Roman" w:hAnsi="Times New Roman" w:cs="Times New Roman"/>
          <w:sz w:val="24"/>
          <w:szCs w:val="24"/>
        </w:rPr>
        <w:t xml:space="preserve">however </w:t>
      </w:r>
      <w:r w:rsidR="00C169BB">
        <w:rPr>
          <w:rFonts w:ascii="Times New Roman" w:hAnsi="Times New Roman" w:cs="Times New Roman"/>
          <w:sz w:val="24"/>
          <w:szCs w:val="24"/>
        </w:rPr>
        <w:t>that the expanding universe wa</w:t>
      </w:r>
      <w:r w:rsidR="00C2311C" w:rsidRPr="00210821">
        <w:rPr>
          <w:rFonts w:ascii="Times New Roman" w:hAnsi="Times New Roman" w:cs="Times New Roman"/>
          <w:sz w:val="24"/>
          <w:szCs w:val="24"/>
        </w:rPr>
        <w:t>s fundamental to h</w:t>
      </w:r>
      <w:r w:rsidR="00C169BB">
        <w:rPr>
          <w:rFonts w:ascii="Times New Roman" w:hAnsi="Times New Roman" w:cs="Times New Roman"/>
          <w:sz w:val="24"/>
          <w:szCs w:val="24"/>
        </w:rPr>
        <w:t>uman life</w:t>
      </w:r>
      <w:r w:rsidR="00C2311C" w:rsidRPr="00210821">
        <w:rPr>
          <w:rFonts w:ascii="Times New Roman" w:hAnsi="Times New Roman" w:cs="Times New Roman"/>
          <w:sz w:val="24"/>
          <w:szCs w:val="24"/>
        </w:rPr>
        <w:t>.</w:t>
      </w:r>
      <w:r w:rsidR="00C169BB">
        <w:rPr>
          <w:rFonts w:ascii="Times New Roman" w:hAnsi="Times New Roman" w:cs="Times New Roman"/>
          <w:sz w:val="24"/>
          <w:szCs w:val="24"/>
        </w:rPr>
        <w:t xml:space="preserve">  Evidently</w:t>
      </w:r>
      <w:r w:rsidR="00D40C93">
        <w:rPr>
          <w:rFonts w:ascii="Times New Roman" w:hAnsi="Times New Roman" w:cs="Times New Roman"/>
          <w:sz w:val="24"/>
          <w:szCs w:val="24"/>
        </w:rPr>
        <w:t>, scientific advances have brought into question</w:t>
      </w:r>
      <w:r w:rsidR="00BA2427" w:rsidRPr="00210821">
        <w:rPr>
          <w:rFonts w:ascii="Times New Roman" w:hAnsi="Times New Roman" w:cs="Times New Roman"/>
          <w:sz w:val="24"/>
          <w:szCs w:val="24"/>
        </w:rPr>
        <w:t xml:space="preserve"> the</w:t>
      </w:r>
      <w:r w:rsidR="00BE2C55" w:rsidRPr="00210821">
        <w:rPr>
          <w:rFonts w:ascii="Times New Roman" w:hAnsi="Times New Roman" w:cs="Times New Roman"/>
          <w:sz w:val="24"/>
          <w:szCs w:val="24"/>
        </w:rPr>
        <w:t xml:space="preserve"> Theism</w:t>
      </w:r>
      <w:r w:rsidR="002A433F" w:rsidRPr="00210821">
        <w:rPr>
          <w:rFonts w:ascii="Times New Roman" w:hAnsi="Times New Roman" w:cs="Times New Roman"/>
          <w:sz w:val="24"/>
          <w:szCs w:val="24"/>
        </w:rPr>
        <w:t xml:space="preserve"> philosophy of a divine creator</w:t>
      </w:r>
      <w:r w:rsidR="00C169BB">
        <w:rPr>
          <w:rFonts w:ascii="Times New Roman" w:hAnsi="Times New Roman" w:cs="Times New Roman"/>
          <w:sz w:val="24"/>
          <w:szCs w:val="24"/>
        </w:rPr>
        <w:t>, therefore turning</w:t>
      </w:r>
      <w:r w:rsidR="00616A9A" w:rsidRPr="00210821">
        <w:rPr>
          <w:rFonts w:ascii="Times New Roman" w:hAnsi="Times New Roman" w:cs="Times New Roman"/>
          <w:sz w:val="24"/>
          <w:szCs w:val="24"/>
        </w:rPr>
        <w:t xml:space="preserve"> the </w:t>
      </w:r>
      <w:r w:rsidR="00BA2427" w:rsidRPr="00210821">
        <w:rPr>
          <w:rFonts w:ascii="Times New Roman" w:hAnsi="Times New Roman" w:cs="Times New Roman"/>
          <w:sz w:val="24"/>
          <w:szCs w:val="24"/>
        </w:rPr>
        <w:t xml:space="preserve">Big Bang metaphor into the standard model of the Universe, conceivably making God </w:t>
      </w:r>
      <w:r w:rsidR="008F1C83" w:rsidRPr="00210821">
        <w:rPr>
          <w:rFonts w:ascii="Times New Roman" w:hAnsi="Times New Roman" w:cs="Times New Roman"/>
          <w:sz w:val="24"/>
          <w:szCs w:val="24"/>
        </w:rPr>
        <w:t xml:space="preserve">redundant.  </w:t>
      </w:r>
      <w:r w:rsidR="002A433F" w:rsidRPr="00210821">
        <w:rPr>
          <w:rFonts w:ascii="Times New Roman" w:hAnsi="Times New Roman" w:cs="Times New Roman"/>
          <w:sz w:val="24"/>
          <w:szCs w:val="24"/>
        </w:rPr>
        <w:t xml:space="preserve">In comparison, </w:t>
      </w:r>
      <w:proofErr w:type="spellStart"/>
      <w:r w:rsidR="002A433F" w:rsidRPr="00210821">
        <w:rPr>
          <w:rFonts w:ascii="Times New Roman" w:hAnsi="Times New Roman" w:cs="Times New Roman"/>
          <w:sz w:val="24"/>
          <w:szCs w:val="24"/>
        </w:rPr>
        <w:t>Broadie’s</w:t>
      </w:r>
      <w:proofErr w:type="spellEnd"/>
      <w:r w:rsidR="002A433F" w:rsidRPr="00210821">
        <w:rPr>
          <w:rFonts w:ascii="Times New Roman" w:hAnsi="Times New Roman" w:cs="Times New Roman"/>
          <w:sz w:val="24"/>
          <w:szCs w:val="24"/>
        </w:rPr>
        <w:t xml:space="preserve"> paper </w:t>
      </w:r>
      <w:r w:rsidR="00D40C93">
        <w:rPr>
          <w:rFonts w:ascii="Times New Roman" w:hAnsi="Times New Roman" w:cs="Times New Roman"/>
          <w:sz w:val="24"/>
          <w:szCs w:val="24"/>
        </w:rPr>
        <w:t>centres</w:t>
      </w:r>
      <w:r w:rsidR="00BE2C55" w:rsidRPr="00210821">
        <w:rPr>
          <w:rFonts w:ascii="Times New Roman" w:hAnsi="Times New Roman" w:cs="Times New Roman"/>
          <w:sz w:val="24"/>
          <w:szCs w:val="24"/>
        </w:rPr>
        <w:t xml:space="preserve"> around Timaeus</w:t>
      </w:r>
      <w:r w:rsidR="00D40C93">
        <w:rPr>
          <w:rFonts w:ascii="Times New Roman" w:hAnsi="Times New Roman" w:cs="Times New Roman"/>
          <w:sz w:val="24"/>
          <w:szCs w:val="24"/>
        </w:rPr>
        <w:t>’</w:t>
      </w:r>
      <w:r w:rsidR="00BE2C55" w:rsidRPr="00210821">
        <w:rPr>
          <w:rFonts w:ascii="Times New Roman" w:hAnsi="Times New Roman" w:cs="Times New Roman"/>
          <w:sz w:val="24"/>
          <w:szCs w:val="24"/>
        </w:rPr>
        <w:t xml:space="preserve"> </w:t>
      </w:r>
      <w:r w:rsidR="002F178F">
        <w:rPr>
          <w:rFonts w:ascii="Times New Roman" w:hAnsi="Times New Roman" w:cs="Times New Roman"/>
          <w:sz w:val="24"/>
          <w:szCs w:val="24"/>
        </w:rPr>
        <w:t>continuous</w:t>
      </w:r>
      <w:bookmarkStart w:id="8" w:name="_GoBack"/>
      <w:bookmarkEnd w:id="8"/>
      <w:r w:rsidR="00BE2C55" w:rsidRPr="00210821">
        <w:rPr>
          <w:rFonts w:ascii="Times New Roman" w:hAnsi="Times New Roman" w:cs="Times New Roman"/>
          <w:sz w:val="24"/>
          <w:szCs w:val="24"/>
        </w:rPr>
        <w:t xml:space="preserve"> use of </w:t>
      </w:r>
      <w:r w:rsidR="00D40C93">
        <w:rPr>
          <w:rFonts w:ascii="Times New Roman" w:hAnsi="Times New Roman" w:cs="Times New Roman"/>
          <w:sz w:val="24"/>
          <w:szCs w:val="24"/>
        </w:rPr>
        <w:t xml:space="preserve">describing </w:t>
      </w:r>
      <w:r w:rsidR="00BE2C55" w:rsidRPr="00210821">
        <w:rPr>
          <w:rFonts w:ascii="Times New Roman" w:hAnsi="Times New Roman" w:cs="Times New Roman"/>
          <w:sz w:val="24"/>
          <w:szCs w:val="24"/>
        </w:rPr>
        <w:t>several gods and physical gods</w:t>
      </w:r>
      <w:r w:rsidR="00D40C93">
        <w:rPr>
          <w:rFonts w:ascii="Times New Roman" w:hAnsi="Times New Roman" w:cs="Times New Roman"/>
          <w:sz w:val="24"/>
          <w:szCs w:val="24"/>
        </w:rPr>
        <w:t xml:space="preserve"> in the process-making of t</w:t>
      </w:r>
      <w:r w:rsidR="00BB1D32">
        <w:rPr>
          <w:rFonts w:ascii="Times New Roman" w:hAnsi="Times New Roman" w:cs="Times New Roman"/>
          <w:sz w:val="24"/>
          <w:szCs w:val="24"/>
        </w:rPr>
        <w:t xml:space="preserve">he universe, which </w:t>
      </w:r>
      <w:proofErr w:type="spellStart"/>
      <w:r w:rsidR="00BB1D32">
        <w:rPr>
          <w:rFonts w:ascii="Times New Roman" w:hAnsi="Times New Roman" w:cs="Times New Roman"/>
          <w:sz w:val="24"/>
          <w:szCs w:val="24"/>
        </w:rPr>
        <w:t>Broadie</w:t>
      </w:r>
      <w:proofErr w:type="spellEnd"/>
      <w:r w:rsidR="00BB1D32">
        <w:rPr>
          <w:rFonts w:ascii="Times New Roman" w:hAnsi="Times New Roman" w:cs="Times New Roman"/>
          <w:sz w:val="24"/>
          <w:szCs w:val="24"/>
        </w:rPr>
        <w:t xml:space="preserve"> contests</w:t>
      </w:r>
      <w:r w:rsidR="00D40C93">
        <w:rPr>
          <w:rFonts w:ascii="Times New Roman" w:hAnsi="Times New Roman" w:cs="Times New Roman"/>
          <w:sz w:val="24"/>
          <w:szCs w:val="24"/>
        </w:rPr>
        <w:t xml:space="preserve"> is</w:t>
      </w:r>
      <w:r w:rsidR="00BE2C55" w:rsidRPr="00210821">
        <w:rPr>
          <w:rFonts w:ascii="Times New Roman" w:hAnsi="Times New Roman" w:cs="Times New Roman"/>
          <w:sz w:val="24"/>
          <w:szCs w:val="24"/>
        </w:rPr>
        <w:t xml:space="preserve"> inconsistent </w:t>
      </w:r>
      <w:r w:rsidR="00F305F5" w:rsidRPr="00210821">
        <w:rPr>
          <w:rFonts w:ascii="Times New Roman" w:hAnsi="Times New Roman" w:cs="Times New Roman"/>
          <w:sz w:val="24"/>
          <w:szCs w:val="24"/>
        </w:rPr>
        <w:t xml:space="preserve">and contradictory </w:t>
      </w:r>
      <w:r w:rsidR="00BE2C55" w:rsidRPr="00210821">
        <w:rPr>
          <w:rFonts w:ascii="Times New Roman" w:hAnsi="Times New Roman" w:cs="Times New Roman"/>
          <w:sz w:val="24"/>
          <w:szCs w:val="24"/>
        </w:rPr>
        <w:t>with monotheism and a transcendent God.</w:t>
      </w:r>
      <w:r w:rsidR="00F305F5" w:rsidRPr="00210821">
        <w:rPr>
          <w:rFonts w:ascii="Times New Roman" w:hAnsi="Times New Roman" w:cs="Times New Roman"/>
          <w:sz w:val="24"/>
          <w:szCs w:val="24"/>
        </w:rPr>
        <w:t xml:space="preserve">  </w:t>
      </w:r>
      <w:r w:rsidR="008E139C" w:rsidRPr="00210821">
        <w:rPr>
          <w:rFonts w:ascii="Times New Roman" w:hAnsi="Times New Roman" w:cs="Times New Roman"/>
          <w:sz w:val="24"/>
          <w:szCs w:val="24"/>
        </w:rPr>
        <w:t xml:space="preserve">Although both Theology and Science agree </w:t>
      </w:r>
      <w:r w:rsidR="00965C84" w:rsidRPr="00210821">
        <w:rPr>
          <w:rFonts w:ascii="Times New Roman" w:hAnsi="Times New Roman" w:cs="Times New Roman"/>
          <w:sz w:val="24"/>
          <w:szCs w:val="24"/>
        </w:rPr>
        <w:t xml:space="preserve">there were precise </w:t>
      </w:r>
      <w:r w:rsidR="008E139C" w:rsidRPr="00210821">
        <w:rPr>
          <w:rFonts w:ascii="Times New Roman" w:hAnsi="Times New Roman" w:cs="Times New Roman"/>
          <w:sz w:val="24"/>
          <w:szCs w:val="24"/>
        </w:rPr>
        <w:t xml:space="preserve">conditions </w:t>
      </w:r>
      <w:r w:rsidR="00965C84" w:rsidRPr="00210821">
        <w:rPr>
          <w:rFonts w:ascii="Times New Roman" w:hAnsi="Times New Roman" w:cs="Times New Roman"/>
          <w:sz w:val="24"/>
          <w:szCs w:val="24"/>
        </w:rPr>
        <w:t xml:space="preserve">existing </w:t>
      </w:r>
      <w:r w:rsidR="008E139C" w:rsidRPr="00210821">
        <w:rPr>
          <w:rFonts w:ascii="Times New Roman" w:hAnsi="Times New Roman" w:cs="Times New Roman"/>
          <w:sz w:val="24"/>
          <w:szCs w:val="24"/>
        </w:rPr>
        <w:t>at the beginning of the Universe, o</w:t>
      </w:r>
      <w:r w:rsidR="00A66EB9" w:rsidRPr="00210821">
        <w:rPr>
          <w:rFonts w:ascii="Times New Roman" w:hAnsi="Times New Roman" w:cs="Times New Roman"/>
          <w:sz w:val="24"/>
          <w:szCs w:val="24"/>
        </w:rPr>
        <w:t>ne of the</w:t>
      </w:r>
      <w:r w:rsidR="00A66EB9" w:rsidRPr="001D7247">
        <w:rPr>
          <w:rFonts w:ascii="Times New Roman" w:hAnsi="Times New Roman" w:cs="Times New Roman"/>
          <w:sz w:val="24"/>
          <w:szCs w:val="24"/>
        </w:rPr>
        <w:t xml:space="preserve"> differences betwee</w:t>
      </w:r>
      <w:r w:rsidR="00184CAF">
        <w:rPr>
          <w:rFonts w:ascii="Times New Roman" w:hAnsi="Times New Roman" w:cs="Times New Roman"/>
          <w:sz w:val="24"/>
          <w:szCs w:val="24"/>
        </w:rPr>
        <w:t>n Science and Theology is that T</w:t>
      </w:r>
      <w:r w:rsidR="00A66EB9" w:rsidRPr="001D7247">
        <w:rPr>
          <w:rFonts w:ascii="Times New Roman" w:hAnsi="Times New Roman" w:cs="Times New Roman"/>
          <w:sz w:val="24"/>
          <w:szCs w:val="24"/>
        </w:rPr>
        <w:t xml:space="preserve">heism believes the universe was created by God with a “cause”, whereas scientists contend, invoking the “Goldilocks Principle”, that the universe was a “lucky accident” and was created </w:t>
      </w:r>
      <w:r w:rsidR="00A66EB9" w:rsidRPr="001D7247">
        <w:rPr>
          <w:rFonts w:ascii="Times New Roman" w:hAnsi="Times New Roman" w:cs="Times New Roman"/>
          <w:sz w:val="24"/>
          <w:szCs w:val="24"/>
        </w:rPr>
        <w:lastRenderedPageBreak/>
        <w:t xml:space="preserve">“without a cause”. </w:t>
      </w:r>
      <w:r w:rsidR="00184CAF">
        <w:rPr>
          <w:rFonts w:ascii="Times New Roman" w:hAnsi="Times New Roman" w:cs="Times New Roman"/>
          <w:sz w:val="24"/>
          <w:szCs w:val="24"/>
        </w:rPr>
        <w:t>The main weakness with the T</w:t>
      </w:r>
      <w:r w:rsidR="00616A9A" w:rsidRPr="001D7247">
        <w:rPr>
          <w:rFonts w:ascii="Times New Roman" w:hAnsi="Times New Roman" w:cs="Times New Roman"/>
          <w:sz w:val="24"/>
          <w:szCs w:val="24"/>
        </w:rPr>
        <w:t>heism theory for scientists is that it lacks empirical evidence of a divine</w:t>
      </w:r>
      <w:r w:rsidR="001E7B0F">
        <w:rPr>
          <w:rFonts w:ascii="Times New Roman" w:hAnsi="Times New Roman" w:cs="Times New Roman"/>
          <w:sz w:val="24"/>
          <w:szCs w:val="24"/>
        </w:rPr>
        <w:t xml:space="preserve"> creator.</w:t>
      </w:r>
      <w:r w:rsidR="00616A9A" w:rsidRPr="001D7247">
        <w:rPr>
          <w:rFonts w:ascii="Times New Roman" w:hAnsi="Times New Roman" w:cs="Times New Roman"/>
          <w:sz w:val="24"/>
          <w:szCs w:val="24"/>
        </w:rPr>
        <w:t xml:space="preserve">  </w:t>
      </w:r>
      <w:r w:rsidR="00AA2824" w:rsidRPr="001D7247">
        <w:rPr>
          <w:rFonts w:ascii="Times New Roman" w:hAnsi="Times New Roman" w:cs="Times New Roman"/>
          <w:sz w:val="24"/>
          <w:szCs w:val="24"/>
        </w:rPr>
        <w:t>However, Corey</w:t>
      </w:r>
      <w:r w:rsidR="00DC06C4" w:rsidRPr="001D7247">
        <w:rPr>
          <w:rStyle w:val="FootnoteReference"/>
          <w:rFonts w:ascii="Times New Roman" w:hAnsi="Times New Roman" w:cs="Times New Roman"/>
          <w:sz w:val="24"/>
          <w:szCs w:val="24"/>
        </w:rPr>
        <w:footnoteReference w:id="39"/>
      </w:r>
      <w:r w:rsidR="00AA2824" w:rsidRPr="001D7247">
        <w:rPr>
          <w:rFonts w:ascii="Times New Roman" w:hAnsi="Times New Roman" w:cs="Times New Roman"/>
          <w:sz w:val="24"/>
          <w:szCs w:val="24"/>
        </w:rPr>
        <w:t xml:space="preserve"> has endeavoured to defend natural theology, using the </w:t>
      </w:r>
      <w:r w:rsidR="002534A1">
        <w:rPr>
          <w:rFonts w:ascii="Times New Roman" w:hAnsi="Times New Roman" w:cs="Times New Roman"/>
          <w:sz w:val="24"/>
          <w:szCs w:val="24"/>
        </w:rPr>
        <w:t xml:space="preserve">Strong </w:t>
      </w:r>
      <w:r w:rsidR="00AA2824" w:rsidRPr="001D7247">
        <w:rPr>
          <w:rFonts w:ascii="Times New Roman" w:hAnsi="Times New Roman" w:cs="Times New Roman"/>
          <w:sz w:val="24"/>
          <w:szCs w:val="24"/>
        </w:rPr>
        <w:t>Anthropic</w:t>
      </w:r>
      <w:r w:rsidR="00210821">
        <w:rPr>
          <w:rFonts w:ascii="Times New Roman" w:hAnsi="Times New Roman" w:cs="Times New Roman"/>
          <w:sz w:val="24"/>
          <w:szCs w:val="24"/>
        </w:rPr>
        <w:t xml:space="preserve"> Principle, in the hope of building a bridge between</w:t>
      </w:r>
      <w:r w:rsidR="00AA2824" w:rsidRPr="001D7247">
        <w:rPr>
          <w:rFonts w:ascii="Times New Roman" w:hAnsi="Times New Roman" w:cs="Times New Roman"/>
          <w:sz w:val="24"/>
          <w:szCs w:val="24"/>
        </w:rPr>
        <w:t xml:space="preserve"> the disci</w:t>
      </w:r>
      <w:r w:rsidR="00184CAF">
        <w:rPr>
          <w:rFonts w:ascii="Times New Roman" w:hAnsi="Times New Roman" w:cs="Times New Roman"/>
          <w:sz w:val="24"/>
          <w:szCs w:val="24"/>
        </w:rPr>
        <w:t>plines of Science and Theology</w:t>
      </w:r>
      <w:r w:rsidR="00210821">
        <w:rPr>
          <w:rFonts w:ascii="Times New Roman" w:hAnsi="Times New Roman" w:cs="Times New Roman"/>
          <w:sz w:val="24"/>
          <w:szCs w:val="24"/>
        </w:rPr>
        <w:t>.</w:t>
      </w:r>
      <w:r w:rsidR="00AA2824" w:rsidRPr="001D7247">
        <w:rPr>
          <w:rFonts w:ascii="Times New Roman" w:hAnsi="Times New Roman" w:cs="Times New Roman"/>
          <w:sz w:val="24"/>
          <w:szCs w:val="24"/>
        </w:rPr>
        <w:t xml:space="preserve">  </w:t>
      </w:r>
      <w:r w:rsidR="00184CAF">
        <w:rPr>
          <w:rFonts w:ascii="Times New Roman" w:hAnsi="Times New Roman" w:cs="Times New Roman"/>
          <w:sz w:val="24"/>
          <w:szCs w:val="24"/>
        </w:rPr>
        <w:t>Despite the</w:t>
      </w:r>
      <w:r w:rsidR="008F1C83" w:rsidRPr="001D7247">
        <w:rPr>
          <w:rFonts w:ascii="Times New Roman" w:hAnsi="Times New Roman" w:cs="Times New Roman"/>
          <w:sz w:val="24"/>
          <w:szCs w:val="24"/>
        </w:rPr>
        <w:t xml:space="preserve"> contrasting theories</w:t>
      </w:r>
      <w:r w:rsidR="00184CAF">
        <w:rPr>
          <w:rFonts w:ascii="Times New Roman" w:hAnsi="Times New Roman" w:cs="Times New Roman"/>
          <w:sz w:val="24"/>
          <w:szCs w:val="24"/>
        </w:rPr>
        <w:t xml:space="preserve"> and philosophies</w:t>
      </w:r>
      <w:r w:rsidR="008F1C83" w:rsidRPr="001D7247">
        <w:rPr>
          <w:rFonts w:ascii="Times New Roman" w:hAnsi="Times New Roman" w:cs="Times New Roman"/>
          <w:sz w:val="24"/>
          <w:szCs w:val="24"/>
        </w:rPr>
        <w:t xml:space="preserve">, both Theism and Science are each searching for an understanding of the </w:t>
      </w:r>
      <w:r w:rsidR="00760C2B" w:rsidRPr="001D7247">
        <w:rPr>
          <w:rFonts w:ascii="Times New Roman" w:hAnsi="Times New Roman" w:cs="Times New Roman"/>
          <w:sz w:val="24"/>
          <w:szCs w:val="24"/>
        </w:rPr>
        <w:t>cosmos</w:t>
      </w:r>
      <w:r w:rsidR="008F1C83" w:rsidRPr="001D7247">
        <w:rPr>
          <w:rFonts w:ascii="Times New Roman" w:hAnsi="Times New Roman" w:cs="Times New Roman"/>
          <w:sz w:val="24"/>
          <w:szCs w:val="24"/>
        </w:rPr>
        <w:t xml:space="preserve"> and the reality behind the </w:t>
      </w:r>
      <w:r w:rsidR="00760C2B" w:rsidRPr="001D7247">
        <w:rPr>
          <w:rFonts w:ascii="Times New Roman" w:hAnsi="Times New Roman" w:cs="Times New Roman"/>
          <w:sz w:val="24"/>
          <w:szCs w:val="24"/>
        </w:rPr>
        <w:t>world</w:t>
      </w:r>
      <w:r w:rsidR="008F1C83" w:rsidRPr="001D7247">
        <w:rPr>
          <w:rFonts w:ascii="Times New Roman" w:hAnsi="Times New Roman" w:cs="Times New Roman"/>
          <w:sz w:val="24"/>
          <w:szCs w:val="24"/>
        </w:rPr>
        <w:t xml:space="preserve">.  </w:t>
      </w:r>
      <w:r w:rsidR="00732F1D" w:rsidRPr="001D7247">
        <w:rPr>
          <w:rFonts w:ascii="Times New Roman" w:hAnsi="Times New Roman" w:cs="Times New Roman"/>
          <w:sz w:val="24"/>
          <w:szCs w:val="24"/>
        </w:rPr>
        <w:t xml:space="preserve">They are </w:t>
      </w:r>
      <w:r w:rsidR="00C72792" w:rsidRPr="001D7247">
        <w:rPr>
          <w:rFonts w:ascii="Times New Roman" w:hAnsi="Times New Roman" w:cs="Times New Roman"/>
          <w:sz w:val="24"/>
          <w:szCs w:val="24"/>
        </w:rPr>
        <w:t>both seeking</w:t>
      </w:r>
      <w:r w:rsidR="00732F1D" w:rsidRPr="001D7247">
        <w:rPr>
          <w:rFonts w:ascii="Times New Roman" w:hAnsi="Times New Roman" w:cs="Times New Roman"/>
          <w:sz w:val="24"/>
          <w:szCs w:val="24"/>
        </w:rPr>
        <w:t xml:space="preserve"> answers to the many questions of how the Universe came into existence.  </w:t>
      </w:r>
    </w:p>
    <w:p w:rsidR="00CE5B0E" w:rsidRDefault="00CE5B0E" w:rsidP="004D1EF6">
      <w:pPr>
        <w:spacing w:after="0" w:line="360" w:lineRule="auto"/>
        <w:ind w:left="720"/>
        <w:rPr>
          <w:rFonts w:ascii="Times New Roman" w:hAnsi="Times New Roman" w:cs="Times New Roman"/>
          <w:sz w:val="24"/>
          <w:szCs w:val="24"/>
        </w:rPr>
      </w:pPr>
    </w:p>
    <w:p w:rsidR="00987D85" w:rsidRDefault="00987D85" w:rsidP="00246127">
      <w:pPr>
        <w:spacing w:after="0" w:line="360" w:lineRule="auto"/>
        <w:rPr>
          <w:rFonts w:ascii="Times New Roman" w:hAnsi="Times New Roman" w:cs="Times New Roman"/>
          <w:sz w:val="24"/>
          <w:szCs w:val="24"/>
        </w:rPr>
      </w:pPr>
    </w:p>
    <w:p w:rsidR="00C70255" w:rsidRDefault="00C70255" w:rsidP="00C70255">
      <w:pPr>
        <w:spacing w:after="0" w:line="360" w:lineRule="auto"/>
        <w:ind w:left="720"/>
        <w:rPr>
          <w:rFonts w:ascii="Times New Roman" w:hAnsi="Times New Roman" w:cs="Times New Roman"/>
          <w:sz w:val="24"/>
          <w:szCs w:val="24"/>
        </w:rPr>
      </w:pPr>
    </w:p>
    <w:p w:rsidR="00102812" w:rsidRPr="001A0F70" w:rsidRDefault="00102812" w:rsidP="001A0F70">
      <w:pPr>
        <w:spacing w:after="0" w:line="360" w:lineRule="auto"/>
        <w:rPr>
          <w:rFonts w:ascii="Times New Roman" w:hAnsi="Times New Roman" w:cs="Times New Roman"/>
          <w:sz w:val="24"/>
          <w:szCs w:val="24"/>
          <w:highlight w:val="yellow"/>
        </w:rPr>
      </w:pPr>
      <w:r w:rsidRPr="001A0F70">
        <w:rPr>
          <w:rFonts w:ascii="Times New Roman" w:hAnsi="Times New Roman" w:cs="Times New Roman"/>
          <w:b/>
          <w:sz w:val="20"/>
          <w:szCs w:val="20"/>
        </w:rPr>
        <w:t>BIBLIOGRAPHY</w:t>
      </w:r>
      <w:r w:rsidR="001A0F70">
        <w:rPr>
          <w:rFonts w:ascii="Times New Roman" w:hAnsi="Times New Roman" w:cs="Times New Roman"/>
          <w:b/>
          <w:sz w:val="20"/>
          <w:szCs w:val="20"/>
        </w:rPr>
        <w:t>:</w:t>
      </w:r>
    </w:p>
    <w:p w:rsidR="00C76DC3" w:rsidRPr="00F62EC8" w:rsidRDefault="00C76DC3" w:rsidP="00102812">
      <w:pPr>
        <w:pStyle w:val="ListParagraph"/>
        <w:numPr>
          <w:ilvl w:val="0"/>
          <w:numId w:val="8"/>
        </w:numPr>
        <w:rPr>
          <w:rFonts w:ascii="Times New Roman" w:hAnsi="Times New Roman" w:cs="Times New Roman"/>
          <w:sz w:val="20"/>
          <w:szCs w:val="20"/>
        </w:rPr>
      </w:pPr>
      <w:r w:rsidRPr="00F62EC8">
        <w:rPr>
          <w:rFonts w:ascii="Times New Roman" w:hAnsi="Times New Roman" w:cs="Times New Roman"/>
          <w:sz w:val="20"/>
          <w:szCs w:val="20"/>
        </w:rPr>
        <w:t xml:space="preserve">Barrow, John D, The Evolution of the Universe, new Literary History, Vol 22, No 4, Papers from the Commonwealth </w:t>
      </w:r>
      <w:proofErr w:type="spellStart"/>
      <w:r w:rsidRPr="00F62EC8">
        <w:rPr>
          <w:rFonts w:ascii="Times New Roman" w:hAnsi="Times New Roman" w:cs="Times New Roman"/>
          <w:sz w:val="20"/>
          <w:szCs w:val="20"/>
        </w:rPr>
        <w:t>Center</w:t>
      </w:r>
      <w:proofErr w:type="spellEnd"/>
      <w:r w:rsidRPr="00F62EC8">
        <w:rPr>
          <w:rFonts w:ascii="Times New Roman" w:hAnsi="Times New Roman" w:cs="Times New Roman"/>
          <w:sz w:val="20"/>
          <w:szCs w:val="20"/>
        </w:rPr>
        <w:t xml:space="preserve"> for Literary and Cu</w:t>
      </w:r>
      <w:r w:rsidR="002863E8" w:rsidRPr="00F62EC8">
        <w:rPr>
          <w:rFonts w:ascii="Times New Roman" w:hAnsi="Times New Roman" w:cs="Times New Roman"/>
          <w:sz w:val="20"/>
          <w:szCs w:val="20"/>
        </w:rPr>
        <w:t>lt</w:t>
      </w:r>
      <w:r w:rsidRPr="00F62EC8">
        <w:rPr>
          <w:rFonts w:ascii="Times New Roman" w:hAnsi="Times New Roman" w:cs="Times New Roman"/>
          <w:sz w:val="20"/>
          <w:szCs w:val="20"/>
        </w:rPr>
        <w:t>ural Change (Autumn 1991) p835-856</w:t>
      </w:r>
    </w:p>
    <w:p w:rsidR="00B27FB7" w:rsidRDefault="001A0F70" w:rsidP="00B27FB7">
      <w:pPr>
        <w:pStyle w:val="ListParagraph"/>
        <w:numPr>
          <w:ilvl w:val="0"/>
          <w:numId w:val="8"/>
        </w:numPr>
        <w:rPr>
          <w:rFonts w:ascii="Times New Roman" w:hAnsi="Times New Roman" w:cs="Times New Roman"/>
          <w:sz w:val="20"/>
          <w:szCs w:val="20"/>
        </w:rPr>
      </w:pPr>
      <w:proofErr w:type="spellStart"/>
      <w:r>
        <w:rPr>
          <w:rFonts w:ascii="Times New Roman" w:hAnsi="Times New Roman" w:cs="Times New Roman"/>
          <w:sz w:val="20"/>
          <w:szCs w:val="20"/>
        </w:rPr>
        <w:t>Broadie</w:t>
      </w:r>
      <w:proofErr w:type="spellEnd"/>
      <w:r>
        <w:rPr>
          <w:rFonts w:ascii="Times New Roman" w:hAnsi="Times New Roman" w:cs="Times New Roman"/>
          <w:sz w:val="20"/>
          <w:szCs w:val="20"/>
        </w:rPr>
        <w:t>, Sarah, Theolog</w:t>
      </w:r>
      <w:r w:rsidR="00485C10" w:rsidRPr="00F62EC8">
        <w:rPr>
          <w:rFonts w:ascii="Times New Roman" w:hAnsi="Times New Roman" w:cs="Times New Roman"/>
          <w:sz w:val="20"/>
          <w:szCs w:val="20"/>
        </w:rPr>
        <w:t>ica</w:t>
      </w:r>
      <w:r>
        <w:rPr>
          <w:rFonts w:ascii="Times New Roman" w:hAnsi="Times New Roman" w:cs="Times New Roman"/>
          <w:sz w:val="20"/>
          <w:szCs w:val="20"/>
        </w:rPr>
        <w:t>l Sidelights from Plato’s “Timae</w:t>
      </w:r>
      <w:r w:rsidR="00485C10" w:rsidRPr="00F62EC8">
        <w:rPr>
          <w:rFonts w:ascii="Times New Roman" w:hAnsi="Times New Roman" w:cs="Times New Roman"/>
          <w:sz w:val="20"/>
          <w:szCs w:val="20"/>
        </w:rPr>
        <w:t>us”</w:t>
      </w:r>
      <w:r w:rsidR="005F5AD5" w:rsidRPr="00F62EC8">
        <w:rPr>
          <w:rFonts w:ascii="Times New Roman" w:hAnsi="Times New Roman" w:cs="Times New Roman"/>
          <w:sz w:val="20"/>
          <w:szCs w:val="20"/>
        </w:rPr>
        <w:t>, Proceedings of the Aristotelian Society, Supplementary Volumes, Vol 82 (2008) pp1-17, Oxford University Press on behalf of The Aristotelian Society</w:t>
      </w:r>
    </w:p>
    <w:p w:rsidR="0049715B" w:rsidRPr="00F62EC8" w:rsidRDefault="0049715B" w:rsidP="00B27FB7">
      <w:pPr>
        <w:pStyle w:val="ListParagraph"/>
        <w:numPr>
          <w:ilvl w:val="0"/>
          <w:numId w:val="8"/>
        </w:numPr>
        <w:rPr>
          <w:rFonts w:ascii="Times New Roman" w:hAnsi="Times New Roman" w:cs="Times New Roman"/>
          <w:sz w:val="20"/>
          <w:szCs w:val="20"/>
        </w:rPr>
      </w:pPr>
      <w:r>
        <w:rPr>
          <w:rFonts w:ascii="Times New Roman" w:hAnsi="Times New Roman" w:cs="Times New Roman"/>
          <w:sz w:val="20"/>
          <w:szCs w:val="20"/>
        </w:rPr>
        <w:t>Corey, Michael A, “god and the New Cosmology”, Rowman and Littlefield, pp 1-9</w:t>
      </w:r>
    </w:p>
    <w:p w:rsidR="00B27FB7" w:rsidRPr="00F62EC8" w:rsidRDefault="00B27FB7" w:rsidP="00B27FB7">
      <w:pPr>
        <w:pStyle w:val="ListParagraph"/>
        <w:numPr>
          <w:ilvl w:val="0"/>
          <w:numId w:val="8"/>
        </w:numPr>
        <w:rPr>
          <w:rFonts w:ascii="Times New Roman" w:hAnsi="Times New Roman" w:cs="Times New Roman"/>
          <w:sz w:val="20"/>
          <w:szCs w:val="20"/>
        </w:rPr>
      </w:pPr>
      <w:r w:rsidRPr="00F62EC8">
        <w:rPr>
          <w:rFonts w:ascii="Times New Roman" w:hAnsi="Times New Roman" w:cs="Times New Roman"/>
          <w:sz w:val="20"/>
          <w:szCs w:val="20"/>
        </w:rPr>
        <w:t>Eagleton, Terry, “The Idea of Culture”, Blackwell Publishers Ltd, 2000, pp1-31</w:t>
      </w:r>
    </w:p>
    <w:p w:rsidR="00D54974" w:rsidRPr="00F62EC8" w:rsidRDefault="00D54974" w:rsidP="00102812">
      <w:pPr>
        <w:pStyle w:val="ListParagraph"/>
        <w:numPr>
          <w:ilvl w:val="0"/>
          <w:numId w:val="8"/>
        </w:numPr>
        <w:rPr>
          <w:rFonts w:ascii="Times New Roman" w:hAnsi="Times New Roman" w:cs="Times New Roman"/>
          <w:sz w:val="20"/>
          <w:szCs w:val="20"/>
        </w:rPr>
      </w:pPr>
      <w:proofErr w:type="spellStart"/>
      <w:r w:rsidRPr="00F62EC8">
        <w:rPr>
          <w:rFonts w:ascii="Times New Roman" w:hAnsi="Times New Roman" w:cs="Times New Roman"/>
          <w:sz w:val="20"/>
          <w:szCs w:val="20"/>
        </w:rPr>
        <w:t>Gribbin</w:t>
      </w:r>
      <w:proofErr w:type="spellEnd"/>
      <w:r w:rsidRPr="00F62EC8">
        <w:rPr>
          <w:rFonts w:ascii="Times New Roman" w:hAnsi="Times New Roman" w:cs="Times New Roman"/>
          <w:sz w:val="20"/>
          <w:szCs w:val="20"/>
        </w:rPr>
        <w:t>, John, “In the Beginning: The Birth of the Living Universe”, Viking (1993), pp158-187</w:t>
      </w:r>
    </w:p>
    <w:p w:rsidR="008E0F13" w:rsidRDefault="008E0F13" w:rsidP="00102812">
      <w:pPr>
        <w:pStyle w:val="ListParagraph"/>
        <w:numPr>
          <w:ilvl w:val="0"/>
          <w:numId w:val="8"/>
        </w:numPr>
        <w:rPr>
          <w:rFonts w:ascii="Times New Roman" w:hAnsi="Times New Roman" w:cs="Times New Roman"/>
          <w:sz w:val="20"/>
          <w:szCs w:val="20"/>
        </w:rPr>
      </w:pPr>
      <w:r w:rsidRPr="00F62EC8">
        <w:rPr>
          <w:rFonts w:ascii="Times New Roman" w:hAnsi="Times New Roman" w:cs="Times New Roman"/>
          <w:sz w:val="20"/>
          <w:szCs w:val="20"/>
        </w:rPr>
        <w:t>Hack, Margherita, Origin and Evolution of the Universe: Observations and Problems, Department of Astronomy, Trieste University, The American Philosophical Society, Vol 141, No 4, (December 1997)</w:t>
      </w:r>
      <w:r w:rsidR="00985868">
        <w:rPr>
          <w:rFonts w:ascii="Times New Roman" w:hAnsi="Times New Roman" w:cs="Times New Roman"/>
          <w:sz w:val="20"/>
          <w:szCs w:val="20"/>
        </w:rPr>
        <w:t>, pp397-402</w:t>
      </w:r>
    </w:p>
    <w:p w:rsidR="002F7DBF" w:rsidRDefault="002F7DBF" w:rsidP="00102812">
      <w:pPr>
        <w:pStyle w:val="ListParagraph"/>
        <w:numPr>
          <w:ilvl w:val="0"/>
          <w:numId w:val="8"/>
        </w:numPr>
        <w:rPr>
          <w:rFonts w:ascii="Times New Roman" w:hAnsi="Times New Roman" w:cs="Times New Roman"/>
          <w:sz w:val="20"/>
          <w:szCs w:val="20"/>
        </w:rPr>
      </w:pPr>
      <w:r>
        <w:rPr>
          <w:rFonts w:ascii="Times New Roman" w:hAnsi="Times New Roman" w:cs="Times New Roman"/>
          <w:sz w:val="20"/>
          <w:szCs w:val="20"/>
        </w:rPr>
        <w:t xml:space="preserve">Johnsen, Thomas </w:t>
      </w:r>
      <w:proofErr w:type="spellStart"/>
      <w:r>
        <w:rPr>
          <w:rFonts w:ascii="Times New Roman" w:hAnsi="Times New Roman" w:cs="Times New Roman"/>
          <w:sz w:val="20"/>
          <w:szCs w:val="20"/>
        </w:rPr>
        <w:t>Kjeller</w:t>
      </w:r>
      <w:proofErr w:type="spellEnd"/>
      <w:r>
        <w:rPr>
          <w:rFonts w:ascii="Times New Roman" w:hAnsi="Times New Roman" w:cs="Times New Roman"/>
          <w:sz w:val="20"/>
          <w:szCs w:val="20"/>
        </w:rPr>
        <w:t>, 2Why the Cosmos Needs a Craftsman: Plato, “Timaeus” 27d5-29b1, Phronesis, Vol 59, No 4 (2014), pp297-320</w:t>
      </w:r>
    </w:p>
    <w:p w:rsidR="00462E5E" w:rsidRPr="00F62EC8" w:rsidRDefault="00462E5E" w:rsidP="00102812">
      <w:pPr>
        <w:pStyle w:val="ListParagraph"/>
        <w:numPr>
          <w:ilvl w:val="0"/>
          <w:numId w:val="8"/>
        </w:numPr>
        <w:rPr>
          <w:rFonts w:ascii="Times New Roman" w:hAnsi="Times New Roman" w:cs="Times New Roman"/>
          <w:sz w:val="20"/>
          <w:szCs w:val="20"/>
        </w:rPr>
      </w:pPr>
      <w:r>
        <w:rPr>
          <w:rFonts w:ascii="Times New Roman" w:hAnsi="Times New Roman" w:cs="Times New Roman"/>
          <w:sz w:val="20"/>
          <w:szCs w:val="20"/>
        </w:rPr>
        <w:t>Lineweaver, Charles H &amp; Davis, Tamara M, “Misconceptions About the Big Bang”, Scientific American, Vol 292, No 3 (March 2005), pp36-45</w:t>
      </w:r>
    </w:p>
    <w:p w:rsidR="00467336" w:rsidRDefault="00467336" w:rsidP="00102812">
      <w:pPr>
        <w:pStyle w:val="ListParagraph"/>
        <w:numPr>
          <w:ilvl w:val="0"/>
          <w:numId w:val="8"/>
        </w:numPr>
        <w:rPr>
          <w:rFonts w:ascii="Times New Roman" w:hAnsi="Times New Roman" w:cs="Times New Roman"/>
          <w:sz w:val="20"/>
          <w:szCs w:val="20"/>
        </w:rPr>
      </w:pPr>
      <w:r w:rsidRPr="00F62EC8">
        <w:rPr>
          <w:rFonts w:ascii="Times New Roman" w:hAnsi="Times New Roman" w:cs="Times New Roman"/>
          <w:sz w:val="20"/>
          <w:szCs w:val="20"/>
        </w:rPr>
        <w:t>McGhee, George C, Humankind and the Purpo</w:t>
      </w:r>
      <w:r w:rsidR="00985868">
        <w:rPr>
          <w:rFonts w:ascii="Times New Roman" w:hAnsi="Times New Roman" w:cs="Times New Roman"/>
          <w:sz w:val="20"/>
          <w:szCs w:val="20"/>
        </w:rPr>
        <w:t>se of the Cosmos, proceedings of</w:t>
      </w:r>
      <w:r w:rsidRPr="00F62EC8">
        <w:rPr>
          <w:rFonts w:ascii="Times New Roman" w:hAnsi="Times New Roman" w:cs="Times New Roman"/>
          <w:sz w:val="20"/>
          <w:szCs w:val="20"/>
        </w:rPr>
        <w:t xml:space="preserve"> the American Philosophical Society, Vol 139, No 2 (Jun 1995) pp163-170, American Philosophical Society</w:t>
      </w:r>
    </w:p>
    <w:p w:rsidR="00E9142B" w:rsidRPr="00F62EC8" w:rsidRDefault="00E9142B" w:rsidP="00102812">
      <w:pPr>
        <w:pStyle w:val="ListParagraph"/>
        <w:numPr>
          <w:ilvl w:val="0"/>
          <w:numId w:val="8"/>
        </w:numPr>
        <w:rPr>
          <w:rFonts w:ascii="Times New Roman" w:hAnsi="Times New Roman" w:cs="Times New Roman"/>
          <w:sz w:val="20"/>
          <w:szCs w:val="20"/>
        </w:rPr>
      </w:pPr>
      <w:r>
        <w:t>Plato, (360BCE), “Timaeus”</w:t>
      </w:r>
      <w:r w:rsidR="00E26792">
        <w:t>, Trans.</w:t>
      </w:r>
      <w:r>
        <w:t xml:space="preserve"> Benjamin Jowett, </w:t>
      </w:r>
      <w:r w:rsidR="00E26792">
        <w:t xml:space="preserve">Indianapolis: The Library of Liberal Arts, 1949, </w:t>
      </w:r>
      <w:hyperlink r:id="rId8" w:history="1">
        <w:r w:rsidRPr="00226118">
          <w:rPr>
            <w:color w:val="0000FF"/>
            <w:u w:val="single"/>
          </w:rPr>
          <w:t>http://classics.mit.edu/Plato/timaeus.html</w:t>
        </w:r>
      </w:hyperlink>
      <w:r>
        <w:t xml:space="preserve"> (accessed 12.10.18)</w:t>
      </w:r>
    </w:p>
    <w:p w:rsidR="00F62EC8" w:rsidRDefault="00F62EC8" w:rsidP="00102812">
      <w:pPr>
        <w:pStyle w:val="ListParagraph"/>
        <w:numPr>
          <w:ilvl w:val="0"/>
          <w:numId w:val="8"/>
        </w:numPr>
        <w:rPr>
          <w:rFonts w:ascii="Times New Roman" w:hAnsi="Times New Roman" w:cs="Times New Roman"/>
          <w:sz w:val="20"/>
          <w:szCs w:val="20"/>
        </w:rPr>
      </w:pPr>
      <w:r w:rsidRPr="00F62EC8">
        <w:rPr>
          <w:rFonts w:ascii="Times New Roman" w:hAnsi="Times New Roman" w:cs="Times New Roman"/>
          <w:sz w:val="20"/>
          <w:szCs w:val="20"/>
        </w:rPr>
        <w:t>Rees, M, “Anthropic Reasoning – Principled and Unprincipled”, Before the Beginning, Simon &amp; Schuster Ltd</w:t>
      </w:r>
      <w:r w:rsidRPr="00921DFE">
        <w:rPr>
          <w:rFonts w:ascii="Times New Roman" w:hAnsi="Times New Roman" w:cs="Times New Roman"/>
          <w:sz w:val="20"/>
          <w:szCs w:val="20"/>
        </w:rPr>
        <w:t xml:space="preserve">, </w:t>
      </w:r>
      <w:r w:rsidR="00921DFE" w:rsidRPr="00921DFE">
        <w:rPr>
          <w:rFonts w:ascii="Times New Roman" w:hAnsi="Times New Roman" w:cs="Times New Roman"/>
          <w:sz w:val="20"/>
          <w:szCs w:val="20"/>
        </w:rPr>
        <w:t>p253-269</w:t>
      </w:r>
    </w:p>
    <w:p w:rsidR="00F62EC8" w:rsidRDefault="00F62EC8" w:rsidP="00102812">
      <w:pPr>
        <w:pStyle w:val="ListParagraph"/>
        <w:numPr>
          <w:ilvl w:val="0"/>
          <w:numId w:val="8"/>
        </w:numPr>
        <w:rPr>
          <w:rFonts w:ascii="Times New Roman" w:hAnsi="Times New Roman" w:cs="Times New Roman"/>
          <w:sz w:val="20"/>
          <w:szCs w:val="20"/>
        </w:rPr>
      </w:pPr>
      <w:r>
        <w:rPr>
          <w:rFonts w:ascii="Times New Roman" w:hAnsi="Times New Roman" w:cs="Times New Roman"/>
          <w:sz w:val="20"/>
          <w:szCs w:val="20"/>
        </w:rPr>
        <w:t>Sagan, Carl, “Cosmos: The Story of Cosmic Evolution, Science and Civilisation” (</w:t>
      </w:r>
      <w:r w:rsidRPr="00921DFE">
        <w:rPr>
          <w:rFonts w:ascii="Times New Roman" w:hAnsi="Times New Roman" w:cs="Times New Roman"/>
          <w:sz w:val="20"/>
          <w:szCs w:val="20"/>
        </w:rPr>
        <w:t xml:space="preserve">1981), </w:t>
      </w:r>
      <w:r w:rsidR="00921DFE" w:rsidRPr="00921DFE">
        <w:rPr>
          <w:rFonts w:ascii="Times New Roman" w:hAnsi="Times New Roman" w:cs="Times New Roman"/>
          <w:sz w:val="20"/>
          <w:szCs w:val="20"/>
        </w:rPr>
        <w:t xml:space="preserve">p3-21, </w:t>
      </w:r>
      <w:r>
        <w:rPr>
          <w:rFonts w:ascii="Times New Roman" w:hAnsi="Times New Roman" w:cs="Times New Roman"/>
          <w:sz w:val="20"/>
          <w:szCs w:val="20"/>
        </w:rPr>
        <w:t xml:space="preserve">MacDonald </w:t>
      </w:r>
      <w:proofErr w:type="spellStart"/>
      <w:r>
        <w:rPr>
          <w:rFonts w:ascii="Times New Roman" w:hAnsi="Times New Roman" w:cs="Times New Roman"/>
          <w:sz w:val="20"/>
          <w:szCs w:val="20"/>
        </w:rPr>
        <w:t>Futura</w:t>
      </w:r>
      <w:proofErr w:type="spellEnd"/>
    </w:p>
    <w:p w:rsidR="00985868" w:rsidRPr="00F62EC8" w:rsidRDefault="00985868" w:rsidP="00102812">
      <w:pPr>
        <w:pStyle w:val="ListParagraph"/>
        <w:numPr>
          <w:ilvl w:val="0"/>
          <w:numId w:val="8"/>
        </w:numPr>
        <w:rPr>
          <w:rFonts w:ascii="Times New Roman" w:hAnsi="Times New Roman" w:cs="Times New Roman"/>
          <w:sz w:val="20"/>
          <w:szCs w:val="20"/>
        </w:rPr>
      </w:pPr>
      <w:r>
        <w:rPr>
          <w:rFonts w:ascii="Times New Roman" w:hAnsi="Times New Roman" w:cs="Times New Roman"/>
          <w:sz w:val="20"/>
          <w:szCs w:val="20"/>
        </w:rPr>
        <w:t xml:space="preserve">Turner, Michael S, “A Sober Assessment of Cosmology at the New </w:t>
      </w:r>
      <w:proofErr w:type="spellStart"/>
      <w:r>
        <w:rPr>
          <w:rFonts w:ascii="Times New Roman" w:hAnsi="Times New Roman" w:cs="Times New Roman"/>
          <w:sz w:val="20"/>
          <w:szCs w:val="20"/>
        </w:rPr>
        <w:t>Millenium</w:t>
      </w:r>
      <w:proofErr w:type="spellEnd"/>
      <w:r>
        <w:rPr>
          <w:rFonts w:ascii="Times New Roman" w:hAnsi="Times New Roman" w:cs="Times New Roman"/>
          <w:sz w:val="20"/>
          <w:szCs w:val="20"/>
        </w:rPr>
        <w:t>”, Publications of the Astronomical Society of the Pacific, Vol 113, No 784 (June 2001), pp653-657</w:t>
      </w:r>
    </w:p>
    <w:p w:rsidR="00C178E4" w:rsidRPr="00F62EC8" w:rsidRDefault="00C178E4" w:rsidP="00102812">
      <w:pPr>
        <w:pStyle w:val="ListParagraph"/>
        <w:numPr>
          <w:ilvl w:val="0"/>
          <w:numId w:val="8"/>
        </w:numPr>
        <w:rPr>
          <w:rFonts w:ascii="Times New Roman" w:hAnsi="Times New Roman" w:cs="Times New Roman"/>
          <w:sz w:val="20"/>
          <w:szCs w:val="20"/>
        </w:rPr>
      </w:pPr>
      <w:r w:rsidRPr="00F62EC8">
        <w:rPr>
          <w:rFonts w:ascii="Times New Roman" w:hAnsi="Times New Roman" w:cs="Times New Roman"/>
          <w:sz w:val="20"/>
          <w:szCs w:val="20"/>
        </w:rPr>
        <w:t>Turner, Michael S, “Origin of the Universe”, Scientific American, Vol 301, No 3, Special Issue: Understanding Origins (September 2009), pp36-43</w:t>
      </w:r>
    </w:p>
    <w:p w:rsidR="0045387E" w:rsidRPr="00F62EC8" w:rsidRDefault="00B27FB7" w:rsidP="00102812">
      <w:pPr>
        <w:pStyle w:val="ListParagraph"/>
        <w:numPr>
          <w:ilvl w:val="0"/>
          <w:numId w:val="8"/>
        </w:numPr>
        <w:rPr>
          <w:rFonts w:ascii="Times New Roman" w:hAnsi="Times New Roman" w:cs="Times New Roman"/>
          <w:sz w:val="20"/>
          <w:szCs w:val="20"/>
        </w:rPr>
      </w:pPr>
      <w:r w:rsidRPr="00F62EC8">
        <w:rPr>
          <w:rFonts w:ascii="Times New Roman" w:hAnsi="Times New Roman" w:cs="Times New Roman"/>
          <w:sz w:val="20"/>
          <w:szCs w:val="20"/>
        </w:rPr>
        <w:t xml:space="preserve">Williams, Raymond, “Culture and Masses”, Keywords: A Vocabulary of Culture and Society, London: </w:t>
      </w:r>
      <w:proofErr w:type="spellStart"/>
      <w:r w:rsidRPr="00F62EC8">
        <w:rPr>
          <w:rFonts w:ascii="Times New Roman" w:hAnsi="Times New Roman" w:cs="Times New Roman"/>
          <w:sz w:val="20"/>
          <w:szCs w:val="20"/>
        </w:rPr>
        <w:t>Fontara</w:t>
      </w:r>
      <w:proofErr w:type="spellEnd"/>
      <w:r w:rsidRPr="00F62EC8">
        <w:rPr>
          <w:rFonts w:ascii="Times New Roman" w:hAnsi="Times New Roman" w:cs="Times New Roman"/>
          <w:sz w:val="20"/>
          <w:szCs w:val="20"/>
        </w:rPr>
        <w:t>, 1976</w:t>
      </w:r>
      <w:r w:rsidRPr="00E26792">
        <w:rPr>
          <w:rFonts w:ascii="Times New Roman" w:hAnsi="Times New Roman" w:cs="Times New Roman"/>
          <w:sz w:val="20"/>
          <w:szCs w:val="20"/>
        </w:rPr>
        <w:t>, p 25</w:t>
      </w:r>
      <w:r w:rsidR="00E26792">
        <w:rPr>
          <w:rFonts w:ascii="Times New Roman" w:hAnsi="Times New Roman" w:cs="Times New Roman"/>
          <w:sz w:val="20"/>
          <w:szCs w:val="20"/>
        </w:rPr>
        <w:t>-32</w:t>
      </w:r>
    </w:p>
    <w:p w:rsidR="00483FF7" w:rsidRDefault="00483FF7" w:rsidP="00483FF7"/>
    <w:p w:rsidR="0085089D" w:rsidRDefault="0085089D" w:rsidP="0085089D">
      <w:pPr>
        <w:pStyle w:val="ListParagraph"/>
      </w:pPr>
    </w:p>
    <w:sectPr w:rsidR="0085089D" w:rsidSect="008A3E5D">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53443" w:rsidRDefault="00053443" w:rsidP="007F6B8F">
      <w:pPr>
        <w:spacing w:after="0" w:line="240" w:lineRule="auto"/>
      </w:pPr>
      <w:r>
        <w:separator/>
      </w:r>
    </w:p>
  </w:endnote>
  <w:endnote w:type="continuationSeparator" w:id="0">
    <w:p w:rsidR="00053443" w:rsidRDefault="00053443" w:rsidP="007F6B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Viner Hand ITC">
    <w:panose1 w:val="03070502030502020203"/>
    <w:charset w:val="00"/>
    <w:family w:val="script"/>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53443" w:rsidRDefault="00053443" w:rsidP="007F6B8F">
      <w:pPr>
        <w:spacing w:after="0" w:line="240" w:lineRule="auto"/>
      </w:pPr>
      <w:r>
        <w:separator/>
      </w:r>
    </w:p>
  </w:footnote>
  <w:footnote w:type="continuationSeparator" w:id="0">
    <w:p w:rsidR="00053443" w:rsidRDefault="00053443" w:rsidP="007F6B8F">
      <w:pPr>
        <w:spacing w:after="0" w:line="240" w:lineRule="auto"/>
      </w:pPr>
      <w:r>
        <w:continuationSeparator/>
      </w:r>
    </w:p>
  </w:footnote>
  <w:footnote w:id="1">
    <w:p w:rsidR="00420926" w:rsidRDefault="00420926">
      <w:pPr>
        <w:pStyle w:val="FootnoteText"/>
      </w:pPr>
      <w:r>
        <w:rPr>
          <w:rStyle w:val="FootnoteReference"/>
        </w:rPr>
        <w:footnoteRef/>
      </w:r>
      <w:r w:rsidR="00414CD2">
        <w:t xml:space="preserve">  </w:t>
      </w:r>
      <w:r w:rsidR="00414CD2" w:rsidRPr="00414CD2">
        <w:rPr>
          <w:rFonts w:ascii="Times New Roman" w:hAnsi="Times New Roman" w:cs="Times New Roman"/>
        </w:rPr>
        <w:t>Sarah</w:t>
      </w:r>
      <w:r w:rsidR="00414CD2">
        <w:t xml:space="preserve"> </w:t>
      </w:r>
      <w:proofErr w:type="spellStart"/>
      <w:r w:rsidR="00414CD2">
        <w:t>Broadie</w:t>
      </w:r>
      <w:proofErr w:type="spellEnd"/>
      <w:r w:rsidR="00414CD2">
        <w:t>, “Theological Sidelights from Plato’s “</w:t>
      </w:r>
      <w:proofErr w:type="spellStart"/>
      <w:r w:rsidR="00414CD2">
        <w:t>Timeaus</w:t>
      </w:r>
      <w:proofErr w:type="spellEnd"/>
      <w:r w:rsidR="00414CD2">
        <w:t>”,” Proceedings of the Aristotle Society, Supplementary Volumes, Vol 82 (2008), pp1-17</w:t>
      </w:r>
    </w:p>
  </w:footnote>
  <w:footnote w:id="2">
    <w:p w:rsidR="00420926" w:rsidRDefault="00420926">
      <w:pPr>
        <w:pStyle w:val="FootnoteText"/>
      </w:pPr>
      <w:r>
        <w:rPr>
          <w:rStyle w:val="FootnoteReference"/>
        </w:rPr>
        <w:footnoteRef/>
      </w:r>
      <w:r w:rsidR="00414CD2">
        <w:t xml:space="preserve">  John D Barrow, “The Evolution of the Universe”, New Literary History, Vol 22, No 4, Papers form the Commonwealth </w:t>
      </w:r>
      <w:proofErr w:type="spellStart"/>
      <w:r w:rsidR="00414CD2">
        <w:t>Center</w:t>
      </w:r>
      <w:proofErr w:type="spellEnd"/>
      <w:r w:rsidR="00414CD2">
        <w:t xml:space="preserve"> for Literary and Cultural Change (Autumn 1991), pp835-856</w:t>
      </w:r>
    </w:p>
  </w:footnote>
  <w:footnote w:id="3">
    <w:p w:rsidR="00420926" w:rsidRDefault="00420926">
      <w:pPr>
        <w:pStyle w:val="FootnoteText"/>
      </w:pPr>
      <w:r>
        <w:rPr>
          <w:rStyle w:val="FootnoteReference"/>
        </w:rPr>
        <w:footnoteRef/>
      </w:r>
      <w:r>
        <w:t xml:space="preserve"> </w:t>
      </w:r>
      <w:r w:rsidR="00414CD2">
        <w:t xml:space="preserve">  Raymond Williams, “Culture and Masses”, Keywords: A Vocabulary of Culture and Society, London: </w:t>
      </w:r>
      <w:proofErr w:type="spellStart"/>
      <w:r w:rsidR="00414CD2">
        <w:t>Fontara</w:t>
      </w:r>
      <w:proofErr w:type="spellEnd"/>
      <w:r w:rsidR="00414CD2">
        <w:t>, 1976, p 25</w:t>
      </w:r>
    </w:p>
  </w:footnote>
  <w:footnote w:id="4">
    <w:p w:rsidR="00414CD2" w:rsidRDefault="00414CD2">
      <w:pPr>
        <w:pStyle w:val="FootnoteText"/>
      </w:pPr>
      <w:r>
        <w:rPr>
          <w:rStyle w:val="FootnoteReference"/>
        </w:rPr>
        <w:footnoteRef/>
      </w:r>
      <w:r>
        <w:t xml:space="preserve">   Terry Eagleton, “The Idea of Culture”, Blackwell Publishers Ltd, 2000, pp1-31</w:t>
      </w:r>
    </w:p>
  </w:footnote>
  <w:footnote w:id="5">
    <w:p w:rsidR="00DB1B7C" w:rsidRDefault="00DB1B7C">
      <w:pPr>
        <w:pStyle w:val="FootnoteText"/>
      </w:pPr>
      <w:r>
        <w:rPr>
          <w:rStyle w:val="FootnoteReference"/>
        </w:rPr>
        <w:footnoteRef/>
      </w:r>
      <w:r>
        <w:t xml:space="preserve"> </w:t>
      </w:r>
      <w:r w:rsidR="00414CD2">
        <w:t xml:space="preserve">  Terry, Eagleton, p28</w:t>
      </w:r>
    </w:p>
  </w:footnote>
  <w:footnote w:id="6">
    <w:p w:rsidR="00420926" w:rsidRDefault="00420926">
      <w:pPr>
        <w:pStyle w:val="FootnoteText"/>
      </w:pPr>
      <w:r>
        <w:rPr>
          <w:rStyle w:val="FootnoteReference"/>
        </w:rPr>
        <w:footnoteRef/>
      </w:r>
      <w:r>
        <w:t xml:space="preserve"> </w:t>
      </w:r>
      <w:r w:rsidR="008C1009">
        <w:t xml:space="preserve">  Michael S Turner, “A Sober Assessment of Cosmology at the New Millennium”, Publications of the Astronomical Society of the Pacific, Vol 113, No 784 (June 2001), pp 653-657</w:t>
      </w:r>
    </w:p>
  </w:footnote>
  <w:footnote w:id="7">
    <w:p w:rsidR="008C1009" w:rsidRDefault="008C1009">
      <w:pPr>
        <w:pStyle w:val="FootnoteText"/>
      </w:pPr>
      <w:r>
        <w:rPr>
          <w:rStyle w:val="FootnoteReference"/>
        </w:rPr>
        <w:footnoteRef/>
      </w:r>
      <w:r>
        <w:t xml:space="preserve">   Michael S Turner, “A Sober Assessment of Cosmology at the New Millennium”, p</w:t>
      </w:r>
      <w:r w:rsidR="00F179A3">
        <w:t>653</w:t>
      </w:r>
    </w:p>
  </w:footnote>
  <w:footnote w:id="8">
    <w:p w:rsidR="00BA1EA0" w:rsidRPr="00AE6D08" w:rsidRDefault="00BA1EA0">
      <w:pPr>
        <w:pStyle w:val="FootnoteText"/>
        <w:rPr>
          <w:rFonts w:ascii="Times New Roman" w:hAnsi="Times New Roman" w:cs="Times New Roman"/>
        </w:rPr>
      </w:pPr>
      <w:r w:rsidRPr="00AE6D08">
        <w:rPr>
          <w:rStyle w:val="FootnoteReference"/>
          <w:rFonts w:ascii="Times New Roman" w:hAnsi="Times New Roman" w:cs="Times New Roman"/>
        </w:rPr>
        <w:footnoteRef/>
      </w:r>
      <w:r w:rsidRPr="00AE6D08">
        <w:rPr>
          <w:rFonts w:ascii="Times New Roman" w:hAnsi="Times New Roman" w:cs="Times New Roman"/>
        </w:rPr>
        <w:t xml:space="preserve"> </w:t>
      </w:r>
      <w:r w:rsidR="00D25EAD" w:rsidRPr="00AE6D08">
        <w:rPr>
          <w:rFonts w:ascii="Times New Roman" w:hAnsi="Times New Roman" w:cs="Times New Roman"/>
        </w:rPr>
        <w:t xml:space="preserve">   Sarah </w:t>
      </w:r>
      <w:proofErr w:type="spellStart"/>
      <w:r w:rsidR="00D25EAD" w:rsidRPr="00AE6D08">
        <w:rPr>
          <w:rFonts w:ascii="Times New Roman" w:hAnsi="Times New Roman" w:cs="Times New Roman"/>
        </w:rPr>
        <w:t>Broadie</w:t>
      </w:r>
      <w:proofErr w:type="spellEnd"/>
      <w:r w:rsidR="00D25EAD" w:rsidRPr="00AE6D08">
        <w:rPr>
          <w:rFonts w:ascii="Times New Roman" w:hAnsi="Times New Roman" w:cs="Times New Roman"/>
        </w:rPr>
        <w:t>, “Theological Sidelights from Plato’s “</w:t>
      </w:r>
      <w:proofErr w:type="spellStart"/>
      <w:r w:rsidR="00D25EAD" w:rsidRPr="00AE6D08">
        <w:rPr>
          <w:rFonts w:ascii="Times New Roman" w:hAnsi="Times New Roman" w:cs="Times New Roman"/>
        </w:rPr>
        <w:t>Timeaus</w:t>
      </w:r>
      <w:proofErr w:type="spellEnd"/>
      <w:r w:rsidR="00D25EAD" w:rsidRPr="00AE6D08">
        <w:rPr>
          <w:rFonts w:ascii="Times New Roman" w:hAnsi="Times New Roman" w:cs="Times New Roman"/>
        </w:rPr>
        <w:t>”, pp1-17</w:t>
      </w:r>
    </w:p>
  </w:footnote>
  <w:footnote w:id="9">
    <w:p w:rsidR="00BA1EA0" w:rsidRPr="00AE6D08" w:rsidRDefault="00BA1EA0">
      <w:pPr>
        <w:pStyle w:val="FootnoteText"/>
        <w:rPr>
          <w:rFonts w:ascii="Times New Roman" w:hAnsi="Times New Roman" w:cs="Times New Roman"/>
        </w:rPr>
      </w:pPr>
      <w:r w:rsidRPr="00AE6D08">
        <w:rPr>
          <w:rStyle w:val="FootnoteReference"/>
          <w:rFonts w:ascii="Times New Roman" w:hAnsi="Times New Roman" w:cs="Times New Roman"/>
        </w:rPr>
        <w:footnoteRef/>
      </w:r>
      <w:r w:rsidRPr="00AE6D08">
        <w:rPr>
          <w:rFonts w:ascii="Times New Roman" w:hAnsi="Times New Roman" w:cs="Times New Roman"/>
        </w:rPr>
        <w:t xml:space="preserve"> </w:t>
      </w:r>
      <w:r w:rsidR="00D25EAD" w:rsidRPr="00AE6D08">
        <w:rPr>
          <w:rFonts w:ascii="Times New Roman" w:hAnsi="Times New Roman" w:cs="Times New Roman"/>
        </w:rPr>
        <w:t xml:space="preserve">   John D Barrow, “The Evolution of the Universe”, pp835-856</w:t>
      </w:r>
    </w:p>
  </w:footnote>
  <w:footnote w:id="10">
    <w:p w:rsidR="00BA1EA0" w:rsidRPr="00AE6D08" w:rsidRDefault="00BA1EA0">
      <w:pPr>
        <w:pStyle w:val="FootnoteText"/>
        <w:rPr>
          <w:rFonts w:ascii="Times New Roman" w:hAnsi="Times New Roman" w:cs="Times New Roman"/>
        </w:rPr>
      </w:pPr>
      <w:r w:rsidRPr="00AE6D08">
        <w:rPr>
          <w:rStyle w:val="FootnoteReference"/>
          <w:rFonts w:ascii="Times New Roman" w:hAnsi="Times New Roman" w:cs="Times New Roman"/>
        </w:rPr>
        <w:footnoteRef/>
      </w:r>
      <w:r w:rsidRPr="00AE6D08">
        <w:rPr>
          <w:rFonts w:ascii="Times New Roman" w:hAnsi="Times New Roman" w:cs="Times New Roman"/>
        </w:rPr>
        <w:t xml:space="preserve"> </w:t>
      </w:r>
      <w:r w:rsidR="00D25EAD" w:rsidRPr="00AE6D08">
        <w:rPr>
          <w:rFonts w:ascii="Times New Roman" w:hAnsi="Times New Roman" w:cs="Times New Roman"/>
        </w:rPr>
        <w:t xml:space="preserve">  Ibid, p</w:t>
      </w:r>
      <w:r w:rsidR="00AA54F4" w:rsidRPr="00AE6D08">
        <w:rPr>
          <w:rFonts w:ascii="Times New Roman" w:hAnsi="Times New Roman" w:cs="Times New Roman"/>
        </w:rPr>
        <w:t>p1-17</w:t>
      </w:r>
    </w:p>
  </w:footnote>
  <w:footnote w:id="11">
    <w:p w:rsidR="00AA54F4" w:rsidRPr="00AE6D08" w:rsidRDefault="00AA54F4">
      <w:pPr>
        <w:pStyle w:val="FootnoteText"/>
        <w:rPr>
          <w:rFonts w:ascii="Times New Roman" w:hAnsi="Times New Roman" w:cs="Times New Roman"/>
        </w:rPr>
      </w:pPr>
      <w:r w:rsidRPr="00AE6D08">
        <w:rPr>
          <w:rStyle w:val="FootnoteReference"/>
          <w:rFonts w:ascii="Times New Roman" w:hAnsi="Times New Roman" w:cs="Times New Roman"/>
        </w:rPr>
        <w:footnoteRef/>
      </w:r>
      <w:r w:rsidRPr="00AE6D08">
        <w:rPr>
          <w:rFonts w:ascii="Times New Roman" w:hAnsi="Times New Roman" w:cs="Times New Roman"/>
        </w:rPr>
        <w:t xml:space="preserve">   Ibid, p1</w:t>
      </w:r>
    </w:p>
  </w:footnote>
  <w:footnote w:id="12">
    <w:p w:rsidR="00A57814" w:rsidRDefault="00A57814">
      <w:pPr>
        <w:pStyle w:val="FootnoteText"/>
      </w:pPr>
      <w:r>
        <w:rPr>
          <w:rStyle w:val="FootnoteReference"/>
        </w:rPr>
        <w:footnoteRef/>
      </w:r>
      <w:r>
        <w:t xml:space="preserve">   Plato</w:t>
      </w:r>
      <w:r w:rsidR="00226118">
        <w:t>, (360BCE), “Timaeus”</w:t>
      </w:r>
      <w:r w:rsidR="00E26792">
        <w:t xml:space="preserve">, Trans </w:t>
      </w:r>
      <w:r w:rsidR="00226118">
        <w:t>Benjamin Jowett,</w:t>
      </w:r>
      <w:r w:rsidR="00E26792">
        <w:t xml:space="preserve"> Indianapolis: The Library of Liberal Arts, 1949, </w:t>
      </w:r>
      <w:r w:rsidR="00226118">
        <w:t xml:space="preserve"> </w:t>
      </w:r>
      <w:hyperlink r:id="rId1" w:history="1">
        <w:r w:rsidR="00226118" w:rsidRPr="00226118">
          <w:rPr>
            <w:color w:val="0000FF"/>
            <w:sz w:val="22"/>
            <w:szCs w:val="22"/>
            <w:u w:val="single"/>
          </w:rPr>
          <w:t>http://classics.mit.edu/Plato/timaeus.html</w:t>
        </w:r>
      </w:hyperlink>
    </w:p>
  </w:footnote>
  <w:footnote w:id="13">
    <w:p w:rsidR="00AA54F4" w:rsidRPr="00AE6D08" w:rsidRDefault="00AA54F4">
      <w:pPr>
        <w:pStyle w:val="FootnoteText"/>
        <w:rPr>
          <w:rFonts w:ascii="Times New Roman" w:hAnsi="Times New Roman" w:cs="Times New Roman"/>
        </w:rPr>
      </w:pPr>
      <w:r w:rsidRPr="00AE6D08">
        <w:rPr>
          <w:rStyle w:val="FootnoteReference"/>
          <w:rFonts w:ascii="Times New Roman" w:hAnsi="Times New Roman" w:cs="Times New Roman"/>
        </w:rPr>
        <w:footnoteRef/>
      </w:r>
      <w:r w:rsidRPr="00AE6D08">
        <w:rPr>
          <w:rFonts w:ascii="Times New Roman" w:hAnsi="Times New Roman" w:cs="Times New Roman"/>
        </w:rPr>
        <w:t xml:space="preserve">   Ibid, p</w:t>
      </w:r>
      <w:r w:rsidR="00AE6D08" w:rsidRPr="00AE6D08">
        <w:rPr>
          <w:rFonts w:ascii="Times New Roman" w:hAnsi="Times New Roman" w:cs="Times New Roman"/>
        </w:rPr>
        <w:t>6</w:t>
      </w:r>
    </w:p>
  </w:footnote>
  <w:footnote w:id="14">
    <w:p w:rsidR="00AE6D08" w:rsidRPr="00AE6D08" w:rsidRDefault="00AE6D08">
      <w:pPr>
        <w:pStyle w:val="FootnoteText"/>
        <w:rPr>
          <w:rFonts w:ascii="Times New Roman" w:hAnsi="Times New Roman" w:cs="Times New Roman"/>
        </w:rPr>
      </w:pPr>
      <w:r w:rsidRPr="00AE6D08">
        <w:rPr>
          <w:rStyle w:val="FootnoteReference"/>
          <w:rFonts w:ascii="Times New Roman" w:hAnsi="Times New Roman" w:cs="Times New Roman"/>
        </w:rPr>
        <w:footnoteRef/>
      </w:r>
      <w:r w:rsidRPr="00AE6D08">
        <w:rPr>
          <w:rFonts w:ascii="Times New Roman" w:hAnsi="Times New Roman" w:cs="Times New Roman"/>
        </w:rPr>
        <w:t xml:space="preserve">   Ibid, p8</w:t>
      </w:r>
    </w:p>
  </w:footnote>
  <w:footnote w:id="15">
    <w:p w:rsidR="00A57814" w:rsidRDefault="00A57814">
      <w:pPr>
        <w:pStyle w:val="FootnoteText"/>
      </w:pPr>
      <w:r w:rsidRPr="00AF4A02">
        <w:rPr>
          <w:rStyle w:val="FootnoteReference"/>
        </w:rPr>
        <w:footnoteRef/>
      </w:r>
      <w:r w:rsidRPr="00AF4A02">
        <w:t xml:space="preserve">   Ibid, p</w:t>
      </w:r>
      <w:r w:rsidR="00AF4A02" w:rsidRPr="00AF4A02">
        <w:t>6</w:t>
      </w:r>
    </w:p>
  </w:footnote>
  <w:footnote w:id="16">
    <w:p w:rsidR="00BA1EA0" w:rsidRPr="002F7DBF" w:rsidRDefault="00BA1EA0">
      <w:pPr>
        <w:pStyle w:val="FootnoteText"/>
        <w:rPr>
          <w:rFonts w:ascii="Times New Roman" w:hAnsi="Times New Roman" w:cs="Times New Roman"/>
        </w:rPr>
      </w:pPr>
      <w:r w:rsidRPr="00AE6D08">
        <w:rPr>
          <w:rStyle w:val="FootnoteReference"/>
          <w:rFonts w:ascii="Times New Roman" w:hAnsi="Times New Roman" w:cs="Times New Roman"/>
        </w:rPr>
        <w:footnoteRef/>
      </w:r>
      <w:r w:rsidRPr="00AE6D08">
        <w:rPr>
          <w:rFonts w:ascii="Times New Roman" w:hAnsi="Times New Roman" w:cs="Times New Roman"/>
        </w:rPr>
        <w:t xml:space="preserve"> </w:t>
      </w:r>
      <w:r w:rsidR="00226118">
        <w:rPr>
          <w:rFonts w:ascii="Times New Roman" w:hAnsi="Times New Roman" w:cs="Times New Roman"/>
        </w:rPr>
        <w:t xml:space="preserve">  </w:t>
      </w:r>
      <w:r w:rsidR="00AE6D08" w:rsidRPr="00AE6D08">
        <w:rPr>
          <w:rFonts w:ascii="Times New Roman" w:hAnsi="Times New Roman" w:cs="Times New Roman"/>
        </w:rPr>
        <w:t xml:space="preserve">Thomas </w:t>
      </w:r>
      <w:proofErr w:type="spellStart"/>
      <w:r w:rsidR="00AE6D08" w:rsidRPr="00AE6D08">
        <w:rPr>
          <w:rFonts w:ascii="Times New Roman" w:hAnsi="Times New Roman" w:cs="Times New Roman"/>
        </w:rPr>
        <w:t>Kjeller</w:t>
      </w:r>
      <w:proofErr w:type="spellEnd"/>
      <w:r w:rsidR="00AE6D08" w:rsidRPr="00AE6D08">
        <w:rPr>
          <w:rFonts w:ascii="Times New Roman" w:hAnsi="Times New Roman" w:cs="Times New Roman"/>
        </w:rPr>
        <w:t xml:space="preserve"> </w:t>
      </w:r>
      <w:r w:rsidR="00AE6D08" w:rsidRPr="002F7DBF">
        <w:rPr>
          <w:rFonts w:ascii="Times New Roman" w:hAnsi="Times New Roman" w:cs="Times New Roman"/>
        </w:rPr>
        <w:t>Johansen, “Why the Cosmos Needs a Craftsman: Plato, “</w:t>
      </w:r>
      <w:proofErr w:type="spellStart"/>
      <w:r w:rsidR="00AE6D08" w:rsidRPr="002F7DBF">
        <w:rPr>
          <w:rFonts w:ascii="Times New Roman" w:hAnsi="Times New Roman" w:cs="Times New Roman"/>
        </w:rPr>
        <w:t>Timeaus</w:t>
      </w:r>
      <w:proofErr w:type="spellEnd"/>
      <w:r w:rsidR="00AE6D08" w:rsidRPr="002F7DBF">
        <w:rPr>
          <w:rFonts w:ascii="Times New Roman" w:hAnsi="Times New Roman" w:cs="Times New Roman"/>
        </w:rPr>
        <w:t xml:space="preserve">” 27d5-29b1”, Phronesis, Vol 59, No 4 (2014), </w:t>
      </w:r>
      <w:r w:rsidR="002F7DBF" w:rsidRPr="002F7DBF">
        <w:rPr>
          <w:rFonts w:ascii="Times New Roman" w:hAnsi="Times New Roman" w:cs="Times New Roman"/>
        </w:rPr>
        <w:t>p316</w:t>
      </w:r>
      <w:r w:rsidR="00AE6D08" w:rsidRPr="002F7DBF">
        <w:rPr>
          <w:rFonts w:ascii="Times New Roman" w:hAnsi="Times New Roman" w:cs="Times New Roman"/>
        </w:rPr>
        <w:t>, Brill</w:t>
      </w:r>
    </w:p>
  </w:footnote>
  <w:footnote w:id="17">
    <w:p w:rsidR="00BA1EA0" w:rsidRPr="00D67005" w:rsidRDefault="00BA1EA0">
      <w:pPr>
        <w:pStyle w:val="FootnoteText"/>
        <w:rPr>
          <w:rFonts w:ascii="Times New Roman" w:hAnsi="Times New Roman" w:cs="Times New Roman"/>
        </w:rPr>
      </w:pPr>
      <w:r w:rsidRPr="002F7DBF">
        <w:rPr>
          <w:rStyle w:val="FootnoteReference"/>
          <w:rFonts w:ascii="Times New Roman" w:hAnsi="Times New Roman" w:cs="Times New Roman"/>
        </w:rPr>
        <w:footnoteRef/>
      </w:r>
      <w:r w:rsidRPr="002F7DBF">
        <w:rPr>
          <w:rFonts w:ascii="Times New Roman" w:hAnsi="Times New Roman" w:cs="Times New Roman"/>
        </w:rPr>
        <w:t xml:space="preserve"> </w:t>
      </w:r>
      <w:r w:rsidR="002053EC" w:rsidRPr="002F7DBF">
        <w:rPr>
          <w:rFonts w:ascii="Times New Roman" w:hAnsi="Times New Roman" w:cs="Times New Roman"/>
        </w:rPr>
        <w:t xml:space="preserve">  John D Barrow, “The Evolution of the Universe</w:t>
      </w:r>
      <w:r w:rsidR="002053EC" w:rsidRPr="001030AD">
        <w:rPr>
          <w:rFonts w:ascii="Times New Roman" w:hAnsi="Times New Roman" w:cs="Times New Roman"/>
        </w:rPr>
        <w:t xml:space="preserve">”, </w:t>
      </w:r>
      <w:r w:rsidR="001030AD" w:rsidRPr="001030AD">
        <w:rPr>
          <w:rFonts w:ascii="Times New Roman" w:hAnsi="Times New Roman" w:cs="Times New Roman"/>
        </w:rPr>
        <w:t>pp837-848</w:t>
      </w:r>
    </w:p>
  </w:footnote>
  <w:footnote w:id="18">
    <w:p w:rsidR="00BA1EA0" w:rsidRPr="00D67005" w:rsidRDefault="00BA1EA0">
      <w:pPr>
        <w:pStyle w:val="FootnoteText"/>
        <w:rPr>
          <w:rFonts w:ascii="Times New Roman" w:hAnsi="Times New Roman" w:cs="Times New Roman"/>
        </w:rPr>
      </w:pPr>
      <w:r w:rsidRPr="00D67005">
        <w:rPr>
          <w:rStyle w:val="FootnoteReference"/>
          <w:rFonts w:ascii="Times New Roman" w:hAnsi="Times New Roman" w:cs="Times New Roman"/>
        </w:rPr>
        <w:footnoteRef/>
      </w:r>
      <w:r w:rsidRPr="00D67005">
        <w:rPr>
          <w:rFonts w:ascii="Times New Roman" w:hAnsi="Times New Roman" w:cs="Times New Roman"/>
        </w:rPr>
        <w:t xml:space="preserve"> </w:t>
      </w:r>
      <w:r w:rsidR="002053EC" w:rsidRPr="00D67005">
        <w:rPr>
          <w:rFonts w:ascii="Times New Roman" w:hAnsi="Times New Roman" w:cs="Times New Roman"/>
        </w:rPr>
        <w:t xml:space="preserve">  Ibid, p</w:t>
      </w:r>
      <w:r w:rsidR="00D67005" w:rsidRPr="00D67005">
        <w:rPr>
          <w:rFonts w:ascii="Times New Roman" w:hAnsi="Times New Roman" w:cs="Times New Roman"/>
        </w:rPr>
        <w:t>p835-856</w:t>
      </w:r>
    </w:p>
  </w:footnote>
  <w:footnote w:id="19">
    <w:p w:rsidR="00474915" w:rsidRPr="00391D93" w:rsidRDefault="00474915">
      <w:pPr>
        <w:pStyle w:val="FootnoteText"/>
        <w:rPr>
          <w:rFonts w:ascii="Times New Roman" w:hAnsi="Times New Roman" w:cs="Times New Roman"/>
        </w:rPr>
      </w:pPr>
      <w:r w:rsidRPr="00391D93">
        <w:rPr>
          <w:rStyle w:val="FootnoteReference"/>
          <w:rFonts w:ascii="Times New Roman" w:hAnsi="Times New Roman" w:cs="Times New Roman"/>
        </w:rPr>
        <w:footnoteRef/>
      </w:r>
      <w:r w:rsidRPr="00391D93">
        <w:rPr>
          <w:rFonts w:ascii="Times New Roman" w:hAnsi="Times New Roman" w:cs="Times New Roman"/>
        </w:rPr>
        <w:t xml:space="preserve">   Ibid, p839</w:t>
      </w:r>
    </w:p>
  </w:footnote>
  <w:footnote w:id="20">
    <w:p w:rsidR="00C8468A" w:rsidRDefault="00C8468A">
      <w:pPr>
        <w:pStyle w:val="FootnoteText"/>
      </w:pPr>
      <w:r>
        <w:rPr>
          <w:rStyle w:val="FootnoteReference"/>
        </w:rPr>
        <w:footnoteRef/>
      </w:r>
      <w:r>
        <w:t xml:space="preserve">   John </w:t>
      </w:r>
      <w:proofErr w:type="spellStart"/>
      <w:r>
        <w:t>Gribbin</w:t>
      </w:r>
      <w:proofErr w:type="spellEnd"/>
      <w:r>
        <w:t>, “In the Beginning: The Birth of the Living Universe”, Viking (1993), p160</w:t>
      </w:r>
    </w:p>
  </w:footnote>
  <w:footnote w:id="21">
    <w:p w:rsidR="00474915" w:rsidRPr="00391D93" w:rsidRDefault="00474915">
      <w:pPr>
        <w:pStyle w:val="FootnoteText"/>
        <w:rPr>
          <w:rFonts w:ascii="Times New Roman" w:hAnsi="Times New Roman" w:cs="Times New Roman"/>
        </w:rPr>
      </w:pPr>
      <w:r w:rsidRPr="00391D93">
        <w:rPr>
          <w:rStyle w:val="FootnoteReference"/>
          <w:rFonts w:ascii="Times New Roman" w:hAnsi="Times New Roman" w:cs="Times New Roman"/>
        </w:rPr>
        <w:footnoteRef/>
      </w:r>
      <w:r w:rsidRPr="00391D93">
        <w:rPr>
          <w:rFonts w:ascii="Times New Roman" w:hAnsi="Times New Roman" w:cs="Times New Roman"/>
        </w:rPr>
        <w:t xml:space="preserve">   Ibid, p840</w:t>
      </w:r>
    </w:p>
  </w:footnote>
  <w:footnote w:id="22">
    <w:p w:rsidR="00591FC6" w:rsidRDefault="00591FC6" w:rsidP="00591FC6">
      <w:pPr>
        <w:pStyle w:val="FootnoteText"/>
      </w:pPr>
      <w:r w:rsidRPr="00D67005">
        <w:rPr>
          <w:rStyle w:val="FootnoteReference"/>
          <w:rFonts w:ascii="Times New Roman" w:hAnsi="Times New Roman" w:cs="Times New Roman"/>
        </w:rPr>
        <w:footnoteRef/>
      </w:r>
      <w:r w:rsidRPr="00D67005">
        <w:rPr>
          <w:rFonts w:ascii="Times New Roman" w:hAnsi="Times New Roman" w:cs="Times New Roman"/>
        </w:rPr>
        <w:t xml:space="preserve">   Margherita Hack, “Origins and Evolution of the Universe: Observations and problems”, proceedings of </w:t>
      </w:r>
      <w:r>
        <w:rPr>
          <w:rFonts w:ascii="Times New Roman" w:hAnsi="Times New Roman" w:cs="Times New Roman"/>
        </w:rPr>
        <w:t>the American Philosophical Socie</w:t>
      </w:r>
      <w:r w:rsidRPr="00D67005">
        <w:rPr>
          <w:rFonts w:ascii="Times New Roman" w:hAnsi="Times New Roman" w:cs="Times New Roman"/>
        </w:rPr>
        <w:t>ty, Vol</w:t>
      </w:r>
      <w:r>
        <w:rPr>
          <w:rFonts w:ascii="Times New Roman" w:hAnsi="Times New Roman" w:cs="Times New Roman"/>
        </w:rPr>
        <w:t xml:space="preserve"> 141, No 4 (Dec 1997), pp398</w:t>
      </w:r>
    </w:p>
  </w:footnote>
  <w:footnote w:id="23">
    <w:p w:rsidR="00474915" w:rsidRPr="00171E64" w:rsidRDefault="00474915">
      <w:pPr>
        <w:pStyle w:val="FootnoteText"/>
        <w:rPr>
          <w:rFonts w:ascii="Times New Roman" w:hAnsi="Times New Roman" w:cs="Times New Roman"/>
        </w:rPr>
      </w:pPr>
      <w:r w:rsidRPr="00171E64">
        <w:rPr>
          <w:rStyle w:val="FootnoteReference"/>
          <w:rFonts w:ascii="Times New Roman" w:hAnsi="Times New Roman" w:cs="Times New Roman"/>
        </w:rPr>
        <w:footnoteRef/>
      </w:r>
      <w:r w:rsidRPr="00171E64">
        <w:rPr>
          <w:rFonts w:ascii="Times New Roman" w:hAnsi="Times New Roman" w:cs="Times New Roman"/>
        </w:rPr>
        <w:t xml:space="preserve">   Ibid, p841</w:t>
      </w:r>
    </w:p>
  </w:footnote>
  <w:footnote w:id="24">
    <w:p w:rsidR="00C07AA9" w:rsidRDefault="00C07AA9">
      <w:pPr>
        <w:pStyle w:val="FootnoteText"/>
      </w:pPr>
      <w:r>
        <w:rPr>
          <w:rStyle w:val="FootnoteReference"/>
        </w:rPr>
        <w:footnoteRef/>
      </w:r>
      <w:r w:rsidR="00E04108">
        <w:t xml:space="preserve">   Michael A Corey, “God and the New Cosmology”, </w:t>
      </w:r>
      <w:r w:rsidR="00E04108" w:rsidRPr="00942175">
        <w:t xml:space="preserve">Rowman and Littlefield, </w:t>
      </w:r>
      <w:r w:rsidR="00942175" w:rsidRPr="00942175">
        <w:t>p1</w:t>
      </w:r>
    </w:p>
  </w:footnote>
  <w:footnote w:id="25">
    <w:p w:rsidR="00222566" w:rsidRPr="00AF4A02" w:rsidRDefault="00222566" w:rsidP="00222566">
      <w:pPr>
        <w:pStyle w:val="FootnoteText"/>
        <w:rPr>
          <w:rFonts w:ascii="Times New Roman" w:hAnsi="Times New Roman" w:cs="Times New Roman"/>
        </w:rPr>
      </w:pPr>
      <w:r w:rsidRPr="00171E64">
        <w:rPr>
          <w:rStyle w:val="FootnoteReference"/>
          <w:rFonts w:ascii="Times New Roman" w:hAnsi="Times New Roman" w:cs="Times New Roman"/>
        </w:rPr>
        <w:footnoteRef/>
      </w:r>
      <w:r w:rsidRPr="00171E64">
        <w:rPr>
          <w:rFonts w:ascii="Times New Roman" w:hAnsi="Times New Roman" w:cs="Times New Roman"/>
        </w:rPr>
        <w:t xml:space="preserve">   </w:t>
      </w:r>
      <w:r w:rsidRPr="00AF4A02">
        <w:rPr>
          <w:rFonts w:ascii="Times New Roman" w:hAnsi="Times New Roman" w:cs="Times New Roman"/>
        </w:rPr>
        <w:t>Hartley B Alexander, “Plato’s Conception of the Cosmos”, The Monist, Vol 28, No 1 (January 1918) p2</w:t>
      </w:r>
    </w:p>
  </w:footnote>
  <w:footnote w:id="26">
    <w:p w:rsidR="000720F7" w:rsidRPr="00AF4A02" w:rsidRDefault="000720F7">
      <w:pPr>
        <w:pStyle w:val="FootnoteText"/>
      </w:pPr>
      <w:r w:rsidRPr="00AF4A02">
        <w:rPr>
          <w:rStyle w:val="FootnoteReference"/>
        </w:rPr>
        <w:footnoteRef/>
      </w:r>
      <w:r w:rsidRPr="00AF4A02">
        <w:t xml:space="preserve"> </w:t>
      </w:r>
      <w:r w:rsidR="00B20307" w:rsidRPr="00AF4A02">
        <w:t xml:space="preserve">  Ibid, p</w:t>
      </w:r>
      <w:r w:rsidR="00AF4A02" w:rsidRPr="00AF4A02">
        <w:t>10</w:t>
      </w:r>
    </w:p>
  </w:footnote>
  <w:footnote w:id="27">
    <w:p w:rsidR="00475AD0" w:rsidRDefault="00475AD0">
      <w:pPr>
        <w:pStyle w:val="FootnoteText"/>
      </w:pPr>
      <w:r w:rsidRPr="00AF4A02">
        <w:rPr>
          <w:rStyle w:val="FootnoteReference"/>
        </w:rPr>
        <w:footnoteRef/>
      </w:r>
      <w:r w:rsidR="003A602A" w:rsidRPr="00AF4A02">
        <w:t xml:space="preserve">   Micha</w:t>
      </w:r>
      <w:r w:rsidRPr="00AF4A02">
        <w:t>el A Corey</w:t>
      </w:r>
      <w:r>
        <w:t>, “God and the New Cos</w:t>
      </w:r>
      <w:r w:rsidRPr="00942175">
        <w:t>mology”, p</w:t>
      </w:r>
      <w:r w:rsidR="00942175">
        <w:t>8</w:t>
      </w:r>
    </w:p>
  </w:footnote>
  <w:footnote w:id="28">
    <w:p w:rsidR="00A66EB9" w:rsidRPr="00462E5E" w:rsidRDefault="00A66EB9">
      <w:pPr>
        <w:pStyle w:val="FootnoteText"/>
        <w:rPr>
          <w:rFonts w:ascii="Times New Roman" w:hAnsi="Times New Roman" w:cs="Times New Roman"/>
        </w:rPr>
      </w:pPr>
      <w:r w:rsidRPr="00462E5E">
        <w:rPr>
          <w:rStyle w:val="FootnoteReference"/>
          <w:rFonts w:ascii="Times New Roman" w:hAnsi="Times New Roman" w:cs="Times New Roman"/>
        </w:rPr>
        <w:footnoteRef/>
      </w:r>
      <w:r w:rsidRPr="00462E5E">
        <w:rPr>
          <w:rFonts w:ascii="Times New Roman" w:hAnsi="Times New Roman" w:cs="Times New Roman"/>
        </w:rPr>
        <w:t xml:space="preserve">  Michael A Corey, “God and the New Cosmology”, p8</w:t>
      </w:r>
    </w:p>
  </w:footnote>
  <w:footnote w:id="29">
    <w:p w:rsidR="00171E64" w:rsidRPr="00462E5E" w:rsidRDefault="00171E64">
      <w:pPr>
        <w:pStyle w:val="FootnoteText"/>
        <w:rPr>
          <w:rFonts w:ascii="Times New Roman" w:hAnsi="Times New Roman" w:cs="Times New Roman"/>
        </w:rPr>
      </w:pPr>
      <w:r w:rsidRPr="00462E5E">
        <w:rPr>
          <w:rStyle w:val="FootnoteReference"/>
          <w:rFonts w:ascii="Times New Roman" w:hAnsi="Times New Roman" w:cs="Times New Roman"/>
        </w:rPr>
        <w:footnoteRef/>
      </w:r>
      <w:r w:rsidR="00C178E4" w:rsidRPr="00462E5E">
        <w:rPr>
          <w:rFonts w:ascii="Times New Roman" w:hAnsi="Times New Roman" w:cs="Times New Roman"/>
        </w:rPr>
        <w:t xml:space="preserve">  Ibid, p836</w:t>
      </w:r>
    </w:p>
  </w:footnote>
  <w:footnote w:id="30">
    <w:p w:rsidR="00171E64" w:rsidRPr="00462E5E" w:rsidRDefault="00171E64">
      <w:pPr>
        <w:pStyle w:val="FootnoteText"/>
        <w:rPr>
          <w:rFonts w:ascii="Times New Roman" w:hAnsi="Times New Roman" w:cs="Times New Roman"/>
        </w:rPr>
      </w:pPr>
      <w:r w:rsidRPr="00462E5E">
        <w:rPr>
          <w:rStyle w:val="FootnoteReference"/>
          <w:rFonts w:ascii="Times New Roman" w:hAnsi="Times New Roman" w:cs="Times New Roman"/>
        </w:rPr>
        <w:footnoteRef/>
      </w:r>
      <w:r w:rsidR="00C178E4" w:rsidRPr="00462E5E">
        <w:rPr>
          <w:rFonts w:ascii="Times New Roman" w:hAnsi="Times New Roman" w:cs="Times New Roman"/>
        </w:rPr>
        <w:t xml:space="preserve">  Michael S Turner, “Origin of the Universe”, Scientific American, Vol 301, No 3: Special Issue: Understanding o</w:t>
      </w:r>
      <w:r w:rsidR="00F27896" w:rsidRPr="00462E5E">
        <w:rPr>
          <w:rFonts w:ascii="Times New Roman" w:hAnsi="Times New Roman" w:cs="Times New Roman"/>
        </w:rPr>
        <w:t>rigins (September 2009), pp36</w:t>
      </w:r>
      <w:r w:rsidR="00C178E4" w:rsidRPr="00462E5E">
        <w:rPr>
          <w:rFonts w:ascii="Times New Roman" w:hAnsi="Times New Roman" w:cs="Times New Roman"/>
        </w:rPr>
        <w:t>, Scientific American, a division of Nature American, Inc</w:t>
      </w:r>
    </w:p>
  </w:footnote>
  <w:footnote w:id="31">
    <w:p w:rsidR="00B81464" w:rsidRPr="00462E5E" w:rsidRDefault="00B81464" w:rsidP="00B81464">
      <w:pPr>
        <w:pStyle w:val="FootnoteText"/>
        <w:rPr>
          <w:rFonts w:ascii="Times New Roman" w:hAnsi="Times New Roman" w:cs="Times New Roman"/>
        </w:rPr>
      </w:pPr>
      <w:r w:rsidRPr="00462E5E">
        <w:rPr>
          <w:rStyle w:val="FootnoteReference"/>
          <w:rFonts w:ascii="Times New Roman" w:hAnsi="Times New Roman" w:cs="Times New Roman"/>
        </w:rPr>
        <w:footnoteRef/>
      </w:r>
      <w:r w:rsidRPr="00462E5E">
        <w:rPr>
          <w:rFonts w:ascii="Times New Roman" w:hAnsi="Times New Roman" w:cs="Times New Roman"/>
        </w:rPr>
        <w:t xml:space="preserve">  John </w:t>
      </w:r>
      <w:proofErr w:type="spellStart"/>
      <w:r w:rsidRPr="00462E5E">
        <w:rPr>
          <w:rFonts w:ascii="Times New Roman" w:hAnsi="Times New Roman" w:cs="Times New Roman"/>
        </w:rPr>
        <w:t>Gribbin</w:t>
      </w:r>
      <w:proofErr w:type="spellEnd"/>
      <w:r w:rsidRPr="00462E5E">
        <w:rPr>
          <w:rFonts w:ascii="Times New Roman" w:hAnsi="Times New Roman" w:cs="Times New Roman"/>
        </w:rPr>
        <w:t>, “In the Beginning: The Birth of the Living Universe”, Vp167</w:t>
      </w:r>
    </w:p>
  </w:footnote>
  <w:footnote w:id="32">
    <w:p w:rsidR="006A2D56" w:rsidRPr="00462E5E" w:rsidRDefault="006A2D56" w:rsidP="006A2D56">
      <w:pPr>
        <w:pStyle w:val="FootnoteText"/>
        <w:rPr>
          <w:rFonts w:ascii="Times New Roman" w:hAnsi="Times New Roman" w:cs="Times New Roman"/>
        </w:rPr>
      </w:pPr>
      <w:r w:rsidRPr="00462E5E">
        <w:rPr>
          <w:rStyle w:val="FootnoteReference"/>
          <w:rFonts w:ascii="Times New Roman" w:hAnsi="Times New Roman" w:cs="Times New Roman"/>
        </w:rPr>
        <w:footnoteRef/>
      </w:r>
      <w:r w:rsidRPr="00462E5E">
        <w:rPr>
          <w:rFonts w:ascii="Times New Roman" w:hAnsi="Times New Roman" w:cs="Times New Roman"/>
        </w:rPr>
        <w:t xml:space="preserve">  George C McGhee, “Humankind and the Purpose of the Cosmos”, p163</w:t>
      </w:r>
    </w:p>
  </w:footnote>
  <w:footnote w:id="33">
    <w:p w:rsidR="009B6994" w:rsidRPr="00462E5E" w:rsidRDefault="009B6994" w:rsidP="009B6994">
      <w:pPr>
        <w:pStyle w:val="FootnoteText"/>
        <w:rPr>
          <w:rFonts w:ascii="Times New Roman" w:hAnsi="Times New Roman" w:cs="Times New Roman"/>
        </w:rPr>
      </w:pPr>
      <w:r w:rsidRPr="00462E5E">
        <w:rPr>
          <w:rStyle w:val="FootnoteReference"/>
          <w:rFonts w:ascii="Times New Roman" w:hAnsi="Times New Roman" w:cs="Times New Roman"/>
        </w:rPr>
        <w:footnoteRef/>
      </w:r>
      <w:r w:rsidRPr="00462E5E">
        <w:rPr>
          <w:rFonts w:ascii="Times New Roman" w:hAnsi="Times New Roman" w:cs="Times New Roman"/>
        </w:rPr>
        <w:t xml:space="preserve">  Ibid, p837</w:t>
      </w:r>
    </w:p>
  </w:footnote>
  <w:footnote w:id="34">
    <w:p w:rsidR="00E13D1C" w:rsidRPr="00462E5E" w:rsidRDefault="00E13D1C">
      <w:pPr>
        <w:pStyle w:val="FootnoteText"/>
        <w:rPr>
          <w:rFonts w:ascii="Times New Roman" w:hAnsi="Times New Roman" w:cs="Times New Roman"/>
        </w:rPr>
      </w:pPr>
      <w:r w:rsidRPr="00462E5E">
        <w:rPr>
          <w:rStyle w:val="FootnoteReference"/>
          <w:rFonts w:ascii="Times New Roman" w:hAnsi="Times New Roman" w:cs="Times New Roman"/>
        </w:rPr>
        <w:footnoteRef/>
      </w:r>
      <w:r w:rsidRPr="00462E5E">
        <w:rPr>
          <w:rFonts w:ascii="Times New Roman" w:hAnsi="Times New Roman" w:cs="Times New Roman"/>
        </w:rPr>
        <w:t xml:space="preserve"> </w:t>
      </w:r>
      <w:r w:rsidR="00462E5E" w:rsidRPr="00462E5E">
        <w:rPr>
          <w:rFonts w:ascii="Times New Roman" w:hAnsi="Times New Roman" w:cs="Times New Roman"/>
        </w:rPr>
        <w:t xml:space="preserve"> Charles H Lineweaver and Tamara M Davis, “Misconceptions About the Big Bang”, Scientific American, Vol 292, No 3 (March 2005), pp36-45</w:t>
      </w:r>
    </w:p>
  </w:footnote>
  <w:footnote w:id="35">
    <w:p w:rsidR="000F7A34" w:rsidRDefault="000F7A34">
      <w:pPr>
        <w:pStyle w:val="FootnoteText"/>
      </w:pPr>
      <w:r w:rsidRPr="00462E5E">
        <w:rPr>
          <w:rStyle w:val="FootnoteReference"/>
          <w:rFonts w:ascii="Times New Roman" w:hAnsi="Times New Roman" w:cs="Times New Roman"/>
        </w:rPr>
        <w:footnoteRef/>
      </w:r>
      <w:r w:rsidRPr="00462E5E">
        <w:rPr>
          <w:rFonts w:ascii="Times New Roman" w:hAnsi="Times New Roman" w:cs="Times New Roman"/>
        </w:rPr>
        <w:t xml:space="preserve"> </w:t>
      </w:r>
      <w:r w:rsidR="00EF3C94" w:rsidRPr="00462E5E">
        <w:rPr>
          <w:rFonts w:ascii="Times New Roman" w:hAnsi="Times New Roman" w:cs="Times New Roman"/>
        </w:rPr>
        <w:t xml:space="preserve"> John </w:t>
      </w:r>
      <w:proofErr w:type="spellStart"/>
      <w:r w:rsidR="00EF3C94" w:rsidRPr="00462E5E">
        <w:rPr>
          <w:rFonts w:ascii="Times New Roman" w:hAnsi="Times New Roman" w:cs="Times New Roman"/>
        </w:rPr>
        <w:t>Gribbin</w:t>
      </w:r>
      <w:proofErr w:type="spellEnd"/>
      <w:r w:rsidR="00EF3C94" w:rsidRPr="00462E5E">
        <w:rPr>
          <w:rFonts w:ascii="Times New Roman" w:hAnsi="Times New Roman" w:cs="Times New Roman"/>
        </w:rPr>
        <w:t>, “In the Beginning: The Birth of the Living Universe”, p167</w:t>
      </w:r>
    </w:p>
  </w:footnote>
  <w:footnote w:id="36">
    <w:p w:rsidR="0016769C" w:rsidRDefault="0016769C" w:rsidP="0016769C">
      <w:pPr>
        <w:pStyle w:val="FootnoteText"/>
        <w:spacing w:before="240"/>
      </w:pPr>
      <w:r>
        <w:rPr>
          <w:rStyle w:val="FootnoteReference"/>
        </w:rPr>
        <w:footnoteRef/>
      </w:r>
      <w:r>
        <w:t xml:space="preserve"> Goldilocks principle: says that coincidences like this cannot really be coincidences at all but must have some deep significance (</w:t>
      </w:r>
      <w:proofErr w:type="spellStart"/>
      <w:r>
        <w:t>Gribbins</w:t>
      </w:r>
      <w:proofErr w:type="spellEnd"/>
      <w:r>
        <w:t>)</w:t>
      </w:r>
    </w:p>
  </w:footnote>
  <w:footnote w:id="37">
    <w:p w:rsidR="00AE0627" w:rsidRDefault="00AE0627">
      <w:pPr>
        <w:pStyle w:val="FootnoteText"/>
      </w:pPr>
      <w:r>
        <w:rPr>
          <w:rStyle w:val="FootnoteReference"/>
        </w:rPr>
        <w:footnoteRef/>
      </w:r>
      <w:r>
        <w:t xml:space="preserve">  M Rees, “Anthropic Reasoning – Principled and Unprincipled”, Before the Beginning, Simon &amp; Schuster Ltd, p254 </w:t>
      </w:r>
    </w:p>
  </w:footnote>
  <w:footnote w:id="38">
    <w:p w:rsidR="006F6C18" w:rsidRDefault="006F6C18">
      <w:pPr>
        <w:pStyle w:val="FootnoteText"/>
      </w:pPr>
      <w:r>
        <w:rPr>
          <w:rStyle w:val="FootnoteReference"/>
        </w:rPr>
        <w:footnoteRef/>
      </w:r>
      <w:r>
        <w:t xml:space="preserve">  Carl Sagan, “Cosmos: The Story of Cosmic Evolution, Science and Civilisation”. (1981), p12, MacDonald Futura </w:t>
      </w:r>
    </w:p>
  </w:footnote>
  <w:footnote w:id="39">
    <w:p w:rsidR="00DC06C4" w:rsidRDefault="00DC06C4">
      <w:pPr>
        <w:pStyle w:val="FootnoteText"/>
      </w:pPr>
      <w:r>
        <w:rPr>
          <w:rStyle w:val="FootnoteReference"/>
        </w:rPr>
        <w:footnoteRef/>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8336367"/>
      <w:docPartObj>
        <w:docPartGallery w:val="Page Numbers (Top of Page)"/>
        <w:docPartUnique/>
      </w:docPartObj>
    </w:sdtPr>
    <w:sdtEndPr/>
    <w:sdtContent>
      <w:p w:rsidR="00956DE1" w:rsidRDefault="00956DE1">
        <w:pPr>
          <w:pStyle w:val="Header"/>
          <w:jc w:val="right"/>
          <w:rPr>
            <w:b/>
            <w:bCs/>
            <w:sz w:val="24"/>
            <w:szCs w:val="24"/>
          </w:rP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p w:rsidR="00956DE1" w:rsidRDefault="00956DE1" w:rsidP="00956DE1">
        <w:pPr>
          <w:pStyle w:val="Header"/>
        </w:pPr>
        <w:r>
          <w:t>Karen Brereton</w:t>
        </w:r>
        <w:r>
          <w:tab/>
          <w:t>1807878</w:t>
        </w:r>
      </w:p>
    </w:sdtContent>
  </w:sdt>
  <w:p w:rsidR="00956DE1" w:rsidRDefault="00956D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237B4"/>
    <w:multiLevelType w:val="multilevel"/>
    <w:tmpl w:val="86249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500DF5"/>
    <w:multiLevelType w:val="hybridMultilevel"/>
    <w:tmpl w:val="517C8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DA65EC"/>
    <w:multiLevelType w:val="hybridMultilevel"/>
    <w:tmpl w:val="DCA0A1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1D82E29"/>
    <w:multiLevelType w:val="hybridMultilevel"/>
    <w:tmpl w:val="0F5A6A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46F0C5A"/>
    <w:multiLevelType w:val="hybridMultilevel"/>
    <w:tmpl w:val="F89C1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0A51D4"/>
    <w:multiLevelType w:val="hybridMultilevel"/>
    <w:tmpl w:val="E6447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DF3005"/>
    <w:multiLevelType w:val="hybridMultilevel"/>
    <w:tmpl w:val="E6BA1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4A2089"/>
    <w:multiLevelType w:val="hybridMultilevel"/>
    <w:tmpl w:val="D56044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610B26E9"/>
    <w:multiLevelType w:val="hybridMultilevel"/>
    <w:tmpl w:val="C04CA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43F1791"/>
    <w:multiLevelType w:val="hybridMultilevel"/>
    <w:tmpl w:val="ACE2CB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64457EE9"/>
    <w:multiLevelType w:val="hybridMultilevel"/>
    <w:tmpl w:val="78B663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0647591"/>
    <w:multiLevelType w:val="hybridMultilevel"/>
    <w:tmpl w:val="FEA0FB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5"/>
  </w:num>
  <w:num w:numId="3">
    <w:abstractNumId w:val="0"/>
  </w:num>
  <w:num w:numId="4">
    <w:abstractNumId w:val="4"/>
  </w:num>
  <w:num w:numId="5">
    <w:abstractNumId w:val="3"/>
  </w:num>
  <w:num w:numId="6">
    <w:abstractNumId w:val="11"/>
  </w:num>
  <w:num w:numId="7">
    <w:abstractNumId w:val="9"/>
  </w:num>
  <w:num w:numId="8">
    <w:abstractNumId w:val="6"/>
  </w:num>
  <w:num w:numId="9">
    <w:abstractNumId w:val="8"/>
  </w:num>
  <w:num w:numId="10">
    <w:abstractNumId w:val="10"/>
  </w:num>
  <w:num w:numId="11">
    <w:abstractNumId w:val="7"/>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3991"/>
    <w:rsid w:val="00005069"/>
    <w:rsid w:val="00014025"/>
    <w:rsid w:val="000150C5"/>
    <w:rsid w:val="000171CF"/>
    <w:rsid w:val="00021F0C"/>
    <w:rsid w:val="00025F9B"/>
    <w:rsid w:val="00026297"/>
    <w:rsid w:val="0003063B"/>
    <w:rsid w:val="0003609E"/>
    <w:rsid w:val="000477A2"/>
    <w:rsid w:val="00053443"/>
    <w:rsid w:val="0005369F"/>
    <w:rsid w:val="000554B2"/>
    <w:rsid w:val="0005590F"/>
    <w:rsid w:val="00061DF3"/>
    <w:rsid w:val="00066E41"/>
    <w:rsid w:val="000670BA"/>
    <w:rsid w:val="000720F7"/>
    <w:rsid w:val="00076D3B"/>
    <w:rsid w:val="0008194C"/>
    <w:rsid w:val="00082D34"/>
    <w:rsid w:val="0008349B"/>
    <w:rsid w:val="00091188"/>
    <w:rsid w:val="000912D6"/>
    <w:rsid w:val="00096F05"/>
    <w:rsid w:val="00097E20"/>
    <w:rsid w:val="000A5E6B"/>
    <w:rsid w:val="000A6760"/>
    <w:rsid w:val="000B3754"/>
    <w:rsid w:val="000B6D5D"/>
    <w:rsid w:val="000B7367"/>
    <w:rsid w:val="000C2409"/>
    <w:rsid w:val="000C296A"/>
    <w:rsid w:val="000C762F"/>
    <w:rsid w:val="000C785D"/>
    <w:rsid w:val="000D1988"/>
    <w:rsid w:val="000D25BD"/>
    <w:rsid w:val="000D529F"/>
    <w:rsid w:val="000D6B38"/>
    <w:rsid w:val="000E2288"/>
    <w:rsid w:val="000E77C6"/>
    <w:rsid w:val="000F3251"/>
    <w:rsid w:val="000F400D"/>
    <w:rsid w:val="000F7A34"/>
    <w:rsid w:val="00101F0F"/>
    <w:rsid w:val="00102812"/>
    <w:rsid w:val="001030AD"/>
    <w:rsid w:val="00103EDB"/>
    <w:rsid w:val="001044E0"/>
    <w:rsid w:val="00105D44"/>
    <w:rsid w:val="001076D6"/>
    <w:rsid w:val="001113A1"/>
    <w:rsid w:val="00115ADF"/>
    <w:rsid w:val="001208B4"/>
    <w:rsid w:val="001242AB"/>
    <w:rsid w:val="00124D02"/>
    <w:rsid w:val="001328D7"/>
    <w:rsid w:val="00134FFE"/>
    <w:rsid w:val="001370D2"/>
    <w:rsid w:val="00143939"/>
    <w:rsid w:val="00143B9F"/>
    <w:rsid w:val="0014450E"/>
    <w:rsid w:val="00147C13"/>
    <w:rsid w:val="001500FE"/>
    <w:rsid w:val="00152408"/>
    <w:rsid w:val="0015430E"/>
    <w:rsid w:val="001565C5"/>
    <w:rsid w:val="0015712A"/>
    <w:rsid w:val="00161409"/>
    <w:rsid w:val="0016769C"/>
    <w:rsid w:val="00171E64"/>
    <w:rsid w:val="00173DFB"/>
    <w:rsid w:val="00180F48"/>
    <w:rsid w:val="001826FA"/>
    <w:rsid w:val="0018396E"/>
    <w:rsid w:val="00184CAF"/>
    <w:rsid w:val="0018647D"/>
    <w:rsid w:val="00190B0B"/>
    <w:rsid w:val="00197C1B"/>
    <w:rsid w:val="001A0F70"/>
    <w:rsid w:val="001B064F"/>
    <w:rsid w:val="001C78A6"/>
    <w:rsid w:val="001D64C5"/>
    <w:rsid w:val="001D7247"/>
    <w:rsid w:val="001E6A09"/>
    <w:rsid w:val="001E7373"/>
    <w:rsid w:val="001E7B0F"/>
    <w:rsid w:val="001F2489"/>
    <w:rsid w:val="001F5713"/>
    <w:rsid w:val="002012DD"/>
    <w:rsid w:val="002053EC"/>
    <w:rsid w:val="00210821"/>
    <w:rsid w:val="002114B6"/>
    <w:rsid w:val="00222566"/>
    <w:rsid w:val="00223E88"/>
    <w:rsid w:val="00226118"/>
    <w:rsid w:val="00232ED0"/>
    <w:rsid w:val="002333F2"/>
    <w:rsid w:val="002355E2"/>
    <w:rsid w:val="00246127"/>
    <w:rsid w:val="002469F7"/>
    <w:rsid w:val="00247029"/>
    <w:rsid w:val="00251193"/>
    <w:rsid w:val="002534A1"/>
    <w:rsid w:val="00253F2E"/>
    <w:rsid w:val="002607B1"/>
    <w:rsid w:val="0027330A"/>
    <w:rsid w:val="002748BF"/>
    <w:rsid w:val="00283922"/>
    <w:rsid w:val="002845D6"/>
    <w:rsid w:val="00284D79"/>
    <w:rsid w:val="002863E8"/>
    <w:rsid w:val="00287BE2"/>
    <w:rsid w:val="0029392D"/>
    <w:rsid w:val="00296042"/>
    <w:rsid w:val="002A16B6"/>
    <w:rsid w:val="002A433F"/>
    <w:rsid w:val="002B06DC"/>
    <w:rsid w:val="002B2B62"/>
    <w:rsid w:val="002C2769"/>
    <w:rsid w:val="002C5CAB"/>
    <w:rsid w:val="002C74F4"/>
    <w:rsid w:val="002C7C83"/>
    <w:rsid w:val="002C7E8C"/>
    <w:rsid w:val="002D2DED"/>
    <w:rsid w:val="002E3561"/>
    <w:rsid w:val="002E45BF"/>
    <w:rsid w:val="002E6970"/>
    <w:rsid w:val="002F178F"/>
    <w:rsid w:val="002F36AC"/>
    <w:rsid w:val="002F58FF"/>
    <w:rsid w:val="002F7BEE"/>
    <w:rsid w:val="002F7DBF"/>
    <w:rsid w:val="00306239"/>
    <w:rsid w:val="0030749D"/>
    <w:rsid w:val="00307BBC"/>
    <w:rsid w:val="003144B7"/>
    <w:rsid w:val="0032624D"/>
    <w:rsid w:val="00347261"/>
    <w:rsid w:val="003569E7"/>
    <w:rsid w:val="0036142F"/>
    <w:rsid w:val="00366523"/>
    <w:rsid w:val="00377FFD"/>
    <w:rsid w:val="003855B1"/>
    <w:rsid w:val="00391358"/>
    <w:rsid w:val="00391D93"/>
    <w:rsid w:val="00391E81"/>
    <w:rsid w:val="003A26B2"/>
    <w:rsid w:val="003A602A"/>
    <w:rsid w:val="003B5294"/>
    <w:rsid w:val="003C775B"/>
    <w:rsid w:val="003D41E4"/>
    <w:rsid w:val="003D495C"/>
    <w:rsid w:val="003D61BF"/>
    <w:rsid w:val="003F042D"/>
    <w:rsid w:val="003F256F"/>
    <w:rsid w:val="003F6947"/>
    <w:rsid w:val="003F6E0C"/>
    <w:rsid w:val="00404E1D"/>
    <w:rsid w:val="004102A9"/>
    <w:rsid w:val="004141B2"/>
    <w:rsid w:val="00414247"/>
    <w:rsid w:val="00414CD2"/>
    <w:rsid w:val="004164DC"/>
    <w:rsid w:val="00416D2B"/>
    <w:rsid w:val="004203B8"/>
    <w:rsid w:val="00420926"/>
    <w:rsid w:val="00420C2E"/>
    <w:rsid w:val="00425DFB"/>
    <w:rsid w:val="00431A29"/>
    <w:rsid w:val="00436A88"/>
    <w:rsid w:val="004454D5"/>
    <w:rsid w:val="0045387E"/>
    <w:rsid w:val="00460A75"/>
    <w:rsid w:val="00462E5E"/>
    <w:rsid w:val="00463886"/>
    <w:rsid w:val="004646AB"/>
    <w:rsid w:val="004659A6"/>
    <w:rsid w:val="00467336"/>
    <w:rsid w:val="00467D59"/>
    <w:rsid w:val="004721AC"/>
    <w:rsid w:val="00474915"/>
    <w:rsid w:val="00475AD0"/>
    <w:rsid w:val="00481B17"/>
    <w:rsid w:val="00483FF7"/>
    <w:rsid w:val="0048455B"/>
    <w:rsid w:val="00484862"/>
    <w:rsid w:val="00485C10"/>
    <w:rsid w:val="004878CD"/>
    <w:rsid w:val="0049146A"/>
    <w:rsid w:val="0049715B"/>
    <w:rsid w:val="004A2E1B"/>
    <w:rsid w:val="004A4288"/>
    <w:rsid w:val="004A4F01"/>
    <w:rsid w:val="004A5A9E"/>
    <w:rsid w:val="004B472F"/>
    <w:rsid w:val="004B55CB"/>
    <w:rsid w:val="004D1EF6"/>
    <w:rsid w:val="004D518F"/>
    <w:rsid w:val="004D61D5"/>
    <w:rsid w:val="004D77CA"/>
    <w:rsid w:val="004F1BB3"/>
    <w:rsid w:val="004F6715"/>
    <w:rsid w:val="004F7906"/>
    <w:rsid w:val="005023C9"/>
    <w:rsid w:val="00503D90"/>
    <w:rsid w:val="0051008A"/>
    <w:rsid w:val="005125AD"/>
    <w:rsid w:val="0051493B"/>
    <w:rsid w:val="00515ABC"/>
    <w:rsid w:val="00516236"/>
    <w:rsid w:val="00526F83"/>
    <w:rsid w:val="00536249"/>
    <w:rsid w:val="0053761C"/>
    <w:rsid w:val="00537830"/>
    <w:rsid w:val="00553880"/>
    <w:rsid w:val="00557154"/>
    <w:rsid w:val="00565296"/>
    <w:rsid w:val="00565889"/>
    <w:rsid w:val="00567285"/>
    <w:rsid w:val="0056792E"/>
    <w:rsid w:val="005718DF"/>
    <w:rsid w:val="00581E36"/>
    <w:rsid w:val="00591FC6"/>
    <w:rsid w:val="00593871"/>
    <w:rsid w:val="00593914"/>
    <w:rsid w:val="00593FF5"/>
    <w:rsid w:val="0059464D"/>
    <w:rsid w:val="00596E1D"/>
    <w:rsid w:val="005B021D"/>
    <w:rsid w:val="005B1571"/>
    <w:rsid w:val="005B71AD"/>
    <w:rsid w:val="005C3B44"/>
    <w:rsid w:val="005C578C"/>
    <w:rsid w:val="005C70DF"/>
    <w:rsid w:val="005D1C33"/>
    <w:rsid w:val="005E4286"/>
    <w:rsid w:val="005F5AD5"/>
    <w:rsid w:val="005F6837"/>
    <w:rsid w:val="0060466F"/>
    <w:rsid w:val="00605F77"/>
    <w:rsid w:val="00614FF9"/>
    <w:rsid w:val="00616A9A"/>
    <w:rsid w:val="00630958"/>
    <w:rsid w:val="006329E7"/>
    <w:rsid w:val="00634525"/>
    <w:rsid w:val="00634C75"/>
    <w:rsid w:val="00634FB6"/>
    <w:rsid w:val="00636B67"/>
    <w:rsid w:val="00640141"/>
    <w:rsid w:val="0064119F"/>
    <w:rsid w:val="00642CF7"/>
    <w:rsid w:val="00643271"/>
    <w:rsid w:val="00646493"/>
    <w:rsid w:val="00646610"/>
    <w:rsid w:val="00646CD2"/>
    <w:rsid w:val="00647983"/>
    <w:rsid w:val="00655F6E"/>
    <w:rsid w:val="00663B3C"/>
    <w:rsid w:val="0067046F"/>
    <w:rsid w:val="00673786"/>
    <w:rsid w:val="0068099B"/>
    <w:rsid w:val="00684855"/>
    <w:rsid w:val="006856D7"/>
    <w:rsid w:val="0069377D"/>
    <w:rsid w:val="006A1A23"/>
    <w:rsid w:val="006A1A5C"/>
    <w:rsid w:val="006A2D56"/>
    <w:rsid w:val="006A46A3"/>
    <w:rsid w:val="006A5647"/>
    <w:rsid w:val="006B1169"/>
    <w:rsid w:val="006B1642"/>
    <w:rsid w:val="006B7C22"/>
    <w:rsid w:val="006C2DF7"/>
    <w:rsid w:val="006D692B"/>
    <w:rsid w:val="006E7307"/>
    <w:rsid w:val="006F19F5"/>
    <w:rsid w:val="006F389F"/>
    <w:rsid w:val="006F5DB8"/>
    <w:rsid w:val="006F6C18"/>
    <w:rsid w:val="00701782"/>
    <w:rsid w:val="00702A14"/>
    <w:rsid w:val="00710C37"/>
    <w:rsid w:val="0071212B"/>
    <w:rsid w:val="007122B6"/>
    <w:rsid w:val="00716FC8"/>
    <w:rsid w:val="00717B01"/>
    <w:rsid w:val="00721715"/>
    <w:rsid w:val="00732F1D"/>
    <w:rsid w:val="00744692"/>
    <w:rsid w:val="0074627C"/>
    <w:rsid w:val="0076040D"/>
    <w:rsid w:val="00760C2B"/>
    <w:rsid w:val="00763FA3"/>
    <w:rsid w:val="00776F55"/>
    <w:rsid w:val="00784276"/>
    <w:rsid w:val="00785A8B"/>
    <w:rsid w:val="007878DD"/>
    <w:rsid w:val="00791BC9"/>
    <w:rsid w:val="007A25E8"/>
    <w:rsid w:val="007A7AE8"/>
    <w:rsid w:val="007B362C"/>
    <w:rsid w:val="007C1541"/>
    <w:rsid w:val="007C4F90"/>
    <w:rsid w:val="007D2B5E"/>
    <w:rsid w:val="007E2315"/>
    <w:rsid w:val="007E46EA"/>
    <w:rsid w:val="007F6B8F"/>
    <w:rsid w:val="007F7508"/>
    <w:rsid w:val="008037E4"/>
    <w:rsid w:val="0080393C"/>
    <w:rsid w:val="00804160"/>
    <w:rsid w:val="00805390"/>
    <w:rsid w:val="00807CF4"/>
    <w:rsid w:val="00810C16"/>
    <w:rsid w:val="00811DA1"/>
    <w:rsid w:val="008145C1"/>
    <w:rsid w:val="00816100"/>
    <w:rsid w:val="00820A5C"/>
    <w:rsid w:val="00823A19"/>
    <w:rsid w:val="00827560"/>
    <w:rsid w:val="00827743"/>
    <w:rsid w:val="00835C0C"/>
    <w:rsid w:val="008435A8"/>
    <w:rsid w:val="00846CAB"/>
    <w:rsid w:val="0085089D"/>
    <w:rsid w:val="00867BF8"/>
    <w:rsid w:val="008751F0"/>
    <w:rsid w:val="008838B9"/>
    <w:rsid w:val="0088537D"/>
    <w:rsid w:val="008867EA"/>
    <w:rsid w:val="00891AC9"/>
    <w:rsid w:val="00896389"/>
    <w:rsid w:val="008A3559"/>
    <w:rsid w:val="008A39E5"/>
    <w:rsid w:val="008A3E5D"/>
    <w:rsid w:val="008B4740"/>
    <w:rsid w:val="008B5B93"/>
    <w:rsid w:val="008C1009"/>
    <w:rsid w:val="008C347C"/>
    <w:rsid w:val="008D2BC8"/>
    <w:rsid w:val="008E0F13"/>
    <w:rsid w:val="008E139C"/>
    <w:rsid w:val="008E77C7"/>
    <w:rsid w:val="008F1C83"/>
    <w:rsid w:val="008F3C33"/>
    <w:rsid w:val="008F6B0D"/>
    <w:rsid w:val="00900C10"/>
    <w:rsid w:val="00902291"/>
    <w:rsid w:val="009075DB"/>
    <w:rsid w:val="00915C11"/>
    <w:rsid w:val="00920D2D"/>
    <w:rsid w:val="00921DFE"/>
    <w:rsid w:val="009332E8"/>
    <w:rsid w:val="00942175"/>
    <w:rsid w:val="00951B86"/>
    <w:rsid w:val="00953AFE"/>
    <w:rsid w:val="009560FC"/>
    <w:rsid w:val="00956DE1"/>
    <w:rsid w:val="009570DC"/>
    <w:rsid w:val="00957672"/>
    <w:rsid w:val="00957C48"/>
    <w:rsid w:val="009612AA"/>
    <w:rsid w:val="00965C84"/>
    <w:rsid w:val="009728AC"/>
    <w:rsid w:val="009808A6"/>
    <w:rsid w:val="00982A39"/>
    <w:rsid w:val="00982C61"/>
    <w:rsid w:val="00983BAF"/>
    <w:rsid w:val="00985868"/>
    <w:rsid w:val="00987D85"/>
    <w:rsid w:val="009A36E9"/>
    <w:rsid w:val="009A6489"/>
    <w:rsid w:val="009B6994"/>
    <w:rsid w:val="009B7255"/>
    <w:rsid w:val="009C1DEC"/>
    <w:rsid w:val="009C2F86"/>
    <w:rsid w:val="009C5750"/>
    <w:rsid w:val="009D443A"/>
    <w:rsid w:val="009D6199"/>
    <w:rsid w:val="009E3EB4"/>
    <w:rsid w:val="00A14F0D"/>
    <w:rsid w:val="00A26B53"/>
    <w:rsid w:val="00A35FF0"/>
    <w:rsid w:val="00A53904"/>
    <w:rsid w:val="00A56F5E"/>
    <w:rsid w:val="00A57814"/>
    <w:rsid w:val="00A57E10"/>
    <w:rsid w:val="00A6481E"/>
    <w:rsid w:val="00A66EB9"/>
    <w:rsid w:val="00A671B0"/>
    <w:rsid w:val="00A77BB2"/>
    <w:rsid w:val="00A82CF4"/>
    <w:rsid w:val="00A834EF"/>
    <w:rsid w:val="00A91379"/>
    <w:rsid w:val="00A929FC"/>
    <w:rsid w:val="00A941C4"/>
    <w:rsid w:val="00A95FEC"/>
    <w:rsid w:val="00A96440"/>
    <w:rsid w:val="00AA2824"/>
    <w:rsid w:val="00AA54F4"/>
    <w:rsid w:val="00AA65AE"/>
    <w:rsid w:val="00AA6E50"/>
    <w:rsid w:val="00AB1D8B"/>
    <w:rsid w:val="00AD65E1"/>
    <w:rsid w:val="00AE0627"/>
    <w:rsid w:val="00AE4059"/>
    <w:rsid w:val="00AE6D08"/>
    <w:rsid w:val="00AF4A02"/>
    <w:rsid w:val="00B02167"/>
    <w:rsid w:val="00B04AB0"/>
    <w:rsid w:val="00B060AF"/>
    <w:rsid w:val="00B07810"/>
    <w:rsid w:val="00B129CD"/>
    <w:rsid w:val="00B20307"/>
    <w:rsid w:val="00B204E9"/>
    <w:rsid w:val="00B23266"/>
    <w:rsid w:val="00B24228"/>
    <w:rsid w:val="00B27FB7"/>
    <w:rsid w:val="00B306F7"/>
    <w:rsid w:val="00B3384C"/>
    <w:rsid w:val="00B34DFE"/>
    <w:rsid w:val="00B35029"/>
    <w:rsid w:val="00B404F7"/>
    <w:rsid w:val="00B43433"/>
    <w:rsid w:val="00B442C0"/>
    <w:rsid w:val="00B4501F"/>
    <w:rsid w:val="00B46D7D"/>
    <w:rsid w:val="00B52C9C"/>
    <w:rsid w:val="00B54DE8"/>
    <w:rsid w:val="00B579FA"/>
    <w:rsid w:val="00B606DB"/>
    <w:rsid w:val="00B75797"/>
    <w:rsid w:val="00B81464"/>
    <w:rsid w:val="00B824E5"/>
    <w:rsid w:val="00B8456B"/>
    <w:rsid w:val="00B845F4"/>
    <w:rsid w:val="00B93F54"/>
    <w:rsid w:val="00B970A9"/>
    <w:rsid w:val="00BA1EA0"/>
    <w:rsid w:val="00BA2427"/>
    <w:rsid w:val="00BB1D32"/>
    <w:rsid w:val="00BB6D99"/>
    <w:rsid w:val="00BC3BA5"/>
    <w:rsid w:val="00BC6809"/>
    <w:rsid w:val="00BD1052"/>
    <w:rsid w:val="00BD16E9"/>
    <w:rsid w:val="00BD621C"/>
    <w:rsid w:val="00BE2C55"/>
    <w:rsid w:val="00BE38F8"/>
    <w:rsid w:val="00BE3FA2"/>
    <w:rsid w:val="00BF74D4"/>
    <w:rsid w:val="00C011BB"/>
    <w:rsid w:val="00C07AA9"/>
    <w:rsid w:val="00C12E3C"/>
    <w:rsid w:val="00C13778"/>
    <w:rsid w:val="00C142A4"/>
    <w:rsid w:val="00C157C1"/>
    <w:rsid w:val="00C169BB"/>
    <w:rsid w:val="00C178E4"/>
    <w:rsid w:val="00C17A91"/>
    <w:rsid w:val="00C22CBB"/>
    <w:rsid w:val="00C2311C"/>
    <w:rsid w:val="00C24BBA"/>
    <w:rsid w:val="00C30A90"/>
    <w:rsid w:val="00C34516"/>
    <w:rsid w:val="00C36639"/>
    <w:rsid w:val="00C377EA"/>
    <w:rsid w:val="00C417B0"/>
    <w:rsid w:val="00C44685"/>
    <w:rsid w:val="00C57757"/>
    <w:rsid w:val="00C651EC"/>
    <w:rsid w:val="00C657CE"/>
    <w:rsid w:val="00C70255"/>
    <w:rsid w:val="00C72792"/>
    <w:rsid w:val="00C72FC3"/>
    <w:rsid w:val="00C76DC3"/>
    <w:rsid w:val="00C76F8A"/>
    <w:rsid w:val="00C77C8C"/>
    <w:rsid w:val="00C805D6"/>
    <w:rsid w:val="00C8468A"/>
    <w:rsid w:val="00C84EB6"/>
    <w:rsid w:val="00C91C24"/>
    <w:rsid w:val="00C91EB4"/>
    <w:rsid w:val="00C959A5"/>
    <w:rsid w:val="00CA6728"/>
    <w:rsid w:val="00CA6E4D"/>
    <w:rsid w:val="00CC4DD3"/>
    <w:rsid w:val="00CC5FE2"/>
    <w:rsid w:val="00CE3991"/>
    <w:rsid w:val="00CE5B0E"/>
    <w:rsid w:val="00CE71BC"/>
    <w:rsid w:val="00CF0797"/>
    <w:rsid w:val="00CF4639"/>
    <w:rsid w:val="00CF7A65"/>
    <w:rsid w:val="00CF7E28"/>
    <w:rsid w:val="00D200CC"/>
    <w:rsid w:val="00D21106"/>
    <w:rsid w:val="00D23ACC"/>
    <w:rsid w:val="00D2504B"/>
    <w:rsid w:val="00D25EAD"/>
    <w:rsid w:val="00D33ABD"/>
    <w:rsid w:val="00D40C93"/>
    <w:rsid w:val="00D41BBF"/>
    <w:rsid w:val="00D54095"/>
    <w:rsid w:val="00D54974"/>
    <w:rsid w:val="00D558F8"/>
    <w:rsid w:val="00D60F4F"/>
    <w:rsid w:val="00D6497D"/>
    <w:rsid w:val="00D65EED"/>
    <w:rsid w:val="00D67005"/>
    <w:rsid w:val="00D70BDF"/>
    <w:rsid w:val="00D73380"/>
    <w:rsid w:val="00D82C50"/>
    <w:rsid w:val="00D8362B"/>
    <w:rsid w:val="00D85181"/>
    <w:rsid w:val="00D85B92"/>
    <w:rsid w:val="00D962B8"/>
    <w:rsid w:val="00DA3B7C"/>
    <w:rsid w:val="00DA4451"/>
    <w:rsid w:val="00DA4D01"/>
    <w:rsid w:val="00DA52F4"/>
    <w:rsid w:val="00DB1B7C"/>
    <w:rsid w:val="00DB23EF"/>
    <w:rsid w:val="00DB31A7"/>
    <w:rsid w:val="00DB46FB"/>
    <w:rsid w:val="00DB50A5"/>
    <w:rsid w:val="00DC03A3"/>
    <w:rsid w:val="00DC06C4"/>
    <w:rsid w:val="00DC1CA8"/>
    <w:rsid w:val="00DC6FA6"/>
    <w:rsid w:val="00DD6F7B"/>
    <w:rsid w:val="00DF2785"/>
    <w:rsid w:val="00E02E86"/>
    <w:rsid w:val="00E030D4"/>
    <w:rsid w:val="00E04108"/>
    <w:rsid w:val="00E073AA"/>
    <w:rsid w:val="00E10889"/>
    <w:rsid w:val="00E13D1C"/>
    <w:rsid w:val="00E14B85"/>
    <w:rsid w:val="00E14FE8"/>
    <w:rsid w:val="00E20CDC"/>
    <w:rsid w:val="00E25295"/>
    <w:rsid w:val="00E26792"/>
    <w:rsid w:val="00E27295"/>
    <w:rsid w:val="00E30412"/>
    <w:rsid w:val="00E34415"/>
    <w:rsid w:val="00E429D4"/>
    <w:rsid w:val="00E52EA4"/>
    <w:rsid w:val="00E57391"/>
    <w:rsid w:val="00E60950"/>
    <w:rsid w:val="00E63DA4"/>
    <w:rsid w:val="00E70115"/>
    <w:rsid w:val="00E844E1"/>
    <w:rsid w:val="00E9142B"/>
    <w:rsid w:val="00E92226"/>
    <w:rsid w:val="00E92979"/>
    <w:rsid w:val="00E96F1C"/>
    <w:rsid w:val="00EA03DF"/>
    <w:rsid w:val="00EA23CD"/>
    <w:rsid w:val="00EB7026"/>
    <w:rsid w:val="00EC07B3"/>
    <w:rsid w:val="00EC6C04"/>
    <w:rsid w:val="00ED7B92"/>
    <w:rsid w:val="00EE2907"/>
    <w:rsid w:val="00EF3C94"/>
    <w:rsid w:val="00F0260C"/>
    <w:rsid w:val="00F02AD4"/>
    <w:rsid w:val="00F07BAD"/>
    <w:rsid w:val="00F13033"/>
    <w:rsid w:val="00F15073"/>
    <w:rsid w:val="00F174B5"/>
    <w:rsid w:val="00F179A3"/>
    <w:rsid w:val="00F22A69"/>
    <w:rsid w:val="00F24E58"/>
    <w:rsid w:val="00F24F4E"/>
    <w:rsid w:val="00F26511"/>
    <w:rsid w:val="00F26806"/>
    <w:rsid w:val="00F26DDF"/>
    <w:rsid w:val="00F27896"/>
    <w:rsid w:val="00F305F5"/>
    <w:rsid w:val="00F36F80"/>
    <w:rsid w:val="00F40BD9"/>
    <w:rsid w:val="00F41D6C"/>
    <w:rsid w:val="00F42B90"/>
    <w:rsid w:val="00F449F7"/>
    <w:rsid w:val="00F47FC5"/>
    <w:rsid w:val="00F51C84"/>
    <w:rsid w:val="00F533B4"/>
    <w:rsid w:val="00F54EFC"/>
    <w:rsid w:val="00F62EC8"/>
    <w:rsid w:val="00F665B8"/>
    <w:rsid w:val="00F73699"/>
    <w:rsid w:val="00F754B1"/>
    <w:rsid w:val="00F806CB"/>
    <w:rsid w:val="00F83B8E"/>
    <w:rsid w:val="00F85D66"/>
    <w:rsid w:val="00F87013"/>
    <w:rsid w:val="00F87C64"/>
    <w:rsid w:val="00F94BA4"/>
    <w:rsid w:val="00FB2CE0"/>
    <w:rsid w:val="00FC12D3"/>
    <w:rsid w:val="00FC147B"/>
    <w:rsid w:val="00FD20A9"/>
    <w:rsid w:val="00FD377B"/>
    <w:rsid w:val="00FE13E5"/>
    <w:rsid w:val="00FE167F"/>
    <w:rsid w:val="00FE66BF"/>
    <w:rsid w:val="00FF2F6B"/>
    <w:rsid w:val="00FF5C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391670E"/>
  <w15:chartTrackingRefBased/>
  <w15:docId w15:val="{615FE0A3-6C23-47AA-9B87-33C224593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2D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8455B"/>
    <w:rPr>
      <w:color w:val="0000FF"/>
      <w:u w:val="single"/>
    </w:rPr>
  </w:style>
  <w:style w:type="paragraph" w:styleId="ListParagraph">
    <w:name w:val="List Paragraph"/>
    <w:basedOn w:val="Normal"/>
    <w:uiPriority w:val="34"/>
    <w:qFormat/>
    <w:rsid w:val="00A53904"/>
    <w:pPr>
      <w:ind w:left="720"/>
      <w:contextualSpacing/>
    </w:pPr>
  </w:style>
  <w:style w:type="paragraph" w:styleId="NormalWeb">
    <w:name w:val="Normal (Web)"/>
    <w:basedOn w:val="Normal"/>
    <w:unhideWhenUsed/>
    <w:rsid w:val="008B5B9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lfuvd">
    <w:name w:val="ilfuvd"/>
    <w:basedOn w:val="DefaultParagraphFont"/>
    <w:rsid w:val="0080393C"/>
  </w:style>
  <w:style w:type="character" w:customStyle="1" w:styleId="st">
    <w:name w:val="st"/>
    <w:basedOn w:val="DefaultParagraphFont"/>
    <w:rsid w:val="0080393C"/>
  </w:style>
  <w:style w:type="character" w:customStyle="1" w:styleId="f">
    <w:name w:val="f"/>
    <w:basedOn w:val="DefaultParagraphFont"/>
    <w:rsid w:val="0080393C"/>
  </w:style>
  <w:style w:type="character" w:styleId="Emphasis">
    <w:name w:val="Emphasis"/>
    <w:basedOn w:val="DefaultParagraphFont"/>
    <w:uiPriority w:val="20"/>
    <w:qFormat/>
    <w:rsid w:val="0080393C"/>
    <w:rPr>
      <w:i/>
      <w:iCs/>
    </w:rPr>
  </w:style>
  <w:style w:type="character" w:customStyle="1" w:styleId="apple-converted-space">
    <w:name w:val="apple-converted-space"/>
    <w:basedOn w:val="DefaultParagraphFont"/>
    <w:rsid w:val="00B23266"/>
  </w:style>
  <w:style w:type="character" w:styleId="Strong">
    <w:name w:val="Strong"/>
    <w:basedOn w:val="DefaultParagraphFont"/>
    <w:uiPriority w:val="22"/>
    <w:qFormat/>
    <w:rsid w:val="00B23266"/>
    <w:rPr>
      <w:b/>
      <w:bCs/>
    </w:rPr>
  </w:style>
  <w:style w:type="character" w:customStyle="1" w:styleId="termtext">
    <w:name w:val="termtext"/>
    <w:basedOn w:val="DefaultParagraphFont"/>
    <w:rsid w:val="00E429D4"/>
  </w:style>
  <w:style w:type="paragraph" w:styleId="Header">
    <w:name w:val="header"/>
    <w:basedOn w:val="Normal"/>
    <w:link w:val="HeaderChar"/>
    <w:uiPriority w:val="99"/>
    <w:unhideWhenUsed/>
    <w:rsid w:val="007F6B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6B8F"/>
  </w:style>
  <w:style w:type="paragraph" w:styleId="Footer">
    <w:name w:val="footer"/>
    <w:basedOn w:val="Normal"/>
    <w:link w:val="FooterChar"/>
    <w:uiPriority w:val="99"/>
    <w:unhideWhenUsed/>
    <w:rsid w:val="007F6B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6B8F"/>
  </w:style>
  <w:style w:type="paragraph" w:customStyle="1" w:styleId="mol-para-with-font">
    <w:name w:val="mol-para-with-font"/>
    <w:basedOn w:val="Normal"/>
    <w:rsid w:val="00646CD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2607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07B1"/>
    <w:rPr>
      <w:rFonts w:ascii="Segoe UI" w:hAnsi="Segoe UI" w:cs="Segoe UI"/>
      <w:sz w:val="18"/>
      <w:szCs w:val="18"/>
    </w:rPr>
  </w:style>
  <w:style w:type="character" w:customStyle="1" w:styleId="Heading1Char">
    <w:name w:val="Heading 1 Char"/>
    <w:basedOn w:val="DefaultParagraphFont"/>
    <w:link w:val="Heading1"/>
    <w:uiPriority w:val="9"/>
    <w:rsid w:val="006C2DF7"/>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2748BF"/>
    <w:rPr>
      <w:color w:val="808080"/>
      <w:shd w:val="clear" w:color="auto" w:fill="E6E6E6"/>
    </w:rPr>
  </w:style>
  <w:style w:type="paragraph" w:styleId="FootnoteText">
    <w:name w:val="footnote text"/>
    <w:basedOn w:val="Normal"/>
    <w:link w:val="FootnoteTextChar"/>
    <w:uiPriority w:val="99"/>
    <w:semiHidden/>
    <w:unhideWhenUsed/>
    <w:rsid w:val="0042092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20926"/>
    <w:rPr>
      <w:sz w:val="20"/>
      <w:szCs w:val="20"/>
    </w:rPr>
  </w:style>
  <w:style w:type="character" w:styleId="FootnoteReference">
    <w:name w:val="footnote reference"/>
    <w:basedOn w:val="DefaultParagraphFont"/>
    <w:uiPriority w:val="99"/>
    <w:semiHidden/>
    <w:unhideWhenUsed/>
    <w:rsid w:val="00420926"/>
    <w:rPr>
      <w:vertAlign w:val="superscript"/>
    </w:rPr>
  </w:style>
  <w:style w:type="character" w:styleId="LineNumber">
    <w:name w:val="line number"/>
    <w:basedOn w:val="DefaultParagraphFont"/>
    <w:uiPriority w:val="99"/>
    <w:semiHidden/>
    <w:unhideWhenUsed/>
    <w:rsid w:val="008C10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531845">
      <w:bodyDiv w:val="1"/>
      <w:marLeft w:val="0"/>
      <w:marRight w:val="0"/>
      <w:marTop w:val="0"/>
      <w:marBottom w:val="0"/>
      <w:divBdr>
        <w:top w:val="none" w:sz="0" w:space="0" w:color="auto"/>
        <w:left w:val="none" w:sz="0" w:space="0" w:color="auto"/>
        <w:bottom w:val="none" w:sz="0" w:space="0" w:color="auto"/>
        <w:right w:val="none" w:sz="0" w:space="0" w:color="auto"/>
      </w:divBdr>
      <w:divsChild>
        <w:div w:id="203369882">
          <w:marLeft w:val="0"/>
          <w:marRight w:val="0"/>
          <w:marTop w:val="0"/>
          <w:marBottom w:val="0"/>
          <w:divBdr>
            <w:top w:val="none" w:sz="0" w:space="0" w:color="auto"/>
            <w:left w:val="none" w:sz="0" w:space="0" w:color="auto"/>
            <w:bottom w:val="none" w:sz="0" w:space="0" w:color="auto"/>
            <w:right w:val="none" w:sz="0" w:space="0" w:color="auto"/>
          </w:divBdr>
        </w:div>
        <w:div w:id="1877228804">
          <w:marLeft w:val="0"/>
          <w:marRight w:val="0"/>
          <w:marTop w:val="0"/>
          <w:marBottom w:val="0"/>
          <w:divBdr>
            <w:top w:val="none" w:sz="0" w:space="0" w:color="auto"/>
            <w:left w:val="none" w:sz="0" w:space="0" w:color="auto"/>
            <w:bottom w:val="none" w:sz="0" w:space="0" w:color="auto"/>
            <w:right w:val="none" w:sz="0" w:space="0" w:color="auto"/>
          </w:divBdr>
        </w:div>
        <w:div w:id="1716154683">
          <w:marLeft w:val="0"/>
          <w:marRight w:val="0"/>
          <w:marTop w:val="0"/>
          <w:marBottom w:val="0"/>
          <w:divBdr>
            <w:top w:val="none" w:sz="0" w:space="0" w:color="auto"/>
            <w:left w:val="none" w:sz="0" w:space="0" w:color="auto"/>
            <w:bottom w:val="none" w:sz="0" w:space="0" w:color="auto"/>
            <w:right w:val="none" w:sz="0" w:space="0" w:color="auto"/>
          </w:divBdr>
        </w:div>
        <w:div w:id="236862017">
          <w:marLeft w:val="0"/>
          <w:marRight w:val="0"/>
          <w:marTop w:val="0"/>
          <w:marBottom w:val="0"/>
          <w:divBdr>
            <w:top w:val="none" w:sz="0" w:space="0" w:color="auto"/>
            <w:left w:val="none" w:sz="0" w:space="0" w:color="auto"/>
            <w:bottom w:val="none" w:sz="0" w:space="0" w:color="auto"/>
            <w:right w:val="none" w:sz="0" w:space="0" w:color="auto"/>
          </w:divBdr>
        </w:div>
        <w:div w:id="1835220082">
          <w:marLeft w:val="0"/>
          <w:marRight w:val="0"/>
          <w:marTop w:val="0"/>
          <w:marBottom w:val="0"/>
          <w:divBdr>
            <w:top w:val="none" w:sz="0" w:space="0" w:color="auto"/>
            <w:left w:val="none" w:sz="0" w:space="0" w:color="auto"/>
            <w:bottom w:val="none" w:sz="0" w:space="0" w:color="auto"/>
            <w:right w:val="none" w:sz="0" w:space="0" w:color="auto"/>
          </w:divBdr>
        </w:div>
        <w:div w:id="2056082745">
          <w:marLeft w:val="0"/>
          <w:marRight w:val="0"/>
          <w:marTop w:val="0"/>
          <w:marBottom w:val="0"/>
          <w:divBdr>
            <w:top w:val="none" w:sz="0" w:space="0" w:color="auto"/>
            <w:left w:val="none" w:sz="0" w:space="0" w:color="auto"/>
            <w:bottom w:val="none" w:sz="0" w:space="0" w:color="auto"/>
            <w:right w:val="none" w:sz="0" w:space="0" w:color="auto"/>
          </w:divBdr>
        </w:div>
        <w:div w:id="376242939">
          <w:marLeft w:val="0"/>
          <w:marRight w:val="0"/>
          <w:marTop w:val="0"/>
          <w:marBottom w:val="0"/>
          <w:divBdr>
            <w:top w:val="none" w:sz="0" w:space="0" w:color="auto"/>
            <w:left w:val="none" w:sz="0" w:space="0" w:color="auto"/>
            <w:bottom w:val="none" w:sz="0" w:space="0" w:color="auto"/>
            <w:right w:val="none" w:sz="0" w:space="0" w:color="auto"/>
          </w:divBdr>
        </w:div>
        <w:div w:id="1743328024">
          <w:marLeft w:val="0"/>
          <w:marRight w:val="0"/>
          <w:marTop w:val="0"/>
          <w:marBottom w:val="0"/>
          <w:divBdr>
            <w:top w:val="none" w:sz="0" w:space="0" w:color="auto"/>
            <w:left w:val="none" w:sz="0" w:space="0" w:color="auto"/>
            <w:bottom w:val="none" w:sz="0" w:space="0" w:color="auto"/>
            <w:right w:val="none" w:sz="0" w:space="0" w:color="auto"/>
          </w:divBdr>
        </w:div>
        <w:div w:id="205144013">
          <w:marLeft w:val="0"/>
          <w:marRight w:val="0"/>
          <w:marTop w:val="0"/>
          <w:marBottom w:val="0"/>
          <w:divBdr>
            <w:top w:val="none" w:sz="0" w:space="0" w:color="auto"/>
            <w:left w:val="none" w:sz="0" w:space="0" w:color="auto"/>
            <w:bottom w:val="none" w:sz="0" w:space="0" w:color="auto"/>
            <w:right w:val="none" w:sz="0" w:space="0" w:color="auto"/>
          </w:divBdr>
        </w:div>
        <w:div w:id="627125823">
          <w:marLeft w:val="0"/>
          <w:marRight w:val="0"/>
          <w:marTop w:val="0"/>
          <w:marBottom w:val="0"/>
          <w:divBdr>
            <w:top w:val="none" w:sz="0" w:space="0" w:color="auto"/>
            <w:left w:val="none" w:sz="0" w:space="0" w:color="auto"/>
            <w:bottom w:val="none" w:sz="0" w:space="0" w:color="auto"/>
            <w:right w:val="none" w:sz="0" w:space="0" w:color="auto"/>
          </w:divBdr>
        </w:div>
        <w:div w:id="950817357">
          <w:marLeft w:val="0"/>
          <w:marRight w:val="0"/>
          <w:marTop w:val="0"/>
          <w:marBottom w:val="0"/>
          <w:divBdr>
            <w:top w:val="none" w:sz="0" w:space="0" w:color="auto"/>
            <w:left w:val="none" w:sz="0" w:space="0" w:color="auto"/>
            <w:bottom w:val="none" w:sz="0" w:space="0" w:color="auto"/>
            <w:right w:val="none" w:sz="0" w:space="0" w:color="auto"/>
          </w:divBdr>
        </w:div>
        <w:div w:id="1981376378">
          <w:marLeft w:val="0"/>
          <w:marRight w:val="0"/>
          <w:marTop w:val="0"/>
          <w:marBottom w:val="0"/>
          <w:divBdr>
            <w:top w:val="none" w:sz="0" w:space="0" w:color="auto"/>
            <w:left w:val="none" w:sz="0" w:space="0" w:color="auto"/>
            <w:bottom w:val="none" w:sz="0" w:space="0" w:color="auto"/>
            <w:right w:val="none" w:sz="0" w:space="0" w:color="auto"/>
          </w:divBdr>
        </w:div>
        <w:div w:id="1366517450">
          <w:marLeft w:val="0"/>
          <w:marRight w:val="0"/>
          <w:marTop w:val="0"/>
          <w:marBottom w:val="0"/>
          <w:divBdr>
            <w:top w:val="none" w:sz="0" w:space="0" w:color="auto"/>
            <w:left w:val="none" w:sz="0" w:space="0" w:color="auto"/>
            <w:bottom w:val="none" w:sz="0" w:space="0" w:color="auto"/>
            <w:right w:val="none" w:sz="0" w:space="0" w:color="auto"/>
          </w:divBdr>
        </w:div>
        <w:div w:id="1824159273">
          <w:marLeft w:val="0"/>
          <w:marRight w:val="0"/>
          <w:marTop w:val="0"/>
          <w:marBottom w:val="0"/>
          <w:divBdr>
            <w:top w:val="none" w:sz="0" w:space="0" w:color="auto"/>
            <w:left w:val="none" w:sz="0" w:space="0" w:color="auto"/>
            <w:bottom w:val="none" w:sz="0" w:space="0" w:color="auto"/>
            <w:right w:val="none" w:sz="0" w:space="0" w:color="auto"/>
          </w:divBdr>
        </w:div>
        <w:div w:id="994140111">
          <w:marLeft w:val="0"/>
          <w:marRight w:val="0"/>
          <w:marTop w:val="0"/>
          <w:marBottom w:val="0"/>
          <w:divBdr>
            <w:top w:val="none" w:sz="0" w:space="0" w:color="auto"/>
            <w:left w:val="none" w:sz="0" w:space="0" w:color="auto"/>
            <w:bottom w:val="none" w:sz="0" w:space="0" w:color="auto"/>
            <w:right w:val="none" w:sz="0" w:space="0" w:color="auto"/>
          </w:divBdr>
        </w:div>
        <w:div w:id="516770367">
          <w:marLeft w:val="0"/>
          <w:marRight w:val="0"/>
          <w:marTop w:val="0"/>
          <w:marBottom w:val="0"/>
          <w:divBdr>
            <w:top w:val="none" w:sz="0" w:space="0" w:color="auto"/>
            <w:left w:val="none" w:sz="0" w:space="0" w:color="auto"/>
            <w:bottom w:val="none" w:sz="0" w:space="0" w:color="auto"/>
            <w:right w:val="none" w:sz="0" w:space="0" w:color="auto"/>
          </w:divBdr>
        </w:div>
        <w:div w:id="2098018269">
          <w:marLeft w:val="0"/>
          <w:marRight w:val="0"/>
          <w:marTop w:val="0"/>
          <w:marBottom w:val="0"/>
          <w:divBdr>
            <w:top w:val="none" w:sz="0" w:space="0" w:color="auto"/>
            <w:left w:val="none" w:sz="0" w:space="0" w:color="auto"/>
            <w:bottom w:val="none" w:sz="0" w:space="0" w:color="auto"/>
            <w:right w:val="none" w:sz="0" w:space="0" w:color="auto"/>
          </w:divBdr>
        </w:div>
        <w:div w:id="996147586">
          <w:marLeft w:val="0"/>
          <w:marRight w:val="0"/>
          <w:marTop w:val="0"/>
          <w:marBottom w:val="0"/>
          <w:divBdr>
            <w:top w:val="none" w:sz="0" w:space="0" w:color="auto"/>
            <w:left w:val="none" w:sz="0" w:space="0" w:color="auto"/>
            <w:bottom w:val="none" w:sz="0" w:space="0" w:color="auto"/>
            <w:right w:val="none" w:sz="0" w:space="0" w:color="auto"/>
          </w:divBdr>
        </w:div>
        <w:div w:id="1575773550">
          <w:marLeft w:val="0"/>
          <w:marRight w:val="0"/>
          <w:marTop w:val="0"/>
          <w:marBottom w:val="0"/>
          <w:divBdr>
            <w:top w:val="none" w:sz="0" w:space="0" w:color="auto"/>
            <w:left w:val="none" w:sz="0" w:space="0" w:color="auto"/>
            <w:bottom w:val="none" w:sz="0" w:space="0" w:color="auto"/>
            <w:right w:val="none" w:sz="0" w:space="0" w:color="auto"/>
          </w:divBdr>
        </w:div>
        <w:div w:id="1707213924">
          <w:marLeft w:val="0"/>
          <w:marRight w:val="0"/>
          <w:marTop w:val="0"/>
          <w:marBottom w:val="0"/>
          <w:divBdr>
            <w:top w:val="none" w:sz="0" w:space="0" w:color="auto"/>
            <w:left w:val="none" w:sz="0" w:space="0" w:color="auto"/>
            <w:bottom w:val="none" w:sz="0" w:space="0" w:color="auto"/>
            <w:right w:val="none" w:sz="0" w:space="0" w:color="auto"/>
          </w:divBdr>
        </w:div>
      </w:divsChild>
    </w:div>
    <w:div w:id="118764135">
      <w:bodyDiv w:val="1"/>
      <w:marLeft w:val="0"/>
      <w:marRight w:val="0"/>
      <w:marTop w:val="0"/>
      <w:marBottom w:val="0"/>
      <w:divBdr>
        <w:top w:val="none" w:sz="0" w:space="0" w:color="auto"/>
        <w:left w:val="none" w:sz="0" w:space="0" w:color="auto"/>
        <w:bottom w:val="none" w:sz="0" w:space="0" w:color="auto"/>
        <w:right w:val="none" w:sz="0" w:space="0" w:color="auto"/>
      </w:divBdr>
    </w:div>
    <w:div w:id="203447795">
      <w:bodyDiv w:val="1"/>
      <w:marLeft w:val="0"/>
      <w:marRight w:val="0"/>
      <w:marTop w:val="0"/>
      <w:marBottom w:val="0"/>
      <w:divBdr>
        <w:top w:val="none" w:sz="0" w:space="0" w:color="auto"/>
        <w:left w:val="none" w:sz="0" w:space="0" w:color="auto"/>
        <w:bottom w:val="none" w:sz="0" w:space="0" w:color="auto"/>
        <w:right w:val="none" w:sz="0" w:space="0" w:color="auto"/>
      </w:divBdr>
      <w:divsChild>
        <w:div w:id="37554799">
          <w:marLeft w:val="0"/>
          <w:marRight w:val="0"/>
          <w:marTop w:val="0"/>
          <w:marBottom w:val="0"/>
          <w:divBdr>
            <w:top w:val="none" w:sz="0" w:space="0" w:color="auto"/>
            <w:left w:val="none" w:sz="0" w:space="0" w:color="auto"/>
            <w:bottom w:val="none" w:sz="0" w:space="0" w:color="auto"/>
            <w:right w:val="none" w:sz="0" w:space="0" w:color="auto"/>
          </w:divBdr>
        </w:div>
        <w:div w:id="1391879242">
          <w:marLeft w:val="0"/>
          <w:marRight w:val="0"/>
          <w:marTop w:val="0"/>
          <w:marBottom w:val="0"/>
          <w:divBdr>
            <w:top w:val="none" w:sz="0" w:space="0" w:color="auto"/>
            <w:left w:val="none" w:sz="0" w:space="0" w:color="auto"/>
            <w:bottom w:val="none" w:sz="0" w:space="0" w:color="auto"/>
            <w:right w:val="none" w:sz="0" w:space="0" w:color="auto"/>
          </w:divBdr>
        </w:div>
        <w:div w:id="190848914">
          <w:marLeft w:val="0"/>
          <w:marRight w:val="0"/>
          <w:marTop w:val="0"/>
          <w:marBottom w:val="0"/>
          <w:divBdr>
            <w:top w:val="none" w:sz="0" w:space="0" w:color="auto"/>
            <w:left w:val="none" w:sz="0" w:space="0" w:color="auto"/>
            <w:bottom w:val="none" w:sz="0" w:space="0" w:color="auto"/>
            <w:right w:val="none" w:sz="0" w:space="0" w:color="auto"/>
          </w:divBdr>
        </w:div>
        <w:div w:id="973295529">
          <w:marLeft w:val="0"/>
          <w:marRight w:val="0"/>
          <w:marTop w:val="0"/>
          <w:marBottom w:val="0"/>
          <w:divBdr>
            <w:top w:val="none" w:sz="0" w:space="0" w:color="auto"/>
            <w:left w:val="none" w:sz="0" w:space="0" w:color="auto"/>
            <w:bottom w:val="none" w:sz="0" w:space="0" w:color="auto"/>
            <w:right w:val="none" w:sz="0" w:space="0" w:color="auto"/>
          </w:divBdr>
        </w:div>
        <w:div w:id="653680294">
          <w:marLeft w:val="0"/>
          <w:marRight w:val="0"/>
          <w:marTop w:val="0"/>
          <w:marBottom w:val="0"/>
          <w:divBdr>
            <w:top w:val="none" w:sz="0" w:space="0" w:color="auto"/>
            <w:left w:val="none" w:sz="0" w:space="0" w:color="auto"/>
            <w:bottom w:val="none" w:sz="0" w:space="0" w:color="auto"/>
            <w:right w:val="none" w:sz="0" w:space="0" w:color="auto"/>
          </w:divBdr>
        </w:div>
        <w:div w:id="586813431">
          <w:marLeft w:val="0"/>
          <w:marRight w:val="0"/>
          <w:marTop w:val="0"/>
          <w:marBottom w:val="0"/>
          <w:divBdr>
            <w:top w:val="none" w:sz="0" w:space="0" w:color="auto"/>
            <w:left w:val="none" w:sz="0" w:space="0" w:color="auto"/>
            <w:bottom w:val="none" w:sz="0" w:space="0" w:color="auto"/>
            <w:right w:val="none" w:sz="0" w:space="0" w:color="auto"/>
          </w:divBdr>
        </w:div>
        <w:div w:id="347145081">
          <w:marLeft w:val="0"/>
          <w:marRight w:val="0"/>
          <w:marTop w:val="0"/>
          <w:marBottom w:val="0"/>
          <w:divBdr>
            <w:top w:val="none" w:sz="0" w:space="0" w:color="auto"/>
            <w:left w:val="none" w:sz="0" w:space="0" w:color="auto"/>
            <w:bottom w:val="none" w:sz="0" w:space="0" w:color="auto"/>
            <w:right w:val="none" w:sz="0" w:space="0" w:color="auto"/>
          </w:divBdr>
        </w:div>
        <w:div w:id="1098057945">
          <w:marLeft w:val="0"/>
          <w:marRight w:val="0"/>
          <w:marTop w:val="0"/>
          <w:marBottom w:val="0"/>
          <w:divBdr>
            <w:top w:val="none" w:sz="0" w:space="0" w:color="auto"/>
            <w:left w:val="none" w:sz="0" w:space="0" w:color="auto"/>
            <w:bottom w:val="none" w:sz="0" w:space="0" w:color="auto"/>
            <w:right w:val="none" w:sz="0" w:space="0" w:color="auto"/>
          </w:divBdr>
        </w:div>
        <w:div w:id="2116170193">
          <w:marLeft w:val="0"/>
          <w:marRight w:val="0"/>
          <w:marTop w:val="0"/>
          <w:marBottom w:val="0"/>
          <w:divBdr>
            <w:top w:val="none" w:sz="0" w:space="0" w:color="auto"/>
            <w:left w:val="none" w:sz="0" w:space="0" w:color="auto"/>
            <w:bottom w:val="none" w:sz="0" w:space="0" w:color="auto"/>
            <w:right w:val="none" w:sz="0" w:space="0" w:color="auto"/>
          </w:divBdr>
        </w:div>
        <w:div w:id="833687889">
          <w:marLeft w:val="0"/>
          <w:marRight w:val="0"/>
          <w:marTop w:val="0"/>
          <w:marBottom w:val="0"/>
          <w:divBdr>
            <w:top w:val="none" w:sz="0" w:space="0" w:color="auto"/>
            <w:left w:val="none" w:sz="0" w:space="0" w:color="auto"/>
            <w:bottom w:val="none" w:sz="0" w:space="0" w:color="auto"/>
            <w:right w:val="none" w:sz="0" w:space="0" w:color="auto"/>
          </w:divBdr>
        </w:div>
        <w:div w:id="1884124937">
          <w:marLeft w:val="0"/>
          <w:marRight w:val="0"/>
          <w:marTop w:val="0"/>
          <w:marBottom w:val="0"/>
          <w:divBdr>
            <w:top w:val="none" w:sz="0" w:space="0" w:color="auto"/>
            <w:left w:val="none" w:sz="0" w:space="0" w:color="auto"/>
            <w:bottom w:val="none" w:sz="0" w:space="0" w:color="auto"/>
            <w:right w:val="none" w:sz="0" w:space="0" w:color="auto"/>
          </w:divBdr>
        </w:div>
        <w:div w:id="1101727007">
          <w:marLeft w:val="0"/>
          <w:marRight w:val="0"/>
          <w:marTop w:val="0"/>
          <w:marBottom w:val="0"/>
          <w:divBdr>
            <w:top w:val="none" w:sz="0" w:space="0" w:color="auto"/>
            <w:left w:val="none" w:sz="0" w:space="0" w:color="auto"/>
            <w:bottom w:val="none" w:sz="0" w:space="0" w:color="auto"/>
            <w:right w:val="none" w:sz="0" w:space="0" w:color="auto"/>
          </w:divBdr>
        </w:div>
        <w:div w:id="1852835327">
          <w:marLeft w:val="0"/>
          <w:marRight w:val="0"/>
          <w:marTop w:val="0"/>
          <w:marBottom w:val="0"/>
          <w:divBdr>
            <w:top w:val="none" w:sz="0" w:space="0" w:color="auto"/>
            <w:left w:val="none" w:sz="0" w:space="0" w:color="auto"/>
            <w:bottom w:val="none" w:sz="0" w:space="0" w:color="auto"/>
            <w:right w:val="none" w:sz="0" w:space="0" w:color="auto"/>
          </w:divBdr>
        </w:div>
        <w:div w:id="538710464">
          <w:marLeft w:val="0"/>
          <w:marRight w:val="0"/>
          <w:marTop w:val="0"/>
          <w:marBottom w:val="0"/>
          <w:divBdr>
            <w:top w:val="none" w:sz="0" w:space="0" w:color="auto"/>
            <w:left w:val="none" w:sz="0" w:space="0" w:color="auto"/>
            <w:bottom w:val="none" w:sz="0" w:space="0" w:color="auto"/>
            <w:right w:val="none" w:sz="0" w:space="0" w:color="auto"/>
          </w:divBdr>
        </w:div>
        <w:div w:id="1977643464">
          <w:marLeft w:val="0"/>
          <w:marRight w:val="0"/>
          <w:marTop w:val="0"/>
          <w:marBottom w:val="0"/>
          <w:divBdr>
            <w:top w:val="none" w:sz="0" w:space="0" w:color="auto"/>
            <w:left w:val="none" w:sz="0" w:space="0" w:color="auto"/>
            <w:bottom w:val="none" w:sz="0" w:space="0" w:color="auto"/>
            <w:right w:val="none" w:sz="0" w:space="0" w:color="auto"/>
          </w:divBdr>
        </w:div>
        <w:div w:id="715274985">
          <w:marLeft w:val="0"/>
          <w:marRight w:val="0"/>
          <w:marTop w:val="0"/>
          <w:marBottom w:val="0"/>
          <w:divBdr>
            <w:top w:val="none" w:sz="0" w:space="0" w:color="auto"/>
            <w:left w:val="none" w:sz="0" w:space="0" w:color="auto"/>
            <w:bottom w:val="none" w:sz="0" w:space="0" w:color="auto"/>
            <w:right w:val="none" w:sz="0" w:space="0" w:color="auto"/>
          </w:divBdr>
        </w:div>
        <w:div w:id="605966865">
          <w:marLeft w:val="0"/>
          <w:marRight w:val="0"/>
          <w:marTop w:val="0"/>
          <w:marBottom w:val="0"/>
          <w:divBdr>
            <w:top w:val="none" w:sz="0" w:space="0" w:color="auto"/>
            <w:left w:val="none" w:sz="0" w:space="0" w:color="auto"/>
            <w:bottom w:val="none" w:sz="0" w:space="0" w:color="auto"/>
            <w:right w:val="none" w:sz="0" w:space="0" w:color="auto"/>
          </w:divBdr>
        </w:div>
        <w:div w:id="1866013515">
          <w:marLeft w:val="0"/>
          <w:marRight w:val="0"/>
          <w:marTop w:val="0"/>
          <w:marBottom w:val="0"/>
          <w:divBdr>
            <w:top w:val="none" w:sz="0" w:space="0" w:color="auto"/>
            <w:left w:val="none" w:sz="0" w:space="0" w:color="auto"/>
            <w:bottom w:val="none" w:sz="0" w:space="0" w:color="auto"/>
            <w:right w:val="none" w:sz="0" w:space="0" w:color="auto"/>
          </w:divBdr>
        </w:div>
        <w:div w:id="575436765">
          <w:marLeft w:val="0"/>
          <w:marRight w:val="0"/>
          <w:marTop w:val="0"/>
          <w:marBottom w:val="0"/>
          <w:divBdr>
            <w:top w:val="none" w:sz="0" w:space="0" w:color="auto"/>
            <w:left w:val="none" w:sz="0" w:space="0" w:color="auto"/>
            <w:bottom w:val="none" w:sz="0" w:space="0" w:color="auto"/>
            <w:right w:val="none" w:sz="0" w:space="0" w:color="auto"/>
          </w:divBdr>
        </w:div>
        <w:div w:id="115174715">
          <w:marLeft w:val="0"/>
          <w:marRight w:val="0"/>
          <w:marTop w:val="0"/>
          <w:marBottom w:val="0"/>
          <w:divBdr>
            <w:top w:val="none" w:sz="0" w:space="0" w:color="auto"/>
            <w:left w:val="none" w:sz="0" w:space="0" w:color="auto"/>
            <w:bottom w:val="none" w:sz="0" w:space="0" w:color="auto"/>
            <w:right w:val="none" w:sz="0" w:space="0" w:color="auto"/>
          </w:divBdr>
        </w:div>
        <w:div w:id="644511407">
          <w:marLeft w:val="0"/>
          <w:marRight w:val="0"/>
          <w:marTop w:val="0"/>
          <w:marBottom w:val="0"/>
          <w:divBdr>
            <w:top w:val="none" w:sz="0" w:space="0" w:color="auto"/>
            <w:left w:val="none" w:sz="0" w:space="0" w:color="auto"/>
            <w:bottom w:val="none" w:sz="0" w:space="0" w:color="auto"/>
            <w:right w:val="none" w:sz="0" w:space="0" w:color="auto"/>
          </w:divBdr>
        </w:div>
        <w:div w:id="1194223003">
          <w:marLeft w:val="0"/>
          <w:marRight w:val="0"/>
          <w:marTop w:val="0"/>
          <w:marBottom w:val="0"/>
          <w:divBdr>
            <w:top w:val="none" w:sz="0" w:space="0" w:color="auto"/>
            <w:left w:val="none" w:sz="0" w:space="0" w:color="auto"/>
            <w:bottom w:val="none" w:sz="0" w:space="0" w:color="auto"/>
            <w:right w:val="none" w:sz="0" w:space="0" w:color="auto"/>
          </w:divBdr>
        </w:div>
        <w:div w:id="5907691">
          <w:marLeft w:val="0"/>
          <w:marRight w:val="0"/>
          <w:marTop w:val="0"/>
          <w:marBottom w:val="0"/>
          <w:divBdr>
            <w:top w:val="none" w:sz="0" w:space="0" w:color="auto"/>
            <w:left w:val="none" w:sz="0" w:space="0" w:color="auto"/>
            <w:bottom w:val="none" w:sz="0" w:space="0" w:color="auto"/>
            <w:right w:val="none" w:sz="0" w:space="0" w:color="auto"/>
          </w:divBdr>
        </w:div>
        <w:div w:id="1542014407">
          <w:marLeft w:val="0"/>
          <w:marRight w:val="0"/>
          <w:marTop w:val="0"/>
          <w:marBottom w:val="0"/>
          <w:divBdr>
            <w:top w:val="none" w:sz="0" w:space="0" w:color="auto"/>
            <w:left w:val="none" w:sz="0" w:space="0" w:color="auto"/>
            <w:bottom w:val="none" w:sz="0" w:space="0" w:color="auto"/>
            <w:right w:val="none" w:sz="0" w:space="0" w:color="auto"/>
          </w:divBdr>
        </w:div>
        <w:div w:id="2112700852">
          <w:marLeft w:val="0"/>
          <w:marRight w:val="0"/>
          <w:marTop w:val="0"/>
          <w:marBottom w:val="0"/>
          <w:divBdr>
            <w:top w:val="none" w:sz="0" w:space="0" w:color="auto"/>
            <w:left w:val="none" w:sz="0" w:space="0" w:color="auto"/>
            <w:bottom w:val="none" w:sz="0" w:space="0" w:color="auto"/>
            <w:right w:val="none" w:sz="0" w:space="0" w:color="auto"/>
          </w:divBdr>
        </w:div>
        <w:div w:id="1041784657">
          <w:marLeft w:val="0"/>
          <w:marRight w:val="0"/>
          <w:marTop w:val="0"/>
          <w:marBottom w:val="0"/>
          <w:divBdr>
            <w:top w:val="none" w:sz="0" w:space="0" w:color="auto"/>
            <w:left w:val="none" w:sz="0" w:space="0" w:color="auto"/>
            <w:bottom w:val="none" w:sz="0" w:space="0" w:color="auto"/>
            <w:right w:val="none" w:sz="0" w:space="0" w:color="auto"/>
          </w:divBdr>
        </w:div>
        <w:div w:id="1532720547">
          <w:marLeft w:val="0"/>
          <w:marRight w:val="0"/>
          <w:marTop w:val="0"/>
          <w:marBottom w:val="0"/>
          <w:divBdr>
            <w:top w:val="none" w:sz="0" w:space="0" w:color="auto"/>
            <w:left w:val="none" w:sz="0" w:space="0" w:color="auto"/>
            <w:bottom w:val="none" w:sz="0" w:space="0" w:color="auto"/>
            <w:right w:val="none" w:sz="0" w:space="0" w:color="auto"/>
          </w:divBdr>
        </w:div>
        <w:div w:id="200828732">
          <w:marLeft w:val="0"/>
          <w:marRight w:val="0"/>
          <w:marTop w:val="0"/>
          <w:marBottom w:val="0"/>
          <w:divBdr>
            <w:top w:val="none" w:sz="0" w:space="0" w:color="auto"/>
            <w:left w:val="none" w:sz="0" w:space="0" w:color="auto"/>
            <w:bottom w:val="none" w:sz="0" w:space="0" w:color="auto"/>
            <w:right w:val="none" w:sz="0" w:space="0" w:color="auto"/>
          </w:divBdr>
        </w:div>
        <w:div w:id="319192543">
          <w:marLeft w:val="0"/>
          <w:marRight w:val="0"/>
          <w:marTop w:val="0"/>
          <w:marBottom w:val="0"/>
          <w:divBdr>
            <w:top w:val="none" w:sz="0" w:space="0" w:color="auto"/>
            <w:left w:val="none" w:sz="0" w:space="0" w:color="auto"/>
            <w:bottom w:val="none" w:sz="0" w:space="0" w:color="auto"/>
            <w:right w:val="none" w:sz="0" w:space="0" w:color="auto"/>
          </w:divBdr>
        </w:div>
        <w:div w:id="1877696837">
          <w:marLeft w:val="0"/>
          <w:marRight w:val="0"/>
          <w:marTop w:val="0"/>
          <w:marBottom w:val="0"/>
          <w:divBdr>
            <w:top w:val="none" w:sz="0" w:space="0" w:color="auto"/>
            <w:left w:val="none" w:sz="0" w:space="0" w:color="auto"/>
            <w:bottom w:val="none" w:sz="0" w:space="0" w:color="auto"/>
            <w:right w:val="none" w:sz="0" w:space="0" w:color="auto"/>
          </w:divBdr>
        </w:div>
        <w:div w:id="1146242635">
          <w:marLeft w:val="0"/>
          <w:marRight w:val="0"/>
          <w:marTop w:val="0"/>
          <w:marBottom w:val="0"/>
          <w:divBdr>
            <w:top w:val="none" w:sz="0" w:space="0" w:color="auto"/>
            <w:left w:val="none" w:sz="0" w:space="0" w:color="auto"/>
            <w:bottom w:val="none" w:sz="0" w:space="0" w:color="auto"/>
            <w:right w:val="none" w:sz="0" w:space="0" w:color="auto"/>
          </w:divBdr>
        </w:div>
        <w:div w:id="1092700236">
          <w:marLeft w:val="0"/>
          <w:marRight w:val="0"/>
          <w:marTop w:val="0"/>
          <w:marBottom w:val="0"/>
          <w:divBdr>
            <w:top w:val="none" w:sz="0" w:space="0" w:color="auto"/>
            <w:left w:val="none" w:sz="0" w:space="0" w:color="auto"/>
            <w:bottom w:val="none" w:sz="0" w:space="0" w:color="auto"/>
            <w:right w:val="none" w:sz="0" w:space="0" w:color="auto"/>
          </w:divBdr>
        </w:div>
        <w:div w:id="966081102">
          <w:marLeft w:val="0"/>
          <w:marRight w:val="0"/>
          <w:marTop w:val="0"/>
          <w:marBottom w:val="0"/>
          <w:divBdr>
            <w:top w:val="none" w:sz="0" w:space="0" w:color="auto"/>
            <w:left w:val="none" w:sz="0" w:space="0" w:color="auto"/>
            <w:bottom w:val="none" w:sz="0" w:space="0" w:color="auto"/>
            <w:right w:val="none" w:sz="0" w:space="0" w:color="auto"/>
          </w:divBdr>
        </w:div>
        <w:div w:id="1821649875">
          <w:marLeft w:val="0"/>
          <w:marRight w:val="0"/>
          <w:marTop w:val="0"/>
          <w:marBottom w:val="0"/>
          <w:divBdr>
            <w:top w:val="none" w:sz="0" w:space="0" w:color="auto"/>
            <w:left w:val="none" w:sz="0" w:space="0" w:color="auto"/>
            <w:bottom w:val="none" w:sz="0" w:space="0" w:color="auto"/>
            <w:right w:val="none" w:sz="0" w:space="0" w:color="auto"/>
          </w:divBdr>
        </w:div>
        <w:div w:id="1302884081">
          <w:marLeft w:val="0"/>
          <w:marRight w:val="0"/>
          <w:marTop w:val="0"/>
          <w:marBottom w:val="0"/>
          <w:divBdr>
            <w:top w:val="none" w:sz="0" w:space="0" w:color="auto"/>
            <w:left w:val="none" w:sz="0" w:space="0" w:color="auto"/>
            <w:bottom w:val="none" w:sz="0" w:space="0" w:color="auto"/>
            <w:right w:val="none" w:sz="0" w:space="0" w:color="auto"/>
          </w:divBdr>
        </w:div>
        <w:div w:id="1209338740">
          <w:marLeft w:val="0"/>
          <w:marRight w:val="0"/>
          <w:marTop w:val="0"/>
          <w:marBottom w:val="0"/>
          <w:divBdr>
            <w:top w:val="none" w:sz="0" w:space="0" w:color="auto"/>
            <w:left w:val="none" w:sz="0" w:space="0" w:color="auto"/>
            <w:bottom w:val="none" w:sz="0" w:space="0" w:color="auto"/>
            <w:right w:val="none" w:sz="0" w:space="0" w:color="auto"/>
          </w:divBdr>
        </w:div>
        <w:div w:id="1524442846">
          <w:marLeft w:val="0"/>
          <w:marRight w:val="0"/>
          <w:marTop w:val="0"/>
          <w:marBottom w:val="0"/>
          <w:divBdr>
            <w:top w:val="none" w:sz="0" w:space="0" w:color="auto"/>
            <w:left w:val="none" w:sz="0" w:space="0" w:color="auto"/>
            <w:bottom w:val="none" w:sz="0" w:space="0" w:color="auto"/>
            <w:right w:val="none" w:sz="0" w:space="0" w:color="auto"/>
          </w:divBdr>
        </w:div>
        <w:div w:id="767694712">
          <w:marLeft w:val="0"/>
          <w:marRight w:val="0"/>
          <w:marTop w:val="0"/>
          <w:marBottom w:val="0"/>
          <w:divBdr>
            <w:top w:val="none" w:sz="0" w:space="0" w:color="auto"/>
            <w:left w:val="none" w:sz="0" w:space="0" w:color="auto"/>
            <w:bottom w:val="none" w:sz="0" w:space="0" w:color="auto"/>
            <w:right w:val="none" w:sz="0" w:space="0" w:color="auto"/>
          </w:divBdr>
        </w:div>
        <w:div w:id="1639994596">
          <w:marLeft w:val="0"/>
          <w:marRight w:val="0"/>
          <w:marTop w:val="0"/>
          <w:marBottom w:val="0"/>
          <w:divBdr>
            <w:top w:val="none" w:sz="0" w:space="0" w:color="auto"/>
            <w:left w:val="none" w:sz="0" w:space="0" w:color="auto"/>
            <w:bottom w:val="none" w:sz="0" w:space="0" w:color="auto"/>
            <w:right w:val="none" w:sz="0" w:space="0" w:color="auto"/>
          </w:divBdr>
        </w:div>
        <w:div w:id="1615405311">
          <w:marLeft w:val="0"/>
          <w:marRight w:val="0"/>
          <w:marTop w:val="0"/>
          <w:marBottom w:val="0"/>
          <w:divBdr>
            <w:top w:val="none" w:sz="0" w:space="0" w:color="auto"/>
            <w:left w:val="none" w:sz="0" w:space="0" w:color="auto"/>
            <w:bottom w:val="none" w:sz="0" w:space="0" w:color="auto"/>
            <w:right w:val="none" w:sz="0" w:space="0" w:color="auto"/>
          </w:divBdr>
        </w:div>
        <w:div w:id="1923445759">
          <w:marLeft w:val="0"/>
          <w:marRight w:val="0"/>
          <w:marTop w:val="0"/>
          <w:marBottom w:val="0"/>
          <w:divBdr>
            <w:top w:val="none" w:sz="0" w:space="0" w:color="auto"/>
            <w:left w:val="none" w:sz="0" w:space="0" w:color="auto"/>
            <w:bottom w:val="none" w:sz="0" w:space="0" w:color="auto"/>
            <w:right w:val="none" w:sz="0" w:space="0" w:color="auto"/>
          </w:divBdr>
        </w:div>
        <w:div w:id="564923326">
          <w:marLeft w:val="0"/>
          <w:marRight w:val="0"/>
          <w:marTop w:val="0"/>
          <w:marBottom w:val="0"/>
          <w:divBdr>
            <w:top w:val="none" w:sz="0" w:space="0" w:color="auto"/>
            <w:left w:val="none" w:sz="0" w:space="0" w:color="auto"/>
            <w:bottom w:val="none" w:sz="0" w:space="0" w:color="auto"/>
            <w:right w:val="none" w:sz="0" w:space="0" w:color="auto"/>
          </w:divBdr>
        </w:div>
        <w:div w:id="2010525814">
          <w:marLeft w:val="0"/>
          <w:marRight w:val="0"/>
          <w:marTop w:val="0"/>
          <w:marBottom w:val="0"/>
          <w:divBdr>
            <w:top w:val="none" w:sz="0" w:space="0" w:color="auto"/>
            <w:left w:val="none" w:sz="0" w:space="0" w:color="auto"/>
            <w:bottom w:val="none" w:sz="0" w:space="0" w:color="auto"/>
            <w:right w:val="none" w:sz="0" w:space="0" w:color="auto"/>
          </w:divBdr>
        </w:div>
        <w:div w:id="1186481651">
          <w:marLeft w:val="0"/>
          <w:marRight w:val="0"/>
          <w:marTop w:val="0"/>
          <w:marBottom w:val="0"/>
          <w:divBdr>
            <w:top w:val="none" w:sz="0" w:space="0" w:color="auto"/>
            <w:left w:val="none" w:sz="0" w:space="0" w:color="auto"/>
            <w:bottom w:val="none" w:sz="0" w:space="0" w:color="auto"/>
            <w:right w:val="none" w:sz="0" w:space="0" w:color="auto"/>
          </w:divBdr>
        </w:div>
        <w:div w:id="300039686">
          <w:marLeft w:val="0"/>
          <w:marRight w:val="0"/>
          <w:marTop w:val="0"/>
          <w:marBottom w:val="0"/>
          <w:divBdr>
            <w:top w:val="none" w:sz="0" w:space="0" w:color="auto"/>
            <w:left w:val="none" w:sz="0" w:space="0" w:color="auto"/>
            <w:bottom w:val="none" w:sz="0" w:space="0" w:color="auto"/>
            <w:right w:val="none" w:sz="0" w:space="0" w:color="auto"/>
          </w:divBdr>
        </w:div>
        <w:div w:id="2089569907">
          <w:marLeft w:val="0"/>
          <w:marRight w:val="0"/>
          <w:marTop w:val="0"/>
          <w:marBottom w:val="0"/>
          <w:divBdr>
            <w:top w:val="none" w:sz="0" w:space="0" w:color="auto"/>
            <w:left w:val="none" w:sz="0" w:space="0" w:color="auto"/>
            <w:bottom w:val="none" w:sz="0" w:space="0" w:color="auto"/>
            <w:right w:val="none" w:sz="0" w:space="0" w:color="auto"/>
          </w:divBdr>
        </w:div>
        <w:div w:id="723875331">
          <w:marLeft w:val="0"/>
          <w:marRight w:val="0"/>
          <w:marTop w:val="0"/>
          <w:marBottom w:val="0"/>
          <w:divBdr>
            <w:top w:val="none" w:sz="0" w:space="0" w:color="auto"/>
            <w:left w:val="none" w:sz="0" w:space="0" w:color="auto"/>
            <w:bottom w:val="none" w:sz="0" w:space="0" w:color="auto"/>
            <w:right w:val="none" w:sz="0" w:space="0" w:color="auto"/>
          </w:divBdr>
        </w:div>
      </w:divsChild>
    </w:div>
    <w:div w:id="307515588">
      <w:bodyDiv w:val="1"/>
      <w:marLeft w:val="0"/>
      <w:marRight w:val="0"/>
      <w:marTop w:val="0"/>
      <w:marBottom w:val="0"/>
      <w:divBdr>
        <w:top w:val="none" w:sz="0" w:space="0" w:color="auto"/>
        <w:left w:val="none" w:sz="0" w:space="0" w:color="auto"/>
        <w:bottom w:val="none" w:sz="0" w:space="0" w:color="auto"/>
        <w:right w:val="none" w:sz="0" w:space="0" w:color="auto"/>
      </w:divBdr>
    </w:div>
    <w:div w:id="336424467">
      <w:bodyDiv w:val="1"/>
      <w:marLeft w:val="0"/>
      <w:marRight w:val="0"/>
      <w:marTop w:val="0"/>
      <w:marBottom w:val="0"/>
      <w:divBdr>
        <w:top w:val="none" w:sz="0" w:space="0" w:color="auto"/>
        <w:left w:val="none" w:sz="0" w:space="0" w:color="auto"/>
        <w:bottom w:val="none" w:sz="0" w:space="0" w:color="auto"/>
        <w:right w:val="none" w:sz="0" w:space="0" w:color="auto"/>
      </w:divBdr>
      <w:divsChild>
        <w:div w:id="312373395">
          <w:marLeft w:val="0"/>
          <w:marRight w:val="0"/>
          <w:marTop w:val="0"/>
          <w:marBottom w:val="0"/>
          <w:divBdr>
            <w:top w:val="none" w:sz="0" w:space="0" w:color="auto"/>
            <w:left w:val="none" w:sz="0" w:space="0" w:color="auto"/>
            <w:bottom w:val="none" w:sz="0" w:space="0" w:color="auto"/>
            <w:right w:val="none" w:sz="0" w:space="0" w:color="auto"/>
          </w:divBdr>
        </w:div>
        <w:div w:id="1762990395">
          <w:marLeft w:val="0"/>
          <w:marRight w:val="0"/>
          <w:marTop w:val="0"/>
          <w:marBottom w:val="0"/>
          <w:divBdr>
            <w:top w:val="none" w:sz="0" w:space="0" w:color="auto"/>
            <w:left w:val="none" w:sz="0" w:space="0" w:color="auto"/>
            <w:bottom w:val="none" w:sz="0" w:space="0" w:color="auto"/>
            <w:right w:val="none" w:sz="0" w:space="0" w:color="auto"/>
          </w:divBdr>
        </w:div>
        <w:div w:id="1856647657">
          <w:marLeft w:val="0"/>
          <w:marRight w:val="0"/>
          <w:marTop w:val="0"/>
          <w:marBottom w:val="0"/>
          <w:divBdr>
            <w:top w:val="none" w:sz="0" w:space="0" w:color="auto"/>
            <w:left w:val="none" w:sz="0" w:space="0" w:color="auto"/>
            <w:bottom w:val="none" w:sz="0" w:space="0" w:color="auto"/>
            <w:right w:val="none" w:sz="0" w:space="0" w:color="auto"/>
          </w:divBdr>
        </w:div>
        <w:div w:id="1196190893">
          <w:marLeft w:val="0"/>
          <w:marRight w:val="0"/>
          <w:marTop w:val="0"/>
          <w:marBottom w:val="0"/>
          <w:divBdr>
            <w:top w:val="none" w:sz="0" w:space="0" w:color="auto"/>
            <w:left w:val="none" w:sz="0" w:space="0" w:color="auto"/>
            <w:bottom w:val="none" w:sz="0" w:space="0" w:color="auto"/>
            <w:right w:val="none" w:sz="0" w:space="0" w:color="auto"/>
          </w:divBdr>
        </w:div>
        <w:div w:id="1133865435">
          <w:marLeft w:val="0"/>
          <w:marRight w:val="0"/>
          <w:marTop w:val="0"/>
          <w:marBottom w:val="0"/>
          <w:divBdr>
            <w:top w:val="none" w:sz="0" w:space="0" w:color="auto"/>
            <w:left w:val="none" w:sz="0" w:space="0" w:color="auto"/>
            <w:bottom w:val="none" w:sz="0" w:space="0" w:color="auto"/>
            <w:right w:val="none" w:sz="0" w:space="0" w:color="auto"/>
          </w:divBdr>
        </w:div>
      </w:divsChild>
    </w:div>
    <w:div w:id="402795601">
      <w:bodyDiv w:val="1"/>
      <w:marLeft w:val="0"/>
      <w:marRight w:val="0"/>
      <w:marTop w:val="0"/>
      <w:marBottom w:val="0"/>
      <w:divBdr>
        <w:top w:val="none" w:sz="0" w:space="0" w:color="auto"/>
        <w:left w:val="none" w:sz="0" w:space="0" w:color="auto"/>
        <w:bottom w:val="none" w:sz="0" w:space="0" w:color="auto"/>
        <w:right w:val="none" w:sz="0" w:space="0" w:color="auto"/>
      </w:divBdr>
    </w:div>
    <w:div w:id="442723210">
      <w:bodyDiv w:val="1"/>
      <w:marLeft w:val="0"/>
      <w:marRight w:val="0"/>
      <w:marTop w:val="0"/>
      <w:marBottom w:val="0"/>
      <w:divBdr>
        <w:top w:val="none" w:sz="0" w:space="0" w:color="auto"/>
        <w:left w:val="none" w:sz="0" w:space="0" w:color="auto"/>
        <w:bottom w:val="none" w:sz="0" w:space="0" w:color="auto"/>
        <w:right w:val="none" w:sz="0" w:space="0" w:color="auto"/>
      </w:divBdr>
      <w:divsChild>
        <w:div w:id="1343237587">
          <w:marLeft w:val="0"/>
          <w:marRight w:val="0"/>
          <w:marTop w:val="0"/>
          <w:marBottom w:val="0"/>
          <w:divBdr>
            <w:top w:val="none" w:sz="0" w:space="0" w:color="auto"/>
            <w:left w:val="none" w:sz="0" w:space="0" w:color="auto"/>
            <w:bottom w:val="none" w:sz="0" w:space="0" w:color="auto"/>
            <w:right w:val="none" w:sz="0" w:space="0" w:color="auto"/>
          </w:divBdr>
        </w:div>
        <w:div w:id="364914204">
          <w:marLeft w:val="0"/>
          <w:marRight w:val="0"/>
          <w:marTop w:val="0"/>
          <w:marBottom w:val="0"/>
          <w:divBdr>
            <w:top w:val="none" w:sz="0" w:space="0" w:color="auto"/>
            <w:left w:val="none" w:sz="0" w:space="0" w:color="auto"/>
            <w:bottom w:val="none" w:sz="0" w:space="0" w:color="auto"/>
            <w:right w:val="none" w:sz="0" w:space="0" w:color="auto"/>
          </w:divBdr>
        </w:div>
        <w:div w:id="24255657">
          <w:marLeft w:val="0"/>
          <w:marRight w:val="0"/>
          <w:marTop w:val="0"/>
          <w:marBottom w:val="0"/>
          <w:divBdr>
            <w:top w:val="none" w:sz="0" w:space="0" w:color="auto"/>
            <w:left w:val="none" w:sz="0" w:space="0" w:color="auto"/>
            <w:bottom w:val="none" w:sz="0" w:space="0" w:color="auto"/>
            <w:right w:val="none" w:sz="0" w:space="0" w:color="auto"/>
          </w:divBdr>
        </w:div>
        <w:div w:id="538472457">
          <w:marLeft w:val="0"/>
          <w:marRight w:val="0"/>
          <w:marTop w:val="0"/>
          <w:marBottom w:val="0"/>
          <w:divBdr>
            <w:top w:val="none" w:sz="0" w:space="0" w:color="auto"/>
            <w:left w:val="none" w:sz="0" w:space="0" w:color="auto"/>
            <w:bottom w:val="none" w:sz="0" w:space="0" w:color="auto"/>
            <w:right w:val="none" w:sz="0" w:space="0" w:color="auto"/>
          </w:divBdr>
        </w:div>
        <w:div w:id="1073889242">
          <w:marLeft w:val="0"/>
          <w:marRight w:val="0"/>
          <w:marTop w:val="0"/>
          <w:marBottom w:val="0"/>
          <w:divBdr>
            <w:top w:val="none" w:sz="0" w:space="0" w:color="auto"/>
            <w:left w:val="none" w:sz="0" w:space="0" w:color="auto"/>
            <w:bottom w:val="none" w:sz="0" w:space="0" w:color="auto"/>
            <w:right w:val="none" w:sz="0" w:space="0" w:color="auto"/>
          </w:divBdr>
        </w:div>
      </w:divsChild>
    </w:div>
    <w:div w:id="469979127">
      <w:bodyDiv w:val="1"/>
      <w:marLeft w:val="0"/>
      <w:marRight w:val="0"/>
      <w:marTop w:val="0"/>
      <w:marBottom w:val="0"/>
      <w:divBdr>
        <w:top w:val="none" w:sz="0" w:space="0" w:color="auto"/>
        <w:left w:val="none" w:sz="0" w:space="0" w:color="auto"/>
        <w:bottom w:val="none" w:sz="0" w:space="0" w:color="auto"/>
        <w:right w:val="none" w:sz="0" w:space="0" w:color="auto"/>
      </w:divBdr>
    </w:div>
    <w:div w:id="565529970">
      <w:bodyDiv w:val="1"/>
      <w:marLeft w:val="0"/>
      <w:marRight w:val="0"/>
      <w:marTop w:val="0"/>
      <w:marBottom w:val="0"/>
      <w:divBdr>
        <w:top w:val="none" w:sz="0" w:space="0" w:color="auto"/>
        <w:left w:val="none" w:sz="0" w:space="0" w:color="auto"/>
        <w:bottom w:val="none" w:sz="0" w:space="0" w:color="auto"/>
        <w:right w:val="none" w:sz="0" w:space="0" w:color="auto"/>
      </w:divBdr>
      <w:divsChild>
        <w:div w:id="1189217983">
          <w:marLeft w:val="0"/>
          <w:marRight w:val="0"/>
          <w:marTop w:val="0"/>
          <w:marBottom w:val="0"/>
          <w:divBdr>
            <w:top w:val="none" w:sz="0" w:space="0" w:color="auto"/>
            <w:left w:val="none" w:sz="0" w:space="0" w:color="auto"/>
            <w:bottom w:val="none" w:sz="0" w:space="0" w:color="auto"/>
            <w:right w:val="none" w:sz="0" w:space="0" w:color="auto"/>
          </w:divBdr>
        </w:div>
        <w:div w:id="1376469137">
          <w:marLeft w:val="0"/>
          <w:marRight w:val="0"/>
          <w:marTop w:val="0"/>
          <w:marBottom w:val="0"/>
          <w:divBdr>
            <w:top w:val="none" w:sz="0" w:space="0" w:color="auto"/>
            <w:left w:val="none" w:sz="0" w:space="0" w:color="auto"/>
            <w:bottom w:val="none" w:sz="0" w:space="0" w:color="auto"/>
            <w:right w:val="none" w:sz="0" w:space="0" w:color="auto"/>
          </w:divBdr>
        </w:div>
        <w:div w:id="419914263">
          <w:marLeft w:val="0"/>
          <w:marRight w:val="0"/>
          <w:marTop w:val="0"/>
          <w:marBottom w:val="0"/>
          <w:divBdr>
            <w:top w:val="none" w:sz="0" w:space="0" w:color="auto"/>
            <w:left w:val="none" w:sz="0" w:space="0" w:color="auto"/>
            <w:bottom w:val="none" w:sz="0" w:space="0" w:color="auto"/>
            <w:right w:val="none" w:sz="0" w:space="0" w:color="auto"/>
          </w:divBdr>
        </w:div>
        <w:div w:id="635260892">
          <w:marLeft w:val="0"/>
          <w:marRight w:val="0"/>
          <w:marTop w:val="0"/>
          <w:marBottom w:val="0"/>
          <w:divBdr>
            <w:top w:val="none" w:sz="0" w:space="0" w:color="auto"/>
            <w:left w:val="none" w:sz="0" w:space="0" w:color="auto"/>
            <w:bottom w:val="none" w:sz="0" w:space="0" w:color="auto"/>
            <w:right w:val="none" w:sz="0" w:space="0" w:color="auto"/>
          </w:divBdr>
        </w:div>
        <w:div w:id="1137139266">
          <w:marLeft w:val="0"/>
          <w:marRight w:val="0"/>
          <w:marTop w:val="0"/>
          <w:marBottom w:val="0"/>
          <w:divBdr>
            <w:top w:val="none" w:sz="0" w:space="0" w:color="auto"/>
            <w:left w:val="none" w:sz="0" w:space="0" w:color="auto"/>
            <w:bottom w:val="none" w:sz="0" w:space="0" w:color="auto"/>
            <w:right w:val="none" w:sz="0" w:space="0" w:color="auto"/>
          </w:divBdr>
        </w:div>
        <w:div w:id="914825736">
          <w:marLeft w:val="0"/>
          <w:marRight w:val="0"/>
          <w:marTop w:val="0"/>
          <w:marBottom w:val="0"/>
          <w:divBdr>
            <w:top w:val="none" w:sz="0" w:space="0" w:color="auto"/>
            <w:left w:val="none" w:sz="0" w:space="0" w:color="auto"/>
            <w:bottom w:val="none" w:sz="0" w:space="0" w:color="auto"/>
            <w:right w:val="none" w:sz="0" w:space="0" w:color="auto"/>
          </w:divBdr>
        </w:div>
      </w:divsChild>
    </w:div>
    <w:div w:id="590432551">
      <w:bodyDiv w:val="1"/>
      <w:marLeft w:val="0"/>
      <w:marRight w:val="0"/>
      <w:marTop w:val="0"/>
      <w:marBottom w:val="0"/>
      <w:divBdr>
        <w:top w:val="none" w:sz="0" w:space="0" w:color="auto"/>
        <w:left w:val="none" w:sz="0" w:space="0" w:color="auto"/>
        <w:bottom w:val="none" w:sz="0" w:space="0" w:color="auto"/>
        <w:right w:val="none" w:sz="0" w:space="0" w:color="auto"/>
      </w:divBdr>
      <w:divsChild>
        <w:div w:id="1821531629">
          <w:marLeft w:val="0"/>
          <w:marRight w:val="0"/>
          <w:marTop w:val="0"/>
          <w:marBottom w:val="0"/>
          <w:divBdr>
            <w:top w:val="none" w:sz="0" w:space="0" w:color="auto"/>
            <w:left w:val="none" w:sz="0" w:space="0" w:color="auto"/>
            <w:bottom w:val="none" w:sz="0" w:space="0" w:color="auto"/>
            <w:right w:val="none" w:sz="0" w:space="0" w:color="auto"/>
          </w:divBdr>
        </w:div>
        <w:div w:id="58289326">
          <w:marLeft w:val="0"/>
          <w:marRight w:val="0"/>
          <w:marTop w:val="0"/>
          <w:marBottom w:val="0"/>
          <w:divBdr>
            <w:top w:val="none" w:sz="0" w:space="0" w:color="auto"/>
            <w:left w:val="none" w:sz="0" w:space="0" w:color="auto"/>
            <w:bottom w:val="none" w:sz="0" w:space="0" w:color="auto"/>
            <w:right w:val="none" w:sz="0" w:space="0" w:color="auto"/>
          </w:divBdr>
        </w:div>
        <w:div w:id="1728383204">
          <w:marLeft w:val="0"/>
          <w:marRight w:val="0"/>
          <w:marTop w:val="0"/>
          <w:marBottom w:val="0"/>
          <w:divBdr>
            <w:top w:val="none" w:sz="0" w:space="0" w:color="auto"/>
            <w:left w:val="none" w:sz="0" w:space="0" w:color="auto"/>
            <w:bottom w:val="none" w:sz="0" w:space="0" w:color="auto"/>
            <w:right w:val="none" w:sz="0" w:space="0" w:color="auto"/>
          </w:divBdr>
        </w:div>
        <w:div w:id="559825722">
          <w:marLeft w:val="0"/>
          <w:marRight w:val="0"/>
          <w:marTop w:val="0"/>
          <w:marBottom w:val="0"/>
          <w:divBdr>
            <w:top w:val="none" w:sz="0" w:space="0" w:color="auto"/>
            <w:left w:val="none" w:sz="0" w:space="0" w:color="auto"/>
            <w:bottom w:val="none" w:sz="0" w:space="0" w:color="auto"/>
            <w:right w:val="none" w:sz="0" w:space="0" w:color="auto"/>
          </w:divBdr>
        </w:div>
        <w:div w:id="367073102">
          <w:marLeft w:val="0"/>
          <w:marRight w:val="0"/>
          <w:marTop w:val="0"/>
          <w:marBottom w:val="0"/>
          <w:divBdr>
            <w:top w:val="none" w:sz="0" w:space="0" w:color="auto"/>
            <w:left w:val="none" w:sz="0" w:space="0" w:color="auto"/>
            <w:bottom w:val="none" w:sz="0" w:space="0" w:color="auto"/>
            <w:right w:val="none" w:sz="0" w:space="0" w:color="auto"/>
          </w:divBdr>
        </w:div>
        <w:div w:id="331370380">
          <w:marLeft w:val="0"/>
          <w:marRight w:val="0"/>
          <w:marTop w:val="0"/>
          <w:marBottom w:val="0"/>
          <w:divBdr>
            <w:top w:val="none" w:sz="0" w:space="0" w:color="auto"/>
            <w:left w:val="none" w:sz="0" w:space="0" w:color="auto"/>
            <w:bottom w:val="none" w:sz="0" w:space="0" w:color="auto"/>
            <w:right w:val="none" w:sz="0" w:space="0" w:color="auto"/>
          </w:divBdr>
        </w:div>
        <w:div w:id="1295910316">
          <w:marLeft w:val="0"/>
          <w:marRight w:val="0"/>
          <w:marTop w:val="0"/>
          <w:marBottom w:val="0"/>
          <w:divBdr>
            <w:top w:val="none" w:sz="0" w:space="0" w:color="auto"/>
            <w:left w:val="none" w:sz="0" w:space="0" w:color="auto"/>
            <w:bottom w:val="none" w:sz="0" w:space="0" w:color="auto"/>
            <w:right w:val="none" w:sz="0" w:space="0" w:color="auto"/>
          </w:divBdr>
        </w:div>
      </w:divsChild>
    </w:div>
    <w:div w:id="760179105">
      <w:bodyDiv w:val="1"/>
      <w:marLeft w:val="0"/>
      <w:marRight w:val="0"/>
      <w:marTop w:val="0"/>
      <w:marBottom w:val="0"/>
      <w:divBdr>
        <w:top w:val="none" w:sz="0" w:space="0" w:color="auto"/>
        <w:left w:val="none" w:sz="0" w:space="0" w:color="auto"/>
        <w:bottom w:val="none" w:sz="0" w:space="0" w:color="auto"/>
        <w:right w:val="none" w:sz="0" w:space="0" w:color="auto"/>
      </w:divBdr>
      <w:divsChild>
        <w:div w:id="1057971511">
          <w:marLeft w:val="0"/>
          <w:marRight w:val="0"/>
          <w:marTop w:val="0"/>
          <w:marBottom w:val="0"/>
          <w:divBdr>
            <w:top w:val="none" w:sz="0" w:space="0" w:color="auto"/>
            <w:left w:val="none" w:sz="0" w:space="0" w:color="auto"/>
            <w:bottom w:val="none" w:sz="0" w:space="0" w:color="auto"/>
            <w:right w:val="none" w:sz="0" w:space="0" w:color="auto"/>
          </w:divBdr>
        </w:div>
        <w:div w:id="948508512">
          <w:marLeft w:val="0"/>
          <w:marRight w:val="0"/>
          <w:marTop w:val="0"/>
          <w:marBottom w:val="0"/>
          <w:divBdr>
            <w:top w:val="none" w:sz="0" w:space="0" w:color="auto"/>
            <w:left w:val="none" w:sz="0" w:space="0" w:color="auto"/>
            <w:bottom w:val="none" w:sz="0" w:space="0" w:color="auto"/>
            <w:right w:val="none" w:sz="0" w:space="0" w:color="auto"/>
          </w:divBdr>
        </w:div>
        <w:div w:id="1488127637">
          <w:marLeft w:val="0"/>
          <w:marRight w:val="0"/>
          <w:marTop w:val="0"/>
          <w:marBottom w:val="0"/>
          <w:divBdr>
            <w:top w:val="none" w:sz="0" w:space="0" w:color="auto"/>
            <w:left w:val="none" w:sz="0" w:space="0" w:color="auto"/>
            <w:bottom w:val="none" w:sz="0" w:space="0" w:color="auto"/>
            <w:right w:val="none" w:sz="0" w:space="0" w:color="auto"/>
          </w:divBdr>
        </w:div>
        <w:div w:id="2079203014">
          <w:marLeft w:val="0"/>
          <w:marRight w:val="0"/>
          <w:marTop w:val="0"/>
          <w:marBottom w:val="0"/>
          <w:divBdr>
            <w:top w:val="none" w:sz="0" w:space="0" w:color="auto"/>
            <w:left w:val="none" w:sz="0" w:space="0" w:color="auto"/>
            <w:bottom w:val="none" w:sz="0" w:space="0" w:color="auto"/>
            <w:right w:val="none" w:sz="0" w:space="0" w:color="auto"/>
          </w:divBdr>
        </w:div>
      </w:divsChild>
    </w:div>
    <w:div w:id="1053888803">
      <w:bodyDiv w:val="1"/>
      <w:marLeft w:val="0"/>
      <w:marRight w:val="0"/>
      <w:marTop w:val="0"/>
      <w:marBottom w:val="0"/>
      <w:divBdr>
        <w:top w:val="none" w:sz="0" w:space="0" w:color="auto"/>
        <w:left w:val="none" w:sz="0" w:space="0" w:color="auto"/>
        <w:bottom w:val="none" w:sz="0" w:space="0" w:color="auto"/>
        <w:right w:val="none" w:sz="0" w:space="0" w:color="auto"/>
      </w:divBdr>
    </w:div>
    <w:div w:id="1226457346">
      <w:bodyDiv w:val="1"/>
      <w:marLeft w:val="0"/>
      <w:marRight w:val="0"/>
      <w:marTop w:val="0"/>
      <w:marBottom w:val="0"/>
      <w:divBdr>
        <w:top w:val="none" w:sz="0" w:space="0" w:color="auto"/>
        <w:left w:val="none" w:sz="0" w:space="0" w:color="auto"/>
        <w:bottom w:val="none" w:sz="0" w:space="0" w:color="auto"/>
        <w:right w:val="none" w:sz="0" w:space="0" w:color="auto"/>
      </w:divBdr>
      <w:divsChild>
        <w:div w:id="1217471405">
          <w:marLeft w:val="0"/>
          <w:marRight w:val="0"/>
          <w:marTop w:val="0"/>
          <w:marBottom w:val="0"/>
          <w:divBdr>
            <w:top w:val="none" w:sz="0" w:space="0" w:color="auto"/>
            <w:left w:val="none" w:sz="0" w:space="0" w:color="auto"/>
            <w:bottom w:val="none" w:sz="0" w:space="0" w:color="auto"/>
            <w:right w:val="none" w:sz="0" w:space="0" w:color="auto"/>
          </w:divBdr>
        </w:div>
        <w:div w:id="1041131870">
          <w:marLeft w:val="0"/>
          <w:marRight w:val="0"/>
          <w:marTop w:val="0"/>
          <w:marBottom w:val="0"/>
          <w:divBdr>
            <w:top w:val="none" w:sz="0" w:space="0" w:color="auto"/>
            <w:left w:val="none" w:sz="0" w:space="0" w:color="auto"/>
            <w:bottom w:val="none" w:sz="0" w:space="0" w:color="auto"/>
            <w:right w:val="none" w:sz="0" w:space="0" w:color="auto"/>
          </w:divBdr>
        </w:div>
        <w:div w:id="1480222247">
          <w:marLeft w:val="0"/>
          <w:marRight w:val="0"/>
          <w:marTop w:val="0"/>
          <w:marBottom w:val="0"/>
          <w:divBdr>
            <w:top w:val="none" w:sz="0" w:space="0" w:color="auto"/>
            <w:left w:val="none" w:sz="0" w:space="0" w:color="auto"/>
            <w:bottom w:val="none" w:sz="0" w:space="0" w:color="auto"/>
            <w:right w:val="none" w:sz="0" w:space="0" w:color="auto"/>
          </w:divBdr>
        </w:div>
        <w:div w:id="528952420">
          <w:marLeft w:val="0"/>
          <w:marRight w:val="0"/>
          <w:marTop w:val="0"/>
          <w:marBottom w:val="0"/>
          <w:divBdr>
            <w:top w:val="none" w:sz="0" w:space="0" w:color="auto"/>
            <w:left w:val="none" w:sz="0" w:space="0" w:color="auto"/>
            <w:bottom w:val="none" w:sz="0" w:space="0" w:color="auto"/>
            <w:right w:val="none" w:sz="0" w:space="0" w:color="auto"/>
          </w:divBdr>
        </w:div>
        <w:div w:id="323171757">
          <w:marLeft w:val="0"/>
          <w:marRight w:val="0"/>
          <w:marTop w:val="0"/>
          <w:marBottom w:val="0"/>
          <w:divBdr>
            <w:top w:val="none" w:sz="0" w:space="0" w:color="auto"/>
            <w:left w:val="none" w:sz="0" w:space="0" w:color="auto"/>
            <w:bottom w:val="none" w:sz="0" w:space="0" w:color="auto"/>
            <w:right w:val="none" w:sz="0" w:space="0" w:color="auto"/>
          </w:divBdr>
        </w:div>
        <w:div w:id="923954886">
          <w:marLeft w:val="0"/>
          <w:marRight w:val="0"/>
          <w:marTop w:val="0"/>
          <w:marBottom w:val="0"/>
          <w:divBdr>
            <w:top w:val="none" w:sz="0" w:space="0" w:color="auto"/>
            <w:left w:val="none" w:sz="0" w:space="0" w:color="auto"/>
            <w:bottom w:val="none" w:sz="0" w:space="0" w:color="auto"/>
            <w:right w:val="none" w:sz="0" w:space="0" w:color="auto"/>
          </w:divBdr>
        </w:div>
        <w:div w:id="1079405971">
          <w:marLeft w:val="0"/>
          <w:marRight w:val="0"/>
          <w:marTop w:val="0"/>
          <w:marBottom w:val="0"/>
          <w:divBdr>
            <w:top w:val="none" w:sz="0" w:space="0" w:color="auto"/>
            <w:left w:val="none" w:sz="0" w:space="0" w:color="auto"/>
            <w:bottom w:val="none" w:sz="0" w:space="0" w:color="auto"/>
            <w:right w:val="none" w:sz="0" w:space="0" w:color="auto"/>
          </w:divBdr>
        </w:div>
      </w:divsChild>
    </w:div>
    <w:div w:id="1440175015">
      <w:bodyDiv w:val="1"/>
      <w:marLeft w:val="0"/>
      <w:marRight w:val="0"/>
      <w:marTop w:val="0"/>
      <w:marBottom w:val="0"/>
      <w:divBdr>
        <w:top w:val="none" w:sz="0" w:space="0" w:color="auto"/>
        <w:left w:val="none" w:sz="0" w:space="0" w:color="auto"/>
        <w:bottom w:val="none" w:sz="0" w:space="0" w:color="auto"/>
        <w:right w:val="none" w:sz="0" w:space="0" w:color="auto"/>
      </w:divBdr>
      <w:divsChild>
        <w:div w:id="1219363012">
          <w:marLeft w:val="0"/>
          <w:marRight w:val="0"/>
          <w:marTop w:val="0"/>
          <w:marBottom w:val="0"/>
          <w:divBdr>
            <w:top w:val="none" w:sz="0" w:space="0" w:color="auto"/>
            <w:left w:val="none" w:sz="0" w:space="0" w:color="auto"/>
            <w:bottom w:val="none" w:sz="0" w:space="0" w:color="auto"/>
            <w:right w:val="none" w:sz="0" w:space="0" w:color="auto"/>
          </w:divBdr>
          <w:divsChild>
            <w:div w:id="1696729971">
              <w:marLeft w:val="0"/>
              <w:marRight w:val="0"/>
              <w:marTop w:val="0"/>
              <w:marBottom w:val="0"/>
              <w:divBdr>
                <w:top w:val="none" w:sz="0" w:space="0" w:color="auto"/>
                <w:left w:val="none" w:sz="0" w:space="0" w:color="auto"/>
                <w:bottom w:val="none" w:sz="0" w:space="0" w:color="auto"/>
                <w:right w:val="none" w:sz="0" w:space="0" w:color="auto"/>
              </w:divBdr>
            </w:div>
            <w:div w:id="1456756818">
              <w:marLeft w:val="0"/>
              <w:marRight w:val="0"/>
              <w:marTop w:val="0"/>
              <w:marBottom w:val="0"/>
              <w:divBdr>
                <w:top w:val="none" w:sz="0" w:space="0" w:color="auto"/>
                <w:left w:val="none" w:sz="0" w:space="0" w:color="auto"/>
                <w:bottom w:val="none" w:sz="0" w:space="0" w:color="auto"/>
                <w:right w:val="none" w:sz="0" w:space="0" w:color="auto"/>
              </w:divBdr>
            </w:div>
            <w:div w:id="1404523799">
              <w:marLeft w:val="0"/>
              <w:marRight w:val="0"/>
              <w:marTop w:val="0"/>
              <w:marBottom w:val="0"/>
              <w:divBdr>
                <w:top w:val="none" w:sz="0" w:space="0" w:color="auto"/>
                <w:left w:val="none" w:sz="0" w:space="0" w:color="auto"/>
                <w:bottom w:val="none" w:sz="0" w:space="0" w:color="auto"/>
                <w:right w:val="none" w:sz="0" w:space="0" w:color="auto"/>
              </w:divBdr>
            </w:div>
            <w:div w:id="1966887836">
              <w:marLeft w:val="0"/>
              <w:marRight w:val="0"/>
              <w:marTop w:val="0"/>
              <w:marBottom w:val="0"/>
              <w:divBdr>
                <w:top w:val="none" w:sz="0" w:space="0" w:color="auto"/>
                <w:left w:val="none" w:sz="0" w:space="0" w:color="auto"/>
                <w:bottom w:val="none" w:sz="0" w:space="0" w:color="auto"/>
                <w:right w:val="none" w:sz="0" w:space="0" w:color="auto"/>
              </w:divBdr>
            </w:div>
            <w:div w:id="646470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9548692">
      <w:bodyDiv w:val="1"/>
      <w:marLeft w:val="0"/>
      <w:marRight w:val="0"/>
      <w:marTop w:val="0"/>
      <w:marBottom w:val="0"/>
      <w:divBdr>
        <w:top w:val="none" w:sz="0" w:space="0" w:color="auto"/>
        <w:left w:val="none" w:sz="0" w:space="0" w:color="auto"/>
        <w:bottom w:val="none" w:sz="0" w:space="0" w:color="auto"/>
        <w:right w:val="none" w:sz="0" w:space="0" w:color="auto"/>
      </w:divBdr>
      <w:divsChild>
        <w:div w:id="1664157798">
          <w:marLeft w:val="0"/>
          <w:marRight w:val="0"/>
          <w:marTop w:val="0"/>
          <w:marBottom w:val="0"/>
          <w:divBdr>
            <w:top w:val="none" w:sz="0" w:space="0" w:color="auto"/>
            <w:left w:val="none" w:sz="0" w:space="0" w:color="auto"/>
            <w:bottom w:val="none" w:sz="0" w:space="0" w:color="auto"/>
            <w:right w:val="none" w:sz="0" w:space="0" w:color="auto"/>
          </w:divBdr>
          <w:divsChild>
            <w:div w:id="68500140">
              <w:marLeft w:val="0"/>
              <w:marRight w:val="0"/>
              <w:marTop w:val="0"/>
              <w:marBottom w:val="0"/>
              <w:divBdr>
                <w:top w:val="none" w:sz="0" w:space="0" w:color="auto"/>
                <w:left w:val="none" w:sz="0" w:space="0" w:color="auto"/>
                <w:bottom w:val="none" w:sz="0" w:space="0" w:color="auto"/>
                <w:right w:val="none" w:sz="0" w:space="0" w:color="auto"/>
              </w:divBdr>
              <w:divsChild>
                <w:div w:id="1197500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509655">
          <w:marLeft w:val="0"/>
          <w:marRight w:val="0"/>
          <w:marTop w:val="0"/>
          <w:marBottom w:val="0"/>
          <w:divBdr>
            <w:top w:val="none" w:sz="0" w:space="0" w:color="auto"/>
            <w:left w:val="none" w:sz="0" w:space="0" w:color="auto"/>
            <w:bottom w:val="none" w:sz="0" w:space="0" w:color="auto"/>
            <w:right w:val="none" w:sz="0" w:space="0" w:color="auto"/>
          </w:divBdr>
          <w:divsChild>
            <w:div w:id="117845006">
              <w:marLeft w:val="0"/>
              <w:marRight w:val="0"/>
              <w:marTop w:val="0"/>
              <w:marBottom w:val="0"/>
              <w:divBdr>
                <w:top w:val="none" w:sz="0" w:space="0" w:color="auto"/>
                <w:left w:val="none" w:sz="0" w:space="0" w:color="auto"/>
                <w:bottom w:val="none" w:sz="0" w:space="0" w:color="auto"/>
                <w:right w:val="none" w:sz="0" w:space="0" w:color="auto"/>
              </w:divBdr>
              <w:divsChild>
                <w:div w:id="1310864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256971">
      <w:bodyDiv w:val="1"/>
      <w:marLeft w:val="0"/>
      <w:marRight w:val="0"/>
      <w:marTop w:val="0"/>
      <w:marBottom w:val="0"/>
      <w:divBdr>
        <w:top w:val="none" w:sz="0" w:space="0" w:color="auto"/>
        <w:left w:val="none" w:sz="0" w:space="0" w:color="auto"/>
        <w:bottom w:val="none" w:sz="0" w:space="0" w:color="auto"/>
        <w:right w:val="none" w:sz="0" w:space="0" w:color="auto"/>
      </w:divBdr>
    </w:div>
    <w:div w:id="1890412301">
      <w:bodyDiv w:val="1"/>
      <w:marLeft w:val="0"/>
      <w:marRight w:val="0"/>
      <w:marTop w:val="0"/>
      <w:marBottom w:val="0"/>
      <w:divBdr>
        <w:top w:val="none" w:sz="0" w:space="0" w:color="auto"/>
        <w:left w:val="none" w:sz="0" w:space="0" w:color="auto"/>
        <w:bottom w:val="none" w:sz="0" w:space="0" w:color="auto"/>
        <w:right w:val="none" w:sz="0" w:space="0" w:color="auto"/>
      </w:divBdr>
    </w:div>
    <w:div w:id="2100522727">
      <w:bodyDiv w:val="1"/>
      <w:marLeft w:val="0"/>
      <w:marRight w:val="0"/>
      <w:marTop w:val="0"/>
      <w:marBottom w:val="0"/>
      <w:divBdr>
        <w:top w:val="none" w:sz="0" w:space="0" w:color="auto"/>
        <w:left w:val="none" w:sz="0" w:space="0" w:color="auto"/>
        <w:bottom w:val="none" w:sz="0" w:space="0" w:color="auto"/>
        <w:right w:val="none" w:sz="0" w:space="0" w:color="auto"/>
      </w:divBdr>
      <w:divsChild>
        <w:div w:id="1802649473">
          <w:marLeft w:val="0"/>
          <w:marRight w:val="0"/>
          <w:marTop w:val="0"/>
          <w:marBottom w:val="0"/>
          <w:divBdr>
            <w:top w:val="none" w:sz="0" w:space="0" w:color="auto"/>
            <w:left w:val="none" w:sz="0" w:space="0" w:color="auto"/>
            <w:bottom w:val="none" w:sz="0" w:space="0" w:color="auto"/>
            <w:right w:val="none" w:sz="0" w:space="0" w:color="auto"/>
          </w:divBdr>
        </w:div>
        <w:div w:id="1201017767">
          <w:marLeft w:val="0"/>
          <w:marRight w:val="0"/>
          <w:marTop w:val="0"/>
          <w:marBottom w:val="0"/>
          <w:divBdr>
            <w:top w:val="none" w:sz="0" w:space="0" w:color="auto"/>
            <w:left w:val="none" w:sz="0" w:space="0" w:color="auto"/>
            <w:bottom w:val="none" w:sz="0" w:space="0" w:color="auto"/>
            <w:right w:val="none" w:sz="0" w:space="0" w:color="auto"/>
          </w:divBdr>
        </w:div>
      </w:divsChild>
    </w:div>
    <w:div w:id="2114276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lassics.mit.edu/Plato/timaeus.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classics.mit.edu/Plato/timaeu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Bro</b:Tag>
    <b:SourceType>BookSection</b:SourceType>
    <b:Guid>{8D615300-021B-44E5-B364-5DC4889EC8E2}</b:Guid>
    <b:Author>
      <b:Author>
        <b:NameList>
          <b:Person>
            <b:Last>Broadie</b:Last>
            <b:First>S</b:First>
          </b:Person>
        </b:NameList>
      </b:Author>
    </b:Author>
    <b:RefOrder>1</b:RefOrder>
  </b:Source>
  <b:Source>
    <b:Tag>Bro1</b:Tag>
    <b:SourceType>BookSection</b:SourceType>
    <b:Guid>{BD026D29-53C2-47E0-B02C-13E9518CE9C3}</b:Guid>
    <b:Author>
      <b:Author>
        <b:NameList>
          <b:Person>
            <b:Last>Broadie</b:Last>
            <b:First>S</b:First>
          </b:Person>
        </b:NameList>
      </b:Author>
    </b:Author>
    <b:Title>Theological Sidelights from Plato's "Timeaus"</b:Title>
    <b:Publisher>Proceedings of the Aristotle Society, Supplementary Volumes, Vol 82 (2008), pp 1-17</b:Publisher>
    <b:RefOrder>2</b:RefOrder>
  </b:Source>
  <b:Source>
    <b:Tag>Bar91</b:Tag>
    <b:SourceType>JournalArticle</b:SourceType>
    <b:Guid>{DCB3809F-10D2-43F6-87E7-DF42CECC5A5D}</b:Guid>
    <b:Title>The Evolution of the Universe</b:Title>
    <b:Year>1991</b:Year>
    <b:Pages>835-856</b:Pages>
    <b:Author>
      <b:Author>
        <b:NameList>
          <b:Person>
            <b:Last>Barrow</b:Last>
            <b:First>John</b:First>
            <b:Middle>D</b:Middle>
          </b:Person>
        </b:NameList>
      </b:Author>
    </b:Author>
    <b:RefOrder>3</b:RefOrder>
  </b:Source>
</b:Sources>
</file>

<file path=customXml/itemProps1.xml><?xml version="1.0" encoding="utf-8"?>
<ds:datastoreItem xmlns:ds="http://schemas.openxmlformats.org/officeDocument/2006/customXml" ds:itemID="{F599D917-F84E-4BF4-955F-18340C92D2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1968</Words>
  <Characters>11223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Brereton Karen</dc:creator>
  <cp:keywords/>
  <dc:description/>
  <cp:lastModifiedBy>Brereton Karen</cp:lastModifiedBy>
  <cp:revision>3</cp:revision>
  <cp:lastPrinted>2018-11-12T12:11:00Z</cp:lastPrinted>
  <dcterms:created xsi:type="dcterms:W3CDTF">2018-11-12T14:03:00Z</dcterms:created>
  <dcterms:modified xsi:type="dcterms:W3CDTF">2018-11-14T12:34:00Z</dcterms:modified>
</cp:coreProperties>
</file>