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Arial" w:hAnsi="Arial" w:cs="Arial"/>
          <w:color w:val="4F81BD" w:themeColor="accent1"/>
          <w:lang w:val="en-GB" w:eastAsia="en-IN"/>
        </w:rPr>
        <w:id w:val="944275785"/>
        <w:docPartObj>
          <w:docPartGallery w:val="Cover Pages"/>
          <w:docPartUnique/>
        </w:docPartObj>
      </w:sdtPr>
      <w:sdtEndPr>
        <w:rPr>
          <w:color w:val="auto"/>
        </w:rPr>
      </w:sdtEndPr>
      <w:sdtContent>
        <w:p w14:paraId="5078DB46" w14:textId="6822DA7B" w:rsidR="001F1DCF" w:rsidRDefault="001F1DCF">
          <w:pPr>
            <w:pStyle w:val="NoSpacing"/>
            <w:spacing w:before="1540" w:after="240"/>
            <w:jc w:val="center"/>
            <w:rPr>
              <w:color w:val="4F81BD" w:themeColor="accent1"/>
            </w:rPr>
          </w:pPr>
          <w:r>
            <w:rPr>
              <w:noProof/>
              <w:color w:val="4F81BD" w:themeColor="accent1"/>
            </w:rPr>
            <w:drawing>
              <wp:inline distT="0" distB="0" distL="0" distR="0" wp14:anchorId="57FC608D" wp14:editId="0810E3E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E016AA7F1BAC45B38879F65A915DC67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780F135" w14:textId="1854F016" w:rsidR="001F1DCF" w:rsidRDefault="001F1DCF">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PROFESSIONAL CAREER DEVELOPMENT</w:t>
              </w:r>
            </w:p>
          </w:sdtContent>
        </w:sdt>
        <w:p w14:paraId="38B263DC" w14:textId="489C8EAA" w:rsidR="001F1DCF" w:rsidRDefault="001F1DCF" w:rsidP="001F1DCF">
          <w:pPr>
            <w:pStyle w:val="NoSpacing"/>
            <w:rPr>
              <w:color w:val="4F81BD" w:themeColor="accent1"/>
              <w:sz w:val="28"/>
              <w:szCs w:val="28"/>
            </w:rPr>
          </w:pPr>
        </w:p>
        <w:p w14:paraId="2EADAE16" w14:textId="606E6CA4" w:rsidR="001F1DCF" w:rsidRDefault="001F1DCF">
          <w:pPr>
            <w:pStyle w:val="NoSpacing"/>
            <w:spacing w:before="480"/>
            <w:jc w:val="center"/>
            <w:rPr>
              <w:color w:val="4F81BD" w:themeColor="accent1"/>
            </w:rPr>
          </w:pPr>
          <w:r>
            <w:rPr>
              <w:noProof/>
              <w:color w:val="4F81BD" w:themeColor="accent1"/>
            </w:rPr>
            <w:drawing>
              <wp:inline distT="0" distB="0" distL="0" distR="0" wp14:anchorId="7D02FAD6" wp14:editId="765DDC4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7511957" w14:textId="54E57B4A" w:rsidR="001F1DCF" w:rsidRDefault="000C7CC8">
          <w:r>
            <w:rPr>
              <w:noProof/>
            </w:rPr>
            <w:pict w14:anchorId="02B7B049">
              <v:shapetype id="_x0000_t202" coordsize="21600,21600" o:spt="202" path="m,l,21600r21600,l21600,xe">
                <v:stroke joinstyle="miter"/>
                <v:path gradientshapeok="t" o:connecttype="rect"/>
              </v:shapetype>
              <v:shape id="_x0000_s1031" type="#_x0000_t202" style="position:absolute;margin-left:29pt;margin-top:43.9pt;width:410pt;height:161.5pt;z-index:251658240">
                <v:textbox style="mso-next-textbox:#_x0000_s1031">
                  <w:txbxContent>
                    <w:p w14:paraId="5BF2914C" w14:textId="3AC1D316" w:rsidR="001F1DCF" w:rsidRPr="00DB651F" w:rsidRDefault="001F1DCF">
                      <w:pPr>
                        <w:rPr>
                          <w:sz w:val="28"/>
                          <w:szCs w:val="28"/>
                        </w:rPr>
                      </w:pPr>
                      <w:r w:rsidRPr="00DB651F">
                        <w:rPr>
                          <w:b/>
                          <w:bCs/>
                          <w:sz w:val="28"/>
                          <w:szCs w:val="28"/>
                        </w:rPr>
                        <w:t>STUDENT NAME</w:t>
                      </w:r>
                      <w:r w:rsidRPr="00DB651F">
                        <w:rPr>
                          <w:sz w:val="28"/>
                          <w:szCs w:val="28"/>
                        </w:rPr>
                        <w:t xml:space="preserve">: ANA-MARIA VISAN </w:t>
                      </w:r>
                    </w:p>
                    <w:p w14:paraId="38CBC3B1" w14:textId="175FA05F" w:rsidR="001F1DCF" w:rsidRPr="00DB651F" w:rsidRDefault="001F1DCF">
                      <w:pPr>
                        <w:rPr>
                          <w:sz w:val="28"/>
                          <w:szCs w:val="28"/>
                        </w:rPr>
                      </w:pPr>
                      <w:r w:rsidRPr="00DB651F">
                        <w:rPr>
                          <w:b/>
                          <w:bCs/>
                          <w:sz w:val="28"/>
                          <w:szCs w:val="28"/>
                        </w:rPr>
                        <w:t xml:space="preserve">STUDENT </w:t>
                      </w:r>
                      <w:r w:rsidR="00DB651F" w:rsidRPr="00DB651F">
                        <w:rPr>
                          <w:b/>
                          <w:bCs/>
                          <w:sz w:val="28"/>
                          <w:szCs w:val="28"/>
                        </w:rPr>
                        <w:t>ID</w:t>
                      </w:r>
                      <w:r w:rsidRPr="00DB651F">
                        <w:rPr>
                          <w:sz w:val="28"/>
                          <w:szCs w:val="28"/>
                        </w:rPr>
                        <w:t>: 1921995</w:t>
                      </w:r>
                    </w:p>
                    <w:p w14:paraId="7ED44A94" w14:textId="3212D419" w:rsidR="001F1DCF" w:rsidRPr="00DB651F" w:rsidRDefault="001F1DCF">
                      <w:pPr>
                        <w:rPr>
                          <w:sz w:val="28"/>
                          <w:szCs w:val="28"/>
                        </w:rPr>
                      </w:pPr>
                      <w:r w:rsidRPr="00DB651F">
                        <w:rPr>
                          <w:b/>
                          <w:bCs/>
                          <w:sz w:val="28"/>
                          <w:szCs w:val="28"/>
                        </w:rPr>
                        <w:t>LECTURER</w:t>
                      </w:r>
                      <w:r w:rsidR="00DB651F" w:rsidRPr="00DB651F">
                        <w:rPr>
                          <w:sz w:val="28"/>
                          <w:szCs w:val="28"/>
                        </w:rPr>
                        <w:t>: LLOYD BEHARRY</w:t>
                      </w:r>
                    </w:p>
                    <w:p w14:paraId="20D04D87" w14:textId="562A5BDB" w:rsidR="00DB651F" w:rsidRPr="00DB651F" w:rsidRDefault="00DB651F">
                      <w:pPr>
                        <w:rPr>
                          <w:sz w:val="28"/>
                          <w:szCs w:val="28"/>
                        </w:rPr>
                      </w:pPr>
                      <w:r w:rsidRPr="00DB651F">
                        <w:rPr>
                          <w:b/>
                          <w:bCs/>
                          <w:sz w:val="28"/>
                          <w:szCs w:val="28"/>
                        </w:rPr>
                        <w:t>UNIVERSITY</w:t>
                      </w:r>
                      <w:r w:rsidRPr="00DB651F">
                        <w:rPr>
                          <w:sz w:val="28"/>
                          <w:szCs w:val="28"/>
                        </w:rPr>
                        <w:t>: TRINITY SAINT DAVID</w:t>
                      </w:r>
                    </w:p>
                    <w:p w14:paraId="1A9DE011" w14:textId="06D9E88C" w:rsidR="00DB651F" w:rsidRPr="00DB651F" w:rsidRDefault="00DB651F">
                      <w:pPr>
                        <w:rPr>
                          <w:sz w:val="28"/>
                          <w:szCs w:val="28"/>
                        </w:rPr>
                      </w:pPr>
                      <w:r w:rsidRPr="00DB651F">
                        <w:rPr>
                          <w:b/>
                          <w:bCs/>
                          <w:sz w:val="28"/>
                          <w:szCs w:val="28"/>
                        </w:rPr>
                        <w:t>MODULE CODE</w:t>
                      </w:r>
                      <w:r w:rsidRPr="00DB651F">
                        <w:rPr>
                          <w:sz w:val="28"/>
                          <w:szCs w:val="28"/>
                        </w:rPr>
                        <w:t>: BMSW400</w:t>
                      </w:r>
                      <w:r w:rsidR="00FE65E7">
                        <w:rPr>
                          <w:sz w:val="28"/>
                          <w:szCs w:val="28"/>
                        </w:rPr>
                        <w:t>5</w:t>
                      </w:r>
                    </w:p>
                    <w:p w14:paraId="374302F0" w14:textId="4A981575" w:rsidR="00DB651F" w:rsidRPr="00DB651F" w:rsidRDefault="00DB651F">
                      <w:pPr>
                        <w:rPr>
                          <w:sz w:val="28"/>
                          <w:szCs w:val="28"/>
                        </w:rPr>
                      </w:pPr>
                      <w:r w:rsidRPr="00DB651F">
                        <w:rPr>
                          <w:b/>
                          <w:bCs/>
                          <w:sz w:val="28"/>
                          <w:szCs w:val="28"/>
                        </w:rPr>
                        <w:t>MODULE TITLE</w:t>
                      </w:r>
                      <w:r w:rsidRPr="00DB651F">
                        <w:rPr>
                          <w:sz w:val="28"/>
                          <w:szCs w:val="28"/>
                        </w:rPr>
                        <w:t>: PROFESSIONAL CAREER DEVELOPMENT</w:t>
                      </w:r>
                    </w:p>
                  </w:txbxContent>
                </v:textbox>
              </v:shape>
            </w:pict>
          </w:r>
          <w:r w:rsidR="001F1DCF">
            <w:br w:type="page"/>
          </w:r>
        </w:p>
      </w:sdtContent>
    </w:sdt>
    <w:p w14:paraId="49E0BD86" w14:textId="77777777" w:rsidR="00BC73E0" w:rsidRDefault="00BC73E0" w:rsidP="001F1DCF">
      <w:pPr>
        <w:pStyle w:val="Normal1"/>
        <w:spacing w:line="360" w:lineRule="auto"/>
        <w:rPr>
          <w:rFonts w:ascii="Times New Roman" w:eastAsia="Times New Roman" w:hAnsi="Times New Roman" w:cs="Times New Roman"/>
          <w:b/>
          <w:sz w:val="32"/>
          <w:szCs w:val="32"/>
        </w:rPr>
      </w:pPr>
    </w:p>
    <w:p w14:paraId="6C23240E" w14:textId="77FC5ED8" w:rsidR="00BC73E0" w:rsidRDefault="00BC73E0">
      <w:pPr>
        <w:rPr>
          <w:rFonts w:ascii="Times New Roman" w:eastAsia="Times New Roman" w:hAnsi="Times New Roman" w:cs="Times New Roman"/>
          <w:b/>
          <w:sz w:val="32"/>
          <w:szCs w:val="32"/>
        </w:rPr>
      </w:pPr>
    </w:p>
    <w:sdt>
      <w:sdtPr>
        <w:rPr>
          <w:rFonts w:ascii="Arial" w:eastAsia="Arial" w:hAnsi="Arial" w:cs="Arial"/>
          <w:b w:val="0"/>
          <w:bCs w:val="0"/>
          <w:color w:val="auto"/>
          <w:sz w:val="22"/>
          <w:szCs w:val="22"/>
          <w:lang w:val="en-GB" w:eastAsia="en-IN"/>
        </w:rPr>
        <w:id w:val="17805458"/>
        <w:docPartObj>
          <w:docPartGallery w:val="Table of Contents"/>
          <w:docPartUnique/>
        </w:docPartObj>
      </w:sdtPr>
      <w:sdtEndPr/>
      <w:sdtContent>
        <w:p w14:paraId="1B2B1730" w14:textId="77777777" w:rsidR="00BC73E0" w:rsidRPr="00BC73E0" w:rsidRDefault="00BC73E0" w:rsidP="00BC73E0">
          <w:pPr>
            <w:pStyle w:val="TOCHeading"/>
            <w:spacing w:line="360" w:lineRule="auto"/>
            <w:jc w:val="center"/>
            <w:rPr>
              <w:rFonts w:ascii="Times New Roman" w:hAnsi="Times New Roman" w:cs="Times New Roman"/>
              <w:sz w:val="24"/>
              <w:szCs w:val="24"/>
            </w:rPr>
          </w:pPr>
          <w:r w:rsidRPr="00BC73E0">
            <w:rPr>
              <w:rFonts w:ascii="Times New Roman" w:hAnsi="Times New Roman" w:cs="Times New Roman"/>
              <w:color w:val="000000" w:themeColor="text1"/>
              <w:sz w:val="24"/>
              <w:szCs w:val="24"/>
            </w:rPr>
            <w:t>Table of Contents</w:t>
          </w:r>
        </w:p>
        <w:p w14:paraId="5F2547B4" w14:textId="77777777" w:rsidR="00BC73E0" w:rsidRPr="00BC73E0" w:rsidRDefault="00BC73E0" w:rsidP="00BC73E0">
          <w:pPr>
            <w:pStyle w:val="TOC1"/>
            <w:tabs>
              <w:tab w:val="right" w:leader="dot" w:pos="9350"/>
            </w:tabs>
            <w:spacing w:line="360" w:lineRule="auto"/>
            <w:jc w:val="both"/>
            <w:rPr>
              <w:rFonts w:ascii="Times New Roman" w:hAnsi="Times New Roman" w:cs="Times New Roman"/>
              <w:noProof/>
              <w:sz w:val="24"/>
              <w:szCs w:val="24"/>
            </w:rPr>
          </w:pPr>
          <w:r w:rsidRPr="00BC73E0">
            <w:rPr>
              <w:rFonts w:ascii="Times New Roman" w:hAnsi="Times New Roman" w:cs="Times New Roman"/>
              <w:sz w:val="24"/>
              <w:szCs w:val="24"/>
            </w:rPr>
            <w:fldChar w:fldCharType="begin"/>
          </w:r>
          <w:r w:rsidRPr="00BC73E0">
            <w:rPr>
              <w:rFonts w:ascii="Times New Roman" w:hAnsi="Times New Roman" w:cs="Times New Roman"/>
              <w:sz w:val="24"/>
              <w:szCs w:val="24"/>
            </w:rPr>
            <w:instrText xml:space="preserve"> TOC \o "1-3" \h \z \u </w:instrText>
          </w:r>
          <w:r w:rsidRPr="00BC73E0">
            <w:rPr>
              <w:rFonts w:ascii="Times New Roman" w:hAnsi="Times New Roman" w:cs="Times New Roman"/>
              <w:sz w:val="24"/>
              <w:szCs w:val="24"/>
            </w:rPr>
            <w:fldChar w:fldCharType="separate"/>
          </w:r>
          <w:hyperlink w:anchor="_Toc67347136" w:history="1">
            <w:r w:rsidRPr="00BC73E0">
              <w:rPr>
                <w:rStyle w:val="Hyperlink"/>
                <w:rFonts w:ascii="Times New Roman" w:hAnsi="Times New Roman" w:cs="Times New Roman"/>
                <w:noProof/>
                <w:sz w:val="24"/>
                <w:szCs w:val="24"/>
              </w:rPr>
              <w:t>Introduction</w:t>
            </w:r>
            <w:r w:rsidRPr="00BC73E0">
              <w:rPr>
                <w:rFonts w:ascii="Times New Roman" w:hAnsi="Times New Roman" w:cs="Times New Roman"/>
                <w:noProof/>
                <w:webHidden/>
                <w:sz w:val="24"/>
                <w:szCs w:val="24"/>
              </w:rPr>
              <w:tab/>
            </w:r>
            <w:r w:rsidRPr="00BC73E0">
              <w:rPr>
                <w:rFonts w:ascii="Times New Roman" w:hAnsi="Times New Roman" w:cs="Times New Roman"/>
                <w:noProof/>
                <w:webHidden/>
                <w:sz w:val="24"/>
                <w:szCs w:val="24"/>
              </w:rPr>
              <w:fldChar w:fldCharType="begin"/>
            </w:r>
            <w:r w:rsidRPr="00BC73E0">
              <w:rPr>
                <w:rFonts w:ascii="Times New Roman" w:hAnsi="Times New Roman" w:cs="Times New Roman"/>
                <w:noProof/>
                <w:webHidden/>
                <w:sz w:val="24"/>
                <w:szCs w:val="24"/>
              </w:rPr>
              <w:instrText xml:space="preserve"> PAGEREF _Toc67347136 \h </w:instrText>
            </w:r>
            <w:r w:rsidRPr="00BC73E0">
              <w:rPr>
                <w:rFonts w:ascii="Times New Roman" w:hAnsi="Times New Roman" w:cs="Times New Roman"/>
                <w:noProof/>
                <w:webHidden/>
                <w:sz w:val="24"/>
                <w:szCs w:val="24"/>
              </w:rPr>
            </w:r>
            <w:r w:rsidRPr="00BC73E0">
              <w:rPr>
                <w:rFonts w:ascii="Times New Roman" w:hAnsi="Times New Roman" w:cs="Times New Roman"/>
                <w:noProof/>
                <w:webHidden/>
                <w:sz w:val="24"/>
                <w:szCs w:val="24"/>
              </w:rPr>
              <w:fldChar w:fldCharType="separate"/>
            </w:r>
            <w:r w:rsidRPr="00BC73E0">
              <w:rPr>
                <w:rFonts w:ascii="Times New Roman" w:hAnsi="Times New Roman" w:cs="Times New Roman"/>
                <w:noProof/>
                <w:webHidden/>
                <w:sz w:val="24"/>
                <w:szCs w:val="24"/>
              </w:rPr>
              <w:t>3</w:t>
            </w:r>
            <w:r w:rsidRPr="00BC73E0">
              <w:rPr>
                <w:rFonts w:ascii="Times New Roman" w:hAnsi="Times New Roman" w:cs="Times New Roman"/>
                <w:noProof/>
                <w:webHidden/>
                <w:sz w:val="24"/>
                <w:szCs w:val="24"/>
              </w:rPr>
              <w:fldChar w:fldCharType="end"/>
            </w:r>
          </w:hyperlink>
        </w:p>
        <w:p w14:paraId="343CB83B" w14:textId="77777777" w:rsidR="00BC73E0" w:rsidRPr="00BC73E0" w:rsidRDefault="000C7CC8" w:rsidP="00BC73E0">
          <w:pPr>
            <w:pStyle w:val="TOC1"/>
            <w:tabs>
              <w:tab w:val="right" w:leader="dot" w:pos="9350"/>
            </w:tabs>
            <w:spacing w:line="360" w:lineRule="auto"/>
            <w:jc w:val="both"/>
            <w:rPr>
              <w:rFonts w:ascii="Times New Roman" w:hAnsi="Times New Roman" w:cs="Times New Roman"/>
              <w:noProof/>
              <w:sz w:val="24"/>
              <w:szCs w:val="24"/>
            </w:rPr>
          </w:pPr>
          <w:hyperlink w:anchor="_Toc67347137" w:history="1">
            <w:r w:rsidR="00BC73E0" w:rsidRPr="00BC73E0">
              <w:rPr>
                <w:rStyle w:val="Hyperlink"/>
                <w:rFonts w:ascii="Times New Roman" w:hAnsi="Times New Roman" w:cs="Times New Roman"/>
                <w:noProof/>
                <w:sz w:val="24"/>
                <w:szCs w:val="24"/>
              </w:rPr>
              <w:t>Task 1</w:t>
            </w:r>
            <w:r w:rsidR="00BC73E0" w:rsidRPr="00BC73E0">
              <w:rPr>
                <w:rFonts w:ascii="Times New Roman" w:hAnsi="Times New Roman" w:cs="Times New Roman"/>
                <w:noProof/>
                <w:webHidden/>
                <w:sz w:val="24"/>
                <w:szCs w:val="24"/>
              </w:rPr>
              <w:tab/>
            </w:r>
            <w:r w:rsidR="00BC73E0" w:rsidRPr="00BC73E0">
              <w:rPr>
                <w:rFonts w:ascii="Times New Roman" w:hAnsi="Times New Roman" w:cs="Times New Roman"/>
                <w:noProof/>
                <w:webHidden/>
                <w:sz w:val="24"/>
                <w:szCs w:val="24"/>
              </w:rPr>
              <w:fldChar w:fldCharType="begin"/>
            </w:r>
            <w:r w:rsidR="00BC73E0" w:rsidRPr="00BC73E0">
              <w:rPr>
                <w:rFonts w:ascii="Times New Roman" w:hAnsi="Times New Roman" w:cs="Times New Roman"/>
                <w:noProof/>
                <w:webHidden/>
                <w:sz w:val="24"/>
                <w:szCs w:val="24"/>
              </w:rPr>
              <w:instrText xml:space="preserve"> PAGEREF _Toc67347137 \h </w:instrText>
            </w:r>
            <w:r w:rsidR="00BC73E0" w:rsidRPr="00BC73E0">
              <w:rPr>
                <w:rFonts w:ascii="Times New Roman" w:hAnsi="Times New Roman" w:cs="Times New Roman"/>
                <w:noProof/>
                <w:webHidden/>
                <w:sz w:val="24"/>
                <w:szCs w:val="24"/>
              </w:rPr>
            </w:r>
            <w:r w:rsidR="00BC73E0" w:rsidRPr="00BC73E0">
              <w:rPr>
                <w:rFonts w:ascii="Times New Roman" w:hAnsi="Times New Roman" w:cs="Times New Roman"/>
                <w:noProof/>
                <w:webHidden/>
                <w:sz w:val="24"/>
                <w:szCs w:val="24"/>
              </w:rPr>
              <w:fldChar w:fldCharType="separate"/>
            </w:r>
            <w:r w:rsidR="00BC73E0" w:rsidRPr="00BC73E0">
              <w:rPr>
                <w:rFonts w:ascii="Times New Roman" w:hAnsi="Times New Roman" w:cs="Times New Roman"/>
                <w:noProof/>
                <w:webHidden/>
                <w:sz w:val="24"/>
                <w:szCs w:val="24"/>
              </w:rPr>
              <w:t>3</w:t>
            </w:r>
            <w:r w:rsidR="00BC73E0" w:rsidRPr="00BC73E0">
              <w:rPr>
                <w:rFonts w:ascii="Times New Roman" w:hAnsi="Times New Roman" w:cs="Times New Roman"/>
                <w:noProof/>
                <w:webHidden/>
                <w:sz w:val="24"/>
                <w:szCs w:val="24"/>
              </w:rPr>
              <w:fldChar w:fldCharType="end"/>
            </w:r>
          </w:hyperlink>
        </w:p>
        <w:p w14:paraId="1874823B" w14:textId="77777777" w:rsidR="00BC73E0" w:rsidRPr="00BC73E0" w:rsidRDefault="000C7CC8" w:rsidP="00BC73E0">
          <w:pPr>
            <w:pStyle w:val="TOC1"/>
            <w:tabs>
              <w:tab w:val="right" w:leader="dot" w:pos="9350"/>
            </w:tabs>
            <w:spacing w:line="360" w:lineRule="auto"/>
            <w:jc w:val="both"/>
            <w:rPr>
              <w:rFonts w:ascii="Times New Roman" w:hAnsi="Times New Roman" w:cs="Times New Roman"/>
              <w:noProof/>
              <w:sz w:val="24"/>
              <w:szCs w:val="24"/>
            </w:rPr>
          </w:pPr>
          <w:hyperlink w:anchor="_Toc67347138" w:history="1">
            <w:r w:rsidR="00BC73E0" w:rsidRPr="00BC73E0">
              <w:rPr>
                <w:rStyle w:val="Hyperlink"/>
                <w:rFonts w:ascii="Times New Roman" w:hAnsi="Times New Roman" w:cs="Times New Roman"/>
                <w:noProof/>
                <w:sz w:val="24"/>
                <w:szCs w:val="24"/>
              </w:rPr>
              <w:t>Task 2</w:t>
            </w:r>
            <w:r w:rsidR="00BC73E0" w:rsidRPr="00BC73E0">
              <w:rPr>
                <w:rFonts w:ascii="Times New Roman" w:hAnsi="Times New Roman" w:cs="Times New Roman"/>
                <w:noProof/>
                <w:webHidden/>
                <w:sz w:val="24"/>
                <w:szCs w:val="24"/>
              </w:rPr>
              <w:tab/>
            </w:r>
            <w:r w:rsidR="00BC73E0" w:rsidRPr="00BC73E0">
              <w:rPr>
                <w:rFonts w:ascii="Times New Roman" w:hAnsi="Times New Roman" w:cs="Times New Roman"/>
                <w:noProof/>
                <w:webHidden/>
                <w:sz w:val="24"/>
                <w:szCs w:val="24"/>
              </w:rPr>
              <w:fldChar w:fldCharType="begin"/>
            </w:r>
            <w:r w:rsidR="00BC73E0" w:rsidRPr="00BC73E0">
              <w:rPr>
                <w:rFonts w:ascii="Times New Roman" w:hAnsi="Times New Roman" w:cs="Times New Roman"/>
                <w:noProof/>
                <w:webHidden/>
                <w:sz w:val="24"/>
                <w:szCs w:val="24"/>
              </w:rPr>
              <w:instrText xml:space="preserve"> PAGEREF _Toc67347138 \h </w:instrText>
            </w:r>
            <w:r w:rsidR="00BC73E0" w:rsidRPr="00BC73E0">
              <w:rPr>
                <w:rFonts w:ascii="Times New Roman" w:hAnsi="Times New Roman" w:cs="Times New Roman"/>
                <w:noProof/>
                <w:webHidden/>
                <w:sz w:val="24"/>
                <w:szCs w:val="24"/>
              </w:rPr>
            </w:r>
            <w:r w:rsidR="00BC73E0" w:rsidRPr="00BC73E0">
              <w:rPr>
                <w:rFonts w:ascii="Times New Roman" w:hAnsi="Times New Roman" w:cs="Times New Roman"/>
                <w:noProof/>
                <w:webHidden/>
                <w:sz w:val="24"/>
                <w:szCs w:val="24"/>
              </w:rPr>
              <w:fldChar w:fldCharType="separate"/>
            </w:r>
            <w:r w:rsidR="00BC73E0" w:rsidRPr="00BC73E0">
              <w:rPr>
                <w:rFonts w:ascii="Times New Roman" w:hAnsi="Times New Roman" w:cs="Times New Roman"/>
                <w:noProof/>
                <w:webHidden/>
                <w:sz w:val="24"/>
                <w:szCs w:val="24"/>
              </w:rPr>
              <w:t>5</w:t>
            </w:r>
            <w:r w:rsidR="00BC73E0" w:rsidRPr="00BC73E0">
              <w:rPr>
                <w:rFonts w:ascii="Times New Roman" w:hAnsi="Times New Roman" w:cs="Times New Roman"/>
                <w:noProof/>
                <w:webHidden/>
                <w:sz w:val="24"/>
                <w:szCs w:val="24"/>
              </w:rPr>
              <w:fldChar w:fldCharType="end"/>
            </w:r>
          </w:hyperlink>
        </w:p>
        <w:p w14:paraId="48B4E042" w14:textId="77777777" w:rsidR="00BC73E0" w:rsidRPr="00BC73E0" w:rsidRDefault="000C7CC8" w:rsidP="00BC73E0">
          <w:pPr>
            <w:pStyle w:val="TOC1"/>
            <w:tabs>
              <w:tab w:val="right" w:leader="dot" w:pos="9350"/>
            </w:tabs>
            <w:spacing w:line="360" w:lineRule="auto"/>
            <w:jc w:val="both"/>
            <w:rPr>
              <w:rFonts w:ascii="Times New Roman" w:hAnsi="Times New Roman" w:cs="Times New Roman"/>
              <w:noProof/>
              <w:sz w:val="24"/>
              <w:szCs w:val="24"/>
            </w:rPr>
          </w:pPr>
          <w:hyperlink w:anchor="_Toc67347139" w:history="1">
            <w:r w:rsidR="00BC73E0" w:rsidRPr="00BC73E0">
              <w:rPr>
                <w:rStyle w:val="Hyperlink"/>
                <w:rFonts w:ascii="Times New Roman" w:hAnsi="Times New Roman" w:cs="Times New Roman"/>
                <w:noProof/>
                <w:sz w:val="24"/>
                <w:szCs w:val="24"/>
              </w:rPr>
              <w:t>Conclusion</w:t>
            </w:r>
            <w:r w:rsidR="00BC73E0" w:rsidRPr="00BC73E0">
              <w:rPr>
                <w:rFonts w:ascii="Times New Roman" w:hAnsi="Times New Roman" w:cs="Times New Roman"/>
                <w:noProof/>
                <w:webHidden/>
                <w:sz w:val="24"/>
                <w:szCs w:val="24"/>
              </w:rPr>
              <w:tab/>
            </w:r>
            <w:r w:rsidR="00BC73E0" w:rsidRPr="00BC73E0">
              <w:rPr>
                <w:rFonts w:ascii="Times New Roman" w:hAnsi="Times New Roman" w:cs="Times New Roman"/>
                <w:noProof/>
                <w:webHidden/>
                <w:sz w:val="24"/>
                <w:szCs w:val="24"/>
              </w:rPr>
              <w:fldChar w:fldCharType="begin"/>
            </w:r>
            <w:r w:rsidR="00BC73E0" w:rsidRPr="00BC73E0">
              <w:rPr>
                <w:rFonts w:ascii="Times New Roman" w:hAnsi="Times New Roman" w:cs="Times New Roman"/>
                <w:noProof/>
                <w:webHidden/>
                <w:sz w:val="24"/>
                <w:szCs w:val="24"/>
              </w:rPr>
              <w:instrText xml:space="preserve"> PAGEREF _Toc67347139 \h </w:instrText>
            </w:r>
            <w:r w:rsidR="00BC73E0" w:rsidRPr="00BC73E0">
              <w:rPr>
                <w:rFonts w:ascii="Times New Roman" w:hAnsi="Times New Roman" w:cs="Times New Roman"/>
                <w:noProof/>
                <w:webHidden/>
                <w:sz w:val="24"/>
                <w:szCs w:val="24"/>
              </w:rPr>
            </w:r>
            <w:r w:rsidR="00BC73E0" w:rsidRPr="00BC73E0">
              <w:rPr>
                <w:rFonts w:ascii="Times New Roman" w:hAnsi="Times New Roman" w:cs="Times New Roman"/>
                <w:noProof/>
                <w:webHidden/>
                <w:sz w:val="24"/>
                <w:szCs w:val="24"/>
              </w:rPr>
              <w:fldChar w:fldCharType="separate"/>
            </w:r>
            <w:r w:rsidR="00BC73E0" w:rsidRPr="00BC73E0">
              <w:rPr>
                <w:rFonts w:ascii="Times New Roman" w:hAnsi="Times New Roman" w:cs="Times New Roman"/>
                <w:noProof/>
                <w:webHidden/>
                <w:sz w:val="24"/>
                <w:szCs w:val="24"/>
              </w:rPr>
              <w:t>8</w:t>
            </w:r>
            <w:r w:rsidR="00BC73E0" w:rsidRPr="00BC73E0">
              <w:rPr>
                <w:rFonts w:ascii="Times New Roman" w:hAnsi="Times New Roman" w:cs="Times New Roman"/>
                <w:noProof/>
                <w:webHidden/>
                <w:sz w:val="24"/>
                <w:szCs w:val="24"/>
              </w:rPr>
              <w:fldChar w:fldCharType="end"/>
            </w:r>
          </w:hyperlink>
        </w:p>
        <w:p w14:paraId="5E0C211C" w14:textId="6FBD6693" w:rsidR="00BC73E0" w:rsidRDefault="000C7CC8" w:rsidP="00BC73E0">
          <w:pPr>
            <w:pStyle w:val="TOC1"/>
            <w:tabs>
              <w:tab w:val="right" w:leader="dot" w:pos="9350"/>
            </w:tabs>
            <w:spacing w:line="360" w:lineRule="auto"/>
            <w:jc w:val="both"/>
            <w:rPr>
              <w:rFonts w:ascii="Times New Roman" w:hAnsi="Times New Roman" w:cs="Times New Roman"/>
              <w:noProof/>
              <w:sz w:val="24"/>
              <w:szCs w:val="24"/>
            </w:rPr>
          </w:pPr>
          <w:hyperlink w:anchor="_Toc67347140" w:history="1">
            <w:r w:rsidR="00BC73E0" w:rsidRPr="00BC73E0">
              <w:rPr>
                <w:rStyle w:val="Hyperlink"/>
                <w:rFonts w:ascii="Times New Roman" w:hAnsi="Times New Roman" w:cs="Times New Roman"/>
                <w:noProof/>
                <w:sz w:val="24"/>
                <w:szCs w:val="24"/>
              </w:rPr>
              <w:t>Reference</w:t>
            </w:r>
            <w:r w:rsidR="00BC73E0" w:rsidRPr="00BC73E0">
              <w:rPr>
                <w:rFonts w:ascii="Times New Roman" w:hAnsi="Times New Roman" w:cs="Times New Roman"/>
                <w:noProof/>
                <w:webHidden/>
                <w:sz w:val="24"/>
                <w:szCs w:val="24"/>
              </w:rPr>
              <w:tab/>
            </w:r>
            <w:r w:rsidR="00BC73E0" w:rsidRPr="00BC73E0">
              <w:rPr>
                <w:rFonts w:ascii="Times New Roman" w:hAnsi="Times New Roman" w:cs="Times New Roman"/>
                <w:noProof/>
                <w:webHidden/>
                <w:sz w:val="24"/>
                <w:szCs w:val="24"/>
              </w:rPr>
              <w:fldChar w:fldCharType="begin"/>
            </w:r>
            <w:r w:rsidR="00BC73E0" w:rsidRPr="00BC73E0">
              <w:rPr>
                <w:rFonts w:ascii="Times New Roman" w:hAnsi="Times New Roman" w:cs="Times New Roman"/>
                <w:noProof/>
                <w:webHidden/>
                <w:sz w:val="24"/>
                <w:szCs w:val="24"/>
              </w:rPr>
              <w:instrText xml:space="preserve"> PAGEREF _Toc67347140 \h </w:instrText>
            </w:r>
            <w:r w:rsidR="00BC73E0" w:rsidRPr="00BC73E0">
              <w:rPr>
                <w:rFonts w:ascii="Times New Roman" w:hAnsi="Times New Roman" w:cs="Times New Roman"/>
                <w:noProof/>
                <w:webHidden/>
                <w:sz w:val="24"/>
                <w:szCs w:val="24"/>
              </w:rPr>
            </w:r>
            <w:r w:rsidR="00BC73E0" w:rsidRPr="00BC73E0">
              <w:rPr>
                <w:rFonts w:ascii="Times New Roman" w:hAnsi="Times New Roman" w:cs="Times New Roman"/>
                <w:noProof/>
                <w:webHidden/>
                <w:sz w:val="24"/>
                <w:szCs w:val="24"/>
              </w:rPr>
              <w:fldChar w:fldCharType="separate"/>
            </w:r>
            <w:r w:rsidR="00BC73E0" w:rsidRPr="00BC73E0">
              <w:rPr>
                <w:rFonts w:ascii="Times New Roman" w:hAnsi="Times New Roman" w:cs="Times New Roman"/>
                <w:noProof/>
                <w:webHidden/>
                <w:sz w:val="24"/>
                <w:szCs w:val="24"/>
              </w:rPr>
              <w:t>9</w:t>
            </w:r>
            <w:r w:rsidR="00BC73E0" w:rsidRPr="00BC73E0">
              <w:rPr>
                <w:rFonts w:ascii="Times New Roman" w:hAnsi="Times New Roman" w:cs="Times New Roman"/>
                <w:noProof/>
                <w:webHidden/>
                <w:sz w:val="24"/>
                <w:szCs w:val="24"/>
              </w:rPr>
              <w:fldChar w:fldCharType="end"/>
            </w:r>
          </w:hyperlink>
        </w:p>
        <w:p w14:paraId="50150BF0" w14:textId="39E6FFA8" w:rsidR="00031921" w:rsidRPr="00031921" w:rsidRDefault="00031921" w:rsidP="00031921">
          <w:r>
            <w:t>Appendices………………………………………………………………………………………………10</w:t>
          </w:r>
        </w:p>
        <w:p w14:paraId="125F26E9" w14:textId="77777777" w:rsidR="00BC73E0" w:rsidRDefault="00BC73E0" w:rsidP="00BC73E0">
          <w:pPr>
            <w:spacing w:line="360" w:lineRule="auto"/>
            <w:jc w:val="both"/>
          </w:pPr>
          <w:r w:rsidRPr="00BC73E0">
            <w:rPr>
              <w:rFonts w:ascii="Times New Roman" w:hAnsi="Times New Roman" w:cs="Times New Roman"/>
              <w:sz w:val="24"/>
              <w:szCs w:val="24"/>
            </w:rPr>
            <w:fldChar w:fldCharType="end"/>
          </w:r>
        </w:p>
      </w:sdtContent>
    </w:sdt>
    <w:p w14:paraId="67647629" w14:textId="16160B31" w:rsidR="00297BC2" w:rsidRDefault="00DD5EF2">
      <w:pPr>
        <w:pStyle w:val="Normal1"/>
        <w:spacing w:line="360" w:lineRule="auto"/>
        <w:jc w:val="center"/>
        <w:rPr>
          <w:rFonts w:ascii="Times New Roman" w:eastAsia="Times New Roman" w:hAnsi="Times New Roman" w:cs="Times New Roman"/>
          <w:b/>
          <w:sz w:val="24"/>
          <w:szCs w:val="24"/>
        </w:rPr>
      </w:pPr>
      <w:r>
        <w:br w:type="page"/>
      </w:r>
    </w:p>
    <w:p w14:paraId="1415E19B" w14:textId="77777777" w:rsidR="00297BC2" w:rsidRDefault="00DD5EF2" w:rsidP="00BC73E0">
      <w:pPr>
        <w:pStyle w:val="Heading1"/>
      </w:pPr>
      <w:bookmarkStart w:id="0" w:name="_Toc67347136"/>
      <w:r>
        <w:lastRenderedPageBreak/>
        <w:t>Introduction</w:t>
      </w:r>
      <w:bookmarkEnd w:id="0"/>
      <w:r>
        <w:t xml:space="preserve"> </w:t>
      </w:r>
    </w:p>
    <w:p w14:paraId="267CC190" w14:textId="14C89955" w:rsidR="00297BC2" w:rsidRDefault="00DD5E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Employees are often considered to </w:t>
      </w:r>
      <w:r w:rsidR="00A022CB">
        <w:rPr>
          <w:rFonts w:ascii="Times New Roman" w:eastAsia="Times New Roman" w:hAnsi="Times New Roman" w:cs="Times New Roman"/>
          <w:sz w:val="24"/>
          <w:szCs w:val="24"/>
        </w:rPr>
        <w:t>b</w:t>
      </w:r>
      <w:r>
        <w:rPr>
          <w:rFonts w:ascii="Times New Roman" w:eastAsia="Times New Roman" w:hAnsi="Times New Roman" w:cs="Times New Roman"/>
          <w:sz w:val="24"/>
          <w:szCs w:val="24"/>
        </w:rPr>
        <w:t>e the pillar of a company. In order to ensure the success as well as the increased productivity of the company, professional development is found to play a very crucial role. On the bas</w:t>
      </w:r>
      <w:r w:rsidR="00A022CB">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of professional development, the employees are found to be competent as well as excel in their profession. By pursuing professional development, the employees are found to acquire sufficient knowledge and skills that are relevant as well as updated in the field of their respective careers. The changing trends as well as direction within the industries can also be determined with the help of professional development. In this report, the potential abilities, as well as the required personal development action plan, have been constructed so that the effectiveness of the professional development plan can be understood in an effective manner. </w:t>
      </w:r>
    </w:p>
    <w:p w14:paraId="1B1A8B61" w14:textId="77777777" w:rsidR="00297BC2" w:rsidRDefault="00DD5EF2" w:rsidP="00BC73E0">
      <w:pPr>
        <w:pStyle w:val="Heading1"/>
      </w:pPr>
      <w:bookmarkStart w:id="1" w:name="_Toc67347137"/>
      <w:r>
        <w:t>Task 1</w:t>
      </w:r>
      <w:bookmarkEnd w:id="1"/>
    </w:p>
    <w:p w14:paraId="6461C873" w14:textId="77777777" w:rsidR="00297BC2" w:rsidRDefault="00DD5EF2">
      <w:pPr>
        <w:pStyle w:val="Normal1"/>
        <w:spacing w:line="360" w:lineRule="auto"/>
        <w:jc w:val="both"/>
        <w:rPr>
          <w:rFonts w:ascii="Times New Roman" w:eastAsia="Times New Roman" w:hAnsi="Times New Roman" w:cs="Times New Roman"/>
          <w:sz w:val="24"/>
          <w:szCs w:val="24"/>
        </w:rPr>
      </w:pPr>
      <w:bookmarkStart w:id="2" w:name="_Hlk68540032"/>
      <w:r>
        <w:rPr>
          <w:rFonts w:ascii="Times New Roman" w:eastAsia="Times New Roman" w:hAnsi="Times New Roman" w:cs="Times New Roman"/>
          <w:sz w:val="24"/>
          <w:szCs w:val="24"/>
        </w:rPr>
        <w:t xml:space="preserve">In this section, a possible conversation has been designed that is supposed to have occurred between the interviewer and the interviewee regarding the job description along with the personal specification for the chosen job. In this current report, the chosen job is the human resource manager. The conversation between the interviewer and the interviewee are as follows </w:t>
      </w:r>
    </w:p>
    <w:p w14:paraId="1653D72B" w14:textId="4EF38EA2" w:rsidR="00297BC2" w:rsidRDefault="00DD5E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Interviewer:</w:t>
      </w:r>
      <w:r>
        <w:rPr>
          <w:rFonts w:ascii="Times New Roman" w:eastAsia="Times New Roman" w:hAnsi="Times New Roman" w:cs="Times New Roman"/>
          <w:sz w:val="24"/>
          <w:szCs w:val="24"/>
        </w:rPr>
        <w:t xml:space="preserve"> </w:t>
      </w:r>
      <w:r w:rsidR="00112FF4">
        <w:rPr>
          <w:rFonts w:ascii="Times New Roman" w:eastAsia="Times New Roman" w:hAnsi="Times New Roman" w:cs="Times New Roman"/>
          <w:sz w:val="24"/>
          <w:szCs w:val="24"/>
        </w:rPr>
        <w:t>G</w:t>
      </w:r>
      <w:r>
        <w:rPr>
          <w:rFonts w:ascii="Times New Roman" w:eastAsia="Times New Roman" w:hAnsi="Times New Roman" w:cs="Times New Roman"/>
          <w:sz w:val="24"/>
          <w:szCs w:val="24"/>
        </w:rPr>
        <w:t xml:space="preserve">ood afternoon! Before proceeding to the interview procedure I would like to know what </w:t>
      </w:r>
      <w:r w:rsidR="00A236F7">
        <w:rPr>
          <w:rFonts w:ascii="Times New Roman" w:eastAsia="Times New Roman" w:hAnsi="Times New Roman" w:cs="Times New Roman"/>
          <w:sz w:val="24"/>
          <w:szCs w:val="24"/>
        </w:rPr>
        <w:t>you</w:t>
      </w:r>
      <w:r>
        <w:rPr>
          <w:rFonts w:ascii="Times New Roman" w:eastAsia="Times New Roman" w:hAnsi="Times New Roman" w:cs="Times New Roman"/>
          <w:sz w:val="24"/>
          <w:szCs w:val="24"/>
        </w:rPr>
        <w:t xml:space="preserve"> think about the responsibilities that the HR manager is supposed to perform. </w:t>
      </w:r>
    </w:p>
    <w:p w14:paraId="29725BF9" w14:textId="5224E796" w:rsidR="00297BC2" w:rsidRDefault="00DD5E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Interviewee: </w:t>
      </w:r>
      <w:r w:rsidR="00112FF4">
        <w:rPr>
          <w:rFonts w:ascii="Times New Roman" w:eastAsia="Times New Roman" w:hAnsi="Times New Roman" w:cs="Times New Roman"/>
          <w:sz w:val="24"/>
          <w:szCs w:val="24"/>
        </w:rPr>
        <w:t>G</w:t>
      </w:r>
      <w:r>
        <w:rPr>
          <w:rFonts w:ascii="Times New Roman" w:eastAsia="Times New Roman" w:hAnsi="Times New Roman" w:cs="Times New Roman"/>
          <w:sz w:val="24"/>
          <w:szCs w:val="24"/>
        </w:rPr>
        <w:t xml:space="preserve">ood </w:t>
      </w:r>
      <w:r w:rsidR="00112FF4">
        <w:rPr>
          <w:rFonts w:ascii="Times New Roman" w:eastAsia="Times New Roman" w:hAnsi="Times New Roman" w:cs="Times New Roman"/>
          <w:sz w:val="24"/>
          <w:szCs w:val="24"/>
        </w:rPr>
        <w:t>morning,madam</w:t>
      </w:r>
      <w:r>
        <w:rPr>
          <w:rFonts w:ascii="Times New Roman" w:eastAsia="Times New Roman" w:hAnsi="Times New Roman" w:cs="Times New Roman"/>
          <w:sz w:val="24"/>
          <w:szCs w:val="24"/>
        </w:rPr>
        <w:t>. I consider that the HR manager is the person who is supposed to have all the abilities in order to dissolve any kind of employee-related issue. Apart from making j</w:t>
      </w:r>
      <w:r w:rsidR="00112FF4">
        <w:rPr>
          <w:rFonts w:ascii="Times New Roman" w:eastAsia="Times New Roman" w:hAnsi="Times New Roman" w:cs="Times New Roman"/>
          <w:sz w:val="24"/>
          <w:szCs w:val="24"/>
        </w:rPr>
        <w:t>o</w:t>
      </w:r>
      <w:r>
        <w:rPr>
          <w:rFonts w:ascii="Times New Roman" w:eastAsia="Times New Roman" w:hAnsi="Times New Roman" w:cs="Times New Roman"/>
          <w:sz w:val="24"/>
          <w:szCs w:val="24"/>
        </w:rPr>
        <w:t xml:space="preserve">b design and recruitment procedure, the HR manager is supposed to examine performance management, talent management as well as arrange training and development program so that the work efficiency of the employees is increased and with the productivity of the employees are developed. </w:t>
      </w:r>
    </w:p>
    <w:p w14:paraId="233F20A6" w14:textId="69559B5F" w:rsidR="00297BC2" w:rsidRDefault="00DD5E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Interviewer: </w:t>
      </w:r>
      <w:r w:rsidR="00112FF4">
        <w:rPr>
          <w:rFonts w:ascii="Times New Roman" w:eastAsia="Times New Roman" w:hAnsi="Times New Roman" w:cs="Times New Roman"/>
          <w:sz w:val="24"/>
          <w:szCs w:val="24"/>
        </w:rPr>
        <w:t>W</w:t>
      </w:r>
      <w:r>
        <w:rPr>
          <w:rFonts w:ascii="Times New Roman" w:eastAsia="Times New Roman" w:hAnsi="Times New Roman" w:cs="Times New Roman"/>
          <w:sz w:val="24"/>
          <w:szCs w:val="24"/>
        </w:rPr>
        <w:t xml:space="preserve">e would like to know your management style as the HR manager. </w:t>
      </w:r>
    </w:p>
    <w:p w14:paraId="47D434D4" w14:textId="77777777" w:rsidR="00297BC2" w:rsidRDefault="00DD5E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Interviewee: </w:t>
      </w:r>
      <w:r>
        <w:rPr>
          <w:rFonts w:ascii="Times New Roman" w:eastAsia="Times New Roman" w:hAnsi="Times New Roman" w:cs="Times New Roman"/>
          <w:sz w:val="24"/>
          <w:szCs w:val="24"/>
        </w:rPr>
        <w:t xml:space="preserve">I consider that communication is very important in the field of management. Moreover, I believe in task style on the basis of which I will make the job done on the basis of effective relationships among the employees. Apart from the task style, I would like to follow the situational leadership model on the basis of which I can manage any kind of disruption occurring </w:t>
      </w:r>
      <w:r>
        <w:rPr>
          <w:rFonts w:ascii="Times New Roman" w:eastAsia="Times New Roman" w:hAnsi="Times New Roman" w:cs="Times New Roman"/>
          <w:sz w:val="24"/>
          <w:szCs w:val="24"/>
        </w:rPr>
        <w:lastRenderedPageBreak/>
        <w:t xml:space="preserve">within the organizational structure on the basis of the behavior related to the relationship among the employees, readiness among the employees as well as the performance of them regarding the allocated task.  However, I believe that an individual company is comprised of a new culture. I will give my best to make an adjustment with every single individual and the team as a whole. </w:t>
      </w:r>
    </w:p>
    <w:p w14:paraId="32FB8F85" w14:textId="395D7702" w:rsidR="00297BC2" w:rsidRDefault="00DD5E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Interviewer: </w:t>
      </w:r>
      <w:r w:rsidR="00112FF4">
        <w:rPr>
          <w:rFonts w:ascii="Times New Roman" w:eastAsia="Times New Roman" w:hAnsi="Times New Roman" w:cs="Times New Roman"/>
          <w:sz w:val="24"/>
          <w:szCs w:val="24"/>
        </w:rPr>
        <w:t>W</w:t>
      </w:r>
      <w:r>
        <w:rPr>
          <w:rFonts w:ascii="Times New Roman" w:eastAsia="Times New Roman" w:hAnsi="Times New Roman" w:cs="Times New Roman"/>
          <w:sz w:val="24"/>
          <w:szCs w:val="24"/>
        </w:rPr>
        <w:t>hat do you not like regarding the human resource aspect?</w:t>
      </w:r>
    </w:p>
    <w:p w14:paraId="77BDA75F" w14:textId="77777777" w:rsidR="00297BC2" w:rsidRDefault="00DD5E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Interviewee:</w:t>
      </w:r>
      <w:r>
        <w:rPr>
          <w:rFonts w:ascii="Times New Roman" w:eastAsia="Times New Roman" w:hAnsi="Times New Roman" w:cs="Times New Roman"/>
          <w:sz w:val="24"/>
          <w:szCs w:val="24"/>
        </w:rPr>
        <w:t xml:space="preserve"> I consider the role of a human resource manager is inevitable regarding the overall success of the company. However, the one thing that I like least is the recruitment procedure, which is totally my opinion. I personally do not like the recruitment procedure as I consider that recruitment does not fall under my kind of passion. However, the recruitment procedure is very significant for the success of the company.</w:t>
      </w:r>
    </w:p>
    <w:p w14:paraId="41CAE158" w14:textId="35F0532D" w:rsidR="00297BC2" w:rsidRDefault="00DD5E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Interviewer: </w:t>
      </w:r>
      <w:r w:rsidR="00112FF4">
        <w:rPr>
          <w:rFonts w:ascii="Times New Roman" w:eastAsia="Times New Roman" w:hAnsi="Times New Roman" w:cs="Times New Roman"/>
          <w:sz w:val="24"/>
          <w:szCs w:val="24"/>
        </w:rPr>
        <w:t>W</w:t>
      </w:r>
      <w:r>
        <w:rPr>
          <w:rFonts w:ascii="Times New Roman" w:eastAsia="Times New Roman" w:hAnsi="Times New Roman" w:cs="Times New Roman"/>
          <w:sz w:val="24"/>
          <w:szCs w:val="24"/>
        </w:rPr>
        <w:t xml:space="preserve">e would like to know which trends do you consider that will shape the HR department for the next five years?  </w:t>
      </w:r>
    </w:p>
    <w:p w14:paraId="1F33D44C" w14:textId="0E9A9C06" w:rsidR="00297BC2" w:rsidRDefault="00DD5E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Interviewee: </w:t>
      </w:r>
      <w:r w:rsidR="00112FF4">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ccording to my opinion I believe that artificial intelligence is going to play a very crucial role in the improvement of the HR department for the next few years. Transparency, as well as diversity, is also supposed to be practiced within the workforce setting so that cultural unity among the employees is ensured. The cultural diversity will enable the company to achieve success in the international domain as well and the employees will be free-minded and stop making fun and harassment to those employees who have different cultures and cultural believes and preferences. </w:t>
      </w:r>
    </w:p>
    <w:p w14:paraId="22642D98" w14:textId="77DDE75A" w:rsidR="00297BC2" w:rsidRDefault="00DD5E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Interviewer: </w:t>
      </w:r>
      <w:r w:rsidR="00112FF4">
        <w:rPr>
          <w:rFonts w:ascii="Times New Roman" w:eastAsia="Times New Roman" w:hAnsi="Times New Roman" w:cs="Times New Roman"/>
          <w:sz w:val="24"/>
          <w:szCs w:val="24"/>
        </w:rPr>
        <w:t>W</w:t>
      </w:r>
      <w:r>
        <w:rPr>
          <w:rFonts w:ascii="Times New Roman" w:eastAsia="Times New Roman" w:hAnsi="Times New Roman" w:cs="Times New Roman"/>
          <w:sz w:val="24"/>
          <w:szCs w:val="24"/>
        </w:rPr>
        <w:t xml:space="preserve">hy should we hire you as the HR manager in our company? </w:t>
      </w:r>
    </w:p>
    <w:p w14:paraId="7835ECB8" w14:textId="77777777" w:rsidR="00297BC2" w:rsidRDefault="00DD5E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Interviewee: </w:t>
      </w:r>
      <w:r>
        <w:rPr>
          <w:rFonts w:ascii="Times New Roman" w:eastAsia="Times New Roman" w:hAnsi="Times New Roman" w:cs="Times New Roman"/>
          <w:sz w:val="24"/>
          <w:szCs w:val="24"/>
        </w:rPr>
        <w:t xml:space="preserve">I believe that I have all those possible potentialities that are required in order to be an effective HR manager. I acquire strong communication skills in both verbal and written aspects. On the basis of my strong communication skill, I can easily convey the policies of the company to the employees in a clear and concise manner. Moreover, during the interview princess, presentation as well as management of the conflict situation, my communication skills are supposed to play an effective role. Apart from communication skills, I do have empathy and compassion quality. I believe that the HR manager act as the trusted resource to the employees where they can convey their queries and concern. Being the HR manager, I would like to create a welcoming as well as a comfortable atmosphere for the employees so that they feel comfortable, safe, and valued at the time of working. Lastly, I consider that the HR manager deals with a large </w:t>
      </w:r>
      <w:r>
        <w:rPr>
          <w:rFonts w:ascii="Times New Roman" w:eastAsia="Times New Roman" w:hAnsi="Times New Roman" w:cs="Times New Roman"/>
          <w:sz w:val="24"/>
          <w:szCs w:val="24"/>
        </w:rPr>
        <w:lastRenderedPageBreak/>
        <w:t xml:space="preserve">amount of sensitive information regarding the personal as well as professional life of the employees. I am capable of handling sensitive information in an appropriate and authorized manner so that compliance issues, as well as legal repercussions, can easily be overcome within the organizational structure of the company. </w:t>
      </w:r>
    </w:p>
    <w:p w14:paraId="47C73A24" w14:textId="77777777" w:rsidR="00297BC2" w:rsidRDefault="00DD5EF2" w:rsidP="00BC73E0">
      <w:pPr>
        <w:pStyle w:val="Heading1"/>
      </w:pPr>
      <w:bookmarkStart w:id="3" w:name="_Toc67347138"/>
      <w:bookmarkEnd w:id="2"/>
      <w:r>
        <w:t>Task 2</w:t>
      </w:r>
      <w:bookmarkEnd w:id="3"/>
    </w:p>
    <w:p w14:paraId="410E551D" w14:textId="77777777" w:rsidR="00297BC2" w:rsidRDefault="00DD5E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basis of the role-playing task, I have identified certain skills and capabilities that the HR managers are supposed to perform at the time of doing their job. I have identified that the responsibilities of the HR manager are comprised of several effective roles. The HR manager is responsible for developing as well as implementing the strategies as well as initiatives so that the company can achieve its business goal in an effective and efficient manner. An effective and amicable relationship is supposed to be constructed among the employees and the relationship is thought to be managed by the HR manager keeping in mind the demand, grievances as well as other requirements of the employees (</w:t>
      </w:r>
      <w:r>
        <w:rPr>
          <w:rFonts w:ascii="Times New Roman" w:eastAsia="Times New Roman" w:hAnsi="Times New Roman" w:cs="Times New Roman"/>
          <w:color w:val="222222"/>
          <w:sz w:val="24"/>
          <w:szCs w:val="24"/>
          <w:highlight w:val="white"/>
        </w:rPr>
        <w:t xml:space="preserve">De Stefano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2018, p. 549</w:t>
      </w:r>
      <w:r>
        <w:rPr>
          <w:rFonts w:ascii="Times New Roman" w:eastAsia="Times New Roman" w:hAnsi="Times New Roman" w:cs="Times New Roman"/>
          <w:sz w:val="24"/>
          <w:szCs w:val="24"/>
        </w:rPr>
        <w:t>). The recruitment, as well as the selection procedure process, lies on the shoulder of the HR manager. The current, as well as future needs of the company, is supposed to be assessed by the HR manager on the basis of engagement, development as well as prevention of the human capital within the organizational structure of the company. The overall strategies of the human resource aspect along with the system, procedure, and tactics are supposed to be developed and monitored by the human resource manager within the organizational structure of the company (</w:t>
      </w:r>
      <w:r>
        <w:rPr>
          <w:rFonts w:ascii="Times New Roman" w:eastAsia="Times New Roman" w:hAnsi="Times New Roman" w:cs="Times New Roman"/>
          <w:color w:val="222222"/>
          <w:sz w:val="24"/>
          <w:szCs w:val="24"/>
          <w:highlight w:val="white"/>
        </w:rPr>
        <w:t>Obedgiu, 2017, p. 56</w:t>
      </w:r>
      <w:r>
        <w:rPr>
          <w:rFonts w:ascii="Times New Roman" w:eastAsia="Times New Roman" w:hAnsi="Times New Roman" w:cs="Times New Roman"/>
          <w:sz w:val="24"/>
          <w:szCs w:val="24"/>
        </w:rPr>
        <w:t>). A positive working environment is also supposed to be nurtured by  the human resource manager. The performance appraisal is also supposed to be overseen by the HR manager so that the high performance within the company can easily be derived (</w:t>
      </w:r>
      <w:r>
        <w:rPr>
          <w:rFonts w:ascii="Times New Roman" w:eastAsia="Times New Roman" w:hAnsi="Times New Roman" w:cs="Times New Roman"/>
          <w:color w:val="222222"/>
          <w:sz w:val="24"/>
          <w:szCs w:val="24"/>
          <w:highlight w:val="white"/>
        </w:rPr>
        <w:t>Maheshwari</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xml:space="preserve"> 2017, p. 25</w:t>
      </w:r>
      <w:r>
        <w:rPr>
          <w:rFonts w:ascii="Times New Roman" w:eastAsia="Times New Roman" w:hAnsi="Times New Roman" w:cs="Times New Roman"/>
          <w:sz w:val="24"/>
          <w:szCs w:val="24"/>
        </w:rPr>
        <w:t xml:space="preserve">). Most importantly, legal compliance is supposed to be ensured at the time of practicing human resource management within the organizational structure of the company. </w:t>
      </w:r>
    </w:p>
    <w:p w14:paraId="5DE411CD" w14:textId="77777777" w:rsidR="00297BC2" w:rsidRDefault="00DD5E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Apart from the responsibilities the required skills and abilities have also been identified during the role-play session. I have come to know that the communication skill of HR manager is important in order to manage the workforce environment. Moreover, the HR manager is supposed to be empathetic and compassionate, so that the employees feel safe and valued while discussing their requirements and queries with the HR manager (</w:t>
      </w:r>
      <w:r>
        <w:rPr>
          <w:rFonts w:ascii="Times New Roman" w:eastAsia="Times New Roman" w:hAnsi="Times New Roman" w:cs="Times New Roman"/>
          <w:color w:val="222222"/>
          <w:sz w:val="24"/>
          <w:szCs w:val="24"/>
          <w:highlight w:val="white"/>
        </w:rPr>
        <w:t>Úbeda-García</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xml:space="preserve"> 2021, p. </w:t>
      </w:r>
      <w:r>
        <w:rPr>
          <w:rFonts w:ascii="Times New Roman" w:eastAsia="Times New Roman" w:hAnsi="Times New Roman" w:cs="Times New Roman"/>
          <w:color w:val="222222"/>
          <w:sz w:val="24"/>
          <w:szCs w:val="24"/>
          <w:highlight w:val="white"/>
        </w:rPr>
        <w:lastRenderedPageBreak/>
        <w:t>57</w:t>
      </w:r>
      <w:r>
        <w:rPr>
          <w:rFonts w:ascii="Times New Roman" w:eastAsia="Times New Roman" w:hAnsi="Times New Roman" w:cs="Times New Roman"/>
          <w:sz w:val="24"/>
          <w:szCs w:val="24"/>
        </w:rPr>
        <w:t xml:space="preserve">). The ethic of the HR manager is also important as the HR manager is supposed to deal with a set of personal and professional information of the employees that is confidential in nature. </w:t>
      </w:r>
    </w:p>
    <w:p w14:paraId="118BBE44" w14:textId="77777777" w:rsidR="00297BC2" w:rsidRDefault="00DD5E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the time of constructing the employment goal, certain criteria have been assessed. The comprehensive plan is supposed to be developed the recruitment, selection, as well as placement procedure, can be performed in an effective and efficient manner. The training, as well as development program among the employees, as well as development program among the employees, are also supposed to be performed so that hiring, as well as retainment of the well-performed employees, can be performed for a longer period of time (Chakraborty, and Biswas, 2019, p. 56). In order to make the employees of the company to be well equipped as well as to increase the productivity of the company, the training and development program is essential. The appraisal is supposed to be provided on the basis of the performance of the employees. By acquiring appraisal, the employees are found to be motivated as well as confident at the time of performing their work as an outcome the overall productivity of the company is supposed to be increased (</w:t>
      </w:r>
      <w:r>
        <w:rPr>
          <w:rFonts w:ascii="Times New Roman" w:eastAsia="Times New Roman" w:hAnsi="Times New Roman" w:cs="Times New Roman"/>
          <w:color w:val="222222"/>
          <w:sz w:val="24"/>
          <w:szCs w:val="24"/>
          <w:highlight w:val="white"/>
        </w:rPr>
        <w:t>Khan, 2018, p. 44</w:t>
      </w:r>
      <w:r>
        <w:rPr>
          <w:rFonts w:ascii="Times New Roman" w:eastAsia="Times New Roman" w:hAnsi="Times New Roman" w:cs="Times New Roman"/>
          <w:sz w:val="24"/>
          <w:szCs w:val="24"/>
        </w:rPr>
        <w:t>). Remuneration is also supposed to be provided to the employees so that the company obtains productive and loyal employees within their organizational structure (</w:t>
      </w:r>
      <w:r>
        <w:rPr>
          <w:rFonts w:ascii="Times New Roman" w:eastAsia="Times New Roman" w:hAnsi="Times New Roman" w:cs="Times New Roman"/>
          <w:color w:val="222222"/>
          <w:sz w:val="24"/>
          <w:szCs w:val="24"/>
          <w:highlight w:val="white"/>
        </w:rPr>
        <w:t>Ganesh, 2018, p. 34</w:t>
      </w:r>
      <w:r>
        <w:rPr>
          <w:rFonts w:ascii="Times New Roman" w:eastAsia="Times New Roman" w:hAnsi="Times New Roman" w:cs="Times New Roman"/>
          <w:sz w:val="24"/>
          <w:szCs w:val="24"/>
        </w:rPr>
        <w:t xml:space="preserve">). On the basis of providing incentives, the motivation among the employees is supposed to be developed and maintained by the company as well. The aforesaid goals regarding the employment perspective are supposed to be established and maintained by the HR managers so that the productivity of the company can be increased as well as the employees can perform their job within a satisfactory working environment. </w:t>
      </w:r>
    </w:p>
    <w:p w14:paraId="390EF38C" w14:textId="77777777" w:rsidR="00297BC2" w:rsidRDefault="00DD5EF2">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Recruitment and selection </w:t>
      </w:r>
    </w:p>
    <w:p w14:paraId="0DA20838" w14:textId="77777777" w:rsidR="00297BC2" w:rsidRDefault="00DD5E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current section in order to perform the recruitment and selection procedure in an effective manner, Gibb’s reflective model has been assessed, which is as follows </w:t>
      </w:r>
    </w:p>
    <w:p w14:paraId="1C221554" w14:textId="77777777" w:rsidR="00297BC2" w:rsidRDefault="00DD5EF2">
      <w:pPr>
        <w:pStyle w:val="Normal1"/>
        <w:spacing w:line="360" w:lineRule="auto"/>
        <w:jc w:val="center"/>
        <w:rPr>
          <w:rFonts w:ascii="Times New Roman" w:eastAsia="Times New Roman" w:hAnsi="Times New Roman" w:cs="Times New Roman"/>
          <w:color w:val="434343"/>
          <w:sz w:val="24"/>
          <w:szCs w:val="24"/>
        </w:rPr>
      </w:pPr>
      <w:r>
        <w:rPr>
          <w:rFonts w:ascii="Times New Roman" w:eastAsia="Times New Roman" w:hAnsi="Times New Roman" w:cs="Times New Roman"/>
          <w:noProof/>
          <w:color w:val="434343"/>
          <w:sz w:val="24"/>
          <w:szCs w:val="24"/>
          <w:lang w:val="en-IN"/>
        </w:rPr>
        <w:lastRenderedPageBreak/>
        <w:drawing>
          <wp:inline distT="114300" distB="114300" distL="114300" distR="114300" wp14:anchorId="4170F549" wp14:editId="257ED04E">
            <wp:extent cx="3810000" cy="3810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810000" cy="3810000"/>
                    </a:xfrm>
                    <a:prstGeom prst="rect">
                      <a:avLst/>
                    </a:prstGeom>
                    <a:ln/>
                  </pic:spPr>
                </pic:pic>
              </a:graphicData>
            </a:graphic>
          </wp:inline>
        </w:drawing>
      </w:r>
    </w:p>
    <w:p w14:paraId="6298E7D8" w14:textId="77777777" w:rsidR="00297BC2" w:rsidRPr="00BC73E0" w:rsidRDefault="00DD5EF2">
      <w:pPr>
        <w:pStyle w:val="Normal1"/>
        <w:spacing w:line="360" w:lineRule="auto"/>
        <w:jc w:val="center"/>
        <w:rPr>
          <w:rFonts w:ascii="Times New Roman" w:eastAsia="Times New Roman" w:hAnsi="Times New Roman" w:cs="Times New Roman"/>
          <w:b/>
          <w:color w:val="434343"/>
          <w:sz w:val="24"/>
          <w:szCs w:val="24"/>
          <w:highlight w:val="white"/>
        </w:rPr>
      </w:pPr>
      <w:r w:rsidRPr="00BC73E0">
        <w:rPr>
          <w:rFonts w:ascii="Times New Roman" w:eastAsia="Times New Roman" w:hAnsi="Times New Roman" w:cs="Times New Roman"/>
          <w:b/>
          <w:color w:val="434343"/>
          <w:sz w:val="24"/>
          <w:szCs w:val="24"/>
        </w:rPr>
        <w:t xml:space="preserve">Figure 1: </w:t>
      </w:r>
      <w:r w:rsidRPr="00BC73E0">
        <w:rPr>
          <w:rFonts w:ascii="Times New Roman" w:eastAsia="Times New Roman" w:hAnsi="Times New Roman" w:cs="Times New Roman"/>
          <w:b/>
          <w:color w:val="434343"/>
          <w:sz w:val="24"/>
          <w:szCs w:val="24"/>
          <w:highlight w:val="white"/>
        </w:rPr>
        <w:t xml:space="preserve">Gibbs' Reflective Cycle </w:t>
      </w:r>
    </w:p>
    <w:p w14:paraId="1F032961" w14:textId="77777777" w:rsidR="00297BC2" w:rsidRDefault="00DD5EF2">
      <w:pPr>
        <w:pStyle w:val="Normal1"/>
        <w:spacing w:line="360" w:lineRule="auto"/>
        <w:jc w:val="center"/>
        <w:rPr>
          <w:rFonts w:ascii="Times New Roman" w:eastAsia="Times New Roman" w:hAnsi="Times New Roman" w:cs="Times New Roman"/>
          <w:color w:val="434343"/>
          <w:sz w:val="24"/>
          <w:szCs w:val="24"/>
          <w:highlight w:val="white"/>
        </w:rPr>
      </w:pPr>
      <w:r>
        <w:rPr>
          <w:rFonts w:ascii="Times New Roman" w:eastAsia="Times New Roman" w:hAnsi="Times New Roman" w:cs="Times New Roman"/>
          <w:color w:val="434343"/>
          <w:sz w:val="24"/>
          <w:szCs w:val="24"/>
          <w:highlight w:val="white"/>
        </w:rPr>
        <w:t xml:space="preserve">(Source: Adeani </w:t>
      </w:r>
      <w:r>
        <w:rPr>
          <w:rFonts w:ascii="Times New Roman" w:eastAsia="Times New Roman" w:hAnsi="Times New Roman" w:cs="Times New Roman"/>
          <w:i/>
          <w:color w:val="434343"/>
          <w:sz w:val="24"/>
          <w:szCs w:val="24"/>
          <w:highlight w:val="white"/>
        </w:rPr>
        <w:t>et al.</w:t>
      </w:r>
      <w:r>
        <w:rPr>
          <w:rFonts w:ascii="Times New Roman" w:eastAsia="Times New Roman" w:hAnsi="Times New Roman" w:cs="Times New Roman"/>
          <w:color w:val="434343"/>
          <w:sz w:val="24"/>
          <w:szCs w:val="24"/>
          <w:highlight w:val="white"/>
        </w:rPr>
        <w:t xml:space="preserve"> 2020, p. 139)</w:t>
      </w:r>
    </w:p>
    <w:p w14:paraId="575734E5" w14:textId="77777777" w:rsidR="00297BC2" w:rsidRDefault="00DD5EF2">
      <w:pPr>
        <w:pStyle w:val="Normal1"/>
        <w:spacing w:line="360" w:lineRule="auto"/>
        <w:jc w:val="both"/>
        <w:rPr>
          <w:rFonts w:ascii="Times New Roman" w:eastAsia="Times New Roman" w:hAnsi="Times New Roman" w:cs="Times New Roman"/>
          <w:color w:val="434343"/>
          <w:sz w:val="24"/>
          <w:szCs w:val="24"/>
          <w:highlight w:val="white"/>
        </w:rPr>
      </w:pPr>
      <w:r>
        <w:rPr>
          <w:rFonts w:ascii="Times New Roman" w:eastAsia="Times New Roman" w:hAnsi="Times New Roman" w:cs="Times New Roman"/>
          <w:color w:val="434343"/>
          <w:sz w:val="24"/>
          <w:szCs w:val="24"/>
          <w:highlight w:val="white"/>
        </w:rPr>
        <w:t>Gibbs’ reflective cycle is comprised of six fundamental aspects, depending on which I have tried to identify the effectiveness of my recruitment and selection procedure</w:t>
      </w:r>
    </w:p>
    <w:p w14:paraId="47951A0B" w14:textId="77777777" w:rsidR="00297BC2" w:rsidRDefault="00DD5EF2">
      <w:pPr>
        <w:pStyle w:val="Normal1"/>
        <w:spacing w:line="360" w:lineRule="auto"/>
        <w:jc w:val="both"/>
        <w:rPr>
          <w:rFonts w:ascii="Times New Roman" w:eastAsia="Times New Roman" w:hAnsi="Times New Roman" w:cs="Times New Roman"/>
          <w:b/>
          <w:i/>
          <w:color w:val="434343"/>
          <w:sz w:val="24"/>
          <w:szCs w:val="24"/>
          <w:highlight w:val="white"/>
        </w:rPr>
      </w:pPr>
      <w:r>
        <w:rPr>
          <w:rFonts w:ascii="Times New Roman" w:eastAsia="Times New Roman" w:hAnsi="Times New Roman" w:cs="Times New Roman"/>
          <w:b/>
          <w:i/>
          <w:color w:val="434343"/>
          <w:sz w:val="24"/>
          <w:szCs w:val="24"/>
          <w:highlight w:val="white"/>
        </w:rPr>
        <w:t xml:space="preserve">Description </w:t>
      </w:r>
    </w:p>
    <w:p w14:paraId="3E150491" w14:textId="77777777" w:rsidR="00297BC2" w:rsidRDefault="00DD5EF2">
      <w:pPr>
        <w:pStyle w:val="Normal1"/>
        <w:spacing w:line="360" w:lineRule="auto"/>
        <w:jc w:val="both"/>
        <w:rPr>
          <w:rFonts w:ascii="Times New Roman" w:eastAsia="Times New Roman" w:hAnsi="Times New Roman" w:cs="Times New Roman"/>
          <w:color w:val="434343"/>
          <w:sz w:val="24"/>
          <w:szCs w:val="24"/>
          <w:highlight w:val="white"/>
        </w:rPr>
      </w:pPr>
      <w:r>
        <w:rPr>
          <w:rFonts w:ascii="Times New Roman" w:eastAsia="Times New Roman" w:hAnsi="Times New Roman" w:cs="Times New Roman"/>
          <w:color w:val="434343"/>
          <w:sz w:val="24"/>
          <w:szCs w:val="24"/>
          <w:highlight w:val="white"/>
        </w:rPr>
        <w:t xml:space="preserve">In this section, I have tried to identify the situation in a detailed manner. Being the interviewer of the recruitment procedure I gave asked a set of questions to the interviewee so that whether the capabilities of the interviewee can be identified according to the requirement of the job description that the interviewee has applied. In this current aspect, the interviewee has applied to fit the job of the HR manager. All possible questions regarding HR managers I have asked. </w:t>
      </w:r>
    </w:p>
    <w:p w14:paraId="475D1015" w14:textId="77777777" w:rsidR="00297BC2" w:rsidRDefault="00DD5EF2">
      <w:pPr>
        <w:pStyle w:val="Normal1"/>
        <w:spacing w:line="360" w:lineRule="auto"/>
        <w:jc w:val="both"/>
        <w:rPr>
          <w:rFonts w:ascii="Times New Roman" w:eastAsia="Times New Roman" w:hAnsi="Times New Roman" w:cs="Times New Roman"/>
          <w:b/>
          <w:i/>
          <w:color w:val="434343"/>
          <w:sz w:val="24"/>
          <w:szCs w:val="24"/>
          <w:highlight w:val="white"/>
        </w:rPr>
      </w:pPr>
      <w:r>
        <w:rPr>
          <w:rFonts w:ascii="Times New Roman" w:eastAsia="Times New Roman" w:hAnsi="Times New Roman" w:cs="Times New Roman"/>
          <w:b/>
          <w:i/>
          <w:color w:val="434343"/>
          <w:sz w:val="24"/>
          <w:szCs w:val="24"/>
          <w:highlight w:val="white"/>
        </w:rPr>
        <w:t xml:space="preserve">Feeling </w:t>
      </w:r>
    </w:p>
    <w:p w14:paraId="583ED490" w14:textId="77777777" w:rsidR="00297BC2" w:rsidRDefault="00DD5EF2">
      <w:pPr>
        <w:pStyle w:val="Normal1"/>
        <w:spacing w:line="360" w:lineRule="auto"/>
        <w:jc w:val="both"/>
        <w:rPr>
          <w:rFonts w:ascii="Times New Roman" w:eastAsia="Times New Roman" w:hAnsi="Times New Roman" w:cs="Times New Roman"/>
          <w:color w:val="434343"/>
          <w:sz w:val="24"/>
          <w:szCs w:val="24"/>
          <w:highlight w:val="white"/>
        </w:rPr>
      </w:pPr>
      <w:r>
        <w:rPr>
          <w:rFonts w:ascii="Times New Roman" w:eastAsia="Times New Roman" w:hAnsi="Times New Roman" w:cs="Times New Roman"/>
          <w:color w:val="434343"/>
          <w:sz w:val="24"/>
          <w:szCs w:val="24"/>
          <w:highlight w:val="white"/>
        </w:rPr>
        <w:t xml:space="preserve">At the time of conducting the interview i was trying to question relevant question so that part from the interviewee, i can determine my capabilities as the interviewer. Before the starting of the intervowew, i was quite nervous. However, during the session </w:t>
      </w:r>
      <w:r w:rsidR="00BC73E0">
        <w:rPr>
          <w:rFonts w:ascii="Times New Roman" w:eastAsia="Times New Roman" w:hAnsi="Times New Roman" w:cs="Times New Roman"/>
          <w:color w:val="434343"/>
          <w:sz w:val="24"/>
          <w:szCs w:val="24"/>
          <w:highlight w:val="white"/>
        </w:rPr>
        <w:t>as well</w:t>
      </w:r>
      <w:r>
        <w:rPr>
          <w:rFonts w:ascii="Times New Roman" w:eastAsia="Times New Roman" w:hAnsi="Times New Roman" w:cs="Times New Roman"/>
          <w:color w:val="434343"/>
          <w:sz w:val="24"/>
          <w:szCs w:val="24"/>
          <w:highlight w:val="white"/>
        </w:rPr>
        <w:t xml:space="preserve"> as the completion of the session i was quite confident and positive. </w:t>
      </w:r>
    </w:p>
    <w:p w14:paraId="7D6D7778" w14:textId="77777777" w:rsidR="00297BC2" w:rsidRDefault="00DD5EF2">
      <w:pPr>
        <w:pStyle w:val="Normal1"/>
        <w:spacing w:line="360" w:lineRule="auto"/>
        <w:jc w:val="both"/>
        <w:rPr>
          <w:rFonts w:ascii="Times New Roman" w:eastAsia="Times New Roman" w:hAnsi="Times New Roman" w:cs="Times New Roman"/>
          <w:b/>
          <w:i/>
          <w:color w:val="434343"/>
          <w:sz w:val="24"/>
          <w:szCs w:val="24"/>
          <w:highlight w:val="white"/>
        </w:rPr>
      </w:pPr>
      <w:r>
        <w:rPr>
          <w:rFonts w:ascii="Times New Roman" w:eastAsia="Times New Roman" w:hAnsi="Times New Roman" w:cs="Times New Roman"/>
          <w:b/>
          <w:i/>
          <w:color w:val="434343"/>
          <w:sz w:val="24"/>
          <w:szCs w:val="24"/>
          <w:highlight w:val="white"/>
        </w:rPr>
        <w:t xml:space="preserve">Evaluation </w:t>
      </w:r>
    </w:p>
    <w:p w14:paraId="6B8D2AA8" w14:textId="77777777" w:rsidR="00297BC2" w:rsidRDefault="00DD5EF2">
      <w:pPr>
        <w:pStyle w:val="Normal1"/>
        <w:spacing w:line="360" w:lineRule="auto"/>
        <w:jc w:val="both"/>
        <w:rPr>
          <w:rFonts w:ascii="Times New Roman" w:eastAsia="Times New Roman" w:hAnsi="Times New Roman" w:cs="Times New Roman"/>
          <w:color w:val="434343"/>
          <w:sz w:val="24"/>
          <w:szCs w:val="24"/>
          <w:highlight w:val="white"/>
        </w:rPr>
      </w:pPr>
      <w:r>
        <w:rPr>
          <w:rFonts w:ascii="Times New Roman" w:eastAsia="Times New Roman" w:hAnsi="Times New Roman" w:cs="Times New Roman"/>
          <w:color w:val="434343"/>
          <w:sz w:val="24"/>
          <w:szCs w:val="24"/>
          <w:highlight w:val="white"/>
        </w:rPr>
        <w:lastRenderedPageBreak/>
        <w:t xml:space="preserve">I think I can ask more questions regarding the job specification to the interviewee. However, the procedure went in a quite smooth manner. What did not go well is that I think I was supposed to be more fluent and take less time at the time of asking questions. </w:t>
      </w:r>
    </w:p>
    <w:p w14:paraId="21AA56CF" w14:textId="77777777" w:rsidR="00297BC2" w:rsidRDefault="00DD5EF2">
      <w:pPr>
        <w:pStyle w:val="Normal1"/>
        <w:spacing w:line="360" w:lineRule="auto"/>
        <w:jc w:val="both"/>
        <w:rPr>
          <w:rFonts w:ascii="Times New Roman" w:eastAsia="Times New Roman" w:hAnsi="Times New Roman" w:cs="Times New Roman"/>
          <w:b/>
          <w:i/>
          <w:color w:val="434343"/>
          <w:sz w:val="24"/>
          <w:szCs w:val="24"/>
          <w:highlight w:val="white"/>
        </w:rPr>
      </w:pPr>
      <w:r>
        <w:rPr>
          <w:rFonts w:ascii="Times New Roman" w:eastAsia="Times New Roman" w:hAnsi="Times New Roman" w:cs="Times New Roman"/>
          <w:b/>
          <w:i/>
          <w:color w:val="434343"/>
          <w:sz w:val="24"/>
          <w:szCs w:val="24"/>
          <w:highlight w:val="white"/>
        </w:rPr>
        <w:t>Analysis</w:t>
      </w:r>
    </w:p>
    <w:p w14:paraId="1ED10CB5" w14:textId="77777777" w:rsidR="00297BC2" w:rsidRDefault="00DD5EF2">
      <w:pPr>
        <w:pStyle w:val="Normal1"/>
        <w:spacing w:line="360" w:lineRule="auto"/>
        <w:jc w:val="both"/>
        <w:rPr>
          <w:rFonts w:ascii="Times New Roman" w:eastAsia="Times New Roman" w:hAnsi="Times New Roman" w:cs="Times New Roman"/>
          <w:color w:val="434343"/>
          <w:sz w:val="24"/>
          <w:szCs w:val="24"/>
          <w:highlight w:val="white"/>
        </w:rPr>
      </w:pPr>
      <w:r>
        <w:rPr>
          <w:rFonts w:ascii="Times New Roman" w:eastAsia="Times New Roman" w:hAnsi="Times New Roman" w:cs="Times New Roman"/>
          <w:color w:val="434343"/>
          <w:sz w:val="24"/>
          <w:szCs w:val="24"/>
          <w:highlight w:val="white"/>
        </w:rPr>
        <w:t>The role-playing situation has actually helped me to confront such interview procedures that I am supposed to face in near future regarding my career development. At the time of taking preparation for this session, I have come across several literary works that have increased my knowledge regarding the role and responsibility that the HR manager is supposed to perform at the time of doing their job.</w:t>
      </w:r>
    </w:p>
    <w:p w14:paraId="54E1367F" w14:textId="77777777" w:rsidR="00297BC2" w:rsidRDefault="00DD5EF2">
      <w:pPr>
        <w:pStyle w:val="Normal1"/>
        <w:spacing w:line="360" w:lineRule="auto"/>
        <w:jc w:val="both"/>
        <w:rPr>
          <w:rFonts w:ascii="Times New Roman" w:eastAsia="Times New Roman" w:hAnsi="Times New Roman" w:cs="Times New Roman"/>
          <w:b/>
          <w:i/>
          <w:color w:val="434343"/>
          <w:sz w:val="24"/>
          <w:szCs w:val="24"/>
          <w:highlight w:val="white"/>
        </w:rPr>
      </w:pPr>
      <w:r>
        <w:rPr>
          <w:rFonts w:ascii="Times New Roman" w:eastAsia="Times New Roman" w:hAnsi="Times New Roman" w:cs="Times New Roman"/>
          <w:b/>
          <w:i/>
          <w:color w:val="434343"/>
          <w:sz w:val="24"/>
          <w:szCs w:val="24"/>
          <w:highlight w:val="white"/>
        </w:rPr>
        <w:t xml:space="preserve">Conclusion </w:t>
      </w:r>
    </w:p>
    <w:p w14:paraId="5EF48F8F" w14:textId="77777777" w:rsidR="00297BC2" w:rsidRDefault="00DD5EF2">
      <w:pPr>
        <w:pStyle w:val="Normal1"/>
        <w:spacing w:line="360" w:lineRule="auto"/>
        <w:jc w:val="both"/>
        <w:rPr>
          <w:rFonts w:ascii="Times New Roman" w:eastAsia="Times New Roman" w:hAnsi="Times New Roman" w:cs="Times New Roman"/>
          <w:color w:val="434343"/>
          <w:sz w:val="24"/>
          <w:szCs w:val="24"/>
          <w:highlight w:val="white"/>
        </w:rPr>
      </w:pPr>
      <w:r>
        <w:rPr>
          <w:rFonts w:ascii="Times New Roman" w:eastAsia="Times New Roman" w:hAnsi="Times New Roman" w:cs="Times New Roman"/>
          <w:color w:val="434343"/>
          <w:sz w:val="24"/>
          <w:szCs w:val="24"/>
          <w:highlight w:val="white"/>
        </w:rPr>
        <w:t xml:space="preserve">The session is quite effective as it has made myself to confront such interview session as well as provided much knowledge regarding the </w:t>
      </w:r>
      <w:r w:rsidR="00BC73E0">
        <w:rPr>
          <w:rFonts w:ascii="Times New Roman" w:eastAsia="Times New Roman" w:hAnsi="Times New Roman" w:cs="Times New Roman"/>
          <w:color w:val="434343"/>
          <w:sz w:val="24"/>
          <w:szCs w:val="24"/>
          <w:highlight w:val="white"/>
        </w:rPr>
        <w:t>responsibilities</w:t>
      </w:r>
      <w:r>
        <w:rPr>
          <w:rFonts w:ascii="Times New Roman" w:eastAsia="Times New Roman" w:hAnsi="Times New Roman" w:cs="Times New Roman"/>
          <w:color w:val="434343"/>
          <w:sz w:val="24"/>
          <w:szCs w:val="24"/>
          <w:highlight w:val="white"/>
        </w:rPr>
        <w:t xml:space="preserve"> as well as the </w:t>
      </w:r>
      <w:r w:rsidR="00BC73E0">
        <w:rPr>
          <w:rFonts w:ascii="Times New Roman" w:eastAsia="Times New Roman" w:hAnsi="Times New Roman" w:cs="Times New Roman"/>
          <w:color w:val="434343"/>
          <w:sz w:val="24"/>
          <w:szCs w:val="24"/>
          <w:highlight w:val="white"/>
        </w:rPr>
        <w:t>opportunities</w:t>
      </w:r>
      <w:r>
        <w:rPr>
          <w:rFonts w:ascii="Times New Roman" w:eastAsia="Times New Roman" w:hAnsi="Times New Roman" w:cs="Times New Roman"/>
          <w:color w:val="434343"/>
          <w:sz w:val="24"/>
          <w:szCs w:val="24"/>
          <w:highlight w:val="white"/>
        </w:rPr>
        <w:t xml:space="preserve"> related to the </w:t>
      </w:r>
      <w:r w:rsidR="00BC73E0">
        <w:rPr>
          <w:rFonts w:ascii="Times New Roman" w:eastAsia="Times New Roman" w:hAnsi="Times New Roman" w:cs="Times New Roman"/>
          <w:color w:val="434343"/>
          <w:sz w:val="24"/>
          <w:szCs w:val="24"/>
          <w:highlight w:val="white"/>
        </w:rPr>
        <w:t>career</w:t>
      </w:r>
      <w:r>
        <w:rPr>
          <w:rFonts w:ascii="Times New Roman" w:eastAsia="Times New Roman" w:hAnsi="Times New Roman" w:cs="Times New Roman"/>
          <w:color w:val="434343"/>
          <w:sz w:val="24"/>
          <w:szCs w:val="24"/>
          <w:highlight w:val="white"/>
        </w:rPr>
        <w:t xml:space="preserve"> of HR manager. </w:t>
      </w:r>
    </w:p>
    <w:p w14:paraId="67345097" w14:textId="77777777" w:rsidR="00297BC2" w:rsidRDefault="00DD5EF2">
      <w:pPr>
        <w:pStyle w:val="Normal1"/>
        <w:spacing w:line="360" w:lineRule="auto"/>
        <w:jc w:val="both"/>
        <w:rPr>
          <w:rFonts w:ascii="Times New Roman" w:eastAsia="Times New Roman" w:hAnsi="Times New Roman" w:cs="Times New Roman"/>
          <w:b/>
          <w:i/>
          <w:color w:val="434343"/>
          <w:sz w:val="24"/>
          <w:szCs w:val="24"/>
          <w:highlight w:val="white"/>
        </w:rPr>
      </w:pPr>
      <w:r>
        <w:rPr>
          <w:rFonts w:ascii="Times New Roman" w:eastAsia="Times New Roman" w:hAnsi="Times New Roman" w:cs="Times New Roman"/>
          <w:b/>
          <w:i/>
          <w:color w:val="434343"/>
          <w:sz w:val="24"/>
          <w:szCs w:val="24"/>
          <w:highlight w:val="white"/>
        </w:rPr>
        <w:t xml:space="preserve">Action plan </w:t>
      </w:r>
    </w:p>
    <w:p w14:paraId="5D04A36B" w14:textId="77777777" w:rsidR="00297BC2" w:rsidRDefault="00DD5EF2">
      <w:pPr>
        <w:pStyle w:val="Normal1"/>
        <w:spacing w:line="360" w:lineRule="auto"/>
        <w:jc w:val="both"/>
        <w:rPr>
          <w:rFonts w:ascii="Times New Roman" w:eastAsia="Times New Roman" w:hAnsi="Times New Roman" w:cs="Times New Roman"/>
          <w:color w:val="434343"/>
          <w:sz w:val="24"/>
          <w:szCs w:val="24"/>
          <w:highlight w:val="white"/>
        </w:rPr>
      </w:pPr>
      <w:r>
        <w:rPr>
          <w:rFonts w:ascii="Times New Roman" w:eastAsia="Times New Roman" w:hAnsi="Times New Roman" w:cs="Times New Roman"/>
          <w:color w:val="434343"/>
          <w:sz w:val="24"/>
          <w:szCs w:val="24"/>
          <w:highlight w:val="white"/>
        </w:rPr>
        <w:t xml:space="preserve">In case i get chance to conduct the same role playing session in future i would like to develop my communication skill. I will try to be more fluent and less time consuming so that the interview procedure can be obtained in a more effective manner. </w:t>
      </w:r>
    </w:p>
    <w:p w14:paraId="15FE35A9" w14:textId="77777777" w:rsidR="00297BC2" w:rsidRDefault="00DD5EF2" w:rsidP="00BC73E0">
      <w:pPr>
        <w:pStyle w:val="Heading1"/>
      </w:pPr>
      <w:bookmarkStart w:id="4" w:name="_Toc67347139"/>
      <w:r>
        <w:t>Conclusion</w:t>
      </w:r>
      <w:bookmarkEnd w:id="4"/>
      <w:r>
        <w:t xml:space="preserve"> </w:t>
      </w:r>
    </w:p>
    <w:p w14:paraId="545D5C8D" w14:textId="77777777" w:rsidR="00BC73E0" w:rsidRDefault="00DD5EF2">
      <w:pPr>
        <w:pStyle w:val="Normal1"/>
        <w:spacing w:line="360" w:lineRule="auto"/>
        <w:jc w:val="both"/>
        <w:rPr>
          <w:rFonts w:ascii="Times New Roman" w:eastAsia="Times New Roman" w:hAnsi="Times New Roman" w:cs="Times New Roman"/>
          <w:color w:val="434343"/>
          <w:sz w:val="24"/>
          <w:szCs w:val="24"/>
          <w:highlight w:val="white"/>
        </w:rPr>
      </w:pPr>
      <w:r>
        <w:rPr>
          <w:rFonts w:ascii="Times New Roman" w:eastAsia="Times New Roman" w:hAnsi="Times New Roman" w:cs="Times New Roman"/>
          <w:sz w:val="24"/>
          <w:szCs w:val="24"/>
        </w:rPr>
        <w:t xml:space="preserve">The study </w:t>
      </w:r>
      <w:r w:rsidR="00BC73E0">
        <w:rPr>
          <w:rFonts w:ascii="Times New Roman" w:eastAsia="Times New Roman" w:hAnsi="Times New Roman" w:cs="Times New Roman"/>
          <w:sz w:val="24"/>
          <w:szCs w:val="24"/>
        </w:rPr>
        <w:t>concludes</w:t>
      </w:r>
      <w:r>
        <w:rPr>
          <w:rFonts w:ascii="Times New Roman" w:eastAsia="Times New Roman" w:hAnsi="Times New Roman" w:cs="Times New Roman"/>
          <w:sz w:val="24"/>
          <w:szCs w:val="24"/>
        </w:rPr>
        <w:t xml:space="preserve"> </w:t>
      </w:r>
      <w:r w:rsidR="00BC73E0">
        <w:rPr>
          <w:rFonts w:ascii="Times New Roman" w:eastAsia="Times New Roman" w:hAnsi="Times New Roman" w:cs="Times New Roman"/>
          <w:sz w:val="24"/>
          <w:szCs w:val="24"/>
        </w:rPr>
        <w:t>that</w:t>
      </w:r>
      <w:r>
        <w:rPr>
          <w:rFonts w:ascii="Times New Roman" w:eastAsia="Times New Roman" w:hAnsi="Times New Roman" w:cs="Times New Roman"/>
          <w:sz w:val="24"/>
          <w:szCs w:val="24"/>
        </w:rPr>
        <w:t xml:space="preserve"> the role of professional and career development is inevitable regarding the personal development of the employees as well as the overall productivity and success of the company. In this study, a role playing session has been conducted as the conversation between the </w:t>
      </w:r>
      <w:r w:rsidR="00BC73E0">
        <w:rPr>
          <w:rFonts w:ascii="Times New Roman" w:eastAsia="Times New Roman" w:hAnsi="Times New Roman" w:cs="Times New Roman"/>
          <w:sz w:val="24"/>
          <w:szCs w:val="24"/>
        </w:rPr>
        <w:t>interviewer</w:t>
      </w:r>
      <w:r>
        <w:rPr>
          <w:rFonts w:ascii="Times New Roman" w:eastAsia="Times New Roman" w:hAnsi="Times New Roman" w:cs="Times New Roman"/>
          <w:sz w:val="24"/>
          <w:szCs w:val="24"/>
        </w:rPr>
        <w:t xml:space="preserve"> and the interviewee on the basis of the HR manager job. After conducting the role playing session, reflective report has been constructed where personal experience and findings has been shared with the help of the structure of </w:t>
      </w:r>
      <w:r>
        <w:rPr>
          <w:rFonts w:ascii="Times New Roman" w:eastAsia="Times New Roman" w:hAnsi="Times New Roman" w:cs="Times New Roman"/>
          <w:color w:val="434343"/>
          <w:sz w:val="24"/>
          <w:szCs w:val="24"/>
          <w:highlight w:val="white"/>
        </w:rPr>
        <w:t xml:space="preserve">Gibbs' Reflective Cycle. </w:t>
      </w:r>
    </w:p>
    <w:p w14:paraId="1CB463FE" w14:textId="77777777" w:rsidR="00BC73E0" w:rsidRDefault="00BC73E0">
      <w:pPr>
        <w:rPr>
          <w:rFonts w:ascii="Times New Roman" w:eastAsia="Times New Roman" w:hAnsi="Times New Roman" w:cs="Times New Roman"/>
          <w:color w:val="434343"/>
          <w:sz w:val="24"/>
          <w:szCs w:val="24"/>
          <w:highlight w:val="white"/>
        </w:rPr>
      </w:pPr>
      <w:r>
        <w:rPr>
          <w:rFonts w:ascii="Times New Roman" w:eastAsia="Times New Roman" w:hAnsi="Times New Roman" w:cs="Times New Roman"/>
          <w:color w:val="434343"/>
          <w:sz w:val="24"/>
          <w:szCs w:val="24"/>
          <w:highlight w:val="white"/>
        </w:rPr>
        <w:br w:type="page"/>
      </w:r>
    </w:p>
    <w:p w14:paraId="4F6CC7C9" w14:textId="77777777" w:rsidR="00BC73E0" w:rsidRPr="00BC73E0" w:rsidRDefault="00BC73E0" w:rsidP="00BC73E0">
      <w:pPr>
        <w:pStyle w:val="Heading1"/>
      </w:pPr>
      <w:bookmarkStart w:id="5" w:name="_Toc67347140"/>
      <w:r w:rsidRPr="00980345">
        <w:lastRenderedPageBreak/>
        <w:t>Reference</w:t>
      </w:r>
      <w:bookmarkEnd w:id="5"/>
      <w:r w:rsidRPr="00980345">
        <w:t xml:space="preserve"> </w:t>
      </w:r>
    </w:p>
    <w:p w14:paraId="1B3952EC" w14:textId="77777777" w:rsidR="00BC73E0" w:rsidRPr="00980345" w:rsidRDefault="00BC73E0" w:rsidP="00BC73E0">
      <w:pPr>
        <w:spacing w:line="360" w:lineRule="auto"/>
        <w:jc w:val="both"/>
        <w:rPr>
          <w:rFonts w:ascii="Times New Roman" w:hAnsi="Times New Roman" w:cs="Times New Roman"/>
          <w:sz w:val="24"/>
          <w:szCs w:val="24"/>
        </w:rPr>
      </w:pPr>
      <w:r w:rsidRPr="00980345">
        <w:rPr>
          <w:rFonts w:ascii="Times New Roman" w:hAnsi="Times New Roman" w:cs="Times New Roman"/>
          <w:color w:val="222222"/>
          <w:sz w:val="24"/>
          <w:szCs w:val="24"/>
          <w:shd w:val="clear" w:color="auto" w:fill="FFFFFF"/>
        </w:rPr>
        <w:t>Adeani, I.S., Febriani, R.B., Syafryadin, S., Mangana, A.V., Kurniawan, E., Ananda, J. and Maryam, S., Using GIBBS reflective cycle in making reflections of literary analysis. </w:t>
      </w:r>
      <w:r w:rsidRPr="00980345">
        <w:rPr>
          <w:rFonts w:ascii="Times New Roman" w:hAnsi="Times New Roman" w:cs="Times New Roman"/>
          <w:i/>
          <w:iCs/>
          <w:color w:val="222222"/>
          <w:sz w:val="24"/>
          <w:szCs w:val="24"/>
          <w:shd w:val="clear" w:color="auto" w:fill="FFFFFF"/>
        </w:rPr>
        <w:t>Indonesian EFL Journal (IEFLJ)</w:t>
      </w:r>
      <w:r w:rsidRPr="00980345">
        <w:rPr>
          <w:rFonts w:ascii="Times New Roman" w:hAnsi="Times New Roman" w:cs="Times New Roman"/>
          <w:color w:val="222222"/>
          <w:sz w:val="24"/>
          <w:szCs w:val="24"/>
          <w:shd w:val="clear" w:color="auto" w:fill="FFFFFF"/>
        </w:rPr>
        <w:t>, </w:t>
      </w:r>
      <w:r w:rsidRPr="00980345">
        <w:rPr>
          <w:rFonts w:ascii="Times New Roman" w:hAnsi="Times New Roman" w:cs="Times New Roman"/>
          <w:i/>
          <w:iCs/>
          <w:color w:val="222222"/>
          <w:sz w:val="24"/>
          <w:szCs w:val="24"/>
          <w:shd w:val="clear" w:color="auto" w:fill="FFFFFF"/>
        </w:rPr>
        <w:t>6</w:t>
      </w:r>
      <w:r w:rsidRPr="00980345">
        <w:rPr>
          <w:rFonts w:ascii="Times New Roman" w:hAnsi="Times New Roman" w:cs="Times New Roman"/>
          <w:color w:val="222222"/>
          <w:sz w:val="24"/>
          <w:szCs w:val="24"/>
          <w:shd w:val="clear" w:color="auto" w:fill="FFFFFF"/>
        </w:rPr>
        <w:t>(2), pp.139-148.</w:t>
      </w:r>
    </w:p>
    <w:p w14:paraId="012EE69A" w14:textId="77777777" w:rsidR="00BC73E0" w:rsidRPr="00980345" w:rsidRDefault="00BC73E0" w:rsidP="00BC73E0">
      <w:pPr>
        <w:spacing w:line="360" w:lineRule="auto"/>
        <w:jc w:val="both"/>
        <w:rPr>
          <w:rFonts w:ascii="Times New Roman" w:hAnsi="Times New Roman" w:cs="Times New Roman"/>
          <w:color w:val="222222"/>
          <w:sz w:val="24"/>
          <w:szCs w:val="24"/>
          <w:shd w:val="clear" w:color="auto" w:fill="FFFFFF"/>
        </w:rPr>
      </w:pPr>
      <w:r w:rsidRPr="00980345">
        <w:rPr>
          <w:rFonts w:ascii="Times New Roman" w:hAnsi="Times New Roman" w:cs="Times New Roman"/>
          <w:color w:val="222222"/>
          <w:sz w:val="24"/>
          <w:szCs w:val="24"/>
          <w:shd w:val="clear" w:color="auto" w:fill="FFFFFF"/>
        </w:rPr>
        <w:t>Chakraborty, D. and Biswas, W., 2019. Evaluating the impact of human resource planning programs in addressing the strategic goal of the firm. </w:t>
      </w:r>
      <w:r w:rsidRPr="00980345">
        <w:rPr>
          <w:rFonts w:ascii="Times New Roman" w:hAnsi="Times New Roman" w:cs="Times New Roman"/>
          <w:i/>
          <w:iCs/>
          <w:color w:val="222222"/>
          <w:sz w:val="24"/>
          <w:szCs w:val="24"/>
          <w:shd w:val="clear" w:color="auto" w:fill="FFFFFF"/>
        </w:rPr>
        <w:t>Journal of advances in management research</w:t>
      </w:r>
      <w:r w:rsidRPr="00980345">
        <w:rPr>
          <w:rFonts w:ascii="Times New Roman" w:hAnsi="Times New Roman" w:cs="Times New Roman"/>
          <w:color w:val="222222"/>
          <w:sz w:val="24"/>
          <w:szCs w:val="24"/>
          <w:shd w:val="clear" w:color="auto" w:fill="FFFFFF"/>
        </w:rPr>
        <w:t>.</w:t>
      </w:r>
    </w:p>
    <w:p w14:paraId="7F5164A1" w14:textId="77777777" w:rsidR="00BC73E0" w:rsidRPr="00980345" w:rsidRDefault="00BC73E0" w:rsidP="00BC73E0">
      <w:pPr>
        <w:spacing w:line="360" w:lineRule="auto"/>
        <w:jc w:val="both"/>
        <w:rPr>
          <w:rFonts w:ascii="Times New Roman" w:hAnsi="Times New Roman" w:cs="Times New Roman"/>
          <w:color w:val="222222"/>
          <w:sz w:val="24"/>
          <w:szCs w:val="24"/>
          <w:shd w:val="clear" w:color="auto" w:fill="FFFFFF"/>
        </w:rPr>
      </w:pPr>
      <w:r w:rsidRPr="00980345">
        <w:rPr>
          <w:rFonts w:ascii="Times New Roman" w:hAnsi="Times New Roman" w:cs="Times New Roman"/>
          <w:color w:val="222222"/>
          <w:sz w:val="24"/>
          <w:szCs w:val="24"/>
          <w:shd w:val="clear" w:color="auto" w:fill="FFFFFF"/>
        </w:rPr>
        <w:t>De Stefano, F., Bagdadli, S. and Camuffo, A., 2018. The HR role in corporate social responsibility and sustainability: A boundary</w:t>
      </w:r>
      <w:r w:rsidRPr="00980345">
        <w:rPr>
          <w:rFonts w:ascii="Cambria Math" w:hAnsi="Cambria Math" w:cs="Times New Roman"/>
          <w:color w:val="222222"/>
          <w:sz w:val="24"/>
          <w:szCs w:val="24"/>
          <w:shd w:val="clear" w:color="auto" w:fill="FFFFFF"/>
        </w:rPr>
        <w:t>‐</w:t>
      </w:r>
      <w:r w:rsidRPr="00980345">
        <w:rPr>
          <w:rFonts w:ascii="Times New Roman" w:hAnsi="Times New Roman" w:cs="Times New Roman"/>
          <w:color w:val="222222"/>
          <w:sz w:val="24"/>
          <w:szCs w:val="24"/>
          <w:shd w:val="clear" w:color="auto" w:fill="FFFFFF"/>
        </w:rPr>
        <w:t>shifting literature review. </w:t>
      </w:r>
      <w:r w:rsidRPr="00980345">
        <w:rPr>
          <w:rFonts w:ascii="Times New Roman" w:hAnsi="Times New Roman" w:cs="Times New Roman"/>
          <w:i/>
          <w:iCs/>
          <w:color w:val="222222"/>
          <w:sz w:val="24"/>
          <w:szCs w:val="24"/>
          <w:shd w:val="clear" w:color="auto" w:fill="FFFFFF"/>
        </w:rPr>
        <w:t>Human Resource Management</w:t>
      </w:r>
      <w:r w:rsidRPr="00980345">
        <w:rPr>
          <w:rFonts w:ascii="Times New Roman" w:hAnsi="Times New Roman" w:cs="Times New Roman"/>
          <w:color w:val="222222"/>
          <w:sz w:val="24"/>
          <w:szCs w:val="24"/>
          <w:shd w:val="clear" w:color="auto" w:fill="FFFFFF"/>
        </w:rPr>
        <w:t>, </w:t>
      </w:r>
      <w:r w:rsidRPr="00980345">
        <w:rPr>
          <w:rFonts w:ascii="Times New Roman" w:hAnsi="Times New Roman" w:cs="Times New Roman"/>
          <w:i/>
          <w:iCs/>
          <w:color w:val="222222"/>
          <w:sz w:val="24"/>
          <w:szCs w:val="24"/>
          <w:shd w:val="clear" w:color="auto" w:fill="FFFFFF"/>
        </w:rPr>
        <w:t>57</w:t>
      </w:r>
      <w:r w:rsidRPr="00980345">
        <w:rPr>
          <w:rFonts w:ascii="Times New Roman" w:hAnsi="Times New Roman" w:cs="Times New Roman"/>
          <w:color w:val="222222"/>
          <w:sz w:val="24"/>
          <w:szCs w:val="24"/>
          <w:shd w:val="clear" w:color="auto" w:fill="FFFFFF"/>
        </w:rPr>
        <w:t>(2), pp.549-566.</w:t>
      </w:r>
    </w:p>
    <w:p w14:paraId="708E67A7" w14:textId="77777777" w:rsidR="00BC73E0" w:rsidRDefault="00BC73E0" w:rsidP="00BC73E0">
      <w:pPr>
        <w:spacing w:line="360" w:lineRule="auto"/>
        <w:jc w:val="both"/>
        <w:rPr>
          <w:rFonts w:ascii="Times New Roman" w:hAnsi="Times New Roman" w:cs="Times New Roman"/>
          <w:color w:val="222222"/>
          <w:sz w:val="24"/>
          <w:szCs w:val="24"/>
          <w:shd w:val="clear" w:color="auto" w:fill="FFFFFF"/>
        </w:rPr>
      </w:pPr>
      <w:r w:rsidRPr="00980345">
        <w:rPr>
          <w:rFonts w:ascii="Times New Roman" w:hAnsi="Times New Roman" w:cs="Times New Roman"/>
          <w:color w:val="222222"/>
          <w:sz w:val="24"/>
          <w:szCs w:val="24"/>
          <w:shd w:val="clear" w:color="auto" w:fill="FFFFFF"/>
        </w:rPr>
        <w:t>Ganesh, A., 2018. Competencies of HR Manager in Managing the Employee Welfare and Development in Construction Chemical Industry.</w:t>
      </w:r>
    </w:p>
    <w:p w14:paraId="222B5E17" w14:textId="77777777" w:rsidR="00BC73E0" w:rsidRPr="00980345" w:rsidRDefault="00BC73E0" w:rsidP="00BC73E0">
      <w:pPr>
        <w:spacing w:line="360" w:lineRule="auto"/>
        <w:jc w:val="both"/>
        <w:rPr>
          <w:rFonts w:ascii="Times New Roman" w:hAnsi="Times New Roman" w:cs="Times New Roman"/>
          <w:color w:val="222222"/>
          <w:sz w:val="24"/>
          <w:szCs w:val="24"/>
          <w:shd w:val="clear" w:color="auto" w:fill="FFFFFF"/>
        </w:rPr>
      </w:pPr>
      <w:r w:rsidRPr="00980345">
        <w:rPr>
          <w:rFonts w:ascii="Times New Roman" w:hAnsi="Times New Roman" w:cs="Times New Roman"/>
          <w:color w:val="222222"/>
          <w:sz w:val="24"/>
          <w:szCs w:val="24"/>
          <w:shd w:val="clear" w:color="auto" w:fill="FFFFFF"/>
        </w:rPr>
        <w:t>Khan, Y., 2018. Strategic Human Resource Practices and its Impact on Performance towards Achieving Organizational Goals.</w:t>
      </w:r>
    </w:p>
    <w:p w14:paraId="74C56BE6" w14:textId="77777777" w:rsidR="00BC73E0" w:rsidRPr="00980345" w:rsidRDefault="00BC73E0" w:rsidP="00BC73E0">
      <w:pPr>
        <w:spacing w:line="360" w:lineRule="auto"/>
        <w:jc w:val="both"/>
        <w:rPr>
          <w:rFonts w:ascii="Times New Roman" w:hAnsi="Times New Roman" w:cs="Times New Roman"/>
          <w:color w:val="222222"/>
          <w:sz w:val="24"/>
          <w:szCs w:val="24"/>
          <w:shd w:val="clear" w:color="auto" w:fill="FFFFFF"/>
        </w:rPr>
      </w:pPr>
      <w:r w:rsidRPr="00980345">
        <w:rPr>
          <w:rFonts w:ascii="Times New Roman" w:hAnsi="Times New Roman" w:cs="Times New Roman"/>
          <w:color w:val="222222"/>
          <w:sz w:val="24"/>
          <w:szCs w:val="24"/>
          <w:shd w:val="clear" w:color="auto" w:fill="FFFFFF"/>
        </w:rPr>
        <w:t>Maheshwari, V., Gunesh, P., Lodorfos, G. and Konstantopoulou, A., 2017. Exploring HR practitioners’ perspective on employer branding and its role in organisational attractiveness and talent management. </w:t>
      </w:r>
      <w:r w:rsidRPr="00980345">
        <w:rPr>
          <w:rFonts w:ascii="Times New Roman" w:hAnsi="Times New Roman" w:cs="Times New Roman"/>
          <w:i/>
          <w:iCs/>
          <w:color w:val="222222"/>
          <w:sz w:val="24"/>
          <w:szCs w:val="24"/>
          <w:shd w:val="clear" w:color="auto" w:fill="FFFFFF"/>
        </w:rPr>
        <w:t>International Journal of Organizational Analysis</w:t>
      </w:r>
      <w:r w:rsidRPr="00980345">
        <w:rPr>
          <w:rFonts w:ascii="Times New Roman" w:hAnsi="Times New Roman" w:cs="Times New Roman"/>
          <w:color w:val="222222"/>
          <w:sz w:val="24"/>
          <w:szCs w:val="24"/>
          <w:shd w:val="clear" w:color="auto" w:fill="FFFFFF"/>
        </w:rPr>
        <w:t>.</w:t>
      </w:r>
    </w:p>
    <w:p w14:paraId="54C944B3" w14:textId="77777777" w:rsidR="00BC73E0" w:rsidRPr="00980345" w:rsidRDefault="00BC73E0" w:rsidP="00BC73E0">
      <w:pPr>
        <w:spacing w:line="360" w:lineRule="auto"/>
        <w:jc w:val="both"/>
        <w:rPr>
          <w:rFonts w:ascii="Times New Roman" w:hAnsi="Times New Roman" w:cs="Times New Roman"/>
          <w:color w:val="222222"/>
          <w:sz w:val="24"/>
          <w:szCs w:val="24"/>
          <w:shd w:val="clear" w:color="auto" w:fill="FFFFFF"/>
        </w:rPr>
      </w:pPr>
      <w:r w:rsidRPr="00980345">
        <w:rPr>
          <w:rFonts w:ascii="Times New Roman" w:hAnsi="Times New Roman" w:cs="Times New Roman"/>
          <w:color w:val="222222"/>
          <w:sz w:val="24"/>
          <w:szCs w:val="24"/>
          <w:shd w:val="clear" w:color="auto" w:fill="FFFFFF"/>
        </w:rPr>
        <w:t>Obedgiu, V., 2017. Human resource management, historical perspectives, evolution and professional development. </w:t>
      </w:r>
      <w:r w:rsidRPr="00980345">
        <w:rPr>
          <w:rFonts w:ascii="Times New Roman" w:hAnsi="Times New Roman" w:cs="Times New Roman"/>
          <w:i/>
          <w:iCs/>
          <w:color w:val="222222"/>
          <w:sz w:val="24"/>
          <w:szCs w:val="24"/>
          <w:shd w:val="clear" w:color="auto" w:fill="FFFFFF"/>
        </w:rPr>
        <w:t>Journal of Management Development</w:t>
      </w:r>
      <w:r w:rsidRPr="00980345">
        <w:rPr>
          <w:rFonts w:ascii="Times New Roman" w:hAnsi="Times New Roman" w:cs="Times New Roman"/>
          <w:color w:val="222222"/>
          <w:sz w:val="24"/>
          <w:szCs w:val="24"/>
          <w:shd w:val="clear" w:color="auto" w:fill="FFFFFF"/>
        </w:rPr>
        <w:t>.</w:t>
      </w:r>
    </w:p>
    <w:p w14:paraId="485D6177" w14:textId="1CC081CD" w:rsidR="00BC73E0" w:rsidRDefault="00BC73E0" w:rsidP="00BC73E0">
      <w:pPr>
        <w:spacing w:line="360" w:lineRule="auto"/>
        <w:jc w:val="both"/>
        <w:rPr>
          <w:rFonts w:ascii="Times New Roman" w:hAnsi="Times New Roman" w:cs="Times New Roman"/>
          <w:color w:val="222222"/>
          <w:sz w:val="24"/>
          <w:szCs w:val="24"/>
          <w:shd w:val="clear" w:color="auto" w:fill="FFFFFF"/>
        </w:rPr>
      </w:pPr>
      <w:r w:rsidRPr="00980345">
        <w:rPr>
          <w:rFonts w:ascii="Times New Roman" w:hAnsi="Times New Roman" w:cs="Times New Roman"/>
          <w:color w:val="222222"/>
          <w:sz w:val="24"/>
          <w:szCs w:val="24"/>
          <w:shd w:val="clear" w:color="auto" w:fill="FFFFFF"/>
        </w:rPr>
        <w:t>Úbeda-García, M., Claver-Cortés, E., Marco-Lajara, B. and Zaragoza-Sáez, P., 2021. Corporate social responsibility and firm performance in the hotel industry. The mediating role of green human resource management and environmental outcomes. </w:t>
      </w:r>
      <w:r w:rsidRPr="00980345">
        <w:rPr>
          <w:rFonts w:ascii="Times New Roman" w:hAnsi="Times New Roman" w:cs="Times New Roman"/>
          <w:i/>
          <w:iCs/>
          <w:color w:val="222222"/>
          <w:sz w:val="24"/>
          <w:szCs w:val="24"/>
          <w:shd w:val="clear" w:color="auto" w:fill="FFFFFF"/>
        </w:rPr>
        <w:t>Journal of Business Research</w:t>
      </w:r>
      <w:r w:rsidRPr="00980345">
        <w:rPr>
          <w:rFonts w:ascii="Times New Roman" w:hAnsi="Times New Roman" w:cs="Times New Roman"/>
          <w:color w:val="222222"/>
          <w:sz w:val="24"/>
          <w:szCs w:val="24"/>
          <w:shd w:val="clear" w:color="auto" w:fill="FFFFFF"/>
        </w:rPr>
        <w:t>, </w:t>
      </w:r>
      <w:r w:rsidRPr="00980345">
        <w:rPr>
          <w:rFonts w:ascii="Times New Roman" w:hAnsi="Times New Roman" w:cs="Times New Roman"/>
          <w:i/>
          <w:iCs/>
          <w:color w:val="222222"/>
          <w:sz w:val="24"/>
          <w:szCs w:val="24"/>
          <w:shd w:val="clear" w:color="auto" w:fill="FFFFFF"/>
        </w:rPr>
        <w:t>123</w:t>
      </w:r>
      <w:r w:rsidRPr="00980345">
        <w:rPr>
          <w:rFonts w:ascii="Times New Roman" w:hAnsi="Times New Roman" w:cs="Times New Roman"/>
          <w:color w:val="222222"/>
          <w:sz w:val="24"/>
          <w:szCs w:val="24"/>
          <w:shd w:val="clear" w:color="auto" w:fill="FFFFFF"/>
        </w:rPr>
        <w:t>, pp.57-69.</w:t>
      </w:r>
    </w:p>
    <w:p w14:paraId="2040468E" w14:textId="5CDF6816" w:rsidR="00F84D7A" w:rsidRDefault="00F84D7A" w:rsidP="00BC73E0">
      <w:pPr>
        <w:spacing w:line="360" w:lineRule="auto"/>
        <w:jc w:val="both"/>
        <w:rPr>
          <w:rFonts w:ascii="Times New Roman" w:hAnsi="Times New Roman" w:cs="Times New Roman"/>
          <w:color w:val="222222"/>
          <w:sz w:val="24"/>
          <w:szCs w:val="24"/>
          <w:shd w:val="clear" w:color="auto" w:fill="FFFFFF"/>
        </w:rPr>
      </w:pPr>
    </w:p>
    <w:p w14:paraId="01A8FE2B" w14:textId="4B2B79DB" w:rsidR="00F84D7A" w:rsidRDefault="00F84D7A" w:rsidP="00BC73E0">
      <w:pPr>
        <w:spacing w:line="360" w:lineRule="auto"/>
        <w:jc w:val="both"/>
        <w:rPr>
          <w:rFonts w:ascii="Times New Roman" w:hAnsi="Times New Roman" w:cs="Times New Roman"/>
          <w:color w:val="222222"/>
          <w:sz w:val="24"/>
          <w:szCs w:val="24"/>
          <w:shd w:val="clear" w:color="auto" w:fill="FFFFFF"/>
        </w:rPr>
      </w:pPr>
    </w:p>
    <w:p w14:paraId="5DEEB647" w14:textId="29D3A06E" w:rsidR="00F84D7A" w:rsidRDefault="00F84D7A" w:rsidP="00BC73E0">
      <w:pPr>
        <w:spacing w:line="360" w:lineRule="auto"/>
        <w:jc w:val="both"/>
        <w:rPr>
          <w:rFonts w:ascii="Times New Roman" w:hAnsi="Times New Roman" w:cs="Times New Roman"/>
          <w:color w:val="222222"/>
          <w:sz w:val="24"/>
          <w:szCs w:val="24"/>
          <w:shd w:val="clear" w:color="auto" w:fill="FFFFFF"/>
        </w:rPr>
      </w:pPr>
    </w:p>
    <w:p w14:paraId="36BE5F3F" w14:textId="4058D212" w:rsidR="00F84D7A" w:rsidRDefault="00F84D7A" w:rsidP="00BC73E0">
      <w:pPr>
        <w:spacing w:line="360" w:lineRule="auto"/>
        <w:jc w:val="both"/>
        <w:rPr>
          <w:rFonts w:ascii="Times New Roman" w:hAnsi="Times New Roman" w:cs="Times New Roman"/>
          <w:color w:val="222222"/>
          <w:sz w:val="24"/>
          <w:szCs w:val="24"/>
          <w:shd w:val="clear" w:color="auto" w:fill="FFFFFF"/>
        </w:rPr>
      </w:pPr>
    </w:p>
    <w:p w14:paraId="2A7FE2BE" w14:textId="072A6393" w:rsidR="00F84D7A" w:rsidRDefault="00F84D7A" w:rsidP="00BC73E0">
      <w:pPr>
        <w:spacing w:line="360" w:lineRule="auto"/>
        <w:jc w:val="both"/>
        <w:rPr>
          <w:rFonts w:ascii="Times New Roman" w:hAnsi="Times New Roman" w:cs="Times New Roman"/>
          <w:color w:val="222222"/>
          <w:sz w:val="24"/>
          <w:szCs w:val="24"/>
          <w:shd w:val="clear" w:color="auto" w:fill="FFFFFF"/>
        </w:rPr>
      </w:pPr>
    </w:p>
    <w:p w14:paraId="003ABBFF" w14:textId="684AE4F3" w:rsidR="00F84D7A" w:rsidRDefault="00F84D7A" w:rsidP="00BC73E0">
      <w:pPr>
        <w:spacing w:line="360" w:lineRule="auto"/>
        <w:jc w:val="both"/>
        <w:rPr>
          <w:rFonts w:ascii="Times New Roman" w:hAnsi="Times New Roman" w:cs="Times New Roman"/>
          <w:color w:val="222222"/>
          <w:sz w:val="24"/>
          <w:szCs w:val="24"/>
          <w:shd w:val="clear" w:color="auto" w:fill="FFFFFF"/>
        </w:rPr>
      </w:pPr>
    </w:p>
    <w:p w14:paraId="1C3E2AC7" w14:textId="17FBD6C2" w:rsidR="00F84D7A" w:rsidRDefault="00F84D7A" w:rsidP="00BC73E0">
      <w:pPr>
        <w:spacing w:line="360" w:lineRule="auto"/>
        <w:jc w:val="both"/>
        <w:rPr>
          <w:rFonts w:ascii="Times New Roman" w:hAnsi="Times New Roman" w:cs="Times New Roman"/>
          <w:color w:val="222222"/>
          <w:sz w:val="24"/>
          <w:szCs w:val="24"/>
          <w:shd w:val="clear" w:color="auto" w:fill="FFFFFF"/>
        </w:rPr>
      </w:pPr>
    </w:p>
    <w:p w14:paraId="20DB8DF7" w14:textId="06072E76" w:rsidR="00F84D7A" w:rsidRPr="00112FF4" w:rsidRDefault="00112FF4" w:rsidP="00BC73E0">
      <w:pPr>
        <w:spacing w:line="360" w:lineRule="auto"/>
        <w:jc w:val="both"/>
        <w:rPr>
          <w:rFonts w:ascii="Times New Roman" w:hAnsi="Times New Roman" w:cs="Times New Roman"/>
          <w:color w:val="222222"/>
          <w:sz w:val="56"/>
          <w:szCs w:val="56"/>
          <w:shd w:val="clear" w:color="auto" w:fill="FFFFFF"/>
        </w:rPr>
      </w:pPr>
      <w:r>
        <w:rPr>
          <w:rFonts w:ascii="Times New Roman" w:hAnsi="Times New Roman" w:cs="Times New Roman"/>
          <w:color w:val="222222"/>
          <w:sz w:val="24"/>
          <w:szCs w:val="24"/>
          <w:shd w:val="clear" w:color="auto" w:fill="FFFFFF"/>
        </w:rPr>
        <w:lastRenderedPageBreak/>
        <w:t xml:space="preserve">                                   </w:t>
      </w:r>
      <w:r w:rsidRPr="00112FF4">
        <w:rPr>
          <w:rFonts w:ascii="Times New Roman" w:hAnsi="Times New Roman" w:cs="Times New Roman"/>
          <w:color w:val="222222"/>
          <w:sz w:val="56"/>
          <w:szCs w:val="56"/>
          <w:shd w:val="clear" w:color="auto" w:fill="FFFFFF"/>
        </w:rPr>
        <w:t>APPENDI</w:t>
      </w:r>
      <w:r w:rsidR="00DB651F">
        <w:rPr>
          <w:rFonts w:ascii="Times New Roman" w:hAnsi="Times New Roman" w:cs="Times New Roman"/>
          <w:color w:val="222222"/>
          <w:sz w:val="56"/>
          <w:szCs w:val="56"/>
          <w:shd w:val="clear" w:color="auto" w:fill="FFFFFF"/>
        </w:rPr>
        <w:t>CES</w:t>
      </w:r>
      <w:r w:rsidRPr="00112FF4">
        <w:rPr>
          <w:rFonts w:ascii="Times New Roman" w:hAnsi="Times New Roman" w:cs="Times New Roman"/>
          <w:color w:val="222222"/>
          <w:sz w:val="56"/>
          <w:szCs w:val="56"/>
          <w:shd w:val="clear" w:color="auto" w:fill="FFFFFF"/>
        </w:rPr>
        <w:t xml:space="preserve"> </w:t>
      </w:r>
    </w:p>
    <w:p w14:paraId="7FFA1DE0" w14:textId="39592A3D" w:rsidR="00112FF4" w:rsidRDefault="00112FF4" w:rsidP="00BC73E0">
      <w:pPr>
        <w:spacing w:line="360" w:lineRule="auto"/>
        <w:jc w:val="both"/>
        <w:rPr>
          <w:rFonts w:ascii="Times New Roman" w:hAnsi="Times New Roman" w:cs="Times New Roman"/>
          <w:color w:val="222222"/>
          <w:sz w:val="24"/>
          <w:szCs w:val="24"/>
          <w:shd w:val="clear" w:color="auto" w:fill="FFFFFF"/>
        </w:rPr>
      </w:pPr>
    </w:p>
    <w:p w14:paraId="2CB63669" w14:textId="18770A0E" w:rsidR="00112FF4" w:rsidRPr="00112FF4" w:rsidRDefault="00112FF4" w:rsidP="00BC73E0">
      <w:pPr>
        <w:spacing w:line="360" w:lineRule="auto"/>
        <w:jc w:val="both"/>
        <w:rPr>
          <w:rFonts w:ascii="Times New Roman" w:hAnsi="Times New Roman" w:cs="Times New Roman"/>
          <w:color w:val="222222"/>
          <w:sz w:val="36"/>
          <w:szCs w:val="36"/>
          <w:shd w:val="clear" w:color="auto" w:fill="FFFFFF"/>
        </w:rPr>
      </w:pPr>
      <w:r w:rsidRPr="00112FF4">
        <w:rPr>
          <w:rFonts w:ascii="Times New Roman" w:hAnsi="Times New Roman" w:cs="Times New Roman"/>
          <w:color w:val="222222"/>
          <w:sz w:val="36"/>
          <w:szCs w:val="36"/>
          <w:shd w:val="clear" w:color="auto" w:fill="FFFFFF"/>
        </w:rPr>
        <w:t>APPENDIX A</w:t>
      </w:r>
    </w:p>
    <w:p w14:paraId="6E342850" w14:textId="21A4C244" w:rsidR="001C4757" w:rsidRDefault="00F84D7A" w:rsidP="00BC73E0">
      <w:pPr>
        <w:spacing w:line="360" w:lineRule="auto"/>
        <w:jc w:val="both"/>
        <w:rPr>
          <w:rFonts w:ascii="Times New Roman" w:hAnsi="Times New Roman" w:cs="Times New Roman"/>
          <w:color w:val="222222"/>
          <w:sz w:val="24"/>
          <w:szCs w:val="24"/>
          <w:shd w:val="clear" w:color="auto" w:fill="FFFFFF"/>
        </w:rPr>
      </w:pPr>
      <w:r w:rsidRPr="00F84D7A">
        <w:rPr>
          <w:noProof/>
        </w:rPr>
        <w:drawing>
          <wp:inline distT="0" distB="0" distL="0" distR="0" wp14:anchorId="4719DDFD" wp14:editId="57C64E30">
            <wp:extent cx="5943600" cy="6635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6635750"/>
                    </a:xfrm>
                    <a:prstGeom prst="rect">
                      <a:avLst/>
                    </a:prstGeom>
                    <a:noFill/>
                    <a:ln>
                      <a:noFill/>
                    </a:ln>
                  </pic:spPr>
                </pic:pic>
              </a:graphicData>
            </a:graphic>
          </wp:inline>
        </w:drawing>
      </w:r>
    </w:p>
    <w:p w14:paraId="05CD5A91" w14:textId="00FCF4C8" w:rsidR="001C4757" w:rsidRDefault="001C4757" w:rsidP="00BC73E0">
      <w:pPr>
        <w:spacing w:line="360" w:lineRule="auto"/>
        <w:jc w:val="both"/>
        <w:rPr>
          <w:rFonts w:ascii="Times New Roman" w:hAnsi="Times New Roman" w:cs="Times New Roman"/>
          <w:color w:val="222222"/>
          <w:sz w:val="24"/>
          <w:szCs w:val="24"/>
          <w:shd w:val="clear" w:color="auto" w:fill="FFFFFF"/>
        </w:rPr>
      </w:pPr>
      <w:r w:rsidRPr="001C4757">
        <w:rPr>
          <w:noProof/>
        </w:rPr>
        <w:lastRenderedPageBreak/>
        <w:drawing>
          <wp:inline distT="0" distB="0" distL="0" distR="0" wp14:anchorId="3FD565D1" wp14:editId="35019FFF">
            <wp:extent cx="5598795" cy="8229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98795" cy="8229600"/>
                    </a:xfrm>
                    <a:prstGeom prst="rect">
                      <a:avLst/>
                    </a:prstGeom>
                    <a:noFill/>
                    <a:ln>
                      <a:noFill/>
                    </a:ln>
                  </pic:spPr>
                </pic:pic>
              </a:graphicData>
            </a:graphic>
          </wp:inline>
        </w:drawing>
      </w:r>
    </w:p>
    <w:tbl>
      <w:tblPr>
        <w:tblpPr w:leftFromText="180" w:rightFromText="180" w:vertAnchor="text" w:horzAnchor="margin" w:tblpY="20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535"/>
        <w:gridCol w:w="900"/>
        <w:gridCol w:w="591"/>
        <w:gridCol w:w="129"/>
        <w:gridCol w:w="1440"/>
        <w:gridCol w:w="464"/>
        <w:gridCol w:w="765"/>
        <w:gridCol w:w="1291"/>
      </w:tblGrid>
      <w:tr w:rsidR="001C4757" w14:paraId="0FCE4396" w14:textId="77777777" w:rsidTr="005F3A7D">
        <w:trPr>
          <w:cantSplit/>
          <w:trHeight w:val="11"/>
        </w:trPr>
        <w:tc>
          <w:tcPr>
            <w:tcW w:w="10188" w:type="dxa"/>
            <w:gridSpan w:val="9"/>
            <w:tcBorders>
              <w:bottom w:val="single" w:sz="4" w:space="0" w:color="auto"/>
            </w:tcBorders>
            <w:shd w:val="clear" w:color="auto" w:fill="001751"/>
          </w:tcPr>
          <w:p w14:paraId="73AD1983" w14:textId="77777777" w:rsidR="001C4757" w:rsidRDefault="001C4757" w:rsidP="005F3A7D">
            <w:pPr>
              <w:rPr>
                <w:rFonts w:ascii="Myriad Pro" w:hAnsi="Myriad Pro"/>
                <w:b/>
                <w:sz w:val="28"/>
                <w:szCs w:val="28"/>
              </w:rPr>
            </w:pPr>
            <w:r>
              <w:rPr>
                <w:rFonts w:ascii="Myriad Pro" w:hAnsi="Myriad Pro"/>
                <w:b/>
                <w:sz w:val="28"/>
                <w:szCs w:val="28"/>
              </w:rPr>
              <w:lastRenderedPageBreak/>
              <w:t>3. Formal Qualifications and Training &amp; Development</w:t>
            </w:r>
          </w:p>
          <w:p w14:paraId="52B89F90" w14:textId="77777777" w:rsidR="001C4757" w:rsidRDefault="001C4757" w:rsidP="005F3A7D">
            <w:pPr>
              <w:rPr>
                <w:rFonts w:ascii="Myriad Pro" w:hAnsi="Myriad Pro"/>
                <w:b/>
                <w:sz w:val="20"/>
                <w:szCs w:val="20"/>
              </w:rPr>
            </w:pPr>
            <w:r>
              <w:rPr>
                <w:rFonts w:ascii="Myriad Pro" w:hAnsi="Myriad Pro"/>
                <w:sz w:val="20"/>
                <w:szCs w:val="20"/>
              </w:rPr>
              <w:t>Continue on a separate piece of paper if required. You will be required to provide original qualification certificates  if successful.</w:t>
            </w:r>
          </w:p>
        </w:tc>
      </w:tr>
      <w:tr w:rsidR="001C4757" w14:paraId="5FC5B099" w14:textId="77777777" w:rsidTr="005F3A7D">
        <w:trPr>
          <w:cantSplit/>
          <w:trHeight w:val="11"/>
        </w:trPr>
        <w:tc>
          <w:tcPr>
            <w:tcW w:w="10188" w:type="dxa"/>
            <w:gridSpan w:val="9"/>
            <w:tcBorders>
              <w:left w:val="nil"/>
              <w:bottom w:val="nil"/>
              <w:right w:val="nil"/>
            </w:tcBorders>
          </w:tcPr>
          <w:p w14:paraId="77039706" w14:textId="77777777" w:rsidR="001C4757" w:rsidRDefault="001C4757" w:rsidP="005F3A7D">
            <w:pPr>
              <w:pStyle w:val="Heading1"/>
              <w:jc w:val="left"/>
              <w:rPr>
                <w:rFonts w:ascii="Myriad Pro" w:hAnsi="Myriad Pro"/>
                <w:sz w:val="26"/>
                <w:szCs w:val="26"/>
              </w:rPr>
            </w:pPr>
          </w:p>
        </w:tc>
      </w:tr>
      <w:tr w:rsidR="001C4757" w14:paraId="596AAB1F" w14:textId="77777777" w:rsidTr="005F3A7D">
        <w:trPr>
          <w:cantSplit/>
          <w:trHeight w:val="11"/>
        </w:trPr>
        <w:tc>
          <w:tcPr>
            <w:tcW w:w="4608" w:type="dxa"/>
            <w:gridSpan w:val="2"/>
            <w:tcBorders>
              <w:top w:val="single" w:sz="4" w:space="0" w:color="auto"/>
              <w:bottom w:val="single" w:sz="4" w:space="0" w:color="auto"/>
            </w:tcBorders>
            <w:shd w:val="clear" w:color="auto" w:fill="52B119"/>
          </w:tcPr>
          <w:p w14:paraId="3E14BB51" w14:textId="77777777" w:rsidR="001C4757" w:rsidRPr="00B01954" w:rsidRDefault="001C4757" w:rsidP="005F3A7D">
            <w:pPr>
              <w:pStyle w:val="Heading1"/>
              <w:jc w:val="left"/>
              <w:rPr>
                <w:rFonts w:ascii="Myriad Pro" w:hAnsi="Myriad Pro"/>
              </w:rPr>
            </w:pPr>
            <w:r w:rsidRPr="00B01954">
              <w:rPr>
                <w:rFonts w:ascii="Myriad Pro" w:hAnsi="Myriad Pro"/>
              </w:rPr>
              <w:t xml:space="preserve"> Secondary Education Qualifications </w:t>
            </w:r>
          </w:p>
        </w:tc>
        <w:tc>
          <w:tcPr>
            <w:tcW w:w="900" w:type="dxa"/>
            <w:tcBorders>
              <w:top w:val="nil"/>
              <w:bottom w:val="single" w:sz="4" w:space="0" w:color="auto"/>
              <w:right w:val="nil"/>
            </w:tcBorders>
          </w:tcPr>
          <w:p w14:paraId="3C62F52F" w14:textId="77777777" w:rsidR="001C4757" w:rsidRDefault="001C4757" w:rsidP="005F3A7D">
            <w:pPr>
              <w:pStyle w:val="Heading1"/>
              <w:jc w:val="left"/>
              <w:rPr>
                <w:rFonts w:ascii="Myriad Pro" w:hAnsi="Myriad Pro"/>
                <w:sz w:val="26"/>
                <w:szCs w:val="26"/>
              </w:rPr>
            </w:pPr>
          </w:p>
        </w:tc>
        <w:tc>
          <w:tcPr>
            <w:tcW w:w="591" w:type="dxa"/>
            <w:tcBorders>
              <w:top w:val="nil"/>
              <w:left w:val="nil"/>
              <w:bottom w:val="single" w:sz="4" w:space="0" w:color="auto"/>
              <w:right w:val="nil"/>
            </w:tcBorders>
          </w:tcPr>
          <w:p w14:paraId="3B64CEFC" w14:textId="77777777" w:rsidR="001C4757" w:rsidRDefault="001C4757" w:rsidP="005F3A7D">
            <w:pPr>
              <w:pStyle w:val="Heading1"/>
              <w:jc w:val="left"/>
              <w:rPr>
                <w:rFonts w:ascii="Myriad Pro" w:hAnsi="Myriad Pro"/>
                <w:sz w:val="26"/>
                <w:szCs w:val="26"/>
              </w:rPr>
            </w:pPr>
          </w:p>
        </w:tc>
        <w:tc>
          <w:tcPr>
            <w:tcW w:w="2033" w:type="dxa"/>
            <w:gridSpan w:val="3"/>
            <w:tcBorders>
              <w:top w:val="nil"/>
              <w:left w:val="nil"/>
              <w:bottom w:val="single" w:sz="4" w:space="0" w:color="auto"/>
              <w:right w:val="nil"/>
            </w:tcBorders>
          </w:tcPr>
          <w:p w14:paraId="25657B41" w14:textId="77777777" w:rsidR="001C4757" w:rsidRDefault="001C4757" w:rsidP="005F3A7D">
            <w:pPr>
              <w:pStyle w:val="Heading1"/>
              <w:jc w:val="left"/>
              <w:rPr>
                <w:rFonts w:ascii="Myriad Pro" w:hAnsi="Myriad Pro"/>
                <w:sz w:val="26"/>
                <w:szCs w:val="26"/>
              </w:rPr>
            </w:pPr>
          </w:p>
        </w:tc>
        <w:tc>
          <w:tcPr>
            <w:tcW w:w="2056" w:type="dxa"/>
            <w:gridSpan w:val="2"/>
            <w:tcBorders>
              <w:top w:val="nil"/>
              <w:left w:val="nil"/>
              <w:bottom w:val="single" w:sz="4" w:space="0" w:color="auto"/>
              <w:right w:val="nil"/>
            </w:tcBorders>
          </w:tcPr>
          <w:p w14:paraId="4136410F" w14:textId="77777777" w:rsidR="001C4757" w:rsidRDefault="001C4757" w:rsidP="005F3A7D">
            <w:pPr>
              <w:pStyle w:val="Heading1"/>
              <w:jc w:val="left"/>
              <w:rPr>
                <w:rFonts w:ascii="Myriad Pro" w:hAnsi="Myriad Pro"/>
                <w:sz w:val="26"/>
                <w:szCs w:val="26"/>
              </w:rPr>
            </w:pPr>
          </w:p>
        </w:tc>
      </w:tr>
      <w:tr w:rsidR="001C4757" w14:paraId="24B91E76" w14:textId="77777777" w:rsidTr="005F3A7D">
        <w:trPr>
          <w:cantSplit/>
          <w:trHeight w:val="454"/>
        </w:trPr>
        <w:tc>
          <w:tcPr>
            <w:tcW w:w="4073" w:type="dxa"/>
            <w:shd w:val="clear" w:color="auto" w:fill="F3F3F3"/>
          </w:tcPr>
          <w:p w14:paraId="6C33B9D2" w14:textId="77777777" w:rsidR="001C4757" w:rsidRDefault="001C4757" w:rsidP="005F3A7D">
            <w:pPr>
              <w:rPr>
                <w:rFonts w:ascii="Myriad Pro" w:hAnsi="Myriad Pro"/>
              </w:rPr>
            </w:pPr>
            <w:r>
              <w:rPr>
                <w:rFonts w:ascii="Myriad Pro" w:hAnsi="Myriad Pro"/>
              </w:rPr>
              <w:t xml:space="preserve">Name of Qualification </w:t>
            </w:r>
          </w:p>
        </w:tc>
        <w:tc>
          <w:tcPr>
            <w:tcW w:w="2155" w:type="dxa"/>
            <w:gridSpan w:val="4"/>
            <w:shd w:val="clear" w:color="auto" w:fill="F3F3F3"/>
          </w:tcPr>
          <w:p w14:paraId="176CAD45" w14:textId="77777777" w:rsidR="001C4757" w:rsidRDefault="001C4757" w:rsidP="005F3A7D">
            <w:pPr>
              <w:rPr>
                <w:rFonts w:ascii="Myriad Pro" w:hAnsi="Myriad Pro"/>
              </w:rPr>
            </w:pPr>
            <w:r>
              <w:rPr>
                <w:rFonts w:ascii="Myriad Pro" w:hAnsi="Myriad Pro"/>
              </w:rPr>
              <w:t xml:space="preserve">Date Gained </w:t>
            </w:r>
          </w:p>
        </w:tc>
        <w:tc>
          <w:tcPr>
            <w:tcW w:w="1440" w:type="dxa"/>
            <w:shd w:val="clear" w:color="auto" w:fill="F3F3F3"/>
          </w:tcPr>
          <w:p w14:paraId="3F3FECD5" w14:textId="77777777" w:rsidR="001C4757" w:rsidRDefault="001C4757" w:rsidP="005F3A7D">
            <w:pPr>
              <w:rPr>
                <w:rFonts w:ascii="Myriad Pro" w:hAnsi="Myriad Pro"/>
              </w:rPr>
            </w:pPr>
            <w:r>
              <w:rPr>
                <w:rFonts w:ascii="Myriad Pro" w:hAnsi="Myriad Pro"/>
              </w:rPr>
              <w:t>Level</w:t>
            </w:r>
          </w:p>
        </w:tc>
        <w:tc>
          <w:tcPr>
            <w:tcW w:w="1229" w:type="dxa"/>
            <w:gridSpan w:val="2"/>
            <w:shd w:val="clear" w:color="auto" w:fill="F3F3F3"/>
          </w:tcPr>
          <w:p w14:paraId="126D8D22" w14:textId="77777777" w:rsidR="001C4757" w:rsidRDefault="001C4757" w:rsidP="005F3A7D">
            <w:pPr>
              <w:rPr>
                <w:rFonts w:ascii="Myriad Pro" w:hAnsi="Myriad Pro"/>
              </w:rPr>
            </w:pPr>
            <w:r>
              <w:rPr>
                <w:rFonts w:ascii="Myriad Pro" w:hAnsi="Myriad Pro"/>
              </w:rPr>
              <w:t>Grade</w:t>
            </w:r>
          </w:p>
        </w:tc>
        <w:tc>
          <w:tcPr>
            <w:tcW w:w="1291" w:type="dxa"/>
            <w:shd w:val="clear" w:color="auto" w:fill="F3F3F3"/>
          </w:tcPr>
          <w:p w14:paraId="0FCC1E75" w14:textId="77777777" w:rsidR="001C4757" w:rsidRDefault="001C4757" w:rsidP="005F3A7D">
            <w:pPr>
              <w:rPr>
                <w:rFonts w:ascii="Myriad Pro" w:hAnsi="Myriad Pro"/>
              </w:rPr>
            </w:pPr>
            <w:r>
              <w:rPr>
                <w:rFonts w:ascii="Myriad Pro" w:hAnsi="Myriad Pro"/>
              </w:rPr>
              <w:t>Awarding Body</w:t>
            </w:r>
          </w:p>
        </w:tc>
      </w:tr>
      <w:tr w:rsidR="001C4757" w14:paraId="46B3A2E7" w14:textId="77777777" w:rsidTr="005F3A7D">
        <w:trPr>
          <w:cantSplit/>
          <w:trHeight w:val="3159"/>
        </w:trPr>
        <w:tc>
          <w:tcPr>
            <w:tcW w:w="4073" w:type="dxa"/>
            <w:tcBorders>
              <w:bottom w:val="single" w:sz="4" w:space="0" w:color="auto"/>
            </w:tcBorders>
          </w:tcPr>
          <w:p w14:paraId="6CD251EE" w14:textId="77777777" w:rsidR="001C4757" w:rsidRPr="00B01954" w:rsidRDefault="001C4757" w:rsidP="005F3A7D">
            <w:pPr>
              <w:tabs>
                <w:tab w:val="left" w:pos="2820"/>
              </w:tabs>
              <w:rPr>
                <w:rFonts w:ascii="Myriad Pro" w:hAnsi="Myriad Pro"/>
              </w:rPr>
            </w:pPr>
            <w:r>
              <w:rPr>
                <w:rFonts w:ascii="Myriad Pro" w:hAnsi="Myriad Pro"/>
              </w:rPr>
              <w:t>Non qualification</w:t>
            </w:r>
          </w:p>
        </w:tc>
        <w:tc>
          <w:tcPr>
            <w:tcW w:w="2155" w:type="dxa"/>
            <w:gridSpan w:val="4"/>
          </w:tcPr>
          <w:p w14:paraId="5B9E1916" w14:textId="77777777" w:rsidR="001C4757" w:rsidRDefault="001C4757" w:rsidP="005F3A7D">
            <w:pPr>
              <w:rPr>
                <w:rFonts w:ascii="Myriad Pro" w:hAnsi="Myriad Pro"/>
              </w:rPr>
            </w:pPr>
          </w:p>
        </w:tc>
        <w:tc>
          <w:tcPr>
            <w:tcW w:w="1440" w:type="dxa"/>
          </w:tcPr>
          <w:p w14:paraId="5B35441F" w14:textId="77777777" w:rsidR="001C4757" w:rsidRDefault="001C4757" w:rsidP="005F3A7D">
            <w:pPr>
              <w:rPr>
                <w:rFonts w:ascii="Myriad Pro" w:hAnsi="Myriad Pro"/>
              </w:rPr>
            </w:pPr>
          </w:p>
        </w:tc>
        <w:tc>
          <w:tcPr>
            <w:tcW w:w="1229" w:type="dxa"/>
            <w:gridSpan w:val="2"/>
          </w:tcPr>
          <w:p w14:paraId="25833F04" w14:textId="77777777" w:rsidR="001C4757" w:rsidRDefault="001C4757" w:rsidP="005F3A7D">
            <w:pPr>
              <w:rPr>
                <w:rFonts w:ascii="Myriad Pro" w:hAnsi="Myriad Pro"/>
              </w:rPr>
            </w:pPr>
          </w:p>
        </w:tc>
        <w:tc>
          <w:tcPr>
            <w:tcW w:w="1291" w:type="dxa"/>
          </w:tcPr>
          <w:p w14:paraId="3715498E" w14:textId="77777777" w:rsidR="001C4757" w:rsidRDefault="001C4757" w:rsidP="005F3A7D">
            <w:pPr>
              <w:rPr>
                <w:rFonts w:ascii="Myriad Pro" w:hAnsi="Myriad Pro"/>
              </w:rPr>
            </w:pPr>
          </w:p>
        </w:tc>
      </w:tr>
    </w:tbl>
    <w:p w14:paraId="747D5B58" w14:textId="77777777" w:rsidR="001C4757" w:rsidRDefault="001C4757" w:rsidP="001C4757">
      <w:pPr>
        <w:rPr>
          <w:rFonts w:ascii="Myriad Pro" w:hAnsi="Myriad Pro"/>
        </w:rPr>
      </w:pPr>
    </w:p>
    <w:tbl>
      <w:tblPr>
        <w:tblpPr w:leftFromText="180" w:rightFromText="180" w:vertAnchor="text" w:horzAnchor="margin" w:tblpY="12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63"/>
        <w:gridCol w:w="1412"/>
        <w:gridCol w:w="488"/>
        <w:gridCol w:w="726"/>
        <w:gridCol w:w="1271"/>
      </w:tblGrid>
      <w:tr w:rsidR="001C4757" w14:paraId="07E966B4" w14:textId="77777777" w:rsidTr="005F3A7D">
        <w:trPr>
          <w:cantSplit/>
          <w:trHeight w:val="11"/>
        </w:trPr>
        <w:tc>
          <w:tcPr>
            <w:tcW w:w="4788" w:type="dxa"/>
            <w:gridSpan w:val="2"/>
            <w:tcBorders>
              <w:top w:val="single" w:sz="4" w:space="0" w:color="auto"/>
              <w:bottom w:val="single" w:sz="4" w:space="0" w:color="auto"/>
            </w:tcBorders>
            <w:shd w:val="clear" w:color="auto" w:fill="52B119"/>
          </w:tcPr>
          <w:p w14:paraId="08264099" w14:textId="77777777" w:rsidR="001C4757" w:rsidRPr="00B01954" w:rsidRDefault="001C4757" w:rsidP="005F3A7D">
            <w:pPr>
              <w:pStyle w:val="Heading1"/>
              <w:jc w:val="left"/>
              <w:rPr>
                <w:rFonts w:ascii="Myriad Pro" w:hAnsi="Myriad Pro"/>
              </w:rPr>
            </w:pPr>
            <w:r w:rsidRPr="00B01954">
              <w:rPr>
                <w:rFonts w:ascii="Myriad Pro" w:hAnsi="Myriad Pro"/>
              </w:rPr>
              <w:t xml:space="preserve"> Further/Higher Education Qualifications </w:t>
            </w:r>
          </w:p>
        </w:tc>
        <w:tc>
          <w:tcPr>
            <w:tcW w:w="236" w:type="dxa"/>
            <w:tcBorders>
              <w:top w:val="nil"/>
              <w:bottom w:val="single" w:sz="4" w:space="0" w:color="auto"/>
              <w:right w:val="nil"/>
            </w:tcBorders>
          </w:tcPr>
          <w:p w14:paraId="3E88EA59" w14:textId="77777777" w:rsidR="001C4757" w:rsidRDefault="001C4757" w:rsidP="005F3A7D">
            <w:pPr>
              <w:pStyle w:val="Heading1"/>
              <w:jc w:val="left"/>
              <w:rPr>
                <w:rFonts w:ascii="Myriad Pro" w:hAnsi="Myriad Pro"/>
                <w:sz w:val="26"/>
                <w:szCs w:val="26"/>
              </w:rPr>
            </w:pPr>
          </w:p>
        </w:tc>
        <w:tc>
          <w:tcPr>
            <w:tcW w:w="1267" w:type="dxa"/>
            <w:gridSpan w:val="2"/>
            <w:tcBorders>
              <w:top w:val="nil"/>
              <w:left w:val="nil"/>
              <w:bottom w:val="single" w:sz="4" w:space="0" w:color="auto"/>
              <w:right w:val="nil"/>
            </w:tcBorders>
          </w:tcPr>
          <w:p w14:paraId="25933E16" w14:textId="77777777" w:rsidR="001C4757" w:rsidRDefault="001C4757" w:rsidP="005F3A7D">
            <w:pPr>
              <w:pStyle w:val="Heading1"/>
              <w:jc w:val="left"/>
              <w:rPr>
                <w:rFonts w:ascii="Myriad Pro" w:hAnsi="Myriad Pro"/>
                <w:sz w:val="26"/>
                <w:szCs w:val="26"/>
              </w:rPr>
            </w:pPr>
          </w:p>
        </w:tc>
        <w:tc>
          <w:tcPr>
            <w:tcW w:w="1900" w:type="dxa"/>
            <w:gridSpan w:val="2"/>
            <w:tcBorders>
              <w:top w:val="nil"/>
              <w:left w:val="nil"/>
              <w:bottom w:val="single" w:sz="4" w:space="0" w:color="auto"/>
              <w:right w:val="nil"/>
            </w:tcBorders>
          </w:tcPr>
          <w:p w14:paraId="1CC19F19" w14:textId="77777777" w:rsidR="001C4757" w:rsidRDefault="001C4757" w:rsidP="005F3A7D">
            <w:pPr>
              <w:pStyle w:val="Heading1"/>
              <w:jc w:val="left"/>
              <w:rPr>
                <w:rFonts w:ascii="Myriad Pro" w:hAnsi="Myriad Pro"/>
                <w:sz w:val="26"/>
                <w:szCs w:val="26"/>
              </w:rPr>
            </w:pPr>
          </w:p>
        </w:tc>
        <w:tc>
          <w:tcPr>
            <w:tcW w:w="1997" w:type="dxa"/>
            <w:gridSpan w:val="2"/>
            <w:tcBorders>
              <w:top w:val="nil"/>
              <w:left w:val="nil"/>
              <w:bottom w:val="single" w:sz="4" w:space="0" w:color="auto"/>
              <w:right w:val="nil"/>
            </w:tcBorders>
          </w:tcPr>
          <w:p w14:paraId="4B013209" w14:textId="77777777" w:rsidR="001C4757" w:rsidRDefault="001C4757" w:rsidP="005F3A7D">
            <w:pPr>
              <w:pStyle w:val="Heading1"/>
              <w:jc w:val="left"/>
              <w:rPr>
                <w:rFonts w:ascii="Myriad Pro" w:hAnsi="Myriad Pro"/>
                <w:sz w:val="26"/>
                <w:szCs w:val="26"/>
              </w:rPr>
            </w:pPr>
          </w:p>
        </w:tc>
      </w:tr>
      <w:tr w:rsidR="001C4757" w14:paraId="47300AC1" w14:textId="77777777" w:rsidTr="005F3A7D">
        <w:trPr>
          <w:cantSplit/>
          <w:trHeight w:val="454"/>
        </w:trPr>
        <w:tc>
          <w:tcPr>
            <w:tcW w:w="4068" w:type="dxa"/>
            <w:shd w:val="clear" w:color="auto" w:fill="F3F3F3"/>
          </w:tcPr>
          <w:p w14:paraId="2015BC4B" w14:textId="77777777" w:rsidR="001C4757" w:rsidRDefault="001C4757" w:rsidP="005F3A7D">
            <w:pPr>
              <w:rPr>
                <w:rFonts w:ascii="Myriad Pro" w:hAnsi="Myriad Pro"/>
              </w:rPr>
            </w:pPr>
            <w:r>
              <w:rPr>
                <w:rFonts w:ascii="Myriad Pro" w:hAnsi="Myriad Pro"/>
              </w:rPr>
              <w:t xml:space="preserve">Name of Qualification </w:t>
            </w:r>
          </w:p>
        </w:tc>
        <w:tc>
          <w:tcPr>
            <w:tcW w:w="2160" w:type="dxa"/>
            <w:gridSpan w:val="3"/>
            <w:shd w:val="clear" w:color="auto" w:fill="F3F3F3"/>
          </w:tcPr>
          <w:p w14:paraId="7CE545DC" w14:textId="77777777" w:rsidR="001C4757" w:rsidRDefault="001C4757" w:rsidP="005F3A7D">
            <w:pPr>
              <w:rPr>
                <w:rFonts w:ascii="Myriad Pro" w:hAnsi="Myriad Pro"/>
              </w:rPr>
            </w:pPr>
            <w:r>
              <w:rPr>
                <w:rFonts w:ascii="Myriad Pro" w:hAnsi="Myriad Pro"/>
              </w:rPr>
              <w:t xml:space="preserve">Date Gained </w:t>
            </w:r>
          </w:p>
        </w:tc>
        <w:tc>
          <w:tcPr>
            <w:tcW w:w="1475" w:type="dxa"/>
            <w:gridSpan w:val="2"/>
            <w:shd w:val="clear" w:color="auto" w:fill="F3F3F3"/>
          </w:tcPr>
          <w:p w14:paraId="02B6071B" w14:textId="77777777" w:rsidR="001C4757" w:rsidRDefault="001C4757" w:rsidP="005F3A7D">
            <w:pPr>
              <w:rPr>
                <w:rFonts w:ascii="Myriad Pro" w:hAnsi="Myriad Pro"/>
              </w:rPr>
            </w:pPr>
            <w:r>
              <w:rPr>
                <w:rFonts w:ascii="Myriad Pro" w:hAnsi="Myriad Pro"/>
              </w:rPr>
              <w:t>Level</w:t>
            </w:r>
          </w:p>
        </w:tc>
        <w:tc>
          <w:tcPr>
            <w:tcW w:w="1214" w:type="dxa"/>
            <w:gridSpan w:val="2"/>
            <w:shd w:val="clear" w:color="auto" w:fill="F3F3F3"/>
          </w:tcPr>
          <w:p w14:paraId="1C3B45CB" w14:textId="77777777" w:rsidR="001C4757" w:rsidRDefault="001C4757" w:rsidP="005F3A7D">
            <w:pPr>
              <w:rPr>
                <w:rFonts w:ascii="Myriad Pro" w:hAnsi="Myriad Pro"/>
              </w:rPr>
            </w:pPr>
            <w:r>
              <w:rPr>
                <w:rFonts w:ascii="Myriad Pro" w:hAnsi="Myriad Pro"/>
              </w:rPr>
              <w:t>Grade</w:t>
            </w:r>
          </w:p>
        </w:tc>
        <w:tc>
          <w:tcPr>
            <w:tcW w:w="1271" w:type="dxa"/>
            <w:shd w:val="clear" w:color="auto" w:fill="F3F3F3"/>
          </w:tcPr>
          <w:p w14:paraId="28F12BF4" w14:textId="77777777" w:rsidR="001C4757" w:rsidRDefault="001C4757" w:rsidP="005F3A7D">
            <w:pPr>
              <w:rPr>
                <w:rFonts w:ascii="Myriad Pro" w:hAnsi="Myriad Pro"/>
              </w:rPr>
            </w:pPr>
            <w:r>
              <w:rPr>
                <w:rFonts w:ascii="Myriad Pro" w:hAnsi="Myriad Pro"/>
              </w:rPr>
              <w:t>Awarding Body</w:t>
            </w:r>
          </w:p>
        </w:tc>
      </w:tr>
      <w:tr w:rsidR="001C4757" w14:paraId="73A4B563" w14:textId="77777777" w:rsidTr="005F3A7D">
        <w:trPr>
          <w:cantSplit/>
          <w:trHeight w:val="3159"/>
        </w:trPr>
        <w:tc>
          <w:tcPr>
            <w:tcW w:w="4068" w:type="dxa"/>
            <w:tcBorders>
              <w:bottom w:val="single" w:sz="4" w:space="0" w:color="auto"/>
            </w:tcBorders>
          </w:tcPr>
          <w:p w14:paraId="19196329" w14:textId="77777777" w:rsidR="001C4757" w:rsidRDefault="001C4757" w:rsidP="005F3A7D">
            <w:pPr>
              <w:tabs>
                <w:tab w:val="left" w:pos="2820"/>
              </w:tabs>
              <w:rPr>
                <w:rFonts w:ascii="Myriad Pro" w:hAnsi="Myriad Pro"/>
              </w:rPr>
            </w:pPr>
            <w:r>
              <w:rPr>
                <w:rFonts w:ascii="Myriad Pro" w:hAnsi="Myriad Pro"/>
              </w:rPr>
              <w:t>Certificate of Higher Education in Skills   for the Workplace</w:t>
            </w:r>
          </w:p>
          <w:p w14:paraId="7DFDD596" w14:textId="77777777" w:rsidR="001C4757" w:rsidRPr="00B01954" w:rsidRDefault="001C4757" w:rsidP="005F3A7D">
            <w:pPr>
              <w:tabs>
                <w:tab w:val="left" w:pos="2820"/>
              </w:tabs>
              <w:rPr>
                <w:rFonts w:ascii="Myriad Pro" w:hAnsi="Myriad Pro"/>
              </w:rPr>
            </w:pPr>
          </w:p>
        </w:tc>
        <w:tc>
          <w:tcPr>
            <w:tcW w:w="2160" w:type="dxa"/>
            <w:gridSpan w:val="3"/>
          </w:tcPr>
          <w:p w14:paraId="0DF7D674" w14:textId="77777777" w:rsidR="001C4757" w:rsidRPr="00506B89" w:rsidRDefault="001C4757" w:rsidP="005F3A7D">
            <w:pPr>
              <w:rPr>
                <w:rFonts w:ascii="Myriad Pro" w:hAnsi="Myriad Pro"/>
              </w:rPr>
            </w:pPr>
            <w:r>
              <w:rPr>
                <w:rFonts w:ascii="Myriad Pro" w:hAnsi="Myriad Pro"/>
              </w:rPr>
              <w:t>JUNE 2021</w:t>
            </w:r>
          </w:p>
        </w:tc>
        <w:tc>
          <w:tcPr>
            <w:tcW w:w="1475" w:type="dxa"/>
            <w:gridSpan w:val="2"/>
          </w:tcPr>
          <w:p w14:paraId="77EAD676" w14:textId="77777777" w:rsidR="001C4757" w:rsidRPr="00BB23A6" w:rsidRDefault="001C4757" w:rsidP="005F3A7D">
            <w:pPr>
              <w:rPr>
                <w:rFonts w:ascii="Myriad Pro" w:hAnsi="Myriad Pro"/>
              </w:rPr>
            </w:pPr>
            <w:r>
              <w:rPr>
                <w:rFonts w:ascii="Myriad Pro" w:hAnsi="Myriad Pro"/>
              </w:rPr>
              <w:t>4</w:t>
            </w:r>
          </w:p>
        </w:tc>
        <w:tc>
          <w:tcPr>
            <w:tcW w:w="1214" w:type="dxa"/>
            <w:gridSpan w:val="2"/>
          </w:tcPr>
          <w:p w14:paraId="07326129" w14:textId="77777777" w:rsidR="001C4757" w:rsidRDefault="001C4757" w:rsidP="005F3A7D">
            <w:pPr>
              <w:rPr>
                <w:rFonts w:ascii="Myriad Pro" w:hAnsi="Myriad Pro"/>
              </w:rPr>
            </w:pPr>
          </w:p>
        </w:tc>
        <w:tc>
          <w:tcPr>
            <w:tcW w:w="1271" w:type="dxa"/>
          </w:tcPr>
          <w:p w14:paraId="32C611C6" w14:textId="77777777" w:rsidR="001C4757" w:rsidRPr="00BB23A6" w:rsidRDefault="001C4757" w:rsidP="005F3A7D">
            <w:pPr>
              <w:rPr>
                <w:rFonts w:ascii="Myriad Pro" w:hAnsi="Myriad Pro"/>
              </w:rPr>
            </w:pPr>
          </w:p>
        </w:tc>
      </w:tr>
    </w:tbl>
    <w:p w14:paraId="10CF9CB7" w14:textId="77777777" w:rsidR="001C4757" w:rsidRDefault="001C4757" w:rsidP="001C4757">
      <w:pPr>
        <w:rPr>
          <w:rFonts w:ascii="Myriad Pro" w:hAnsi="Myriad Pro"/>
        </w:rPr>
      </w:pPr>
    </w:p>
    <w:tbl>
      <w:tblPr>
        <w:tblpPr w:leftFromText="180" w:rightFromText="180" w:vertAnchor="text" w:horzAnchor="margin" w:tblpY="18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1440"/>
        <w:gridCol w:w="574"/>
        <w:gridCol w:w="686"/>
        <w:gridCol w:w="1260"/>
      </w:tblGrid>
      <w:tr w:rsidR="001C4757" w14:paraId="24A889C8" w14:textId="77777777" w:rsidTr="005F3A7D">
        <w:trPr>
          <w:cantSplit/>
          <w:trHeight w:val="11"/>
        </w:trPr>
        <w:tc>
          <w:tcPr>
            <w:tcW w:w="4788" w:type="dxa"/>
            <w:gridSpan w:val="2"/>
            <w:tcBorders>
              <w:top w:val="single" w:sz="4" w:space="0" w:color="auto"/>
              <w:bottom w:val="single" w:sz="4" w:space="0" w:color="auto"/>
            </w:tcBorders>
            <w:shd w:val="clear" w:color="auto" w:fill="52B119"/>
          </w:tcPr>
          <w:p w14:paraId="07BBD4CD" w14:textId="77777777" w:rsidR="001C4757" w:rsidRDefault="001C4757" w:rsidP="005F3A7D">
            <w:pPr>
              <w:pStyle w:val="Heading1"/>
              <w:jc w:val="left"/>
              <w:rPr>
                <w:rFonts w:ascii="Myriad Pro" w:hAnsi="Myriad Pro"/>
              </w:rPr>
            </w:pPr>
            <w:r>
              <w:rPr>
                <w:rFonts w:ascii="Myriad Pro" w:hAnsi="Myriad Pro"/>
              </w:rPr>
              <w:lastRenderedPageBreak/>
              <w:t xml:space="preserve">Professional Qualifications </w:t>
            </w:r>
          </w:p>
        </w:tc>
        <w:tc>
          <w:tcPr>
            <w:tcW w:w="236" w:type="dxa"/>
            <w:tcBorders>
              <w:top w:val="nil"/>
              <w:bottom w:val="single" w:sz="4" w:space="0" w:color="auto"/>
              <w:right w:val="nil"/>
            </w:tcBorders>
          </w:tcPr>
          <w:p w14:paraId="4BDF786A" w14:textId="77777777" w:rsidR="001C4757" w:rsidRDefault="001C4757" w:rsidP="005F3A7D">
            <w:pPr>
              <w:pStyle w:val="Heading1"/>
              <w:jc w:val="left"/>
              <w:rPr>
                <w:rFonts w:ascii="Myriad Pro" w:hAnsi="Myriad Pro"/>
                <w:sz w:val="26"/>
                <w:szCs w:val="26"/>
              </w:rPr>
            </w:pPr>
          </w:p>
        </w:tc>
        <w:tc>
          <w:tcPr>
            <w:tcW w:w="1204" w:type="dxa"/>
            <w:tcBorders>
              <w:top w:val="nil"/>
              <w:left w:val="nil"/>
              <w:bottom w:val="single" w:sz="4" w:space="0" w:color="auto"/>
              <w:right w:val="nil"/>
            </w:tcBorders>
          </w:tcPr>
          <w:p w14:paraId="571B6056" w14:textId="77777777" w:rsidR="001C4757" w:rsidRDefault="001C4757" w:rsidP="005F3A7D">
            <w:pPr>
              <w:pStyle w:val="Heading1"/>
              <w:jc w:val="left"/>
              <w:rPr>
                <w:rFonts w:ascii="Myriad Pro" w:hAnsi="Myriad Pro"/>
                <w:sz w:val="26"/>
                <w:szCs w:val="26"/>
              </w:rPr>
            </w:pPr>
          </w:p>
        </w:tc>
        <w:tc>
          <w:tcPr>
            <w:tcW w:w="2014" w:type="dxa"/>
            <w:gridSpan w:val="2"/>
            <w:tcBorders>
              <w:top w:val="nil"/>
              <w:left w:val="nil"/>
              <w:bottom w:val="single" w:sz="4" w:space="0" w:color="auto"/>
              <w:right w:val="nil"/>
            </w:tcBorders>
          </w:tcPr>
          <w:p w14:paraId="504B9750" w14:textId="77777777" w:rsidR="001C4757" w:rsidRDefault="001C4757" w:rsidP="005F3A7D">
            <w:pPr>
              <w:pStyle w:val="Heading1"/>
              <w:jc w:val="left"/>
              <w:rPr>
                <w:rFonts w:ascii="Myriad Pro" w:hAnsi="Myriad Pro"/>
                <w:sz w:val="26"/>
                <w:szCs w:val="26"/>
              </w:rPr>
            </w:pPr>
          </w:p>
        </w:tc>
        <w:tc>
          <w:tcPr>
            <w:tcW w:w="1946" w:type="dxa"/>
            <w:gridSpan w:val="2"/>
            <w:tcBorders>
              <w:top w:val="nil"/>
              <w:left w:val="nil"/>
              <w:bottom w:val="single" w:sz="4" w:space="0" w:color="auto"/>
              <w:right w:val="nil"/>
            </w:tcBorders>
          </w:tcPr>
          <w:p w14:paraId="7EF8AA41" w14:textId="77777777" w:rsidR="001C4757" w:rsidRDefault="001C4757" w:rsidP="005F3A7D">
            <w:pPr>
              <w:pStyle w:val="Heading1"/>
              <w:jc w:val="left"/>
              <w:rPr>
                <w:rFonts w:ascii="Myriad Pro" w:hAnsi="Myriad Pro"/>
                <w:sz w:val="26"/>
                <w:szCs w:val="26"/>
              </w:rPr>
            </w:pPr>
          </w:p>
        </w:tc>
      </w:tr>
      <w:tr w:rsidR="001C4757" w14:paraId="1416C89B" w14:textId="77777777" w:rsidTr="005F3A7D">
        <w:trPr>
          <w:cantSplit/>
          <w:trHeight w:val="454"/>
        </w:trPr>
        <w:tc>
          <w:tcPr>
            <w:tcW w:w="4068" w:type="dxa"/>
            <w:shd w:val="clear" w:color="auto" w:fill="F3F3F3"/>
          </w:tcPr>
          <w:p w14:paraId="70BA9565" w14:textId="77777777" w:rsidR="001C4757" w:rsidRDefault="001C4757" w:rsidP="005F3A7D">
            <w:pPr>
              <w:rPr>
                <w:rFonts w:ascii="Myriad Pro" w:hAnsi="Myriad Pro"/>
              </w:rPr>
            </w:pPr>
            <w:r>
              <w:rPr>
                <w:rFonts w:ascii="Myriad Pro" w:hAnsi="Myriad Pro"/>
              </w:rPr>
              <w:t xml:space="preserve">Name of Qualification </w:t>
            </w:r>
          </w:p>
        </w:tc>
        <w:tc>
          <w:tcPr>
            <w:tcW w:w="2160" w:type="dxa"/>
            <w:gridSpan w:val="3"/>
            <w:shd w:val="clear" w:color="auto" w:fill="F3F3F3"/>
          </w:tcPr>
          <w:p w14:paraId="4102386E" w14:textId="77777777" w:rsidR="001C4757" w:rsidRDefault="001C4757" w:rsidP="005F3A7D">
            <w:pPr>
              <w:rPr>
                <w:rFonts w:ascii="Myriad Pro" w:hAnsi="Myriad Pro"/>
              </w:rPr>
            </w:pPr>
            <w:r>
              <w:rPr>
                <w:rFonts w:ascii="Myriad Pro" w:hAnsi="Myriad Pro"/>
              </w:rPr>
              <w:t xml:space="preserve">Date Gained </w:t>
            </w:r>
          </w:p>
        </w:tc>
        <w:tc>
          <w:tcPr>
            <w:tcW w:w="1440" w:type="dxa"/>
            <w:shd w:val="clear" w:color="auto" w:fill="F3F3F3"/>
          </w:tcPr>
          <w:p w14:paraId="0D3BADCE" w14:textId="77777777" w:rsidR="001C4757" w:rsidRDefault="001C4757" w:rsidP="005F3A7D">
            <w:pPr>
              <w:rPr>
                <w:rFonts w:ascii="Myriad Pro" w:hAnsi="Myriad Pro"/>
              </w:rPr>
            </w:pPr>
            <w:r>
              <w:rPr>
                <w:rFonts w:ascii="Myriad Pro" w:hAnsi="Myriad Pro"/>
              </w:rPr>
              <w:t>Level</w:t>
            </w:r>
          </w:p>
        </w:tc>
        <w:tc>
          <w:tcPr>
            <w:tcW w:w="1260" w:type="dxa"/>
            <w:gridSpan w:val="2"/>
            <w:shd w:val="clear" w:color="auto" w:fill="F3F3F3"/>
          </w:tcPr>
          <w:p w14:paraId="45876325" w14:textId="77777777" w:rsidR="001C4757" w:rsidRDefault="001C4757" w:rsidP="005F3A7D">
            <w:pPr>
              <w:rPr>
                <w:rFonts w:ascii="Myriad Pro" w:hAnsi="Myriad Pro"/>
              </w:rPr>
            </w:pPr>
            <w:r>
              <w:rPr>
                <w:rFonts w:ascii="Myriad Pro" w:hAnsi="Myriad Pro"/>
              </w:rPr>
              <w:t>Grade</w:t>
            </w:r>
          </w:p>
        </w:tc>
        <w:tc>
          <w:tcPr>
            <w:tcW w:w="1260" w:type="dxa"/>
            <w:shd w:val="clear" w:color="auto" w:fill="F3F3F3"/>
          </w:tcPr>
          <w:p w14:paraId="75F35BD4" w14:textId="77777777" w:rsidR="001C4757" w:rsidRDefault="001C4757" w:rsidP="005F3A7D">
            <w:pPr>
              <w:rPr>
                <w:rFonts w:ascii="Myriad Pro" w:hAnsi="Myriad Pro"/>
              </w:rPr>
            </w:pPr>
            <w:r>
              <w:rPr>
                <w:rFonts w:ascii="Myriad Pro" w:hAnsi="Myriad Pro"/>
              </w:rPr>
              <w:t>Awarding Body</w:t>
            </w:r>
          </w:p>
        </w:tc>
      </w:tr>
      <w:tr w:rsidR="001C4757" w14:paraId="0A02E9C7" w14:textId="77777777" w:rsidTr="005F3A7D">
        <w:trPr>
          <w:cantSplit/>
          <w:trHeight w:val="3159"/>
        </w:trPr>
        <w:tc>
          <w:tcPr>
            <w:tcW w:w="4068" w:type="dxa"/>
            <w:tcBorders>
              <w:bottom w:val="single" w:sz="4" w:space="0" w:color="auto"/>
            </w:tcBorders>
          </w:tcPr>
          <w:p w14:paraId="491AAE10" w14:textId="77777777" w:rsidR="001C4757" w:rsidRPr="00B01954" w:rsidRDefault="001C4757" w:rsidP="005F3A7D">
            <w:pPr>
              <w:tabs>
                <w:tab w:val="left" w:pos="2820"/>
              </w:tabs>
              <w:rPr>
                <w:rFonts w:ascii="Myriad Pro" w:hAnsi="Myriad Pro"/>
              </w:rPr>
            </w:pPr>
          </w:p>
        </w:tc>
        <w:tc>
          <w:tcPr>
            <w:tcW w:w="2160" w:type="dxa"/>
            <w:gridSpan w:val="3"/>
          </w:tcPr>
          <w:p w14:paraId="1F9467CB" w14:textId="77777777" w:rsidR="001C4757" w:rsidRDefault="001C4757" w:rsidP="005F3A7D">
            <w:pPr>
              <w:rPr>
                <w:rFonts w:ascii="Myriad Pro" w:hAnsi="Myriad Pro"/>
              </w:rPr>
            </w:pPr>
          </w:p>
        </w:tc>
        <w:tc>
          <w:tcPr>
            <w:tcW w:w="1440" w:type="dxa"/>
          </w:tcPr>
          <w:p w14:paraId="1B5E9145" w14:textId="77777777" w:rsidR="001C4757" w:rsidRDefault="001C4757" w:rsidP="005F3A7D">
            <w:pPr>
              <w:rPr>
                <w:rFonts w:ascii="Myriad Pro" w:hAnsi="Myriad Pro"/>
              </w:rPr>
            </w:pPr>
          </w:p>
        </w:tc>
        <w:tc>
          <w:tcPr>
            <w:tcW w:w="1260" w:type="dxa"/>
            <w:gridSpan w:val="2"/>
          </w:tcPr>
          <w:p w14:paraId="15F7B23A" w14:textId="77777777" w:rsidR="001C4757" w:rsidRDefault="001C4757" w:rsidP="005F3A7D">
            <w:pPr>
              <w:rPr>
                <w:rFonts w:ascii="Myriad Pro" w:hAnsi="Myriad Pro"/>
              </w:rPr>
            </w:pPr>
          </w:p>
        </w:tc>
        <w:tc>
          <w:tcPr>
            <w:tcW w:w="1260" w:type="dxa"/>
          </w:tcPr>
          <w:p w14:paraId="5A7D0A59" w14:textId="77777777" w:rsidR="001C4757" w:rsidRDefault="001C4757" w:rsidP="005F3A7D">
            <w:pPr>
              <w:rPr>
                <w:rFonts w:ascii="Myriad Pro" w:hAnsi="Myriad Pro"/>
              </w:rPr>
            </w:pPr>
          </w:p>
        </w:tc>
      </w:tr>
    </w:tbl>
    <w:p w14:paraId="2CCF2AEC" w14:textId="77777777" w:rsidR="001C4757" w:rsidRDefault="001C4757" w:rsidP="001C4757">
      <w:pPr>
        <w:rPr>
          <w:rFonts w:ascii="Myriad Pro" w:hAnsi="Myriad Pro"/>
        </w:rPr>
      </w:pPr>
    </w:p>
    <w:p w14:paraId="22AE58FB" w14:textId="77777777" w:rsidR="001C4757" w:rsidRDefault="001C4757" w:rsidP="001C4757">
      <w:pPr>
        <w:rPr>
          <w:rFonts w:ascii="Myriad Pro" w:hAnsi="Myriad Pro"/>
        </w:rPr>
      </w:pPr>
    </w:p>
    <w:p w14:paraId="15986655" w14:textId="77777777" w:rsidR="001C4757" w:rsidRDefault="001C4757" w:rsidP="001C4757">
      <w:pPr>
        <w:rPr>
          <w:rFonts w:ascii="Myriad Pro" w:hAnsi="Myriad Pro"/>
        </w:rPr>
      </w:pPr>
    </w:p>
    <w:tbl>
      <w:tblPr>
        <w:tblW w:w="1013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30"/>
        <w:gridCol w:w="3837"/>
        <w:gridCol w:w="2269"/>
      </w:tblGrid>
      <w:tr w:rsidR="001C4757" w14:paraId="2441BF33" w14:textId="77777777" w:rsidTr="005F3A7D">
        <w:trPr>
          <w:cantSplit/>
          <w:trHeight w:val="49"/>
        </w:trPr>
        <w:tc>
          <w:tcPr>
            <w:tcW w:w="4030" w:type="dxa"/>
            <w:tcBorders>
              <w:bottom w:val="single" w:sz="4" w:space="0" w:color="auto"/>
            </w:tcBorders>
            <w:shd w:val="clear" w:color="auto" w:fill="52B119"/>
          </w:tcPr>
          <w:p w14:paraId="129A99DB" w14:textId="77777777" w:rsidR="001C4757" w:rsidRDefault="001C4757" w:rsidP="005F3A7D">
            <w:pPr>
              <w:pStyle w:val="Heading1"/>
              <w:jc w:val="left"/>
              <w:rPr>
                <w:rFonts w:ascii="Myriad Pro" w:hAnsi="Myriad Pro"/>
              </w:rPr>
            </w:pPr>
            <w:r>
              <w:rPr>
                <w:rFonts w:ascii="Myriad Pro" w:hAnsi="Myriad Pro"/>
              </w:rPr>
              <w:t>CPD / Training and Development</w:t>
            </w:r>
          </w:p>
        </w:tc>
        <w:tc>
          <w:tcPr>
            <w:tcW w:w="6106" w:type="dxa"/>
            <w:gridSpan w:val="2"/>
            <w:tcBorders>
              <w:top w:val="nil"/>
              <w:bottom w:val="single" w:sz="4" w:space="0" w:color="auto"/>
              <w:right w:val="nil"/>
            </w:tcBorders>
          </w:tcPr>
          <w:p w14:paraId="500D2B44" w14:textId="77777777" w:rsidR="001C4757" w:rsidRDefault="001C4757" w:rsidP="005F3A7D">
            <w:pPr>
              <w:pStyle w:val="Heading1"/>
              <w:jc w:val="left"/>
              <w:rPr>
                <w:rFonts w:ascii="Myriad Pro" w:hAnsi="Myriad Pro"/>
                <w:sz w:val="26"/>
                <w:szCs w:val="26"/>
              </w:rPr>
            </w:pPr>
          </w:p>
        </w:tc>
      </w:tr>
      <w:tr w:rsidR="001C4757" w14:paraId="52A1ADEA" w14:textId="77777777" w:rsidTr="005F3A7D">
        <w:trPr>
          <w:cantSplit/>
          <w:trHeight w:val="417"/>
        </w:trPr>
        <w:tc>
          <w:tcPr>
            <w:tcW w:w="7867" w:type="dxa"/>
            <w:gridSpan w:val="2"/>
            <w:shd w:val="clear" w:color="auto" w:fill="F3F3F3"/>
          </w:tcPr>
          <w:p w14:paraId="0950C5CC" w14:textId="77777777" w:rsidR="001C4757" w:rsidRDefault="001C4757" w:rsidP="005F3A7D">
            <w:pPr>
              <w:rPr>
                <w:rFonts w:ascii="Myriad Pro" w:hAnsi="Myriad Pro"/>
              </w:rPr>
            </w:pPr>
            <w:r>
              <w:rPr>
                <w:rFonts w:ascii="Myriad Pro" w:hAnsi="Myriad Pro"/>
              </w:rPr>
              <w:t xml:space="preserve">Brief description / course title </w:t>
            </w:r>
          </w:p>
        </w:tc>
        <w:tc>
          <w:tcPr>
            <w:tcW w:w="2269" w:type="dxa"/>
            <w:shd w:val="clear" w:color="auto" w:fill="F3F3F3"/>
          </w:tcPr>
          <w:p w14:paraId="7AC0D469" w14:textId="77777777" w:rsidR="001C4757" w:rsidRDefault="001C4757" w:rsidP="005F3A7D">
            <w:pPr>
              <w:rPr>
                <w:rFonts w:ascii="Myriad Pro" w:hAnsi="Myriad Pro"/>
              </w:rPr>
            </w:pPr>
            <w:r>
              <w:rPr>
                <w:rFonts w:ascii="Myriad Pro" w:hAnsi="Myriad Pro"/>
              </w:rPr>
              <w:t xml:space="preserve">Date Taken </w:t>
            </w:r>
          </w:p>
        </w:tc>
      </w:tr>
    </w:tbl>
    <w:p w14:paraId="03476065" w14:textId="2B1FFD0F" w:rsidR="001C4757" w:rsidRDefault="001C4757" w:rsidP="00BC73E0">
      <w:pPr>
        <w:spacing w:line="360" w:lineRule="auto"/>
        <w:jc w:val="both"/>
        <w:rPr>
          <w:rFonts w:ascii="Times New Roman" w:hAnsi="Times New Roman" w:cs="Times New Roman"/>
          <w:color w:val="222222"/>
          <w:sz w:val="24"/>
          <w:szCs w:val="24"/>
          <w:shd w:val="clear" w:color="auto" w:fill="FFFFFF"/>
        </w:rPr>
      </w:pPr>
    </w:p>
    <w:p w14:paraId="053BFE05" w14:textId="698CC9ED" w:rsidR="00043F25" w:rsidRDefault="00043F25" w:rsidP="00BC73E0">
      <w:pPr>
        <w:spacing w:line="360" w:lineRule="auto"/>
        <w:jc w:val="both"/>
        <w:rPr>
          <w:rFonts w:ascii="Times New Roman" w:hAnsi="Times New Roman" w:cs="Times New Roman"/>
          <w:color w:val="222222"/>
          <w:sz w:val="24"/>
          <w:szCs w:val="24"/>
          <w:shd w:val="clear" w:color="auto" w:fill="FFFFFF"/>
        </w:rPr>
      </w:pPr>
    </w:p>
    <w:p w14:paraId="21157C92" w14:textId="77777777" w:rsidR="00112FF4" w:rsidRDefault="00112FF4" w:rsidP="00BC73E0">
      <w:pPr>
        <w:spacing w:line="360" w:lineRule="auto"/>
        <w:jc w:val="both"/>
        <w:rPr>
          <w:rFonts w:ascii="Times New Roman" w:hAnsi="Times New Roman" w:cs="Times New Roman"/>
          <w:color w:val="222222"/>
          <w:sz w:val="24"/>
          <w:szCs w:val="24"/>
          <w:shd w:val="clear" w:color="auto" w:fill="FFFFFF"/>
        </w:rPr>
      </w:pPr>
    </w:p>
    <w:p w14:paraId="189C6EE5" w14:textId="77777777" w:rsidR="00112FF4" w:rsidRDefault="00112FF4" w:rsidP="00BC73E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p>
    <w:p w14:paraId="592B6735" w14:textId="44571019" w:rsidR="00043F25" w:rsidRDefault="00043F25" w:rsidP="00BC73E0">
      <w:pPr>
        <w:spacing w:line="360" w:lineRule="auto"/>
        <w:jc w:val="both"/>
        <w:rPr>
          <w:rFonts w:ascii="Times New Roman" w:hAnsi="Times New Roman" w:cs="Times New Roman"/>
          <w:color w:val="222222"/>
          <w:sz w:val="24"/>
          <w:szCs w:val="24"/>
          <w:shd w:val="clear" w:color="auto" w:fill="FFFFFF"/>
        </w:rPr>
      </w:pPr>
      <w:r w:rsidRPr="00043F25">
        <w:rPr>
          <w:noProof/>
        </w:rPr>
        <w:lastRenderedPageBreak/>
        <w:drawing>
          <wp:inline distT="0" distB="0" distL="0" distR="0" wp14:anchorId="7FB4116C" wp14:editId="5D628716">
            <wp:extent cx="5943600" cy="39039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3903980"/>
                    </a:xfrm>
                    <a:prstGeom prst="rect">
                      <a:avLst/>
                    </a:prstGeom>
                    <a:noFill/>
                    <a:ln>
                      <a:noFill/>
                    </a:ln>
                  </pic:spPr>
                </pic:pic>
              </a:graphicData>
            </a:graphic>
          </wp:inline>
        </w:drawing>
      </w:r>
    </w:p>
    <w:p w14:paraId="5B115ECE" w14:textId="4B29F133" w:rsidR="00112FF4" w:rsidRDefault="00112FF4" w:rsidP="00BC73E0">
      <w:pPr>
        <w:spacing w:line="360" w:lineRule="auto"/>
        <w:jc w:val="both"/>
        <w:rPr>
          <w:rFonts w:ascii="Times New Roman" w:hAnsi="Times New Roman" w:cs="Times New Roman"/>
          <w:color w:val="222222"/>
          <w:sz w:val="24"/>
          <w:szCs w:val="24"/>
          <w:shd w:val="clear" w:color="auto" w:fill="FFFFFF"/>
        </w:rPr>
      </w:pPr>
      <w:r w:rsidRPr="00112FF4">
        <w:rPr>
          <w:noProof/>
        </w:rPr>
        <w:drawing>
          <wp:inline distT="0" distB="0" distL="0" distR="0" wp14:anchorId="1AE35BDF" wp14:editId="069059E9">
            <wp:extent cx="5943600" cy="39973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3997325"/>
                    </a:xfrm>
                    <a:prstGeom prst="rect">
                      <a:avLst/>
                    </a:prstGeom>
                    <a:noFill/>
                    <a:ln>
                      <a:noFill/>
                    </a:ln>
                  </pic:spPr>
                </pic:pic>
              </a:graphicData>
            </a:graphic>
          </wp:inline>
        </w:drawing>
      </w:r>
    </w:p>
    <w:p w14:paraId="2D7E5543" w14:textId="7A98D4D5" w:rsidR="00043F25" w:rsidRDefault="00043F25" w:rsidP="00BC73E0">
      <w:pPr>
        <w:spacing w:line="360" w:lineRule="auto"/>
        <w:jc w:val="both"/>
        <w:rPr>
          <w:rFonts w:ascii="Times New Roman" w:hAnsi="Times New Roman" w:cs="Times New Roman"/>
          <w:color w:val="222222"/>
          <w:sz w:val="24"/>
          <w:szCs w:val="24"/>
          <w:shd w:val="clear" w:color="auto" w:fill="FFFFFF"/>
        </w:rPr>
      </w:pPr>
    </w:p>
    <w:p w14:paraId="5429E2B1" w14:textId="1991A595" w:rsidR="00043F25" w:rsidRDefault="00112FF4" w:rsidP="00BC73E0">
      <w:pPr>
        <w:spacing w:line="360" w:lineRule="auto"/>
        <w:jc w:val="both"/>
        <w:rPr>
          <w:rFonts w:ascii="Times New Roman" w:hAnsi="Times New Roman" w:cs="Times New Roman"/>
          <w:color w:val="222222"/>
          <w:sz w:val="24"/>
          <w:szCs w:val="24"/>
          <w:shd w:val="clear" w:color="auto" w:fill="FFFFFF"/>
        </w:rPr>
      </w:pPr>
      <w:r w:rsidRPr="00043F25">
        <w:rPr>
          <w:noProof/>
        </w:rPr>
        <w:drawing>
          <wp:inline distT="0" distB="0" distL="0" distR="0" wp14:anchorId="0389F2EA" wp14:editId="781EB232">
            <wp:extent cx="5943600" cy="20275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027555"/>
                    </a:xfrm>
                    <a:prstGeom prst="rect">
                      <a:avLst/>
                    </a:prstGeom>
                    <a:noFill/>
                    <a:ln>
                      <a:noFill/>
                    </a:ln>
                  </pic:spPr>
                </pic:pic>
              </a:graphicData>
            </a:graphic>
          </wp:inline>
        </w:drawing>
      </w:r>
    </w:p>
    <w:p w14:paraId="4C2392E9" w14:textId="517473A5" w:rsidR="00112FF4" w:rsidRDefault="001F1DCF" w:rsidP="00BC73E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APPLICATION FORM ANA-MARIA VISAN </w:t>
      </w:r>
    </w:p>
    <w:p w14:paraId="0DDE5EFA" w14:textId="26EE5B16" w:rsidR="00112FF4" w:rsidRDefault="00112FF4" w:rsidP="00BC73E0">
      <w:pPr>
        <w:spacing w:line="360" w:lineRule="auto"/>
        <w:jc w:val="both"/>
        <w:rPr>
          <w:rFonts w:ascii="Times New Roman" w:hAnsi="Times New Roman" w:cs="Times New Roman"/>
          <w:color w:val="222222"/>
          <w:sz w:val="24"/>
          <w:szCs w:val="24"/>
          <w:shd w:val="clear" w:color="auto" w:fill="FFFFFF"/>
        </w:rPr>
      </w:pPr>
    </w:p>
    <w:p w14:paraId="212932A9" w14:textId="448944CD" w:rsidR="00112FF4" w:rsidRDefault="00112FF4" w:rsidP="00BC73E0">
      <w:pPr>
        <w:spacing w:line="360" w:lineRule="auto"/>
        <w:jc w:val="both"/>
        <w:rPr>
          <w:rFonts w:ascii="Times New Roman" w:hAnsi="Times New Roman" w:cs="Times New Roman"/>
          <w:color w:val="222222"/>
          <w:sz w:val="24"/>
          <w:szCs w:val="24"/>
          <w:shd w:val="clear" w:color="auto" w:fill="FFFFFF"/>
        </w:rPr>
      </w:pPr>
    </w:p>
    <w:p w14:paraId="61214A48" w14:textId="552B95E1" w:rsidR="00112FF4" w:rsidRDefault="00112FF4" w:rsidP="00BC73E0">
      <w:pPr>
        <w:spacing w:line="360" w:lineRule="auto"/>
        <w:jc w:val="both"/>
        <w:rPr>
          <w:rFonts w:ascii="Times New Roman" w:hAnsi="Times New Roman" w:cs="Times New Roman"/>
          <w:color w:val="222222"/>
          <w:sz w:val="24"/>
          <w:szCs w:val="24"/>
          <w:shd w:val="clear" w:color="auto" w:fill="FFFFFF"/>
        </w:rPr>
      </w:pPr>
    </w:p>
    <w:p w14:paraId="0421BDE5" w14:textId="4503865D" w:rsidR="00112FF4" w:rsidRDefault="00112FF4" w:rsidP="00BC73E0">
      <w:pPr>
        <w:spacing w:line="360" w:lineRule="auto"/>
        <w:jc w:val="both"/>
        <w:rPr>
          <w:rFonts w:ascii="Times New Roman" w:hAnsi="Times New Roman" w:cs="Times New Roman"/>
          <w:color w:val="222222"/>
          <w:sz w:val="24"/>
          <w:szCs w:val="24"/>
          <w:shd w:val="clear" w:color="auto" w:fill="FFFFFF"/>
        </w:rPr>
      </w:pPr>
    </w:p>
    <w:p w14:paraId="6FADFF14" w14:textId="011F8600" w:rsidR="00043F25" w:rsidRDefault="00043F25" w:rsidP="00BC73E0">
      <w:pPr>
        <w:spacing w:line="360" w:lineRule="auto"/>
        <w:jc w:val="both"/>
        <w:rPr>
          <w:rFonts w:ascii="Times New Roman" w:hAnsi="Times New Roman" w:cs="Times New Roman"/>
          <w:color w:val="222222"/>
          <w:sz w:val="24"/>
          <w:szCs w:val="24"/>
          <w:shd w:val="clear" w:color="auto" w:fill="FFFFFF"/>
        </w:rPr>
      </w:pPr>
    </w:p>
    <w:p w14:paraId="3164587C" w14:textId="71A36682" w:rsidR="00043F25" w:rsidRDefault="00043F25" w:rsidP="00BC73E0">
      <w:pPr>
        <w:spacing w:line="360" w:lineRule="auto"/>
        <w:jc w:val="both"/>
        <w:rPr>
          <w:rFonts w:ascii="Times New Roman" w:hAnsi="Times New Roman" w:cs="Times New Roman"/>
          <w:color w:val="222222"/>
          <w:sz w:val="24"/>
          <w:szCs w:val="24"/>
          <w:shd w:val="clear" w:color="auto" w:fill="FFFFFF"/>
        </w:rPr>
      </w:pPr>
    </w:p>
    <w:p w14:paraId="24A09049" w14:textId="3BE39899" w:rsidR="00043F25" w:rsidRDefault="00043F25" w:rsidP="00BC73E0">
      <w:pPr>
        <w:spacing w:line="360" w:lineRule="auto"/>
        <w:jc w:val="both"/>
        <w:rPr>
          <w:rFonts w:ascii="Times New Roman" w:hAnsi="Times New Roman" w:cs="Times New Roman"/>
          <w:color w:val="222222"/>
          <w:sz w:val="24"/>
          <w:szCs w:val="24"/>
          <w:shd w:val="clear" w:color="auto" w:fill="FFFFFF"/>
        </w:rPr>
      </w:pPr>
    </w:p>
    <w:p w14:paraId="3697D30B" w14:textId="79882422" w:rsidR="00043F25" w:rsidRDefault="00043F25" w:rsidP="00BC73E0">
      <w:pPr>
        <w:spacing w:line="360" w:lineRule="auto"/>
        <w:jc w:val="both"/>
        <w:rPr>
          <w:rFonts w:ascii="Times New Roman" w:hAnsi="Times New Roman" w:cs="Times New Roman"/>
          <w:color w:val="222222"/>
          <w:sz w:val="24"/>
          <w:szCs w:val="24"/>
          <w:shd w:val="clear" w:color="auto" w:fill="FFFFFF"/>
        </w:rPr>
      </w:pPr>
    </w:p>
    <w:p w14:paraId="76DF3611" w14:textId="6C2A24FB" w:rsidR="00043F25" w:rsidRDefault="00043F25" w:rsidP="00BC73E0">
      <w:pPr>
        <w:spacing w:line="360" w:lineRule="auto"/>
        <w:jc w:val="both"/>
        <w:rPr>
          <w:rFonts w:ascii="Times New Roman" w:hAnsi="Times New Roman" w:cs="Times New Roman"/>
          <w:color w:val="222222"/>
          <w:sz w:val="24"/>
          <w:szCs w:val="24"/>
          <w:shd w:val="clear" w:color="auto" w:fill="FFFFFF"/>
        </w:rPr>
      </w:pPr>
    </w:p>
    <w:p w14:paraId="27D9A64C" w14:textId="63CD87DA" w:rsidR="00043F25" w:rsidRDefault="00043F25" w:rsidP="00BC73E0">
      <w:pPr>
        <w:spacing w:line="360" w:lineRule="auto"/>
        <w:jc w:val="both"/>
        <w:rPr>
          <w:rFonts w:ascii="Times New Roman" w:hAnsi="Times New Roman" w:cs="Times New Roman"/>
          <w:color w:val="222222"/>
          <w:sz w:val="24"/>
          <w:szCs w:val="24"/>
          <w:shd w:val="clear" w:color="auto" w:fill="FFFFFF"/>
        </w:rPr>
      </w:pPr>
    </w:p>
    <w:p w14:paraId="5EE192A8" w14:textId="0EC4166B" w:rsidR="00043F25" w:rsidRDefault="00043F25" w:rsidP="00BC73E0">
      <w:pPr>
        <w:spacing w:line="360" w:lineRule="auto"/>
        <w:jc w:val="both"/>
        <w:rPr>
          <w:rFonts w:ascii="Times New Roman" w:hAnsi="Times New Roman" w:cs="Times New Roman"/>
          <w:color w:val="222222"/>
          <w:sz w:val="24"/>
          <w:szCs w:val="24"/>
          <w:shd w:val="clear" w:color="auto" w:fill="FFFFFF"/>
        </w:rPr>
      </w:pPr>
    </w:p>
    <w:p w14:paraId="139CC31E" w14:textId="7FF60ADF" w:rsidR="00043F25" w:rsidRDefault="00043F25" w:rsidP="00BC73E0">
      <w:pPr>
        <w:spacing w:line="360" w:lineRule="auto"/>
        <w:jc w:val="both"/>
        <w:rPr>
          <w:rFonts w:ascii="Times New Roman" w:hAnsi="Times New Roman" w:cs="Times New Roman"/>
          <w:color w:val="222222"/>
          <w:sz w:val="24"/>
          <w:szCs w:val="24"/>
          <w:shd w:val="clear" w:color="auto" w:fill="FFFFFF"/>
        </w:rPr>
      </w:pPr>
    </w:p>
    <w:p w14:paraId="1D0BF6F6" w14:textId="6F0E0F36" w:rsidR="00043F25" w:rsidRDefault="00043F25" w:rsidP="00BC73E0">
      <w:pPr>
        <w:spacing w:line="360" w:lineRule="auto"/>
        <w:jc w:val="both"/>
        <w:rPr>
          <w:rFonts w:ascii="Times New Roman" w:hAnsi="Times New Roman" w:cs="Times New Roman"/>
          <w:color w:val="222222"/>
          <w:sz w:val="24"/>
          <w:szCs w:val="24"/>
          <w:shd w:val="clear" w:color="auto" w:fill="FFFFFF"/>
        </w:rPr>
      </w:pPr>
    </w:p>
    <w:p w14:paraId="096A6E47" w14:textId="53153D62" w:rsidR="00043F25" w:rsidRDefault="00043F25" w:rsidP="00BC73E0">
      <w:pPr>
        <w:spacing w:line="360" w:lineRule="auto"/>
        <w:jc w:val="both"/>
        <w:rPr>
          <w:rFonts w:ascii="Times New Roman" w:hAnsi="Times New Roman" w:cs="Times New Roman"/>
          <w:color w:val="222222"/>
          <w:sz w:val="24"/>
          <w:szCs w:val="24"/>
          <w:shd w:val="clear" w:color="auto" w:fill="FFFFFF"/>
        </w:rPr>
      </w:pPr>
    </w:p>
    <w:p w14:paraId="70E0BD27" w14:textId="77777777" w:rsidR="00043F25" w:rsidRPr="00980345" w:rsidRDefault="00043F25" w:rsidP="00BC73E0">
      <w:pPr>
        <w:spacing w:line="360" w:lineRule="auto"/>
        <w:jc w:val="both"/>
        <w:rPr>
          <w:rFonts w:ascii="Times New Roman" w:hAnsi="Times New Roman" w:cs="Times New Roman"/>
          <w:color w:val="222222"/>
          <w:sz w:val="24"/>
          <w:szCs w:val="24"/>
          <w:shd w:val="clear" w:color="auto" w:fill="FFFFFF"/>
        </w:rPr>
      </w:pPr>
    </w:p>
    <w:sectPr w:rsidR="00043F25" w:rsidRPr="00980345" w:rsidSect="001F1DCF">
      <w:headerReference w:type="default" r:id="rId15"/>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997EA" w14:textId="77777777" w:rsidR="000C7CC8" w:rsidRDefault="000C7CC8" w:rsidP="00BC73E0">
      <w:pPr>
        <w:spacing w:line="240" w:lineRule="auto"/>
      </w:pPr>
      <w:r>
        <w:separator/>
      </w:r>
    </w:p>
  </w:endnote>
  <w:endnote w:type="continuationSeparator" w:id="0">
    <w:p w14:paraId="251C2172" w14:textId="77777777" w:rsidR="000C7CC8" w:rsidRDefault="000C7CC8" w:rsidP="00BC73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yriad Pro">
    <w:altName w:val="Arial"/>
    <w:panose1 w:val="00000000000000000000"/>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05455"/>
      <w:docPartObj>
        <w:docPartGallery w:val="Page Numbers (Bottom of Page)"/>
        <w:docPartUnique/>
      </w:docPartObj>
    </w:sdtPr>
    <w:sdtEndPr/>
    <w:sdtContent>
      <w:p w14:paraId="30AB61DE" w14:textId="77777777" w:rsidR="00BC73E0" w:rsidRDefault="00BC73E0">
        <w:pPr>
          <w:pStyle w:val="Footer"/>
          <w:jc w:val="right"/>
        </w:pPr>
        <w:r w:rsidRPr="00BC73E0">
          <w:rPr>
            <w:rFonts w:ascii="Times New Roman" w:hAnsi="Times New Roman" w:cs="Times New Roman"/>
            <w:sz w:val="20"/>
            <w:szCs w:val="20"/>
          </w:rPr>
          <w:fldChar w:fldCharType="begin"/>
        </w:r>
        <w:r w:rsidRPr="00BC73E0">
          <w:rPr>
            <w:rFonts w:ascii="Times New Roman" w:hAnsi="Times New Roman" w:cs="Times New Roman"/>
            <w:sz w:val="20"/>
            <w:szCs w:val="20"/>
          </w:rPr>
          <w:instrText xml:space="preserve"> PAGE   \* MERGEFORMAT </w:instrText>
        </w:r>
        <w:r w:rsidRPr="00BC73E0">
          <w:rPr>
            <w:rFonts w:ascii="Times New Roman" w:hAnsi="Times New Roman" w:cs="Times New Roman"/>
            <w:sz w:val="20"/>
            <w:szCs w:val="20"/>
          </w:rPr>
          <w:fldChar w:fldCharType="separate"/>
        </w:r>
        <w:r w:rsidR="00A236F7">
          <w:rPr>
            <w:rFonts w:ascii="Times New Roman" w:hAnsi="Times New Roman" w:cs="Times New Roman"/>
            <w:noProof/>
            <w:sz w:val="20"/>
            <w:szCs w:val="20"/>
          </w:rPr>
          <w:t>4</w:t>
        </w:r>
        <w:r w:rsidRPr="00BC73E0">
          <w:rPr>
            <w:rFonts w:ascii="Times New Roman" w:hAnsi="Times New Roman" w:cs="Times New Roman"/>
            <w:sz w:val="20"/>
            <w:szCs w:val="20"/>
          </w:rPr>
          <w:fldChar w:fldCharType="end"/>
        </w:r>
      </w:p>
    </w:sdtContent>
  </w:sdt>
  <w:p w14:paraId="39D64A2E" w14:textId="3D3FB537" w:rsidR="00BC73E0" w:rsidRDefault="00BC73E0">
    <w:pPr>
      <w:pStyle w:val="Footer"/>
    </w:pPr>
  </w:p>
  <w:p w14:paraId="5017C2CA" w14:textId="3A98A7FC" w:rsidR="001C4757" w:rsidRDefault="001C4757">
    <w:pPr>
      <w:pStyle w:val="Footer"/>
    </w:pPr>
  </w:p>
  <w:p w14:paraId="0D7137E8" w14:textId="77777777" w:rsidR="001C4757" w:rsidRDefault="001C4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51814" w14:textId="77777777" w:rsidR="000C7CC8" w:rsidRDefault="000C7CC8" w:rsidP="00BC73E0">
      <w:pPr>
        <w:spacing w:line="240" w:lineRule="auto"/>
      </w:pPr>
      <w:r>
        <w:separator/>
      </w:r>
    </w:p>
  </w:footnote>
  <w:footnote w:type="continuationSeparator" w:id="0">
    <w:p w14:paraId="275B6C7B" w14:textId="77777777" w:rsidR="000C7CC8" w:rsidRDefault="000C7CC8" w:rsidP="00BC73E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1BF61" w14:textId="72DE2F0B" w:rsidR="001C4757" w:rsidRPr="00112FF4" w:rsidRDefault="00112FF4" w:rsidP="001C4757">
    <w:pPr>
      <w:pStyle w:val="Header"/>
      <w:tabs>
        <w:tab w:val="clear" w:pos="4513"/>
        <w:tab w:val="clear" w:pos="9026"/>
        <w:tab w:val="left" w:pos="900"/>
      </w:tabs>
      <w:rPr>
        <w:sz w:val="48"/>
        <w:szCs w:val="48"/>
      </w:rPr>
    </w:pPr>
    <w:r>
      <w:rPr>
        <w:sz w:val="48"/>
        <w:szCs w:val="4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97BC2"/>
    <w:rsid w:val="00031921"/>
    <w:rsid w:val="00043F25"/>
    <w:rsid w:val="000C7CC8"/>
    <w:rsid w:val="00112FF4"/>
    <w:rsid w:val="00144880"/>
    <w:rsid w:val="00150715"/>
    <w:rsid w:val="001C4757"/>
    <w:rsid w:val="001F1DCF"/>
    <w:rsid w:val="00297BC2"/>
    <w:rsid w:val="003068A0"/>
    <w:rsid w:val="004F271F"/>
    <w:rsid w:val="005F3A7D"/>
    <w:rsid w:val="00A022CB"/>
    <w:rsid w:val="00A236F7"/>
    <w:rsid w:val="00AA51E3"/>
    <w:rsid w:val="00AB294F"/>
    <w:rsid w:val="00BA5BB8"/>
    <w:rsid w:val="00BC73E0"/>
    <w:rsid w:val="00DB651F"/>
    <w:rsid w:val="00DD5EF2"/>
    <w:rsid w:val="00F84D7A"/>
    <w:rsid w:val="00FE65E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0227B442"/>
  <w15:docId w15:val="{9F53D024-91FC-4014-AAC0-EFAFFE778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BC73E0"/>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297BC2"/>
    <w:pPr>
      <w:keepNext/>
      <w:keepLines/>
      <w:spacing w:before="360" w:after="120"/>
      <w:outlineLvl w:val="1"/>
    </w:pPr>
    <w:rPr>
      <w:sz w:val="32"/>
      <w:szCs w:val="32"/>
    </w:rPr>
  </w:style>
  <w:style w:type="paragraph" w:styleId="Heading3">
    <w:name w:val="heading 3"/>
    <w:basedOn w:val="Normal1"/>
    <w:next w:val="Normal1"/>
    <w:rsid w:val="00297BC2"/>
    <w:pPr>
      <w:keepNext/>
      <w:keepLines/>
      <w:spacing w:before="320" w:after="80"/>
      <w:outlineLvl w:val="2"/>
    </w:pPr>
    <w:rPr>
      <w:color w:val="434343"/>
      <w:sz w:val="28"/>
      <w:szCs w:val="28"/>
    </w:rPr>
  </w:style>
  <w:style w:type="paragraph" w:styleId="Heading4">
    <w:name w:val="heading 4"/>
    <w:basedOn w:val="Normal1"/>
    <w:next w:val="Normal1"/>
    <w:rsid w:val="00297BC2"/>
    <w:pPr>
      <w:keepNext/>
      <w:keepLines/>
      <w:spacing w:before="280" w:after="80"/>
      <w:outlineLvl w:val="3"/>
    </w:pPr>
    <w:rPr>
      <w:color w:val="666666"/>
      <w:sz w:val="24"/>
      <w:szCs w:val="24"/>
    </w:rPr>
  </w:style>
  <w:style w:type="paragraph" w:styleId="Heading5">
    <w:name w:val="heading 5"/>
    <w:basedOn w:val="Normal1"/>
    <w:next w:val="Normal1"/>
    <w:rsid w:val="00297BC2"/>
    <w:pPr>
      <w:keepNext/>
      <w:keepLines/>
      <w:spacing w:before="240" w:after="80"/>
      <w:outlineLvl w:val="4"/>
    </w:pPr>
    <w:rPr>
      <w:color w:val="666666"/>
    </w:rPr>
  </w:style>
  <w:style w:type="paragraph" w:styleId="Heading6">
    <w:name w:val="heading 6"/>
    <w:basedOn w:val="Normal1"/>
    <w:next w:val="Normal1"/>
    <w:rsid w:val="00297BC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97BC2"/>
  </w:style>
  <w:style w:type="paragraph" w:styleId="Title">
    <w:name w:val="Title"/>
    <w:basedOn w:val="Normal1"/>
    <w:next w:val="Normal1"/>
    <w:rsid w:val="00297BC2"/>
    <w:pPr>
      <w:keepNext/>
      <w:keepLines/>
      <w:spacing w:after="60"/>
    </w:pPr>
    <w:rPr>
      <w:sz w:val="52"/>
      <w:szCs w:val="52"/>
    </w:rPr>
  </w:style>
  <w:style w:type="paragraph" w:styleId="Subtitle">
    <w:name w:val="Subtitle"/>
    <w:basedOn w:val="Normal1"/>
    <w:next w:val="Normal1"/>
    <w:rsid w:val="00297BC2"/>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BC73E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73E0"/>
    <w:rPr>
      <w:rFonts w:ascii="Tahoma" w:hAnsi="Tahoma" w:cs="Tahoma"/>
      <w:sz w:val="16"/>
      <w:szCs w:val="16"/>
    </w:rPr>
  </w:style>
  <w:style w:type="paragraph" w:styleId="Header">
    <w:name w:val="header"/>
    <w:basedOn w:val="Normal"/>
    <w:link w:val="HeaderChar"/>
    <w:uiPriority w:val="99"/>
    <w:unhideWhenUsed/>
    <w:rsid w:val="00BC73E0"/>
    <w:pPr>
      <w:tabs>
        <w:tab w:val="center" w:pos="4513"/>
        <w:tab w:val="right" w:pos="9026"/>
      </w:tabs>
      <w:spacing w:line="240" w:lineRule="auto"/>
    </w:pPr>
  </w:style>
  <w:style w:type="character" w:customStyle="1" w:styleId="HeaderChar">
    <w:name w:val="Header Char"/>
    <w:basedOn w:val="DefaultParagraphFont"/>
    <w:link w:val="Header"/>
    <w:uiPriority w:val="99"/>
    <w:rsid w:val="00BC73E0"/>
  </w:style>
  <w:style w:type="paragraph" w:styleId="Footer">
    <w:name w:val="footer"/>
    <w:basedOn w:val="Normal"/>
    <w:link w:val="FooterChar"/>
    <w:uiPriority w:val="99"/>
    <w:unhideWhenUsed/>
    <w:rsid w:val="00BC73E0"/>
    <w:pPr>
      <w:tabs>
        <w:tab w:val="center" w:pos="4513"/>
        <w:tab w:val="right" w:pos="9026"/>
      </w:tabs>
      <w:spacing w:line="240" w:lineRule="auto"/>
    </w:pPr>
  </w:style>
  <w:style w:type="character" w:customStyle="1" w:styleId="FooterChar">
    <w:name w:val="Footer Char"/>
    <w:basedOn w:val="DefaultParagraphFont"/>
    <w:link w:val="Footer"/>
    <w:uiPriority w:val="99"/>
    <w:rsid w:val="00BC73E0"/>
  </w:style>
  <w:style w:type="paragraph" w:styleId="TOCHeading">
    <w:name w:val="TOC Heading"/>
    <w:basedOn w:val="Heading1"/>
    <w:next w:val="Normal"/>
    <w:uiPriority w:val="39"/>
    <w:semiHidden/>
    <w:unhideWhenUsed/>
    <w:qFormat/>
    <w:rsid w:val="00BC73E0"/>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BC73E0"/>
    <w:pPr>
      <w:spacing w:after="100"/>
    </w:pPr>
  </w:style>
  <w:style w:type="character" w:styleId="Hyperlink">
    <w:name w:val="Hyperlink"/>
    <w:basedOn w:val="DefaultParagraphFont"/>
    <w:uiPriority w:val="99"/>
    <w:unhideWhenUsed/>
    <w:rsid w:val="00BC73E0"/>
    <w:rPr>
      <w:color w:val="0000FF" w:themeColor="hyperlink"/>
      <w:u w:val="single"/>
    </w:rPr>
  </w:style>
  <w:style w:type="paragraph" w:styleId="NoSpacing">
    <w:name w:val="No Spacing"/>
    <w:link w:val="NoSpacingChar"/>
    <w:uiPriority w:val="1"/>
    <w:qFormat/>
    <w:rsid w:val="001F1DCF"/>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1F1DCF"/>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016AA7F1BAC45B38879F65A915DC67C"/>
        <w:category>
          <w:name w:val="General"/>
          <w:gallery w:val="placeholder"/>
        </w:category>
        <w:types>
          <w:type w:val="bbPlcHdr"/>
        </w:types>
        <w:behaviors>
          <w:behavior w:val="content"/>
        </w:behaviors>
        <w:guid w:val="{2F29256A-F62C-49B2-A29A-9C8F94ACDB77}"/>
      </w:docPartPr>
      <w:docPartBody>
        <w:p w:rsidR="00DE3FB9" w:rsidRDefault="00AF1F3D" w:rsidP="00AF1F3D">
          <w:pPr>
            <w:pStyle w:val="E016AA7F1BAC45B38879F65A915DC67C"/>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yriad Pro">
    <w:altName w:val="Arial"/>
    <w:panose1 w:val="00000000000000000000"/>
    <w:charset w:val="00"/>
    <w:family w:val="swiss"/>
    <w:notTrueType/>
    <w:pitch w:val="variable"/>
    <w:sig w:usb0="20000287"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F3D"/>
    <w:rsid w:val="00280A8E"/>
    <w:rsid w:val="00AF1F3D"/>
    <w:rsid w:val="00C93275"/>
    <w:rsid w:val="00C955EB"/>
    <w:rsid w:val="00DB6696"/>
    <w:rsid w:val="00DE3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016AA7F1BAC45B38879F65A915DC67C">
    <w:name w:val="E016AA7F1BAC45B38879F65A915DC67C"/>
    <w:rsid w:val="00AF1F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BD2BB5-9B89-4F6B-872E-934F4D3D2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2290</Words>
  <Characters>13054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
  <dc:creator>Ana-Maria Visan</dc:creator>
  <cp:keywords/>
  <dc:description/>
  <cp:lastModifiedBy>Ana-maria Visan (1921995)</cp:lastModifiedBy>
  <cp:revision>4</cp:revision>
  <dcterms:created xsi:type="dcterms:W3CDTF">2021-04-27T20:17:00Z</dcterms:created>
  <dcterms:modified xsi:type="dcterms:W3CDTF">2021-04-27T20:44:00Z</dcterms:modified>
</cp:coreProperties>
</file>