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E15DE2" w14:textId="77A6F60E" w:rsidR="001A00B0" w:rsidRPr="00B83A19" w:rsidRDefault="001A00B0" w:rsidP="001A00B0">
      <w:pPr>
        <w:suppressAutoHyphens w:val="0"/>
        <w:autoSpaceDE w:val="0"/>
        <w:autoSpaceDN w:val="0"/>
        <w:adjustRightInd w:val="0"/>
        <w:spacing w:after="160" w:line="240" w:lineRule="auto"/>
        <w:jc w:val="left"/>
        <w:rPr>
          <w:kern w:val="24"/>
          <w:sz w:val="44"/>
          <w:szCs w:val="44"/>
        </w:rPr>
      </w:pPr>
    </w:p>
    <w:p w14:paraId="5722FD84" w14:textId="77777777" w:rsidR="001A00B0" w:rsidRPr="00511197" w:rsidRDefault="001A00B0" w:rsidP="001A00B0">
      <w:pPr>
        <w:suppressAutoHyphens w:val="0"/>
        <w:autoSpaceDE w:val="0"/>
        <w:autoSpaceDN w:val="0"/>
        <w:adjustRightInd w:val="0"/>
        <w:spacing w:after="160" w:line="240" w:lineRule="auto"/>
        <w:jc w:val="left"/>
        <w:rPr>
          <w:kern w:val="24"/>
          <w:sz w:val="44"/>
          <w:szCs w:val="44"/>
        </w:rPr>
      </w:pPr>
    </w:p>
    <w:p w14:paraId="03F17CEF" w14:textId="77777777" w:rsidR="001A00B0" w:rsidRDefault="001A00B0" w:rsidP="004E3E95">
      <w:pPr>
        <w:pStyle w:val="NoSpacing"/>
        <w:jc w:val="center"/>
        <w:rPr>
          <w:rFonts w:ascii="Times New Roman" w:hAnsi="Times New Roman" w:cs="Times New Roman"/>
          <w:b/>
          <w:bCs/>
          <w:i/>
          <w:iCs/>
          <w:color w:val="000000"/>
          <w:sz w:val="96"/>
          <w:szCs w:val="96"/>
        </w:rPr>
      </w:pPr>
    </w:p>
    <w:p w14:paraId="4ECDB6EE" w14:textId="77777777" w:rsidR="006C031C" w:rsidRDefault="006C031C" w:rsidP="004E3E95">
      <w:pPr>
        <w:pStyle w:val="NoSpacing"/>
        <w:jc w:val="center"/>
        <w:rPr>
          <w:rFonts w:ascii="Arial" w:hAnsi="Arial" w:cs="Arial"/>
          <w:color w:val="000000"/>
          <w:sz w:val="56"/>
          <w:szCs w:val="56"/>
        </w:rPr>
      </w:pPr>
    </w:p>
    <w:p w14:paraId="380FB732" w14:textId="77777777" w:rsidR="006C031C" w:rsidRDefault="006C031C" w:rsidP="004E3E95">
      <w:pPr>
        <w:pStyle w:val="NoSpacing"/>
        <w:jc w:val="center"/>
        <w:rPr>
          <w:rFonts w:ascii="Arial" w:hAnsi="Arial" w:cs="Arial"/>
          <w:color w:val="000000"/>
          <w:sz w:val="56"/>
          <w:szCs w:val="56"/>
        </w:rPr>
      </w:pPr>
    </w:p>
    <w:p w14:paraId="1F8ACCAC" w14:textId="77777777" w:rsidR="006C031C" w:rsidRDefault="006C031C" w:rsidP="004E3E95">
      <w:pPr>
        <w:pStyle w:val="NoSpacing"/>
        <w:jc w:val="center"/>
        <w:rPr>
          <w:rFonts w:ascii="Arial" w:hAnsi="Arial" w:cs="Arial"/>
          <w:color w:val="000000"/>
          <w:sz w:val="56"/>
          <w:szCs w:val="56"/>
        </w:rPr>
      </w:pPr>
    </w:p>
    <w:p w14:paraId="132ED2D9" w14:textId="4DF3DDA4" w:rsidR="004E3E95" w:rsidRPr="00C1503D" w:rsidRDefault="004E3E95" w:rsidP="004E3E95">
      <w:pPr>
        <w:pStyle w:val="NoSpacing"/>
        <w:jc w:val="center"/>
        <w:rPr>
          <w:rFonts w:ascii="Arial" w:hAnsi="Arial" w:cs="Arial"/>
          <w:color w:val="000000"/>
          <w:sz w:val="56"/>
          <w:szCs w:val="56"/>
        </w:rPr>
      </w:pPr>
      <w:r w:rsidRPr="00C1503D">
        <w:rPr>
          <w:rFonts w:ascii="Arial" w:hAnsi="Arial" w:cs="Arial"/>
          <w:color w:val="000000"/>
          <w:sz w:val="56"/>
          <w:szCs w:val="56"/>
        </w:rPr>
        <w:t>Digital Skills in Healthcare</w:t>
      </w:r>
    </w:p>
    <w:p w14:paraId="00105644" w14:textId="0DCA1F09" w:rsidR="00B83A19" w:rsidRPr="003940E3" w:rsidRDefault="00B83A19" w:rsidP="003940E3">
      <w:pPr>
        <w:pStyle w:val="NoSpacing"/>
        <w:spacing w:line="360" w:lineRule="auto"/>
        <w:jc w:val="center"/>
        <w:rPr>
          <w:rFonts w:ascii="Arial" w:hAnsi="Arial" w:cs="Arial"/>
          <w:color w:val="000000"/>
          <w:sz w:val="44"/>
          <w:szCs w:val="44"/>
        </w:rPr>
      </w:pPr>
    </w:p>
    <w:p w14:paraId="1E1555D1" w14:textId="29467465" w:rsidR="00B83A19" w:rsidRPr="003940E3" w:rsidRDefault="00167895" w:rsidP="003940E3">
      <w:pPr>
        <w:pStyle w:val="NoSpacing"/>
        <w:spacing w:line="360" w:lineRule="auto"/>
        <w:jc w:val="center"/>
        <w:rPr>
          <w:rFonts w:ascii="Arial" w:hAnsi="Arial" w:cs="Arial"/>
          <w:color w:val="000000"/>
          <w:sz w:val="44"/>
          <w:szCs w:val="44"/>
        </w:rPr>
      </w:pPr>
      <w:r w:rsidRPr="003940E3">
        <w:rPr>
          <w:rFonts w:ascii="Arial" w:hAnsi="Arial" w:cs="Arial"/>
          <w:color w:val="000000"/>
          <w:sz w:val="44"/>
          <w:szCs w:val="44"/>
        </w:rPr>
        <w:t>Oana PANTIRU</w:t>
      </w:r>
    </w:p>
    <w:p w14:paraId="0EEC03B0" w14:textId="7E4F0EC4" w:rsidR="00167895" w:rsidRPr="003940E3" w:rsidRDefault="00167895" w:rsidP="003940E3">
      <w:pPr>
        <w:pStyle w:val="NoSpacing"/>
        <w:spacing w:line="360" w:lineRule="auto"/>
        <w:jc w:val="center"/>
        <w:rPr>
          <w:rFonts w:ascii="Arial" w:hAnsi="Arial" w:cs="Arial"/>
          <w:color w:val="000000"/>
          <w:sz w:val="44"/>
          <w:szCs w:val="44"/>
        </w:rPr>
      </w:pPr>
      <w:r w:rsidRPr="003940E3">
        <w:rPr>
          <w:rFonts w:ascii="Arial" w:hAnsi="Arial" w:cs="Arial"/>
          <w:color w:val="000000"/>
          <w:sz w:val="44"/>
          <w:szCs w:val="44"/>
        </w:rPr>
        <w:t>Student ID: 2017912</w:t>
      </w:r>
    </w:p>
    <w:p w14:paraId="39F667EB" w14:textId="56F6A408" w:rsidR="00167895" w:rsidRPr="003940E3" w:rsidRDefault="00167895" w:rsidP="003940E3">
      <w:pPr>
        <w:pStyle w:val="NoSpacing"/>
        <w:spacing w:line="360" w:lineRule="auto"/>
        <w:jc w:val="center"/>
        <w:rPr>
          <w:rFonts w:ascii="Arial" w:hAnsi="Arial" w:cs="Arial"/>
          <w:color w:val="000000"/>
          <w:sz w:val="44"/>
          <w:szCs w:val="44"/>
        </w:rPr>
      </w:pPr>
      <w:r w:rsidRPr="003940E3">
        <w:rPr>
          <w:rFonts w:ascii="Arial" w:hAnsi="Arial" w:cs="Arial"/>
          <w:color w:val="000000"/>
          <w:sz w:val="44"/>
          <w:szCs w:val="44"/>
        </w:rPr>
        <w:t>CertHE Health and Social Care</w:t>
      </w:r>
    </w:p>
    <w:p w14:paraId="44C0D0E8" w14:textId="3C7C601C" w:rsidR="003940E3" w:rsidRPr="003940E3" w:rsidRDefault="003940E3" w:rsidP="003940E3">
      <w:pPr>
        <w:pStyle w:val="NoSpacing"/>
        <w:spacing w:line="360" w:lineRule="auto"/>
        <w:jc w:val="center"/>
        <w:rPr>
          <w:rFonts w:ascii="Arial" w:hAnsi="Arial" w:cs="Arial"/>
          <w:color w:val="000000"/>
          <w:sz w:val="44"/>
          <w:szCs w:val="44"/>
        </w:rPr>
      </w:pPr>
      <w:r w:rsidRPr="003940E3">
        <w:rPr>
          <w:rStyle w:val="Strong"/>
          <w:rFonts w:ascii="Arial" w:hAnsi="Arial" w:cs="Arial"/>
          <w:b w:val="0"/>
          <w:bCs w:val="0"/>
          <w:sz w:val="44"/>
          <w:szCs w:val="44"/>
        </w:rPr>
        <w:t>BMSW4003_DSR_FEB21_T1_</w:t>
      </w:r>
      <w:r w:rsidR="0097262C">
        <w:rPr>
          <w:rStyle w:val="Strong"/>
          <w:rFonts w:ascii="Arial" w:hAnsi="Arial" w:cs="Arial"/>
          <w:b w:val="0"/>
          <w:bCs w:val="0"/>
          <w:sz w:val="44"/>
          <w:szCs w:val="44"/>
        </w:rPr>
        <w:t>G2_LON</w:t>
      </w:r>
    </w:p>
    <w:p w14:paraId="7A62D601" w14:textId="0338EC29" w:rsidR="00C1503D" w:rsidRPr="003940E3" w:rsidRDefault="00C1503D" w:rsidP="003940E3">
      <w:pPr>
        <w:pStyle w:val="NoSpacing"/>
        <w:spacing w:line="360" w:lineRule="auto"/>
        <w:jc w:val="center"/>
        <w:rPr>
          <w:rFonts w:ascii="Arial" w:hAnsi="Arial" w:cs="Arial"/>
          <w:color w:val="000000"/>
          <w:sz w:val="44"/>
          <w:szCs w:val="44"/>
        </w:rPr>
      </w:pPr>
      <w:r w:rsidRPr="003940E3">
        <w:rPr>
          <w:rFonts w:ascii="Arial" w:hAnsi="Arial" w:cs="Arial"/>
          <w:color w:val="000000"/>
          <w:sz w:val="44"/>
          <w:szCs w:val="44"/>
        </w:rPr>
        <w:t>Lecturer: Toyin A</w:t>
      </w:r>
      <w:r w:rsidR="0097262C">
        <w:rPr>
          <w:rFonts w:ascii="Arial" w:hAnsi="Arial" w:cs="Arial"/>
          <w:color w:val="000000"/>
          <w:sz w:val="44"/>
          <w:szCs w:val="44"/>
        </w:rPr>
        <w:t>DISA</w:t>
      </w:r>
    </w:p>
    <w:p w14:paraId="065B9AE3" w14:textId="77777777" w:rsidR="004E3E95" w:rsidRDefault="004E3E95" w:rsidP="004E3E95">
      <w:pPr>
        <w:pStyle w:val="NoSpacing"/>
        <w:jc w:val="right"/>
        <w:rPr>
          <w:rFonts w:ascii="Times New Roman" w:hAnsi="Times New Roman" w:cs="Times New Roman"/>
          <w:color w:val="000000"/>
          <w:sz w:val="96"/>
          <w:szCs w:val="96"/>
        </w:rPr>
      </w:pPr>
    </w:p>
    <w:p w14:paraId="0351B7F5" w14:textId="77777777" w:rsidR="004E3E95" w:rsidRDefault="004E3E95" w:rsidP="004E3E95">
      <w:pPr>
        <w:pStyle w:val="NoSpacing"/>
        <w:jc w:val="right"/>
        <w:rPr>
          <w:rFonts w:ascii="Times New Roman" w:hAnsi="Times New Roman" w:cs="Times New Roman"/>
          <w:color w:val="000000"/>
          <w:sz w:val="96"/>
          <w:szCs w:val="96"/>
        </w:rPr>
      </w:pPr>
    </w:p>
    <w:p w14:paraId="710ADC09" w14:textId="77777777" w:rsidR="004E3E95" w:rsidRDefault="004E3E95" w:rsidP="004E3E95">
      <w:pPr>
        <w:pStyle w:val="NoSpacing"/>
        <w:jc w:val="right"/>
        <w:rPr>
          <w:rFonts w:ascii="Times New Roman" w:hAnsi="Times New Roman" w:cs="Times New Roman"/>
          <w:color w:val="000000"/>
          <w:sz w:val="96"/>
          <w:szCs w:val="96"/>
        </w:rPr>
      </w:pPr>
    </w:p>
    <w:p w14:paraId="48A841A7" w14:textId="77777777" w:rsidR="004E3E95" w:rsidRPr="006D437D" w:rsidRDefault="004E3E95" w:rsidP="006D437D">
      <w:pPr>
        <w:pStyle w:val="ContentsHeading"/>
        <w:pageBreakBefore/>
        <w:rPr>
          <w:rFonts w:ascii="Arial" w:hAnsi="Arial" w:cs="Arial"/>
          <w:sz w:val="22"/>
          <w:szCs w:val="22"/>
        </w:rPr>
      </w:pPr>
      <w:r w:rsidRPr="006D437D">
        <w:rPr>
          <w:rFonts w:ascii="Arial" w:hAnsi="Arial" w:cs="Arial"/>
          <w:sz w:val="22"/>
          <w:szCs w:val="22"/>
        </w:rPr>
        <w:lastRenderedPageBreak/>
        <w:t>Table of Contents</w:t>
      </w:r>
    </w:p>
    <w:p w14:paraId="79EB824D" w14:textId="77777777" w:rsidR="004E3E95" w:rsidRPr="006D437D" w:rsidRDefault="004E3E95" w:rsidP="006D437D">
      <w:pPr>
        <w:pStyle w:val="TOC1"/>
        <w:rPr>
          <w:rFonts w:ascii="Arial" w:hAnsi="Arial" w:cs="Arial"/>
          <w:sz w:val="22"/>
        </w:rPr>
      </w:pPr>
      <w:r w:rsidRPr="006D437D">
        <w:rPr>
          <w:rFonts w:ascii="Arial" w:hAnsi="Arial" w:cs="Arial"/>
          <w:sz w:val="22"/>
        </w:rPr>
        <w:fldChar w:fldCharType="begin"/>
      </w:r>
      <w:r w:rsidRPr="006D437D">
        <w:rPr>
          <w:rFonts w:ascii="Arial" w:hAnsi="Arial" w:cs="Arial"/>
          <w:sz w:val="22"/>
        </w:rPr>
        <w:instrText xml:space="preserve"> TOC \f \o "1-9" \o "1-9" </w:instrText>
      </w:r>
      <w:r w:rsidRPr="006D437D">
        <w:rPr>
          <w:rFonts w:ascii="Arial" w:hAnsi="Arial" w:cs="Arial"/>
          <w:sz w:val="22"/>
        </w:rPr>
        <w:fldChar w:fldCharType="separate"/>
      </w:r>
      <w:r w:rsidRPr="006D437D">
        <w:rPr>
          <w:rFonts w:ascii="Arial" w:hAnsi="Arial" w:cs="Arial"/>
          <w:sz w:val="22"/>
        </w:rPr>
        <w:t xml:space="preserve">INTRODUCTION </w:t>
      </w:r>
      <w:r w:rsidRPr="006D437D">
        <w:rPr>
          <w:rFonts w:ascii="Arial" w:hAnsi="Arial" w:cs="Arial"/>
          <w:sz w:val="22"/>
        </w:rPr>
        <w:tab/>
        <w:t>3</w:t>
      </w:r>
    </w:p>
    <w:p w14:paraId="5AF2AD9F" w14:textId="77777777" w:rsidR="004E3E95" w:rsidRPr="006D437D" w:rsidRDefault="004E3E95" w:rsidP="006D437D">
      <w:pPr>
        <w:pStyle w:val="TOC1"/>
        <w:rPr>
          <w:rFonts w:ascii="Arial" w:hAnsi="Arial" w:cs="Arial"/>
          <w:sz w:val="22"/>
        </w:rPr>
      </w:pPr>
      <w:r w:rsidRPr="006D437D">
        <w:rPr>
          <w:rFonts w:ascii="Arial" w:hAnsi="Arial" w:cs="Arial"/>
          <w:sz w:val="22"/>
        </w:rPr>
        <w:t>MAIN BODY</w:t>
      </w:r>
      <w:r w:rsidRPr="006D437D">
        <w:rPr>
          <w:rFonts w:ascii="Arial" w:hAnsi="Arial" w:cs="Arial"/>
          <w:sz w:val="22"/>
        </w:rPr>
        <w:tab/>
        <w:t>3</w:t>
      </w:r>
    </w:p>
    <w:p w14:paraId="2AFB8B19" w14:textId="77777777" w:rsidR="004E3E95" w:rsidRPr="006D437D" w:rsidRDefault="004E3E95" w:rsidP="006D437D">
      <w:pPr>
        <w:pStyle w:val="TOC2"/>
        <w:tabs>
          <w:tab w:val="clear" w:pos="9077"/>
          <w:tab w:val="right" w:leader="dot" w:pos="9360"/>
        </w:tabs>
        <w:rPr>
          <w:rFonts w:ascii="Arial" w:hAnsi="Arial" w:cs="Arial"/>
          <w:sz w:val="22"/>
        </w:rPr>
      </w:pPr>
      <w:r w:rsidRPr="006D437D">
        <w:rPr>
          <w:rFonts w:ascii="Arial" w:hAnsi="Arial" w:cs="Arial"/>
          <w:sz w:val="22"/>
        </w:rPr>
        <w:t>Analyses of use of technology, digital tools and techniques to improve efficiency in healthcare</w:t>
      </w:r>
      <w:r w:rsidRPr="006D437D">
        <w:rPr>
          <w:rFonts w:ascii="Arial" w:hAnsi="Arial" w:cs="Arial"/>
          <w:sz w:val="22"/>
        </w:rPr>
        <w:tab/>
        <w:t>3</w:t>
      </w:r>
    </w:p>
    <w:p w14:paraId="0F140BDC" w14:textId="77777777" w:rsidR="004E3E95" w:rsidRPr="006D437D" w:rsidRDefault="004E3E95" w:rsidP="006D437D">
      <w:pPr>
        <w:pStyle w:val="TOC2"/>
        <w:tabs>
          <w:tab w:val="clear" w:pos="9077"/>
          <w:tab w:val="right" w:leader="dot" w:pos="9360"/>
        </w:tabs>
        <w:rPr>
          <w:rFonts w:ascii="Arial" w:hAnsi="Arial" w:cs="Arial"/>
          <w:sz w:val="22"/>
        </w:rPr>
      </w:pPr>
      <w:r w:rsidRPr="006D437D">
        <w:rPr>
          <w:rFonts w:ascii="Arial" w:hAnsi="Arial" w:cs="Arial"/>
          <w:sz w:val="22"/>
        </w:rPr>
        <w:t>Importance of digital literacy for healthcare practitioners</w:t>
      </w:r>
      <w:r w:rsidRPr="006D437D">
        <w:rPr>
          <w:rFonts w:ascii="Arial" w:hAnsi="Arial" w:cs="Arial"/>
          <w:sz w:val="22"/>
        </w:rPr>
        <w:tab/>
        <w:t>4</w:t>
      </w:r>
    </w:p>
    <w:p w14:paraId="0F17BF3B" w14:textId="77777777" w:rsidR="004E3E95" w:rsidRPr="006D437D" w:rsidRDefault="004E3E95" w:rsidP="006D437D">
      <w:pPr>
        <w:pStyle w:val="TOC2"/>
        <w:tabs>
          <w:tab w:val="clear" w:pos="9077"/>
          <w:tab w:val="right" w:leader="dot" w:pos="9360"/>
        </w:tabs>
        <w:rPr>
          <w:rFonts w:ascii="Arial" w:hAnsi="Arial" w:cs="Arial"/>
          <w:sz w:val="22"/>
        </w:rPr>
      </w:pPr>
      <w:r w:rsidRPr="006D437D">
        <w:rPr>
          <w:rFonts w:ascii="Arial" w:hAnsi="Arial" w:cs="Arial"/>
          <w:sz w:val="22"/>
        </w:rPr>
        <w:t>Impact of Digital technology on living, learning, working, participating and thriving of health practitioners in a digital society.</w:t>
      </w:r>
      <w:r w:rsidRPr="006D437D">
        <w:rPr>
          <w:rFonts w:ascii="Arial" w:hAnsi="Arial" w:cs="Arial"/>
          <w:sz w:val="22"/>
        </w:rPr>
        <w:tab/>
        <w:t>5</w:t>
      </w:r>
    </w:p>
    <w:p w14:paraId="1D0FF8C7" w14:textId="77777777" w:rsidR="004E3E95" w:rsidRPr="006D437D" w:rsidRDefault="004E3E95" w:rsidP="006D437D">
      <w:pPr>
        <w:pStyle w:val="TOC1"/>
        <w:rPr>
          <w:rFonts w:ascii="Arial" w:hAnsi="Arial" w:cs="Arial"/>
          <w:sz w:val="22"/>
        </w:rPr>
      </w:pPr>
      <w:r w:rsidRPr="006D437D">
        <w:rPr>
          <w:rFonts w:ascii="Arial" w:hAnsi="Arial" w:cs="Arial"/>
          <w:sz w:val="22"/>
        </w:rPr>
        <w:t>CONCLUSION</w:t>
      </w:r>
      <w:r w:rsidRPr="006D437D">
        <w:rPr>
          <w:rFonts w:ascii="Arial" w:hAnsi="Arial" w:cs="Arial"/>
          <w:sz w:val="22"/>
        </w:rPr>
        <w:tab/>
        <w:t>6</w:t>
      </w:r>
    </w:p>
    <w:p w14:paraId="08C7A291" w14:textId="77777777" w:rsidR="004E3E95" w:rsidRPr="006D437D" w:rsidRDefault="004E3E95" w:rsidP="006D437D">
      <w:pPr>
        <w:pStyle w:val="TOC1"/>
        <w:rPr>
          <w:rFonts w:ascii="Arial" w:hAnsi="Arial" w:cs="Arial"/>
          <w:sz w:val="22"/>
        </w:rPr>
      </w:pPr>
      <w:r w:rsidRPr="006D437D">
        <w:rPr>
          <w:rFonts w:ascii="Arial" w:hAnsi="Arial" w:cs="Arial"/>
          <w:sz w:val="22"/>
        </w:rPr>
        <w:t>REFERNCES:</w:t>
      </w:r>
      <w:r w:rsidRPr="006D437D">
        <w:rPr>
          <w:rFonts w:ascii="Arial" w:hAnsi="Arial" w:cs="Arial"/>
          <w:sz w:val="22"/>
        </w:rPr>
        <w:tab/>
        <w:t>7</w:t>
      </w:r>
    </w:p>
    <w:p w14:paraId="0DC84581" w14:textId="441AD0A2" w:rsidR="004E3E95" w:rsidRPr="006D437D" w:rsidRDefault="004E3E95" w:rsidP="006D437D">
      <w:pPr>
        <w:pStyle w:val="TOC2"/>
        <w:tabs>
          <w:tab w:val="clear" w:pos="9077"/>
          <w:tab w:val="right" w:leader="dot" w:pos="9360"/>
        </w:tabs>
        <w:rPr>
          <w:rFonts w:ascii="Arial" w:hAnsi="Arial" w:cs="Arial"/>
          <w:sz w:val="22"/>
        </w:rPr>
      </w:pPr>
      <w:r w:rsidRPr="006D437D">
        <w:rPr>
          <w:rFonts w:ascii="Arial" w:hAnsi="Arial" w:cs="Arial"/>
          <w:sz w:val="22"/>
        </w:rPr>
        <w:fldChar w:fldCharType="end"/>
      </w:r>
    </w:p>
    <w:p w14:paraId="50127CD8" w14:textId="704C4069" w:rsidR="00C1503D" w:rsidRPr="006D437D" w:rsidRDefault="00C1503D" w:rsidP="006D437D">
      <w:pPr>
        <w:rPr>
          <w:rFonts w:ascii="Arial" w:hAnsi="Arial" w:cs="Arial"/>
          <w:sz w:val="22"/>
        </w:rPr>
      </w:pPr>
    </w:p>
    <w:p w14:paraId="384FE319" w14:textId="6BC7FFBC" w:rsidR="00C1503D" w:rsidRPr="006D437D" w:rsidRDefault="00C1503D" w:rsidP="006D437D">
      <w:pPr>
        <w:tabs>
          <w:tab w:val="left" w:pos="1490"/>
        </w:tabs>
        <w:rPr>
          <w:rFonts w:ascii="Arial" w:hAnsi="Arial" w:cs="Arial"/>
          <w:sz w:val="22"/>
        </w:rPr>
      </w:pPr>
      <w:r w:rsidRPr="006D437D">
        <w:rPr>
          <w:rFonts w:ascii="Arial" w:hAnsi="Arial" w:cs="Arial"/>
          <w:sz w:val="22"/>
        </w:rPr>
        <w:tab/>
      </w:r>
    </w:p>
    <w:p w14:paraId="571F1704" w14:textId="77777777" w:rsidR="004E3E95" w:rsidRPr="006D437D" w:rsidRDefault="004E3E95" w:rsidP="006D437D">
      <w:pPr>
        <w:pStyle w:val="Heading1"/>
        <w:pageBreakBefore/>
        <w:rPr>
          <w:rFonts w:ascii="Arial" w:hAnsi="Arial" w:cs="Arial"/>
          <w:sz w:val="22"/>
          <w:szCs w:val="22"/>
        </w:rPr>
      </w:pPr>
      <w:r w:rsidRPr="006D437D">
        <w:rPr>
          <w:rFonts w:ascii="Arial" w:hAnsi="Arial" w:cs="Arial"/>
          <w:sz w:val="22"/>
          <w:szCs w:val="22"/>
          <w:shd w:val="clear" w:color="auto" w:fill="FFFFFF"/>
        </w:rPr>
        <w:lastRenderedPageBreak/>
        <w:t xml:space="preserve">INTRODUCTION </w:t>
      </w:r>
    </w:p>
    <w:p w14:paraId="5EC2D449" w14:textId="77777777" w:rsidR="004E3E95" w:rsidRPr="006D437D" w:rsidRDefault="004E3E95" w:rsidP="006D437D">
      <w:pPr>
        <w:rPr>
          <w:rFonts w:ascii="Arial" w:hAnsi="Arial" w:cs="Arial"/>
          <w:sz w:val="22"/>
        </w:rPr>
      </w:pPr>
      <w:r w:rsidRPr="006D437D">
        <w:rPr>
          <w:rFonts w:ascii="Arial" w:hAnsi="Arial" w:cs="Arial"/>
          <w:sz w:val="22"/>
        </w:rPr>
        <w:tab/>
        <w:t xml:space="preserve">With the emerged use of technology in the market, it became essential for each and every field to use technology. Technology provides several benefits to the society and discover to simplify the working of a person (Allemann and Poli, 2020). Healthcare is an important sector which helps to save life of various people. In healthcare sector also technology plays a very important role. It provides several gadgets to the practitioners which help them to detect various disease in human body. Not only in terms of disease technology helps the health practitioner to maintain records of their patients which is very essential in order to treat them again in future. This report contains evaluation of use of technology, techniques and digital tools in order to improve efficiency in healthcare. It also provide for importance to provide digital education to healthcare practitioners and the impact of this digital education on their learning, lives, participation and thriving in this digital society. </w:t>
      </w:r>
    </w:p>
    <w:p w14:paraId="7356DA92" w14:textId="77777777" w:rsidR="004E3E95" w:rsidRPr="006D437D" w:rsidRDefault="004E3E95" w:rsidP="006D437D">
      <w:pPr>
        <w:pStyle w:val="Heading1"/>
        <w:rPr>
          <w:rFonts w:ascii="Arial" w:hAnsi="Arial" w:cs="Arial"/>
          <w:b w:val="0"/>
          <w:bCs w:val="0"/>
          <w:sz w:val="22"/>
          <w:szCs w:val="22"/>
          <w:shd w:val="clear" w:color="auto" w:fill="FFFFFF"/>
        </w:rPr>
      </w:pPr>
      <w:r w:rsidRPr="006D437D">
        <w:rPr>
          <w:rFonts w:ascii="Arial" w:hAnsi="Arial" w:cs="Arial"/>
          <w:sz w:val="22"/>
          <w:szCs w:val="22"/>
        </w:rPr>
        <w:t>MAIN BODY</w:t>
      </w:r>
    </w:p>
    <w:p w14:paraId="660BFC03" w14:textId="77777777" w:rsidR="004E3E95" w:rsidRPr="0024335B" w:rsidRDefault="004E3E95" w:rsidP="006D437D">
      <w:pPr>
        <w:pStyle w:val="Heading2"/>
        <w:rPr>
          <w:rFonts w:ascii="Arial" w:hAnsi="Arial" w:cs="Arial"/>
          <w:bCs w:val="0"/>
          <w:sz w:val="22"/>
          <w:szCs w:val="22"/>
          <w:u w:val="none"/>
          <w:shd w:val="clear" w:color="auto" w:fill="FFFFFF"/>
        </w:rPr>
      </w:pPr>
      <w:r w:rsidRPr="0024335B">
        <w:rPr>
          <w:rFonts w:ascii="Arial" w:hAnsi="Arial" w:cs="Arial"/>
          <w:bCs w:val="0"/>
          <w:sz w:val="22"/>
          <w:szCs w:val="22"/>
          <w:u w:val="none"/>
          <w:shd w:val="clear" w:color="auto" w:fill="FFFFFF"/>
        </w:rPr>
        <w:t>Analyses of use of technology, digital tools and techniques to improve efficiency in healthcare</w:t>
      </w:r>
    </w:p>
    <w:p w14:paraId="74CFEB5C" w14:textId="77777777" w:rsidR="004E3E95" w:rsidRPr="006D437D" w:rsidRDefault="004E3E95" w:rsidP="006D437D">
      <w:pPr>
        <w:rPr>
          <w:rFonts w:ascii="Arial" w:hAnsi="Arial" w:cs="Arial"/>
          <w:b/>
          <w:bCs/>
          <w:sz w:val="22"/>
          <w:shd w:val="clear" w:color="auto" w:fill="FFFFFF"/>
        </w:rPr>
      </w:pPr>
      <w:r w:rsidRPr="006D437D">
        <w:rPr>
          <w:rFonts w:ascii="Arial" w:hAnsi="Arial" w:cs="Arial"/>
          <w:sz w:val="22"/>
          <w:shd w:val="clear" w:color="auto" w:fill="FFFFFF"/>
        </w:rPr>
        <w:tab/>
        <w:t>The technology is very useful for the development of health care sector. It helps to provide several support to their patients and manage records of the hospitals. Their are three types of services which has been going on in the hospitals and in all the three services technology is of great use (Bergson-Shilcock, 2020). All the three services are explained with the use of technology below:</w:t>
      </w:r>
    </w:p>
    <w:p w14:paraId="67851451" w14:textId="77777777" w:rsidR="004E3E95" w:rsidRPr="006D437D" w:rsidRDefault="004E3E95" w:rsidP="006D437D">
      <w:pPr>
        <w:rPr>
          <w:rFonts w:ascii="Arial" w:hAnsi="Arial" w:cs="Arial"/>
          <w:b/>
          <w:bCs/>
          <w:sz w:val="22"/>
          <w:shd w:val="clear" w:color="auto" w:fill="FFFFFF"/>
        </w:rPr>
      </w:pPr>
      <w:r w:rsidRPr="006D437D">
        <w:rPr>
          <w:rFonts w:ascii="Arial" w:hAnsi="Arial" w:cs="Arial"/>
          <w:b/>
          <w:bCs/>
          <w:sz w:val="22"/>
          <w:shd w:val="clear" w:color="auto" w:fill="FFFFFF"/>
        </w:rPr>
        <w:tab/>
        <w:t>Diagnostic Support</w:t>
      </w:r>
      <w:r w:rsidRPr="006D437D">
        <w:rPr>
          <w:rFonts w:ascii="Arial" w:hAnsi="Arial" w:cs="Arial"/>
          <w:sz w:val="22"/>
          <w:shd w:val="clear" w:color="auto" w:fill="FFFFFF"/>
        </w:rPr>
        <w:t xml:space="preserve"> – This support deals with the diagnosis of disease with the help of several things. In order to assess disease in a person several gadgets are used by health care organisations which are gift of technology. With the rapid increase of technology in the market, gadgets which are used for diagnosis also going to improve day by day which needs to be adapted by health care organisation as with technology focuses on more accuracy. Taking an example of digital thermometers they helps a lot during the pandemic situation. Although they were introduced earlier but their accuracy and use is understand by health practitioners in detail in the COVID19 situation. It helps to get accurate temperature of body in less time consuming process. Previously in order to assess body temperature thermometers take 1 to 2 minutes and these digital thermometers take seconds to show the result. This is a small example there are several large machines which are introduced over time to diagnose and treat several disease which needs to be used in the organisation (Hewis, 2020).</w:t>
      </w:r>
    </w:p>
    <w:p w14:paraId="776956D7" w14:textId="77777777" w:rsidR="004E3E95" w:rsidRPr="006D437D" w:rsidRDefault="004E3E95" w:rsidP="006D437D">
      <w:pPr>
        <w:rPr>
          <w:rFonts w:ascii="Arial" w:hAnsi="Arial" w:cs="Arial"/>
          <w:b/>
          <w:bCs/>
          <w:sz w:val="22"/>
          <w:shd w:val="clear" w:color="auto" w:fill="FFFFFF"/>
        </w:rPr>
      </w:pPr>
      <w:r w:rsidRPr="006D437D">
        <w:rPr>
          <w:rFonts w:ascii="Arial" w:hAnsi="Arial" w:cs="Arial"/>
          <w:b/>
          <w:bCs/>
          <w:sz w:val="22"/>
          <w:shd w:val="clear" w:color="auto" w:fill="FFFFFF"/>
        </w:rPr>
        <w:tab/>
        <w:t xml:space="preserve">Administrative Support </w:t>
      </w:r>
      <w:r w:rsidRPr="006D437D">
        <w:rPr>
          <w:rFonts w:ascii="Arial" w:hAnsi="Arial" w:cs="Arial"/>
          <w:sz w:val="22"/>
          <w:shd w:val="clear" w:color="auto" w:fill="FFFFFF"/>
        </w:rPr>
        <w:t xml:space="preserve">– Administrative support refers to the execution and taking care of day to day operations in an organisation. It is essential to take care of day to day operations in </w:t>
      </w:r>
      <w:r w:rsidRPr="006D437D">
        <w:rPr>
          <w:rFonts w:ascii="Arial" w:hAnsi="Arial" w:cs="Arial"/>
          <w:sz w:val="22"/>
          <w:shd w:val="clear" w:color="auto" w:fill="FFFFFF"/>
        </w:rPr>
        <w:lastRenderedPageBreak/>
        <w:t>order to run the business successfully. In healthcare sector also there are several schedules, meetings, tests of patients, daily expenses and several other operations which needs to be taken care by administration department of the hospital. In order to have better administration hospital can take help of technology. There are several software which are designed for the administration of a business organisation. The hospitals can also use these software to manage the data for longer period of time. The technology can be used in this service in several ways like use of computers instead of writing everything on a paper.</w:t>
      </w:r>
    </w:p>
    <w:p w14:paraId="1F357A22" w14:textId="77777777" w:rsidR="004E3E95" w:rsidRPr="006D437D" w:rsidRDefault="004E3E95" w:rsidP="006D437D">
      <w:pPr>
        <w:rPr>
          <w:rFonts w:ascii="Arial" w:hAnsi="Arial" w:cs="Arial"/>
          <w:sz w:val="22"/>
          <w:shd w:val="clear" w:color="auto" w:fill="FFFFFF"/>
        </w:rPr>
      </w:pPr>
      <w:r w:rsidRPr="006D437D">
        <w:rPr>
          <w:rFonts w:ascii="Arial" w:hAnsi="Arial" w:cs="Arial"/>
          <w:b/>
          <w:bCs/>
          <w:sz w:val="22"/>
          <w:shd w:val="clear" w:color="auto" w:fill="FFFFFF"/>
        </w:rPr>
        <w:tab/>
        <w:t>Care Support</w:t>
      </w:r>
      <w:r w:rsidRPr="006D437D">
        <w:rPr>
          <w:rFonts w:ascii="Arial" w:hAnsi="Arial" w:cs="Arial"/>
          <w:sz w:val="22"/>
          <w:shd w:val="clear" w:color="auto" w:fill="FFFFFF"/>
        </w:rPr>
        <w:t xml:space="preserve"> – Sometimes there are situations in which it is required that the health care practitioner which are giving their services somewhere else to present in a hospital for the betterment of a patient. In order to provide the patients care support the doctor can use video calls. In the recent times of COVID19 when people are scared to go to the hospital due to spread of virus, the doctors provide their care support with the help of video calls and receive their fees from online payments. It was the most effective manner to reduce the spread of COVID19 in the country. </w:t>
      </w:r>
    </w:p>
    <w:p w14:paraId="619B1FEC" w14:textId="77777777" w:rsidR="004E3E95" w:rsidRPr="006D437D" w:rsidRDefault="004E3E95" w:rsidP="006D437D">
      <w:pPr>
        <w:rPr>
          <w:rFonts w:ascii="Arial" w:hAnsi="Arial" w:cs="Arial"/>
          <w:sz w:val="22"/>
          <w:shd w:val="clear" w:color="auto" w:fill="FFFFFF"/>
        </w:rPr>
      </w:pPr>
      <w:r w:rsidRPr="006D437D">
        <w:rPr>
          <w:rFonts w:ascii="Arial" w:hAnsi="Arial" w:cs="Arial"/>
          <w:sz w:val="22"/>
          <w:shd w:val="clear" w:color="auto" w:fill="FFFFFF"/>
        </w:rPr>
        <w:t xml:space="preserve">Above given points explain in detail that each and every step of health care is depend upon the use of technology. There are several digital tools and techniques which are used in hospital in everyday life and it is impossible to imagine healthcare without technology now a days (Lee, 2020). </w:t>
      </w:r>
    </w:p>
    <w:p w14:paraId="17249C12" w14:textId="77777777" w:rsidR="004E3E95" w:rsidRPr="0024335B" w:rsidRDefault="004E3E95" w:rsidP="006D437D">
      <w:pPr>
        <w:pStyle w:val="Heading2"/>
        <w:rPr>
          <w:rFonts w:ascii="Arial" w:hAnsi="Arial" w:cs="Arial"/>
          <w:bCs w:val="0"/>
          <w:sz w:val="22"/>
          <w:szCs w:val="22"/>
          <w:u w:val="none"/>
          <w:shd w:val="clear" w:color="auto" w:fill="FFFFFF"/>
        </w:rPr>
      </w:pPr>
      <w:r w:rsidRPr="0024335B">
        <w:rPr>
          <w:rFonts w:ascii="Arial" w:hAnsi="Arial" w:cs="Arial"/>
          <w:bCs w:val="0"/>
          <w:sz w:val="22"/>
          <w:szCs w:val="22"/>
          <w:u w:val="none"/>
          <w:shd w:val="clear" w:color="auto" w:fill="FFFFFF"/>
        </w:rPr>
        <w:t>Importance of digital literacy for healthcare practitioners</w:t>
      </w:r>
    </w:p>
    <w:p w14:paraId="72841143" w14:textId="77777777" w:rsidR="004E3E95" w:rsidRPr="006D437D" w:rsidRDefault="004E3E95" w:rsidP="006D437D">
      <w:pPr>
        <w:rPr>
          <w:rFonts w:ascii="Arial" w:hAnsi="Arial" w:cs="Arial"/>
          <w:b/>
          <w:bCs/>
          <w:sz w:val="22"/>
          <w:shd w:val="clear" w:color="auto" w:fill="FFFFFF"/>
        </w:rPr>
      </w:pPr>
      <w:r w:rsidRPr="006D437D">
        <w:rPr>
          <w:rFonts w:ascii="Arial" w:hAnsi="Arial" w:cs="Arial"/>
          <w:sz w:val="22"/>
          <w:shd w:val="clear" w:color="auto" w:fill="FFFFFF"/>
        </w:rPr>
        <w:t>As discussed above it is very essential for the health care sector to adapt technology in their lives. It is very essential for health care professionals to attain knowledge of recent technology in order to became successful in their field. With the increasing emergence of technology in health care sector it became necessary to provide education of technology to healthcare professional. Several benefits of providing digital literacy to the healthcare professionals are given in detail below:</w:t>
      </w:r>
    </w:p>
    <w:p w14:paraId="4F97366B" w14:textId="77777777" w:rsidR="004E3E95" w:rsidRPr="006D437D" w:rsidRDefault="004E3E95" w:rsidP="006D437D">
      <w:pPr>
        <w:rPr>
          <w:rFonts w:ascii="Arial" w:hAnsi="Arial" w:cs="Arial"/>
          <w:b/>
          <w:bCs/>
          <w:sz w:val="22"/>
          <w:shd w:val="clear" w:color="auto" w:fill="FFFFFF"/>
        </w:rPr>
      </w:pPr>
      <w:r w:rsidRPr="006D437D">
        <w:rPr>
          <w:rFonts w:ascii="Arial" w:hAnsi="Arial" w:cs="Arial"/>
          <w:b/>
          <w:bCs/>
          <w:sz w:val="22"/>
          <w:shd w:val="clear" w:color="auto" w:fill="FFFFFF"/>
        </w:rPr>
        <w:t>Reliable and efficient background:</w:t>
      </w:r>
      <w:r w:rsidRPr="006D437D">
        <w:rPr>
          <w:rFonts w:ascii="Arial" w:hAnsi="Arial" w:cs="Arial"/>
          <w:sz w:val="22"/>
          <w:shd w:val="clear" w:color="auto" w:fill="FFFFFF"/>
        </w:rPr>
        <w:t xml:space="preserve"> The digital literacy helps a health care practitioner to have a reliable background as they will be familiar with the technology and will not face any kind of problem in future with the technology. Familiarity with the technology helps them to be efficient in the performance of their duties as they developed technical skills with digital literacy.</w:t>
      </w:r>
    </w:p>
    <w:p w14:paraId="770F831B" w14:textId="77777777" w:rsidR="004E3E95" w:rsidRPr="006D437D" w:rsidRDefault="004E3E95" w:rsidP="006D437D">
      <w:pPr>
        <w:rPr>
          <w:rFonts w:ascii="Arial" w:hAnsi="Arial" w:cs="Arial"/>
          <w:b/>
          <w:bCs/>
          <w:sz w:val="22"/>
          <w:shd w:val="clear" w:color="auto" w:fill="FFFFFF"/>
        </w:rPr>
      </w:pPr>
      <w:r w:rsidRPr="006D437D">
        <w:rPr>
          <w:rFonts w:ascii="Arial" w:hAnsi="Arial" w:cs="Arial"/>
          <w:b/>
          <w:bCs/>
          <w:sz w:val="22"/>
          <w:shd w:val="clear" w:color="auto" w:fill="FFFFFF"/>
        </w:rPr>
        <w:t>Service Excellence:</w:t>
      </w:r>
      <w:r w:rsidRPr="006D437D">
        <w:rPr>
          <w:rFonts w:ascii="Arial" w:hAnsi="Arial" w:cs="Arial"/>
          <w:sz w:val="22"/>
          <w:shd w:val="clear" w:color="auto" w:fill="FFFFFF"/>
        </w:rPr>
        <w:t xml:space="preserve"> The use of technology update the health care professional in timely manner which will support them in providing excellent services to their patients. Use of efficient technology will also help them to provide services in simplified manner. </w:t>
      </w:r>
    </w:p>
    <w:p w14:paraId="292593A7" w14:textId="77777777" w:rsidR="004E3E95" w:rsidRPr="006D437D" w:rsidRDefault="004E3E95" w:rsidP="006D437D">
      <w:pPr>
        <w:rPr>
          <w:rFonts w:ascii="Arial" w:hAnsi="Arial" w:cs="Arial"/>
          <w:sz w:val="22"/>
          <w:shd w:val="clear" w:color="auto" w:fill="FFFFFF"/>
        </w:rPr>
      </w:pPr>
      <w:r w:rsidRPr="006D437D">
        <w:rPr>
          <w:rFonts w:ascii="Arial" w:hAnsi="Arial" w:cs="Arial"/>
          <w:b/>
          <w:bCs/>
          <w:sz w:val="22"/>
          <w:shd w:val="clear" w:color="auto" w:fill="FFFFFF"/>
        </w:rPr>
        <w:t>Improved knowledge of computers and high speed internet:</w:t>
      </w:r>
      <w:r w:rsidRPr="006D437D">
        <w:rPr>
          <w:rFonts w:ascii="Arial" w:hAnsi="Arial" w:cs="Arial"/>
          <w:sz w:val="22"/>
          <w:shd w:val="clear" w:color="auto" w:fill="FFFFFF"/>
        </w:rPr>
        <w:t xml:space="preserve"> Use of computer is became very essential in each and every field. As a health care practitioners it is essential for them to maintain several records, computers helps them to maintain that record. The high speed internet helps </w:t>
      </w:r>
      <w:r w:rsidRPr="006D437D">
        <w:rPr>
          <w:rFonts w:ascii="Arial" w:hAnsi="Arial" w:cs="Arial"/>
          <w:sz w:val="22"/>
          <w:shd w:val="clear" w:color="auto" w:fill="FFFFFF"/>
        </w:rPr>
        <w:lastRenderedPageBreak/>
        <w:t>them to kep updated about the several updates. The knowledge of computers is very essential these days and same for the health care practitioners too (Ravindran, 2020).</w:t>
      </w:r>
    </w:p>
    <w:p w14:paraId="219E366D" w14:textId="77777777" w:rsidR="004E3E95" w:rsidRPr="006D437D" w:rsidRDefault="004E3E95" w:rsidP="006D437D">
      <w:pPr>
        <w:rPr>
          <w:rFonts w:ascii="Arial" w:hAnsi="Arial" w:cs="Arial"/>
          <w:sz w:val="22"/>
          <w:shd w:val="clear" w:color="auto" w:fill="FFFFFF"/>
        </w:rPr>
      </w:pPr>
      <w:r w:rsidRPr="006D437D">
        <w:rPr>
          <w:rFonts w:ascii="Arial" w:hAnsi="Arial" w:cs="Arial"/>
          <w:sz w:val="22"/>
          <w:shd w:val="clear" w:color="auto" w:fill="FFFFFF"/>
        </w:rPr>
        <w:t>Use of social media to aware several people about various things: The digital literacy will also help the health care practitioners to be active on social media platform which updates them regarding various trends and disease which are spreading all over the world so that they can prepare themselves to handle it in future. It also help them to give their views or certain precautionary measures which can be taken to update on social media website.</w:t>
      </w:r>
    </w:p>
    <w:p w14:paraId="4D9AB562" w14:textId="77777777" w:rsidR="004E3E95" w:rsidRPr="0024335B" w:rsidRDefault="004E3E95" w:rsidP="006D437D">
      <w:pPr>
        <w:pStyle w:val="Heading2"/>
        <w:rPr>
          <w:rFonts w:ascii="Arial" w:hAnsi="Arial" w:cs="Arial"/>
          <w:sz w:val="22"/>
          <w:szCs w:val="22"/>
          <w:u w:val="none"/>
        </w:rPr>
      </w:pPr>
      <w:r w:rsidRPr="0024335B">
        <w:rPr>
          <w:rFonts w:ascii="Arial" w:hAnsi="Arial" w:cs="Arial"/>
          <w:bCs w:val="0"/>
          <w:sz w:val="22"/>
          <w:szCs w:val="22"/>
          <w:u w:val="none"/>
          <w:shd w:val="clear" w:color="auto" w:fill="FFFFFF"/>
        </w:rPr>
        <w:t>Impact of Digital technology on</w:t>
      </w:r>
      <w:r w:rsidRPr="0024335B">
        <w:rPr>
          <w:rFonts w:ascii="Arial" w:hAnsi="Arial" w:cs="Arial"/>
          <w:sz w:val="22"/>
          <w:szCs w:val="22"/>
          <w:u w:val="none"/>
          <w:shd w:val="clear" w:color="auto" w:fill="FFFFFF"/>
        </w:rPr>
        <w:t xml:space="preserve"> living, learning, working, participating and thriving of heath practitioners in a digital society.</w:t>
      </w:r>
    </w:p>
    <w:p w14:paraId="432D5CE0" w14:textId="77777777" w:rsidR="004E3E95" w:rsidRPr="006D437D" w:rsidRDefault="004E3E95" w:rsidP="006D437D">
      <w:pPr>
        <w:rPr>
          <w:rFonts w:ascii="Arial" w:hAnsi="Arial" w:cs="Arial"/>
          <w:b/>
          <w:bCs/>
          <w:sz w:val="22"/>
          <w:shd w:val="clear" w:color="auto" w:fill="FFFFFF"/>
        </w:rPr>
      </w:pPr>
      <w:r w:rsidRPr="006D437D">
        <w:rPr>
          <w:rFonts w:ascii="Arial" w:hAnsi="Arial" w:cs="Arial"/>
          <w:sz w:val="22"/>
        </w:rPr>
        <w:tab/>
        <w:t xml:space="preserve">Digital technology puts a positive impact on the health practitioners which is discussed above. They simplify their work and keep them updated of this digital society. With the use of digital technology they can keep their data in easily available format which simplify their living in several ways. There is no need to them to learn various unnecessary stuff which makes them tension free and improve their learning capabilities. With the refresh minds they have the chance to became a good as well as experienced practitioner by working in good direction and can be able to participate in several kind of health care programmes. In this COVID19 situation, it has been seen that with the use of technology, a doctor can also provide their treatment to their patients which saves them from deadly virus. Only in serious situations they need to attend the patients in effective manner. The digital technology make the life of doctors free as well as simplified. The digital literacy maximise the potential of health care professionals and improves digital skills in them which helps them in their future development. It enhance learning and working of practitioner which can develop flexibility, accessibility, collaboration, innovation and more effective communication and participation in the health care practitioners </w:t>
      </w:r>
      <w:r w:rsidRPr="006D437D">
        <w:rPr>
          <w:rFonts w:ascii="Arial" w:hAnsi="Arial" w:cs="Arial"/>
          <w:sz w:val="22"/>
          <w:shd w:val="clear" w:color="auto" w:fill="FFFFFF"/>
        </w:rPr>
        <w:t>(Vučeković, Medić and Marković, 2020)</w:t>
      </w:r>
      <w:r w:rsidRPr="006D437D">
        <w:rPr>
          <w:rFonts w:ascii="Arial" w:hAnsi="Arial" w:cs="Arial"/>
          <w:sz w:val="22"/>
        </w:rPr>
        <w:t>.</w:t>
      </w:r>
    </w:p>
    <w:p w14:paraId="3E50C2E9" w14:textId="77777777" w:rsidR="004E3E95" w:rsidRPr="006D437D" w:rsidRDefault="004E3E95" w:rsidP="006D437D">
      <w:pPr>
        <w:pStyle w:val="Heading1"/>
        <w:rPr>
          <w:rFonts w:ascii="Arial" w:hAnsi="Arial" w:cs="Arial"/>
          <w:b w:val="0"/>
          <w:bCs w:val="0"/>
          <w:sz w:val="22"/>
          <w:szCs w:val="22"/>
        </w:rPr>
      </w:pPr>
      <w:r w:rsidRPr="006D437D">
        <w:rPr>
          <w:rFonts w:ascii="Arial" w:hAnsi="Arial" w:cs="Arial"/>
          <w:sz w:val="22"/>
          <w:szCs w:val="22"/>
          <w:shd w:val="clear" w:color="auto" w:fill="FFFFFF"/>
        </w:rPr>
        <w:t>CONCLUSION</w:t>
      </w:r>
    </w:p>
    <w:p w14:paraId="3B522DB3" w14:textId="77777777" w:rsidR="004E3E95" w:rsidRPr="006D437D" w:rsidRDefault="004E3E95" w:rsidP="006D437D">
      <w:pPr>
        <w:rPr>
          <w:rFonts w:ascii="Arial" w:hAnsi="Arial" w:cs="Arial"/>
          <w:sz w:val="22"/>
        </w:rPr>
      </w:pPr>
      <w:r w:rsidRPr="006D437D">
        <w:rPr>
          <w:rFonts w:ascii="Arial" w:hAnsi="Arial" w:cs="Arial"/>
          <w:sz w:val="22"/>
        </w:rPr>
        <w:t xml:space="preserve">From all the discussion it is concluded that technology is very essential for healthcare sector. Use of digital tools and techniques in healthcare helps to improve their efficiency. There are several technologies which provides administrative, diagnostic as well as care support to the health care organisation. It is proven during the times of COVID19, when all the work in done with the help of technology only. This report helps to understand several ways through which various people consult to their doctors which is possible with the use of technology. It is very essential to provide digital education to health practitioners as whole world is depend on the digital technology. In this </w:t>
      </w:r>
      <w:r w:rsidRPr="006D437D">
        <w:rPr>
          <w:rFonts w:ascii="Arial" w:hAnsi="Arial" w:cs="Arial"/>
          <w:sz w:val="22"/>
        </w:rPr>
        <w:lastRenderedPageBreak/>
        <w:t xml:space="preserve">digital society it is required to have health professionals which are efficient in technology as this education completely changes their lives.  </w:t>
      </w:r>
    </w:p>
    <w:p w14:paraId="5AB009B0" w14:textId="77777777" w:rsidR="004E3E95" w:rsidRPr="006D437D" w:rsidRDefault="004E3E95" w:rsidP="006D437D">
      <w:pPr>
        <w:rPr>
          <w:rFonts w:ascii="Arial" w:hAnsi="Arial" w:cs="Arial"/>
          <w:sz w:val="22"/>
        </w:rPr>
      </w:pPr>
    </w:p>
    <w:p w14:paraId="2E7080BA" w14:textId="77777777" w:rsidR="004E3E95" w:rsidRPr="006D437D" w:rsidRDefault="004E3E95" w:rsidP="006D437D">
      <w:pPr>
        <w:rPr>
          <w:rFonts w:ascii="Arial" w:hAnsi="Arial" w:cs="Arial"/>
          <w:sz w:val="22"/>
        </w:rPr>
      </w:pPr>
    </w:p>
    <w:p w14:paraId="2D07269B" w14:textId="77777777" w:rsidR="004E3E95" w:rsidRPr="006D437D" w:rsidRDefault="004E3E95" w:rsidP="006D437D">
      <w:pPr>
        <w:rPr>
          <w:rFonts w:ascii="Arial" w:hAnsi="Arial" w:cs="Arial"/>
          <w:b/>
          <w:bCs/>
          <w:sz w:val="22"/>
        </w:rPr>
      </w:pPr>
    </w:p>
    <w:p w14:paraId="0660C348" w14:textId="77777777" w:rsidR="004E3E95" w:rsidRPr="006D437D" w:rsidRDefault="004E3E95" w:rsidP="006D437D">
      <w:pPr>
        <w:rPr>
          <w:rFonts w:ascii="Arial" w:hAnsi="Arial" w:cs="Arial"/>
          <w:b/>
          <w:bCs/>
          <w:sz w:val="22"/>
        </w:rPr>
      </w:pPr>
    </w:p>
    <w:p w14:paraId="493052C2" w14:textId="77777777" w:rsidR="004E3E95" w:rsidRPr="006D437D" w:rsidRDefault="004E3E95" w:rsidP="006D437D">
      <w:pPr>
        <w:rPr>
          <w:rFonts w:ascii="Arial" w:hAnsi="Arial" w:cs="Arial"/>
          <w:b/>
          <w:bCs/>
          <w:sz w:val="22"/>
        </w:rPr>
      </w:pPr>
    </w:p>
    <w:p w14:paraId="5DE3BFC1" w14:textId="77777777" w:rsidR="004E3E95" w:rsidRPr="006D437D" w:rsidRDefault="004E3E95" w:rsidP="006D437D">
      <w:pPr>
        <w:pStyle w:val="Heading1"/>
        <w:rPr>
          <w:rFonts w:ascii="Arial" w:hAnsi="Arial" w:cs="Arial"/>
          <w:b w:val="0"/>
          <w:bCs w:val="0"/>
          <w:sz w:val="22"/>
          <w:szCs w:val="22"/>
          <w:shd w:val="clear" w:color="auto" w:fill="FFFFFF"/>
        </w:rPr>
      </w:pPr>
    </w:p>
    <w:p w14:paraId="054042CE" w14:textId="77777777" w:rsidR="004E3E95" w:rsidRPr="006D437D" w:rsidRDefault="004E3E95" w:rsidP="006D437D">
      <w:pPr>
        <w:pStyle w:val="Heading1"/>
        <w:pageBreakBefore/>
        <w:rPr>
          <w:rFonts w:ascii="Arial" w:hAnsi="Arial" w:cs="Arial"/>
          <w:sz w:val="22"/>
          <w:szCs w:val="22"/>
        </w:rPr>
      </w:pPr>
      <w:r w:rsidRPr="006D437D">
        <w:rPr>
          <w:rFonts w:ascii="Arial" w:hAnsi="Arial" w:cs="Arial"/>
          <w:sz w:val="22"/>
          <w:szCs w:val="22"/>
        </w:rPr>
        <w:lastRenderedPageBreak/>
        <w:t>REFERNCES:</w:t>
      </w:r>
    </w:p>
    <w:p w14:paraId="0D4F9DB3" w14:textId="77777777" w:rsidR="004E3E95" w:rsidRPr="006D437D" w:rsidRDefault="004E3E95" w:rsidP="006D437D">
      <w:pPr>
        <w:pStyle w:val="Heading2"/>
        <w:rPr>
          <w:rFonts w:ascii="Arial" w:hAnsi="Arial" w:cs="Arial"/>
          <w:color w:val="222222"/>
          <w:sz w:val="22"/>
          <w:szCs w:val="22"/>
          <w:shd w:val="clear" w:color="auto" w:fill="FFFFFF"/>
        </w:rPr>
      </w:pPr>
      <w:r w:rsidRPr="006D437D">
        <w:rPr>
          <w:rFonts w:ascii="Arial" w:hAnsi="Arial" w:cs="Arial"/>
          <w:sz w:val="22"/>
          <w:szCs w:val="22"/>
        </w:rPr>
        <w:t>Books and Journals:</w:t>
      </w:r>
    </w:p>
    <w:p w14:paraId="42618CBB" w14:textId="77777777" w:rsidR="004E3E95" w:rsidRPr="006D437D" w:rsidRDefault="004E3E95" w:rsidP="006D437D">
      <w:pPr>
        <w:ind w:left="853" w:hanging="837"/>
        <w:rPr>
          <w:rFonts w:ascii="Arial" w:hAnsi="Arial" w:cs="Arial"/>
          <w:color w:val="222222"/>
          <w:sz w:val="22"/>
          <w:shd w:val="clear" w:color="auto" w:fill="FFFFFF"/>
        </w:rPr>
      </w:pPr>
      <w:r w:rsidRPr="006D437D">
        <w:rPr>
          <w:rFonts w:ascii="Arial" w:hAnsi="Arial" w:cs="Arial"/>
          <w:color w:val="222222"/>
          <w:sz w:val="22"/>
          <w:shd w:val="clear" w:color="auto" w:fill="FFFFFF"/>
        </w:rPr>
        <w:t>Allemann, H. and Poli, A., 2020. Designing and evaluating information and communication technology-based interventions? Be aware of the needs of older people.</w:t>
      </w:r>
    </w:p>
    <w:p w14:paraId="3360BE52" w14:textId="77777777" w:rsidR="004E3E95" w:rsidRPr="006D437D" w:rsidRDefault="004E3E95" w:rsidP="006D437D">
      <w:pPr>
        <w:ind w:left="853" w:hanging="837"/>
        <w:rPr>
          <w:rFonts w:ascii="Arial" w:hAnsi="Arial" w:cs="Arial"/>
          <w:color w:val="222222"/>
          <w:sz w:val="22"/>
          <w:shd w:val="clear" w:color="auto" w:fill="FFFFFF"/>
        </w:rPr>
      </w:pPr>
      <w:r w:rsidRPr="006D437D">
        <w:rPr>
          <w:rFonts w:ascii="Arial" w:hAnsi="Arial" w:cs="Arial"/>
          <w:color w:val="222222"/>
          <w:sz w:val="22"/>
          <w:shd w:val="clear" w:color="auto" w:fill="FFFFFF"/>
        </w:rPr>
        <w:t>Bergson-Shilcock, A., 2020. Funding Resilience: How Public Policies Can Support Businesses in Upskilling Workers for a Changing Economy. </w:t>
      </w:r>
      <w:r w:rsidRPr="006D437D">
        <w:rPr>
          <w:rFonts w:ascii="Arial" w:hAnsi="Arial" w:cs="Arial"/>
          <w:i/>
          <w:color w:val="222222"/>
          <w:sz w:val="22"/>
          <w:shd w:val="clear" w:color="auto" w:fill="FFFFFF"/>
        </w:rPr>
        <w:t>National Skills Coalition</w:t>
      </w:r>
      <w:r w:rsidRPr="006D437D">
        <w:rPr>
          <w:rFonts w:ascii="Arial" w:hAnsi="Arial" w:cs="Arial"/>
          <w:color w:val="222222"/>
          <w:sz w:val="22"/>
          <w:shd w:val="clear" w:color="auto" w:fill="FFFFFF"/>
        </w:rPr>
        <w:t>.</w:t>
      </w:r>
    </w:p>
    <w:p w14:paraId="21722835" w14:textId="77777777" w:rsidR="004E3E95" w:rsidRPr="006D437D" w:rsidRDefault="004E3E95" w:rsidP="006D437D">
      <w:pPr>
        <w:ind w:left="853" w:hanging="837"/>
        <w:rPr>
          <w:rFonts w:ascii="Arial" w:hAnsi="Arial" w:cs="Arial"/>
          <w:color w:val="222222"/>
          <w:sz w:val="22"/>
          <w:shd w:val="clear" w:color="auto" w:fill="FFFFFF"/>
        </w:rPr>
      </w:pPr>
      <w:r w:rsidRPr="006D437D">
        <w:rPr>
          <w:rFonts w:ascii="Arial" w:hAnsi="Arial" w:cs="Arial"/>
          <w:color w:val="222222"/>
          <w:sz w:val="22"/>
          <w:shd w:val="clear" w:color="auto" w:fill="FFFFFF"/>
        </w:rPr>
        <w:t>Hewis, J., 2020, April. Healthcare in a rapidly changing world: Are soft skills and humanism the answer?. In </w:t>
      </w:r>
      <w:r w:rsidRPr="006D437D">
        <w:rPr>
          <w:rFonts w:ascii="Arial" w:hAnsi="Arial" w:cs="Arial"/>
          <w:i/>
          <w:color w:val="222222"/>
          <w:sz w:val="22"/>
          <w:shd w:val="clear" w:color="auto" w:fill="FFFFFF"/>
        </w:rPr>
        <w:t>STEM 2020 on Demand</w:t>
      </w:r>
      <w:r w:rsidRPr="006D437D">
        <w:rPr>
          <w:rFonts w:ascii="Arial" w:hAnsi="Arial" w:cs="Arial"/>
          <w:color w:val="222222"/>
          <w:sz w:val="22"/>
          <w:shd w:val="clear" w:color="auto" w:fill="FFFFFF"/>
        </w:rPr>
        <w:t>.</w:t>
      </w:r>
    </w:p>
    <w:p w14:paraId="337D399E" w14:textId="77777777" w:rsidR="004E3E95" w:rsidRPr="006D437D" w:rsidRDefault="004E3E95" w:rsidP="006D437D">
      <w:pPr>
        <w:ind w:left="853" w:hanging="837"/>
        <w:rPr>
          <w:rFonts w:ascii="Arial" w:hAnsi="Arial" w:cs="Arial"/>
          <w:color w:val="222222"/>
          <w:sz w:val="22"/>
          <w:shd w:val="clear" w:color="auto" w:fill="FFFFFF"/>
        </w:rPr>
      </w:pPr>
      <w:r w:rsidRPr="006D437D">
        <w:rPr>
          <w:rFonts w:ascii="Arial" w:hAnsi="Arial" w:cs="Arial"/>
          <w:color w:val="222222"/>
          <w:sz w:val="22"/>
          <w:shd w:val="clear" w:color="auto" w:fill="FFFFFF"/>
        </w:rPr>
        <w:t>Lee, A.C., 2020. COVID-19 and the advancement of digital physical therapist practice and telehealth. </w:t>
      </w:r>
      <w:r w:rsidRPr="006D437D">
        <w:rPr>
          <w:rFonts w:ascii="Arial" w:hAnsi="Arial" w:cs="Arial"/>
          <w:i/>
          <w:color w:val="222222"/>
          <w:sz w:val="22"/>
          <w:shd w:val="clear" w:color="auto" w:fill="FFFFFF"/>
        </w:rPr>
        <w:t>Physical therapy</w:t>
      </w:r>
      <w:r w:rsidRPr="006D437D">
        <w:rPr>
          <w:rFonts w:ascii="Arial" w:hAnsi="Arial" w:cs="Arial"/>
          <w:color w:val="222222"/>
          <w:sz w:val="22"/>
          <w:shd w:val="clear" w:color="auto" w:fill="FFFFFF"/>
        </w:rPr>
        <w:t>, </w:t>
      </w:r>
      <w:r w:rsidRPr="006D437D">
        <w:rPr>
          <w:rFonts w:ascii="Arial" w:hAnsi="Arial" w:cs="Arial"/>
          <w:i/>
          <w:color w:val="222222"/>
          <w:sz w:val="22"/>
          <w:shd w:val="clear" w:color="auto" w:fill="FFFFFF"/>
        </w:rPr>
        <w:t>100</w:t>
      </w:r>
      <w:r w:rsidRPr="006D437D">
        <w:rPr>
          <w:rFonts w:ascii="Arial" w:hAnsi="Arial" w:cs="Arial"/>
          <w:color w:val="222222"/>
          <w:sz w:val="22"/>
          <w:shd w:val="clear" w:color="auto" w:fill="FFFFFF"/>
        </w:rPr>
        <w:t>(7), pp.1054-1057.</w:t>
      </w:r>
    </w:p>
    <w:p w14:paraId="66183D5C" w14:textId="77777777" w:rsidR="004E3E95" w:rsidRPr="006D437D" w:rsidRDefault="004E3E95" w:rsidP="006D437D">
      <w:pPr>
        <w:ind w:left="853" w:hanging="837"/>
        <w:rPr>
          <w:rFonts w:ascii="Arial" w:hAnsi="Arial" w:cs="Arial"/>
          <w:color w:val="222222"/>
          <w:sz w:val="22"/>
          <w:shd w:val="clear" w:color="auto" w:fill="FFFFFF"/>
        </w:rPr>
      </w:pPr>
      <w:r w:rsidRPr="006D437D">
        <w:rPr>
          <w:rFonts w:ascii="Arial" w:hAnsi="Arial" w:cs="Arial"/>
          <w:color w:val="222222"/>
          <w:sz w:val="22"/>
          <w:shd w:val="clear" w:color="auto" w:fill="FFFFFF"/>
        </w:rPr>
        <w:t>Ravindran, V., 2020. Improving communications in healthcare. </w:t>
      </w:r>
      <w:r w:rsidRPr="006D437D">
        <w:rPr>
          <w:rFonts w:ascii="Arial" w:hAnsi="Arial" w:cs="Arial"/>
          <w:i/>
          <w:color w:val="222222"/>
          <w:sz w:val="22"/>
          <w:shd w:val="clear" w:color="auto" w:fill="FFFFFF"/>
        </w:rPr>
        <w:t>Indian Journal of Rheumatology</w:t>
      </w:r>
      <w:r w:rsidRPr="006D437D">
        <w:rPr>
          <w:rFonts w:ascii="Arial" w:hAnsi="Arial" w:cs="Arial"/>
          <w:color w:val="222222"/>
          <w:sz w:val="22"/>
          <w:shd w:val="clear" w:color="auto" w:fill="FFFFFF"/>
        </w:rPr>
        <w:t>, </w:t>
      </w:r>
      <w:r w:rsidRPr="006D437D">
        <w:rPr>
          <w:rFonts w:ascii="Arial" w:hAnsi="Arial" w:cs="Arial"/>
          <w:i/>
          <w:color w:val="222222"/>
          <w:sz w:val="22"/>
          <w:shd w:val="clear" w:color="auto" w:fill="FFFFFF"/>
        </w:rPr>
        <w:t>15</w:t>
      </w:r>
      <w:r w:rsidRPr="006D437D">
        <w:rPr>
          <w:rFonts w:ascii="Arial" w:hAnsi="Arial" w:cs="Arial"/>
          <w:color w:val="222222"/>
          <w:sz w:val="22"/>
          <w:shd w:val="clear" w:color="auto" w:fill="FFFFFF"/>
        </w:rPr>
        <w:t>(2), pp.147-147.</w:t>
      </w:r>
    </w:p>
    <w:p w14:paraId="4AF6DFE4" w14:textId="77777777" w:rsidR="004E3E95" w:rsidRPr="006D437D" w:rsidRDefault="004E3E95" w:rsidP="006D437D">
      <w:pPr>
        <w:ind w:left="853" w:hanging="837"/>
        <w:rPr>
          <w:rFonts w:ascii="Arial" w:hAnsi="Arial" w:cs="Arial"/>
          <w:sz w:val="22"/>
          <w:shd w:val="clear" w:color="auto" w:fill="FFFFFF"/>
        </w:rPr>
      </w:pPr>
      <w:r w:rsidRPr="006D437D">
        <w:rPr>
          <w:rFonts w:ascii="Arial" w:hAnsi="Arial" w:cs="Arial"/>
          <w:color w:val="222222"/>
          <w:sz w:val="22"/>
          <w:shd w:val="clear" w:color="auto" w:fill="FFFFFF"/>
        </w:rPr>
        <w:t>Vučeković, M., Medić, Z. and Marković, D., 2020. E-learning for entrepreneurial skills in a digital business environment. </w:t>
      </w:r>
      <w:r w:rsidRPr="006D437D">
        <w:rPr>
          <w:rFonts w:ascii="Arial" w:hAnsi="Arial" w:cs="Arial"/>
          <w:i/>
          <w:color w:val="222222"/>
          <w:sz w:val="22"/>
          <w:shd w:val="clear" w:color="auto" w:fill="FFFFFF"/>
        </w:rPr>
        <w:t>International Review</w:t>
      </w:r>
      <w:r w:rsidRPr="006D437D">
        <w:rPr>
          <w:rFonts w:ascii="Arial" w:hAnsi="Arial" w:cs="Arial"/>
          <w:color w:val="222222"/>
          <w:sz w:val="22"/>
          <w:shd w:val="clear" w:color="auto" w:fill="FFFFFF"/>
        </w:rPr>
        <w:t>, (1-2), pp.27-33.</w:t>
      </w:r>
    </w:p>
    <w:p w14:paraId="7BF81620" w14:textId="77777777" w:rsidR="004E3E95" w:rsidRDefault="004E3E95" w:rsidP="004E3E95">
      <w:pPr>
        <w:spacing w:line="100" w:lineRule="atLeast"/>
        <w:ind w:left="853" w:hanging="837"/>
        <w:rPr>
          <w:szCs w:val="24"/>
          <w:shd w:val="clear" w:color="auto" w:fill="FFFFFF"/>
        </w:rPr>
      </w:pPr>
    </w:p>
    <w:p w14:paraId="7775C3D4" w14:textId="77777777" w:rsidR="004E3E95" w:rsidRDefault="004E3E95" w:rsidP="004E3E95"/>
    <w:p w14:paraId="4852F236" w14:textId="77777777" w:rsidR="000A02B5" w:rsidRDefault="0097262C"/>
    <w:sectPr w:rsidR="000A02B5">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roid Sans">
    <w:charset w:val="80"/>
    <w:family w:val="auto"/>
    <w:pitch w:val="variable"/>
  </w:font>
  <w:font w:name="DejaVu Sans">
    <w:altName w:val="Yu Gothic"/>
    <w:charset w:val="80"/>
    <w:family w:val="auto"/>
    <w:pitch w:val="variable"/>
  </w:font>
  <w:font w:name="Tinos">
    <w:altName w:val="Yu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B7AA9DD6"/>
    <w:lvl w:ilvl="0">
      <w:numFmt w:val="bullet"/>
      <w:lvlText w:val="*"/>
      <w:lvlJc w:val="left"/>
    </w:lvl>
  </w:abstractNum>
  <w:abstractNum w:abstractNumId="1"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num w:numId="1">
    <w:abstractNumId w:val="1"/>
  </w:num>
  <w:num w:numId="2">
    <w:abstractNumId w:val="0"/>
    <w:lvlOverride w:ilvl="0">
      <w:lvl w:ilvl="0">
        <w:numFmt w:val="bullet"/>
        <w:lvlText w:val="•"/>
        <w:legacy w:legacy="1" w:legacySpace="0" w:legacyIndent="0"/>
        <w:lvlJc w:val="left"/>
        <w:rPr>
          <w:rFonts w:ascii="Arial" w:hAnsi="Arial" w:cs="Arial" w:hint="default"/>
          <w:sz w:val="83"/>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FD9"/>
    <w:rsid w:val="00167895"/>
    <w:rsid w:val="001A00B0"/>
    <w:rsid w:val="001A493F"/>
    <w:rsid w:val="00221FD9"/>
    <w:rsid w:val="0024335B"/>
    <w:rsid w:val="003940E3"/>
    <w:rsid w:val="004E3E95"/>
    <w:rsid w:val="006C031C"/>
    <w:rsid w:val="006D437D"/>
    <w:rsid w:val="0097262C"/>
    <w:rsid w:val="00B83A19"/>
    <w:rsid w:val="00BF6529"/>
    <w:rsid w:val="00C1503D"/>
    <w:rsid w:val="00D91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9DCFD"/>
  <w15:chartTrackingRefBased/>
  <w15:docId w15:val="{7F53D4E6-9970-4007-97B5-ED28CBBD8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3E95"/>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4E3E95"/>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qFormat/>
    <w:rsid w:val="004E3E95"/>
    <w:pPr>
      <w:keepNext/>
      <w:keepLines/>
      <w:numPr>
        <w:ilvl w:val="1"/>
        <w:numId w:val="1"/>
      </w:numPr>
      <w:spacing w:before="113"/>
      <w:outlineLvl w:val="1"/>
    </w:pPr>
    <w:rPr>
      <w:rFonts w:eastAsia="Times New Roman"/>
      <w:bCs/>
      <w:szCs w:val="26"/>
      <w:u w:val="single"/>
    </w:rPr>
  </w:style>
  <w:style w:type="paragraph" w:styleId="Heading3">
    <w:name w:val="heading 3"/>
    <w:basedOn w:val="Normal"/>
    <w:next w:val="BodyText"/>
    <w:link w:val="Heading3Char"/>
    <w:qFormat/>
    <w:rsid w:val="004E3E95"/>
    <w:pPr>
      <w:keepNext/>
      <w:numPr>
        <w:ilvl w:val="2"/>
        <w:numId w:val="1"/>
      </w:numPr>
      <w:spacing w:before="240" w:after="120"/>
      <w:outlineLvl w:val="2"/>
    </w:pPr>
    <w:rPr>
      <w:rFonts w:ascii="Arial" w:eastAsia="Droid Sans" w:hAnsi="Arial" w:cs="DejaVu Sans"/>
      <w:b/>
      <w:bCs/>
      <w:sz w:val="28"/>
      <w:szCs w:val="28"/>
    </w:rPr>
  </w:style>
  <w:style w:type="paragraph" w:styleId="Heading4">
    <w:name w:val="heading 4"/>
    <w:basedOn w:val="Normal"/>
    <w:next w:val="BodyText"/>
    <w:link w:val="Heading4Char"/>
    <w:qFormat/>
    <w:rsid w:val="004E3E95"/>
    <w:pPr>
      <w:keepNext/>
      <w:numPr>
        <w:ilvl w:val="3"/>
        <w:numId w:val="1"/>
      </w:numPr>
      <w:spacing w:before="240" w:after="120"/>
      <w:outlineLvl w:val="3"/>
    </w:pPr>
    <w:rPr>
      <w:rFonts w:ascii="Arial" w:eastAsia="Droid Sans" w:hAnsi="Arial" w:cs="DejaVu Sans"/>
      <w:b/>
      <w:bCs/>
      <w:i/>
      <w:iCs/>
      <w:szCs w:val="24"/>
    </w:rPr>
  </w:style>
  <w:style w:type="paragraph" w:styleId="Heading5">
    <w:name w:val="heading 5"/>
    <w:basedOn w:val="Normal"/>
    <w:next w:val="BodyText"/>
    <w:link w:val="Heading5Char"/>
    <w:qFormat/>
    <w:rsid w:val="004E3E95"/>
    <w:pPr>
      <w:keepNext/>
      <w:numPr>
        <w:ilvl w:val="4"/>
        <w:numId w:val="1"/>
      </w:numPr>
      <w:spacing w:before="240" w:after="120"/>
      <w:outlineLvl w:val="4"/>
    </w:pPr>
    <w:rPr>
      <w:rFonts w:ascii="Arial" w:eastAsia="Droid Sans" w:hAnsi="Arial" w:cs="DejaVu Sans"/>
      <w:b/>
      <w:bCs/>
      <w:szCs w:val="24"/>
    </w:rPr>
  </w:style>
  <w:style w:type="paragraph" w:styleId="Heading6">
    <w:name w:val="heading 6"/>
    <w:basedOn w:val="Normal"/>
    <w:next w:val="BodyText"/>
    <w:link w:val="Heading6Char"/>
    <w:qFormat/>
    <w:rsid w:val="004E3E95"/>
    <w:pPr>
      <w:keepNext/>
      <w:numPr>
        <w:ilvl w:val="5"/>
        <w:numId w:val="1"/>
      </w:numPr>
      <w:spacing w:before="240" w:after="120"/>
      <w:outlineLvl w:val="5"/>
    </w:pPr>
    <w:rPr>
      <w:rFonts w:ascii="Arial" w:eastAsia="Droid Sans" w:hAnsi="Arial" w:cs="DejaVu Sans"/>
      <w:b/>
      <w:bCs/>
      <w:sz w:val="21"/>
      <w:szCs w:val="21"/>
    </w:rPr>
  </w:style>
  <w:style w:type="paragraph" w:styleId="Heading7">
    <w:name w:val="heading 7"/>
    <w:basedOn w:val="Normal"/>
    <w:next w:val="BodyText"/>
    <w:link w:val="Heading7Char"/>
    <w:qFormat/>
    <w:rsid w:val="004E3E95"/>
    <w:pPr>
      <w:keepNext/>
      <w:numPr>
        <w:ilvl w:val="6"/>
        <w:numId w:val="1"/>
      </w:numPr>
      <w:spacing w:before="240" w:after="120"/>
      <w:outlineLvl w:val="6"/>
    </w:pPr>
    <w:rPr>
      <w:rFonts w:ascii="Arial" w:eastAsia="Droid Sans" w:hAnsi="Arial" w:cs="DejaVu Sans"/>
      <w:b/>
      <w:bCs/>
      <w:sz w:val="21"/>
      <w:szCs w:val="21"/>
    </w:rPr>
  </w:style>
  <w:style w:type="paragraph" w:styleId="Heading8">
    <w:name w:val="heading 8"/>
    <w:basedOn w:val="Normal"/>
    <w:next w:val="BodyText"/>
    <w:link w:val="Heading8Char"/>
    <w:qFormat/>
    <w:rsid w:val="004E3E95"/>
    <w:pPr>
      <w:keepNext/>
      <w:numPr>
        <w:ilvl w:val="7"/>
        <w:numId w:val="1"/>
      </w:numPr>
      <w:spacing w:before="240" w:after="120"/>
      <w:outlineLvl w:val="7"/>
    </w:pPr>
    <w:rPr>
      <w:rFonts w:ascii="Arial" w:eastAsia="Droid Sans" w:hAnsi="Arial" w:cs="DejaVu Sans"/>
      <w:b/>
      <w:bCs/>
      <w:sz w:val="21"/>
      <w:szCs w:val="21"/>
    </w:rPr>
  </w:style>
  <w:style w:type="paragraph" w:styleId="Heading9">
    <w:name w:val="heading 9"/>
    <w:basedOn w:val="Normal"/>
    <w:next w:val="BodyText"/>
    <w:link w:val="Heading9Char"/>
    <w:qFormat/>
    <w:rsid w:val="004E3E95"/>
    <w:pPr>
      <w:keepNext/>
      <w:numPr>
        <w:ilvl w:val="8"/>
        <w:numId w:val="1"/>
      </w:numPr>
      <w:spacing w:before="240" w:after="120"/>
      <w:outlineLvl w:val="8"/>
    </w:pPr>
    <w:rPr>
      <w:rFonts w:ascii="Arial" w:eastAsia="Droid Sans" w:hAnsi="Arial" w:cs="DejaVu Sans"/>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E3E95"/>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4E3E95"/>
    <w:rPr>
      <w:rFonts w:ascii="Times New Roman" w:eastAsia="Times New Roman" w:hAnsi="Times New Roman" w:cs="Times New Roman"/>
      <w:bCs/>
      <w:color w:val="000000"/>
      <w:sz w:val="24"/>
      <w:szCs w:val="26"/>
      <w:u w:val="single"/>
      <w:lang w:eastAsia="ar-SA"/>
    </w:rPr>
  </w:style>
  <w:style w:type="character" w:customStyle="1" w:styleId="Heading3Char">
    <w:name w:val="Heading 3 Char"/>
    <w:basedOn w:val="DefaultParagraphFont"/>
    <w:link w:val="Heading3"/>
    <w:rsid w:val="004E3E95"/>
    <w:rPr>
      <w:rFonts w:ascii="Arial" w:eastAsia="Droid Sans" w:hAnsi="Arial" w:cs="DejaVu Sans"/>
      <w:b/>
      <w:bCs/>
      <w:color w:val="000000"/>
      <w:sz w:val="28"/>
      <w:szCs w:val="28"/>
      <w:lang w:eastAsia="ar-SA"/>
    </w:rPr>
  </w:style>
  <w:style w:type="character" w:customStyle="1" w:styleId="Heading4Char">
    <w:name w:val="Heading 4 Char"/>
    <w:basedOn w:val="DefaultParagraphFont"/>
    <w:link w:val="Heading4"/>
    <w:rsid w:val="004E3E95"/>
    <w:rPr>
      <w:rFonts w:ascii="Arial" w:eastAsia="Droid Sans" w:hAnsi="Arial" w:cs="DejaVu Sans"/>
      <w:b/>
      <w:bCs/>
      <w:i/>
      <w:iCs/>
      <w:color w:val="000000"/>
      <w:sz w:val="24"/>
      <w:szCs w:val="24"/>
      <w:lang w:eastAsia="ar-SA"/>
    </w:rPr>
  </w:style>
  <w:style w:type="character" w:customStyle="1" w:styleId="Heading5Char">
    <w:name w:val="Heading 5 Char"/>
    <w:basedOn w:val="DefaultParagraphFont"/>
    <w:link w:val="Heading5"/>
    <w:rsid w:val="004E3E95"/>
    <w:rPr>
      <w:rFonts w:ascii="Arial" w:eastAsia="Droid Sans" w:hAnsi="Arial" w:cs="DejaVu Sans"/>
      <w:b/>
      <w:bCs/>
      <w:color w:val="000000"/>
      <w:sz w:val="24"/>
      <w:szCs w:val="24"/>
      <w:lang w:eastAsia="ar-SA"/>
    </w:rPr>
  </w:style>
  <w:style w:type="character" w:customStyle="1" w:styleId="Heading6Char">
    <w:name w:val="Heading 6 Char"/>
    <w:basedOn w:val="DefaultParagraphFont"/>
    <w:link w:val="Heading6"/>
    <w:rsid w:val="004E3E95"/>
    <w:rPr>
      <w:rFonts w:ascii="Arial" w:eastAsia="Droid Sans" w:hAnsi="Arial" w:cs="DejaVu Sans"/>
      <w:b/>
      <w:bCs/>
      <w:color w:val="000000"/>
      <w:sz w:val="21"/>
      <w:szCs w:val="21"/>
      <w:lang w:eastAsia="ar-SA"/>
    </w:rPr>
  </w:style>
  <w:style w:type="character" w:customStyle="1" w:styleId="Heading7Char">
    <w:name w:val="Heading 7 Char"/>
    <w:basedOn w:val="DefaultParagraphFont"/>
    <w:link w:val="Heading7"/>
    <w:rsid w:val="004E3E95"/>
    <w:rPr>
      <w:rFonts w:ascii="Arial" w:eastAsia="Droid Sans" w:hAnsi="Arial" w:cs="DejaVu Sans"/>
      <w:b/>
      <w:bCs/>
      <w:color w:val="000000"/>
      <w:sz w:val="21"/>
      <w:szCs w:val="21"/>
      <w:lang w:eastAsia="ar-SA"/>
    </w:rPr>
  </w:style>
  <w:style w:type="character" w:customStyle="1" w:styleId="Heading8Char">
    <w:name w:val="Heading 8 Char"/>
    <w:basedOn w:val="DefaultParagraphFont"/>
    <w:link w:val="Heading8"/>
    <w:rsid w:val="004E3E95"/>
    <w:rPr>
      <w:rFonts w:ascii="Arial" w:eastAsia="Droid Sans" w:hAnsi="Arial" w:cs="DejaVu Sans"/>
      <w:b/>
      <w:bCs/>
      <w:color w:val="000000"/>
      <w:sz w:val="21"/>
      <w:szCs w:val="21"/>
      <w:lang w:eastAsia="ar-SA"/>
    </w:rPr>
  </w:style>
  <w:style w:type="character" w:customStyle="1" w:styleId="Heading9Char">
    <w:name w:val="Heading 9 Char"/>
    <w:basedOn w:val="DefaultParagraphFont"/>
    <w:link w:val="Heading9"/>
    <w:rsid w:val="004E3E95"/>
    <w:rPr>
      <w:rFonts w:ascii="Arial" w:eastAsia="Droid Sans" w:hAnsi="Arial" w:cs="DejaVu Sans"/>
      <w:b/>
      <w:bCs/>
      <w:color w:val="000000"/>
      <w:sz w:val="21"/>
      <w:szCs w:val="21"/>
      <w:lang w:eastAsia="ar-SA"/>
    </w:rPr>
  </w:style>
  <w:style w:type="paragraph" w:customStyle="1" w:styleId="ContentsHeading">
    <w:name w:val="Contents Heading"/>
    <w:basedOn w:val="Normal"/>
    <w:rsid w:val="004E3E95"/>
    <w:pPr>
      <w:keepNext/>
      <w:suppressLineNumbers/>
      <w:spacing w:before="240" w:after="120"/>
      <w:jc w:val="center"/>
    </w:pPr>
    <w:rPr>
      <w:rFonts w:eastAsia="Droid Sans"/>
      <w:b/>
      <w:bCs/>
      <w:sz w:val="28"/>
      <w:szCs w:val="32"/>
    </w:rPr>
  </w:style>
  <w:style w:type="paragraph" w:styleId="NoSpacing">
    <w:name w:val="No Spacing"/>
    <w:qFormat/>
    <w:rsid w:val="004E3E95"/>
    <w:pPr>
      <w:suppressAutoHyphens/>
      <w:spacing w:after="0" w:line="100" w:lineRule="atLeast"/>
    </w:pPr>
    <w:rPr>
      <w:rFonts w:ascii="Tinos" w:eastAsia="Droid Sans" w:hAnsi="Tinos" w:cs="DejaVu Sans"/>
      <w:sz w:val="24"/>
      <w:szCs w:val="24"/>
      <w:lang w:eastAsia="hi-IN" w:bidi="hi-IN"/>
    </w:rPr>
  </w:style>
  <w:style w:type="paragraph" w:styleId="TOC1">
    <w:name w:val="toc 1"/>
    <w:basedOn w:val="Normal"/>
    <w:rsid w:val="004E3E95"/>
    <w:pPr>
      <w:suppressLineNumbers/>
      <w:tabs>
        <w:tab w:val="right" w:leader="dot" w:pos="9360"/>
      </w:tabs>
    </w:pPr>
    <w:rPr>
      <w:rFonts w:cs="DejaVu Sans"/>
    </w:rPr>
  </w:style>
  <w:style w:type="paragraph" w:styleId="TOC2">
    <w:name w:val="toc 2"/>
    <w:basedOn w:val="Normal"/>
    <w:rsid w:val="004E3E95"/>
    <w:pPr>
      <w:suppressLineNumbers/>
      <w:tabs>
        <w:tab w:val="right" w:leader="dot" w:pos="9077"/>
      </w:tabs>
      <w:ind w:left="283"/>
    </w:pPr>
    <w:rPr>
      <w:rFonts w:cs="DejaVu Sans"/>
    </w:rPr>
  </w:style>
  <w:style w:type="paragraph" w:styleId="BodyText">
    <w:name w:val="Body Text"/>
    <w:basedOn w:val="Normal"/>
    <w:link w:val="BodyTextChar"/>
    <w:uiPriority w:val="99"/>
    <w:semiHidden/>
    <w:unhideWhenUsed/>
    <w:rsid w:val="004E3E95"/>
    <w:pPr>
      <w:spacing w:after="120"/>
    </w:pPr>
  </w:style>
  <w:style w:type="character" w:customStyle="1" w:styleId="BodyTextChar">
    <w:name w:val="Body Text Char"/>
    <w:basedOn w:val="DefaultParagraphFont"/>
    <w:link w:val="BodyText"/>
    <w:uiPriority w:val="99"/>
    <w:semiHidden/>
    <w:rsid w:val="004E3E95"/>
    <w:rPr>
      <w:rFonts w:ascii="Times New Roman" w:eastAsia="Calibri" w:hAnsi="Times New Roman" w:cs="Times New Roman"/>
      <w:color w:val="000000"/>
      <w:sz w:val="24"/>
      <w:lang w:eastAsia="ar-SA"/>
    </w:rPr>
  </w:style>
  <w:style w:type="character" w:styleId="Strong">
    <w:name w:val="Strong"/>
    <w:basedOn w:val="DefaultParagraphFont"/>
    <w:uiPriority w:val="22"/>
    <w:qFormat/>
    <w:rsid w:val="003940E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7</Pages>
  <Words>1522</Words>
  <Characters>8678</Characters>
  <Application>Microsoft Office Word</Application>
  <DocSecurity>0</DocSecurity>
  <Lines>72</Lines>
  <Paragraphs>20</Paragraphs>
  <ScaleCrop>false</ScaleCrop>
  <Company/>
  <LinksUpToDate>false</LinksUpToDate>
  <CharactersWithSpaces>10180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pantiruoana17@gmail.com</dc:creator>
  <cp:keywords/>
  <dc:description/>
  <cp:lastModifiedBy>pantiruoana17@gmail.com</cp:lastModifiedBy>
  <cp:revision>12</cp:revision>
  <dcterms:created xsi:type="dcterms:W3CDTF">2021-04-23T06:19:00Z</dcterms:created>
  <dcterms:modified xsi:type="dcterms:W3CDTF">2021-04-29T07:43:00Z</dcterms:modified>
</cp:coreProperties>
</file>