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DA6" w:rsidRPr="005528F5" w:rsidRDefault="00125DA6" w:rsidP="00125DA6">
      <w:pPr>
        <w:rPr>
          <w:rFonts w:cs="Arial"/>
          <w:b/>
          <w:bCs/>
          <w:sz w:val="24"/>
          <w:szCs w:val="24"/>
        </w:rPr>
      </w:pPr>
      <w:r w:rsidRPr="005528F5">
        <w:rPr>
          <w:rFonts w:cs="Arial"/>
          <w:b/>
          <w:bCs/>
          <w:sz w:val="24"/>
          <w:szCs w:val="24"/>
        </w:rPr>
        <w:t>Reading List</w:t>
      </w:r>
    </w:p>
    <w:p w:rsidR="00125DA6" w:rsidRPr="005528F5" w:rsidRDefault="00125DA6" w:rsidP="00125DA6">
      <w:pPr>
        <w:rPr>
          <w:rFonts w:cs="Arial"/>
          <w:b/>
          <w:bCs/>
          <w:sz w:val="24"/>
          <w:szCs w:val="24"/>
        </w:rPr>
      </w:pPr>
    </w:p>
    <w:p w:rsidR="00125DA6" w:rsidRPr="005528F5" w:rsidRDefault="00125DA6" w:rsidP="00125DA6">
      <w:pPr>
        <w:rPr>
          <w:rFonts w:cs="Arial"/>
          <w:b/>
          <w:bCs/>
          <w:sz w:val="24"/>
          <w:szCs w:val="24"/>
        </w:rPr>
      </w:pPr>
    </w:p>
    <w:p w:rsidR="00125DA6" w:rsidRPr="005528F5" w:rsidRDefault="00125DA6" w:rsidP="00125DA6">
      <w:pPr>
        <w:pStyle w:val="heading"/>
        <w:spacing w:before="0" w:after="0"/>
        <w:ind w:left="0" w:firstLine="0"/>
        <w:rPr>
          <w:rFonts w:ascii="Arial" w:hAnsi="Arial" w:cs="Arial"/>
        </w:rPr>
      </w:pPr>
      <w:r w:rsidRPr="005528F5">
        <w:rPr>
          <w:rFonts w:ascii="Arial" w:hAnsi="Arial" w:cs="Arial"/>
        </w:rPr>
        <w:t>BIBLIOGRAPHY</w:t>
      </w:r>
    </w:p>
    <w:p w:rsidR="00125DA6" w:rsidRPr="005528F5" w:rsidRDefault="00125DA6" w:rsidP="00125DA6">
      <w:pPr>
        <w:pStyle w:val="heading"/>
        <w:spacing w:before="0" w:after="0"/>
        <w:ind w:left="0" w:firstLine="0"/>
        <w:rPr>
          <w:rFonts w:ascii="Arial" w:hAnsi="Arial" w:cs="Arial"/>
        </w:rPr>
      </w:pPr>
    </w:p>
    <w:p w:rsidR="00125DA6" w:rsidRPr="005528F5" w:rsidRDefault="00125DA6" w:rsidP="00125DA6">
      <w:pPr>
        <w:pStyle w:val="heading"/>
        <w:spacing w:before="0" w:after="0"/>
        <w:rPr>
          <w:rFonts w:ascii="Arial" w:hAnsi="Arial" w:cs="Arial"/>
        </w:rPr>
      </w:pPr>
      <w:r w:rsidRPr="005528F5">
        <w:rPr>
          <w:rFonts w:ascii="Arial" w:hAnsi="Arial" w:cs="Arial"/>
        </w:rPr>
        <w:t>Essential</w:t>
      </w:r>
    </w:p>
    <w:p w:rsidR="00125DA6" w:rsidRPr="009C466B" w:rsidRDefault="00125DA6" w:rsidP="00125DA6">
      <w:pPr>
        <w:rPr>
          <w:rFonts w:cs="Arial"/>
          <w:sz w:val="24"/>
          <w:szCs w:val="24"/>
        </w:rPr>
      </w:pPr>
    </w:p>
    <w:p w:rsidR="00125DA6" w:rsidRPr="009C466B" w:rsidRDefault="00125DA6" w:rsidP="00125DA6">
      <w:pPr>
        <w:rPr>
          <w:rFonts w:cs="Arial"/>
          <w:sz w:val="24"/>
          <w:szCs w:val="24"/>
        </w:rPr>
      </w:pPr>
    </w:p>
    <w:p w:rsidR="00125DA6" w:rsidRPr="009C466B" w:rsidRDefault="00125DA6" w:rsidP="00125DA6">
      <w:pPr>
        <w:jc w:val="both"/>
        <w:rPr>
          <w:rFonts w:cs="Arial"/>
          <w:b/>
          <w:sz w:val="24"/>
          <w:szCs w:val="24"/>
        </w:rPr>
      </w:pPr>
      <w:proofErr w:type="spellStart"/>
      <w:r w:rsidRPr="009C466B">
        <w:rPr>
          <w:rFonts w:cs="Arial"/>
          <w:sz w:val="24"/>
          <w:szCs w:val="24"/>
        </w:rPr>
        <w:t>Hagg</w:t>
      </w:r>
      <w:proofErr w:type="spellEnd"/>
      <w:r w:rsidRPr="009C466B">
        <w:rPr>
          <w:rFonts w:cs="Arial"/>
          <w:sz w:val="24"/>
          <w:szCs w:val="24"/>
        </w:rPr>
        <w:t xml:space="preserve">, E (2013) </w:t>
      </w:r>
      <w:r w:rsidRPr="009C466B">
        <w:rPr>
          <w:rFonts w:cs="Arial"/>
          <w:sz w:val="24"/>
          <w:szCs w:val="24"/>
          <w:u w:val="single"/>
        </w:rPr>
        <w:t>Internship Guide</w:t>
      </w:r>
      <w:r w:rsidRPr="009C466B">
        <w:rPr>
          <w:rFonts w:cs="Arial"/>
          <w:sz w:val="24"/>
          <w:szCs w:val="24"/>
        </w:rPr>
        <w:t xml:space="preserve"> Eleven, The Hague</w:t>
      </w:r>
    </w:p>
    <w:p w:rsidR="00125DA6" w:rsidRPr="009C466B" w:rsidRDefault="00125DA6" w:rsidP="00125DA6">
      <w:pPr>
        <w:tabs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jc w:val="both"/>
        <w:rPr>
          <w:rFonts w:cs="Arial"/>
          <w:sz w:val="24"/>
          <w:szCs w:val="24"/>
        </w:rPr>
      </w:pPr>
      <w:r w:rsidRPr="009C466B">
        <w:rPr>
          <w:rFonts w:cs="Arial"/>
          <w:sz w:val="24"/>
          <w:szCs w:val="24"/>
        </w:rPr>
        <w:t xml:space="preserve">QAA, 2008 </w:t>
      </w:r>
      <w:r w:rsidRPr="009C466B">
        <w:rPr>
          <w:rFonts w:cs="Arial"/>
          <w:sz w:val="24"/>
          <w:szCs w:val="24"/>
          <w:u w:val="single"/>
        </w:rPr>
        <w:t>Placement Learning code of Practice</w:t>
      </w:r>
      <w:r w:rsidRPr="009C466B">
        <w:rPr>
          <w:rFonts w:cs="Arial"/>
          <w:sz w:val="24"/>
          <w:szCs w:val="24"/>
        </w:rPr>
        <w:t xml:space="preserve">, </w:t>
      </w:r>
      <w:r>
        <w:rPr>
          <w:rFonts w:cs="Arial"/>
          <w:sz w:val="24"/>
          <w:szCs w:val="24"/>
        </w:rPr>
        <w:t xml:space="preserve">London: </w:t>
      </w:r>
      <w:r w:rsidRPr="009C466B">
        <w:rPr>
          <w:rFonts w:cs="Arial"/>
          <w:sz w:val="24"/>
          <w:szCs w:val="24"/>
        </w:rPr>
        <w:t>QAA</w:t>
      </w:r>
    </w:p>
    <w:p w:rsidR="00125DA6" w:rsidRPr="009C466B" w:rsidRDefault="00125DA6" w:rsidP="00125DA6">
      <w:pPr>
        <w:tabs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jc w:val="both"/>
        <w:rPr>
          <w:rFonts w:cs="Arial"/>
          <w:sz w:val="24"/>
          <w:szCs w:val="24"/>
        </w:rPr>
      </w:pPr>
      <w:proofErr w:type="spellStart"/>
      <w:r w:rsidRPr="009C466B">
        <w:rPr>
          <w:rFonts w:cs="Arial"/>
          <w:sz w:val="24"/>
          <w:szCs w:val="24"/>
        </w:rPr>
        <w:t>Trigwell</w:t>
      </w:r>
      <w:proofErr w:type="spellEnd"/>
      <w:r w:rsidRPr="009C466B">
        <w:rPr>
          <w:rFonts w:cs="Arial"/>
          <w:sz w:val="24"/>
          <w:szCs w:val="24"/>
        </w:rPr>
        <w:t xml:space="preserve"> K, </w:t>
      </w:r>
      <w:r>
        <w:rPr>
          <w:rFonts w:cs="Arial"/>
          <w:sz w:val="24"/>
          <w:szCs w:val="24"/>
        </w:rPr>
        <w:t>(</w:t>
      </w:r>
      <w:r w:rsidRPr="009C466B">
        <w:rPr>
          <w:rFonts w:cs="Arial"/>
          <w:sz w:val="24"/>
          <w:szCs w:val="24"/>
        </w:rPr>
        <w:t>1998</w:t>
      </w:r>
      <w:r>
        <w:rPr>
          <w:rFonts w:cs="Arial"/>
          <w:sz w:val="24"/>
          <w:szCs w:val="24"/>
        </w:rPr>
        <w:t>)</w:t>
      </w:r>
      <w:r w:rsidRPr="009C466B">
        <w:rPr>
          <w:rFonts w:cs="Arial"/>
          <w:sz w:val="24"/>
          <w:szCs w:val="24"/>
        </w:rPr>
        <w:t xml:space="preserve"> </w:t>
      </w:r>
      <w:proofErr w:type="spellStart"/>
      <w:r w:rsidRPr="009C466B">
        <w:rPr>
          <w:rFonts w:cs="Arial"/>
          <w:sz w:val="24"/>
          <w:szCs w:val="24"/>
          <w:u w:val="single"/>
        </w:rPr>
        <w:t>Workbased</w:t>
      </w:r>
      <w:proofErr w:type="spellEnd"/>
      <w:r w:rsidRPr="009C466B">
        <w:rPr>
          <w:rFonts w:cs="Arial"/>
          <w:sz w:val="24"/>
          <w:szCs w:val="24"/>
          <w:u w:val="single"/>
        </w:rPr>
        <w:t xml:space="preserve"> Learning</w:t>
      </w:r>
      <w:r w:rsidRPr="009C466B">
        <w:rPr>
          <w:rFonts w:cs="Arial"/>
          <w:sz w:val="24"/>
          <w:szCs w:val="24"/>
        </w:rPr>
        <w:t xml:space="preserve">, </w:t>
      </w:r>
      <w:r>
        <w:rPr>
          <w:rFonts w:cs="Arial"/>
          <w:sz w:val="24"/>
          <w:szCs w:val="24"/>
        </w:rPr>
        <w:t xml:space="preserve">London: </w:t>
      </w:r>
      <w:r w:rsidRPr="009C466B">
        <w:rPr>
          <w:rFonts w:cs="Arial"/>
          <w:sz w:val="24"/>
          <w:szCs w:val="24"/>
        </w:rPr>
        <w:t>Kogan Page</w:t>
      </w:r>
      <w:r>
        <w:rPr>
          <w:rFonts w:cs="Arial"/>
          <w:sz w:val="24"/>
          <w:szCs w:val="24"/>
        </w:rPr>
        <w:t xml:space="preserve"> </w:t>
      </w:r>
    </w:p>
    <w:p w:rsidR="00125DA6" w:rsidRDefault="00125DA6" w:rsidP="00125DA6">
      <w:pPr>
        <w:pStyle w:val="heading"/>
        <w:spacing w:before="0" w:after="0"/>
        <w:jc w:val="both"/>
        <w:rPr>
          <w:rFonts w:ascii="Arial" w:hAnsi="Arial" w:cs="Arial"/>
        </w:rPr>
      </w:pPr>
    </w:p>
    <w:p w:rsidR="00125DA6" w:rsidRPr="009C466B" w:rsidRDefault="00125DA6" w:rsidP="00125DA6">
      <w:pPr>
        <w:pStyle w:val="heading"/>
        <w:spacing w:before="0" w:after="0"/>
        <w:jc w:val="both"/>
        <w:rPr>
          <w:rFonts w:ascii="Arial" w:hAnsi="Arial" w:cs="Arial"/>
        </w:rPr>
      </w:pPr>
      <w:r w:rsidRPr="009C466B">
        <w:rPr>
          <w:rFonts w:ascii="Arial" w:hAnsi="Arial" w:cs="Arial"/>
        </w:rPr>
        <w:t>Recommended</w:t>
      </w:r>
    </w:p>
    <w:p w:rsidR="00125DA6" w:rsidRPr="009C466B" w:rsidRDefault="00125DA6" w:rsidP="00125DA6">
      <w:pPr>
        <w:pStyle w:val="heading"/>
        <w:spacing w:before="0" w:after="0"/>
        <w:jc w:val="both"/>
        <w:rPr>
          <w:rFonts w:ascii="Arial" w:hAnsi="Arial" w:cs="Arial"/>
        </w:rPr>
      </w:pPr>
    </w:p>
    <w:p w:rsidR="00125DA6" w:rsidRPr="009C466B" w:rsidRDefault="00125DA6" w:rsidP="00125DA6">
      <w:pPr>
        <w:pStyle w:val="heading"/>
        <w:spacing w:before="0" w:after="0"/>
        <w:jc w:val="both"/>
        <w:rPr>
          <w:rFonts w:ascii="Arial" w:hAnsi="Arial" w:cs="Arial"/>
          <w:b w:val="0"/>
        </w:rPr>
      </w:pPr>
      <w:r w:rsidRPr="009C466B">
        <w:rPr>
          <w:rFonts w:ascii="Arial" w:hAnsi="Arial" w:cs="Arial"/>
          <w:b w:val="0"/>
        </w:rPr>
        <w:t xml:space="preserve">ASET, 2005, </w:t>
      </w:r>
      <w:r w:rsidRPr="009C466B">
        <w:rPr>
          <w:rFonts w:ascii="Arial" w:hAnsi="Arial" w:cs="Arial"/>
          <w:b w:val="0"/>
          <w:u w:val="single"/>
        </w:rPr>
        <w:t>Placement Code of Practice</w:t>
      </w:r>
      <w:r w:rsidRPr="009C466B">
        <w:rPr>
          <w:rFonts w:ascii="Arial" w:hAnsi="Arial" w:cs="Arial"/>
          <w:b w:val="0"/>
        </w:rPr>
        <w:t xml:space="preserve">, </w:t>
      </w:r>
      <w:r>
        <w:rPr>
          <w:rFonts w:ascii="Arial" w:hAnsi="Arial" w:cs="Arial"/>
          <w:b w:val="0"/>
        </w:rPr>
        <w:t>Sheffield: ASET</w:t>
      </w:r>
    </w:p>
    <w:p w:rsidR="00125DA6" w:rsidRPr="009C466B" w:rsidRDefault="00125DA6" w:rsidP="00125DA6">
      <w:pPr>
        <w:pStyle w:val="heading"/>
        <w:spacing w:before="0" w:after="0"/>
        <w:jc w:val="both"/>
        <w:rPr>
          <w:rFonts w:ascii="Arial" w:hAnsi="Arial" w:cs="Arial"/>
        </w:rPr>
      </w:pPr>
    </w:p>
    <w:p w:rsidR="00125DA6" w:rsidRPr="009C466B" w:rsidRDefault="00125DA6" w:rsidP="00125DA6">
      <w:pPr>
        <w:tabs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jc w:val="both"/>
        <w:rPr>
          <w:rFonts w:cs="Arial"/>
          <w:sz w:val="24"/>
          <w:szCs w:val="24"/>
        </w:rPr>
      </w:pPr>
      <w:r w:rsidRPr="009C466B">
        <w:rPr>
          <w:rFonts w:cs="Arial"/>
          <w:sz w:val="24"/>
          <w:szCs w:val="24"/>
        </w:rPr>
        <w:t xml:space="preserve">NCWE, 2005 </w:t>
      </w:r>
      <w:proofErr w:type="spellStart"/>
      <w:r w:rsidRPr="009C466B">
        <w:rPr>
          <w:rFonts w:cs="Arial"/>
          <w:sz w:val="24"/>
          <w:szCs w:val="24"/>
          <w:u w:val="single"/>
        </w:rPr>
        <w:t>Workbased</w:t>
      </w:r>
      <w:proofErr w:type="spellEnd"/>
      <w:r w:rsidRPr="009C466B">
        <w:rPr>
          <w:rFonts w:cs="Arial"/>
          <w:sz w:val="24"/>
          <w:szCs w:val="24"/>
          <w:u w:val="single"/>
        </w:rPr>
        <w:t xml:space="preserve"> Learning: Code of Practice</w:t>
      </w:r>
      <w:r w:rsidRPr="009C466B">
        <w:rPr>
          <w:rFonts w:cs="Arial"/>
          <w:sz w:val="24"/>
          <w:szCs w:val="24"/>
        </w:rPr>
        <w:t>,</w:t>
      </w:r>
      <w:r>
        <w:rPr>
          <w:rFonts w:cs="Arial"/>
          <w:sz w:val="24"/>
          <w:szCs w:val="24"/>
        </w:rPr>
        <w:t xml:space="preserve"> London:</w:t>
      </w:r>
      <w:r w:rsidRPr="009C466B">
        <w:rPr>
          <w:rFonts w:cs="Arial"/>
          <w:sz w:val="24"/>
          <w:szCs w:val="24"/>
        </w:rPr>
        <w:t xml:space="preserve"> NCWE</w:t>
      </w:r>
    </w:p>
    <w:p w:rsidR="00125DA6" w:rsidRDefault="00125DA6" w:rsidP="00125DA6">
      <w:pPr>
        <w:pStyle w:val="heading"/>
        <w:spacing w:before="0" w:after="0"/>
        <w:jc w:val="both"/>
        <w:rPr>
          <w:rFonts w:ascii="Arial" w:hAnsi="Arial" w:cs="Arial"/>
        </w:rPr>
      </w:pPr>
    </w:p>
    <w:p w:rsidR="00125DA6" w:rsidRPr="009C466B" w:rsidRDefault="00125DA6" w:rsidP="00125DA6">
      <w:pPr>
        <w:pStyle w:val="heading"/>
        <w:spacing w:before="0" w:after="0"/>
        <w:jc w:val="both"/>
        <w:rPr>
          <w:rFonts w:ascii="Arial" w:hAnsi="Arial" w:cs="Arial"/>
        </w:rPr>
      </w:pPr>
      <w:r w:rsidRPr="009C466B">
        <w:rPr>
          <w:rFonts w:ascii="Arial" w:hAnsi="Arial" w:cs="Arial"/>
        </w:rPr>
        <w:t>Background</w:t>
      </w:r>
    </w:p>
    <w:p w:rsidR="00125DA6" w:rsidRPr="009C466B" w:rsidRDefault="00125DA6" w:rsidP="00125DA6">
      <w:pPr>
        <w:pStyle w:val="heading"/>
        <w:spacing w:before="0" w:after="0"/>
        <w:jc w:val="both"/>
        <w:rPr>
          <w:rFonts w:ascii="Arial" w:hAnsi="Arial" w:cs="Arial"/>
        </w:rPr>
      </w:pPr>
    </w:p>
    <w:p w:rsidR="00125DA6" w:rsidRPr="009C466B" w:rsidRDefault="00125DA6" w:rsidP="00125DA6">
      <w:pPr>
        <w:tabs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jc w:val="both"/>
        <w:rPr>
          <w:rFonts w:cs="Arial"/>
          <w:sz w:val="24"/>
          <w:szCs w:val="24"/>
        </w:rPr>
      </w:pPr>
      <w:r w:rsidRPr="009C466B">
        <w:rPr>
          <w:rFonts w:cs="Arial"/>
          <w:sz w:val="24"/>
          <w:szCs w:val="24"/>
        </w:rPr>
        <w:t xml:space="preserve">Bowes, G &amp; Harvey, L, 2004 </w:t>
      </w:r>
      <w:r w:rsidRPr="009C466B">
        <w:rPr>
          <w:rFonts w:cs="Arial"/>
          <w:sz w:val="24"/>
          <w:szCs w:val="24"/>
          <w:u w:val="single"/>
        </w:rPr>
        <w:t>Impact of Sandwich Education</w:t>
      </w:r>
      <w:r w:rsidRPr="009C466B">
        <w:rPr>
          <w:rFonts w:cs="Arial"/>
          <w:sz w:val="24"/>
          <w:szCs w:val="24"/>
        </w:rPr>
        <w:t xml:space="preserve">, </w:t>
      </w:r>
      <w:r>
        <w:rPr>
          <w:rFonts w:cs="Arial"/>
          <w:sz w:val="24"/>
          <w:szCs w:val="24"/>
        </w:rPr>
        <w:t>Coventry: UCE,</w:t>
      </w:r>
    </w:p>
    <w:p w:rsidR="00125DA6" w:rsidRPr="009C466B" w:rsidRDefault="00125DA6" w:rsidP="00125DA6">
      <w:pPr>
        <w:tabs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jc w:val="both"/>
        <w:rPr>
          <w:rFonts w:cs="Arial"/>
          <w:sz w:val="24"/>
          <w:szCs w:val="24"/>
        </w:rPr>
      </w:pPr>
      <w:r w:rsidRPr="009C466B">
        <w:rPr>
          <w:rFonts w:cs="Arial"/>
          <w:sz w:val="24"/>
          <w:szCs w:val="24"/>
        </w:rPr>
        <w:t xml:space="preserve">CRA, 2002 </w:t>
      </w:r>
      <w:r w:rsidRPr="009C466B">
        <w:rPr>
          <w:rFonts w:cs="Arial"/>
          <w:sz w:val="24"/>
          <w:szCs w:val="24"/>
          <w:u w:val="single"/>
        </w:rPr>
        <w:t>Personal Development Planning</w:t>
      </w:r>
      <w:r w:rsidRPr="009C466B">
        <w:rPr>
          <w:rFonts w:cs="Arial"/>
          <w:sz w:val="24"/>
          <w:szCs w:val="24"/>
        </w:rPr>
        <w:t>, CRA, London</w:t>
      </w:r>
    </w:p>
    <w:p w:rsidR="00125DA6" w:rsidRPr="009C466B" w:rsidRDefault="00125DA6" w:rsidP="00125DA6">
      <w:pPr>
        <w:tabs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jc w:val="both"/>
        <w:rPr>
          <w:rFonts w:cs="Arial"/>
          <w:sz w:val="24"/>
          <w:szCs w:val="24"/>
        </w:rPr>
      </w:pPr>
      <w:proofErr w:type="spellStart"/>
      <w:r w:rsidRPr="009C466B">
        <w:rPr>
          <w:rFonts w:cs="Arial"/>
          <w:sz w:val="24"/>
          <w:szCs w:val="24"/>
        </w:rPr>
        <w:t>Fanthorne</w:t>
      </w:r>
      <w:proofErr w:type="spellEnd"/>
      <w:r w:rsidRPr="009C466B">
        <w:rPr>
          <w:rFonts w:cs="Arial"/>
          <w:sz w:val="24"/>
          <w:szCs w:val="24"/>
        </w:rPr>
        <w:t xml:space="preserve">, C (2004) </w:t>
      </w:r>
      <w:r w:rsidRPr="009C466B">
        <w:rPr>
          <w:rFonts w:cs="Arial"/>
          <w:sz w:val="24"/>
          <w:szCs w:val="24"/>
          <w:u w:val="single"/>
        </w:rPr>
        <w:t>Work Placements – Survival Guide for Students</w:t>
      </w:r>
      <w:r>
        <w:rPr>
          <w:rFonts w:cs="Arial"/>
          <w:sz w:val="24"/>
          <w:szCs w:val="24"/>
        </w:rPr>
        <w:t xml:space="preserve">, Basingstoke: </w:t>
      </w:r>
      <w:r w:rsidRPr="009C466B">
        <w:rPr>
          <w:rFonts w:cs="Arial"/>
          <w:sz w:val="24"/>
          <w:szCs w:val="24"/>
        </w:rPr>
        <w:t xml:space="preserve">Macmillan, </w:t>
      </w:r>
    </w:p>
    <w:p w:rsidR="00125DA6" w:rsidRPr="009C466B" w:rsidRDefault="00125DA6" w:rsidP="00125DA6">
      <w:pPr>
        <w:tabs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jc w:val="both"/>
        <w:rPr>
          <w:rFonts w:cs="Arial"/>
          <w:sz w:val="24"/>
          <w:szCs w:val="24"/>
        </w:rPr>
      </w:pPr>
      <w:r w:rsidRPr="009C466B">
        <w:rPr>
          <w:rFonts w:cs="Arial"/>
          <w:sz w:val="24"/>
          <w:szCs w:val="24"/>
        </w:rPr>
        <w:t xml:space="preserve">Kolb D A, 1994 </w:t>
      </w:r>
      <w:r w:rsidRPr="009C466B">
        <w:rPr>
          <w:rFonts w:cs="Arial"/>
          <w:sz w:val="24"/>
          <w:szCs w:val="24"/>
          <w:u w:val="single"/>
        </w:rPr>
        <w:t>Experiential Learning,</w:t>
      </w:r>
      <w:r w:rsidRPr="009C466B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 xml:space="preserve">New Jersey: </w:t>
      </w:r>
      <w:r w:rsidRPr="009C466B">
        <w:rPr>
          <w:rFonts w:cs="Arial"/>
          <w:sz w:val="24"/>
          <w:szCs w:val="24"/>
        </w:rPr>
        <w:t>Prentice Hall</w:t>
      </w:r>
      <w:r>
        <w:rPr>
          <w:rFonts w:cs="Arial"/>
          <w:sz w:val="24"/>
          <w:szCs w:val="24"/>
        </w:rPr>
        <w:t xml:space="preserve"> </w:t>
      </w:r>
    </w:p>
    <w:p w:rsidR="00125DA6" w:rsidRPr="009C466B" w:rsidRDefault="00125DA6" w:rsidP="00125DA6">
      <w:pPr>
        <w:tabs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jc w:val="both"/>
        <w:rPr>
          <w:rFonts w:cs="Arial"/>
          <w:sz w:val="24"/>
          <w:szCs w:val="24"/>
        </w:rPr>
      </w:pPr>
      <w:r w:rsidRPr="009C466B">
        <w:rPr>
          <w:rFonts w:cs="Arial"/>
          <w:sz w:val="24"/>
          <w:szCs w:val="24"/>
        </w:rPr>
        <w:t xml:space="preserve">LTSN, 2008 </w:t>
      </w:r>
      <w:r w:rsidRPr="009C466B">
        <w:rPr>
          <w:rFonts w:cs="Arial"/>
          <w:sz w:val="24"/>
          <w:szCs w:val="24"/>
          <w:u w:val="single"/>
        </w:rPr>
        <w:t>Employability Skills</w:t>
      </w:r>
      <w:r w:rsidRPr="009C466B">
        <w:rPr>
          <w:rFonts w:cs="Arial"/>
          <w:sz w:val="24"/>
          <w:szCs w:val="24"/>
        </w:rPr>
        <w:t>,</w:t>
      </w:r>
      <w:r>
        <w:rPr>
          <w:rFonts w:cs="Arial"/>
          <w:sz w:val="24"/>
          <w:szCs w:val="24"/>
        </w:rPr>
        <w:t xml:space="preserve"> Oxford: LTSN, </w:t>
      </w:r>
    </w:p>
    <w:p w:rsidR="00125DA6" w:rsidRPr="009C466B" w:rsidRDefault="00125DA6" w:rsidP="00125DA6">
      <w:pPr>
        <w:tabs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jc w:val="both"/>
        <w:rPr>
          <w:rFonts w:cs="Arial"/>
          <w:sz w:val="24"/>
          <w:szCs w:val="24"/>
        </w:rPr>
      </w:pPr>
      <w:r w:rsidRPr="009C466B">
        <w:rPr>
          <w:rFonts w:cs="Arial"/>
          <w:sz w:val="24"/>
          <w:szCs w:val="24"/>
        </w:rPr>
        <w:t xml:space="preserve">NCWE, 2008 </w:t>
      </w:r>
      <w:r w:rsidRPr="009C466B">
        <w:rPr>
          <w:rFonts w:cs="Arial"/>
          <w:sz w:val="24"/>
          <w:szCs w:val="24"/>
          <w:u w:val="single"/>
        </w:rPr>
        <w:t>Enhancing Employability</w:t>
      </w:r>
      <w:r w:rsidRPr="009C466B">
        <w:rPr>
          <w:rFonts w:cs="Arial"/>
          <w:sz w:val="24"/>
          <w:szCs w:val="24"/>
        </w:rPr>
        <w:t xml:space="preserve">, </w:t>
      </w:r>
      <w:r>
        <w:rPr>
          <w:rFonts w:cs="Arial"/>
          <w:sz w:val="24"/>
          <w:szCs w:val="24"/>
        </w:rPr>
        <w:t xml:space="preserve">London: </w:t>
      </w:r>
      <w:r w:rsidRPr="009C466B">
        <w:rPr>
          <w:rFonts w:cs="Arial"/>
          <w:sz w:val="24"/>
          <w:szCs w:val="24"/>
        </w:rPr>
        <w:t>Univ. UK &amp; NCWE</w:t>
      </w:r>
    </w:p>
    <w:p w:rsidR="00125DA6" w:rsidRPr="009C466B" w:rsidRDefault="00125DA6" w:rsidP="00125DA6">
      <w:pPr>
        <w:tabs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  <w:tab w:val="left" w:pos="11664"/>
          <w:tab w:val="left" w:pos="12384"/>
          <w:tab w:val="left" w:pos="13104"/>
          <w:tab w:val="left" w:pos="13824"/>
          <w:tab w:val="left" w:pos="14544"/>
          <w:tab w:val="left" w:pos="15264"/>
          <w:tab w:val="left" w:pos="15984"/>
        </w:tabs>
        <w:jc w:val="both"/>
        <w:rPr>
          <w:rFonts w:cs="Arial"/>
          <w:sz w:val="24"/>
          <w:szCs w:val="24"/>
        </w:rPr>
      </w:pPr>
      <w:r w:rsidRPr="009C466B">
        <w:rPr>
          <w:rFonts w:cs="Arial"/>
          <w:sz w:val="24"/>
          <w:szCs w:val="24"/>
        </w:rPr>
        <w:t xml:space="preserve">NCWE, 2008 </w:t>
      </w:r>
      <w:r w:rsidRPr="009C466B">
        <w:rPr>
          <w:rFonts w:cs="Arial"/>
          <w:sz w:val="24"/>
          <w:szCs w:val="24"/>
          <w:u w:val="single"/>
        </w:rPr>
        <w:t>Student Placement Pack</w:t>
      </w:r>
      <w:r w:rsidRPr="009C466B">
        <w:rPr>
          <w:rFonts w:cs="Arial"/>
          <w:sz w:val="24"/>
          <w:szCs w:val="24"/>
        </w:rPr>
        <w:t xml:space="preserve">, </w:t>
      </w:r>
      <w:r>
        <w:rPr>
          <w:rFonts w:cs="Arial"/>
          <w:sz w:val="24"/>
          <w:szCs w:val="24"/>
        </w:rPr>
        <w:t xml:space="preserve">London: </w:t>
      </w:r>
      <w:r w:rsidRPr="009C466B">
        <w:rPr>
          <w:rFonts w:cs="Arial"/>
          <w:sz w:val="24"/>
          <w:szCs w:val="24"/>
        </w:rPr>
        <w:t>NCWE</w:t>
      </w:r>
      <w:r>
        <w:rPr>
          <w:rFonts w:cs="Arial"/>
          <w:sz w:val="24"/>
          <w:szCs w:val="24"/>
        </w:rPr>
        <w:t xml:space="preserve"> </w:t>
      </w:r>
    </w:p>
    <w:p w:rsidR="00125DA6" w:rsidRDefault="00125DA6" w:rsidP="00125DA6">
      <w:pPr>
        <w:pStyle w:val="heading"/>
        <w:spacing w:before="0" w:after="0"/>
        <w:jc w:val="both"/>
        <w:rPr>
          <w:rFonts w:ascii="Arial" w:hAnsi="Arial" w:cs="Arial"/>
        </w:rPr>
      </w:pPr>
    </w:p>
    <w:p w:rsidR="00125DA6" w:rsidRPr="009C466B" w:rsidRDefault="00125DA6" w:rsidP="00125DA6">
      <w:pPr>
        <w:pStyle w:val="heading"/>
        <w:spacing w:before="0" w:after="0"/>
        <w:jc w:val="both"/>
        <w:rPr>
          <w:rFonts w:ascii="Arial" w:hAnsi="Arial" w:cs="Arial"/>
        </w:rPr>
      </w:pPr>
      <w:r w:rsidRPr="009C466B">
        <w:rPr>
          <w:rFonts w:ascii="Arial" w:hAnsi="Arial" w:cs="Arial"/>
        </w:rPr>
        <w:t xml:space="preserve">Journals </w:t>
      </w:r>
    </w:p>
    <w:p w:rsidR="00125DA6" w:rsidRPr="009C466B" w:rsidRDefault="00125DA6" w:rsidP="00125DA6">
      <w:pPr>
        <w:pStyle w:val="heading"/>
        <w:spacing w:before="0" w:after="0"/>
        <w:jc w:val="both"/>
        <w:rPr>
          <w:rFonts w:ascii="Arial" w:hAnsi="Arial" w:cs="Arial"/>
        </w:rPr>
      </w:pPr>
    </w:p>
    <w:p w:rsidR="00125DA6" w:rsidRPr="009C466B" w:rsidRDefault="00125DA6" w:rsidP="00125DA6">
      <w:pPr>
        <w:jc w:val="both"/>
        <w:rPr>
          <w:rFonts w:cs="Arial"/>
          <w:sz w:val="24"/>
          <w:szCs w:val="24"/>
        </w:rPr>
      </w:pPr>
      <w:r w:rsidRPr="009C466B">
        <w:rPr>
          <w:rFonts w:cs="Arial"/>
          <w:sz w:val="24"/>
          <w:szCs w:val="24"/>
        </w:rPr>
        <w:t>LTSN – Link</w:t>
      </w:r>
    </w:p>
    <w:p w:rsidR="00125DA6" w:rsidRPr="009C466B" w:rsidRDefault="00125DA6" w:rsidP="00125DA6">
      <w:pPr>
        <w:jc w:val="both"/>
        <w:rPr>
          <w:rFonts w:cs="Arial"/>
          <w:sz w:val="24"/>
          <w:szCs w:val="24"/>
        </w:rPr>
      </w:pPr>
      <w:r w:rsidRPr="009C466B">
        <w:rPr>
          <w:rFonts w:cs="Arial"/>
          <w:sz w:val="24"/>
          <w:szCs w:val="24"/>
        </w:rPr>
        <w:t>Prospects – Work based Learning</w:t>
      </w:r>
    </w:p>
    <w:p w:rsidR="00125DA6" w:rsidRDefault="00125DA6" w:rsidP="00125DA6">
      <w:pPr>
        <w:pStyle w:val="heading"/>
        <w:spacing w:before="0" w:after="0"/>
        <w:jc w:val="both"/>
        <w:rPr>
          <w:rFonts w:ascii="Arial" w:hAnsi="Arial" w:cs="Arial"/>
        </w:rPr>
      </w:pPr>
    </w:p>
    <w:p w:rsidR="00125DA6" w:rsidRPr="009C466B" w:rsidRDefault="00125DA6" w:rsidP="00125DA6">
      <w:pPr>
        <w:pStyle w:val="heading"/>
        <w:spacing w:before="0" w:after="0"/>
        <w:jc w:val="both"/>
        <w:rPr>
          <w:rFonts w:ascii="Arial" w:hAnsi="Arial" w:cs="Arial"/>
        </w:rPr>
      </w:pPr>
      <w:r w:rsidRPr="009C466B">
        <w:rPr>
          <w:rFonts w:ascii="Arial" w:hAnsi="Arial" w:cs="Arial"/>
        </w:rPr>
        <w:t xml:space="preserve">Websites </w:t>
      </w:r>
    </w:p>
    <w:p w:rsidR="00125DA6" w:rsidRPr="009C466B" w:rsidRDefault="00125DA6" w:rsidP="00125DA6">
      <w:pPr>
        <w:jc w:val="both"/>
        <w:rPr>
          <w:rFonts w:cs="Arial"/>
          <w:sz w:val="24"/>
          <w:szCs w:val="24"/>
        </w:rPr>
      </w:pPr>
    </w:p>
    <w:p w:rsidR="00125DA6" w:rsidRPr="009C466B" w:rsidRDefault="00125DA6" w:rsidP="00125DA6">
      <w:pPr>
        <w:jc w:val="both"/>
        <w:rPr>
          <w:rFonts w:cs="Arial"/>
          <w:sz w:val="24"/>
          <w:szCs w:val="24"/>
        </w:rPr>
      </w:pPr>
      <w:r w:rsidRPr="009C466B">
        <w:rPr>
          <w:rFonts w:cs="Arial"/>
          <w:sz w:val="24"/>
          <w:szCs w:val="24"/>
        </w:rPr>
        <w:t>Organizational websites as personally applicable to the student’s individual placement</w:t>
      </w:r>
    </w:p>
    <w:p w:rsidR="000D01B0" w:rsidRDefault="000D01B0">
      <w:bookmarkStart w:id="0" w:name="_GoBack"/>
      <w:bookmarkEnd w:id="0"/>
    </w:p>
    <w:sectPr w:rsidR="000D01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DA6"/>
    <w:rsid w:val="000117E7"/>
    <w:rsid w:val="000127D8"/>
    <w:rsid w:val="00023E20"/>
    <w:rsid w:val="00024957"/>
    <w:rsid w:val="0004430B"/>
    <w:rsid w:val="00050F72"/>
    <w:rsid w:val="0005181D"/>
    <w:rsid w:val="00070F7F"/>
    <w:rsid w:val="0007165E"/>
    <w:rsid w:val="000740C8"/>
    <w:rsid w:val="00086840"/>
    <w:rsid w:val="00092227"/>
    <w:rsid w:val="0009272A"/>
    <w:rsid w:val="00094B8D"/>
    <w:rsid w:val="00094E8C"/>
    <w:rsid w:val="000A406C"/>
    <w:rsid w:val="000A660B"/>
    <w:rsid w:val="000B378A"/>
    <w:rsid w:val="000C51AC"/>
    <w:rsid w:val="000D01B0"/>
    <w:rsid w:val="000E2C64"/>
    <w:rsid w:val="000E3A3B"/>
    <w:rsid w:val="000F755C"/>
    <w:rsid w:val="001062A2"/>
    <w:rsid w:val="00107EC2"/>
    <w:rsid w:val="00113719"/>
    <w:rsid w:val="0011750E"/>
    <w:rsid w:val="001259EF"/>
    <w:rsid w:val="00125DA6"/>
    <w:rsid w:val="00131381"/>
    <w:rsid w:val="00134681"/>
    <w:rsid w:val="00134787"/>
    <w:rsid w:val="00161ACE"/>
    <w:rsid w:val="00164930"/>
    <w:rsid w:val="00171421"/>
    <w:rsid w:val="001801D8"/>
    <w:rsid w:val="00181098"/>
    <w:rsid w:val="0019172E"/>
    <w:rsid w:val="00192516"/>
    <w:rsid w:val="00197962"/>
    <w:rsid w:val="001A5781"/>
    <w:rsid w:val="001B16BD"/>
    <w:rsid w:val="001B582F"/>
    <w:rsid w:val="001B6C28"/>
    <w:rsid w:val="001C3831"/>
    <w:rsid w:val="001C61A1"/>
    <w:rsid w:val="001D7C8B"/>
    <w:rsid w:val="001E040B"/>
    <w:rsid w:val="001F07A6"/>
    <w:rsid w:val="00202659"/>
    <w:rsid w:val="00202BA4"/>
    <w:rsid w:val="0020617B"/>
    <w:rsid w:val="00217E0D"/>
    <w:rsid w:val="00233B36"/>
    <w:rsid w:val="0023402A"/>
    <w:rsid w:val="00234F04"/>
    <w:rsid w:val="00235BFC"/>
    <w:rsid w:val="00236CD1"/>
    <w:rsid w:val="00237E59"/>
    <w:rsid w:val="00247229"/>
    <w:rsid w:val="00247573"/>
    <w:rsid w:val="002567BA"/>
    <w:rsid w:val="00275320"/>
    <w:rsid w:val="00280132"/>
    <w:rsid w:val="0029517B"/>
    <w:rsid w:val="002D100F"/>
    <w:rsid w:val="002E42EC"/>
    <w:rsid w:val="002F518C"/>
    <w:rsid w:val="002F602E"/>
    <w:rsid w:val="0031043F"/>
    <w:rsid w:val="00337970"/>
    <w:rsid w:val="003435B6"/>
    <w:rsid w:val="00343CE7"/>
    <w:rsid w:val="00355EB3"/>
    <w:rsid w:val="00356D9E"/>
    <w:rsid w:val="003612C7"/>
    <w:rsid w:val="0039095E"/>
    <w:rsid w:val="00394244"/>
    <w:rsid w:val="003A001E"/>
    <w:rsid w:val="003A4C89"/>
    <w:rsid w:val="003C0C1E"/>
    <w:rsid w:val="003C3C87"/>
    <w:rsid w:val="003D379E"/>
    <w:rsid w:val="003E3C05"/>
    <w:rsid w:val="003E5746"/>
    <w:rsid w:val="003F3148"/>
    <w:rsid w:val="00403D4C"/>
    <w:rsid w:val="0041660F"/>
    <w:rsid w:val="00451D4A"/>
    <w:rsid w:val="00476663"/>
    <w:rsid w:val="00480FDD"/>
    <w:rsid w:val="004872EE"/>
    <w:rsid w:val="004A0756"/>
    <w:rsid w:val="004A18A5"/>
    <w:rsid w:val="004A7822"/>
    <w:rsid w:val="004B2454"/>
    <w:rsid w:val="004C23DF"/>
    <w:rsid w:val="004E41FD"/>
    <w:rsid w:val="004E4B07"/>
    <w:rsid w:val="004E4B23"/>
    <w:rsid w:val="004E7EC1"/>
    <w:rsid w:val="004E7F63"/>
    <w:rsid w:val="004F5D3B"/>
    <w:rsid w:val="004F611C"/>
    <w:rsid w:val="00501D60"/>
    <w:rsid w:val="00504966"/>
    <w:rsid w:val="005068FA"/>
    <w:rsid w:val="0050699A"/>
    <w:rsid w:val="0051565D"/>
    <w:rsid w:val="00515945"/>
    <w:rsid w:val="0051597C"/>
    <w:rsid w:val="00515B3F"/>
    <w:rsid w:val="0053437D"/>
    <w:rsid w:val="0053546C"/>
    <w:rsid w:val="00546051"/>
    <w:rsid w:val="00551756"/>
    <w:rsid w:val="0056016A"/>
    <w:rsid w:val="00560EE1"/>
    <w:rsid w:val="005639A0"/>
    <w:rsid w:val="0056496E"/>
    <w:rsid w:val="00571F84"/>
    <w:rsid w:val="00576663"/>
    <w:rsid w:val="00585FE9"/>
    <w:rsid w:val="00586AEE"/>
    <w:rsid w:val="00587451"/>
    <w:rsid w:val="005B1CBB"/>
    <w:rsid w:val="005C11AA"/>
    <w:rsid w:val="005C1EC8"/>
    <w:rsid w:val="005C482E"/>
    <w:rsid w:val="005D71C6"/>
    <w:rsid w:val="005E0BCC"/>
    <w:rsid w:val="005E2F29"/>
    <w:rsid w:val="005E50E9"/>
    <w:rsid w:val="005E6224"/>
    <w:rsid w:val="005F13DB"/>
    <w:rsid w:val="005F166E"/>
    <w:rsid w:val="00602E6D"/>
    <w:rsid w:val="006159A7"/>
    <w:rsid w:val="00616AEF"/>
    <w:rsid w:val="006277A9"/>
    <w:rsid w:val="00632FB9"/>
    <w:rsid w:val="0064563A"/>
    <w:rsid w:val="00650125"/>
    <w:rsid w:val="00651B4B"/>
    <w:rsid w:val="006542B8"/>
    <w:rsid w:val="0066329E"/>
    <w:rsid w:val="00672F51"/>
    <w:rsid w:val="00690BB5"/>
    <w:rsid w:val="00695343"/>
    <w:rsid w:val="006A268B"/>
    <w:rsid w:val="006A2ED7"/>
    <w:rsid w:val="006A312E"/>
    <w:rsid w:val="006A6F73"/>
    <w:rsid w:val="006B1B64"/>
    <w:rsid w:val="006C309D"/>
    <w:rsid w:val="006F2CCD"/>
    <w:rsid w:val="006F4B35"/>
    <w:rsid w:val="006F5473"/>
    <w:rsid w:val="006F79D2"/>
    <w:rsid w:val="0070245C"/>
    <w:rsid w:val="00704598"/>
    <w:rsid w:val="00705007"/>
    <w:rsid w:val="00713AF4"/>
    <w:rsid w:val="007167DD"/>
    <w:rsid w:val="00727485"/>
    <w:rsid w:val="00734F53"/>
    <w:rsid w:val="00751709"/>
    <w:rsid w:val="00751B99"/>
    <w:rsid w:val="00752A66"/>
    <w:rsid w:val="007565A1"/>
    <w:rsid w:val="0076127F"/>
    <w:rsid w:val="00795391"/>
    <w:rsid w:val="007A72AD"/>
    <w:rsid w:val="007C06CE"/>
    <w:rsid w:val="007C57CA"/>
    <w:rsid w:val="007C738A"/>
    <w:rsid w:val="007D17E6"/>
    <w:rsid w:val="007D29DD"/>
    <w:rsid w:val="007D5781"/>
    <w:rsid w:val="007E3AA2"/>
    <w:rsid w:val="00814500"/>
    <w:rsid w:val="00822D61"/>
    <w:rsid w:val="00822E3E"/>
    <w:rsid w:val="00827401"/>
    <w:rsid w:val="008368F8"/>
    <w:rsid w:val="008407E6"/>
    <w:rsid w:val="0084738B"/>
    <w:rsid w:val="00851813"/>
    <w:rsid w:val="00851D7E"/>
    <w:rsid w:val="00866A93"/>
    <w:rsid w:val="00884A2E"/>
    <w:rsid w:val="0089038C"/>
    <w:rsid w:val="00897D37"/>
    <w:rsid w:val="008A1240"/>
    <w:rsid w:val="008B327B"/>
    <w:rsid w:val="008D09E9"/>
    <w:rsid w:val="008D1DA0"/>
    <w:rsid w:val="008D630E"/>
    <w:rsid w:val="008E04F4"/>
    <w:rsid w:val="008E1539"/>
    <w:rsid w:val="008E5D6D"/>
    <w:rsid w:val="008F2567"/>
    <w:rsid w:val="00914569"/>
    <w:rsid w:val="0092120C"/>
    <w:rsid w:val="009244B3"/>
    <w:rsid w:val="009301B7"/>
    <w:rsid w:val="00932515"/>
    <w:rsid w:val="00941BF8"/>
    <w:rsid w:val="00944153"/>
    <w:rsid w:val="009443F5"/>
    <w:rsid w:val="00950F6C"/>
    <w:rsid w:val="00952B79"/>
    <w:rsid w:val="0095332B"/>
    <w:rsid w:val="00966CA8"/>
    <w:rsid w:val="00975177"/>
    <w:rsid w:val="009A2F43"/>
    <w:rsid w:val="009A6A9B"/>
    <w:rsid w:val="009C22E3"/>
    <w:rsid w:val="009C3D87"/>
    <w:rsid w:val="009C6A92"/>
    <w:rsid w:val="009D0AD5"/>
    <w:rsid w:val="009D68D0"/>
    <w:rsid w:val="009F0B3B"/>
    <w:rsid w:val="00A04E5E"/>
    <w:rsid w:val="00A05B23"/>
    <w:rsid w:val="00A13AB2"/>
    <w:rsid w:val="00A14144"/>
    <w:rsid w:val="00A14DE6"/>
    <w:rsid w:val="00A227A8"/>
    <w:rsid w:val="00A23942"/>
    <w:rsid w:val="00A25DF5"/>
    <w:rsid w:val="00A47673"/>
    <w:rsid w:val="00A60CA1"/>
    <w:rsid w:val="00A61350"/>
    <w:rsid w:val="00A616EC"/>
    <w:rsid w:val="00A635FF"/>
    <w:rsid w:val="00A7015A"/>
    <w:rsid w:val="00A90D11"/>
    <w:rsid w:val="00A91402"/>
    <w:rsid w:val="00A93AE9"/>
    <w:rsid w:val="00A95B2F"/>
    <w:rsid w:val="00A95F94"/>
    <w:rsid w:val="00A9654B"/>
    <w:rsid w:val="00AA01CE"/>
    <w:rsid w:val="00AA2C8E"/>
    <w:rsid w:val="00AE114A"/>
    <w:rsid w:val="00AE164F"/>
    <w:rsid w:val="00AE6713"/>
    <w:rsid w:val="00AF172D"/>
    <w:rsid w:val="00AF6033"/>
    <w:rsid w:val="00B02433"/>
    <w:rsid w:val="00B0608D"/>
    <w:rsid w:val="00B10726"/>
    <w:rsid w:val="00B17258"/>
    <w:rsid w:val="00B20BA1"/>
    <w:rsid w:val="00B21F9A"/>
    <w:rsid w:val="00B44602"/>
    <w:rsid w:val="00B62171"/>
    <w:rsid w:val="00B66605"/>
    <w:rsid w:val="00B70FA3"/>
    <w:rsid w:val="00B72470"/>
    <w:rsid w:val="00B86F82"/>
    <w:rsid w:val="00BB61CF"/>
    <w:rsid w:val="00BC6FFC"/>
    <w:rsid w:val="00BD0883"/>
    <w:rsid w:val="00BD2EDB"/>
    <w:rsid w:val="00BD715B"/>
    <w:rsid w:val="00BE32EF"/>
    <w:rsid w:val="00BE541C"/>
    <w:rsid w:val="00BE591A"/>
    <w:rsid w:val="00C02719"/>
    <w:rsid w:val="00C04C5C"/>
    <w:rsid w:val="00C06C72"/>
    <w:rsid w:val="00C13214"/>
    <w:rsid w:val="00C136BA"/>
    <w:rsid w:val="00C17006"/>
    <w:rsid w:val="00C20662"/>
    <w:rsid w:val="00C30841"/>
    <w:rsid w:val="00C3090F"/>
    <w:rsid w:val="00C31440"/>
    <w:rsid w:val="00C346A1"/>
    <w:rsid w:val="00C4410F"/>
    <w:rsid w:val="00C44CCC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4EAC"/>
    <w:rsid w:val="00CA3CEA"/>
    <w:rsid w:val="00CC2364"/>
    <w:rsid w:val="00CC4CC8"/>
    <w:rsid w:val="00CD2ED8"/>
    <w:rsid w:val="00CD3F3C"/>
    <w:rsid w:val="00CE2C2D"/>
    <w:rsid w:val="00CE6A82"/>
    <w:rsid w:val="00CF410E"/>
    <w:rsid w:val="00D20A93"/>
    <w:rsid w:val="00D27B44"/>
    <w:rsid w:val="00D336C8"/>
    <w:rsid w:val="00D35ED3"/>
    <w:rsid w:val="00D4320C"/>
    <w:rsid w:val="00D55A82"/>
    <w:rsid w:val="00D60C38"/>
    <w:rsid w:val="00D61B25"/>
    <w:rsid w:val="00D8184D"/>
    <w:rsid w:val="00D85267"/>
    <w:rsid w:val="00DE51AA"/>
    <w:rsid w:val="00E172EB"/>
    <w:rsid w:val="00E34461"/>
    <w:rsid w:val="00E40F5D"/>
    <w:rsid w:val="00E44EDB"/>
    <w:rsid w:val="00E52726"/>
    <w:rsid w:val="00E61C9B"/>
    <w:rsid w:val="00E7307D"/>
    <w:rsid w:val="00E97E07"/>
    <w:rsid w:val="00EB6BFA"/>
    <w:rsid w:val="00ED46CD"/>
    <w:rsid w:val="00ED5806"/>
    <w:rsid w:val="00EE3A2F"/>
    <w:rsid w:val="00EE7440"/>
    <w:rsid w:val="00EE7DB7"/>
    <w:rsid w:val="00F01C3E"/>
    <w:rsid w:val="00F124EC"/>
    <w:rsid w:val="00F13B16"/>
    <w:rsid w:val="00F22CA5"/>
    <w:rsid w:val="00F2777F"/>
    <w:rsid w:val="00F318FB"/>
    <w:rsid w:val="00F45C83"/>
    <w:rsid w:val="00F54445"/>
    <w:rsid w:val="00F738FA"/>
    <w:rsid w:val="00F77FFB"/>
    <w:rsid w:val="00F87A27"/>
    <w:rsid w:val="00FA1020"/>
    <w:rsid w:val="00FA1B22"/>
    <w:rsid w:val="00FA5906"/>
    <w:rsid w:val="00FA78A1"/>
    <w:rsid w:val="00FC31DF"/>
    <w:rsid w:val="00FC49FE"/>
    <w:rsid w:val="00FD39FB"/>
    <w:rsid w:val="00FF2126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0F25A-F505-4037-A01C-98188DA67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5DA6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link w:val="headingChar"/>
    <w:rsid w:val="00125DA6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rFonts w:ascii="Times New Roman" w:hAnsi="Times New Roman"/>
      <w:b/>
      <w:bCs/>
      <w:sz w:val="24"/>
      <w:szCs w:val="24"/>
    </w:rPr>
  </w:style>
  <w:style w:type="character" w:customStyle="1" w:styleId="headingChar">
    <w:name w:val="heading Char"/>
    <w:link w:val="heading"/>
    <w:locked/>
    <w:rsid w:val="00125DA6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1</cp:revision>
  <dcterms:created xsi:type="dcterms:W3CDTF">2017-09-06T07:53:00Z</dcterms:created>
  <dcterms:modified xsi:type="dcterms:W3CDTF">2017-09-06T07:54:00Z</dcterms:modified>
</cp:coreProperties>
</file>