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11004" w:rsidRDefault="005D000E" w:rsidP="00611004">
      <w:pPr>
        <w:jc w:val="center"/>
        <w:rPr>
          <w:b/>
          <w:sz w:val="40"/>
          <w:szCs w:val="40"/>
        </w:rPr>
      </w:pPr>
      <w:r>
        <w:rPr>
          <w:b/>
        </w:rPr>
        <w:br/>
      </w:r>
      <w:r>
        <w:rPr>
          <w:b/>
        </w:rPr>
        <w:br/>
      </w:r>
      <w:r w:rsidRPr="00A11478">
        <w:rPr>
          <w:b/>
          <w:sz w:val="40"/>
          <w:szCs w:val="40"/>
        </w:rPr>
        <w:t>UNIVERSITY OF WALES TRINITY SAINT DAVID</w:t>
      </w:r>
    </w:p>
    <w:p w:rsidR="00611004" w:rsidRDefault="00611004" w:rsidP="00611004">
      <w:pPr>
        <w:jc w:val="center"/>
        <w:rPr>
          <w:sz w:val="36"/>
          <w:szCs w:val="36"/>
        </w:rPr>
      </w:pPr>
      <w:r>
        <w:rPr>
          <w:sz w:val="36"/>
          <w:szCs w:val="36"/>
        </w:rPr>
        <w:t>Name: Md Riad Hossain</w:t>
      </w:r>
    </w:p>
    <w:p w:rsidR="00611004" w:rsidRDefault="008B5BA8" w:rsidP="00611004">
      <w:pPr>
        <w:jc w:val="center"/>
      </w:pPr>
      <w:r>
        <w:rPr>
          <w:sz w:val="36"/>
          <w:szCs w:val="36"/>
        </w:rPr>
        <w:t xml:space="preserve">Student </w:t>
      </w:r>
      <w:r w:rsidR="00611004">
        <w:rPr>
          <w:sz w:val="36"/>
          <w:szCs w:val="36"/>
        </w:rPr>
        <w:t>Id: 2434324</w:t>
      </w:r>
      <w:r w:rsidR="005D000E" w:rsidRPr="00A11478">
        <w:rPr>
          <w:b/>
          <w:sz w:val="40"/>
          <w:szCs w:val="40"/>
        </w:rPr>
        <w:br/>
      </w:r>
      <w:r w:rsidR="005D000E" w:rsidRPr="00A11478">
        <w:rPr>
          <w:b/>
          <w:sz w:val="28"/>
          <w:szCs w:val="28"/>
        </w:rPr>
        <w:t>MSc Cyber Security &amp; Digital Forensics</w:t>
      </w:r>
      <w:r w:rsidR="005D000E">
        <w:rPr>
          <w:b/>
        </w:rPr>
        <w:br/>
      </w:r>
      <w:r w:rsidR="00611004">
        <w:rPr>
          <w:b/>
          <w:sz w:val="28"/>
          <w:szCs w:val="28"/>
        </w:rPr>
        <w:t>(</w:t>
      </w:r>
      <w:r w:rsidR="00C01A32" w:rsidRPr="00C01A32">
        <w:rPr>
          <w:b/>
          <w:bCs/>
          <w:sz w:val="28"/>
          <w:szCs w:val="28"/>
        </w:rPr>
        <w:t xml:space="preserve">Master’s Project ACFA7003 </w:t>
      </w:r>
      <w:r w:rsidR="00611004" w:rsidRPr="00C01A32">
        <w:rPr>
          <w:b/>
          <w:bCs/>
          <w:sz w:val="28"/>
          <w:szCs w:val="28"/>
        </w:rPr>
        <w:t>London</w:t>
      </w:r>
      <w:r w:rsidR="00611004" w:rsidRPr="00A11478">
        <w:rPr>
          <w:b/>
          <w:sz w:val="28"/>
          <w:szCs w:val="28"/>
        </w:rPr>
        <w:t xml:space="preserve"> Campus</w:t>
      </w:r>
      <w:r w:rsidR="00611004">
        <w:rPr>
          <w:b/>
          <w:sz w:val="28"/>
          <w:szCs w:val="28"/>
        </w:rPr>
        <w:t>)</w:t>
      </w:r>
      <w:r w:rsidR="00611004" w:rsidRPr="00A11478">
        <w:rPr>
          <w:b/>
          <w:sz w:val="28"/>
          <w:szCs w:val="28"/>
        </w:rPr>
        <w:br/>
      </w:r>
      <w:bookmarkStart w:id="0" w:name="_GoBack"/>
      <w:bookmarkEnd w:id="0"/>
      <w:r w:rsidR="00611004" w:rsidRPr="00A11478">
        <w:rPr>
          <w:b/>
          <w:sz w:val="28"/>
          <w:szCs w:val="28"/>
        </w:rPr>
        <w:br/>
      </w:r>
      <w:r w:rsidR="00611004" w:rsidRPr="00611004">
        <w:rPr>
          <w:rFonts w:ascii="Arial Black" w:hAnsi="Arial Black"/>
          <w:sz w:val="72"/>
          <w:szCs w:val="72"/>
          <w:u w:val="single"/>
        </w:rPr>
        <w:t>Dissertation</w:t>
      </w:r>
      <w:r w:rsidR="005D000E">
        <w:rPr>
          <w:b/>
        </w:rPr>
        <w:br/>
      </w:r>
      <w:r w:rsidR="005D000E">
        <w:rPr>
          <w:b/>
        </w:rPr>
        <w:br/>
      </w:r>
      <w:r w:rsidR="005D000E" w:rsidRPr="00611004">
        <w:rPr>
          <w:b/>
          <w:sz w:val="32"/>
          <w:szCs w:val="32"/>
        </w:rPr>
        <w:t>ADAPTIVE ZERO TRUST FRAMEWORK FOR SECURING</w:t>
      </w:r>
      <w:r w:rsidR="005D000E" w:rsidRPr="00611004">
        <w:rPr>
          <w:b/>
          <w:sz w:val="32"/>
          <w:szCs w:val="32"/>
        </w:rPr>
        <w:br/>
        <w:t>AUTONOMOUS AI AGENTS AGAINST UNAUTHORIZED TOOL EXECUTION</w:t>
      </w:r>
      <w:r w:rsidR="005D000E">
        <w:rPr>
          <w:b/>
          <w:sz w:val="36"/>
        </w:rPr>
        <w:br/>
      </w:r>
      <w:r w:rsidR="005D000E">
        <w:br/>
      </w:r>
    </w:p>
    <w:p w:rsidR="00611004" w:rsidRPr="00611004" w:rsidRDefault="005D000E" w:rsidP="00611004">
      <w:pPr>
        <w:jc w:val="center"/>
        <w:rPr>
          <w:rFonts w:ascii="Arial Black" w:hAnsi="Arial Black"/>
          <w:sz w:val="72"/>
          <w:szCs w:val="72"/>
          <w:u w:val="single"/>
        </w:rPr>
      </w:pPr>
      <w:r>
        <w:br/>
      </w:r>
      <w:r w:rsidR="009804D2" w:rsidRPr="00611004">
        <w:rPr>
          <w:rFonts w:ascii="Arial Black" w:hAnsi="Arial Black"/>
          <w:sz w:val="72"/>
          <w:szCs w:val="72"/>
          <w:u w:val="single"/>
        </w:rPr>
        <w:br/>
      </w:r>
      <w:r w:rsidR="009804D2" w:rsidRPr="00611004">
        <w:rPr>
          <w:rFonts w:ascii="Arial Black" w:hAnsi="Arial Black"/>
          <w:sz w:val="72"/>
          <w:szCs w:val="72"/>
          <w:u w:val="single"/>
        </w:rPr>
        <w:br/>
      </w:r>
    </w:p>
    <w:p w:rsidR="00224FC3" w:rsidRDefault="009804D2">
      <w:pPr>
        <w:jc w:val="center"/>
      </w:pPr>
      <w:r>
        <w:rPr>
          <w:sz w:val="36"/>
          <w:szCs w:val="36"/>
        </w:rPr>
        <w:br/>
      </w:r>
      <w:r w:rsidR="005D000E">
        <w:br/>
      </w:r>
    </w:p>
    <w:p w:rsidR="00224FC3" w:rsidRDefault="005D000E">
      <w:r>
        <w:br w:type="page"/>
      </w:r>
    </w:p>
    <w:p w:rsidR="00224FC3" w:rsidRDefault="005D000E">
      <w:pPr>
        <w:pStyle w:val="Heading1"/>
      </w:pPr>
      <w:r>
        <w:lastRenderedPageBreak/>
        <w:t>Abstract</w:t>
      </w:r>
    </w:p>
    <w:p w:rsidR="00224FC3" w:rsidRDefault="005D000E">
      <w:r w:rsidRPr="00EB2D30">
        <w:t xml:space="preserve">Autonomous AI agents can move beyond text generation and interact with external tools, databases and enterprise applications. This ability creates a security </w:t>
      </w:r>
      <w:r w:rsidR="00A11478" w:rsidRPr="00EB2D30">
        <w:t>problem because a manipulated and</w:t>
      </w:r>
      <w:r w:rsidRPr="00EB2D30">
        <w:t xml:space="preserve"> incorrectly behaving agent may request an operation that should not be executed. This dissertation proposes an Adaptive Zero Trust Framework that places an independent security layer between an AI Agent and enterprise-oriented tools. The framework checks user identity, role-based permissions, action risk and security po</w:t>
      </w:r>
      <w:r w:rsidR="00A11478" w:rsidRPr="00EB2D30">
        <w:t>licy before execution. A</w:t>
      </w:r>
      <w:r w:rsidRPr="00EB2D30">
        <w:t xml:space="preserve"> Python prototype was developed using an AI Agent, Identity Verification and RBAC, Risk Engine, Policy Engine, Zero Trust Decision Engine, Security Logger and Tool Manager. The prototype was evaluated in a controlled environment using different users, permissions, actions and predefined risk levels. The evaluation focuses on whether legitimate requests can continue, whether unknown users and permission violations are rejected, and whether denied requests are prevented from reaching the requested tool. The findings show that the framework can separate AI-generated requests from execution authority within the tested environment. The research does not claim complete protection against prompt injection or all AI-agent attacks; instead, it demonstrates a practical runtime enforcement approach that can form one layer of a wider </w:t>
      </w:r>
      <w:r w:rsidR="00EB2D30" w:rsidRPr="00EB2D30">
        <w:t>defense</w:t>
      </w:r>
      <w:r w:rsidRPr="00EB2D30">
        <w:t>-in-depth architecture. Future work includes integration with real LLM-based agents, contextual risk assessment, enterprise identity systems, human approval workflows and larger adversarial evaluations</w:t>
      </w:r>
      <w:r>
        <w:t>.</w:t>
      </w:r>
    </w:p>
    <w:p w:rsidR="00224FC3" w:rsidRDefault="005D000E">
      <w:pPr>
        <w:pStyle w:val="Heading1"/>
      </w:pPr>
      <w:r>
        <w:t>List of Abbreviations</w:t>
      </w:r>
    </w:p>
    <w:p w:rsidR="00224FC3" w:rsidRDefault="005D000E">
      <w:pPr>
        <w:spacing w:after="40"/>
      </w:pPr>
      <w:r>
        <w:rPr>
          <w:b/>
        </w:rPr>
        <w:t>AI</w:t>
      </w:r>
      <w:r>
        <w:t xml:space="preserve"> — Artificial Intelligence</w:t>
      </w:r>
    </w:p>
    <w:p w:rsidR="00224FC3" w:rsidRDefault="005D000E">
      <w:pPr>
        <w:spacing w:after="40"/>
      </w:pPr>
      <w:r>
        <w:rPr>
          <w:b/>
        </w:rPr>
        <w:t>DSR</w:t>
      </w:r>
      <w:r>
        <w:t xml:space="preserve"> — Design Science Research</w:t>
      </w:r>
    </w:p>
    <w:p w:rsidR="00224FC3" w:rsidRDefault="005D000E">
      <w:pPr>
        <w:spacing w:after="40"/>
      </w:pPr>
      <w:r>
        <w:rPr>
          <w:b/>
        </w:rPr>
        <w:t>LLM</w:t>
      </w:r>
      <w:r>
        <w:t xml:space="preserve"> — Large Language Model</w:t>
      </w:r>
    </w:p>
    <w:p w:rsidR="00224FC3" w:rsidRDefault="005D000E">
      <w:pPr>
        <w:spacing w:after="40"/>
      </w:pPr>
      <w:r>
        <w:rPr>
          <w:b/>
        </w:rPr>
        <w:t>MFA</w:t>
      </w:r>
      <w:r>
        <w:t xml:space="preserve"> — Multi-Factor Authentication</w:t>
      </w:r>
    </w:p>
    <w:p w:rsidR="00224FC3" w:rsidRDefault="005D000E">
      <w:pPr>
        <w:spacing w:after="40"/>
      </w:pPr>
      <w:r>
        <w:rPr>
          <w:b/>
        </w:rPr>
        <w:t>NIST</w:t>
      </w:r>
      <w:r>
        <w:t xml:space="preserve"> — National Institute of Standards and Technology</w:t>
      </w:r>
    </w:p>
    <w:p w:rsidR="00224FC3" w:rsidRDefault="005D000E">
      <w:pPr>
        <w:spacing w:after="40"/>
      </w:pPr>
      <w:r>
        <w:rPr>
          <w:b/>
        </w:rPr>
        <w:t>RBAC</w:t>
      </w:r>
      <w:r>
        <w:t xml:space="preserve"> — Role-Based Access Control</w:t>
      </w:r>
    </w:p>
    <w:p w:rsidR="00224FC3" w:rsidRDefault="005D000E">
      <w:pPr>
        <w:spacing w:after="40"/>
      </w:pPr>
      <w:r>
        <w:rPr>
          <w:b/>
        </w:rPr>
        <w:t>SIEM</w:t>
      </w:r>
      <w:r>
        <w:t xml:space="preserve"> — Security Information and Event Management</w:t>
      </w:r>
    </w:p>
    <w:p w:rsidR="00224FC3" w:rsidRDefault="005D000E">
      <w:pPr>
        <w:spacing w:after="40"/>
      </w:pPr>
      <w:r>
        <w:rPr>
          <w:b/>
        </w:rPr>
        <w:t>ZTA</w:t>
      </w:r>
      <w:r>
        <w:t xml:space="preserve"> — Zero Trust Architecture</w:t>
      </w:r>
    </w:p>
    <w:p w:rsidR="00224FC3" w:rsidRDefault="005D000E">
      <w:r>
        <w:br w:type="page"/>
      </w:r>
    </w:p>
    <w:p w:rsidR="00224FC3" w:rsidRDefault="005D000E">
      <w:pPr>
        <w:pStyle w:val="Title"/>
        <w:jc w:val="center"/>
      </w:pPr>
      <w:r>
        <w:lastRenderedPageBreak/>
        <w:t>Table of Contents</w:t>
      </w:r>
    </w:p>
    <w:p w:rsidR="00224FC3" w:rsidRDefault="005D000E">
      <w:pPr>
        <w:pStyle w:val="TOCL1"/>
        <w:tabs>
          <w:tab w:val="right" w:leader="dot" w:pos="9504"/>
        </w:tabs>
      </w:pPr>
      <w:r>
        <w:t>Chapter 1 — Introduction</w:t>
      </w:r>
      <w:r>
        <w:tab/>
        <w:t>7</w:t>
      </w:r>
    </w:p>
    <w:p w:rsidR="00224FC3" w:rsidRDefault="005D000E">
      <w:pPr>
        <w:pStyle w:val="TOCL2"/>
        <w:tabs>
          <w:tab w:val="right" w:leader="dot" w:pos="9504"/>
        </w:tabs>
        <w:ind w:left="360"/>
      </w:pPr>
      <w:r>
        <w:t>1.1 Background</w:t>
      </w:r>
      <w:r>
        <w:tab/>
        <w:t>7</w:t>
      </w:r>
    </w:p>
    <w:p w:rsidR="00224FC3" w:rsidRDefault="005D000E">
      <w:pPr>
        <w:pStyle w:val="TOCL2"/>
        <w:tabs>
          <w:tab w:val="right" w:leader="dot" w:pos="9504"/>
        </w:tabs>
        <w:ind w:left="360"/>
      </w:pPr>
      <w:r>
        <w:t>1.2 Problem Statement</w:t>
      </w:r>
      <w:r>
        <w:tab/>
        <w:t>7</w:t>
      </w:r>
    </w:p>
    <w:p w:rsidR="00224FC3" w:rsidRDefault="005D000E">
      <w:pPr>
        <w:pStyle w:val="TOCL2"/>
        <w:tabs>
          <w:tab w:val="right" w:leader="dot" w:pos="9504"/>
        </w:tabs>
        <w:ind w:left="360"/>
      </w:pPr>
      <w:r>
        <w:t>1.3 Research Aim</w:t>
      </w:r>
      <w:r>
        <w:tab/>
        <w:t>8</w:t>
      </w:r>
    </w:p>
    <w:p w:rsidR="00224FC3" w:rsidRDefault="005D000E">
      <w:pPr>
        <w:pStyle w:val="TOCL2"/>
        <w:tabs>
          <w:tab w:val="right" w:leader="dot" w:pos="9504"/>
        </w:tabs>
        <w:ind w:left="360"/>
      </w:pPr>
      <w:r>
        <w:t>1.4 Research Objectives</w:t>
      </w:r>
      <w:r>
        <w:tab/>
        <w:t>8</w:t>
      </w:r>
    </w:p>
    <w:p w:rsidR="00224FC3" w:rsidRDefault="005D000E">
      <w:pPr>
        <w:pStyle w:val="TOCL2"/>
        <w:tabs>
          <w:tab w:val="right" w:leader="dot" w:pos="9504"/>
        </w:tabs>
        <w:ind w:left="360"/>
      </w:pPr>
      <w:r>
        <w:t>1.5 Research Significance</w:t>
      </w:r>
      <w:r>
        <w:tab/>
        <w:t>8</w:t>
      </w:r>
    </w:p>
    <w:p w:rsidR="00224FC3" w:rsidRDefault="005D000E">
      <w:pPr>
        <w:pStyle w:val="TOCL2"/>
        <w:tabs>
          <w:tab w:val="right" w:leader="dot" w:pos="9504"/>
        </w:tabs>
        <w:ind w:left="360"/>
      </w:pPr>
      <w:r>
        <w:t>1.6 Scope of the Research</w:t>
      </w:r>
      <w:r>
        <w:tab/>
        <w:t>8</w:t>
      </w:r>
    </w:p>
    <w:p w:rsidR="00224FC3" w:rsidRDefault="005D000E">
      <w:pPr>
        <w:pStyle w:val="TOCL2"/>
        <w:tabs>
          <w:tab w:val="right" w:leader="dot" w:pos="9504"/>
        </w:tabs>
        <w:ind w:left="360"/>
      </w:pPr>
      <w:r>
        <w:t>1.7 Research Contributions</w:t>
      </w:r>
      <w:r>
        <w:tab/>
        <w:t>9</w:t>
      </w:r>
    </w:p>
    <w:p w:rsidR="00224FC3" w:rsidRDefault="005D000E">
      <w:pPr>
        <w:pStyle w:val="TOCL2"/>
        <w:tabs>
          <w:tab w:val="right" w:leader="dot" w:pos="9504"/>
        </w:tabs>
        <w:ind w:left="360"/>
      </w:pPr>
      <w:r>
        <w:t>1.8 Dissertation Structure</w:t>
      </w:r>
      <w:r>
        <w:tab/>
        <w:t>9</w:t>
      </w:r>
    </w:p>
    <w:p w:rsidR="00224FC3" w:rsidRDefault="005D000E">
      <w:pPr>
        <w:pStyle w:val="TOCL1"/>
        <w:tabs>
          <w:tab w:val="right" w:leader="dot" w:pos="9504"/>
        </w:tabs>
      </w:pPr>
      <w:r>
        <w:t>Chapter 2 — Literature Review</w:t>
      </w:r>
      <w:r>
        <w:tab/>
        <w:t>10</w:t>
      </w:r>
    </w:p>
    <w:p w:rsidR="00224FC3" w:rsidRDefault="005D000E">
      <w:pPr>
        <w:pStyle w:val="TOCL2"/>
        <w:tabs>
          <w:tab w:val="right" w:leader="dot" w:pos="9504"/>
        </w:tabs>
        <w:ind w:left="360"/>
      </w:pPr>
      <w:r>
        <w:t>2.1 Literature Review Scope and Focus</w:t>
      </w:r>
      <w:r>
        <w:tab/>
        <w:t>10</w:t>
      </w:r>
    </w:p>
    <w:p w:rsidR="00224FC3" w:rsidRDefault="005D000E">
      <w:pPr>
        <w:pStyle w:val="TOCL2"/>
        <w:tabs>
          <w:tab w:val="right" w:leader="dot" w:pos="9504"/>
        </w:tabs>
        <w:ind w:left="360"/>
      </w:pPr>
      <w:r>
        <w:t>2.2 Autonomous AI Agents</w:t>
      </w:r>
      <w:r>
        <w:tab/>
        <w:t>10</w:t>
      </w:r>
    </w:p>
    <w:p w:rsidR="00224FC3" w:rsidRDefault="005D000E">
      <w:pPr>
        <w:pStyle w:val="TOCL2"/>
        <w:tabs>
          <w:tab w:val="right" w:leader="dot" w:pos="9504"/>
        </w:tabs>
        <w:ind w:left="360"/>
      </w:pPr>
      <w:r>
        <w:t>2.3 Enterprise Applications of AI Agents</w:t>
      </w:r>
      <w:r>
        <w:tab/>
        <w:t>10</w:t>
      </w:r>
    </w:p>
    <w:p w:rsidR="00224FC3" w:rsidRDefault="005D000E">
      <w:pPr>
        <w:pStyle w:val="TOCL2"/>
        <w:tabs>
          <w:tab w:val="right" w:leader="dot" w:pos="9504"/>
        </w:tabs>
        <w:ind w:left="360"/>
      </w:pPr>
      <w:r>
        <w:t>2.4 Security Risks of Autonomous AI Agents</w:t>
      </w:r>
      <w:r>
        <w:tab/>
        <w:t>11</w:t>
      </w:r>
    </w:p>
    <w:p w:rsidR="00224FC3" w:rsidRDefault="005D000E">
      <w:pPr>
        <w:pStyle w:val="TOCL2"/>
        <w:tabs>
          <w:tab w:val="right" w:leader="dot" w:pos="9504"/>
        </w:tabs>
        <w:ind w:left="360"/>
      </w:pPr>
      <w:r>
        <w:t>2.5 Prompt Injection and Agent Hijacking</w:t>
      </w:r>
      <w:r>
        <w:tab/>
        <w:t>11</w:t>
      </w:r>
    </w:p>
    <w:p w:rsidR="00224FC3" w:rsidRDefault="005D000E">
      <w:pPr>
        <w:pStyle w:val="TOCL2"/>
        <w:tabs>
          <w:tab w:val="right" w:leader="dot" w:pos="9504"/>
        </w:tabs>
        <w:ind w:left="360"/>
      </w:pPr>
      <w:r>
        <w:t>2.6 Unauthorised Tool Execution and Privilege Abuse</w:t>
      </w:r>
      <w:r>
        <w:tab/>
        <w:t>12</w:t>
      </w:r>
    </w:p>
    <w:p w:rsidR="00224FC3" w:rsidRDefault="005D000E">
      <w:pPr>
        <w:pStyle w:val="TOCL2"/>
        <w:tabs>
          <w:tab w:val="right" w:leader="dot" w:pos="9504"/>
        </w:tabs>
        <w:ind w:left="360"/>
      </w:pPr>
      <w:r>
        <w:t>2.7 Zero Trust Architecture</w:t>
      </w:r>
      <w:r>
        <w:tab/>
        <w:t>12</w:t>
      </w:r>
    </w:p>
    <w:p w:rsidR="00224FC3" w:rsidRDefault="005D000E">
      <w:pPr>
        <w:pStyle w:val="TOCL2"/>
        <w:tabs>
          <w:tab w:val="right" w:leader="dot" w:pos="9504"/>
        </w:tabs>
        <w:ind w:left="360"/>
      </w:pPr>
      <w:r>
        <w:t>2.8 Zero Trust Principles and Access Control</w:t>
      </w:r>
      <w:r>
        <w:tab/>
        <w:t>12</w:t>
      </w:r>
    </w:p>
    <w:p w:rsidR="00224FC3" w:rsidRDefault="005D000E">
      <w:pPr>
        <w:pStyle w:val="TOCL2"/>
        <w:tabs>
          <w:tab w:val="right" w:leader="dot" w:pos="9504"/>
        </w:tabs>
        <w:ind w:left="360"/>
      </w:pPr>
      <w:r>
        <w:t>2.9 Applying Zero Trust to AI Agents</w:t>
      </w:r>
      <w:r>
        <w:tab/>
        <w:t>13</w:t>
      </w:r>
    </w:p>
    <w:p w:rsidR="00224FC3" w:rsidRDefault="005D000E">
      <w:pPr>
        <w:pStyle w:val="TOCL2"/>
        <w:tabs>
          <w:tab w:val="right" w:leader="dot" w:pos="9504"/>
        </w:tabs>
        <w:ind w:left="360"/>
      </w:pPr>
      <w:r>
        <w:t>2.10 Existing AI-Agent Security Approaches</w:t>
      </w:r>
      <w:r>
        <w:tab/>
        <w:t>13</w:t>
      </w:r>
    </w:p>
    <w:p w:rsidR="00224FC3" w:rsidRDefault="005D000E">
      <w:pPr>
        <w:pStyle w:val="TOCL2"/>
        <w:tabs>
          <w:tab w:val="right" w:leader="dot" w:pos="9504"/>
        </w:tabs>
        <w:ind w:left="360"/>
      </w:pPr>
      <w:r>
        <w:t>2.11 Comparative Analysis of Existing Research</w:t>
      </w:r>
      <w:r>
        <w:tab/>
        <w:t>14</w:t>
      </w:r>
    </w:p>
    <w:p w:rsidR="00224FC3" w:rsidRDefault="005D000E">
      <w:pPr>
        <w:pStyle w:val="TOCL2"/>
        <w:tabs>
          <w:tab w:val="right" w:leader="dot" w:pos="9504"/>
        </w:tabs>
        <w:ind w:left="360"/>
      </w:pPr>
      <w:r>
        <w:t>2.12 Research Gap</w:t>
      </w:r>
      <w:r>
        <w:tab/>
        <w:t>14</w:t>
      </w:r>
    </w:p>
    <w:p w:rsidR="00224FC3" w:rsidRDefault="005D000E">
      <w:pPr>
        <w:pStyle w:val="TOCL2"/>
        <w:tabs>
          <w:tab w:val="right" w:leader="dot" w:pos="9504"/>
        </w:tabs>
        <w:ind w:left="360"/>
      </w:pPr>
      <w:r>
        <w:t>2.13 Research Position and Proposed Contribution</w:t>
      </w:r>
      <w:r>
        <w:tab/>
        <w:t>15</w:t>
      </w:r>
    </w:p>
    <w:p w:rsidR="00224FC3" w:rsidRDefault="005D000E">
      <w:pPr>
        <w:pStyle w:val="TOCL1"/>
        <w:tabs>
          <w:tab w:val="right" w:leader="dot" w:pos="9504"/>
        </w:tabs>
      </w:pPr>
      <w:r>
        <w:t>Chapter 3 — Research Methodology</w:t>
      </w:r>
      <w:r>
        <w:tab/>
        <w:t>16</w:t>
      </w:r>
    </w:p>
    <w:p w:rsidR="00224FC3" w:rsidRDefault="005D000E">
      <w:pPr>
        <w:pStyle w:val="TOCL2"/>
        <w:tabs>
          <w:tab w:val="right" w:leader="dot" w:pos="9504"/>
        </w:tabs>
        <w:ind w:left="360"/>
      </w:pPr>
      <w:r>
        <w:t>3.1 Methodological Overview</w:t>
      </w:r>
      <w:r>
        <w:tab/>
        <w:t>16</w:t>
      </w:r>
    </w:p>
    <w:p w:rsidR="00224FC3" w:rsidRDefault="005D000E">
      <w:pPr>
        <w:pStyle w:val="TOCL2"/>
        <w:tabs>
          <w:tab w:val="right" w:leader="dot" w:pos="9504"/>
        </w:tabs>
        <w:ind w:left="360"/>
      </w:pPr>
      <w:r>
        <w:t>3.2 Research Philosophy</w:t>
      </w:r>
      <w:r>
        <w:tab/>
        <w:t>16</w:t>
      </w:r>
    </w:p>
    <w:p w:rsidR="00224FC3" w:rsidRDefault="005D000E">
      <w:pPr>
        <w:pStyle w:val="TOCL2"/>
        <w:tabs>
          <w:tab w:val="right" w:leader="dot" w:pos="9504"/>
        </w:tabs>
        <w:ind w:left="360"/>
      </w:pPr>
      <w:r>
        <w:t>3.3 Research Approach</w:t>
      </w:r>
      <w:r>
        <w:tab/>
        <w:t>16</w:t>
      </w:r>
    </w:p>
    <w:p w:rsidR="00224FC3" w:rsidRDefault="005D000E">
      <w:pPr>
        <w:pStyle w:val="TOCL2"/>
        <w:tabs>
          <w:tab w:val="right" w:leader="dot" w:pos="9504"/>
        </w:tabs>
        <w:ind w:left="360"/>
      </w:pPr>
      <w:r>
        <w:t>3.4 Design Science Research</w:t>
      </w:r>
      <w:r>
        <w:tab/>
        <w:t>16</w:t>
      </w:r>
    </w:p>
    <w:p w:rsidR="00224FC3" w:rsidRDefault="005D000E">
      <w:pPr>
        <w:pStyle w:val="TOCL2"/>
        <w:tabs>
          <w:tab w:val="right" w:leader="dot" w:pos="9504"/>
        </w:tabs>
        <w:ind w:left="360"/>
      </w:pPr>
      <w:r>
        <w:lastRenderedPageBreak/>
        <w:t>3.5 Research Design</w:t>
      </w:r>
      <w:r>
        <w:tab/>
        <w:t>17</w:t>
      </w:r>
    </w:p>
    <w:p w:rsidR="00224FC3" w:rsidRDefault="005D000E">
      <w:pPr>
        <w:pStyle w:val="TOCL2"/>
        <w:tabs>
          <w:tab w:val="right" w:leader="dot" w:pos="9504"/>
        </w:tabs>
        <w:ind w:left="360"/>
      </w:pPr>
      <w:r>
        <w:t>3.6 Problem Identification</w:t>
      </w:r>
      <w:r>
        <w:tab/>
        <w:t>17</w:t>
      </w:r>
    </w:p>
    <w:p w:rsidR="00224FC3" w:rsidRDefault="005D000E">
      <w:pPr>
        <w:pStyle w:val="TOCL2"/>
        <w:tabs>
          <w:tab w:val="right" w:leader="dot" w:pos="9504"/>
        </w:tabs>
        <w:ind w:left="360"/>
      </w:pPr>
      <w:r>
        <w:t>3.7 Artifact Design and Development</w:t>
      </w:r>
      <w:r>
        <w:tab/>
        <w:t>18</w:t>
      </w:r>
    </w:p>
    <w:p w:rsidR="00224FC3" w:rsidRDefault="005D000E">
      <w:pPr>
        <w:pStyle w:val="TOCL2"/>
        <w:tabs>
          <w:tab w:val="right" w:leader="dot" w:pos="9504"/>
        </w:tabs>
        <w:ind w:left="360"/>
      </w:pPr>
      <w:r>
        <w:t>3.8 Prototype Demonstration</w:t>
      </w:r>
      <w:r>
        <w:tab/>
        <w:t>18</w:t>
      </w:r>
    </w:p>
    <w:p w:rsidR="00224FC3" w:rsidRDefault="005D000E">
      <w:pPr>
        <w:pStyle w:val="TOCL2"/>
        <w:tabs>
          <w:tab w:val="right" w:leader="dot" w:pos="9504"/>
        </w:tabs>
        <w:ind w:left="360"/>
      </w:pPr>
      <w:r>
        <w:t>3.9 Evaluation Strategy</w:t>
      </w:r>
      <w:r>
        <w:tab/>
        <w:t>18</w:t>
      </w:r>
    </w:p>
    <w:p w:rsidR="00224FC3" w:rsidRDefault="005D000E">
      <w:pPr>
        <w:pStyle w:val="TOCL2"/>
        <w:tabs>
          <w:tab w:val="right" w:leader="dot" w:pos="9504"/>
        </w:tabs>
        <w:ind w:left="360"/>
      </w:pPr>
      <w:r>
        <w:t>3.10 Ethical Considerations</w:t>
      </w:r>
      <w:r>
        <w:tab/>
        <w:t>18</w:t>
      </w:r>
    </w:p>
    <w:p w:rsidR="00224FC3" w:rsidRDefault="005D000E">
      <w:pPr>
        <w:pStyle w:val="TOCL2"/>
        <w:tabs>
          <w:tab w:val="right" w:leader="dot" w:pos="9504"/>
        </w:tabs>
        <w:ind w:left="360"/>
      </w:pPr>
      <w:r>
        <w:t>3.11 Validity and Reliability</w:t>
      </w:r>
      <w:r>
        <w:tab/>
        <w:t>19</w:t>
      </w:r>
    </w:p>
    <w:p w:rsidR="00224FC3" w:rsidRDefault="005D000E">
      <w:pPr>
        <w:pStyle w:val="TOCL2"/>
        <w:tabs>
          <w:tab w:val="right" w:leader="dot" w:pos="9504"/>
        </w:tabs>
        <w:ind w:left="360"/>
      </w:pPr>
      <w:r>
        <w:t>3.12 Methodological Limitations</w:t>
      </w:r>
      <w:r>
        <w:tab/>
        <w:t>19</w:t>
      </w:r>
    </w:p>
    <w:p w:rsidR="00224FC3" w:rsidRDefault="005D000E">
      <w:pPr>
        <w:pStyle w:val="TOCL1"/>
        <w:tabs>
          <w:tab w:val="right" w:leader="dot" w:pos="9504"/>
        </w:tabs>
      </w:pPr>
      <w:r>
        <w:t>Chapter 4 — Proposed Adaptive Zero Trust Framework</w:t>
      </w:r>
      <w:r>
        <w:tab/>
        <w:t>20</w:t>
      </w:r>
    </w:p>
    <w:p w:rsidR="00224FC3" w:rsidRDefault="005D000E">
      <w:pPr>
        <w:pStyle w:val="TOCL2"/>
        <w:tabs>
          <w:tab w:val="right" w:leader="dot" w:pos="9504"/>
        </w:tabs>
        <w:ind w:left="360"/>
      </w:pPr>
      <w:r>
        <w:t>4.1 Framework Design Overview</w:t>
      </w:r>
      <w:r>
        <w:tab/>
        <w:t>20</w:t>
      </w:r>
    </w:p>
    <w:p w:rsidR="00224FC3" w:rsidRDefault="005D000E">
      <w:pPr>
        <w:pStyle w:val="TOCL2"/>
        <w:tabs>
          <w:tab w:val="right" w:leader="dot" w:pos="9504"/>
        </w:tabs>
        <w:ind w:left="360"/>
      </w:pPr>
      <w:r>
        <w:t>4.2 System Requirements</w:t>
      </w:r>
      <w:r>
        <w:tab/>
        <w:t>20</w:t>
      </w:r>
    </w:p>
    <w:p w:rsidR="00224FC3" w:rsidRDefault="005D000E">
      <w:pPr>
        <w:pStyle w:val="TOCL2"/>
        <w:tabs>
          <w:tab w:val="right" w:leader="dot" w:pos="9504"/>
        </w:tabs>
        <w:ind w:left="360"/>
      </w:pPr>
      <w:r>
        <w:t>4.3 Threat Model</w:t>
      </w:r>
      <w:r>
        <w:tab/>
        <w:t>20</w:t>
      </w:r>
    </w:p>
    <w:p w:rsidR="00224FC3" w:rsidRDefault="005D000E">
      <w:pPr>
        <w:pStyle w:val="TOCL2"/>
        <w:tabs>
          <w:tab w:val="right" w:leader="dot" w:pos="9504"/>
        </w:tabs>
        <w:ind w:left="360"/>
      </w:pPr>
      <w:r>
        <w:t>4.4 Security Assumptions and Design Principles</w:t>
      </w:r>
      <w:r>
        <w:tab/>
        <w:t>21</w:t>
      </w:r>
    </w:p>
    <w:p w:rsidR="00224FC3" w:rsidRDefault="005D000E">
      <w:pPr>
        <w:pStyle w:val="TOCL2"/>
        <w:tabs>
          <w:tab w:val="right" w:leader="dot" w:pos="9504"/>
        </w:tabs>
        <w:ind w:left="360"/>
      </w:pPr>
      <w:r>
        <w:t>4.5 Proposed Framework Architecture</w:t>
      </w:r>
      <w:r>
        <w:tab/>
        <w:t>21</w:t>
      </w:r>
    </w:p>
    <w:p w:rsidR="00224FC3" w:rsidRDefault="005D000E">
      <w:pPr>
        <w:pStyle w:val="TOCL2"/>
        <w:tabs>
          <w:tab w:val="right" w:leader="dot" w:pos="9504"/>
        </w:tabs>
        <w:ind w:left="360"/>
      </w:pPr>
      <w:r>
        <w:t>4.6 AI Agent and Request Identification</w:t>
      </w:r>
      <w:r>
        <w:tab/>
        <w:t>22</w:t>
      </w:r>
    </w:p>
    <w:p w:rsidR="00224FC3" w:rsidRDefault="005D000E">
      <w:pPr>
        <w:pStyle w:val="TOCL2"/>
        <w:tabs>
          <w:tab w:val="right" w:leader="dot" w:pos="9504"/>
        </w:tabs>
        <w:ind w:left="360"/>
      </w:pPr>
      <w:r>
        <w:t>4.7 Identity Verification and User Authentication</w:t>
      </w:r>
      <w:r>
        <w:tab/>
        <w:t>22</w:t>
      </w:r>
    </w:p>
    <w:p w:rsidR="00224FC3" w:rsidRDefault="005D000E">
      <w:pPr>
        <w:pStyle w:val="TOCL2"/>
        <w:tabs>
          <w:tab w:val="right" w:leader="dot" w:pos="9504"/>
        </w:tabs>
        <w:ind w:left="360"/>
      </w:pPr>
      <w:r>
        <w:t>4.8 Role-Based Access Control and Permission Verification</w:t>
      </w:r>
      <w:r>
        <w:tab/>
        <w:t>23</w:t>
      </w:r>
    </w:p>
    <w:p w:rsidR="00224FC3" w:rsidRDefault="005D000E">
      <w:pPr>
        <w:pStyle w:val="TOCL2"/>
        <w:tabs>
          <w:tab w:val="right" w:leader="dot" w:pos="9504"/>
        </w:tabs>
        <w:ind w:left="360"/>
      </w:pPr>
      <w:r>
        <w:t>4.9 Risk Assessment Engine</w:t>
      </w:r>
      <w:r>
        <w:tab/>
        <w:t>23</w:t>
      </w:r>
    </w:p>
    <w:p w:rsidR="00224FC3" w:rsidRDefault="005D000E">
      <w:pPr>
        <w:pStyle w:val="TOCL2"/>
        <w:tabs>
          <w:tab w:val="right" w:leader="dot" w:pos="9504"/>
        </w:tabs>
        <w:ind w:left="360"/>
      </w:pPr>
      <w:r>
        <w:t>4.10 Policy Evaluation and Access Rules</w:t>
      </w:r>
      <w:r>
        <w:tab/>
        <w:t>23</w:t>
      </w:r>
    </w:p>
    <w:p w:rsidR="00224FC3" w:rsidRDefault="005D000E">
      <w:pPr>
        <w:pStyle w:val="TOCL2"/>
        <w:tabs>
          <w:tab w:val="right" w:leader="dot" w:pos="9504"/>
        </w:tabs>
        <w:ind w:left="360"/>
      </w:pPr>
      <w:r>
        <w:t>4.11 Zero Trust Decision and Security Enforcement</w:t>
      </w:r>
      <w:r>
        <w:tab/>
        <w:t>24</w:t>
      </w:r>
    </w:p>
    <w:p w:rsidR="00224FC3" w:rsidRDefault="005D000E">
      <w:pPr>
        <w:pStyle w:val="TOCL2"/>
        <w:tabs>
          <w:tab w:val="right" w:leader="dot" w:pos="9504"/>
        </w:tabs>
        <w:ind w:left="360"/>
      </w:pPr>
      <w:r>
        <w:t>4.12 Security Logging and Auditability</w:t>
      </w:r>
      <w:r>
        <w:tab/>
        <w:t>25</w:t>
      </w:r>
    </w:p>
    <w:p w:rsidR="00224FC3" w:rsidRDefault="005D000E">
      <w:pPr>
        <w:pStyle w:val="TOCL2"/>
        <w:tabs>
          <w:tab w:val="right" w:leader="dot" w:pos="9504"/>
        </w:tabs>
        <w:ind w:left="360"/>
      </w:pPr>
      <w:r>
        <w:t>4.13 Enterprise Deployment Scenario</w:t>
      </w:r>
      <w:r>
        <w:tab/>
        <w:t>25</w:t>
      </w:r>
    </w:p>
    <w:p w:rsidR="00224FC3" w:rsidRDefault="005D000E">
      <w:pPr>
        <w:pStyle w:val="TOCL1"/>
        <w:tabs>
          <w:tab w:val="right" w:leader="dot" w:pos="9504"/>
        </w:tabs>
      </w:pPr>
      <w:r>
        <w:t>Chapter 5 — Prototype Implementation</w:t>
      </w:r>
      <w:r>
        <w:tab/>
        <w:t>26</w:t>
      </w:r>
    </w:p>
    <w:p w:rsidR="00224FC3" w:rsidRDefault="005D000E">
      <w:pPr>
        <w:pStyle w:val="TOCL2"/>
        <w:tabs>
          <w:tab w:val="right" w:leader="dot" w:pos="9504"/>
        </w:tabs>
        <w:ind w:left="360"/>
      </w:pPr>
      <w:r>
        <w:t>5.1 Prototype Implementation Overview</w:t>
      </w:r>
      <w:r>
        <w:tab/>
        <w:t>26</w:t>
      </w:r>
    </w:p>
    <w:p w:rsidR="00224FC3" w:rsidRDefault="005D000E">
      <w:pPr>
        <w:pStyle w:val="TOCL2"/>
        <w:tabs>
          <w:tab w:val="right" w:leader="dot" w:pos="9504"/>
        </w:tabs>
        <w:ind w:left="360"/>
      </w:pPr>
      <w:r>
        <w:t>5.2 Development Environment</w:t>
      </w:r>
      <w:r>
        <w:tab/>
        <w:t>26</w:t>
      </w:r>
    </w:p>
    <w:p w:rsidR="00224FC3" w:rsidRDefault="005D000E">
      <w:pPr>
        <w:pStyle w:val="TOCL2"/>
        <w:tabs>
          <w:tab w:val="right" w:leader="dot" w:pos="9504"/>
        </w:tabs>
        <w:ind w:left="360"/>
      </w:pPr>
      <w:r>
        <w:t>5.3 Prototype Architecture</w:t>
      </w:r>
      <w:r>
        <w:tab/>
        <w:t>26</w:t>
      </w:r>
    </w:p>
    <w:p w:rsidR="00224FC3" w:rsidRDefault="005D000E">
      <w:pPr>
        <w:pStyle w:val="TOCL2"/>
        <w:tabs>
          <w:tab w:val="right" w:leader="dot" w:pos="9504"/>
        </w:tabs>
        <w:ind w:left="360"/>
      </w:pPr>
      <w:r>
        <w:t>5.4 AI Agent Implementation</w:t>
      </w:r>
      <w:r>
        <w:tab/>
        <w:t>26</w:t>
      </w:r>
    </w:p>
    <w:p w:rsidR="00224FC3" w:rsidRDefault="005D000E">
      <w:pPr>
        <w:pStyle w:val="TOCL2"/>
        <w:tabs>
          <w:tab w:val="right" w:leader="dot" w:pos="9504"/>
        </w:tabs>
        <w:ind w:left="360"/>
      </w:pPr>
      <w:r>
        <w:t>5.5 Identity and RBAC Implementation</w:t>
      </w:r>
      <w:r>
        <w:tab/>
        <w:t>27</w:t>
      </w:r>
    </w:p>
    <w:p w:rsidR="00224FC3" w:rsidRDefault="005D000E">
      <w:pPr>
        <w:pStyle w:val="TOCL2"/>
        <w:tabs>
          <w:tab w:val="right" w:leader="dot" w:pos="9504"/>
        </w:tabs>
        <w:ind w:left="360"/>
      </w:pPr>
      <w:r>
        <w:t>5.6 Risk Engine Implementation</w:t>
      </w:r>
      <w:r>
        <w:tab/>
        <w:t>28</w:t>
      </w:r>
    </w:p>
    <w:p w:rsidR="00224FC3" w:rsidRDefault="005D000E">
      <w:pPr>
        <w:pStyle w:val="TOCL2"/>
        <w:tabs>
          <w:tab w:val="right" w:leader="dot" w:pos="9504"/>
        </w:tabs>
        <w:ind w:left="360"/>
      </w:pPr>
      <w:r>
        <w:lastRenderedPageBreak/>
        <w:t>5.7 Policy Engine Implementation</w:t>
      </w:r>
      <w:r>
        <w:tab/>
        <w:t>29</w:t>
      </w:r>
    </w:p>
    <w:p w:rsidR="00224FC3" w:rsidRDefault="005D000E">
      <w:pPr>
        <w:pStyle w:val="TOCL2"/>
        <w:tabs>
          <w:tab w:val="right" w:leader="dot" w:pos="9504"/>
        </w:tabs>
        <w:ind w:left="360"/>
      </w:pPr>
      <w:r>
        <w:t>5.8 Zero Trust Decision Engine Implementation</w:t>
      </w:r>
      <w:r>
        <w:tab/>
        <w:t>29</w:t>
      </w:r>
    </w:p>
    <w:p w:rsidR="00224FC3" w:rsidRDefault="005D000E">
      <w:pPr>
        <w:pStyle w:val="TOCL2"/>
        <w:tabs>
          <w:tab w:val="right" w:leader="dot" w:pos="9504"/>
        </w:tabs>
        <w:ind w:left="360"/>
      </w:pPr>
      <w:r>
        <w:t>5.9 Tool Manager and Tool Execution</w:t>
      </w:r>
      <w:r>
        <w:tab/>
        <w:t>30</w:t>
      </w:r>
    </w:p>
    <w:p w:rsidR="00224FC3" w:rsidRDefault="005D000E">
      <w:pPr>
        <w:pStyle w:val="TOCL2"/>
        <w:tabs>
          <w:tab w:val="right" w:leader="dot" w:pos="9504"/>
        </w:tabs>
        <w:ind w:left="360"/>
      </w:pPr>
      <w:r>
        <w:t>5.10 Security Logging</w:t>
      </w:r>
      <w:r>
        <w:tab/>
        <w:t>31</w:t>
      </w:r>
    </w:p>
    <w:p w:rsidR="00224FC3" w:rsidRDefault="005D000E">
      <w:pPr>
        <w:pStyle w:val="TOCL2"/>
        <w:tabs>
          <w:tab w:val="right" w:leader="dot" w:pos="9504"/>
        </w:tabs>
        <w:ind w:left="360"/>
      </w:pPr>
      <w:r>
        <w:t>5.11 Enterprise User Roles and Permissions</w:t>
      </w:r>
      <w:r>
        <w:tab/>
        <w:t>31</w:t>
      </w:r>
    </w:p>
    <w:p w:rsidR="00224FC3" w:rsidRDefault="005D000E">
      <w:pPr>
        <w:pStyle w:val="TOCL2"/>
        <w:tabs>
          <w:tab w:val="right" w:leader="dot" w:pos="9504"/>
        </w:tabs>
        <w:ind w:left="360"/>
      </w:pPr>
      <w:r>
        <w:t>5.12 Prototype Limitations</w:t>
      </w:r>
      <w:r>
        <w:tab/>
        <w:t>32</w:t>
      </w:r>
    </w:p>
    <w:p w:rsidR="00224FC3" w:rsidRDefault="005D000E">
      <w:pPr>
        <w:pStyle w:val="TOCL1"/>
        <w:tabs>
          <w:tab w:val="right" w:leader="dot" w:pos="9504"/>
        </w:tabs>
      </w:pPr>
      <w:r>
        <w:t>Chapter 6 — Evaluation and Results</w:t>
      </w:r>
      <w:r>
        <w:tab/>
        <w:t>33</w:t>
      </w:r>
    </w:p>
    <w:p w:rsidR="00224FC3" w:rsidRDefault="005D000E">
      <w:pPr>
        <w:pStyle w:val="TOCL2"/>
        <w:tabs>
          <w:tab w:val="right" w:leader="dot" w:pos="9504"/>
        </w:tabs>
        <w:ind w:left="360"/>
      </w:pPr>
      <w:r>
        <w:t>6.1 Evaluation Purpose and Scope</w:t>
      </w:r>
      <w:r>
        <w:tab/>
        <w:t>33</w:t>
      </w:r>
    </w:p>
    <w:p w:rsidR="00224FC3" w:rsidRDefault="005D000E">
      <w:pPr>
        <w:pStyle w:val="TOCL2"/>
        <w:tabs>
          <w:tab w:val="right" w:leader="dot" w:pos="9504"/>
        </w:tabs>
        <w:ind w:left="360"/>
      </w:pPr>
      <w:r>
        <w:t>6.2 Evaluation Environment and Criteria</w:t>
      </w:r>
      <w:r>
        <w:tab/>
        <w:t>33</w:t>
      </w:r>
    </w:p>
    <w:p w:rsidR="00224FC3" w:rsidRDefault="005D000E">
      <w:pPr>
        <w:pStyle w:val="TOCL2"/>
        <w:tabs>
          <w:tab w:val="right" w:leader="dot" w:pos="9504"/>
        </w:tabs>
        <w:ind w:left="360"/>
      </w:pPr>
      <w:r>
        <w:t>6.3 Test Scenarios</w:t>
      </w:r>
      <w:r>
        <w:tab/>
        <w:t>33</w:t>
      </w:r>
    </w:p>
    <w:p w:rsidR="00224FC3" w:rsidRDefault="005D000E">
      <w:pPr>
        <w:pStyle w:val="TOCL2"/>
        <w:tabs>
          <w:tab w:val="right" w:leader="dot" w:pos="9504"/>
        </w:tabs>
        <w:ind w:left="360"/>
      </w:pPr>
      <w:r>
        <w:t>6.4 Legitimate and Low-Risk Requests</w:t>
      </w:r>
      <w:r>
        <w:tab/>
        <w:t>34</w:t>
      </w:r>
    </w:p>
    <w:p w:rsidR="00224FC3" w:rsidRDefault="005D000E">
      <w:pPr>
        <w:pStyle w:val="TOCL2"/>
        <w:tabs>
          <w:tab w:val="right" w:leader="dot" w:pos="9504"/>
        </w:tabs>
        <w:ind w:left="360"/>
      </w:pPr>
      <w:r>
        <w:t>6.5 Unauthorized, Permission-Violation and Unknown-User Requests</w:t>
      </w:r>
      <w:r>
        <w:tab/>
        <w:t>35</w:t>
      </w:r>
    </w:p>
    <w:p w:rsidR="00224FC3" w:rsidRDefault="005D000E">
      <w:pPr>
        <w:pStyle w:val="TOCL2"/>
        <w:tabs>
          <w:tab w:val="right" w:leader="dot" w:pos="9504"/>
        </w:tabs>
        <w:ind w:left="360"/>
      </w:pPr>
      <w:r>
        <w:t>6.6 High-Risk Requests and Tool Execution Blocking</w:t>
      </w:r>
      <w:r>
        <w:tab/>
        <w:t>35</w:t>
      </w:r>
    </w:p>
    <w:p w:rsidR="00224FC3" w:rsidRDefault="005D000E">
      <w:pPr>
        <w:pStyle w:val="TOCL2"/>
        <w:tabs>
          <w:tab w:val="right" w:leader="dot" w:pos="9504"/>
        </w:tabs>
        <w:ind w:left="360"/>
      </w:pPr>
      <w:r>
        <w:t>6.7 Quantitative Results and Analysis</w:t>
      </w:r>
      <w:r>
        <w:tab/>
        <w:t>35</w:t>
      </w:r>
    </w:p>
    <w:p w:rsidR="00224FC3" w:rsidRDefault="005D000E">
      <w:pPr>
        <w:pStyle w:val="TOCL1"/>
        <w:tabs>
          <w:tab w:val="right" w:leader="dot" w:pos="9504"/>
        </w:tabs>
      </w:pPr>
      <w:r>
        <w:t>Chapter 7 — Discussion</w:t>
      </w:r>
      <w:r>
        <w:tab/>
        <w:t>37</w:t>
      </w:r>
    </w:p>
    <w:p w:rsidR="00224FC3" w:rsidRDefault="005D000E">
      <w:pPr>
        <w:pStyle w:val="TOCL2"/>
        <w:tabs>
          <w:tab w:val="right" w:leader="dot" w:pos="9504"/>
        </w:tabs>
        <w:ind w:left="360"/>
      </w:pPr>
      <w:r>
        <w:t>7.1 Focus of the Discussion</w:t>
      </w:r>
      <w:r>
        <w:tab/>
        <w:t>37</w:t>
      </w:r>
    </w:p>
    <w:p w:rsidR="00224FC3" w:rsidRDefault="005D000E">
      <w:pPr>
        <w:pStyle w:val="TOCL2"/>
        <w:tabs>
          <w:tab w:val="right" w:leader="dot" w:pos="9504"/>
        </w:tabs>
        <w:ind w:left="360"/>
      </w:pPr>
      <w:r>
        <w:t>7.2 Interpretation of Results</w:t>
      </w:r>
      <w:r>
        <w:tab/>
        <w:t>37</w:t>
      </w:r>
    </w:p>
    <w:p w:rsidR="00224FC3" w:rsidRDefault="005D000E">
      <w:pPr>
        <w:pStyle w:val="TOCL2"/>
        <w:tabs>
          <w:tab w:val="right" w:leader="dot" w:pos="9504"/>
        </w:tabs>
        <w:ind w:left="360"/>
      </w:pPr>
      <w:r>
        <w:t>7.3 Effectiveness of the Proposed Framework</w:t>
      </w:r>
      <w:r>
        <w:tab/>
        <w:t>37</w:t>
      </w:r>
    </w:p>
    <w:p w:rsidR="00224FC3" w:rsidRDefault="005D000E">
      <w:pPr>
        <w:pStyle w:val="TOCL2"/>
        <w:tabs>
          <w:tab w:val="right" w:leader="dot" w:pos="9504"/>
        </w:tabs>
        <w:ind w:left="360"/>
      </w:pPr>
      <w:r>
        <w:t>7.4 Protection Against Unauthorized Tool Execution</w:t>
      </w:r>
      <w:r>
        <w:tab/>
        <w:t>37</w:t>
      </w:r>
    </w:p>
    <w:p w:rsidR="00224FC3" w:rsidRDefault="005D000E">
      <w:pPr>
        <w:pStyle w:val="TOCL2"/>
        <w:tabs>
          <w:tab w:val="right" w:leader="dot" w:pos="9504"/>
        </w:tabs>
        <w:ind w:left="360"/>
      </w:pPr>
      <w:r>
        <w:t>7.5 Relationship to Zero Trust Principles</w:t>
      </w:r>
      <w:r>
        <w:tab/>
        <w:t>38</w:t>
      </w:r>
    </w:p>
    <w:p w:rsidR="00224FC3" w:rsidRDefault="005D000E">
      <w:pPr>
        <w:pStyle w:val="TOCL2"/>
        <w:tabs>
          <w:tab w:val="right" w:leader="dot" w:pos="9504"/>
        </w:tabs>
        <w:ind w:left="360"/>
      </w:pPr>
      <w:r>
        <w:t>7.6 Comparison with Existing Research</w:t>
      </w:r>
      <w:r>
        <w:tab/>
        <w:t>38</w:t>
      </w:r>
    </w:p>
    <w:p w:rsidR="00224FC3" w:rsidRDefault="005D000E">
      <w:pPr>
        <w:pStyle w:val="TOCL2"/>
        <w:tabs>
          <w:tab w:val="right" w:leader="dot" w:pos="9504"/>
        </w:tabs>
        <w:ind w:left="360"/>
      </w:pPr>
      <w:r>
        <w:t>7.7 Research Contribution</w:t>
      </w:r>
      <w:r>
        <w:tab/>
        <w:t>39</w:t>
      </w:r>
    </w:p>
    <w:p w:rsidR="00224FC3" w:rsidRDefault="005D000E">
      <w:pPr>
        <w:pStyle w:val="TOCL2"/>
        <w:tabs>
          <w:tab w:val="right" w:leader="dot" w:pos="9504"/>
        </w:tabs>
        <w:ind w:left="360"/>
      </w:pPr>
      <w:r>
        <w:t>7.8 Practical Enterprise Applicability</w:t>
      </w:r>
      <w:r>
        <w:tab/>
        <w:t>39</w:t>
      </w:r>
    </w:p>
    <w:p w:rsidR="00224FC3" w:rsidRDefault="005D000E">
      <w:pPr>
        <w:pStyle w:val="TOCL2"/>
        <w:tabs>
          <w:tab w:val="right" w:leader="dot" w:pos="9504"/>
        </w:tabs>
        <w:ind w:left="360"/>
      </w:pPr>
      <w:r>
        <w:t>7.9 Strengths and Limitations</w:t>
      </w:r>
      <w:r>
        <w:tab/>
        <w:t>39</w:t>
      </w:r>
    </w:p>
    <w:p w:rsidR="00224FC3" w:rsidRDefault="005D000E">
      <w:pPr>
        <w:pStyle w:val="TOCL1"/>
        <w:tabs>
          <w:tab w:val="right" w:leader="dot" w:pos="9504"/>
        </w:tabs>
      </w:pPr>
      <w:r>
        <w:t>Chapter 8 — Conclusion and Future Work</w:t>
      </w:r>
      <w:r>
        <w:tab/>
        <w:t>41</w:t>
      </w:r>
    </w:p>
    <w:p w:rsidR="00224FC3" w:rsidRDefault="005D000E">
      <w:pPr>
        <w:pStyle w:val="TOCL2"/>
        <w:tabs>
          <w:tab w:val="right" w:leader="dot" w:pos="9504"/>
        </w:tabs>
        <w:ind w:left="360"/>
      </w:pPr>
      <w:r>
        <w:t>8.1 Concluding Overview</w:t>
      </w:r>
      <w:r>
        <w:tab/>
        <w:t>41</w:t>
      </w:r>
    </w:p>
    <w:p w:rsidR="00224FC3" w:rsidRDefault="005D000E">
      <w:pPr>
        <w:pStyle w:val="TOCL2"/>
        <w:tabs>
          <w:tab w:val="right" w:leader="dot" w:pos="9504"/>
        </w:tabs>
        <w:ind w:left="360"/>
      </w:pPr>
      <w:r>
        <w:t>8.2 Summary of the Research</w:t>
      </w:r>
      <w:r>
        <w:tab/>
        <w:t>41</w:t>
      </w:r>
    </w:p>
    <w:p w:rsidR="00224FC3" w:rsidRDefault="005D000E">
      <w:pPr>
        <w:pStyle w:val="TOCL2"/>
        <w:tabs>
          <w:tab w:val="right" w:leader="dot" w:pos="9504"/>
        </w:tabs>
        <w:ind w:left="360"/>
      </w:pPr>
      <w:r>
        <w:t>8.3 Achievement of Research Objectives</w:t>
      </w:r>
      <w:r>
        <w:tab/>
        <w:t>41</w:t>
      </w:r>
    </w:p>
    <w:p w:rsidR="00224FC3" w:rsidRDefault="005D000E">
      <w:pPr>
        <w:pStyle w:val="TOCL2"/>
        <w:tabs>
          <w:tab w:val="right" w:leader="dot" w:pos="9504"/>
        </w:tabs>
        <w:ind w:left="360"/>
      </w:pPr>
      <w:r>
        <w:t>8.4 Main Contributions</w:t>
      </w:r>
      <w:r>
        <w:tab/>
        <w:t>42</w:t>
      </w:r>
    </w:p>
    <w:p w:rsidR="00224FC3" w:rsidRDefault="005D000E">
      <w:pPr>
        <w:pStyle w:val="TOCL2"/>
        <w:tabs>
          <w:tab w:val="right" w:leader="dot" w:pos="9504"/>
        </w:tabs>
        <w:ind w:left="360"/>
      </w:pPr>
      <w:r>
        <w:lastRenderedPageBreak/>
        <w:t>8.5 Research Limitations</w:t>
      </w:r>
      <w:r>
        <w:tab/>
        <w:t>42</w:t>
      </w:r>
    </w:p>
    <w:p w:rsidR="00224FC3" w:rsidRDefault="005D000E">
      <w:pPr>
        <w:pStyle w:val="TOCL2"/>
        <w:tabs>
          <w:tab w:val="right" w:leader="dot" w:pos="9504"/>
        </w:tabs>
        <w:ind w:left="360"/>
      </w:pPr>
      <w:r>
        <w:t>8.6 Future Work</w:t>
      </w:r>
      <w:r>
        <w:tab/>
        <w:t>42</w:t>
      </w:r>
    </w:p>
    <w:p w:rsidR="00224FC3" w:rsidRDefault="005D000E">
      <w:pPr>
        <w:pStyle w:val="TOCL2"/>
        <w:tabs>
          <w:tab w:val="right" w:leader="dot" w:pos="9504"/>
        </w:tabs>
        <w:ind w:left="360"/>
      </w:pPr>
      <w:r>
        <w:t>8.7 Final Conclusion</w:t>
      </w:r>
      <w:r>
        <w:tab/>
        <w:t>42</w:t>
      </w:r>
    </w:p>
    <w:p w:rsidR="00224FC3" w:rsidRDefault="005D000E">
      <w:r>
        <w:br w:type="page"/>
      </w:r>
    </w:p>
    <w:p w:rsidR="00224FC3" w:rsidRDefault="005D000E">
      <w:pPr>
        <w:pStyle w:val="Heading1"/>
      </w:pPr>
      <w:r>
        <w:lastRenderedPageBreak/>
        <w:t>Chapter 1 — Introduction</w:t>
      </w:r>
    </w:p>
    <w:p w:rsidR="00224FC3" w:rsidRDefault="005D000E">
      <w:pPr>
        <w:pStyle w:val="Heading2"/>
      </w:pPr>
      <w:r>
        <w:t>1.1 Background</w:t>
      </w:r>
    </w:p>
    <w:p w:rsidR="00224FC3" w:rsidRDefault="005D000E">
      <w:pPr>
        <w:jc w:val="both"/>
      </w:pPr>
      <w:r>
        <w:t xml:space="preserve">Autonomous AI agents extend conventional generative AI by combining reasoning, planning, memory and external tool use to complete multi-step tasks with limited human involvement. Instead of only producing text, an agent can interact with files, databases, applications and APIs. This creates useful opportunities for </w:t>
      </w:r>
      <w:r w:rsidR="00EB2D30">
        <w:t>organizations</w:t>
      </w:r>
      <w:r>
        <w:t>, but it also changes the security problem. A normal language model may give a wrong answer, while a tool-enabled agent can turn a wrong or manipulated decision into a real action that affects data, systems or users. Recent research therefore treats agentic AI as a separate security surface because autonomy and tool access create risks beyond text generation alone [1].</w:t>
      </w:r>
    </w:p>
    <w:p w:rsidR="00224FC3" w:rsidRDefault="005D000E">
      <w:pPr>
        <w:jc w:val="both"/>
      </w:pPr>
      <w:r>
        <w:t>A major concern is agent hijacking. NIST describes this as a form of indirect prompt injection where malicious instructions are placed inside information that an agent reads. The agent may treat those instructions as part of its task and perform an unintended action [2]. The effect of a successful hijack depends on the action. Sending an ordinary message may have limited impact, while exporting data, deleting information or executing code can create serious consequences. Research on autonomous-agent environments also shows that unsafe tool use, external content, memory and privilege boundaries are closely connected security problems [3].</w:t>
      </w:r>
    </w:p>
    <w:p w:rsidR="00224FC3" w:rsidRDefault="005D000E">
      <w:pPr>
        <w:jc w:val="both"/>
      </w:pPr>
      <w:r>
        <w:t>These findings suggest that AI-agent security cannot rely only on filtering malicious prompts. A second security check is needed when the agent attempts to use an external capability. This is especially important in an enterprise environment, where an agent may have legitimate access to customer records, employee information, financial reports, databases or administrative functions. If the agent is manipulated or makes an unsafe decision, a legitimate connection could be used for an inappropriate operation.</w:t>
      </w:r>
    </w:p>
    <w:p w:rsidR="00224FC3" w:rsidRDefault="005D000E">
      <w:pPr>
        <w:jc w:val="both"/>
      </w:pPr>
      <w:r>
        <w:t>Zero Trust Architecture provides a useful basis for this type of control. NIST SP 800-207 explains that access should not be trusted simply because a user or system is inside an organisation or has previously been authenticated. Access to a protected resource should be explicitly checked [4]. In this dissertation, the same idea is applied to AI-agent tool requests. The requested action is treated as a security request that must be checked before execution.</w:t>
      </w:r>
    </w:p>
    <w:p w:rsidR="00224FC3" w:rsidRDefault="005D000E">
      <w:pPr>
        <w:jc w:val="both"/>
      </w:pPr>
      <w:r>
        <w:t>This dissertation therefore investigates an Adaptive Zero Trust Framework for Securing Autonomous AI Agents Against Unauthorized Tool Execution. The proposed framework places an independent security layer between the AI Agent and enterprise-oriented tools. It checks the requesting identity, assigned permissions, action risk and security policy before the requested tool can run. The main principle is that an AI agent may be able to request an operation without automatically having the authority to execute it.</w:t>
      </w:r>
    </w:p>
    <w:p w:rsidR="00224FC3" w:rsidRDefault="005D000E">
      <w:pPr>
        <w:pStyle w:val="Heading2"/>
      </w:pPr>
      <w:r>
        <w:t>1.2 Problem Statement</w:t>
      </w:r>
    </w:p>
    <w:p w:rsidR="00224FC3" w:rsidRDefault="005D000E">
      <w:pPr>
        <w:jc w:val="both"/>
      </w:pPr>
      <w:r>
        <w:t xml:space="preserve">Autonomous AI agents create an extra decision-making layer between users and enterprise resources. They can interpret natural-language requests, choose actions and request tool execution. However, the action selected by the agent may not always reflect the legitimate intention of the user or </w:t>
      </w:r>
      <w:r w:rsidR="00EB2D30">
        <w:t>organization</w:t>
      </w:r>
      <w:r>
        <w:t xml:space="preserve">. An agent may be manipulated, may misunderstand a request, or may select a sensitive operation that should not be performed in the current </w:t>
      </w:r>
      <w:r w:rsidR="00EB2D30">
        <w:t>state</w:t>
      </w:r>
      <w:r>
        <w:t>.</w:t>
      </w:r>
    </w:p>
    <w:p w:rsidR="00224FC3" w:rsidRDefault="005D000E">
      <w:pPr>
        <w:jc w:val="both"/>
      </w:pPr>
      <w:r>
        <w:t xml:space="preserve">Traditional identity and permission controls are still necessary, but they are not always enough. A user may be </w:t>
      </w:r>
      <w:r w:rsidR="00EB2D30">
        <w:t>recognized</w:t>
      </w:r>
      <w:r>
        <w:t xml:space="preserve"> by the system and may have permission to access a general service, yet a specific requested action may still be too risky or outside the user's assigned role. For example, reading an employee record and exporting a complete customer dataset do not have the same security impact.</w:t>
      </w:r>
    </w:p>
    <w:p w:rsidR="00224FC3" w:rsidRDefault="005D000E">
      <w:pPr>
        <w:jc w:val="both"/>
      </w:pPr>
      <w:r>
        <w:lastRenderedPageBreak/>
        <w:t>The problem addressed by this research is therefore the lack of an independent decision at the agent-tool boundary. Before a tool executes, the system should check who is requesting the action, whether the action is permitted, how risky the action is, and what the security policy requires. The proposed framework addresses this problem by applying Zero Trust controls to each AI-agent tool request instead of treating the agent as implicitly trusted.</w:t>
      </w:r>
    </w:p>
    <w:p w:rsidR="00224FC3" w:rsidRDefault="005D000E">
      <w:pPr>
        <w:pStyle w:val="Heading2"/>
      </w:pPr>
      <w:r>
        <w:t>1.3 Research Aim</w:t>
      </w:r>
    </w:p>
    <w:p w:rsidR="00224FC3" w:rsidRDefault="005D000E">
      <w:pPr>
        <w:jc w:val="both"/>
      </w:pPr>
      <w:r>
        <w:t xml:space="preserve">The aim of this research is to design, implement and evaluate an Adaptive Zero Trust Framework for securing autonomous AI agents against </w:t>
      </w:r>
      <w:r w:rsidR="00EB2D30">
        <w:t>unauthorized</w:t>
      </w:r>
      <w:r>
        <w:t xml:space="preserve"> tool execution by applying identity verification, permission control, risk assessment and policy-based access decisions before enterprise-tool execution.</w:t>
      </w:r>
    </w:p>
    <w:p w:rsidR="00224FC3" w:rsidRDefault="005D000E">
      <w:pPr>
        <w:pStyle w:val="Heading2"/>
      </w:pPr>
      <w:r>
        <w:t>1.4 Research Objectives</w:t>
      </w:r>
    </w:p>
    <w:p w:rsidR="00224FC3" w:rsidRDefault="005D000E">
      <w:pPr>
        <w:jc w:val="both"/>
      </w:pPr>
      <w:r>
        <w:t>The research has five objectives:</w:t>
      </w:r>
    </w:p>
    <w:p w:rsidR="00224FC3" w:rsidRDefault="005D000E">
      <w:pPr>
        <w:ind w:left="288"/>
      </w:pPr>
      <w:r>
        <w:t xml:space="preserve">1. Investigate the main security threats associated with autonomous AI agents, with particular focus on </w:t>
      </w:r>
      <w:r w:rsidR="00EB2D30">
        <w:t>unauthorized</w:t>
      </w:r>
      <w:r>
        <w:t xml:space="preserve"> tool execution.</w:t>
      </w:r>
    </w:p>
    <w:p w:rsidR="00224FC3" w:rsidRDefault="005D000E">
      <w:pPr>
        <w:ind w:left="288"/>
      </w:pPr>
      <w:r>
        <w:t>2. Examine how Zero Trust principles, including identity verification, least-privilege access, permission checking, risk assessment and policy enforcement, can be applied to autonomous AI agents.</w:t>
      </w:r>
    </w:p>
    <w:p w:rsidR="00224FC3" w:rsidRDefault="005D000E">
      <w:pPr>
        <w:ind w:left="288"/>
      </w:pPr>
      <w:r>
        <w:t>3. Design an Adaptive Zero Trust Framework that evaluates AI-agent tool requests using user identity, permissions, risk level and security policy before execution.</w:t>
      </w:r>
    </w:p>
    <w:p w:rsidR="00224FC3" w:rsidRDefault="005D000E">
      <w:pPr>
        <w:ind w:left="288"/>
      </w:pPr>
      <w:r>
        <w:t>4. Implement a working prototype of the framework and integrate it with an AI agent and enterprise-oriented tools.</w:t>
      </w:r>
    </w:p>
    <w:p w:rsidR="00224FC3" w:rsidRDefault="005D000E">
      <w:pPr>
        <w:ind w:left="288"/>
      </w:pPr>
      <w:r>
        <w:t>5. Evaluate the framework under different user roles, requested actions, permissions and risk levels.</w:t>
      </w:r>
    </w:p>
    <w:p w:rsidR="00224FC3" w:rsidRDefault="005D000E">
      <w:pPr>
        <w:pStyle w:val="Heading2"/>
      </w:pPr>
      <w:r>
        <w:t>1.5 Research Significance</w:t>
      </w:r>
    </w:p>
    <w:p w:rsidR="00224FC3" w:rsidRDefault="005D000E">
      <w:pPr>
        <w:jc w:val="both"/>
      </w:pPr>
      <w:r>
        <w:t xml:space="preserve">This research is significant because tool-enabled autonomous agents can cause effects outside the AI model itself. Security therefore needs to extend beyond prompt handling and model </w:t>
      </w:r>
      <w:r w:rsidR="008048BE">
        <w:t>behavior</w:t>
      </w:r>
      <w:r>
        <w:t xml:space="preserve"> to the runtime point where an action is </w:t>
      </w:r>
      <w:r w:rsidR="008048BE">
        <w:t>authorized</w:t>
      </w:r>
      <w:r>
        <w:t xml:space="preserve"> and executed. Existing studies identify broad risks around agentic AI while other work shows that Zero Trust principles such as identity, policy enforcement and auditability can be applied to autonomous-agent workflows [5].</w:t>
      </w:r>
    </w:p>
    <w:p w:rsidR="00224FC3" w:rsidRDefault="005D000E">
      <w:pPr>
        <w:jc w:val="both"/>
      </w:pPr>
      <w:r>
        <w:t>The proposed framework gives these ideas a focused implementation at the agent-tool boundary. Its practical value lies in controlling enterprise actions such as accessing employee records, viewing financial information, exporting customer data or performing administrative tasks. Academically, the study provides a prototype and evaluation that can be used to examine both the value and limitations of this approach.</w:t>
      </w:r>
    </w:p>
    <w:p w:rsidR="00224FC3" w:rsidRDefault="005D000E">
      <w:pPr>
        <w:pStyle w:val="Heading2"/>
      </w:pPr>
      <w:r>
        <w:t>1.6 Scope of the Research</w:t>
      </w:r>
    </w:p>
    <w:p w:rsidR="00224FC3" w:rsidRDefault="005D000E">
      <w:pPr>
        <w:jc w:val="both"/>
      </w:pPr>
      <w:r>
        <w:t xml:space="preserve">The research focuses on runtime control of AI-agent tool requests in an </w:t>
      </w:r>
      <w:r w:rsidR="008048BE">
        <w:t>organizational</w:t>
      </w:r>
      <w:r>
        <w:t xml:space="preserve"> setting. The framework evaluates user identity, assigned permission, predefined action risk and security policy. It is demonstrated through a Python prototype using enterprise-oriented actions and a small number of user roles.</w:t>
      </w:r>
    </w:p>
    <w:p w:rsidR="00224FC3" w:rsidRDefault="005D000E">
      <w:pPr>
        <w:jc w:val="both"/>
      </w:pPr>
      <w:r>
        <w:t>The study does not develop a new large language model and does not attempt to solve every AI-security threat. Model training attacks, model poisoning, hardware security, cryptographic design and complete prompt-injection detection are outside the scope. The implemented AI Agent also uses a simplified request-to-action mapping rather than a production-scale autonomous planner. The purpose is to test the security architecture around tool execution rather than to build a complete enterprise AI-agent platform.</w:t>
      </w:r>
    </w:p>
    <w:p w:rsidR="00224FC3" w:rsidRDefault="005D000E">
      <w:pPr>
        <w:jc w:val="both"/>
      </w:pPr>
      <w:r>
        <w:lastRenderedPageBreak/>
        <w:t>The framework assumes that the AI Agent should not be the final authority for tool execution. The action produced by the agent is treated as an access request that must pass through an independent Zero Trust decision process.</w:t>
      </w:r>
    </w:p>
    <w:p w:rsidR="00224FC3" w:rsidRDefault="005D000E">
      <w:pPr>
        <w:pStyle w:val="Heading2"/>
      </w:pPr>
      <w:r>
        <w:t>1.7 Research Contributions</w:t>
      </w:r>
    </w:p>
    <w:p w:rsidR="00224FC3" w:rsidRDefault="005D000E">
      <w:pPr>
        <w:jc w:val="both"/>
      </w:pPr>
      <w:r>
        <w:t>The main contribution of this research is an Adaptive Zero Trust Framework that separates AI-generated intent from execution authority. This direction is consistent with emerging research that applies identity, policy and audit controls to autonomous-agent workflows [5].</w:t>
      </w:r>
    </w:p>
    <w:p w:rsidR="00224FC3" w:rsidRDefault="005D000E">
      <w:pPr>
        <w:jc w:val="both"/>
      </w:pPr>
      <w:r>
        <w:t>The study contributes a security architecture for mediating AI-agent tool requests; identity and role-based permission checks before execution; action-level risk assessment; a policy-based decision process; an independent enforcement point between the agent and the enterprise tool; security logging; and a working prototype evaluated across different identities, permissions, actions and risk levels. These contributions are deliberately limited to the implemented prototype and controlled evaluation environment rather than presented as a complete solution to all forms of AI-agent compromise.</w:t>
      </w:r>
    </w:p>
    <w:p w:rsidR="00224FC3" w:rsidRDefault="005D000E">
      <w:pPr>
        <w:pStyle w:val="Heading2"/>
      </w:pPr>
      <w:r>
        <w:t>1.8 Dissertation Structure</w:t>
      </w:r>
    </w:p>
    <w:p w:rsidR="00224FC3" w:rsidRDefault="005D000E">
      <w:pPr>
        <w:jc w:val="both"/>
      </w:pPr>
      <w:r>
        <w:t>Chapter 2 reviews autonomous AI agents, their security risks, Zero Trust principles and existing security approaches, and identifies the research gap. Chapter 3 explains the research methodology and the Design Science Research process. Chapter 4 presents the proposed Adaptive Zero Trust Framework and threat model. Chapter 5 describes the prototype implementation. Chapter 6 evaluates the framework using controlled test scenarios and security criteria. Chapter 7 discusses the findings in relation to the research questions, Zero Trust principles and existing research. Chapter 8 concludes the dissertation, reviews the achievement of the objectives, identifies limitations and proposes future work.</w:t>
      </w:r>
    </w:p>
    <w:p w:rsidR="00224FC3" w:rsidRDefault="005D000E">
      <w:r>
        <w:br w:type="page"/>
      </w:r>
    </w:p>
    <w:p w:rsidR="00224FC3" w:rsidRDefault="005D000E">
      <w:pPr>
        <w:pStyle w:val="Heading1"/>
      </w:pPr>
      <w:r>
        <w:lastRenderedPageBreak/>
        <w:t>Chapter 2 — Literature Review</w:t>
      </w:r>
    </w:p>
    <w:p w:rsidR="00224FC3" w:rsidRDefault="005D000E">
      <w:pPr>
        <w:pStyle w:val="Heading2"/>
      </w:pPr>
      <w:r>
        <w:t>2.1 Literature Review Scope and Focus</w:t>
      </w:r>
    </w:p>
    <w:p w:rsidR="00224FC3" w:rsidRDefault="005D000E">
      <w:pPr>
        <w:jc w:val="both"/>
      </w:pPr>
      <w:r>
        <w:t xml:space="preserve">Autonomous AI agents are more capable than traditional AI systems because they can make decisions, use external tools, access information and complete a sequence of actions. These capabilities create clear benefits for </w:t>
      </w:r>
      <w:r w:rsidR="008048BE">
        <w:t>organizations</w:t>
      </w:r>
      <w:r>
        <w:t>, but they also create new security risks. If an agent is connected to databases, files, APIs or business systems, a wrong or manipulated decision can cause a real action rather tha</w:t>
      </w:r>
      <w:r w:rsidR="008048BE">
        <w:t>n only an incorrect response</w:t>
      </w:r>
      <w:r>
        <w:t>.</w:t>
      </w:r>
    </w:p>
    <w:p w:rsidR="00224FC3" w:rsidRDefault="005D000E">
      <w:pPr>
        <w:jc w:val="both"/>
      </w:pPr>
      <w:r>
        <w:t xml:space="preserve">This chapter reviews research on autonomous AI agents and their security. It first explains how AI agents work and how they can be used in </w:t>
      </w:r>
      <w:r w:rsidR="008048BE">
        <w:t>organizations</w:t>
      </w:r>
      <w:r>
        <w:t xml:space="preserve">. It then discusses prompt injection, agent hijacking, privilege misuse and </w:t>
      </w:r>
      <w:r w:rsidR="008048BE">
        <w:t>unauthorized</w:t>
      </w:r>
      <w:r>
        <w:t xml:space="preserve"> tool execution. Zero Trust Architecture is reviewed as a possible security foundation. The chapter then compares existing work and identifies the specific research gap addressed by this dissertation.</w:t>
      </w:r>
    </w:p>
    <w:p w:rsidR="00224FC3" w:rsidRDefault="005D000E">
      <w:pPr>
        <w:pStyle w:val="Heading2"/>
      </w:pPr>
      <w:r>
        <w:t>2.2 Autonomous AI Agents</w:t>
      </w:r>
    </w:p>
    <w:p w:rsidR="00224FC3" w:rsidRDefault="005D000E">
      <w:pPr>
        <w:jc w:val="both"/>
      </w:pPr>
      <w:r>
        <w:t>Autonomous AI agents are systems that can work towards a goal with limited human involvement. They can understand a request, decide what needs to be done and complete several steps to reach the required result. This differs from many traditional AI systems that mainly receive an input and produce one output. Agentic systems can plan, use tools, respond to new information and continue through a task until a goal is reached [6].</w:t>
      </w:r>
    </w:p>
    <w:p w:rsidR="00224FC3" w:rsidRDefault="005D000E">
      <w:pPr>
        <w:jc w:val="both"/>
      </w:pPr>
      <w:r>
        <w:t>Modern AI agents often use a large language model as a reasoning component. Other parts can include memory, planning, tools and access to external information. An enterprise agent may receive a request from an employee, identify the required action, access a database, process the information and call another tool to complete the task. This ability to move from language to action is one of the main reasons why agentic systems require additional security controls.</w:t>
      </w:r>
    </w:p>
    <w:p w:rsidR="00224FC3" w:rsidRDefault="005D000E">
      <w:pPr>
        <w:jc w:val="both"/>
      </w:pPr>
      <w:r>
        <w:t>The security impact of an agent depends strongly on what it is allowed to do. A model that can only generate text has a different risk profile from an agent that can change a password, export a database, delete a file or call an administrative API. Tool access therefore creates a direct connection between AI behaviour and organisational resources.</w:t>
      </w:r>
    </w:p>
    <w:p w:rsidR="00224FC3" w:rsidRDefault="005D000E">
      <w:pPr>
        <w:jc w:val="both"/>
      </w:pPr>
      <w:r>
        <w:t>In this dissertation, the AI Agent is treated as a system that interprets a user request and produces a requested enterprise action. The implementation is intentionally simple, using keyword and phrase matching, because the research focus is the security boundary around execution rather than advanced natural-language reasoning. The agent can request an action, but it does not make the final authorisation decision.</w:t>
      </w:r>
    </w:p>
    <w:p w:rsidR="00224FC3" w:rsidRDefault="005D000E">
      <w:pPr>
        <w:pStyle w:val="Heading2"/>
      </w:pPr>
      <w:r>
        <w:t>2.3 Enterprise Applications of AI Agents</w:t>
      </w:r>
    </w:p>
    <w:p w:rsidR="00224FC3" w:rsidRDefault="005D000E">
      <w:pPr>
        <w:jc w:val="both"/>
      </w:pPr>
      <w:r>
        <w:t>AI agents are increasingly considered for enterprise work because they combine natural-language interaction with access to business systems. Possible uses include customer support, financial tasks, knowledge management, security operations, administrative work and process automation [8]. An agent can reduce the number of manual steps required for a task by moving between systems and tools on behalf of a user.</w:t>
      </w:r>
    </w:p>
    <w:p w:rsidR="00224FC3" w:rsidRDefault="005D000E">
      <w:pPr>
        <w:jc w:val="both"/>
      </w:pPr>
      <w:r>
        <w:t xml:space="preserve">For example, a customer-service agent may answer a question and create a support ticket. A finance assistant may retrieve a report. A security assistant may review logs, while a data agent may read or export </w:t>
      </w:r>
      <w:r>
        <w:lastRenderedPageBreak/>
        <w:t>information. These uses can improve speed and convenience, but they also mean that the AI agent may need access to sensitive resources.</w:t>
      </w:r>
    </w:p>
    <w:p w:rsidR="00224FC3" w:rsidRDefault="005D000E">
      <w:pPr>
        <w:jc w:val="both"/>
      </w:pPr>
      <w:r>
        <w:t>Enterprise use therefore increases the importance of identity and authorisation. An agent connected to customer data or administrative functions can cause greater harm than an agent that only answers public questions. The organisation needs to know which user is behind a request, what that user is allowed to do, and whether a particular action is safe under the current security policy.</w:t>
      </w:r>
    </w:p>
    <w:p w:rsidR="00224FC3" w:rsidRDefault="005D000E">
      <w:pPr>
        <w:jc w:val="both"/>
      </w:pPr>
      <w:r>
        <w:t>This leads to an important distinction. Giving an agent access to a tool should not mean that every request involving that tool is automatically trusted. The capability to request an action and the authority to execute the action should be handled separately.</w:t>
      </w:r>
    </w:p>
    <w:p w:rsidR="00224FC3" w:rsidRDefault="005D000E">
      <w:pPr>
        <w:pStyle w:val="Heading2"/>
      </w:pPr>
      <w:r>
        <w:t>2.4 Security Risks of Autonomous AI Agents</w:t>
      </w:r>
    </w:p>
    <w:p w:rsidR="00224FC3" w:rsidRDefault="005D000E">
      <w:pPr>
        <w:jc w:val="both"/>
      </w:pPr>
      <w:r>
        <w:t xml:space="preserve">The security of autonomous AI agents is more complex than the security of a normal chatbot. Agents may use memory, external content, tools and other services, which increases the number of places where malicious or incorrect information can influence </w:t>
      </w:r>
      <w:r w:rsidR="008048BE">
        <w:t>behavior</w:t>
      </w:r>
      <w:r>
        <w:t xml:space="preserve"> [7]. Risks include prompt injection, memory manipulation, data exposure, unsafe tool use, excessive permissions and privilege misuse.</w:t>
      </w:r>
    </w:p>
    <w:p w:rsidR="00224FC3" w:rsidRDefault="005D000E">
      <w:pPr>
        <w:jc w:val="both"/>
      </w:pPr>
      <w:r>
        <w:t>Tool access is especially important because the effect of a security failure can move outside the model. If an agent can access a database, send a message, modify an account or delete a file, an unsafe decision may directly affect an enterprise resource. Ma et al. show that autonomous-agent environments contain several trust boundaries around tool execution, external content and state, and that untrusted influence can move into higher-privilege contexts [3].</w:t>
      </w:r>
    </w:p>
    <w:p w:rsidR="00224FC3" w:rsidRDefault="005D000E">
      <w:pPr>
        <w:jc w:val="both"/>
      </w:pPr>
      <w:r>
        <w:t>Another issue is that an agent may act through a valid user identity. A request can therefore pass normal authentication even when the requested action is inappropriate. This means that the security system should consider both who is making the request and what operation is being requested.</w:t>
      </w:r>
    </w:p>
    <w:p w:rsidR="00224FC3" w:rsidRDefault="005D000E">
      <w:pPr>
        <w:jc w:val="both"/>
      </w:pPr>
      <w:r>
        <w:t>A further risk comes from broad permissions. If an agent has access to many tools and those tools are not separated by role or risk, a successful manipulation can have a much larger impact. Least privilege is therefore particularly relevant to agentic systems. Limiting the actions available to each user reduces the number of operations that a manipulated agent can perform on that user's behalf.</w:t>
      </w:r>
    </w:p>
    <w:p w:rsidR="00224FC3" w:rsidRDefault="005D000E">
      <w:pPr>
        <w:pStyle w:val="Heading2"/>
      </w:pPr>
      <w:r>
        <w:t>2.5 Prompt Injection and Agent Hijacking</w:t>
      </w:r>
    </w:p>
    <w:p w:rsidR="00224FC3" w:rsidRDefault="005D000E">
      <w:pPr>
        <w:jc w:val="both"/>
      </w:pPr>
      <w:r>
        <w:t>Prompt injection occurs when malicious instructions are introduced into information processed by an AI system. The aim is to influence the system to ignore its intended instructions or perform a different task. Prompt injection can be direct, where the attacker sends the instruction to the model, or indirect, where the instruction is hidden inside external content such as a document, email or website.</w:t>
      </w:r>
    </w:p>
    <w:p w:rsidR="00224FC3" w:rsidRDefault="005D000E">
      <w:pPr>
        <w:jc w:val="both"/>
      </w:pPr>
      <w:r>
        <w:t>NIST describes agent hijacking as a form of indirect prompt injection. In a hijacking scenario, an AI agent is completing a legitimate task but encounters external data that contains malicious instructions. If those instructions are followed, the agent may perform an action that the user did not request [2]. NIST's evaluation work shows that the consequences can vary widely. A hijacked agent may perform a low-impact action, or it may exfiltrate data, execute code or carry out another high-impact operation.</w:t>
      </w:r>
    </w:p>
    <w:p w:rsidR="00224FC3" w:rsidRDefault="005D000E">
      <w:pPr>
        <w:jc w:val="both"/>
      </w:pPr>
      <w:r>
        <w:t>This is important because an attacker may not need to steal the user's password. If the agent already has access to useful tools, the attacker can try to influence the agent into misusing that access. The security problem therefore includes both the integrity of the agent's reasoning and the authority given to the resulting action.</w:t>
      </w:r>
    </w:p>
    <w:p w:rsidR="00224FC3" w:rsidRDefault="005D000E">
      <w:pPr>
        <w:jc w:val="both"/>
      </w:pPr>
      <w:r>
        <w:lastRenderedPageBreak/>
        <w:t>The framework proposed in this dissertation does not attempt to completely solve prompt injection. Instead, it focuses on an important consequence of manipulation: the requested tool action. Even if the agent produces a harmful request, the request must pass through an independent security check before the tool can execute.</w:t>
      </w:r>
    </w:p>
    <w:p w:rsidR="00224FC3" w:rsidRDefault="005D000E">
      <w:pPr>
        <w:pStyle w:val="Heading2"/>
      </w:pPr>
      <w:r>
        <w:t xml:space="preserve">2.6 </w:t>
      </w:r>
      <w:r w:rsidR="008048BE">
        <w:t>Unauthorized</w:t>
      </w:r>
      <w:r>
        <w:t xml:space="preserve"> Tool Execution and Privilege Abuse</w:t>
      </w:r>
    </w:p>
    <w:p w:rsidR="00224FC3" w:rsidRDefault="008048BE">
      <w:pPr>
        <w:jc w:val="both"/>
      </w:pPr>
      <w:r>
        <w:t>Unauthorized</w:t>
      </w:r>
      <w:r w:rsidR="005D000E">
        <w:t xml:space="preserve"> tool execution occurs when an AI agent attempts to perform an operation that should not be allowed for the current user or security situation. This may happen because of an attack, a wrong decision, excessive permissions or a misunderstanding of the user's request.</w:t>
      </w:r>
    </w:p>
    <w:p w:rsidR="00224FC3" w:rsidRDefault="005D000E">
      <w:pPr>
        <w:jc w:val="both"/>
      </w:pPr>
      <w:r>
        <w:t>The important point is that access to a service and permission to perform a specific operation are not always the same. A support employee may need to view information but should not necessarily be able to export all customer records. A user who can work with files may not need authority to delete important files. Role and permission checks therefore need to be applied to the requested action itself.</w:t>
      </w:r>
    </w:p>
    <w:p w:rsidR="00224FC3" w:rsidRDefault="005D000E">
      <w:pPr>
        <w:jc w:val="both"/>
      </w:pPr>
      <w:r>
        <w:t xml:space="preserve">Autonomous agents make this problem more difficult because they can select actions dynamically. Research on agent environments has identified unsafe tool invocation and movement across trust boundaries as important concerns [3]. </w:t>
      </w:r>
    </w:p>
    <w:p w:rsidR="00224FC3" w:rsidRDefault="005D000E">
      <w:pPr>
        <w:jc w:val="both"/>
      </w:pPr>
      <w:r>
        <w:t>This dissertation follows the same general security direction. The AI Agent can request an action, but the request is evaluated before the tool is executed. The design therefore places an explicit security boundary at the point where an AI-generated request would otherwise become an operational command.</w:t>
      </w:r>
    </w:p>
    <w:p w:rsidR="00224FC3" w:rsidRDefault="005D000E">
      <w:pPr>
        <w:pStyle w:val="Heading2"/>
      </w:pPr>
      <w:r>
        <w:t>2.7 Zero Trust Architecture</w:t>
      </w:r>
    </w:p>
    <w:p w:rsidR="00224FC3" w:rsidRDefault="005D000E">
      <w:pPr>
        <w:jc w:val="both"/>
      </w:pPr>
      <w:r>
        <w:t>Zero Trust Architecture is based on the idea that access should not be granted simply because a user or system is inside an organisation or has previously been trusted. NIST SP 800-207 explains that Zero Trust focuses on protecting resources and requires explicit authentication and authorisation before access is established [4].</w:t>
      </w:r>
    </w:p>
    <w:p w:rsidR="00224FC3" w:rsidRDefault="005D000E">
      <w:pPr>
        <w:jc w:val="both"/>
      </w:pPr>
      <w:r>
        <w:t>Traditional network security often placed strong trust in an internal network. Zero Trust moves the focus towards individual identities, resources and access requests. This approach is useful for modern environments where users, cloud systems, services and devices may operate across different locations.</w:t>
      </w:r>
    </w:p>
    <w:p w:rsidR="00224FC3" w:rsidRDefault="005D000E">
      <w:pPr>
        <w:jc w:val="both"/>
      </w:pPr>
      <w:r>
        <w:t>The same principle can be applied to AI agents. An agent may already be running inside the organisation and may be connected to valid tools, but this should not make every generated action trusted. The action can be treated as a separate access request.</w:t>
      </w:r>
    </w:p>
    <w:p w:rsidR="00224FC3" w:rsidRDefault="005D000E">
      <w:pPr>
        <w:jc w:val="both"/>
      </w:pPr>
      <w:r>
        <w:t>In the proposed framework, each AI-agent request passes through identity verification, permission checking, risk assessment and policy evaluation before execution. The security decision is then enforced by a separate Tool Manager. This makes Zero Trust relevant not only to network connections but also to the relationship between an AI agent and the enterprise resources it wants to use.</w:t>
      </w:r>
    </w:p>
    <w:p w:rsidR="00224FC3" w:rsidRDefault="005D000E">
      <w:pPr>
        <w:pStyle w:val="Heading2"/>
      </w:pPr>
      <w:r>
        <w:t>2.8 Zero Trust Principles and Access Control</w:t>
      </w:r>
    </w:p>
    <w:p w:rsidR="00224FC3" w:rsidRDefault="005D000E">
      <w:pPr>
        <w:jc w:val="both"/>
      </w:pPr>
      <w:r>
        <w:t>Several Zero Trust principles are directly relevant to this research. The first is explicit verification. The system should know who is requesting an action and should not assume that an unknown or unverified requester is trustworthy.</w:t>
      </w:r>
    </w:p>
    <w:p w:rsidR="00224FC3" w:rsidRDefault="005D000E">
      <w:pPr>
        <w:jc w:val="both"/>
      </w:pPr>
      <w:r>
        <w:t>The second principle is least privilege. Users should receive only the permissions required for their responsibilities. In the prototype, a support employee can create a support ticket and read employee records but does not automatically receive permission to export customer data or delete files.</w:t>
      </w:r>
    </w:p>
    <w:p w:rsidR="00224FC3" w:rsidRDefault="005D000E">
      <w:pPr>
        <w:jc w:val="both"/>
      </w:pPr>
      <w:r>
        <w:lastRenderedPageBreak/>
        <w:t xml:space="preserve">A third principle is the separation of authentication and </w:t>
      </w:r>
      <w:r w:rsidR="008048BE">
        <w:t>authorization</w:t>
      </w:r>
      <w:r>
        <w:t xml:space="preserve">. Authentication establishes who the user is, while </w:t>
      </w:r>
      <w:r w:rsidR="008048BE">
        <w:t>authorization determine</w:t>
      </w:r>
      <w:r>
        <w:t xml:space="preserve"> what the user is allowed to do. A </w:t>
      </w:r>
      <w:r w:rsidR="008048BE">
        <w:t>recognized</w:t>
      </w:r>
      <w:r>
        <w:t xml:space="preserve"> user can therefore still receive a denial for an operation that is outside the assigned permission set.</w:t>
      </w:r>
    </w:p>
    <w:p w:rsidR="00224FC3" w:rsidRDefault="005D000E">
      <w:pPr>
        <w:jc w:val="both"/>
      </w:pPr>
      <w:r>
        <w:t>Zero Trust also supports repeated or continuous evaluation. A successful earlier request should not create permanent trust. In this dissertation, every tool request goes through the same sequence of checks. This provides a simple per-request interpretation of continuous verification [4].</w:t>
      </w:r>
    </w:p>
    <w:p w:rsidR="00224FC3" w:rsidRDefault="005D000E">
      <w:pPr>
        <w:jc w:val="both"/>
      </w:pPr>
      <w:r>
        <w:t>Finally, policy decision and policy enforcement should be separated. The system needs a component that decides whether access should be allowed and another component that makes sure the decision is actually applied. This separation is reflected in the proposed Decision Engine and Tool Manager.</w:t>
      </w:r>
    </w:p>
    <w:p w:rsidR="00224FC3" w:rsidRDefault="005D000E">
      <w:pPr>
        <w:pStyle w:val="Heading2"/>
      </w:pPr>
      <w:r>
        <w:t>2.9 Applying Zero Trust to AI Agents</w:t>
      </w:r>
    </w:p>
    <w:p w:rsidR="00224FC3" w:rsidRDefault="005D000E">
      <w:pPr>
        <w:jc w:val="both"/>
      </w:pPr>
      <w:r>
        <w:t>Applying Zero Trust to an AI agent means treating the agent's requested action as an access request rather than a trusted command. The process can begin by identifying the user behind the request, checking the user's role and permissions, assessing the risk of the requested action and applying the relevant policy.</w:t>
      </w:r>
    </w:p>
    <w:p w:rsidR="00224FC3" w:rsidRDefault="005D000E">
      <w:pPr>
        <w:jc w:val="both"/>
      </w:pPr>
      <w:r>
        <w:t>The approach in this dissertation applies these ideas specifically to tool execution. The Adaptive Zero Trust Layer is placed between the AI Agent and the Tool Manager. The AI Agent is allowed to interpret the user's request and select an action, but the final execution decision is made outside the agent.</w:t>
      </w:r>
    </w:p>
    <w:p w:rsidR="00224FC3" w:rsidRDefault="005D000E">
      <w:pPr>
        <w:jc w:val="both"/>
      </w:pPr>
      <w:r>
        <w:t xml:space="preserve">This design is useful because the AI Agent itself may be the component that has been manipulated. If the same component that produces a risky action is also trusted to approve the action, the security boundary is weak. An independent decision point gives the </w:t>
      </w:r>
      <w:r w:rsidR="008048BE">
        <w:t>organization</w:t>
      </w:r>
      <w:r>
        <w:t xml:space="preserve"> another opportunity to block an inappropriate operation before it affects the protected resource.</w:t>
      </w:r>
    </w:p>
    <w:p w:rsidR="00224FC3" w:rsidRDefault="005D000E">
      <w:pPr>
        <w:pStyle w:val="Heading2"/>
      </w:pPr>
      <w:r>
        <w:t>2.10 Existing AI-Agent Security Approaches</w:t>
      </w:r>
    </w:p>
    <w:p w:rsidR="00224FC3" w:rsidRDefault="005D000E">
      <w:pPr>
        <w:jc w:val="both"/>
      </w:pPr>
      <w:r>
        <w:t>Existing research suggests several ways to improve AI-agent security. One approach is to detect or reduce prompt injection. Another is to restrict the number of tools and permissions available to the agent. Other approaches use isolation, runtime monitoring, policy enforcement, audit logging or forma</w:t>
      </w:r>
      <w:r w:rsidR="008048BE">
        <w:t>l rules around tool use [1]</w:t>
      </w:r>
      <w:r>
        <w:t>.</w:t>
      </w:r>
    </w:p>
    <w:p w:rsidR="00224FC3" w:rsidRDefault="005D000E">
      <w:pPr>
        <w:jc w:val="both"/>
      </w:pPr>
      <w:r>
        <w:t>Capability restriction is useful because it reduces the damage a compromised agent can cause. However, fixed permissions alone may be too simple when two permitted actions have very different levels of security impact. This is why the proposed framework adds action-based risk assessment after permission checking.</w:t>
      </w:r>
    </w:p>
    <w:p w:rsidR="00224FC3" w:rsidRDefault="005D000E">
      <w:pPr>
        <w:jc w:val="both"/>
      </w:pPr>
      <w:r>
        <w:t>These studies show a broader shift in agent security. Instead of attempting to make the model itself perfectly trustworthy, security mechanisms are increasingly placed around the agent, its context and its external actions. The present research fits within this direction by implementing a simple, understandable enforcement layer around enterprise tool requests.</w:t>
      </w:r>
    </w:p>
    <w:p w:rsidR="00224FC3" w:rsidRDefault="005D000E">
      <w:pPr>
        <w:pStyle w:val="Heading2"/>
      </w:pPr>
      <w:r>
        <w:t>2.11 Comparative Analysis of Existing Research</w:t>
      </w:r>
    </w:p>
    <w:p w:rsidR="00224FC3" w:rsidRDefault="005D000E">
      <w:pPr>
        <w:jc w:val="both"/>
      </w:pPr>
      <w:r>
        <w:t>The reviewed studies address different parts of the AI-agent security problem. He et al. provide a broad view of AI-agent security and identify risks linked with autonomy and external interaction [7]. Chhabra et al. provide a wider taxonomy of agentic-AI threats, defences and evaluation challenges [1]. These studies are useful for understanding the overall security landscape but do not focus only on enterprise tool authorisation.</w:t>
      </w:r>
    </w:p>
    <w:p w:rsidR="00224FC3" w:rsidRDefault="005D000E">
      <w:pPr>
        <w:jc w:val="both"/>
      </w:pPr>
      <w:r>
        <w:t xml:space="preserve">Ma et al. study an autonomous-agent environment using a trust-boundary perspective and show that unsafe tool execution, external content and state can interact in complex ways [3]. This is closely related to the </w:t>
      </w:r>
      <w:r>
        <w:lastRenderedPageBreak/>
        <w:t xml:space="preserve">concern in this dissertation that a tool request should not be trusted merely because it was generated by an agent inside an </w:t>
      </w:r>
      <w:r w:rsidR="00DD7BAF">
        <w:t>authorized</w:t>
      </w:r>
      <w:r>
        <w:t xml:space="preserve"> environment.</w:t>
      </w:r>
    </w:p>
    <w:p w:rsidR="00224FC3" w:rsidRDefault="005D000E">
      <w:pPr>
        <w:jc w:val="both"/>
      </w:pPr>
      <w:r>
        <w:t>Nashwan et al. are a close comparison because their work applies Zero Trust principles to autonomous agents using identity, policy, risk and auditability [5]. The current research is narrower and focuses on a concrete request-by-request sequence at the agent-to-tool boundary.</w:t>
      </w:r>
    </w:p>
    <w:p w:rsidR="00224FC3" w:rsidRDefault="005D000E">
      <w:pPr>
        <w:jc w:val="both"/>
      </w:pPr>
      <w:r>
        <w:t>Doshi et al. focus on verifiably safe tool use through enforceable specifications [9], while Jiang et al. focus on the runtime supply chain and propose a Zero-Trust Runtime Architecture [10]. These approaches show that runtime control of agent actions is already an active research area.</w:t>
      </w:r>
    </w:p>
    <w:p w:rsidR="00224FC3" w:rsidRDefault="005D000E">
      <w:pPr>
        <w:jc w:val="both"/>
      </w:pPr>
      <w:r>
        <w:t>The present dissertation therefore does not claim that Zero Trust for AI agents or secure tool use is completely new. Its specific contribution is the integration and evaluation of identity verification, RBAC, action-based risk assessment, policy decisions, logging and final execution enforcement in a small enterprise-style prototype.</w:t>
      </w:r>
    </w:p>
    <w:p w:rsidR="00224FC3" w:rsidRDefault="005D000E">
      <w:pPr>
        <w:pStyle w:val="Heading2"/>
      </w:pPr>
      <w:r>
        <w:t>2.12 Research Gap</w:t>
      </w:r>
    </w:p>
    <w:p w:rsidR="00224FC3" w:rsidRDefault="005D000E">
      <w:pPr>
        <w:jc w:val="both"/>
      </w:pPr>
      <w:r>
        <w:t>The literature shows that AI-agent security is already receiving strong attention. Researchers have examined prompt injection, agent hijacking, data leakage, memory attacks, capability control, unsafe tool use and Zero Trust. It would therefore be inaccurate to claim that no previous work has considered these topics.</w:t>
      </w:r>
    </w:p>
    <w:p w:rsidR="00224FC3" w:rsidRDefault="005D000E">
      <w:pPr>
        <w:jc w:val="both"/>
      </w:pPr>
      <w:r>
        <w:t xml:space="preserve">However, there is still value in studying how several practical controls can work together in a clear runtime decision process. Many papers provide broad threat models, </w:t>
      </w:r>
      <w:r w:rsidR="00DD7BAF">
        <w:t>specialized</w:t>
      </w:r>
      <w:r>
        <w:t xml:space="preserve"> protections or larger security architectures. This dissertation focuses on a narrower question: can an independent Zero Trust decision layer control an AI agent's enterprise-tool requests using identity, permissions, action risk and policy before execution?</w:t>
      </w:r>
    </w:p>
    <w:p w:rsidR="00224FC3" w:rsidRDefault="005D000E">
      <w:pPr>
        <w:jc w:val="both"/>
      </w:pPr>
      <w:r>
        <w:t>A further gap concerns practical demonstration. The distinction between an agent being technically able to request an operation and having the security authority to execute it is easy to describe conceptually, but it is useful to implement this separation in code and test it under different conditions.</w:t>
      </w:r>
    </w:p>
    <w:p w:rsidR="00224FC3" w:rsidRDefault="005D000E">
      <w:pPr>
        <w:jc w:val="both"/>
      </w:pPr>
      <w:r>
        <w:t xml:space="preserve">The research therefore addresses an integration and evaluation gap. It combines several familiar security controls in one prototype, places them directly at the agent-tool boundary and tests their </w:t>
      </w:r>
      <w:r w:rsidR="00DD7BAF">
        <w:t>behavior</w:t>
      </w:r>
      <w:r>
        <w:t xml:space="preserve"> across different users, permissions and actions. The contribution is focused and practical rather than a claim of absolute novelty.</w:t>
      </w:r>
    </w:p>
    <w:p w:rsidR="00224FC3" w:rsidRDefault="005D000E">
      <w:pPr>
        <w:pStyle w:val="Heading2"/>
      </w:pPr>
      <w:r>
        <w:t>2.13 Research Position and Proposed Contribution</w:t>
      </w:r>
    </w:p>
    <w:p w:rsidR="00224FC3" w:rsidRDefault="005D000E">
      <w:pPr>
        <w:jc w:val="both"/>
      </w:pPr>
      <w:r>
        <w:t>Based on the literature, this dissertation takes the position that an autonomous AI agent should not be treated as a fully trusted executor. Its output should be treated as a request that requires an independent security decision.</w:t>
      </w:r>
    </w:p>
    <w:p w:rsidR="00224FC3" w:rsidRDefault="005D000E">
      <w:pPr>
        <w:jc w:val="both"/>
      </w:pPr>
      <w:r>
        <w:t>The proposed Adaptive Zero Trust Framework applies this idea through connected controls. The user identity is checked first. The user's permission for the requested action is then verified. The action receives a predefined risk score, after which the policy mechanism determines how the request should be handled. The Tool Manager controls whether the action actually executes, and the Security Logger records the security event.</w:t>
      </w:r>
    </w:p>
    <w:p w:rsidR="00224FC3" w:rsidRDefault="005D000E">
      <w:pPr>
        <w:jc w:val="both"/>
      </w:pPr>
      <w:r>
        <w:t>The main contribution is therefore not a new form of artificial intelligence and not a replacement for Zero Trust Architecture. It is a focused security framework and prototype that combines established security principles at the point where an AI-agent request would become a tool execution.</w:t>
      </w:r>
    </w:p>
    <w:p w:rsidR="00224FC3" w:rsidRDefault="005D000E">
      <w:pPr>
        <w:jc w:val="both"/>
      </w:pPr>
      <w:r>
        <w:lastRenderedPageBreak/>
        <w:t xml:space="preserve">This position keeps the research realistic. It also gives clear evaluation questions: whether </w:t>
      </w:r>
      <w:r w:rsidR="00DD7BAF">
        <w:t>unauthorized</w:t>
      </w:r>
      <w:r>
        <w:t xml:space="preserve"> actions are blocked, whether legitimate actions can continue, whether different user roles lead to different outcomes, and whether denied requests are stopped before the corresponding tool executes.</w:t>
      </w:r>
    </w:p>
    <w:p w:rsidR="00224FC3" w:rsidRDefault="005D000E">
      <w:r>
        <w:br w:type="page"/>
      </w:r>
    </w:p>
    <w:p w:rsidR="00224FC3" w:rsidRDefault="005D000E">
      <w:pPr>
        <w:pStyle w:val="Heading1"/>
      </w:pPr>
      <w:r>
        <w:lastRenderedPageBreak/>
        <w:t>Chapter 3 — Research Methodology</w:t>
      </w:r>
    </w:p>
    <w:p w:rsidR="00224FC3" w:rsidRDefault="005D000E">
      <w:pPr>
        <w:pStyle w:val="Heading2"/>
      </w:pPr>
      <w:r>
        <w:t>3.1 Methodological Overview</w:t>
      </w:r>
    </w:p>
    <w:p w:rsidR="00224FC3" w:rsidRDefault="005D000E">
      <w:pPr>
        <w:jc w:val="both"/>
      </w:pPr>
      <w:r>
        <w:t>This chapter explains the research method used to design, build and evaluate the proposed Adaptive Zero Trust Framework. The main purpose of the study is practical: to investigate whether an independent Zero Trust security layer can control the tools requested by an AI agent.</w:t>
      </w:r>
    </w:p>
    <w:p w:rsidR="00224FC3" w:rsidRDefault="005D000E">
      <w:pPr>
        <w:jc w:val="both"/>
      </w:pPr>
      <w:r>
        <w:t>The study follows Design Science Research because the research produces and evaluates a working cybersecurity artifact. The artifact consists of the proposed framework and its Python prototype. The research moves through problem identification, framework design, development, demonstration and evaluation. This follows the general Design Science Research process where an artifact is created to address a practical problem and then evaluated.</w:t>
      </w:r>
    </w:p>
    <w:p w:rsidR="00224FC3" w:rsidRDefault="005D000E">
      <w:pPr>
        <w:jc w:val="both"/>
      </w:pPr>
      <w:r>
        <w:t xml:space="preserve">The prototype is tested using different users, permissions, requested actions and risk levels. The results are used to examine whether </w:t>
      </w:r>
      <w:r w:rsidR="00DD7BAF">
        <w:t>authorized</w:t>
      </w:r>
      <w:r>
        <w:t xml:space="preserve"> requests can proceed while </w:t>
      </w:r>
      <w:r w:rsidR="00DD7BAF">
        <w:t>unauthorized</w:t>
      </w:r>
      <w:r>
        <w:t xml:space="preserve"> requests are blocked.</w:t>
      </w:r>
    </w:p>
    <w:p w:rsidR="00224FC3" w:rsidRDefault="005D000E">
      <w:pPr>
        <w:pStyle w:val="Heading2"/>
      </w:pPr>
      <w:r>
        <w:t>3.2 Research Philosophy</w:t>
      </w:r>
    </w:p>
    <w:p w:rsidR="00224FC3" w:rsidRDefault="005D000E">
      <w:pPr>
        <w:jc w:val="both"/>
      </w:pPr>
      <w:r>
        <w:t>This research follows a pragmatic research philosophy. Pragmatism is suitable when research is mainly concerned with solving a practical problem and choosing methods that help answer the research questions [11].</w:t>
      </w:r>
    </w:p>
    <w:p w:rsidR="00224FC3" w:rsidRDefault="005D000E">
      <w:pPr>
        <w:jc w:val="both"/>
      </w:pPr>
      <w:r>
        <w:t>The study does not only discuss AI-agent security in theory. It designs a security framework, implements it as a prototype and tests how the prototype behaves under different conditions. The main concern is therefore whether the proposed solution works within the defined experimental environment.</w:t>
      </w:r>
    </w:p>
    <w:p w:rsidR="00224FC3" w:rsidRDefault="005D000E">
      <w:pPr>
        <w:jc w:val="both"/>
      </w:pPr>
      <w:r>
        <w:t xml:space="preserve">A pragmatic philosophy is useful because it allows established ideas such as Zero Trust, least privilege and risk-based access control to be applied to a specific cybersecurity problem. The findings are then judged by the </w:t>
      </w:r>
      <w:r w:rsidR="00DD7BAF">
        <w:t>behavior</w:t>
      </w:r>
      <w:r>
        <w:t xml:space="preserve"> of the implemented artifact rather than by theory alone.</w:t>
      </w:r>
    </w:p>
    <w:p w:rsidR="00224FC3" w:rsidRDefault="005D000E">
      <w:pPr>
        <w:pStyle w:val="Heading2"/>
      </w:pPr>
      <w:r>
        <w:t>3.3 Research Approach</w:t>
      </w:r>
    </w:p>
    <w:p w:rsidR="00224FC3" w:rsidRDefault="005D000E">
      <w:pPr>
        <w:jc w:val="both"/>
      </w:pPr>
      <w:r>
        <w:t xml:space="preserve">A deductive approach is used in this research. A deductive study begins with existing ideas or theory and applies them to a particular problem [11]. The research starts with established Zero Trust principles such as identity verification, least privilege, </w:t>
      </w:r>
      <w:r w:rsidR="00DD7BAF">
        <w:t>authorization</w:t>
      </w:r>
      <w:r>
        <w:t xml:space="preserve"> and policy-based access decisions.</w:t>
      </w:r>
    </w:p>
    <w:p w:rsidR="00224FC3" w:rsidRDefault="005D000E">
      <w:pPr>
        <w:jc w:val="both"/>
      </w:pPr>
      <w:r>
        <w:t xml:space="preserve">These principles are then adapted to AI-agent tool execution. Based on this security logic, the framework is designed and implemented. Controlled test scenarios are then used to examine whether the expected security </w:t>
      </w:r>
      <w:r w:rsidR="00DD7BAF">
        <w:t>behavior</w:t>
      </w:r>
      <w:r>
        <w:t xml:space="preserve"> occurs.</w:t>
      </w:r>
    </w:p>
    <w:p w:rsidR="00224FC3" w:rsidRDefault="005D000E">
      <w:pPr>
        <w:jc w:val="both"/>
      </w:pPr>
      <w:r>
        <w:t>The research therefore moves from existing security principles to framework design, implementation and evaluation. It does not try to create a completely new security theory. Instead, it investigates how established principles can be combined and applied to the runtime problem created when an AI agent requests access to enterprise tools.</w:t>
      </w:r>
    </w:p>
    <w:p w:rsidR="00224FC3" w:rsidRDefault="005D000E">
      <w:pPr>
        <w:pStyle w:val="Heading2"/>
      </w:pPr>
      <w:r>
        <w:t>3.4 Design Science Research</w:t>
      </w:r>
    </w:p>
    <w:p w:rsidR="00224FC3" w:rsidRDefault="005D000E">
      <w:pPr>
        <w:jc w:val="both"/>
      </w:pPr>
      <w:r>
        <w:t>Design Science Research is the main methodology used in this study. Design Science Research Methodology includes problem identification, objectives for a solution, design and development, demonstration, evaluation and communication.</w:t>
      </w:r>
    </w:p>
    <w:p w:rsidR="00224FC3" w:rsidRDefault="005D000E">
      <w:pPr>
        <w:jc w:val="both"/>
      </w:pPr>
      <w:r>
        <w:lastRenderedPageBreak/>
        <w:t xml:space="preserve">The artifact in this study is the Adaptive Zero Trust Framework and its working prototype. The security problem is </w:t>
      </w:r>
      <w:r w:rsidR="00DD7BAF">
        <w:t>unauthorized</w:t>
      </w:r>
      <w:r>
        <w:t xml:space="preserve"> tool execution by an AI agent. The objectives are to create a framework that can verify identity, check permissions, assess action risk, apply policy and enforce the result before the requested tool executes.</w:t>
      </w:r>
    </w:p>
    <w:p w:rsidR="00224FC3" w:rsidRDefault="005D000E">
      <w:pPr>
        <w:jc w:val="both"/>
      </w:pPr>
      <w:r>
        <w:t>The DSR process used in this research therefore contains several linked stages. First, the problem is identified through the literature review. Second, security requirements are defined from the reviewed research and Zero Trust principles. Third, the framework is designed. Fourth, the design is implemented in Python. Fifth, the prototype is demonstrated using enterprise-style actions. Finally, the prototype is evaluated using controlled scenarios.</w:t>
      </w:r>
    </w:p>
    <w:p w:rsidR="00224FC3" w:rsidRDefault="005D000E">
      <w:pPr>
        <w:jc w:val="both"/>
      </w:pPr>
      <w:r>
        <w:t>This approach is appropriate because the dissertation needs to produce more than a theoretical discussion. It needs an artifact that can demonstrate the proposed idea and provide evidence of how the idea behaves in practice.</w:t>
      </w:r>
    </w:p>
    <w:p w:rsidR="00224FC3" w:rsidRDefault="005D000E">
      <w:pPr>
        <w:pStyle w:val="Heading2"/>
      </w:pPr>
      <w:r>
        <w:t>3.5 Research Design</w:t>
      </w:r>
    </w:p>
    <w:p w:rsidR="00224FC3" w:rsidRDefault="005D000E">
      <w:pPr>
        <w:jc w:val="both"/>
      </w:pPr>
      <w:r>
        <w:t>The research design connects the literature review, framework, implementation and evaluation into one process. The literature review identifies the main risks associated with autonomous agents and external tool use and examines existing Zero Trust and agent-security approaches.</w:t>
      </w:r>
    </w:p>
    <w:p w:rsidR="00224FC3" w:rsidRDefault="005D000E">
      <w:pPr>
        <w:jc w:val="both"/>
      </w:pPr>
      <w:r>
        <w:t>These findings are then used to design the Adaptive Zero Trust Framework. The framework contains identity verification, role-based permissions, action risk assessment, policy evaluation, security decision-making, logging and tool-execution control.</w:t>
      </w:r>
    </w:p>
    <w:p w:rsidR="00224FC3" w:rsidRDefault="005D000E">
      <w:pPr>
        <w:jc w:val="both"/>
      </w:pPr>
      <w:r>
        <w:t>The framework is implemented as a Python prototype. The AI Agent receives a natural-language request and maps it to a predefined enterprise action. The request is sent to the Zero Trust security layer instead of being executed directly.</w:t>
      </w:r>
    </w:p>
    <w:p w:rsidR="00224FC3" w:rsidRDefault="005D000E">
      <w:pPr>
        <w:jc w:val="both"/>
      </w:pPr>
      <w:r>
        <w:t>Controlled scenarios are then used for evaluation. The main variables are user identity, role, permission, requested action and action risk. The expected security decision is compared with the decision produced by the prototype, and the evaluation also checks whether denied operations are prevented from reaching the Tool Manager.</w:t>
      </w:r>
    </w:p>
    <w:p w:rsidR="00224FC3" w:rsidRDefault="005D000E">
      <w:pPr>
        <w:jc w:val="both"/>
      </w:pPr>
      <w:r>
        <w:t>This design creates a clear separation between request generation and execution authority. The AI Agent can identify an action, but the independent security layer decides whether execution is allowed.</w:t>
      </w:r>
    </w:p>
    <w:p w:rsidR="00224FC3" w:rsidRDefault="005D000E">
      <w:pPr>
        <w:pStyle w:val="Heading2"/>
      </w:pPr>
      <w:r>
        <w:t>3.6 Problem Identification</w:t>
      </w:r>
    </w:p>
    <w:p w:rsidR="00224FC3" w:rsidRDefault="005D000E">
      <w:pPr>
        <w:jc w:val="both"/>
      </w:pPr>
      <w:r>
        <w:t xml:space="preserve">The main problem addressed by this research is </w:t>
      </w:r>
      <w:r w:rsidR="00DD7BAF">
        <w:t>unauthorized</w:t>
      </w:r>
      <w:r>
        <w:t xml:space="preserve"> tool execution by autonomous AI agents. Tool-enabled agents can interact with external resources and request actions on behalf of users. Research has shown that agent </w:t>
      </w:r>
      <w:r w:rsidR="00DD7BAF">
        <w:t>behavior</w:t>
      </w:r>
      <w:r>
        <w:t xml:space="preserve"> can be affected by unsafe instructions, compromised inputs and other forms of manipulation.</w:t>
      </w:r>
    </w:p>
    <w:p w:rsidR="00224FC3" w:rsidRDefault="005D000E">
      <w:pPr>
        <w:jc w:val="both"/>
      </w:pPr>
      <w:r>
        <w:t xml:space="preserve">Authentication alone does not solve this problem. A </w:t>
      </w:r>
      <w:r w:rsidR="00DD7BAF">
        <w:t>recognized</w:t>
      </w:r>
      <w:r>
        <w:t xml:space="preserve"> user may still request an operation that is outside the assigned permission set. Even an action that is permitted for a user may have a different security impact from another action. Creating a support ticket, reading an employee record, exporting customer information and deleting a file should not automatically receive the same level of trust.</w:t>
      </w:r>
    </w:p>
    <w:p w:rsidR="00224FC3" w:rsidRDefault="005D000E">
      <w:pPr>
        <w:jc w:val="both"/>
      </w:pPr>
      <w:r>
        <w:t>The research therefore identifies the need for an independent security layer that checks the user, permission, requested action, risk and policy before execution.</w:t>
      </w:r>
    </w:p>
    <w:p w:rsidR="00224FC3" w:rsidRDefault="005D000E">
      <w:pPr>
        <w:pStyle w:val="Heading2"/>
      </w:pPr>
      <w:r>
        <w:lastRenderedPageBreak/>
        <w:t>3.7 Artifact Design and Development</w:t>
      </w:r>
    </w:p>
    <w:p w:rsidR="00224FC3" w:rsidRDefault="005D000E">
      <w:pPr>
        <w:jc w:val="both"/>
      </w:pPr>
      <w:r>
        <w:t xml:space="preserve">The artifact is the Adaptive Zero Trust Framework. Its main purpose is to create a security boundary between the AI Agent and the tools it wants to use. The design follows the Zero Trust idea that access should not be automatically trusted because a user or system is already inside an </w:t>
      </w:r>
      <w:r w:rsidR="00DD7BAF">
        <w:t>organization</w:t>
      </w:r>
      <w:r>
        <w:t>.</w:t>
      </w:r>
    </w:p>
    <w:p w:rsidR="00224FC3" w:rsidRDefault="005D000E">
      <w:pPr>
        <w:jc w:val="both"/>
      </w:pPr>
      <w:r>
        <w:t xml:space="preserve">The prototype contains an AI Agent, Identity Verification and RBAC component, Risk Engine, Policy Engine, Zero Trust Decision Engine, Security Logger and Tool Manager. The AI Agent maps natural-language requests to predefined actions. Identity verification checks whether the user is </w:t>
      </w:r>
      <w:r w:rsidR="00DD7BAF">
        <w:t>recognized</w:t>
      </w:r>
      <w:r>
        <w:t>, while RBAC checks whether the user has permission for the requested action. The Risk Engine assigns a predefined score to the action. The Policy Engine converts risk and security rules into an outcome. The Decision Engine coordinates the checks, and the Tool Manager acts as the final enforcement point.</w:t>
      </w:r>
    </w:p>
    <w:p w:rsidR="00224FC3" w:rsidRDefault="005D000E">
      <w:pPr>
        <w:jc w:val="both"/>
      </w:pPr>
      <w:r>
        <w:t>The prototype was developed in separate Python modules so that each component could be tested and changed independently. This modular structure also reflects the architecture of the framework and supports future replacement of simple components with more advanced ones.</w:t>
      </w:r>
    </w:p>
    <w:p w:rsidR="00224FC3" w:rsidRDefault="005D000E">
      <w:pPr>
        <w:pStyle w:val="Heading2"/>
      </w:pPr>
      <w:r>
        <w:t>3.8 Prototype Demonstration</w:t>
      </w:r>
    </w:p>
    <w:p w:rsidR="00224FC3" w:rsidRDefault="005D000E">
      <w:pPr>
        <w:jc w:val="both"/>
      </w:pPr>
      <w:r>
        <w:t>The demonstration shows how the components work together. A user enters a natural-language request and the AI Agent identifies the related enterprise action. Instead of executing the action directly, the request is sent to the Zero Trust layer.</w:t>
      </w:r>
    </w:p>
    <w:p w:rsidR="00224FC3" w:rsidRDefault="005D000E">
      <w:pPr>
        <w:jc w:val="both"/>
      </w:pPr>
      <w:r>
        <w:t>The system checks the user's identity and permission. If these checks succeed, the action is assessed by the Risk Engine and Policy Engine. The resulting decision is returned through the Decision Engine and recorded by the Security Logger. The Tool Manager then controls whether execution can continue.</w:t>
      </w:r>
    </w:p>
    <w:p w:rsidR="00224FC3" w:rsidRDefault="005D000E">
      <w:pPr>
        <w:jc w:val="both"/>
      </w:pPr>
      <w:r>
        <w:t>For example, an employee with permission to create a support ticket can submit a legitimate low-risk request. In contrast, the same employee can be denied when requesting customer-data export because that action is outside the employee's permissions. An unknown user is rejected during identity verification. These demonstrations provide a clear basis for the formal test scenarios used in Chapter 6.</w:t>
      </w:r>
    </w:p>
    <w:p w:rsidR="00224FC3" w:rsidRDefault="005D000E">
      <w:pPr>
        <w:pStyle w:val="Heading2"/>
      </w:pPr>
      <w:r>
        <w:t>3.9 Evaluation Strategy</w:t>
      </w:r>
    </w:p>
    <w:p w:rsidR="00224FC3" w:rsidRDefault="005D000E">
      <w:pPr>
        <w:jc w:val="both"/>
      </w:pPr>
      <w:r>
        <w:t>The prototype is evaluated using scenario-based testing. Different combinations of users, roles, permissions, actions and risk values are provided to the system. Each scenario represents an access situation that could occur when an AI agent interacts with enterprise-oriented tools.</w:t>
      </w:r>
    </w:p>
    <w:p w:rsidR="00224FC3" w:rsidRDefault="005D000E">
      <w:pPr>
        <w:jc w:val="both"/>
      </w:pPr>
      <w:r>
        <w:t>Four main evaluation measures are defined. Authorization Accuracy measures the proportion of test cases where the framework produces the expected decision. Unauthorized Blocking Rate measure</w:t>
      </w:r>
      <w:r w:rsidR="00DD7BAF">
        <w:t>s the proportion of unauthorise</w:t>
      </w:r>
      <w:r>
        <w:t xml:space="preserve"> requests correctly blocked. Legitimate Allowance Rate measures how often legitimate requests are allowed. Tool Execution Prevention Rate measures whether denied requests are successfully stopped from reaching the corresponding tool.</w:t>
      </w:r>
    </w:p>
    <w:p w:rsidR="00224FC3" w:rsidRDefault="005D000E">
      <w:pPr>
        <w:jc w:val="both"/>
      </w:pPr>
      <w:r>
        <w:t>The evaluation also uses the security log as supporting evidence. Each request can be checked using the recorded user, action, risk score and decision. No percentage result is reported unless it is supported by completed test runs.</w:t>
      </w:r>
    </w:p>
    <w:p w:rsidR="00224FC3" w:rsidRDefault="005D000E">
      <w:pPr>
        <w:pStyle w:val="Heading2"/>
      </w:pPr>
      <w:r>
        <w:t>3.10 Ethical Considerations</w:t>
      </w:r>
    </w:p>
    <w:p w:rsidR="00224FC3" w:rsidRDefault="005D000E">
      <w:pPr>
        <w:jc w:val="both"/>
      </w:pPr>
      <w:r>
        <w:t xml:space="preserve">The research presents relatively low ethical risk because it is carried out in a controlled local environment. No real customer records, employee files, financial systems or production enterprise services are used. The </w:t>
      </w:r>
      <w:r>
        <w:lastRenderedPageBreak/>
        <w:t xml:space="preserve">users in the prototype, including admin, employee and </w:t>
      </w:r>
      <w:r w:rsidR="00DD7BAF">
        <w:t>data manager</w:t>
      </w:r>
      <w:r>
        <w:t>, are test accounts rather than real people.</w:t>
      </w:r>
    </w:p>
    <w:p w:rsidR="00224FC3" w:rsidRDefault="005D000E">
      <w:pPr>
        <w:jc w:val="both"/>
      </w:pPr>
      <w:r>
        <w:t>The enterprise tools and data are simulated. Cybersecurity testing is limited to the research environment and does not involve attacking third-party systems. The security logs contain only information needed for testing, such as the test username, action, risk value and decision.</w:t>
      </w:r>
    </w:p>
    <w:p w:rsidR="00224FC3" w:rsidRDefault="005D000E">
      <w:pPr>
        <w:jc w:val="both"/>
      </w:pPr>
      <w:r>
        <w:t>The research also avoids presenting the prototype as a complete enterprise security solution. Keeping the claims within the limits of the implemented system is important because overstating a security prototype could create a misleading impression of protection.</w:t>
      </w:r>
    </w:p>
    <w:p w:rsidR="00224FC3" w:rsidRDefault="005D000E">
      <w:pPr>
        <w:pStyle w:val="Heading2"/>
      </w:pPr>
      <w:r>
        <w:t>3.11 Validity and Reliability</w:t>
      </w:r>
    </w:p>
    <w:p w:rsidR="00224FC3" w:rsidRDefault="005D000E">
      <w:pPr>
        <w:jc w:val="both"/>
      </w:pPr>
      <w:r>
        <w:t>Validity is supported by designing the evaluation around the functions that the framework is intended to provide. The scenarios directly test identity verification, permission checking, risk assessment, policy decisions and tool-execution control.</w:t>
      </w:r>
    </w:p>
    <w:p w:rsidR="00224FC3" w:rsidRDefault="005D000E">
      <w:pPr>
        <w:jc w:val="both"/>
      </w:pPr>
      <w:r>
        <w:t>Reliability is supported through predefined test inputs. The same user, action and permission configuration can be tested again under the same conditions. Security logs provide an additional record that can be compared with the observed console output and expected decision.</w:t>
      </w:r>
    </w:p>
    <w:p w:rsidR="00224FC3" w:rsidRDefault="005D000E">
      <w:pPr>
        <w:jc w:val="both"/>
      </w:pPr>
      <w:r>
        <w:t xml:space="preserve">However, the findings are valid mainly within the controlled prototype environment. They should not be interpreted as proof that the framework can stop every possible attack against a real autonomous AI system. The simplified agent, fixed risk scores and limited test scenarios reduce the </w:t>
      </w:r>
      <w:r w:rsidR="00DD7BAF">
        <w:t>generalizability</w:t>
      </w:r>
      <w:r>
        <w:t xml:space="preserve"> of the results.</w:t>
      </w:r>
    </w:p>
    <w:p w:rsidR="00224FC3" w:rsidRDefault="005D000E">
      <w:pPr>
        <w:pStyle w:val="Heading2"/>
      </w:pPr>
      <w:r>
        <w:t>3.12 Methodological Limitations</w:t>
      </w:r>
    </w:p>
    <w:p w:rsidR="00224FC3" w:rsidRDefault="005D000E">
      <w:pPr>
        <w:jc w:val="both"/>
      </w:pPr>
      <w:r>
        <w:t>Several limitations affect the methodology. The prototype is tested locally rather than in a real enterprise network. Users, tools and enterprise operations are simulated. The risk scores are predefined according to the action rather than calculated from changing real-world context.</w:t>
      </w:r>
    </w:p>
    <w:p w:rsidR="00224FC3" w:rsidRDefault="005D000E">
      <w:pPr>
        <w:jc w:val="both"/>
      </w:pPr>
      <w:r>
        <w:t xml:space="preserve">The AI Agent is also simplified. It maps natural-language requests to predefined actions and does not provide the full </w:t>
      </w:r>
      <w:r w:rsidR="00DD7BAF">
        <w:t>behavior</w:t>
      </w:r>
      <w:r>
        <w:t xml:space="preserve"> of a production LLM-based agent, such as complex planning, long-term memory, dynamic tool discovery or multi-agent interaction.</w:t>
      </w:r>
    </w:p>
    <w:p w:rsidR="00224FC3" w:rsidRDefault="005D000E">
      <w:pPr>
        <w:jc w:val="both"/>
      </w:pPr>
      <w:r>
        <w:t>The evaluation is limited to the scenarios included in the test set. It demonstrates whether the framework works for the defined cases but cannot prove protection against every possible attack. These limitations are considered when interpreting the results and are discussed again in Chapters 7 and 8.</w:t>
      </w:r>
    </w:p>
    <w:p w:rsidR="00224FC3" w:rsidRDefault="005D000E">
      <w:r>
        <w:br w:type="page"/>
      </w:r>
    </w:p>
    <w:p w:rsidR="00224FC3" w:rsidRDefault="005D000E">
      <w:pPr>
        <w:pStyle w:val="Heading1"/>
      </w:pPr>
      <w:r>
        <w:lastRenderedPageBreak/>
        <w:t>Chapter 4 — Proposed Adaptive Zero Trust Framework</w:t>
      </w:r>
    </w:p>
    <w:p w:rsidR="00224FC3" w:rsidRDefault="005D000E">
      <w:pPr>
        <w:pStyle w:val="Heading2"/>
      </w:pPr>
      <w:r>
        <w:t>4.1 Framework Design Overview</w:t>
      </w:r>
    </w:p>
    <w:p w:rsidR="00224FC3" w:rsidRDefault="005D000E">
      <w:pPr>
        <w:jc w:val="both"/>
      </w:pPr>
      <w:r>
        <w:t>This chapter presents the proposed Adaptive Zero Trust Framework for controlling tool execution by autonomous AI agents. The main idea is simple: an AI agent should not be trusted to execute an enterprise action only because it received a request or has access to a tool.</w:t>
      </w:r>
    </w:p>
    <w:p w:rsidR="00224FC3" w:rsidRDefault="005D000E">
      <w:pPr>
        <w:jc w:val="both"/>
      </w:pPr>
      <w:r>
        <w:t>Every requested action must pass through an independent security layer before execution. This follows the Zero Trust principle that access should be explicitly checked rather than automatically trusted. The framework checks the user's identity, permission, requested action, risk level and security policy. The final security decision is then enforced before the enterprise tool is allowed to run.</w:t>
      </w:r>
    </w:p>
    <w:p w:rsidR="00224FC3" w:rsidRDefault="005D000E">
      <w:pPr>
        <w:jc w:val="both"/>
      </w:pPr>
      <w:r>
        <w:t>The overall architecture is: User → AI Agent → Requested Action → Adaptive Zero Trust Layer → Security Decision → Tool Manager → Enterprise Tool. This separates the AI Agent's ability to request an action from the authority to execute that action.</w:t>
      </w:r>
    </w:p>
    <w:p w:rsidR="00224FC3" w:rsidRDefault="005D000E">
      <w:pPr>
        <w:pStyle w:val="Heading2"/>
      </w:pPr>
      <w:r>
        <w:t>4.2 System Requirements</w:t>
      </w:r>
    </w:p>
    <w:p w:rsidR="00224FC3" w:rsidRDefault="005D000E">
      <w:pPr>
        <w:jc w:val="both"/>
      </w:pPr>
      <w:r>
        <w:t>The framework was designed around several functional and security requirements. First, it must verify the identity of the user making the request. Unknown users should not be allowed to proceed to protected tools.</w:t>
      </w:r>
    </w:p>
    <w:p w:rsidR="00224FC3" w:rsidRDefault="005D000E">
      <w:pPr>
        <w:jc w:val="both"/>
      </w:pPr>
      <w:r>
        <w:t>Second, it must check whether the user has permission to perform the requested operation. A recognised user should not automatically have access to every function exposed through the AI Agent. Third, each supported action must be assessed according to its security risk so that routine and sensitive operations are not treated in exactly the same way.</w:t>
      </w:r>
    </w:p>
    <w:p w:rsidR="00224FC3" w:rsidRDefault="005D000E">
      <w:pPr>
        <w:jc w:val="both"/>
      </w:pPr>
      <w:r>
        <w:t xml:space="preserve">Fourth, the framework must apply a policy decision before execution. The design supports </w:t>
      </w:r>
      <w:r w:rsidRPr="00DD7BAF">
        <w:rPr>
          <w:sz w:val="18"/>
          <w:szCs w:val="18"/>
        </w:rPr>
        <w:t>Allow</w:t>
      </w:r>
      <w:r>
        <w:t xml:space="preserve">, </w:t>
      </w:r>
      <w:r w:rsidRPr="00DD7BAF">
        <w:rPr>
          <w:sz w:val="20"/>
          <w:szCs w:val="20"/>
        </w:rPr>
        <w:t>Require Approval</w:t>
      </w:r>
      <w:r>
        <w:t xml:space="preserve"> and </w:t>
      </w:r>
      <w:r w:rsidRPr="00DD7BAF">
        <w:rPr>
          <w:sz w:val="18"/>
          <w:szCs w:val="18"/>
        </w:rPr>
        <w:t>Deny</w:t>
      </w:r>
      <w:r>
        <w:t xml:space="preserve"> as decision states. Fifth, the decision must be enforced. A denied operation must not reach the enterprise tool. Sixth, security events should be logged so that requests and decisions can be reviewed later.</w:t>
      </w:r>
    </w:p>
    <w:p w:rsidR="00224FC3" w:rsidRDefault="005D000E">
      <w:pPr>
        <w:jc w:val="both"/>
      </w:pPr>
      <w:r>
        <w:t>Finally, the framework should fail safely. An unknown identity, failed permission check or unsupported action should not receive automatic access. Together, these requirements support explicit verification, least privilege, policy-based control and auditability.</w:t>
      </w:r>
    </w:p>
    <w:p w:rsidR="00224FC3" w:rsidRDefault="005D000E">
      <w:pPr>
        <w:pStyle w:val="Heading2"/>
      </w:pPr>
      <w:r>
        <w:t>4.3 Threat Model</w:t>
      </w:r>
    </w:p>
    <w:p w:rsidR="00224FC3" w:rsidRDefault="005D000E">
      <w:pPr>
        <w:jc w:val="both"/>
      </w:pPr>
      <w:r>
        <w:t>The threat model focuses on situations where an AI agent requests an enterprise operation that should not be executed. One possible cause is prompt injection or agent hijacking. Malicious instructions may influence the agent to generate an inappropriate tool request [2].</w:t>
      </w:r>
    </w:p>
    <w:p w:rsidR="00224FC3" w:rsidRDefault="005D000E">
      <w:pPr>
        <w:jc w:val="both"/>
      </w:pPr>
      <w:r>
        <w:t xml:space="preserve">A second threat is </w:t>
      </w:r>
      <w:r w:rsidR="00DD7BAF">
        <w:t>unauthorize</w:t>
      </w:r>
      <w:r>
        <w:t xml:space="preserve"> tool execution. A valid employee may request an operation that is outside the assigned permission set. A third threat is privilege misuse, where a </w:t>
      </w:r>
      <w:r w:rsidR="00DD7BAF">
        <w:t>recognize</w:t>
      </w:r>
      <w:r>
        <w:t xml:space="preserve"> user attempts to use an available capability in a way that creates unnecessary risk. Unknown users and high-risk operations are also included in the threat model.</w:t>
      </w:r>
    </w:p>
    <w:p w:rsidR="00224FC3" w:rsidRDefault="005D000E">
      <w:pPr>
        <w:jc w:val="both"/>
      </w:pPr>
      <w:r>
        <w:t>The framework assumes that the AI Agent cannot be treated as the final authority for execution. The agent may interpret a request correctly, misunderstand it or be influenced by untrusted input. The security layer therefore remains active even when the agent's output cannot be fully trusted.</w:t>
      </w:r>
    </w:p>
    <w:p w:rsidR="00224FC3" w:rsidRDefault="005D000E">
      <w:pPr>
        <w:jc w:val="both"/>
      </w:pPr>
      <w:r>
        <w:lastRenderedPageBreak/>
        <w:t>The threat model does not cover every possible AI-security problem. Operating-system compromise, vulnerabilities inside the external tools, model-training attacks, hardware compromise and physical attacks are outside the scope.</w:t>
      </w:r>
    </w:p>
    <w:p w:rsidR="00224FC3" w:rsidRDefault="005D000E">
      <w:pPr>
        <w:pStyle w:val="Heading2"/>
      </w:pPr>
      <w:r>
        <w:t>4.4 Security Assumptions and Design Principles</w:t>
      </w:r>
    </w:p>
    <w:p w:rsidR="00224FC3" w:rsidRDefault="005D000E">
      <w:pPr>
        <w:jc w:val="both"/>
      </w:pPr>
      <w:r>
        <w:t>The first assumption is that the AI Agent cannot be fully trusted. Even when it operates for a legitimate user, its output may be affected by malicious instructions or incorrect reasoning. The Agent therefore does not make the final decision about whether a tool should execute.</w:t>
      </w:r>
    </w:p>
    <w:p w:rsidR="00224FC3" w:rsidRDefault="005D000E">
      <w:pPr>
        <w:jc w:val="both"/>
      </w:pPr>
      <w:r>
        <w:t>The framework applies least privilege and explicit verification. Users receive only the permissions required for their roles, and each request is checked separately. A successful earlier request does not create permanent trust for later requests.</w:t>
      </w:r>
    </w:p>
    <w:p w:rsidR="00224FC3" w:rsidRDefault="005D000E">
      <w:pPr>
        <w:jc w:val="both"/>
      </w:pPr>
      <w:r>
        <w:t xml:space="preserve">The design is also risk-aware. Different actions can have different consequences, so the action type is included in the security decision. Another principle is fail-safe </w:t>
      </w:r>
      <w:r w:rsidR="00DD7BAF">
        <w:t>behavior</w:t>
      </w:r>
      <w:r>
        <w:t>. If identity, permission or policy conditions cannot be satisfied, the request should not be automatically allowed.</w:t>
      </w:r>
    </w:p>
    <w:p w:rsidR="00224FC3" w:rsidRDefault="005D000E">
      <w:pPr>
        <w:jc w:val="both"/>
      </w:pPr>
      <w:r>
        <w:t>Finally, security decisions are logged. This supports accountability and later review. Together, these principles turn AI-agent tool execution into a controlled access process rather than an implicitly trusted operation.</w:t>
      </w:r>
    </w:p>
    <w:p w:rsidR="00224FC3" w:rsidRDefault="005D000E">
      <w:pPr>
        <w:pStyle w:val="Heading2"/>
      </w:pPr>
      <w:r>
        <w:t>4.5 Proposed Framework Architecture</w:t>
      </w:r>
    </w:p>
    <w:p w:rsidR="00224FC3" w:rsidRDefault="005D000E">
      <w:pPr>
        <w:jc w:val="both"/>
      </w:pPr>
      <w:r>
        <w:t>The Adaptive Zero Trust Framework operates as an independent layer between the AI Agent and enterprise tools. The user first submits a natural-language request. The AI Agent interprets the request and identifies an enterprise action, but the action is not executed immediately.</w:t>
      </w:r>
    </w:p>
    <w:p w:rsidR="00224FC3" w:rsidRDefault="005D000E">
      <w:pPr>
        <w:jc w:val="both"/>
      </w:pPr>
      <w:r>
        <w:t>The request enters the Adaptive Zero Trust Layer. Identity is checked first, followed by permission verification. If the request passes these checks, the Risk Engine assigns a score to the action. The Policy Engine then applies the configured policy, and the Decision Engine returns the resulting outcome.</w:t>
      </w:r>
    </w:p>
    <w:p w:rsidR="00224FC3" w:rsidRDefault="005D000E">
      <w:pPr>
        <w:jc w:val="both"/>
      </w:pPr>
      <w:r>
        <w:t>The Tool Manager acts as the final enforcement point. Only a request that is permitted by the security process should reach the relevant enterprise operation. The Security Logger records the request and decision so that the event can be reviewed.</w:t>
      </w:r>
    </w:p>
    <w:p w:rsidR="00224FC3" w:rsidRDefault="005D000E">
      <w:pPr>
        <w:jc w:val="both"/>
      </w:pPr>
      <w:r>
        <w:t>The internal flow is therefore: Identity Verification → Permission Check → Risk Assessment → Policy Evaluation → Security Decision → Logging → Enforcement. The architecture places the main security decision outside the AI Agent itself, which is central to the proposed approach.</w:t>
      </w:r>
    </w:p>
    <w:p w:rsidR="00224FC3" w:rsidRDefault="005D000E">
      <w:pPr>
        <w:spacing w:before="80"/>
        <w:jc w:val="both"/>
      </w:pPr>
      <w:r>
        <w:t>The relationship between these components is summarised in Figure 4.1.</w:t>
      </w:r>
    </w:p>
    <w:p w:rsidR="00224FC3" w:rsidRDefault="005D000E">
      <w:pPr>
        <w:spacing w:before="40" w:after="40"/>
        <w:jc w:val="center"/>
      </w:pPr>
      <w:r>
        <w:rPr>
          <w:noProof/>
          <w:lang w:bidi="bn-IN"/>
        </w:rPr>
        <w:lastRenderedPageBreak/>
        <w:drawing>
          <wp:inline distT="0" distB="0" distL="0" distR="0">
            <wp:extent cx="5623560" cy="284084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1_Architecture.png"/>
                    <pic:cNvPicPr/>
                  </pic:nvPicPr>
                  <pic:blipFill>
                    <a:blip r:embed="rId8"/>
                    <a:stretch>
                      <a:fillRect/>
                    </a:stretch>
                  </pic:blipFill>
                  <pic:spPr>
                    <a:xfrm>
                      <a:off x="0" y="0"/>
                      <a:ext cx="5623560" cy="2840849"/>
                    </a:xfrm>
                    <a:prstGeom prst="rect">
                      <a:avLst/>
                    </a:prstGeom>
                  </pic:spPr>
                </pic:pic>
              </a:graphicData>
            </a:graphic>
          </wp:inline>
        </w:drawing>
      </w:r>
    </w:p>
    <w:p w:rsidR="00224FC3" w:rsidRDefault="005D000E">
      <w:pPr>
        <w:pStyle w:val="Caption"/>
        <w:keepNext/>
        <w:spacing w:before="40" w:after="20"/>
        <w:jc w:val="center"/>
      </w:pPr>
      <w:r>
        <w:rPr>
          <w:i/>
          <w:sz w:val="20"/>
        </w:rPr>
        <w:t>Figure 4.1 Adaptive Zero Trust Framework Architecture</w:t>
      </w:r>
    </w:p>
    <w:p w:rsidR="00224FC3" w:rsidRDefault="005D000E">
      <w:pPr>
        <w:pStyle w:val="Heading2"/>
      </w:pPr>
      <w:r>
        <w:t>4.6 AI Agent and Request Identification</w:t>
      </w:r>
    </w:p>
    <w:p w:rsidR="00224FC3" w:rsidRPr="001800AA" w:rsidRDefault="005D000E">
      <w:pPr>
        <w:jc w:val="both"/>
      </w:pPr>
      <w:r w:rsidRPr="001800AA">
        <w:t>The AI Agent receives the user's natural-language request and converts it into a supported enterprise action. For example, a request about exporting customer information can be identified as Export Customer Data, while a request to remove a file can be identified as Delete File.</w:t>
      </w:r>
    </w:p>
    <w:p w:rsidR="00224FC3" w:rsidRPr="001800AA" w:rsidRDefault="005D000E">
      <w:pPr>
        <w:jc w:val="both"/>
      </w:pPr>
      <w:r w:rsidRPr="001800AA">
        <w:t xml:space="preserve">Other supported actions include Read Employee Records, Read Database, Access Financial Report, Reset User Password, Create Support Ticket and View Security Logs. The prototype </w:t>
      </w:r>
      <w:r w:rsidR="00DD7BAF" w:rsidRPr="001800AA">
        <w:t>recognizes</w:t>
      </w:r>
      <w:r w:rsidRPr="001800AA">
        <w:t xml:space="preserve"> several wording variations for the same operation, which allows the user to type normal phrases rather than one fixed command.</w:t>
      </w:r>
    </w:p>
    <w:p w:rsidR="00224FC3" w:rsidRPr="001800AA" w:rsidRDefault="005D000E">
      <w:pPr>
        <w:jc w:val="both"/>
      </w:pPr>
      <w:r w:rsidRPr="001800AA">
        <w:t>The agent uses keyword and phrase matching rather than a full LLM planner. This is a limitation, but it creates a controlled environment for testing the Zero Trust security layer. If the request does not match a supported action, the agent returns Unknown Action. The unknown action is not automatically trusted.</w:t>
      </w:r>
    </w:p>
    <w:p w:rsidR="00224FC3" w:rsidRPr="001800AA" w:rsidRDefault="005D000E">
      <w:pPr>
        <w:jc w:val="both"/>
      </w:pPr>
      <w:r w:rsidRPr="001800AA">
        <w:t xml:space="preserve">Most importantly, action identification and </w:t>
      </w:r>
      <w:r w:rsidR="00DD7BAF" w:rsidRPr="001800AA">
        <w:t>authorization</w:t>
      </w:r>
      <w:r w:rsidRPr="001800AA">
        <w:t xml:space="preserve"> are separate. The AI Agent can decide what action appears to match the user's request, but the Zero Trust layer decides whether that action may execute.</w:t>
      </w:r>
    </w:p>
    <w:p w:rsidR="00224FC3" w:rsidRDefault="005D000E">
      <w:pPr>
        <w:pStyle w:val="Heading2"/>
      </w:pPr>
      <w:r>
        <w:t>4.7 Identity Verification and User Authentication</w:t>
      </w:r>
    </w:p>
    <w:p w:rsidR="00224FC3" w:rsidRPr="001800AA" w:rsidRDefault="005D000E">
      <w:pPr>
        <w:jc w:val="both"/>
      </w:pPr>
      <w:r w:rsidRPr="001800AA">
        <w:t xml:space="preserve">Identity verification is the first security control after the action has been identified. The prototype uses </w:t>
      </w:r>
      <w:r w:rsidR="00DD7BAF" w:rsidRPr="001800AA">
        <w:t>recognize</w:t>
      </w:r>
      <w:r w:rsidRPr="001800AA">
        <w:t xml:space="preserve"> user accounts with assigned </w:t>
      </w:r>
      <w:r w:rsidR="00DD7BAF" w:rsidRPr="001800AA">
        <w:t>organizational</w:t>
      </w:r>
      <w:r w:rsidRPr="001800AA">
        <w:t xml:space="preserve"> roles. The main accounts are admin, employee and data manager.</w:t>
      </w:r>
    </w:p>
    <w:p w:rsidR="00224FC3" w:rsidRPr="001800AA" w:rsidRDefault="005D000E">
      <w:pPr>
        <w:jc w:val="both"/>
      </w:pPr>
      <w:r w:rsidRPr="001800AA">
        <w:t>When the Zero Trust Decision Engine receives a request, it checks whether the supplied username exists in the recognised user set. If the user is recognised, the request continues to permission checking. If the user is unknown, the request is denied.</w:t>
      </w:r>
    </w:p>
    <w:p w:rsidR="00224FC3" w:rsidRPr="001800AA" w:rsidRDefault="005D000E">
      <w:pPr>
        <w:jc w:val="both"/>
      </w:pPr>
      <w:r w:rsidRPr="001800AA">
        <w:t>Successful identity verification does not mean that the requested operation is automatically authorised. It only confirms that the requester is known. The user must still pass permission, risk and policy checks. This separation between identity and authorisation is consistent with the broader Zero Trust approach.</w:t>
      </w:r>
    </w:p>
    <w:p w:rsidR="00224FC3" w:rsidRDefault="005D000E">
      <w:pPr>
        <w:pStyle w:val="Heading2"/>
      </w:pPr>
      <w:r>
        <w:lastRenderedPageBreak/>
        <w:t>4.8 Role-Based Access Control and Permission Verification</w:t>
      </w:r>
    </w:p>
    <w:p w:rsidR="00224FC3" w:rsidRPr="001800AA" w:rsidRDefault="005D000E">
      <w:pPr>
        <w:jc w:val="both"/>
      </w:pPr>
      <w:r w:rsidRPr="001800AA">
        <w:t>Role-Based Access Control is used to limit which actions each user can request. The administrator has the broadest permission set. The support employee is limited mainly to routine support functions, while the data manager has selected data-related permissions.</w:t>
      </w:r>
    </w:p>
    <w:p w:rsidR="00224FC3" w:rsidRPr="001800AA" w:rsidRDefault="005D000E">
      <w:pPr>
        <w:jc w:val="both"/>
      </w:pPr>
      <w:r w:rsidRPr="001800AA">
        <w:t>For example, the employee account can perform Create Support Ticket and Read Employee Records but does not have permission for Export Customer Data or Delete File. If the AI Agent requests customer-data export for the employee, the permission check fails and the request is denied before risk evaluation or tool execution.</w:t>
      </w:r>
    </w:p>
    <w:p w:rsidR="00224FC3" w:rsidRPr="001800AA" w:rsidRDefault="005D000E">
      <w:pPr>
        <w:jc w:val="both"/>
      </w:pPr>
      <w:r w:rsidRPr="001800AA">
        <w:t>The data manager account can request Read Employee Records, Access Financial Report and Export Customer Data. However, these actions still need to pass the later risk and policy stages. This means that the ability to request a sensitive operation is not the same as automatic approval.</w:t>
      </w:r>
    </w:p>
    <w:p w:rsidR="00224FC3" w:rsidRPr="001800AA" w:rsidRDefault="005D000E">
      <w:pPr>
        <w:jc w:val="both"/>
      </w:pPr>
      <w:r w:rsidRPr="001800AA">
        <w:t>RBAC therefore provides a least-privilege foundation while the risk and policy controls provide an additional runtime security decision.</w:t>
      </w:r>
    </w:p>
    <w:p w:rsidR="00224FC3" w:rsidRDefault="005D000E">
      <w:pPr>
        <w:pStyle w:val="Heading2"/>
      </w:pPr>
      <w:r>
        <w:t>4.9 Risk Assessment Engine</w:t>
      </w:r>
    </w:p>
    <w:p w:rsidR="00224FC3" w:rsidRDefault="005D000E">
      <w:pPr>
        <w:jc w:val="both"/>
      </w:pPr>
      <w:r>
        <w:t>The framework does not treat permission as enough for execution. The Risk Engine assigns a predefined score to the requested action to represent its relative security impact.</w:t>
      </w:r>
    </w:p>
    <w:p w:rsidR="00224FC3" w:rsidRDefault="005D000E">
      <w:pPr>
        <w:jc w:val="both"/>
      </w:pPr>
      <w:r>
        <w:t>The scores are intentionally simple. They do not represent a complete enterprise risk model. Their purpose is to demonstrate that two authorised actions can be treated differently according to their potential impact. The Risk Engine provides the score, while the Policy Engine decides what that score means for execution.</w:t>
      </w:r>
    </w:p>
    <w:tbl>
      <w:tblPr>
        <w:tblStyle w:val="TableGrid"/>
        <w:tblW w:w="0" w:type="auto"/>
        <w:jc w:val="center"/>
        <w:tblLook w:val="04A0" w:firstRow="1" w:lastRow="0" w:firstColumn="1" w:lastColumn="0" w:noHBand="0" w:noVBand="1"/>
      </w:tblPr>
      <w:tblGrid>
        <w:gridCol w:w="6624"/>
        <w:gridCol w:w="1728"/>
      </w:tblGrid>
      <w:tr w:rsidR="00224FC3">
        <w:trPr>
          <w:tblHeader/>
          <w:jc w:val="center"/>
        </w:trPr>
        <w:tc>
          <w:tcPr>
            <w:tcW w:w="6624" w:type="dxa"/>
            <w:shd w:val="clear" w:color="auto" w:fill="D9E2F3"/>
            <w:tcMar>
              <w:top w:w="80" w:type="dxa"/>
              <w:left w:w="80" w:type="dxa"/>
              <w:bottom w:w="80" w:type="dxa"/>
              <w:right w:w="80" w:type="dxa"/>
            </w:tcMar>
            <w:vAlign w:val="center"/>
          </w:tcPr>
          <w:p w:rsidR="00224FC3" w:rsidRDefault="005D000E">
            <w:pPr>
              <w:spacing w:after="0"/>
            </w:pPr>
            <w:r>
              <w:rPr>
                <w:b/>
                <w:sz w:val="19"/>
              </w:rPr>
              <w:t>Action</w:t>
            </w:r>
          </w:p>
        </w:tc>
        <w:tc>
          <w:tcPr>
            <w:tcW w:w="1728" w:type="dxa"/>
            <w:shd w:val="clear" w:color="auto" w:fill="D9E2F3"/>
            <w:tcMar>
              <w:top w:w="80" w:type="dxa"/>
              <w:left w:w="80" w:type="dxa"/>
              <w:bottom w:w="80" w:type="dxa"/>
              <w:right w:w="80" w:type="dxa"/>
            </w:tcMar>
            <w:vAlign w:val="center"/>
          </w:tcPr>
          <w:p w:rsidR="00224FC3" w:rsidRDefault="005D000E">
            <w:pPr>
              <w:spacing w:after="0"/>
            </w:pPr>
            <w:r>
              <w:rPr>
                <w:b/>
                <w:sz w:val="19"/>
              </w:rPr>
              <w:t>Risk Score</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Create Support Ticket</w:t>
            </w:r>
          </w:p>
        </w:tc>
        <w:tc>
          <w:tcPr>
            <w:tcW w:w="1728" w:type="dxa"/>
            <w:tcMar>
              <w:top w:w="80" w:type="dxa"/>
              <w:left w:w="80" w:type="dxa"/>
              <w:bottom w:w="80" w:type="dxa"/>
              <w:right w:w="80" w:type="dxa"/>
            </w:tcMar>
            <w:vAlign w:val="center"/>
          </w:tcPr>
          <w:p w:rsidR="00224FC3" w:rsidRDefault="005D000E">
            <w:pPr>
              <w:spacing w:after="0"/>
            </w:pPr>
            <w:r>
              <w:rPr>
                <w:sz w:val="19"/>
              </w:rPr>
              <w:t>10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Read Employee Records</w:t>
            </w:r>
          </w:p>
        </w:tc>
        <w:tc>
          <w:tcPr>
            <w:tcW w:w="1728" w:type="dxa"/>
            <w:tcMar>
              <w:top w:w="80" w:type="dxa"/>
              <w:left w:w="80" w:type="dxa"/>
              <w:bottom w:w="80" w:type="dxa"/>
              <w:right w:w="80" w:type="dxa"/>
            </w:tcMar>
            <w:vAlign w:val="center"/>
          </w:tcPr>
          <w:p w:rsidR="00224FC3" w:rsidRDefault="005D000E">
            <w:pPr>
              <w:spacing w:after="0"/>
            </w:pPr>
            <w:r>
              <w:rPr>
                <w:sz w:val="19"/>
              </w:rPr>
              <w:t>50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View Security Logs</w:t>
            </w:r>
          </w:p>
        </w:tc>
        <w:tc>
          <w:tcPr>
            <w:tcW w:w="1728" w:type="dxa"/>
            <w:tcMar>
              <w:top w:w="80" w:type="dxa"/>
              <w:left w:w="80" w:type="dxa"/>
              <w:bottom w:w="80" w:type="dxa"/>
              <w:right w:w="80" w:type="dxa"/>
            </w:tcMar>
            <w:vAlign w:val="center"/>
          </w:tcPr>
          <w:p w:rsidR="00224FC3" w:rsidRDefault="005D000E">
            <w:pPr>
              <w:spacing w:after="0"/>
            </w:pPr>
            <w:r>
              <w:rPr>
                <w:sz w:val="19"/>
              </w:rPr>
              <w:t>60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Reset User Password</w:t>
            </w:r>
          </w:p>
        </w:tc>
        <w:tc>
          <w:tcPr>
            <w:tcW w:w="1728" w:type="dxa"/>
            <w:tcMar>
              <w:top w:w="80" w:type="dxa"/>
              <w:left w:w="80" w:type="dxa"/>
              <w:bottom w:w="80" w:type="dxa"/>
              <w:right w:w="80" w:type="dxa"/>
            </w:tcMar>
            <w:vAlign w:val="center"/>
          </w:tcPr>
          <w:p w:rsidR="00224FC3" w:rsidRDefault="005D000E">
            <w:pPr>
              <w:spacing w:after="0"/>
            </w:pPr>
            <w:r>
              <w:rPr>
                <w:sz w:val="19"/>
              </w:rPr>
              <w:t>70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Access Financial Report</w:t>
            </w:r>
          </w:p>
        </w:tc>
        <w:tc>
          <w:tcPr>
            <w:tcW w:w="1728" w:type="dxa"/>
            <w:tcMar>
              <w:top w:w="80" w:type="dxa"/>
              <w:left w:w="80" w:type="dxa"/>
              <w:bottom w:w="80" w:type="dxa"/>
              <w:right w:w="80" w:type="dxa"/>
            </w:tcMar>
            <w:vAlign w:val="center"/>
          </w:tcPr>
          <w:p w:rsidR="00224FC3" w:rsidRDefault="005D000E">
            <w:pPr>
              <w:spacing w:after="0"/>
            </w:pPr>
            <w:r>
              <w:rPr>
                <w:sz w:val="19"/>
              </w:rPr>
              <w:t>80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Export Customer Data</w:t>
            </w:r>
          </w:p>
        </w:tc>
        <w:tc>
          <w:tcPr>
            <w:tcW w:w="1728" w:type="dxa"/>
            <w:tcMar>
              <w:top w:w="80" w:type="dxa"/>
              <w:left w:w="80" w:type="dxa"/>
              <w:bottom w:w="80" w:type="dxa"/>
              <w:right w:w="80" w:type="dxa"/>
            </w:tcMar>
            <w:vAlign w:val="center"/>
          </w:tcPr>
          <w:p w:rsidR="00224FC3" w:rsidRDefault="005D000E">
            <w:pPr>
              <w:spacing w:after="0"/>
            </w:pPr>
            <w:r>
              <w:rPr>
                <w:sz w:val="19"/>
              </w:rPr>
              <w:t>90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Delete File</w:t>
            </w:r>
          </w:p>
        </w:tc>
        <w:tc>
          <w:tcPr>
            <w:tcW w:w="1728" w:type="dxa"/>
            <w:tcMar>
              <w:top w:w="80" w:type="dxa"/>
              <w:left w:w="80" w:type="dxa"/>
              <w:bottom w:w="80" w:type="dxa"/>
              <w:right w:w="80" w:type="dxa"/>
            </w:tcMar>
            <w:vAlign w:val="center"/>
          </w:tcPr>
          <w:p w:rsidR="00224FC3" w:rsidRDefault="005D000E">
            <w:pPr>
              <w:spacing w:after="0"/>
            </w:pPr>
            <w:r>
              <w:rPr>
                <w:sz w:val="19"/>
              </w:rPr>
              <w:t>100</w:t>
            </w:r>
          </w:p>
        </w:tc>
      </w:tr>
    </w:tbl>
    <w:p w:rsidR="00224FC3" w:rsidRDefault="005D000E">
      <w:pPr>
        <w:pStyle w:val="Heading2"/>
      </w:pPr>
      <w:r>
        <w:t>4.10 Policy Evaluation and Access Rules</w:t>
      </w:r>
    </w:p>
    <w:p w:rsidR="00224FC3" w:rsidRPr="001800AA" w:rsidRDefault="005D000E">
      <w:pPr>
        <w:jc w:val="both"/>
      </w:pPr>
      <w:r w:rsidRPr="001800AA">
        <w:t>The Policy Engine converts the security information into a decision. At the framework level, three outcomes are defined: Allow, Require Approval and Deny.</w:t>
      </w:r>
    </w:p>
    <w:p w:rsidR="00224FC3" w:rsidRPr="001800AA" w:rsidRDefault="005D000E">
      <w:pPr>
        <w:jc w:val="both"/>
      </w:pPr>
      <w:r w:rsidRPr="001800AA">
        <w:t>Allow means the request can continue to the Tool Manager. Deny means the operation must be blocked. Require Approval represents a state where the operation should not be executed automatically. The current prototype does not include a complete human approval workflow, so Require Approval should be understood as a policy state rather than a fully implemented approval process.</w:t>
      </w:r>
    </w:p>
    <w:p w:rsidR="00224FC3" w:rsidRPr="001800AA" w:rsidRDefault="005D000E">
      <w:pPr>
        <w:jc w:val="both"/>
      </w:pPr>
      <w:r w:rsidRPr="001800AA">
        <w:t xml:space="preserve">The policy mechanism is applied after identity and permission checking. A low-risk action does not give an </w:t>
      </w:r>
      <w:r w:rsidR="002621B0" w:rsidRPr="001800AA">
        <w:t>unauthorized</w:t>
      </w:r>
      <w:r w:rsidRPr="001800AA">
        <w:t xml:space="preserve"> user permission, and a permitted action does not necessarily mean automatic execution. This combination allows the framework to consider both authority and risk.</w:t>
      </w:r>
    </w:p>
    <w:p w:rsidR="00224FC3" w:rsidRDefault="005D000E">
      <w:pPr>
        <w:pStyle w:val="Heading2"/>
      </w:pPr>
      <w:r>
        <w:lastRenderedPageBreak/>
        <w:t>4.11 Zero Trust Decision and Security Enforcement</w:t>
      </w:r>
    </w:p>
    <w:p w:rsidR="00224FC3" w:rsidRPr="001800AA" w:rsidRDefault="005D000E">
      <w:pPr>
        <w:jc w:val="both"/>
      </w:pPr>
      <w:r w:rsidRPr="001800AA">
        <w:t xml:space="preserve">The Zero Trust Decision Engine coordinates the security checks. It begins with identity verification. Unknown </w:t>
      </w:r>
      <w:r w:rsidR="002621B0" w:rsidRPr="001800AA">
        <w:t>users are denied. For recognize</w:t>
      </w:r>
      <w:r w:rsidRPr="001800AA">
        <w:t xml:space="preserve"> users, the requested action is checked against the assigned permissions. A failed permission check also results in a denial.</w:t>
      </w:r>
    </w:p>
    <w:p w:rsidR="00224FC3" w:rsidRPr="001800AA" w:rsidRDefault="005D000E">
      <w:pPr>
        <w:jc w:val="both"/>
      </w:pPr>
      <w:r w:rsidRPr="001800AA">
        <w:t>Requests that pass these checks continue to risk and policy evaluation. The resulting decision determines what happens next. The Tool Manager acts as the final enforcement point. If execution is allowed, the Tool Manager can call the relevant enterprise tool. If the request is denied, the tool is not executed.</w:t>
      </w:r>
    </w:p>
    <w:p w:rsidR="00224FC3" w:rsidRPr="001800AA" w:rsidRDefault="005D000E">
      <w:pPr>
        <w:jc w:val="both"/>
      </w:pPr>
      <w:r w:rsidRPr="001800AA">
        <w:t>For example, if an employee requests Export Customer Data, the AI Agent may correctly identify the action, but the permission check will fail because that action is not assigned to the employee. The request is therefore denied before the export function runs.</w:t>
      </w:r>
    </w:p>
    <w:p w:rsidR="00224FC3" w:rsidRPr="001800AA" w:rsidRDefault="005D000E">
      <w:pPr>
        <w:jc w:val="both"/>
      </w:pPr>
      <w:r w:rsidRPr="001800AA">
        <w:t>This is one of the most important parts of the framework. The AI Agent does not enforce its own security decision. Request generation, security decision-making and actual execution are separated.</w:t>
      </w:r>
    </w:p>
    <w:p w:rsidR="00224FC3" w:rsidRPr="001800AA" w:rsidRDefault="005D000E">
      <w:pPr>
        <w:keepNext/>
        <w:spacing w:before="80"/>
        <w:jc w:val="both"/>
      </w:pPr>
      <w:r w:rsidRPr="001800AA">
        <w:t>Figure 4.2 summarises the decision and enforcement sequence described above.</w:t>
      </w:r>
    </w:p>
    <w:p w:rsidR="00224FC3" w:rsidRDefault="005D000E">
      <w:pPr>
        <w:spacing w:before="40" w:after="40"/>
        <w:jc w:val="center"/>
      </w:pPr>
      <w:r>
        <w:rPr>
          <w:noProof/>
          <w:lang w:bidi="bn-IN"/>
        </w:rPr>
        <w:drawing>
          <wp:inline distT="0" distB="0" distL="0" distR="0">
            <wp:extent cx="5623560" cy="33905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2_Workflow.png"/>
                    <pic:cNvPicPr/>
                  </pic:nvPicPr>
                  <pic:blipFill>
                    <a:blip r:embed="rId9"/>
                    <a:stretch>
                      <a:fillRect/>
                    </a:stretch>
                  </pic:blipFill>
                  <pic:spPr>
                    <a:xfrm>
                      <a:off x="0" y="0"/>
                      <a:ext cx="5623560" cy="3390520"/>
                    </a:xfrm>
                    <a:prstGeom prst="rect">
                      <a:avLst/>
                    </a:prstGeom>
                  </pic:spPr>
                </pic:pic>
              </a:graphicData>
            </a:graphic>
          </wp:inline>
        </w:drawing>
      </w:r>
    </w:p>
    <w:p w:rsidR="00224FC3" w:rsidRDefault="005D000E">
      <w:pPr>
        <w:pStyle w:val="Caption"/>
        <w:keepNext/>
        <w:spacing w:before="40" w:after="20"/>
        <w:jc w:val="center"/>
      </w:pPr>
      <w:r>
        <w:rPr>
          <w:i/>
          <w:sz w:val="20"/>
        </w:rPr>
        <w:t>Figure 4.2 Request Processing and Security Enforcement Workflow</w:t>
      </w:r>
    </w:p>
    <w:p w:rsidR="00224FC3" w:rsidRDefault="005D000E">
      <w:pPr>
        <w:pStyle w:val="Heading2"/>
      </w:pPr>
      <w:r>
        <w:t>4.12 Security Logging and Auditability</w:t>
      </w:r>
    </w:p>
    <w:p w:rsidR="00224FC3" w:rsidRPr="001800AA" w:rsidRDefault="005D000E">
      <w:pPr>
        <w:jc w:val="both"/>
      </w:pPr>
      <w:r w:rsidRPr="001800AA">
        <w:t>The Security Logger records important information about each request. A log entry can contain the user, requested action, risk score and security decision. For example: User: employee | Action: Export Customer Data | Risk Score: 90 | Decision: Deny - Permission Failed.</w:t>
      </w:r>
    </w:p>
    <w:p w:rsidR="00224FC3" w:rsidRPr="001800AA" w:rsidRDefault="005D000E">
      <w:pPr>
        <w:jc w:val="both"/>
      </w:pPr>
      <w:r w:rsidRPr="001800AA">
        <w:t>Logging allows both successful and unsuccessful requests to be reviewed. Unknown users and permission failures are recorded as security events, not ignored. This gives the researcher evidence that the request reached the security layer and was handled according to the configured controls.</w:t>
      </w:r>
    </w:p>
    <w:p w:rsidR="00224FC3" w:rsidRPr="001800AA" w:rsidRDefault="005D000E">
      <w:pPr>
        <w:jc w:val="both"/>
      </w:pPr>
      <w:r w:rsidRPr="001800AA">
        <w:lastRenderedPageBreak/>
        <w:t>The logs also support the evaluation in Chapter 6 because the expected result can be compared with the recorded decision. In a production environment, logging would need stronger protection, central monitoring and secure storage, but the simple logger is sufficient for the research prototype.</w:t>
      </w:r>
    </w:p>
    <w:p w:rsidR="00224FC3" w:rsidRDefault="005D000E">
      <w:pPr>
        <w:pStyle w:val="Heading2"/>
      </w:pPr>
      <w:r>
        <w:t>4.13 Enterprise Deployment Scenario</w:t>
      </w:r>
    </w:p>
    <w:p w:rsidR="00224FC3" w:rsidRDefault="005D000E">
      <w:pPr>
        <w:jc w:val="both"/>
      </w:pPr>
      <w:r>
        <w:t>In a real organisation, the framework could be placed between an AI-agent application and the business tools used by that application. An employee could ask an internal AI assistant to create a support ticket, retrieve a report or access authorised information. The AI Agent would identify the requested operation and send it to the Zero Trust layer instead of calling the tool directly.</w:t>
      </w:r>
    </w:p>
    <w:p w:rsidR="00224FC3" w:rsidRDefault="005D000E">
      <w:pPr>
        <w:jc w:val="both"/>
      </w:pPr>
      <w:r>
        <w:t>The security layer would verify the user, check permissions, assess the action risk and apply policy. Only a permitted request would reach the Tool Manager. A support employee could therefore create a support ticket while being blocked from exporting customer information.</w:t>
      </w:r>
    </w:p>
    <w:p w:rsidR="00224FC3" w:rsidRDefault="005D000E">
      <w:pPr>
        <w:jc w:val="both"/>
      </w:pPr>
      <w:r>
        <w:t>The framework could be implemented as middleware or a policy-enforcement service around an existing AI-agent tool interface. A real deployment would require enterprise identity integration, stronger authentication, secure APIs, contextual risk assessment, protected policy configuration and production monitoring.</w:t>
      </w:r>
    </w:p>
    <w:p w:rsidR="00224FC3" w:rsidRDefault="005D000E">
      <w:pPr>
        <w:jc w:val="both"/>
      </w:pPr>
      <w:r>
        <w:t>The present research does not claim that such a production deployment has been completed. The prototype demonstrates the core design principle: an AI agent may request an enterprise action, but an independent security layer controls whether the action is executed.</w:t>
      </w:r>
    </w:p>
    <w:p w:rsidR="00224FC3" w:rsidRDefault="005D000E">
      <w:r>
        <w:br w:type="page"/>
      </w:r>
    </w:p>
    <w:p w:rsidR="00224FC3" w:rsidRDefault="005D000E">
      <w:pPr>
        <w:pStyle w:val="Heading1"/>
      </w:pPr>
      <w:r>
        <w:lastRenderedPageBreak/>
        <w:t>Chapter 5 — Prototype Implementation</w:t>
      </w:r>
    </w:p>
    <w:p w:rsidR="00224FC3" w:rsidRDefault="005D000E">
      <w:pPr>
        <w:pStyle w:val="Heading2"/>
      </w:pPr>
      <w:r>
        <w:t>5.1 Prototype Implementation Overview</w:t>
      </w:r>
    </w:p>
    <w:p w:rsidR="00224FC3" w:rsidRDefault="002621B0">
      <w:pPr>
        <w:jc w:val="both"/>
      </w:pPr>
      <w:r>
        <w:t>This chapter explains how the a</w:t>
      </w:r>
      <w:r w:rsidR="005D000E">
        <w:t>daptive Zero Trust Framework was implemented as a working Python prototype. The prototype demonstrates how an AI-agent request can be checked before an enterprise-oriented tool is allowed to execute.</w:t>
      </w:r>
    </w:p>
    <w:p w:rsidR="00224FC3" w:rsidRDefault="005D000E">
      <w:pPr>
        <w:jc w:val="both"/>
      </w:pPr>
      <w:r>
        <w:t>The implementation contains separate components for the AI Agent, Identity Verification and RBAC, Risk Engine, Policy Engine, Zero Trust Decision Engine, Tool Manager and Security Logger. Keeping these components separate makes the security flow easier to understand and allows individual parts to be changed without redesigning the entire system.</w:t>
      </w:r>
    </w:p>
    <w:p w:rsidR="00224FC3" w:rsidRDefault="005D000E">
      <w:pPr>
        <w:jc w:val="both"/>
      </w:pPr>
      <w:r>
        <w:t>The central implementation principle remains the same as the framework design: the AI Agent can identify and request an operation, but it does not have final authority to execute that operation.</w:t>
      </w:r>
    </w:p>
    <w:p w:rsidR="00224FC3" w:rsidRDefault="005D000E">
      <w:pPr>
        <w:pStyle w:val="Heading2"/>
      </w:pPr>
      <w:r>
        <w:t>5.2 Development Environment</w:t>
      </w:r>
    </w:p>
    <w:p w:rsidR="00224FC3" w:rsidRDefault="005D000E">
      <w:pPr>
        <w:jc w:val="both"/>
      </w:pPr>
      <w:r>
        <w:t>The prototype was developed in a controlled l</w:t>
      </w:r>
      <w:r w:rsidR="002621B0">
        <w:t>ocal environment using Python 3</w:t>
      </w:r>
      <w:r>
        <w:t xml:space="preserve"> and Visual Studio Code. A Python virtual environment was used to keep the project dependencies separate from other Python applications.</w:t>
      </w:r>
    </w:p>
    <w:p w:rsidR="00224FC3" w:rsidRDefault="005D000E">
      <w:pPr>
        <w:jc w:val="both"/>
      </w:pPr>
      <w:r>
        <w:t xml:space="preserve">The project was </w:t>
      </w:r>
      <w:r w:rsidR="002621B0">
        <w:t>organized</w:t>
      </w:r>
      <w:r>
        <w:t xml:space="preserve"> into separate modules. The main application coordinates the workflow, while security functions are divided into identity, risk, policy, decision and logging components. A separate Tool Manager controls access to the simulated enterprise operations.</w:t>
      </w:r>
    </w:p>
    <w:p w:rsidR="00224FC3" w:rsidRDefault="005D000E">
      <w:pPr>
        <w:jc w:val="both"/>
      </w:pPr>
      <w:r>
        <w:t>This modular structure made it possible to develop and test individual components before integrating them. It also matches the architectural separation described in Chapter 4. The implementation is intended as a research prototype rather than a production enterprise platform.</w:t>
      </w:r>
    </w:p>
    <w:p w:rsidR="00224FC3" w:rsidRDefault="005D000E">
      <w:pPr>
        <w:pStyle w:val="Heading2"/>
      </w:pPr>
      <w:r>
        <w:t>5.3 Prototype Architecture</w:t>
      </w:r>
    </w:p>
    <w:p w:rsidR="00224FC3" w:rsidRDefault="005D000E">
      <w:pPr>
        <w:jc w:val="both"/>
      </w:pPr>
      <w:r>
        <w:t>The implemented workflow follows the architecture: User → AI Agent → Action → Zero Trust Layer → Decision → Tool Manager → Tool.</w:t>
      </w:r>
    </w:p>
    <w:p w:rsidR="00224FC3" w:rsidRDefault="005D000E">
      <w:pPr>
        <w:jc w:val="both"/>
      </w:pPr>
      <w:r>
        <w:t>The AI Agent processes the user's request and returns a predefined action identifier. The action and username are then supplied to the Zero Trust Decision Engine. Identity and permission checks are performed first. Requests that pass these checks continue to risk and policy evaluation. The decision is recorded, and the Tool Manager controls whether the requested operation executes.</w:t>
      </w:r>
    </w:p>
    <w:p w:rsidR="00224FC3" w:rsidRDefault="005D000E">
      <w:pPr>
        <w:jc w:val="both"/>
      </w:pPr>
      <w:r>
        <w:t>The security sequence is therefore: Identity → Permission → Risk → Policy → Decision → Logging → Enforcement. This sequence is intentionally simple so that each security decision can be observed and tested.</w:t>
      </w:r>
    </w:p>
    <w:p w:rsidR="00224FC3" w:rsidRDefault="005D000E">
      <w:pPr>
        <w:pStyle w:val="Heading2"/>
      </w:pPr>
      <w:r>
        <w:t>5.4 AI Agent Implementation</w:t>
      </w:r>
    </w:p>
    <w:p w:rsidR="00224FC3" w:rsidRDefault="005D000E">
      <w:pPr>
        <w:jc w:val="both"/>
      </w:pPr>
      <w:r>
        <w:t>The AI Agent is implemented as a Python class with a process request method. The method converts a natural-language request into a predefined enterprise action by checking keywords and phrases.</w:t>
      </w:r>
    </w:p>
    <w:p w:rsidR="00224FC3" w:rsidRDefault="005D000E">
      <w:pPr>
        <w:jc w:val="both"/>
      </w:pPr>
      <w:r>
        <w:t>Requests involving customer or client information together with words such as export, download or extract are mapped to Export Customer Data. Requests involving delete, remove file, erase file or remove document are mapped to Delete File. Requests about employees or staff records are mapped to Read Employee Records, while database-related requests can be mapped to Read Database.</w:t>
      </w:r>
    </w:p>
    <w:p w:rsidR="00224FC3" w:rsidRDefault="005D000E">
      <w:pPr>
        <w:jc w:val="both"/>
      </w:pPr>
      <w:r>
        <w:lastRenderedPageBreak/>
        <w:t>Other mappings include Access Financial Report, Reset User Password, Create Support Ticket and View Security Logs. The support-ticket mapping accepts several phrases such as support ticket, support case, create ticket, customer complaint, customer issue, problem report and log an issue. This allows the user to enter different natural expressions for the same action.</w:t>
      </w:r>
    </w:p>
    <w:p w:rsidR="00224FC3" w:rsidRDefault="005D000E">
      <w:pPr>
        <w:jc w:val="both"/>
      </w:pPr>
      <w:r>
        <w:t>If no supported operation is found, the method returns Unknown Action. The action is still passed to the security process rather than being directly executed. The AI Agent is therefore responsible for request identification, not authorisation.</w:t>
      </w:r>
    </w:p>
    <w:p w:rsidR="00224FC3" w:rsidRDefault="005D000E">
      <w:pPr>
        <w:spacing w:before="80"/>
        <w:jc w:val="both"/>
      </w:pPr>
      <w:r>
        <w:t>The request-to-action mapping implemented by the AI Agent is summarised in Figure 5.1.</w:t>
      </w:r>
    </w:p>
    <w:p w:rsidR="00224FC3" w:rsidRDefault="005D000E">
      <w:pPr>
        <w:spacing w:before="40" w:after="40"/>
        <w:jc w:val="center"/>
      </w:pPr>
      <w:r>
        <w:rPr>
          <w:noProof/>
          <w:lang w:bidi="bn-IN"/>
        </w:rPr>
        <w:drawing>
          <wp:inline distT="0" distB="0" distL="0" distR="0">
            <wp:extent cx="5394960" cy="495729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5_1_Request_Mapping.png"/>
                    <pic:cNvPicPr/>
                  </pic:nvPicPr>
                  <pic:blipFill>
                    <a:blip r:embed="rId10"/>
                    <a:stretch>
                      <a:fillRect/>
                    </a:stretch>
                  </pic:blipFill>
                  <pic:spPr>
                    <a:xfrm>
                      <a:off x="0" y="0"/>
                      <a:ext cx="5394960" cy="4957294"/>
                    </a:xfrm>
                    <a:prstGeom prst="rect">
                      <a:avLst/>
                    </a:prstGeom>
                  </pic:spPr>
                </pic:pic>
              </a:graphicData>
            </a:graphic>
          </wp:inline>
        </w:drawing>
      </w:r>
    </w:p>
    <w:p w:rsidR="00224FC3" w:rsidRDefault="005D000E">
      <w:pPr>
        <w:pStyle w:val="Caption"/>
        <w:keepNext/>
        <w:spacing w:before="40" w:after="20"/>
        <w:jc w:val="center"/>
      </w:pPr>
      <w:r>
        <w:rPr>
          <w:i/>
          <w:sz w:val="20"/>
        </w:rPr>
        <w:t>Figure 5.1 AI Agent Request-to-Action Mapping</w:t>
      </w:r>
    </w:p>
    <w:p w:rsidR="00224FC3" w:rsidRDefault="005D000E">
      <w:pPr>
        <w:pStyle w:val="Heading2"/>
      </w:pPr>
      <w:r>
        <w:t>5.5 Identity and RBAC Implementation</w:t>
      </w:r>
    </w:p>
    <w:p w:rsidR="00224FC3" w:rsidRDefault="005D000E">
      <w:pPr>
        <w:jc w:val="both"/>
      </w:pPr>
      <w:r>
        <w:t>Identity and permission checks are implemented in the Identity Verifier class. The class contains three predefined users: admin, employee and data manager. Each account has a role and a list of permissions.</w:t>
      </w:r>
    </w:p>
    <w:p w:rsidR="00224FC3" w:rsidRDefault="005D000E">
      <w:pPr>
        <w:jc w:val="both"/>
      </w:pPr>
      <w:r>
        <w:t>The admin account represents the administrator role and has the broadest permission set. It can create support tickets, read employee records, view security logs, access financial reports, export customer data, delete files and reset passwords.</w:t>
      </w:r>
    </w:p>
    <w:p w:rsidR="00224FC3" w:rsidRDefault="005D000E">
      <w:pPr>
        <w:jc w:val="both"/>
      </w:pPr>
      <w:r>
        <w:lastRenderedPageBreak/>
        <w:t>The employee account represents a support employee. It is limited to Create Support Ticket and Read Employee Records. The data manager account can Read Employee Records, Access Financial Report and Export Customer Data.</w:t>
      </w:r>
    </w:p>
    <w:p w:rsidR="00224FC3" w:rsidRDefault="005D000E">
      <w:pPr>
        <w:jc w:val="both"/>
      </w:pPr>
      <w:r>
        <w:t>The verify method checks whether the supplied username exists. The check permission method then compares the requested action with the user's permission list. If the permission does not exist, the request is denied before it reaches the Risk Engine.</w:t>
      </w:r>
    </w:p>
    <w:p w:rsidR="00224FC3" w:rsidRDefault="005D000E">
      <w:pPr>
        <w:jc w:val="both"/>
      </w:pPr>
      <w:r>
        <w:t>This demonstrates an important security distinction. A user can be recognised by the system and still be denied because the requested action is outside the user's permissions.</w:t>
      </w:r>
    </w:p>
    <w:tbl>
      <w:tblPr>
        <w:tblStyle w:val="TableGrid"/>
        <w:tblW w:w="0" w:type="auto"/>
        <w:jc w:val="center"/>
        <w:tblLook w:val="04A0" w:firstRow="1" w:lastRow="0" w:firstColumn="1" w:lastColumn="0" w:noHBand="0" w:noVBand="1"/>
      </w:tblPr>
      <w:tblGrid>
        <w:gridCol w:w="1728"/>
        <w:gridCol w:w="2160"/>
        <w:gridCol w:w="5040"/>
      </w:tblGrid>
      <w:tr w:rsidR="00224FC3">
        <w:trPr>
          <w:tblHeader/>
          <w:jc w:val="center"/>
        </w:trPr>
        <w:tc>
          <w:tcPr>
            <w:tcW w:w="1728" w:type="dxa"/>
            <w:shd w:val="clear" w:color="auto" w:fill="D9E2F3"/>
            <w:tcMar>
              <w:top w:w="80" w:type="dxa"/>
              <w:left w:w="80" w:type="dxa"/>
              <w:bottom w:w="80" w:type="dxa"/>
              <w:right w:w="80" w:type="dxa"/>
            </w:tcMar>
            <w:vAlign w:val="center"/>
          </w:tcPr>
          <w:p w:rsidR="00224FC3" w:rsidRDefault="005D000E">
            <w:pPr>
              <w:spacing w:after="0"/>
            </w:pPr>
            <w:r>
              <w:rPr>
                <w:b/>
                <w:sz w:val="19"/>
              </w:rPr>
              <w:t>User</w:t>
            </w:r>
          </w:p>
        </w:tc>
        <w:tc>
          <w:tcPr>
            <w:tcW w:w="2160" w:type="dxa"/>
            <w:shd w:val="clear" w:color="auto" w:fill="D9E2F3"/>
            <w:tcMar>
              <w:top w:w="80" w:type="dxa"/>
              <w:left w:w="80" w:type="dxa"/>
              <w:bottom w:w="80" w:type="dxa"/>
              <w:right w:w="80" w:type="dxa"/>
            </w:tcMar>
            <w:vAlign w:val="center"/>
          </w:tcPr>
          <w:p w:rsidR="00224FC3" w:rsidRDefault="005D000E">
            <w:pPr>
              <w:spacing w:after="0"/>
            </w:pPr>
            <w:r>
              <w:rPr>
                <w:b/>
                <w:sz w:val="19"/>
              </w:rPr>
              <w:t>Role</w:t>
            </w:r>
          </w:p>
        </w:tc>
        <w:tc>
          <w:tcPr>
            <w:tcW w:w="5040" w:type="dxa"/>
            <w:shd w:val="clear" w:color="auto" w:fill="D9E2F3"/>
            <w:tcMar>
              <w:top w:w="80" w:type="dxa"/>
              <w:left w:w="80" w:type="dxa"/>
              <w:bottom w:w="80" w:type="dxa"/>
              <w:right w:w="80" w:type="dxa"/>
            </w:tcMar>
            <w:vAlign w:val="center"/>
          </w:tcPr>
          <w:p w:rsidR="00224FC3" w:rsidRDefault="005D000E">
            <w:pPr>
              <w:spacing w:after="0"/>
            </w:pPr>
            <w:r>
              <w:rPr>
                <w:b/>
                <w:sz w:val="19"/>
              </w:rPr>
              <w:t>Main Permissions</w:t>
            </w:r>
          </w:p>
        </w:tc>
      </w:tr>
      <w:tr w:rsidR="00224FC3">
        <w:trPr>
          <w:jc w:val="center"/>
        </w:trPr>
        <w:tc>
          <w:tcPr>
            <w:tcW w:w="1728" w:type="dxa"/>
            <w:tcMar>
              <w:top w:w="80" w:type="dxa"/>
              <w:left w:w="80" w:type="dxa"/>
              <w:bottom w:w="80" w:type="dxa"/>
              <w:right w:w="80" w:type="dxa"/>
            </w:tcMar>
            <w:vAlign w:val="center"/>
          </w:tcPr>
          <w:p w:rsidR="00224FC3" w:rsidRDefault="005D000E">
            <w:pPr>
              <w:spacing w:after="0"/>
            </w:pPr>
            <w:r>
              <w:rPr>
                <w:sz w:val="19"/>
              </w:rPr>
              <w:t>admin</w:t>
            </w:r>
          </w:p>
        </w:tc>
        <w:tc>
          <w:tcPr>
            <w:tcW w:w="2160" w:type="dxa"/>
            <w:tcMar>
              <w:top w:w="80" w:type="dxa"/>
              <w:left w:w="80" w:type="dxa"/>
              <w:bottom w:w="80" w:type="dxa"/>
              <w:right w:w="80" w:type="dxa"/>
            </w:tcMar>
            <w:vAlign w:val="center"/>
          </w:tcPr>
          <w:p w:rsidR="00224FC3" w:rsidRDefault="005D000E">
            <w:pPr>
              <w:spacing w:after="0"/>
            </w:pPr>
            <w:r>
              <w:rPr>
                <w:sz w:val="19"/>
              </w:rPr>
              <w:t>Administrator</w:t>
            </w:r>
          </w:p>
        </w:tc>
        <w:tc>
          <w:tcPr>
            <w:tcW w:w="5040" w:type="dxa"/>
            <w:tcMar>
              <w:top w:w="80" w:type="dxa"/>
              <w:left w:w="80" w:type="dxa"/>
              <w:bottom w:w="80" w:type="dxa"/>
              <w:right w:w="80" w:type="dxa"/>
            </w:tcMar>
            <w:vAlign w:val="center"/>
          </w:tcPr>
          <w:p w:rsidR="00224FC3" w:rsidRDefault="005D000E">
            <w:pPr>
              <w:spacing w:after="0"/>
            </w:pPr>
            <w:r>
              <w:rPr>
                <w:sz w:val="19"/>
              </w:rPr>
              <w:t>Support ticket; employee records; security logs; financial reports; customer export; delete file; reset password</w:t>
            </w:r>
          </w:p>
        </w:tc>
      </w:tr>
      <w:tr w:rsidR="00224FC3">
        <w:trPr>
          <w:jc w:val="center"/>
        </w:trPr>
        <w:tc>
          <w:tcPr>
            <w:tcW w:w="1728" w:type="dxa"/>
            <w:tcMar>
              <w:top w:w="80" w:type="dxa"/>
              <w:left w:w="80" w:type="dxa"/>
              <w:bottom w:w="80" w:type="dxa"/>
              <w:right w:w="80" w:type="dxa"/>
            </w:tcMar>
            <w:vAlign w:val="center"/>
          </w:tcPr>
          <w:p w:rsidR="00224FC3" w:rsidRDefault="005D000E">
            <w:pPr>
              <w:spacing w:after="0"/>
            </w:pPr>
            <w:r>
              <w:rPr>
                <w:sz w:val="19"/>
              </w:rPr>
              <w:t>employee</w:t>
            </w:r>
          </w:p>
        </w:tc>
        <w:tc>
          <w:tcPr>
            <w:tcW w:w="2160" w:type="dxa"/>
            <w:tcMar>
              <w:top w:w="80" w:type="dxa"/>
              <w:left w:w="80" w:type="dxa"/>
              <w:bottom w:w="80" w:type="dxa"/>
              <w:right w:w="80" w:type="dxa"/>
            </w:tcMar>
            <w:vAlign w:val="center"/>
          </w:tcPr>
          <w:p w:rsidR="00224FC3" w:rsidRDefault="005D000E">
            <w:pPr>
              <w:spacing w:after="0"/>
            </w:pPr>
            <w:r>
              <w:rPr>
                <w:sz w:val="19"/>
              </w:rPr>
              <w:t>Support Employee</w:t>
            </w:r>
          </w:p>
        </w:tc>
        <w:tc>
          <w:tcPr>
            <w:tcW w:w="5040" w:type="dxa"/>
            <w:tcMar>
              <w:top w:w="80" w:type="dxa"/>
              <w:left w:w="80" w:type="dxa"/>
              <w:bottom w:w="80" w:type="dxa"/>
              <w:right w:w="80" w:type="dxa"/>
            </w:tcMar>
            <w:vAlign w:val="center"/>
          </w:tcPr>
          <w:p w:rsidR="00224FC3" w:rsidRDefault="005D000E">
            <w:pPr>
              <w:spacing w:after="0"/>
            </w:pPr>
            <w:r>
              <w:rPr>
                <w:sz w:val="19"/>
              </w:rPr>
              <w:t>Create Support Ticket; Read Employee Records</w:t>
            </w:r>
          </w:p>
        </w:tc>
      </w:tr>
      <w:tr w:rsidR="00224FC3">
        <w:trPr>
          <w:jc w:val="center"/>
        </w:trPr>
        <w:tc>
          <w:tcPr>
            <w:tcW w:w="1728" w:type="dxa"/>
            <w:tcMar>
              <w:top w:w="80" w:type="dxa"/>
              <w:left w:w="80" w:type="dxa"/>
              <w:bottom w:w="80" w:type="dxa"/>
              <w:right w:w="80" w:type="dxa"/>
            </w:tcMar>
            <w:vAlign w:val="center"/>
          </w:tcPr>
          <w:p w:rsidR="00224FC3" w:rsidRDefault="005D000E">
            <w:pPr>
              <w:spacing w:after="0"/>
            </w:pPr>
            <w:r>
              <w:rPr>
                <w:sz w:val="19"/>
              </w:rPr>
              <w:t>data manager</w:t>
            </w:r>
          </w:p>
        </w:tc>
        <w:tc>
          <w:tcPr>
            <w:tcW w:w="2160" w:type="dxa"/>
            <w:tcMar>
              <w:top w:w="80" w:type="dxa"/>
              <w:left w:w="80" w:type="dxa"/>
              <w:bottom w:w="80" w:type="dxa"/>
              <w:right w:w="80" w:type="dxa"/>
            </w:tcMar>
            <w:vAlign w:val="center"/>
          </w:tcPr>
          <w:p w:rsidR="00224FC3" w:rsidRDefault="005D000E">
            <w:pPr>
              <w:spacing w:after="0"/>
            </w:pPr>
            <w:r>
              <w:rPr>
                <w:sz w:val="19"/>
              </w:rPr>
              <w:t>Data Manager</w:t>
            </w:r>
          </w:p>
        </w:tc>
        <w:tc>
          <w:tcPr>
            <w:tcW w:w="5040" w:type="dxa"/>
            <w:tcMar>
              <w:top w:w="80" w:type="dxa"/>
              <w:left w:w="80" w:type="dxa"/>
              <w:bottom w:w="80" w:type="dxa"/>
              <w:right w:w="80" w:type="dxa"/>
            </w:tcMar>
            <w:vAlign w:val="center"/>
          </w:tcPr>
          <w:p w:rsidR="00224FC3" w:rsidRDefault="005D000E">
            <w:pPr>
              <w:spacing w:after="0"/>
            </w:pPr>
            <w:r>
              <w:rPr>
                <w:sz w:val="19"/>
              </w:rPr>
              <w:t>Read Employee Records; Access Financial Report; Export Customer Data</w:t>
            </w:r>
          </w:p>
        </w:tc>
      </w:tr>
    </w:tbl>
    <w:p w:rsidR="00224FC3" w:rsidRDefault="005D000E">
      <w:pPr>
        <w:pStyle w:val="Heading2"/>
      </w:pPr>
      <w:r>
        <w:t>5.6 Risk Engine Implementation</w:t>
      </w:r>
    </w:p>
    <w:p w:rsidR="00224FC3" w:rsidRDefault="005D000E">
      <w:pPr>
        <w:jc w:val="both"/>
      </w:pPr>
      <w:r>
        <w:t>The Risk Engine is implemented as a Python class with a calculate risk method. It accepts the action identifier produced by the AI Agent and returns a predefined numerical value.</w:t>
      </w:r>
    </w:p>
    <w:p w:rsidR="00224FC3" w:rsidRDefault="005D000E">
      <w:pPr>
        <w:jc w:val="both"/>
      </w:pPr>
      <w:r>
        <w:t>The scores represent relative impact inside the prototype. They are not based on a formal enterprise risk calculation. Their purpose is to provide a clear input that the Policy Engine can use to demonstrate different security outcomes.</w:t>
      </w:r>
    </w:p>
    <w:tbl>
      <w:tblPr>
        <w:tblStyle w:val="TableGrid"/>
        <w:tblW w:w="0" w:type="auto"/>
        <w:jc w:val="center"/>
        <w:tblLook w:val="04A0" w:firstRow="1" w:lastRow="0" w:firstColumn="1" w:lastColumn="0" w:noHBand="0" w:noVBand="1"/>
      </w:tblPr>
      <w:tblGrid>
        <w:gridCol w:w="6624"/>
        <w:gridCol w:w="1728"/>
      </w:tblGrid>
      <w:tr w:rsidR="00224FC3">
        <w:trPr>
          <w:tblHeader/>
          <w:jc w:val="center"/>
        </w:trPr>
        <w:tc>
          <w:tcPr>
            <w:tcW w:w="6624" w:type="dxa"/>
            <w:shd w:val="clear" w:color="auto" w:fill="D9E2F3"/>
            <w:tcMar>
              <w:top w:w="80" w:type="dxa"/>
              <w:left w:w="80" w:type="dxa"/>
              <w:bottom w:w="80" w:type="dxa"/>
              <w:right w:w="80" w:type="dxa"/>
            </w:tcMar>
            <w:vAlign w:val="center"/>
          </w:tcPr>
          <w:p w:rsidR="00224FC3" w:rsidRDefault="005D000E">
            <w:pPr>
              <w:spacing w:after="0"/>
            </w:pPr>
            <w:r>
              <w:rPr>
                <w:b/>
                <w:sz w:val="19"/>
              </w:rPr>
              <w:t>Action</w:t>
            </w:r>
          </w:p>
        </w:tc>
        <w:tc>
          <w:tcPr>
            <w:tcW w:w="1728" w:type="dxa"/>
            <w:shd w:val="clear" w:color="auto" w:fill="D9E2F3"/>
            <w:tcMar>
              <w:top w:w="80" w:type="dxa"/>
              <w:left w:w="80" w:type="dxa"/>
              <w:bottom w:w="80" w:type="dxa"/>
              <w:right w:w="80" w:type="dxa"/>
            </w:tcMar>
            <w:vAlign w:val="center"/>
          </w:tcPr>
          <w:p w:rsidR="00224FC3" w:rsidRDefault="005D000E">
            <w:pPr>
              <w:spacing w:after="0"/>
            </w:pPr>
            <w:r>
              <w:rPr>
                <w:b/>
                <w:sz w:val="19"/>
              </w:rPr>
              <w:t>Risk Score</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Create Support Ticket</w:t>
            </w:r>
          </w:p>
        </w:tc>
        <w:tc>
          <w:tcPr>
            <w:tcW w:w="1728" w:type="dxa"/>
            <w:tcMar>
              <w:top w:w="80" w:type="dxa"/>
              <w:left w:w="80" w:type="dxa"/>
              <w:bottom w:w="80" w:type="dxa"/>
              <w:right w:w="80" w:type="dxa"/>
            </w:tcMar>
            <w:vAlign w:val="center"/>
          </w:tcPr>
          <w:p w:rsidR="00224FC3" w:rsidRDefault="005D000E">
            <w:pPr>
              <w:spacing w:after="0"/>
            </w:pPr>
            <w:r>
              <w:rPr>
                <w:sz w:val="19"/>
              </w:rPr>
              <w:t>10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Read Inventory*</w:t>
            </w:r>
          </w:p>
        </w:tc>
        <w:tc>
          <w:tcPr>
            <w:tcW w:w="1728" w:type="dxa"/>
            <w:tcMar>
              <w:top w:w="80" w:type="dxa"/>
              <w:left w:w="80" w:type="dxa"/>
              <w:bottom w:w="80" w:type="dxa"/>
              <w:right w:w="80" w:type="dxa"/>
            </w:tcMar>
            <w:vAlign w:val="center"/>
          </w:tcPr>
          <w:p w:rsidR="00224FC3" w:rsidRDefault="005D000E">
            <w:pPr>
              <w:spacing w:after="0"/>
            </w:pPr>
            <w:r>
              <w:rPr>
                <w:sz w:val="19"/>
              </w:rPr>
              <w:t>20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Read Employee Records</w:t>
            </w:r>
          </w:p>
        </w:tc>
        <w:tc>
          <w:tcPr>
            <w:tcW w:w="1728" w:type="dxa"/>
            <w:tcMar>
              <w:top w:w="80" w:type="dxa"/>
              <w:left w:w="80" w:type="dxa"/>
              <w:bottom w:w="80" w:type="dxa"/>
              <w:right w:w="80" w:type="dxa"/>
            </w:tcMar>
            <w:vAlign w:val="center"/>
          </w:tcPr>
          <w:p w:rsidR="00224FC3" w:rsidRDefault="005D000E">
            <w:pPr>
              <w:spacing w:after="0"/>
            </w:pPr>
            <w:r>
              <w:rPr>
                <w:sz w:val="19"/>
              </w:rPr>
              <w:t>50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View Security Logs</w:t>
            </w:r>
          </w:p>
        </w:tc>
        <w:tc>
          <w:tcPr>
            <w:tcW w:w="1728" w:type="dxa"/>
            <w:tcMar>
              <w:top w:w="80" w:type="dxa"/>
              <w:left w:w="80" w:type="dxa"/>
              <w:bottom w:w="80" w:type="dxa"/>
              <w:right w:w="80" w:type="dxa"/>
            </w:tcMar>
            <w:vAlign w:val="center"/>
          </w:tcPr>
          <w:p w:rsidR="00224FC3" w:rsidRDefault="005D000E">
            <w:pPr>
              <w:spacing w:after="0"/>
            </w:pPr>
            <w:r>
              <w:rPr>
                <w:sz w:val="19"/>
              </w:rPr>
              <w:t>60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Reset User Password</w:t>
            </w:r>
          </w:p>
        </w:tc>
        <w:tc>
          <w:tcPr>
            <w:tcW w:w="1728" w:type="dxa"/>
            <w:tcMar>
              <w:top w:w="80" w:type="dxa"/>
              <w:left w:w="80" w:type="dxa"/>
              <w:bottom w:w="80" w:type="dxa"/>
              <w:right w:w="80" w:type="dxa"/>
            </w:tcMar>
            <w:vAlign w:val="center"/>
          </w:tcPr>
          <w:p w:rsidR="00224FC3" w:rsidRDefault="005D000E">
            <w:pPr>
              <w:spacing w:after="0"/>
            </w:pPr>
            <w:r>
              <w:rPr>
                <w:sz w:val="19"/>
              </w:rPr>
              <w:t>70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Access Financial Report</w:t>
            </w:r>
          </w:p>
        </w:tc>
        <w:tc>
          <w:tcPr>
            <w:tcW w:w="1728" w:type="dxa"/>
            <w:tcMar>
              <w:top w:w="80" w:type="dxa"/>
              <w:left w:w="80" w:type="dxa"/>
              <w:bottom w:w="80" w:type="dxa"/>
              <w:right w:w="80" w:type="dxa"/>
            </w:tcMar>
            <w:vAlign w:val="center"/>
          </w:tcPr>
          <w:p w:rsidR="00224FC3" w:rsidRDefault="005D000E">
            <w:pPr>
              <w:spacing w:after="0"/>
            </w:pPr>
            <w:r>
              <w:rPr>
                <w:sz w:val="19"/>
              </w:rPr>
              <w:t>80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Export Customer Data</w:t>
            </w:r>
          </w:p>
        </w:tc>
        <w:tc>
          <w:tcPr>
            <w:tcW w:w="1728" w:type="dxa"/>
            <w:tcMar>
              <w:top w:w="80" w:type="dxa"/>
              <w:left w:w="80" w:type="dxa"/>
              <w:bottom w:w="80" w:type="dxa"/>
              <w:right w:w="80" w:type="dxa"/>
            </w:tcMar>
            <w:vAlign w:val="center"/>
          </w:tcPr>
          <w:p w:rsidR="00224FC3" w:rsidRDefault="005D000E">
            <w:pPr>
              <w:spacing w:after="0"/>
            </w:pPr>
            <w:r>
              <w:rPr>
                <w:sz w:val="19"/>
              </w:rPr>
              <w:t>90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Delete File</w:t>
            </w:r>
          </w:p>
        </w:tc>
        <w:tc>
          <w:tcPr>
            <w:tcW w:w="1728" w:type="dxa"/>
            <w:tcMar>
              <w:top w:w="80" w:type="dxa"/>
              <w:left w:w="80" w:type="dxa"/>
              <w:bottom w:w="80" w:type="dxa"/>
              <w:right w:w="80" w:type="dxa"/>
            </w:tcMar>
            <w:vAlign w:val="center"/>
          </w:tcPr>
          <w:p w:rsidR="00224FC3" w:rsidRDefault="005D000E">
            <w:pPr>
              <w:spacing w:after="0"/>
            </w:pPr>
            <w:r>
              <w:rPr>
                <w:sz w:val="19"/>
              </w:rPr>
              <w:t>100</w:t>
            </w:r>
          </w:p>
        </w:tc>
      </w:tr>
      <w:tr w:rsidR="00224FC3">
        <w:trPr>
          <w:jc w:val="center"/>
        </w:trPr>
        <w:tc>
          <w:tcPr>
            <w:tcW w:w="6624" w:type="dxa"/>
            <w:tcMar>
              <w:top w:w="80" w:type="dxa"/>
              <w:left w:w="80" w:type="dxa"/>
              <w:bottom w:w="80" w:type="dxa"/>
              <w:right w:w="80" w:type="dxa"/>
            </w:tcMar>
            <w:vAlign w:val="center"/>
          </w:tcPr>
          <w:p w:rsidR="00224FC3" w:rsidRDefault="005D000E">
            <w:pPr>
              <w:spacing w:after="0"/>
            </w:pPr>
            <w:r>
              <w:rPr>
                <w:sz w:val="19"/>
              </w:rPr>
              <w:t>Unknown / unsupported</w:t>
            </w:r>
          </w:p>
        </w:tc>
        <w:tc>
          <w:tcPr>
            <w:tcW w:w="1728" w:type="dxa"/>
            <w:tcMar>
              <w:top w:w="80" w:type="dxa"/>
              <w:left w:w="80" w:type="dxa"/>
              <w:bottom w:w="80" w:type="dxa"/>
              <w:right w:w="80" w:type="dxa"/>
            </w:tcMar>
            <w:vAlign w:val="center"/>
          </w:tcPr>
          <w:p w:rsidR="00224FC3" w:rsidRDefault="005D000E">
            <w:pPr>
              <w:spacing w:after="0"/>
            </w:pPr>
            <w:r>
              <w:rPr>
                <w:sz w:val="19"/>
              </w:rPr>
              <w:t>80</w:t>
            </w:r>
          </w:p>
        </w:tc>
      </w:tr>
    </w:tbl>
    <w:p w:rsidR="00224FC3" w:rsidRDefault="00224FC3"/>
    <w:p w:rsidR="00224FC3" w:rsidRDefault="005D000E">
      <w:pPr>
        <w:pStyle w:val="Heading2"/>
      </w:pPr>
      <w:r>
        <w:t>5.7 Policy Engine Implementation</w:t>
      </w:r>
    </w:p>
    <w:p w:rsidR="00224FC3" w:rsidRDefault="005D000E">
      <w:pPr>
        <w:jc w:val="both"/>
      </w:pPr>
      <w:r>
        <w:t>The Policy Engine converts a risk score into a security outcome. The prototype design uses three policy ranges: 0 to 40 for Allow, 41 to 70 for Require Approval, and 71 to 100 for Deny.</w:t>
      </w:r>
    </w:p>
    <w:p w:rsidR="00224FC3" w:rsidRDefault="005D000E">
      <w:pPr>
        <w:jc w:val="both"/>
      </w:pPr>
      <w:r>
        <w:t>A request reaches the Policy Engine only after identity and permission checks succeed. This ordering prevents a low risk score from giving an unauthorised user access. It also means that permission is necessary but not always sufficient for automatic execution.</w:t>
      </w:r>
    </w:p>
    <w:p w:rsidR="00224FC3" w:rsidRDefault="005D000E">
      <w:pPr>
        <w:jc w:val="both"/>
      </w:pPr>
      <w:r>
        <w:lastRenderedPageBreak/>
        <w:t>Create Support Ticket, with a score of 10, falls in the low-risk range. Read Employee Records, View Security Logs and Reset User Password fall in the intermediate range and can be represented by Require Approval under the simple threshold design. Access Financial Report, Export Customer Data and Delete File are in the high-risk range.</w:t>
      </w:r>
    </w:p>
    <w:p w:rsidR="00224FC3" w:rsidRDefault="005D000E">
      <w:pPr>
        <w:jc w:val="both"/>
      </w:pPr>
      <w:r>
        <w:t>The dissertation treats Require Approval as a policy decision state. A real human approval workflow is not implemented in the current prototype. The dissertation therefore describes the policy thresholds at framework level and does not claim that a separate human approval workflow has been implemented.</w:t>
      </w:r>
    </w:p>
    <w:tbl>
      <w:tblPr>
        <w:tblStyle w:val="TableGrid"/>
        <w:tblW w:w="0" w:type="auto"/>
        <w:jc w:val="center"/>
        <w:tblLook w:val="04A0" w:firstRow="1" w:lastRow="0" w:firstColumn="1" w:lastColumn="0" w:noHBand="0" w:noVBand="1"/>
      </w:tblPr>
      <w:tblGrid>
        <w:gridCol w:w="2880"/>
        <w:gridCol w:w="5040"/>
      </w:tblGrid>
      <w:tr w:rsidR="00224FC3">
        <w:trPr>
          <w:tblHeader/>
          <w:jc w:val="center"/>
        </w:trPr>
        <w:tc>
          <w:tcPr>
            <w:tcW w:w="2880" w:type="dxa"/>
            <w:shd w:val="clear" w:color="auto" w:fill="D9E2F3"/>
            <w:tcMar>
              <w:top w:w="80" w:type="dxa"/>
              <w:left w:w="80" w:type="dxa"/>
              <w:bottom w:w="80" w:type="dxa"/>
              <w:right w:w="80" w:type="dxa"/>
            </w:tcMar>
            <w:vAlign w:val="center"/>
          </w:tcPr>
          <w:p w:rsidR="00224FC3" w:rsidRDefault="005D000E">
            <w:pPr>
              <w:spacing w:after="0"/>
            </w:pPr>
            <w:r>
              <w:rPr>
                <w:b/>
                <w:sz w:val="19"/>
              </w:rPr>
              <w:t>Risk Score</w:t>
            </w:r>
          </w:p>
        </w:tc>
        <w:tc>
          <w:tcPr>
            <w:tcW w:w="5040" w:type="dxa"/>
            <w:shd w:val="clear" w:color="auto" w:fill="D9E2F3"/>
            <w:tcMar>
              <w:top w:w="80" w:type="dxa"/>
              <w:left w:w="80" w:type="dxa"/>
              <w:bottom w:w="80" w:type="dxa"/>
              <w:right w:w="80" w:type="dxa"/>
            </w:tcMar>
            <w:vAlign w:val="center"/>
          </w:tcPr>
          <w:p w:rsidR="00224FC3" w:rsidRDefault="005D000E">
            <w:pPr>
              <w:spacing w:after="0"/>
            </w:pPr>
            <w:r>
              <w:rPr>
                <w:b/>
                <w:sz w:val="19"/>
              </w:rPr>
              <w:t>Policy Outcome</w:t>
            </w:r>
          </w:p>
        </w:tc>
      </w:tr>
      <w:tr w:rsidR="00224FC3">
        <w:trPr>
          <w:jc w:val="center"/>
        </w:trPr>
        <w:tc>
          <w:tcPr>
            <w:tcW w:w="2880" w:type="dxa"/>
            <w:tcMar>
              <w:top w:w="80" w:type="dxa"/>
              <w:left w:w="80" w:type="dxa"/>
              <w:bottom w:w="80" w:type="dxa"/>
              <w:right w:w="80" w:type="dxa"/>
            </w:tcMar>
            <w:vAlign w:val="center"/>
          </w:tcPr>
          <w:p w:rsidR="00224FC3" w:rsidRDefault="005D000E">
            <w:pPr>
              <w:spacing w:after="0"/>
            </w:pPr>
            <w:r>
              <w:rPr>
                <w:sz w:val="19"/>
              </w:rPr>
              <w:t>0–40</w:t>
            </w:r>
          </w:p>
        </w:tc>
        <w:tc>
          <w:tcPr>
            <w:tcW w:w="5040" w:type="dxa"/>
            <w:tcMar>
              <w:top w:w="80" w:type="dxa"/>
              <w:left w:w="80" w:type="dxa"/>
              <w:bottom w:w="80" w:type="dxa"/>
              <w:right w:w="80" w:type="dxa"/>
            </w:tcMar>
            <w:vAlign w:val="center"/>
          </w:tcPr>
          <w:p w:rsidR="00224FC3" w:rsidRDefault="005D000E">
            <w:pPr>
              <w:spacing w:after="0"/>
            </w:pPr>
            <w:r>
              <w:rPr>
                <w:sz w:val="19"/>
              </w:rPr>
              <w:t>Allow</w:t>
            </w:r>
          </w:p>
        </w:tc>
      </w:tr>
      <w:tr w:rsidR="00224FC3">
        <w:trPr>
          <w:jc w:val="center"/>
        </w:trPr>
        <w:tc>
          <w:tcPr>
            <w:tcW w:w="2880" w:type="dxa"/>
            <w:tcMar>
              <w:top w:w="80" w:type="dxa"/>
              <w:left w:w="80" w:type="dxa"/>
              <w:bottom w:w="80" w:type="dxa"/>
              <w:right w:w="80" w:type="dxa"/>
            </w:tcMar>
            <w:vAlign w:val="center"/>
          </w:tcPr>
          <w:p w:rsidR="00224FC3" w:rsidRDefault="005D000E">
            <w:pPr>
              <w:spacing w:after="0"/>
            </w:pPr>
            <w:r>
              <w:rPr>
                <w:sz w:val="19"/>
              </w:rPr>
              <w:t>41–70</w:t>
            </w:r>
          </w:p>
        </w:tc>
        <w:tc>
          <w:tcPr>
            <w:tcW w:w="5040" w:type="dxa"/>
            <w:tcMar>
              <w:top w:w="80" w:type="dxa"/>
              <w:left w:w="80" w:type="dxa"/>
              <w:bottom w:w="80" w:type="dxa"/>
              <w:right w:w="80" w:type="dxa"/>
            </w:tcMar>
            <w:vAlign w:val="center"/>
          </w:tcPr>
          <w:p w:rsidR="00224FC3" w:rsidRDefault="005D000E">
            <w:pPr>
              <w:spacing w:after="0"/>
            </w:pPr>
            <w:r>
              <w:rPr>
                <w:sz w:val="19"/>
              </w:rPr>
              <w:t>Require Approval</w:t>
            </w:r>
          </w:p>
        </w:tc>
      </w:tr>
      <w:tr w:rsidR="00224FC3">
        <w:trPr>
          <w:jc w:val="center"/>
        </w:trPr>
        <w:tc>
          <w:tcPr>
            <w:tcW w:w="2880" w:type="dxa"/>
            <w:tcMar>
              <w:top w:w="80" w:type="dxa"/>
              <w:left w:w="80" w:type="dxa"/>
              <w:bottom w:w="80" w:type="dxa"/>
              <w:right w:w="80" w:type="dxa"/>
            </w:tcMar>
            <w:vAlign w:val="center"/>
          </w:tcPr>
          <w:p w:rsidR="00224FC3" w:rsidRDefault="005D000E">
            <w:pPr>
              <w:spacing w:after="0"/>
            </w:pPr>
            <w:r>
              <w:rPr>
                <w:sz w:val="19"/>
              </w:rPr>
              <w:t>71–100</w:t>
            </w:r>
          </w:p>
        </w:tc>
        <w:tc>
          <w:tcPr>
            <w:tcW w:w="5040" w:type="dxa"/>
            <w:tcMar>
              <w:top w:w="80" w:type="dxa"/>
              <w:left w:w="80" w:type="dxa"/>
              <w:bottom w:w="80" w:type="dxa"/>
              <w:right w:w="80" w:type="dxa"/>
            </w:tcMar>
            <w:vAlign w:val="center"/>
          </w:tcPr>
          <w:p w:rsidR="00224FC3" w:rsidRDefault="005D000E">
            <w:pPr>
              <w:spacing w:after="0"/>
            </w:pPr>
            <w:r>
              <w:rPr>
                <w:sz w:val="19"/>
              </w:rPr>
              <w:t>Deny</w:t>
            </w:r>
          </w:p>
        </w:tc>
      </w:tr>
    </w:tbl>
    <w:p w:rsidR="00224FC3" w:rsidRDefault="005D000E">
      <w:pPr>
        <w:pStyle w:val="Heading2"/>
      </w:pPr>
      <w:r>
        <w:t>5.8 Zero Trust Decision Engine Implementation</w:t>
      </w:r>
    </w:p>
    <w:p w:rsidR="00224FC3" w:rsidRDefault="005D000E">
      <w:pPr>
        <w:jc w:val="both"/>
      </w:pPr>
      <w:r>
        <w:t>The Zero Trust Decision class is the main coordination component. It creates instances of the Identity Verifier, Risk Engine, Policy Engine and Security Logger and provides a check request method.</w:t>
      </w:r>
    </w:p>
    <w:p w:rsidR="00224FC3" w:rsidRDefault="005D000E">
      <w:pPr>
        <w:jc w:val="both"/>
      </w:pPr>
      <w:r>
        <w:t>The method first verifies the user. If the username is not recognised, the system logs the event with a risk value of 100 and returns Deny - Unknown User. The request does not continue to normal permission or tool execution.</w:t>
      </w:r>
    </w:p>
    <w:p w:rsidR="00224FC3" w:rsidRDefault="005D000E">
      <w:pPr>
        <w:jc w:val="both"/>
      </w:pPr>
      <w:r>
        <w:t>For a recognised user, the system performs a permission check. If the action is outside the user's permission set, the request is logged with a risk value of 90 and the result Deny - Permission Failed.</w:t>
      </w:r>
    </w:p>
    <w:p w:rsidR="00224FC3" w:rsidRDefault="005D000E">
      <w:pPr>
        <w:jc w:val="both"/>
      </w:pPr>
      <w:r>
        <w:t>Only a request that passes identity and permission checks is sent to the Risk Engine. The calculated score is then supplied to the Policy Engine. The resulting decision is recorded by the Security Logger and returned to the main application in a structured form containing the user, action, risk score and decision.</w:t>
      </w:r>
    </w:p>
    <w:p w:rsidR="00224FC3" w:rsidRDefault="005D000E">
      <w:pPr>
        <w:spacing w:before="80"/>
        <w:jc w:val="both"/>
      </w:pPr>
      <w:r>
        <w:t>The relationships coordinated by the Zero Trust Decision component are shown in Figure 5.2.</w:t>
      </w:r>
    </w:p>
    <w:p w:rsidR="00224FC3" w:rsidRDefault="007B44E4">
      <w:pPr>
        <w:spacing w:before="40" w:after="40"/>
        <w:jc w:val="center"/>
      </w:pPr>
      <w:r>
        <w:rPr>
          <w:noProof/>
          <w:lang w:bidi="bn-IN"/>
        </w:rPr>
        <w:drawing>
          <wp:inline distT="0" distB="0" distL="0" distR="0">
            <wp:extent cx="6080760" cy="29032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M.png"/>
                    <pic:cNvPicPr/>
                  </pic:nvPicPr>
                  <pic:blipFill>
                    <a:blip r:embed="rId11">
                      <a:extLst>
                        <a:ext uri="{28A0092B-C50C-407E-A947-70E740481C1C}">
                          <a14:useLocalDpi xmlns:a14="http://schemas.microsoft.com/office/drawing/2010/main" val="0"/>
                        </a:ext>
                      </a:extLst>
                    </a:blip>
                    <a:stretch>
                      <a:fillRect/>
                    </a:stretch>
                  </pic:blipFill>
                  <pic:spPr>
                    <a:xfrm>
                      <a:off x="0" y="0"/>
                      <a:ext cx="6080760" cy="2903220"/>
                    </a:xfrm>
                    <a:prstGeom prst="rect">
                      <a:avLst/>
                    </a:prstGeom>
                  </pic:spPr>
                </pic:pic>
              </a:graphicData>
            </a:graphic>
          </wp:inline>
        </w:drawing>
      </w:r>
      <w:r>
        <w:rPr>
          <w:noProof/>
          <w:lang w:bidi="bn-IN"/>
        </w:rPr>
        <mc:AlternateContent>
          <mc:Choice Requires="wps">
            <w:drawing>
              <wp:inline distT="0" distB="0" distL="0" distR="0">
                <wp:extent cx="304800" cy="304800"/>
                <wp:effectExtent l="0" t="0" r="0" b="0"/>
                <wp:docPr id="9" name="Rectangle 9" descr="Zero Trust Decision Architecture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BBBE119" id="Rectangle 9" o:spid="_x0000_s1026" alt="Zero Trust Decision Architecture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" filled="f" stroked="f">
                <o:lock v:ext="edit" aspectratio="t"/>
                <w10:anchorlock/>
              </v:rect>
            </w:pict>
          </mc:Fallback>
        </mc:AlternateContent>
      </w:r>
    </w:p>
    <w:p w:rsidR="00224FC3" w:rsidRDefault="005D000E">
      <w:pPr>
        <w:pStyle w:val="Caption"/>
        <w:keepNext/>
        <w:spacing w:before="40" w:after="20"/>
        <w:jc w:val="center"/>
      </w:pPr>
      <w:r>
        <w:rPr>
          <w:i/>
          <w:sz w:val="20"/>
        </w:rPr>
        <w:lastRenderedPageBreak/>
        <w:t>Figure 5.2 Zero Trust Decision Component Relationships</w:t>
      </w:r>
    </w:p>
    <w:p w:rsidR="00224FC3" w:rsidRDefault="005D000E">
      <w:pPr>
        <w:pStyle w:val="Heading2"/>
      </w:pPr>
      <w:r>
        <w:t>5.9 Tool Manager and Tool Execution</w:t>
      </w:r>
    </w:p>
    <w:p w:rsidR="00224FC3" w:rsidRDefault="005D000E">
      <w:pPr>
        <w:jc w:val="both"/>
      </w:pPr>
      <w:r>
        <w:t>The Tool Manager acts as the final execution control. A security decision has value only if the system actually applies it before the requested operation runs.</w:t>
      </w:r>
    </w:p>
    <w:p w:rsidR="00224FC3" w:rsidRDefault="005D000E">
      <w:pPr>
        <w:jc w:val="both"/>
      </w:pPr>
      <w:r>
        <w:t>When a request receives an outcome that permits execution, the Tool Manager can call the corresponding simulated enterprise function. For example, an allowed Create Support Ticket request can return a result showing that a support ticket was created.</w:t>
      </w:r>
    </w:p>
    <w:p w:rsidR="00224FC3" w:rsidRDefault="005D000E">
      <w:pPr>
        <w:jc w:val="both"/>
      </w:pPr>
      <w:r>
        <w:t>When a request is denied, the Tool Manager blocks the operation. This prevents the AI Agent from bypassing the Zero Trust decision and calling the enterprise function directly. The implementation therefore demonstrates the difference between requesting an action and executing an action.</w:t>
      </w:r>
    </w:p>
    <w:p w:rsidR="00224FC3" w:rsidRDefault="005D000E">
      <w:pPr>
        <w:jc w:val="both"/>
      </w:pPr>
      <w:r>
        <w:t>This enforcement point is central to the dissertation because the research is concerned with unauthorised tool execution, not only unauthorised tool selection. A denial must result in the operation being stopped.</w:t>
      </w:r>
    </w:p>
    <w:p w:rsidR="00224FC3" w:rsidRDefault="005D000E">
      <w:pPr>
        <w:keepNext/>
        <w:spacing w:before="80"/>
        <w:jc w:val="both"/>
      </w:pPr>
      <w:r>
        <w:t>Figure 5.3 shows how the Tool Manager routes permitted actions to the simulated enterprise operations.</w:t>
      </w:r>
    </w:p>
    <w:p w:rsidR="00224FC3" w:rsidRDefault="005D000E">
      <w:pPr>
        <w:spacing w:before="40" w:after="40"/>
        <w:jc w:val="center"/>
      </w:pPr>
      <w:r>
        <w:rPr>
          <w:noProof/>
          <w:lang w:bidi="bn-IN"/>
        </w:rPr>
        <w:drawing>
          <wp:inline distT="0" distB="0" distL="0" distR="0">
            <wp:extent cx="5623560" cy="30231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5_3_Tool_Manager.png"/>
                    <pic:cNvPicPr/>
                  </pic:nvPicPr>
                  <pic:blipFill>
                    <a:blip r:embed="rId12"/>
                    <a:stretch>
                      <a:fillRect/>
                    </a:stretch>
                  </pic:blipFill>
                  <pic:spPr>
                    <a:xfrm>
                      <a:off x="0" y="0"/>
                      <a:ext cx="5623560" cy="3023192"/>
                    </a:xfrm>
                    <a:prstGeom prst="rect">
                      <a:avLst/>
                    </a:prstGeom>
                  </pic:spPr>
                </pic:pic>
              </a:graphicData>
            </a:graphic>
          </wp:inline>
        </w:drawing>
      </w:r>
    </w:p>
    <w:p w:rsidR="00224FC3" w:rsidRDefault="005D000E">
      <w:pPr>
        <w:pStyle w:val="Caption"/>
        <w:keepNext/>
        <w:spacing w:before="40" w:after="20"/>
        <w:jc w:val="center"/>
      </w:pPr>
      <w:r>
        <w:rPr>
          <w:i/>
          <w:sz w:val="20"/>
        </w:rPr>
        <w:t>Figure 5.3 Tool Manager and Simulated Enterprise Operations</w:t>
      </w:r>
    </w:p>
    <w:p w:rsidR="00224FC3" w:rsidRDefault="005D000E">
      <w:pPr>
        <w:pStyle w:val="Heading2"/>
      </w:pPr>
      <w:r>
        <w:t>5.10 Security Logging</w:t>
      </w:r>
    </w:p>
    <w:p w:rsidR="00224FC3" w:rsidRDefault="005D000E">
      <w:pPr>
        <w:jc w:val="both"/>
      </w:pPr>
      <w:r>
        <w:t>The Security Logger records events produced during request processing. Each event can include the user, action, risk score and security decision. A typical permission-failure entry is: User: employee | Action: Export Customer Data | Risk Score: 90 | Decision: Deny - Permission Failed.</w:t>
      </w:r>
    </w:p>
    <w:p w:rsidR="00224FC3" w:rsidRDefault="005D000E">
      <w:pPr>
        <w:jc w:val="both"/>
      </w:pPr>
      <w:r>
        <w:t>Events are recorded for unknown users, permission failures and requests that reach the risk and policy stages. This means that unsuccessful attempts are also visible in the audit trail.</w:t>
      </w:r>
    </w:p>
    <w:p w:rsidR="00224FC3" w:rsidRDefault="005D000E">
      <w:pPr>
        <w:jc w:val="both"/>
      </w:pPr>
      <w:r>
        <w:t>The log is useful during evaluation because it provides evidence that the correct request and decision were processed. A production system would require stronger controls such as timestamps, request identifiers, tamper-resistant storage, access control and integration with a central monitoring platform. The current implementation is intentionally basic.</w:t>
      </w:r>
    </w:p>
    <w:p w:rsidR="00224FC3" w:rsidRDefault="005D000E">
      <w:pPr>
        <w:pStyle w:val="Heading2"/>
      </w:pPr>
      <w:r>
        <w:lastRenderedPageBreak/>
        <w:t>5.11 Enterprise User Roles and Permissions</w:t>
      </w:r>
    </w:p>
    <w:p w:rsidR="00224FC3" w:rsidRDefault="005D000E">
      <w:pPr>
        <w:jc w:val="both"/>
      </w:pPr>
      <w:r>
        <w:t xml:space="preserve">The prototype uses three </w:t>
      </w:r>
      <w:r w:rsidR="001800AA">
        <w:t>organizational</w:t>
      </w:r>
      <w:r>
        <w:t xml:space="preserve"> roles to demonstrate least privilege. The administrator has broad permissions, the support employee has a small set of routine permissions and the data manager has selected data-related permissions.</w:t>
      </w:r>
    </w:p>
    <w:p w:rsidR="00224FC3" w:rsidRDefault="005D000E">
      <w:pPr>
        <w:jc w:val="both"/>
      </w:pPr>
      <w:r>
        <w:t>The role model provides useful test cases. The employee can legitimately create a support ticket but cannot export customer data. The data manager can request customer-data export but must still pass the Risk Engine and Policy Engine. The administrator can request a wider range of actions, but administrator requests are not automatically trusted and still follow the Zero Trust process.</w:t>
      </w:r>
    </w:p>
    <w:p w:rsidR="00224FC3" w:rsidRDefault="005D000E">
      <w:pPr>
        <w:jc w:val="both"/>
      </w:pPr>
      <w:r>
        <w:t>The username used by the prototype is data manager with an underscore. A string such as data manager does not match the current account key and would be treated as an unknown user. This implementation detail affects evaluation because data manager and data manager are treated as different identities by the current prototype.</w:t>
      </w:r>
    </w:p>
    <w:p w:rsidR="00224FC3" w:rsidRDefault="005D000E">
      <w:pPr>
        <w:spacing w:before="80"/>
        <w:jc w:val="both"/>
      </w:pPr>
      <w:r>
        <w:t xml:space="preserve">The role and permission structure used by the prototype is </w:t>
      </w:r>
      <w:r w:rsidR="001800AA">
        <w:t>summarized</w:t>
      </w:r>
      <w:r>
        <w:t xml:space="preserve"> in Figure 5.4.</w:t>
      </w:r>
    </w:p>
    <w:p w:rsidR="00224FC3" w:rsidRDefault="005D000E">
      <w:pPr>
        <w:spacing w:before="40" w:after="40"/>
        <w:jc w:val="center"/>
      </w:pPr>
      <w:r>
        <w:rPr>
          <w:noProof/>
          <w:lang w:bidi="bn-IN"/>
        </w:rPr>
        <w:drawing>
          <wp:inline distT="0" distB="0" distL="0" distR="0">
            <wp:extent cx="5623560" cy="29518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5_4_Roles_Permissions.png"/>
                    <pic:cNvPicPr/>
                  </pic:nvPicPr>
                  <pic:blipFill>
                    <a:blip r:embed="rId13"/>
                    <a:stretch>
                      <a:fillRect/>
                    </a:stretch>
                  </pic:blipFill>
                  <pic:spPr>
                    <a:xfrm>
                      <a:off x="0" y="0"/>
                      <a:ext cx="5623560" cy="2951840"/>
                    </a:xfrm>
                    <a:prstGeom prst="rect">
                      <a:avLst/>
                    </a:prstGeom>
                  </pic:spPr>
                </pic:pic>
              </a:graphicData>
            </a:graphic>
          </wp:inline>
        </w:drawing>
      </w:r>
    </w:p>
    <w:p w:rsidR="00224FC3" w:rsidRDefault="005D000E">
      <w:pPr>
        <w:pStyle w:val="Caption"/>
        <w:keepNext/>
        <w:spacing w:before="40" w:after="20"/>
        <w:jc w:val="center"/>
      </w:pPr>
      <w:r>
        <w:rPr>
          <w:i/>
          <w:sz w:val="20"/>
        </w:rPr>
        <w:t>Figure 5.4 User Roles and Permission Structure</w:t>
      </w:r>
    </w:p>
    <w:p w:rsidR="00224FC3" w:rsidRDefault="005D000E">
      <w:pPr>
        <w:pStyle w:val="Heading2"/>
      </w:pPr>
      <w:r>
        <w:t>5.12 Prototype Limitations</w:t>
      </w:r>
    </w:p>
    <w:p w:rsidR="00224FC3" w:rsidRDefault="005D000E">
      <w:pPr>
        <w:jc w:val="both"/>
      </w:pPr>
      <w:r>
        <w:t>The prototype has several limitations. It runs in a controlled local environment and uses simulated users, permissions and enterprise operations. It does not connect to a real organisation, enterprise identity provider, Active Directory, MFA service or federated authentication system.</w:t>
      </w:r>
    </w:p>
    <w:p w:rsidR="00224FC3" w:rsidRDefault="005D000E">
      <w:pPr>
        <w:jc w:val="both"/>
      </w:pPr>
      <w:r>
        <w:t>Only three roles are implemented and the permission lists are fixed. A real organisation would normally require more roles, separation of duties, resource-level permissions and regular access reviews.</w:t>
      </w:r>
    </w:p>
    <w:p w:rsidR="00224FC3" w:rsidRDefault="005D000E">
      <w:pPr>
        <w:jc w:val="both"/>
      </w:pPr>
      <w:r>
        <w:t>The Risk Engine is action-based and does not include real-time context such as device security, user behaviour, location, time, previous activity, transaction size or threat intelligence. The AI Agent is also simplified because it uses keywords and phrases instead of a full LLM with planning, memory and dynamic tool discovery.</w:t>
      </w:r>
    </w:p>
    <w:p w:rsidR="00224FC3" w:rsidRDefault="005D000E">
      <w:pPr>
        <w:jc w:val="both"/>
      </w:pPr>
      <w:r>
        <w:lastRenderedPageBreak/>
        <w:t>The enterprise tools are simulated, the policy rules are predefined and the logging system is basic. The prototype should therefore be treated as a proof-of-concept research artifact rather than a production-ready security platform. These limitations are considered when interpreting the evaluation results.</w:t>
      </w:r>
    </w:p>
    <w:p w:rsidR="00224FC3" w:rsidRDefault="005D000E">
      <w:r>
        <w:br w:type="page"/>
      </w:r>
    </w:p>
    <w:p w:rsidR="00224FC3" w:rsidRDefault="005D000E">
      <w:pPr>
        <w:pStyle w:val="Heading1"/>
      </w:pPr>
      <w:r>
        <w:lastRenderedPageBreak/>
        <w:t>Chapter 6 — Evaluation and Results</w:t>
      </w:r>
    </w:p>
    <w:p w:rsidR="00224FC3" w:rsidRDefault="005D000E">
      <w:pPr>
        <w:pStyle w:val="Heading2"/>
      </w:pPr>
      <w:r>
        <w:t>6.1 Evaluation Purpose and Scope</w:t>
      </w:r>
    </w:p>
    <w:p w:rsidR="00224FC3" w:rsidRDefault="005D000E">
      <w:pPr>
        <w:jc w:val="both"/>
      </w:pPr>
      <w:r>
        <w:t>This chapter evaluates the Adaptive Zero Trust Framework. The aim is to examine whether the prototype can control AI-agent tool requests before an enterprise operation is executed.</w:t>
      </w:r>
    </w:p>
    <w:p w:rsidR="00224FC3" w:rsidRDefault="005D000E">
      <w:pPr>
        <w:jc w:val="both"/>
      </w:pPr>
      <w:r>
        <w:t>The evaluation focuses on the security layer rather than the language quality or intelligence of the AI Agent. Each request passes through identity verification, permission checking, risk assessment and policy evaluation before the Tool Manager controls execution.</w:t>
      </w:r>
    </w:p>
    <w:p w:rsidR="00224FC3" w:rsidRDefault="005D000E">
      <w:pPr>
        <w:jc w:val="both"/>
      </w:pPr>
      <w:r>
        <w:t>The tests cover legitimate requests, permission violations, unknown users and high-risk operations. They also check whether a denied request is actually prevented from reaching the corresponding tool.</w:t>
      </w:r>
    </w:p>
    <w:p w:rsidR="00224FC3" w:rsidRDefault="005D000E">
      <w:pPr>
        <w:pStyle w:val="Heading2"/>
      </w:pPr>
      <w:r>
        <w:t>6.2 Evaluation Environment and Criteria</w:t>
      </w:r>
    </w:p>
    <w:p w:rsidR="00224FC3" w:rsidRDefault="005D000E">
      <w:pPr>
        <w:jc w:val="both"/>
      </w:pPr>
      <w:r>
        <w:t xml:space="preserve">The evaluation was carried out using the Python prototype in a controlled local environment. No real company systems or </w:t>
      </w:r>
      <w:r w:rsidR="001800AA">
        <w:t>organizational</w:t>
      </w:r>
      <w:r>
        <w:t xml:space="preserve"> data were used. Enterprise operations were represented through simulated functions so that security </w:t>
      </w:r>
      <w:r w:rsidR="001800AA">
        <w:t>behavior</w:t>
      </w:r>
      <w:r>
        <w:t xml:space="preserve"> could be tested without affecting real resources.</w:t>
      </w:r>
    </w:p>
    <w:p w:rsidR="00224FC3" w:rsidRDefault="005D000E">
      <w:pPr>
        <w:jc w:val="both"/>
      </w:pPr>
      <w:r>
        <w:t xml:space="preserve">Three </w:t>
      </w:r>
      <w:r w:rsidR="001800AA">
        <w:t>recognized</w:t>
      </w:r>
      <w:r>
        <w:t xml:space="preserve"> users were used: admin, employee and data manager. An unknown-user condition was also included. The evaluation considered identity verification, permission enforcement, risk assessment, policy decision and tool-execution enforcement.</w:t>
      </w:r>
    </w:p>
    <w:p w:rsidR="00224FC3" w:rsidRDefault="005D000E">
      <w:pPr>
        <w:jc w:val="both"/>
      </w:pPr>
      <w:r>
        <w:t xml:space="preserve">Identity verification checks whether </w:t>
      </w:r>
      <w:r w:rsidR="001800AA">
        <w:t>recognized</w:t>
      </w:r>
      <w:r>
        <w:t xml:space="preserve"> and unknown users are handled correctly. Permission enforcement checks whether a valid user is prevented from performing actions outside the assigned permission list. Risk assessment checks whether the correct predefined score is applied. Policy evaluation checks whether the implemented policy produces the expected outcome. Tool enforcement checks whether a denied request is actually blocked.</w:t>
      </w:r>
    </w:p>
    <w:p w:rsidR="00224FC3" w:rsidRDefault="005D000E">
      <w:pPr>
        <w:jc w:val="both"/>
      </w:pPr>
      <w:r>
        <w:t>The last criterion is particularly important. A framework that produces Deny but still allows the operation to execute would not provide effective protection. The evaluation therefore considers both the security decision and the final execution behaviour.</w:t>
      </w:r>
    </w:p>
    <w:p w:rsidR="00224FC3" w:rsidRDefault="005D000E">
      <w:pPr>
        <w:pStyle w:val="Heading2"/>
      </w:pPr>
      <w:r>
        <w:t>6.3 Test Scenarios</w:t>
      </w:r>
    </w:p>
    <w:p w:rsidR="00224FC3" w:rsidRDefault="005D000E">
      <w:pPr>
        <w:jc w:val="both"/>
      </w:pPr>
      <w:r>
        <w:t>The test scenarios are divided into three groups: legitimate and low-risk requests, unauthorised requests, and high-risk operations. The legitimate scenarios include admin and employee requests to Create Support Ticket. Additional authorised scenarios use Read Employee Records for admin and data manager.</w:t>
      </w:r>
    </w:p>
    <w:p w:rsidR="00224FC3" w:rsidRDefault="005D000E">
      <w:pPr>
        <w:jc w:val="both"/>
      </w:pPr>
      <w:r>
        <w:t>The unauthorised scenarios include an employee requesting Export Customer Data, Access Financial Report or Delete File. These requests are used to test RBAC because the employee account does not have these permissions. Unknown-user tests use sensitive actions to confirm that an unrecognised identity is stopped at the identity stage.</w:t>
      </w:r>
    </w:p>
    <w:p w:rsidR="00224FC3" w:rsidRDefault="005D000E">
      <w:pPr>
        <w:jc w:val="both"/>
      </w:pPr>
      <w:r>
        <w:t>The high-risk scenarios include admin requesting Access Financial Report, data manager requesting Export Customer Data, admin requesting Export Customer Data and admin requesting Delete File. These scenarios are used to examine what happens when a user has permission for an operation but the operation has a high predefined risk score.</w:t>
      </w:r>
    </w:p>
    <w:p w:rsidR="00224FC3" w:rsidRDefault="005D000E">
      <w:pPr>
        <w:jc w:val="both"/>
      </w:pPr>
      <w:r>
        <w:t>For each scenario, the evaluation records the user, action, risk score, security decision and tool-execution result. Where an outcome depends on the Policy Engine, it is interpreted according to the policy version used for that test.</w:t>
      </w:r>
    </w:p>
    <w:tbl>
      <w:tblPr>
        <w:tblStyle w:val="TableGrid"/>
        <w:tblW w:w="0" w:type="auto"/>
        <w:jc w:val="center"/>
        <w:tblLook w:val="04A0" w:firstRow="1" w:lastRow="0" w:firstColumn="1" w:lastColumn="0" w:noHBand="0" w:noVBand="1"/>
      </w:tblPr>
      <w:tblGrid>
        <w:gridCol w:w="708"/>
        <w:gridCol w:w="1421"/>
        <w:gridCol w:w="3645"/>
        <w:gridCol w:w="1703"/>
        <w:gridCol w:w="2259"/>
      </w:tblGrid>
      <w:tr w:rsidR="00224FC3">
        <w:trPr>
          <w:tblHeader/>
          <w:jc w:val="center"/>
        </w:trPr>
        <w:tc>
          <w:tcPr>
            <w:tcW w:w="720" w:type="dxa"/>
            <w:shd w:val="clear" w:color="auto" w:fill="D9E2F3"/>
            <w:tcMar>
              <w:top w:w="80" w:type="dxa"/>
              <w:left w:w="80" w:type="dxa"/>
              <w:bottom w:w="80" w:type="dxa"/>
              <w:right w:w="80" w:type="dxa"/>
            </w:tcMar>
            <w:vAlign w:val="center"/>
          </w:tcPr>
          <w:p w:rsidR="00224FC3" w:rsidRDefault="005D000E">
            <w:pPr>
              <w:spacing w:after="0"/>
            </w:pPr>
            <w:r>
              <w:rPr>
                <w:b/>
                <w:sz w:val="19"/>
              </w:rPr>
              <w:lastRenderedPageBreak/>
              <w:t>ID</w:t>
            </w:r>
          </w:p>
        </w:tc>
        <w:tc>
          <w:tcPr>
            <w:tcW w:w="1440" w:type="dxa"/>
            <w:shd w:val="clear" w:color="auto" w:fill="D9E2F3"/>
            <w:tcMar>
              <w:top w:w="80" w:type="dxa"/>
              <w:left w:w="80" w:type="dxa"/>
              <w:bottom w:w="80" w:type="dxa"/>
              <w:right w:w="80" w:type="dxa"/>
            </w:tcMar>
            <w:vAlign w:val="center"/>
          </w:tcPr>
          <w:p w:rsidR="00224FC3" w:rsidRDefault="005D000E">
            <w:pPr>
              <w:spacing w:after="0"/>
            </w:pPr>
            <w:r>
              <w:rPr>
                <w:b/>
                <w:sz w:val="19"/>
              </w:rPr>
              <w:t>User</w:t>
            </w:r>
          </w:p>
        </w:tc>
        <w:tc>
          <w:tcPr>
            <w:tcW w:w="3744" w:type="dxa"/>
            <w:shd w:val="clear" w:color="auto" w:fill="D9E2F3"/>
            <w:tcMar>
              <w:top w:w="80" w:type="dxa"/>
              <w:left w:w="80" w:type="dxa"/>
              <w:bottom w:w="80" w:type="dxa"/>
              <w:right w:w="80" w:type="dxa"/>
            </w:tcMar>
            <w:vAlign w:val="center"/>
          </w:tcPr>
          <w:p w:rsidR="00224FC3" w:rsidRDefault="005D000E">
            <w:pPr>
              <w:spacing w:after="0"/>
            </w:pPr>
            <w:r>
              <w:rPr>
                <w:b/>
                <w:sz w:val="19"/>
              </w:rPr>
              <w:t>Action</w:t>
            </w:r>
          </w:p>
        </w:tc>
        <w:tc>
          <w:tcPr>
            <w:tcW w:w="1728" w:type="dxa"/>
            <w:shd w:val="clear" w:color="auto" w:fill="D9E2F3"/>
            <w:tcMar>
              <w:top w:w="80" w:type="dxa"/>
              <w:left w:w="80" w:type="dxa"/>
              <w:bottom w:w="80" w:type="dxa"/>
              <w:right w:w="80" w:type="dxa"/>
            </w:tcMar>
            <w:vAlign w:val="center"/>
          </w:tcPr>
          <w:p w:rsidR="00224FC3" w:rsidRDefault="005D000E">
            <w:pPr>
              <w:spacing w:after="0"/>
            </w:pPr>
            <w:r>
              <w:rPr>
                <w:b/>
                <w:sz w:val="19"/>
              </w:rPr>
              <w:t>Risk / Stage</w:t>
            </w:r>
          </w:p>
        </w:tc>
        <w:tc>
          <w:tcPr>
            <w:tcW w:w="2304" w:type="dxa"/>
            <w:shd w:val="clear" w:color="auto" w:fill="D9E2F3"/>
            <w:tcMar>
              <w:top w:w="80" w:type="dxa"/>
              <w:left w:w="80" w:type="dxa"/>
              <w:bottom w:w="80" w:type="dxa"/>
              <w:right w:w="80" w:type="dxa"/>
            </w:tcMar>
            <w:vAlign w:val="center"/>
          </w:tcPr>
          <w:p w:rsidR="00224FC3" w:rsidRDefault="005D000E">
            <w:pPr>
              <w:spacing w:after="0"/>
            </w:pPr>
            <w:r>
              <w:rPr>
                <w:b/>
                <w:sz w:val="19"/>
              </w:rPr>
              <w:t>Purpose</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L1</w:t>
            </w:r>
          </w:p>
        </w:tc>
        <w:tc>
          <w:tcPr>
            <w:tcW w:w="1440" w:type="dxa"/>
            <w:tcMar>
              <w:top w:w="80" w:type="dxa"/>
              <w:left w:w="80" w:type="dxa"/>
              <w:bottom w:w="80" w:type="dxa"/>
              <w:right w:w="80" w:type="dxa"/>
            </w:tcMar>
            <w:vAlign w:val="center"/>
          </w:tcPr>
          <w:p w:rsidR="00224FC3" w:rsidRDefault="005D000E">
            <w:pPr>
              <w:spacing w:after="0"/>
            </w:pPr>
            <w:r>
              <w:rPr>
                <w:sz w:val="19"/>
              </w:rPr>
              <w:t>admin</w:t>
            </w:r>
          </w:p>
        </w:tc>
        <w:tc>
          <w:tcPr>
            <w:tcW w:w="3744" w:type="dxa"/>
            <w:tcMar>
              <w:top w:w="80" w:type="dxa"/>
              <w:left w:w="80" w:type="dxa"/>
              <w:bottom w:w="80" w:type="dxa"/>
              <w:right w:w="80" w:type="dxa"/>
            </w:tcMar>
            <w:vAlign w:val="center"/>
          </w:tcPr>
          <w:p w:rsidR="00224FC3" w:rsidRDefault="005D000E">
            <w:pPr>
              <w:spacing w:after="0"/>
            </w:pPr>
            <w:r>
              <w:rPr>
                <w:sz w:val="19"/>
              </w:rPr>
              <w:t>Create Support Ticket</w:t>
            </w:r>
          </w:p>
        </w:tc>
        <w:tc>
          <w:tcPr>
            <w:tcW w:w="1728" w:type="dxa"/>
            <w:tcMar>
              <w:top w:w="80" w:type="dxa"/>
              <w:left w:w="80" w:type="dxa"/>
              <w:bottom w:w="80" w:type="dxa"/>
              <w:right w:w="80" w:type="dxa"/>
            </w:tcMar>
            <w:vAlign w:val="center"/>
          </w:tcPr>
          <w:p w:rsidR="00224FC3" w:rsidRDefault="005D000E">
            <w:pPr>
              <w:spacing w:after="0"/>
            </w:pPr>
            <w:r>
              <w:rPr>
                <w:sz w:val="19"/>
              </w:rPr>
              <w:t>10</w:t>
            </w:r>
          </w:p>
        </w:tc>
        <w:tc>
          <w:tcPr>
            <w:tcW w:w="2304" w:type="dxa"/>
            <w:tcMar>
              <w:top w:w="80" w:type="dxa"/>
              <w:left w:w="80" w:type="dxa"/>
              <w:bottom w:w="80" w:type="dxa"/>
              <w:right w:w="80" w:type="dxa"/>
            </w:tcMar>
            <w:vAlign w:val="center"/>
          </w:tcPr>
          <w:p w:rsidR="00224FC3" w:rsidRDefault="005D000E">
            <w:pPr>
              <w:spacing w:after="0"/>
            </w:pPr>
            <w:r>
              <w:rPr>
                <w:sz w:val="19"/>
              </w:rPr>
              <w:t>Legitimate low-risk</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L2</w:t>
            </w:r>
          </w:p>
        </w:tc>
        <w:tc>
          <w:tcPr>
            <w:tcW w:w="1440" w:type="dxa"/>
            <w:tcMar>
              <w:top w:w="80" w:type="dxa"/>
              <w:left w:w="80" w:type="dxa"/>
              <w:bottom w:w="80" w:type="dxa"/>
              <w:right w:w="80" w:type="dxa"/>
            </w:tcMar>
            <w:vAlign w:val="center"/>
          </w:tcPr>
          <w:p w:rsidR="00224FC3" w:rsidRDefault="005D000E">
            <w:pPr>
              <w:spacing w:after="0"/>
            </w:pPr>
            <w:r>
              <w:rPr>
                <w:sz w:val="19"/>
              </w:rPr>
              <w:t>employee</w:t>
            </w:r>
          </w:p>
        </w:tc>
        <w:tc>
          <w:tcPr>
            <w:tcW w:w="3744" w:type="dxa"/>
            <w:tcMar>
              <w:top w:w="80" w:type="dxa"/>
              <w:left w:w="80" w:type="dxa"/>
              <w:bottom w:w="80" w:type="dxa"/>
              <w:right w:w="80" w:type="dxa"/>
            </w:tcMar>
            <w:vAlign w:val="center"/>
          </w:tcPr>
          <w:p w:rsidR="00224FC3" w:rsidRDefault="005D000E">
            <w:pPr>
              <w:spacing w:after="0"/>
            </w:pPr>
            <w:r>
              <w:rPr>
                <w:sz w:val="19"/>
              </w:rPr>
              <w:t>Create Support Ticket</w:t>
            </w:r>
          </w:p>
        </w:tc>
        <w:tc>
          <w:tcPr>
            <w:tcW w:w="1728" w:type="dxa"/>
            <w:tcMar>
              <w:top w:w="80" w:type="dxa"/>
              <w:left w:w="80" w:type="dxa"/>
              <w:bottom w:w="80" w:type="dxa"/>
              <w:right w:w="80" w:type="dxa"/>
            </w:tcMar>
            <w:vAlign w:val="center"/>
          </w:tcPr>
          <w:p w:rsidR="00224FC3" w:rsidRDefault="005D000E">
            <w:pPr>
              <w:spacing w:after="0"/>
            </w:pPr>
            <w:r>
              <w:rPr>
                <w:sz w:val="19"/>
              </w:rPr>
              <w:t>10</w:t>
            </w:r>
          </w:p>
        </w:tc>
        <w:tc>
          <w:tcPr>
            <w:tcW w:w="2304" w:type="dxa"/>
            <w:tcMar>
              <w:top w:w="80" w:type="dxa"/>
              <w:left w:w="80" w:type="dxa"/>
              <w:bottom w:w="80" w:type="dxa"/>
              <w:right w:w="80" w:type="dxa"/>
            </w:tcMar>
            <w:vAlign w:val="center"/>
          </w:tcPr>
          <w:p w:rsidR="00224FC3" w:rsidRDefault="005D000E">
            <w:pPr>
              <w:spacing w:after="0"/>
            </w:pPr>
            <w:r>
              <w:rPr>
                <w:sz w:val="19"/>
              </w:rPr>
              <w:t>Legitimate low-risk</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L3</w:t>
            </w:r>
          </w:p>
        </w:tc>
        <w:tc>
          <w:tcPr>
            <w:tcW w:w="1440" w:type="dxa"/>
            <w:tcMar>
              <w:top w:w="80" w:type="dxa"/>
              <w:left w:w="80" w:type="dxa"/>
              <w:bottom w:w="80" w:type="dxa"/>
              <w:right w:w="80" w:type="dxa"/>
            </w:tcMar>
            <w:vAlign w:val="center"/>
          </w:tcPr>
          <w:p w:rsidR="00224FC3" w:rsidRDefault="005D000E">
            <w:pPr>
              <w:spacing w:after="0"/>
            </w:pPr>
            <w:r>
              <w:rPr>
                <w:sz w:val="19"/>
              </w:rPr>
              <w:t>admin</w:t>
            </w:r>
          </w:p>
        </w:tc>
        <w:tc>
          <w:tcPr>
            <w:tcW w:w="3744" w:type="dxa"/>
            <w:tcMar>
              <w:top w:w="80" w:type="dxa"/>
              <w:left w:w="80" w:type="dxa"/>
              <w:bottom w:w="80" w:type="dxa"/>
              <w:right w:w="80" w:type="dxa"/>
            </w:tcMar>
            <w:vAlign w:val="center"/>
          </w:tcPr>
          <w:p w:rsidR="00224FC3" w:rsidRDefault="005D000E">
            <w:pPr>
              <w:spacing w:after="0"/>
            </w:pPr>
            <w:r>
              <w:rPr>
                <w:sz w:val="19"/>
              </w:rPr>
              <w:t>Read Employee Records</w:t>
            </w:r>
          </w:p>
        </w:tc>
        <w:tc>
          <w:tcPr>
            <w:tcW w:w="1728" w:type="dxa"/>
            <w:tcMar>
              <w:top w:w="80" w:type="dxa"/>
              <w:left w:w="80" w:type="dxa"/>
              <w:bottom w:w="80" w:type="dxa"/>
              <w:right w:w="80" w:type="dxa"/>
            </w:tcMar>
            <w:vAlign w:val="center"/>
          </w:tcPr>
          <w:p w:rsidR="00224FC3" w:rsidRDefault="005D000E">
            <w:pPr>
              <w:spacing w:after="0"/>
            </w:pPr>
            <w:r>
              <w:rPr>
                <w:sz w:val="19"/>
              </w:rPr>
              <w:t>50</w:t>
            </w:r>
          </w:p>
        </w:tc>
        <w:tc>
          <w:tcPr>
            <w:tcW w:w="2304" w:type="dxa"/>
            <w:tcMar>
              <w:top w:w="80" w:type="dxa"/>
              <w:left w:w="80" w:type="dxa"/>
              <w:bottom w:w="80" w:type="dxa"/>
              <w:right w:w="80" w:type="dxa"/>
            </w:tcMar>
            <w:vAlign w:val="center"/>
          </w:tcPr>
          <w:p w:rsidR="00224FC3" w:rsidRDefault="005D000E">
            <w:pPr>
              <w:spacing w:after="0"/>
            </w:pPr>
            <w:r>
              <w:rPr>
                <w:sz w:val="19"/>
              </w:rPr>
              <w:t>Authorised moderate-risk</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L4</w:t>
            </w:r>
          </w:p>
        </w:tc>
        <w:tc>
          <w:tcPr>
            <w:tcW w:w="1440" w:type="dxa"/>
            <w:tcMar>
              <w:top w:w="80" w:type="dxa"/>
              <w:left w:w="80" w:type="dxa"/>
              <w:bottom w:w="80" w:type="dxa"/>
              <w:right w:w="80" w:type="dxa"/>
            </w:tcMar>
            <w:vAlign w:val="center"/>
          </w:tcPr>
          <w:p w:rsidR="00224FC3" w:rsidRDefault="005D000E">
            <w:pPr>
              <w:spacing w:after="0"/>
            </w:pPr>
            <w:r>
              <w:rPr>
                <w:sz w:val="19"/>
              </w:rPr>
              <w:t>data manager</w:t>
            </w:r>
          </w:p>
        </w:tc>
        <w:tc>
          <w:tcPr>
            <w:tcW w:w="3744" w:type="dxa"/>
            <w:tcMar>
              <w:top w:w="80" w:type="dxa"/>
              <w:left w:w="80" w:type="dxa"/>
              <w:bottom w:w="80" w:type="dxa"/>
              <w:right w:w="80" w:type="dxa"/>
            </w:tcMar>
            <w:vAlign w:val="center"/>
          </w:tcPr>
          <w:p w:rsidR="00224FC3" w:rsidRDefault="005D000E">
            <w:pPr>
              <w:spacing w:after="0"/>
            </w:pPr>
            <w:r>
              <w:rPr>
                <w:sz w:val="19"/>
              </w:rPr>
              <w:t>Read Employee Records</w:t>
            </w:r>
          </w:p>
        </w:tc>
        <w:tc>
          <w:tcPr>
            <w:tcW w:w="1728" w:type="dxa"/>
            <w:tcMar>
              <w:top w:w="80" w:type="dxa"/>
              <w:left w:w="80" w:type="dxa"/>
              <w:bottom w:w="80" w:type="dxa"/>
              <w:right w:w="80" w:type="dxa"/>
            </w:tcMar>
            <w:vAlign w:val="center"/>
          </w:tcPr>
          <w:p w:rsidR="00224FC3" w:rsidRDefault="005D000E">
            <w:pPr>
              <w:spacing w:after="0"/>
            </w:pPr>
            <w:r>
              <w:rPr>
                <w:sz w:val="19"/>
              </w:rPr>
              <w:t>50</w:t>
            </w:r>
          </w:p>
        </w:tc>
        <w:tc>
          <w:tcPr>
            <w:tcW w:w="2304" w:type="dxa"/>
            <w:tcMar>
              <w:top w:w="80" w:type="dxa"/>
              <w:left w:w="80" w:type="dxa"/>
              <w:bottom w:w="80" w:type="dxa"/>
              <w:right w:w="80" w:type="dxa"/>
            </w:tcMar>
            <w:vAlign w:val="center"/>
          </w:tcPr>
          <w:p w:rsidR="00224FC3" w:rsidRDefault="005D000E">
            <w:pPr>
              <w:spacing w:after="0"/>
            </w:pPr>
            <w:r>
              <w:rPr>
                <w:sz w:val="19"/>
              </w:rPr>
              <w:t>Authorised moderate-risk</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U1</w:t>
            </w:r>
          </w:p>
        </w:tc>
        <w:tc>
          <w:tcPr>
            <w:tcW w:w="1440" w:type="dxa"/>
            <w:tcMar>
              <w:top w:w="80" w:type="dxa"/>
              <w:left w:w="80" w:type="dxa"/>
              <w:bottom w:w="80" w:type="dxa"/>
              <w:right w:w="80" w:type="dxa"/>
            </w:tcMar>
            <w:vAlign w:val="center"/>
          </w:tcPr>
          <w:p w:rsidR="00224FC3" w:rsidRDefault="005D000E">
            <w:pPr>
              <w:spacing w:after="0"/>
            </w:pPr>
            <w:r>
              <w:rPr>
                <w:sz w:val="19"/>
              </w:rPr>
              <w:t>employee</w:t>
            </w:r>
          </w:p>
        </w:tc>
        <w:tc>
          <w:tcPr>
            <w:tcW w:w="3744" w:type="dxa"/>
            <w:tcMar>
              <w:top w:w="80" w:type="dxa"/>
              <w:left w:w="80" w:type="dxa"/>
              <w:bottom w:w="80" w:type="dxa"/>
              <w:right w:w="80" w:type="dxa"/>
            </w:tcMar>
            <w:vAlign w:val="center"/>
          </w:tcPr>
          <w:p w:rsidR="00224FC3" w:rsidRDefault="005D000E">
            <w:pPr>
              <w:spacing w:after="0"/>
            </w:pPr>
            <w:r>
              <w:rPr>
                <w:sz w:val="19"/>
              </w:rPr>
              <w:t>Export Customer Data</w:t>
            </w:r>
          </w:p>
        </w:tc>
        <w:tc>
          <w:tcPr>
            <w:tcW w:w="1728" w:type="dxa"/>
            <w:tcMar>
              <w:top w:w="80" w:type="dxa"/>
              <w:left w:w="80" w:type="dxa"/>
              <w:bottom w:w="80" w:type="dxa"/>
              <w:right w:w="80" w:type="dxa"/>
            </w:tcMar>
            <w:vAlign w:val="center"/>
          </w:tcPr>
          <w:p w:rsidR="00224FC3" w:rsidRDefault="005D000E">
            <w:pPr>
              <w:spacing w:after="0"/>
            </w:pPr>
            <w:r>
              <w:rPr>
                <w:sz w:val="19"/>
              </w:rPr>
              <w:t>Permission failure</w:t>
            </w:r>
          </w:p>
        </w:tc>
        <w:tc>
          <w:tcPr>
            <w:tcW w:w="2304" w:type="dxa"/>
            <w:tcMar>
              <w:top w:w="80" w:type="dxa"/>
              <w:left w:w="80" w:type="dxa"/>
              <w:bottom w:w="80" w:type="dxa"/>
              <w:right w:w="80" w:type="dxa"/>
            </w:tcMar>
            <w:vAlign w:val="center"/>
          </w:tcPr>
          <w:p w:rsidR="00224FC3" w:rsidRDefault="005D000E">
            <w:pPr>
              <w:spacing w:after="0"/>
            </w:pPr>
            <w:r>
              <w:rPr>
                <w:sz w:val="19"/>
              </w:rPr>
              <w:t>RBAC</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U2</w:t>
            </w:r>
          </w:p>
        </w:tc>
        <w:tc>
          <w:tcPr>
            <w:tcW w:w="1440" w:type="dxa"/>
            <w:tcMar>
              <w:top w:w="80" w:type="dxa"/>
              <w:left w:w="80" w:type="dxa"/>
              <w:bottom w:w="80" w:type="dxa"/>
              <w:right w:w="80" w:type="dxa"/>
            </w:tcMar>
            <w:vAlign w:val="center"/>
          </w:tcPr>
          <w:p w:rsidR="00224FC3" w:rsidRDefault="005D000E">
            <w:pPr>
              <w:spacing w:after="0"/>
            </w:pPr>
            <w:r>
              <w:rPr>
                <w:sz w:val="19"/>
              </w:rPr>
              <w:t>employee</w:t>
            </w:r>
          </w:p>
        </w:tc>
        <w:tc>
          <w:tcPr>
            <w:tcW w:w="3744" w:type="dxa"/>
            <w:tcMar>
              <w:top w:w="80" w:type="dxa"/>
              <w:left w:w="80" w:type="dxa"/>
              <w:bottom w:w="80" w:type="dxa"/>
              <w:right w:w="80" w:type="dxa"/>
            </w:tcMar>
            <w:vAlign w:val="center"/>
          </w:tcPr>
          <w:p w:rsidR="00224FC3" w:rsidRDefault="005D000E">
            <w:pPr>
              <w:spacing w:after="0"/>
            </w:pPr>
            <w:r>
              <w:rPr>
                <w:sz w:val="19"/>
              </w:rPr>
              <w:t>Access Financial Report</w:t>
            </w:r>
          </w:p>
        </w:tc>
        <w:tc>
          <w:tcPr>
            <w:tcW w:w="1728" w:type="dxa"/>
            <w:tcMar>
              <w:top w:w="80" w:type="dxa"/>
              <w:left w:w="80" w:type="dxa"/>
              <w:bottom w:w="80" w:type="dxa"/>
              <w:right w:w="80" w:type="dxa"/>
            </w:tcMar>
            <w:vAlign w:val="center"/>
          </w:tcPr>
          <w:p w:rsidR="00224FC3" w:rsidRDefault="005D000E">
            <w:pPr>
              <w:spacing w:after="0"/>
            </w:pPr>
            <w:r>
              <w:rPr>
                <w:sz w:val="19"/>
              </w:rPr>
              <w:t>Permission failure</w:t>
            </w:r>
          </w:p>
        </w:tc>
        <w:tc>
          <w:tcPr>
            <w:tcW w:w="2304" w:type="dxa"/>
            <w:tcMar>
              <w:top w:w="80" w:type="dxa"/>
              <w:left w:w="80" w:type="dxa"/>
              <w:bottom w:w="80" w:type="dxa"/>
              <w:right w:w="80" w:type="dxa"/>
            </w:tcMar>
            <w:vAlign w:val="center"/>
          </w:tcPr>
          <w:p w:rsidR="00224FC3" w:rsidRDefault="005D000E">
            <w:pPr>
              <w:spacing w:after="0"/>
            </w:pPr>
            <w:r>
              <w:rPr>
                <w:sz w:val="19"/>
              </w:rPr>
              <w:t>RBAC</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U3</w:t>
            </w:r>
          </w:p>
        </w:tc>
        <w:tc>
          <w:tcPr>
            <w:tcW w:w="1440" w:type="dxa"/>
            <w:tcMar>
              <w:top w:w="80" w:type="dxa"/>
              <w:left w:w="80" w:type="dxa"/>
              <w:bottom w:w="80" w:type="dxa"/>
              <w:right w:w="80" w:type="dxa"/>
            </w:tcMar>
            <w:vAlign w:val="center"/>
          </w:tcPr>
          <w:p w:rsidR="00224FC3" w:rsidRDefault="005D000E">
            <w:pPr>
              <w:spacing w:after="0"/>
            </w:pPr>
            <w:r>
              <w:rPr>
                <w:sz w:val="19"/>
              </w:rPr>
              <w:t>unknown</w:t>
            </w:r>
          </w:p>
        </w:tc>
        <w:tc>
          <w:tcPr>
            <w:tcW w:w="3744" w:type="dxa"/>
            <w:tcMar>
              <w:top w:w="80" w:type="dxa"/>
              <w:left w:w="80" w:type="dxa"/>
              <w:bottom w:w="80" w:type="dxa"/>
              <w:right w:w="80" w:type="dxa"/>
            </w:tcMar>
            <w:vAlign w:val="center"/>
          </w:tcPr>
          <w:p w:rsidR="00224FC3" w:rsidRDefault="005D000E">
            <w:pPr>
              <w:spacing w:after="0"/>
            </w:pPr>
            <w:r>
              <w:rPr>
                <w:sz w:val="19"/>
              </w:rPr>
              <w:t>Export Customer Data</w:t>
            </w:r>
          </w:p>
        </w:tc>
        <w:tc>
          <w:tcPr>
            <w:tcW w:w="1728" w:type="dxa"/>
            <w:tcMar>
              <w:top w:w="80" w:type="dxa"/>
              <w:left w:w="80" w:type="dxa"/>
              <w:bottom w:w="80" w:type="dxa"/>
              <w:right w:w="80" w:type="dxa"/>
            </w:tcMar>
            <w:vAlign w:val="center"/>
          </w:tcPr>
          <w:p w:rsidR="00224FC3" w:rsidRDefault="005D000E">
            <w:pPr>
              <w:spacing w:after="0"/>
            </w:pPr>
            <w:r>
              <w:rPr>
                <w:sz w:val="19"/>
              </w:rPr>
              <w:t>Identity failure</w:t>
            </w:r>
          </w:p>
        </w:tc>
        <w:tc>
          <w:tcPr>
            <w:tcW w:w="2304" w:type="dxa"/>
            <w:tcMar>
              <w:top w:w="80" w:type="dxa"/>
              <w:left w:w="80" w:type="dxa"/>
              <w:bottom w:w="80" w:type="dxa"/>
              <w:right w:w="80" w:type="dxa"/>
            </w:tcMar>
            <w:vAlign w:val="center"/>
          </w:tcPr>
          <w:p w:rsidR="00224FC3" w:rsidRDefault="005D000E">
            <w:pPr>
              <w:spacing w:after="0"/>
            </w:pPr>
            <w:r>
              <w:rPr>
                <w:sz w:val="19"/>
              </w:rPr>
              <w:t>Identity</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U4</w:t>
            </w:r>
          </w:p>
        </w:tc>
        <w:tc>
          <w:tcPr>
            <w:tcW w:w="1440" w:type="dxa"/>
            <w:tcMar>
              <w:top w:w="80" w:type="dxa"/>
              <w:left w:w="80" w:type="dxa"/>
              <w:bottom w:w="80" w:type="dxa"/>
              <w:right w:w="80" w:type="dxa"/>
            </w:tcMar>
            <w:vAlign w:val="center"/>
          </w:tcPr>
          <w:p w:rsidR="00224FC3" w:rsidRDefault="005D000E">
            <w:pPr>
              <w:spacing w:after="0"/>
            </w:pPr>
            <w:r>
              <w:rPr>
                <w:sz w:val="19"/>
              </w:rPr>
              <w:t>unknown</w:t>
            </w:r>
          </w:p>
        </w:tc>
        <w:tc>
          <w:tcPr>
            <w:tcW w:w="3744" w:type="dxa"/>
            <w:tcMar>
              <w:top w:w="80" w:type="dxa"/>
              <w:left w:w="80" w:type="dxa"/>
              <w:bottom w:w="80" w:type="dxa"/>
              <w:right w:w="80" w:type="dxa"/>
            </w:tcMar>
            <w:vAlign w:val="center"/>
          </w:tcPr>
          <w:p w:rsidR="00224FC3" w:rsidRDefault="005D000E">
            <w:pPr>
              <w:spacing w:after="0"/>
            </w:pPr>
            <w:r>
              <w:rPr>
                <w:sz w:val="19"/>
              </w:rPr>
              <w:t>Delete File</w:t>
            </w:r>
          </w:p>
        </w:tc>
        <w:tc>
          <w:tcPr>
            <w:tcW w:w="1728" w:type="dxa"/>
            <w:tcMar>
              <w:top w:w="80" w:type="dxa"/>
              <w:left w:w="80" w:type="dxa"/>
              <w:bottom w:w="80" w:type="dxa"/>
              <w:right w:w="80" w:type="dxa"/>
            </w:tcMar>
            <w:vAlign w:val="center"/>
          </w:tcPr>
          <w:p w:rsidR="00224FC3" w:rsidRDefault="005D000E">
            <w:pPr>
              <w:spacing w:after="0"/>
            </w:pPr>
            <w:r>
              <w:rPr>
                <w:sz w:val="19"/>
              </w:rPr>
              <w:t>Identity failure</w:t>
            </w:r>
          </w:p>
        </w:tc>
        <w:tc>
          <w:tcPr>
            <w:tcW w:w="2304" w:type="dxa"/>
            <w:tcMar>
              <w:top w:w="80" w:type="dxa"/>
              <w:left w:w="80" w:type="dxa"/>
              <w:bottom w:w="80" w:type="dxa"/>
              <w:right w:w="80" w:type="dxa"/>
            </w:tcMar>
            <w:vAlign w:val="center"/>
          </w:tcPr>
          <w:p w:rsidR="00224FC3" w:rsidRDefault="005D000E">
            <w:pPr>
              <w:spacing w:after="0"/>
            </w:pPr>
            <w:r>
              <w:rPr>
                <w:sz w:val="19"/>
              </w:rPr>
              <w:t>Identity</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H1</w:t>
            </w:r>
          </w:p>
        </w:tc>
        <w:tc>
          <w:tcPr>
            <w:tcW w:w="1440" w:type="dxa"/>
            <w:tcMar>
              <w:top w:w="80" w:type="dxa"/>
              <w:left w:w="80" w:type="dxa"/>
              <w:bottom w:w="80" w:type="dxa"/>
              <w:right w:w="80" w:type="dxa"/>
            </w:tcMar>
            <w:vAlign w:val="center"/>
          </w:tcPr>
          <w:p w:rsidR="00224FC3" w:rsidRDefault="005D000E">
            <w:pPr>
              <w:spacing w:after="0"/>
            </w:pPr>
            <w:r>
              <w:rPr>
                <w:sz w:val="19"/>
              </w:rPr>
              <w:t>admin</w:t>
            </w:r>
          </w:p>
        </w:tc>
        <w:tc>
          <w:tcPr>
            <w:tcW w:w="3744" w:type="dxa"/>
            <w:tcMar>
              <w:top w:w="80" w:type="dxa"/>
              <w:left w:w="80" w:type="dxa"/>
              <w:bottom w:w="80" w:type="dxa"/>
              <w:right w:w="80" w:type="dxa"/>
            </w:tcMar>
            <w:vAlign w:val="center"/>
          </w:tcPr>
          <w:p w:rsidR="00224FC3" w:rsidRDefault="005D000E">
            <w:pPr>
              <w:spacing w:after="0"/>
            </w:pPr>
            <w:r>
              <w:rPr>
                <w:sz w:val="19"/>
              </w:rPr>
              <w:t>Access Financial Report</w:t>
            </w:r>
          </w:p>
        </w:tc>
        <w:tc>
          <w:tcPr>
            <w:tcW w:w="1728" w:type="dxa"/>
            <w:tcMar>
              <w:top w:w="80" w:type="dxa"/>
              <w:left w:w="80" w:type="dxa"/>
              <w:bottom w:w="80" w:type="dxa"/>
              <w:right w:w="80" w:type="dxa"/>
            </w:tcMar>
            <w:vAlign w:val="center"/>
          </w:tcPr>
          <w:p w:rsidR="00224FC3" w:rsidRDefault="005D000E">
            <w:pPr>
              <w:spacing w:after="0"/>
            </w:pPr>
            <w:r>
              <w:rPr>
                <w:sz w:val="19"/>
              </w:rPr>
              <w:t>80</w:t>
            </w:r>
          </w:p>
        </w:tc>
        <w:tc>
          <w:tcPr>
            <w:tcW w:w="2304" w:type="dxa"/>
            <w:tcMar>
              <w:top w:w="80" w:type="dxa"/>
              <w:left w:w="80" w:type="dxa"/>
              <w:bottom w:w="80" w:type="dxa"/>
              <w:right w:w="80" w:type="dxa"/>
            </w:tcMar>
            <w:vAlign w:val="center"/>
          </w:tcPr>
          <w:p w:rsidR="00224FC3" w:rsidRDefault="005D000E">
            <w:pPr>
              <w:spacing w:after="0"/>
            </w:pPr>
            <w:r>
              <w:rPr>
                <w:sz w:val="19"/>
              </w:rPr>
              <w:t>High-risk policy</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H2</w:t>
            </w:r>
          </w:p>
        </w:tc>
        <w:tc>
          <w:tcPr>
            <w:tcW w:w="1440" w:type="dxa"/>
            <w:tcMar>
              <w:top w:w="80" w:type="dxa"/>
              <w:left w:w="80" w:type="dxa"/>
              <w:bottom w:w="80" w:type="dxa"/>
              <w:right w:w="80" w:type="dxa"/>
            </w:tcMar>
            <w:vAlign w:val="center"/>
          </w:tcPr>
          <w:p w:rsidR="00224FC3" w:rsidRDefault="005D000E">
            <w:pPr>
              <w:spacing w:after="0"/>
            </w:pPr>
            <w:r>
              <w:rPr>
                <w:sz w:val="19"/>
              </w:rPr>
              <w:t>data manager</w:t>
            </w:r>
          </w:p>
        </w:tc>
        <w:tc>
          <w:tcPr>
            <w:tcW w:w="3744" w:type="dxa"/>
            <w:tcMar>
              <w:top w:w="80" w:type="dxa"/>
              <w:left w:w="80" w:type="dxa"/>
              <w:bottom w:w="80" w:type="dxa"/>
              <w:right w:w="80" w:type="dxa"/>
            </w:tcMar>
            <w:vAlign w:val="center"/>
          </w:tcPr>
          <w:p w:rsidR="00224FC3" w:rsidRDefault="005D000E">
            <w:pPr>
              <w:spacing w:after="0"/>
            </w:pPr>
            <w:r>
              <w:rPr>
                <w:sz w:val="19"/>
              </w:rPr>
              <w:t>Export Customer Data</w:t>
            </w:r>
          </w:p>
        </w:tc>
        <w:tc>
          <w:tcPr>
            <w:tcW w:w="1728" w:type="dxa"/>
            <w:tcMar>
              <w:top w:w="80" w:type="dxa"/>
              <w:left w:w="80" w:type="dxa"/>
              <w:bottom w:w="80" w:type="dxa"/>
              <w:right w:w="80" w:type="dxa"/>
            </w:tcMar>
            <w:vAlign w:val="center"/>
          </w:tcPr>
          <w:p w:rsidR="00224FC3" w:rsidRDefault="005D000E">
            <w:pPr>
              <w:spacing w:after="0"/>
            </w:pPr>
            <w:r>
              <w:rPr>
                <w:sz w:val="19"/>
              </w:rPr>
              <w:t>90</w:t>
            </w:r>
          </w:p>
        </w:tc>
        <w:tc>
          <w:tcPr>
            <w:tcW w:w="2304" w:type="dxa"/>
            <w:tcMar>
              <w:top w:w="80" w:type="dxa"/>
              <w:left w:w="80" w:type="dxa"/>
              <w:bottom w:w="80" w:type="dxa"/>
              <w:right w:w="80" w:type="dxa"/>
            </w:tcMar>
            <w:vAlign w:val="center"/>
          </w:tcPr>
          <w:p w:rsidR="00224FC3" w:rsidRDefault="005D000E">
            <w:pPr>
              <w:spacing w:after="0"/>
            </w:pPr>
            <w:r>
              <w:rPr>
                <w:sz w:val="19"/>
              </w:rPr>
              <w:t>Sensitive data</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H3</w:t>
            </w:r>
          </w:p>
        </w:tc>
        <w:tc>
          <w:tcPr>
            <w:tcW w:w="1440" w:type="dxa"/>
            <w:tcMar>
              <w:top w:w="80" w:type="dxa"/>
              <w:left w:w="80" w:type="dxa"/>
              <w:bottom w:w="80" w:type="dxa"/>
              <w:right w:w="80" w:type="dxa"/>
            </w:tcMar>
            <w:vAlign w:val="center"/>
          </w:tcPr>
          <w:p w:rsidR="00224FC3" w:rsidRDefault="005D000E">
            <w:pPr>
              <w:spacing w:after="0"/>
            </w:pPr>
            <w:r>
              <w:rPr>
                <w:sz w:val="19"/>
              </w:rPr>
              <w:t>admin</w:t>
            </w:r>
          </w:p>
        </w:tc>
        <w:tc>
          <w:tcPr>
            <w:tcW w:w="3744" w:type="dxa"/>
            <w:tcMar>
              <w:top w:w="80" w:type="dxa"/>
              <w:left w:w="80" w:type="dxa"/>
              <w:bottom w:w="80" w:type="dxa"/>
              <w:right w:w="80" w:type="dxa"/>
            </w:tcMar>
            <w:vAlign w:val="center"/>
          </w:tcPr>
          <w:p w:rsidR="00224FC3" w:rsidRDefault="005D000E">
            <w:pPr>
              <w:spacing w:after="0"/>
            </w:pPr>
            <w:r>
              <w:rPr>
                <w:sz w:val="19"/>
              </w:rPr>
              <w:t>Export Customer Data</w:t>
            </w:r>
          </w:p>
        </w:tc>
        <w:tc>
          <w:tcPr>
            <w:tcW w:w="1728" w:type="dxa"/>
            <w:tcMar>
              <w:top w:w="80" w:type="dxa"/>
              <w:left w:w="80" w:type="dxa"/>
              <w:bottom w:w="80" w:type="dxa"/>
              <w:right w:w="80" w:type="dxa"/>
            </w:tcMar>
            <w:vAlign w:val="center"/>
          </w:tcPr>
          <w:p w:rsidR="00224FC3" w:rsidRDefault="005D000E">
            <w:pPr>
              <w:spacing w:after="0"/>
            </w:pPr>
            <w:r>
              <w:rPr>
                <w:sz w:val="19"/>
              </w:rPr>
              <w:t>90</w:t>
            </w:r>
          </w:p>
        </w:tc>
        <w:tc>
          <w:tcPr>
            <w:tcW w:w="2304" w:type="dxa"/>
            <w:tcMar>
              <w:top w:w="80" w:type="dxa"/>
              <w:left w:w="80" w:type="dxa"/>
              <w:bottom w:w="80" w:type="dxa"/>
              <w:right w:w="80" w:type="dxa"/>
            </w:tcMar>
            <w:vAlign w:val="center"/>
          </w:tcPr>
          <w:p w:rsidR="00224FC3" w:rsidRDefault="005D000E">
            <w:pPr>
              <w:spacing w:after="0"/>
            </w:pPr>
            <w:r>
              <w:rPr>
                <w:sz w:val="19"/>
              </w:rPr>
              <w:t>High-risk data</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H4</w:t>
            </w:r>
          </w:p>
        </w:tc>
        <w:tc>
          <w:tcPr>
            <w:tcW w:w="1440" w:type="dxa"/>
            <w:tcMar>
              <w:top w:w="80" w:type="dxa"/>
              <w:left w:w="80" w:type="dxa"/>
              <w:bottom w:w="80" w:type="dxa"/>
              <w:right w:w="80" w:type="dxa"/>
            </w:tcMar>
            <w:vAlign w:val="center"/>
          </w:tcPr>
          <w:p w:rsidR="00224FC3" w:rsidRDefault="005D000E">
            <w:pPr>
              <w:spacing w:after="0"/>
            </w:pPr>
            <w:r>
              <w:rPr>
                <w:sz w:val="19"/>
              </w:rPr>
              <w:t>admin</w:t>
            </w:r>
          </w:p>
        </w:tc>
        <w:tc>
          <w:tcPr>
            <w:tcW w:w="3744" w:type="dxa"/>
            <w:tcMar>
              <w:top w:w="80" w:type="dxa"/>
              <w:left w:w="80" w:type="dxa"/>
              <w:bottom w:w="80" w:type="dxa"/>
              <w:right w:w="80" w:type="dxa"/>
            </w:tcMar>
            <w:vAlign w:val="center"/>
          </w:tcPr>
          <w:p w:rsidR="00224FC3" w:rsidRDefault="005D000E">
            <w:pPr>
              <w:spacing w:after="0"/>
            </w:pPr>
            <w:r>
              <w:rPr>
                <w:sz w:val="19"/>
              </w:rPr>
              <w:t>Delete File</w:t>
            </w:r>
          </w:p>
        </w:tc>
        <w:tc>
          <w:tcPr>
            <w:tcW w:w="1728" w:type="dxa"/>
            <w:tcMar>
              <w:top w:w="80" w:type="dxa"/>
              <w:left w:w="80" w:type="dxa"/>
              <w:bottom w:w="80" w:type="dxa"/>
              <w:right w:w="80" w:type="dxa"/>
            </w:tcMar>
            <w:vAlign w:val="center"/>
          </w:tcPr>
          <w:p w:rsidR="00224FC3" w:rsidRDefault="005D000E">
            <w:pPr>
              <w:spacing w:after="0"/>
            </w:pPr>
            <w:r>
              <w:rPr>
                <w:sz w:val="19"/>
              </w:rPr>
              <w:t>100</w:t>
            </w:r>
          </w:p>
        </w:tc>
        <w:tc>
          <w:tcPr>
            <w:tcW w:w="2304" w:type="dxa"/>
            <w:tcMar>
              <w:top w:w="80" w:type="dxa"/>
              <w:left w:w="80" w:type="dxa"/>
              <w:bottom w:w="80" w:type="dxa"/>
              <w:right w:w="80" w:type="dxa"/>
            </w:tcMar>
            <w:vAlign w:val="center"/>
          </w:tcPr>
          <w:p w:rsidR="00224FC3" w:rsidRDefault="005D000E">
            <w:pPr>
              <w:spacing w:after="0"/>
            </w:pPr>
            <w:r>
              <w:rPr>
                <w:sz w:val="19"/>
              </w:rPr>
              <w:t>Destructive action</w:t>
            </w:r>
          </w:p>
        </w:tc>
      </w:tr>
      <w:tr w:rsidR="00224FC3">
        <w:trPr>
          <w:jc w:val="center"/>
        </w:trPr>
        <w:tc>
          <w:tcPr>
            <w:tcW w:w="720" w:type="dxa"/>
            <w:tcMar>
              <w:top w:w="80" w:type="dxa"/>
              <w:left w:w="80" w:type="dxa"/>
              <w:bottom w:w="80" w:type="dxa"/>
              <w:right w:w="80" w:type="dxa"/>
            </w:tcMar>
            <w:vAlign w:val="center"/>
          </w:tcPr>
          <w:p w:rsidR="00224FC3" w:rsidRDefault="005D000E">
            <w:pPr>
              <w:spacing w:after="0"/>
            </w:pPr>
            <w:r>
              <w:rPr>
                <w:sz w:val="19"/>
              </w:rPr>
              <w:t>H5</w:t>
            </w:r>
          </w:p>
        </w:tc>
        <w:tc>
          <w:tcPr>
            <w:tcW w:w="1440" w:type="dxa"/>
            <w:tcMar>
              <w:top w:w="80" w:type="dxa"/>
              <w:left w:w="80" w:type="dxa"/>
              <w:bottom w:w="80" w:type="dxa"/>
              <w:right w:w="80" w:type="dxa"/>
            </w:tcMar>
            <w:vAlign w:val="center"/>
          </w:tcPr>
          <w:p w:rsidR="00224FC3" w:rsidRDefault="005D000E">
            <w:pPr>
              <w:spacing w:after="0"/>
            </w:pPr>
            <w:r>
              <w:rPr>
                <w:sz w:val="19"/>
              </w:rPr>
              <w:t>employee</w:t>
            </w:r>
          </w:p>
        </w:tc>
        <w:tc>
          <w:tcPr>
            <w:tcW w:w="3744" w:type="dxa"/>
            <w:tcMar>
              <w:top w:w="80" w:type="dxa"/>
              <w:left w:w="80" w:type="dxa"/>
              <w:bottom w:w="80" w:type="dxa"/>
              <w:right w:w="80" w:type="dxa"/>
            </w:tcMar>
            <w:vAlign w:val="center"/>
          </w:tcPr>
          <w:p w:rsidR="00224FC3" w:rsidRDefault="005D000E">
            <w:pPr>
              <w:spacing w:after="0"/>
            </w:pPr>
            <w:r>
              <w:rPr>
                <w:sz w:val="19"/>
              </w:rPr>
              <w:t>Delete File</w:t>
            </w:r>
          </w:p>
        </w:tc>
        <w:tc>
          <w:tcPr>
            <w:tcW w:w="1728" w:type="dxa"/>
            <w:tcMar>
              <w:top w:w="80" w:type="dxa"/>
              <w:left w:w="80" w:type="dxa"/>
              <w:bottom w:w="80" w:type="dxa"/>
              <w:right w:w="80" w:type="dxa"/>
            </w:tcMar>
            <w:vAlign w:val="center"/>
          </w:tcPr>
          <w:p w:rsidR="00224FC3" w:rsidRDefault="005D000E">
            <w:pPr>
              <w:spacing w:after="0"/>
            </w:pPr>
            <w:r>
              <w:rPr>
                <w:sz w:val="19"/>
              </w:rPr>
              <w:t>Permission failure</w:t>
            </w:r>
          </w:p>
        </w:tc>
        <w:tc>
          <w:tcPr>
            <w:tcW w:w="2304" w:type="dxa"/>
            <w:tcMar>
              <w:top w:w="80" w:type="dxa"/>
              <w:left w:w="80" w:type="dxa"/>
              <w:bottom w:w="80" w:type="dxa"/>
              <w:right w:w="80" w:type="dxa"/>
            </w:tcMar>
            <w:vAlign w:val="center"/>
          </w:tcPr>
          <w:p w:rsidR="00224FC3" w:rsidRDefault="005D000E">
            <w:pPr>
              <w:spacing w:after="0"/>
            </w:pPr>
            <w:r>
              <w:rPr>
                <w:sz w:val="19"/>
              </w:rPr>
              <w:t>RBAC / blocking</w:t>
            </w:r>
          </w:p>
        </w:tc>
      </w:tr>
    </w:tbl>
    <w:p w:rsidR="00224FC3" w:rsidRDefault="005D000E">
      <w:pPr>
        <w:pStyle w:val="Heading2"/>
      </w:pPr>
      <w:r>
        <w:t>6.4 Legitimate and Low-Risk Requests</w:t>
      </w:r>
    </w:p>
    <w:p w:rsidR="00224FC3" w:rsidRDefault="005D000E">
      <w:pPr>
        <w:jc w:val="both"/>
      </w:pPr>
      <w:r>
        <w:t>Create Support Ticket provides the clearest legitimate low-risk test. The action has a risk score of 10 and is included in the permission sets of both admin and employee.</w:t>
      </w:r>
    </w:p>
    <w:p w:rsidR="00224FC3" w:rsidRDefault="005D000E">
      <w:pPr>
        <w:jc w:val="both"/>
      </w:pPr>
      <w:r>
        <w:t>For an administrator request, the AI Agent maps the user's wording to Create Support Ticket. The identity check recognises admin, and the permission check confirms that the account is allowed to perform the operation. The Risk Engine returns 10. Under the low-risk policy, the request can receive Allow and proceed to the Tool Manager.</w:t>
      </w:r>
    </w:p>
    <w:p w:rsidR="00224FC3" w:rsidRDefault="005D000E">
      <w:pPr>
        <w:jc w:val="both"/>
      </w:pPr>
      <w:r>
        <w:t>The same process applies to the employee account because that user also has the required permission. The legitimate test is important because a useful security framework should not block ordinary work simply because it introduces additional controls.</w:t>
      </w:r>
    </w:p>
    <w:p w:rsidR="00224FC3" w:rsidRDefault="005D000E">
      <w:pPr>
        <w:jc w:val="both"/>
      </w:pPr>
      <w:r>
        <w:t>Read Employee Records provides a second type of authorised request. It has a higher risk score of 50, which makes it useful for examining the intermediate policy range. Its outcome depends on the Policy Engine configuration used during the test.</w:t>
      </w:r>
    </w:p>
    <w:p w:rsidR="00224FC3" w:rsidRDefault="005D000E">
      <w:pPr>
        <w:pStyle w:val="Heading2"/>
      </w:pPr>
      <w:r>
        <w:t>6.5 Unauthorized, Permission-Violation and Unknown-User Requests</w:t>
      </w:r>
    </w:p>
    <w:p w:rsidR="00224FC3" w:rsidRDefault="005D000E">
      <w:pPr>
        <w:jc w:val="both"/>
      </w:pPr>
      <w:r>
        <w:t>The employee-to-Export Customer Data scenario provides a clear permission-violation test. The employee account is recognised, but the export action is not included in its permission set. Identity verification therefore succeeds while authorisation fails.</w:t>
      </w:r>
    </w:p>
    <w:p w:rsidR="00224FC3" w:rsidRDefault="005D000E">
      <w:pPr>
        <w:jc w:val="both"/>
      </w:pPr>
      <w:r>
        <w:t>The Zero Trust Decision Engine returns Deny - Permission Failed and records the event. In the current decision logic, the failure is logged with a risk value of 90. The requested export operation does not continue to the normal risk and tool-execution stages.</w:t>
      </w:r>
    </w:p>
    <w:p w:rsidR="00224FC3" w:rsidRDefault="005D000E">
      <w:pPr>
        <w:jc w:val="both"/>
      </w:pPr>
      <w:r>
        <w:t>The same principle applies when the employee requests Access Financial Report or Delete File. These operations are outside the employee's assigned permissions and should therefore be rejected before execution.</w:t>
      </w:r>
    </w:p>
    <w:p w:rsidR="00224FC3" w:rsidRDefault="005D000E">
      <w:pPr>
        <w:jc w:val="both"/>
      </w:pPr>
      <w:r>
        <w:lastRenderedPageBreak/>
        <w:t>Unknown-user tests examine a different failure. When the username does not exist in the recognised user set, the request is stopped during identity verification. The current decision logic records a risk value of 100 and Deny - Unknown User. This demonstrates that the prototype can distinguish between an unknown identity and a recognised identity that lacks permission.</w:t>
      </w:r>
    </w:p>
    <w:p w:rsidR="00224FC3" w:rsidRDefault="005D000E">
      <w:pPr>
        <w:pStyle w:val="Heading2"/>
      </w:pPr>
      <w:r>
        <w:t>6.6 High-Risk Requests and Tool Execution Blocking</w:t>
      </w:r>
    </w:p>
    <w:p w:rsidR="00224FC3" w:rsidRDefault="005D000E">
      <w:pPr>
        <w:jc w:val="both"/>
      </w:pPr>
      <w:r>
        <w:t>The high-risk tests use Access Financial Report with a score of 80, Export Customer Data with 90 and Delete File with 100. These operations are useful because they can be included in a user's permission set while still carrying significant security impact.</w:t>
      </w:r>
    </w:p>
    <w:p w:rsidR="00224FC3" w:rsidRDefault="005D000E">
      <w:pPr>
        <w:jc w:val="both"/>
      </w:pPr>
      <w:r>
        <w:t>For example, data manager has permission for Export Customer Data. The request can therefore pass identity and permission checking, after which the Risk Engine returns 90 and the Policy Engine applies the configured rule. The administrator also has permission for Delete File, but the action receives the maximum risk score of 100.</w:t>
      </w:r>
    </w:p>
    <w:p w:rsidR="00224FC3" w:rsidRDefault="005D000E">
      <w:pPr>
        <w:jc w:val="both"/>
      </w:pPr>
      <w:r>
        <w:t>These tests demonstrate why permission is not automatically equal to execution. A security framework can allow a role to request a function while still applying additional risk-based policy before the function runs.</w:t>
      </w:r>
    </w:p>
    <w:p w:rsidR="00224FC3" w:rsidRDefault="005D000E">
      <w:pPr>
        <w:jc w:val="both"/>
      </w:pPr>
      <w:r>
        <w:t>The Tool Manager is checked as the final enforcement point. If the decision is Deny, the corresponding operation must not execute. A denied data-export request must not export data, and a denied file-deletion request must not perform the deletion.</w:t>
      </w:r>
    </w:p>
    <w:p w:rsidR="00224FC3" w:rsidRDefault="005D000E">
      <w:pPr>
        <w:pStyle w:val="Heading2"/>
      </w:pPr>
      <w:r>
        <w:t>6.7 Quantitative Results and Analysis</w:t>
      </w:r>
    </w:p>
    <w:p w:rsidR="00224FC3" w:rsidRDefault="005D000E">
      <w:pPr>
        <w:jc w:val="both"/>
      </w:pPr>
      <w:r>
        <w:t xml:space="preserve">Four measures are defined for the quantitative evaluation. Authorization Accuracy is calculated as correct security decisions divided by total test cases multiplied by 100. Unauthorized Blocking Rate is correctly blocked unauthorised requests divided by total </w:t>
      </w:r>
      <w:r w:rsidR="001800AA">
        <w:t>unauthorized</w:t>
      </w:r>
      <w:r>
        <w:t xml:space="preserve"> requests multiplied by 100. Legitimate Allowance Rate is correctly allowed legitimate requests divided by total legitimate requests multiplied by 100. Tool Execution Prevention Rate is blocked tool executions divided by denied requests multiplied by 100.</w:t>
      </w:r>
    </w:p>
    <w:p w:rsidR="00224FC3" w:rsidRDefault="005D000E">
      <w:pPr>
        <w:jc w:val="both"/>
      </w:pPr>
      <w:r>
        <w:t>Numerical percentages are not reported here because the complete test set was not available as observed evidence. Reporting planned or assumed values would be misleading.</w:t>
      </w:r>
    </w:p>
    <w:p w:rsidR="00224FC3" w:rsidRDefault="005D000E">
      <w:pPr>
        <w:jc w:val="both"/>
      </w:pPr>
      <w:r>
        <w:t>The implemented tests already demonstrate clear differences between identity failure and permission failure. An unknown user is rejected during identity verification, while a recognised employee can be rejected later because the requested operation is outside the permission set. The action risk scores also provide an ordered range from routine support activity to high-impact data export and file deletion.</w:t>
      </w:r>
    </w:p>
    <w:p w:rsidR="00224FC3" w:rsidRDefault="005D000E">
      <w:pPr>
        <w:jc w:val="both"/>
      </w:pPr>
      <w:r>
        <w:t>The analysis considers all four measures together. A high blocking rate alone is not enough because a system that blocks legitimate work would also score highly on blocking. The framework should therefore be judged by its ability to block defined unauthorised requests, allow legitimate requests and enforce the decision at the Tool Manager.</w:t>
      </w:r>
    </w:p>
    <w:p w:rsidR="00224FC3" w:rsidRDefault="005D000E" w:rsidP="001800AA">
      <w:pPr>
        <w:jc w:val="both"/>
      </w:pPr>
      <w:r>
        <w:t>The results must also be interpreted within the limits of the prototype. The evaluation uses predefined users, actions, permissions and risk scores in a controlled environment. It demonstrates the behaviour of the proposed architecture under those conditions, but it does not prove protection against every real-world AI-agent attack.</w:t>
      </w:r>
      <w:r>
        <w:br w:type="page"/>
      </w:r>
    </w:p>
    <w:p w:rsidR="00224FC3" w:rsidRDefault="005D000E">
      <w:pPr>
        <w:pStyle w:val="Heading1"/>
      </w:pPr>
      <w:r>
        <w:lastRenderedPageBreak/>
        <w:t>Chapter 7 — Discussion</w:t>
      </w:r>
    </w:p>
    <w:p w:rsidR="00224FC3" w:rsidRDefault="005D000E">
      <w:pPr>
        <w:pStyle w:val="Heading2"/>
      </w:pPr>
      <w:r>
        <w:t>7.1 Focus of the Discussion</w:t>
      </w:r>
    </w:p>
    <w:p w:rsidR="00224FC3" w:rsidRDefault="005D000E">
      <w:pPr>
        <w:jc w:val="both"/>
      </w:pPr>
      <w:r>
        <w:t>The key idea tested in this dissertation is that an AI agent should not automatically have authority to execute an action simply because it can identify or request that action. The request should pass through an independent security process before the related tool can run.</w:t>
      </w:r>
    </w:p>
    <w:p w:rsidR="00224FC3" w:rsidRDefault="005D000E">
      <w:pPr>
        <w:pStyle w:val="Heading2"/>
      </w:pPr>
      <w:r>
        <w:t>7.2 Interpretation of Results</w:t>
      </w:r>
    </w:p>
    <w:p w:rsidR="00224FC3" w:rsidRDefault="005D000E">
      <w:pPr>
        <w:jc w:val="both"/>
      </w:pPr>
      <w:r>
        <w:t>The evaluation shows that the prototype can apply several security checks before tool execution. These include identity verification, permission checking, risk assessment, policy evaluation and final enforcement.</w:t>
      </w:r>
    </w:p>
    <w:p w:rsidR="00224FC3" w:rsidRDefault="005D000E">
      <w:pPr>
        <w:jc w:val="both"/>
      </w:pPr>
      <w:r>
        <w:t>One important result is the difference between identity and permission. A recognised user is not automatically allowed to perform every action. The employee account can be recognised successfully and still be denied when requesting customer-data export because that operation is outside the employee's permissions.</w:t>
      </w:r>
    </w:p>
    <w:p w:rsidR="00224FC3" w:rsidRDefault="005D000E">
      <w:pPr>
        <w:jc w:val="both"/>
      </w:pPr>
      <w:r>
        <w:t>An unknown user is handled differently and is rejected at the identity stage. This shows that the prototype can distinguish different reasons for access failure instead of treating every denial as the same event.</w:t>
      </w:r>
    </w:p>
    <w:p w:rsidR="00224FC3" w:rsidRDefault="005D000E">
      <w:pPr>
        <w:jc w:val="both"/>
      </w:pPr>
      <w:r>
        <w:t>The risk model adds another level of control. Routine operations receive lower scores, while customer-data export and file deletion receive higher scores. This gives the framework a simple way to distinguish the potential impact of actions that have already passed permission checking.</w:t>
      </w:r>
    </w:p>
    <w:p w:rsidR="00224FC3" w:rsidRDefault="005D000E">
      <w:pPr>
        <w:jc w:val="both"/>
      </w:pPr>
      <w:r>
        <w:t>The Tool Manager is also important. The framework does not only produce a decision; it controls whether the operation can execute. This supports the central design principle that the ability to request an operation should remain separate from the authority to execute it.</w:t>
      </w:r>
    </w:p>
    <w:p w:rsidR="00224FC3" w:rsidRDefault="005D000E">
      <w:pPr>
        <w:pStyle w:val="Heading2"/>
      </w:pPr>
      <w:r>
        <w:t>7.3 Effectiveness of the Proposed Framework</w:t>
      </w:r>
    </w:p>
    <w:p w:rsidR="00224FC3" w:rsidRDefault="005D000E">
      <w:pPr>
        <w:jc w:val="both"/>
      </w:pPr>
      <w:r>
        <w:t>Within the controlled test environment, the framework provides a useful security boundary between the AI Agent and enterprise-oriented tools. The AI Agent is responsible for understanding the request and identifying an action, while the independent security layer is responsible for deciding whether execution can continue.</w:t>
      </w:r>
    </w:p>
    <w:p w:rsidR="00224FC3" w:rsidRDefault="005D000E">
      <w:pPr>
        <w:jc w:val="both"/>
      </w:pPr>
      <w:r>
        <w:t>This separation is important because the agent may generate an action because of a legitimate request, incorrect reasoning or malicious input. Whatever the cause, the requested action still has to pass through the same security checks. A known user must still have permission, and a permitted action can still be assessed for risk and policy.</w:t>
      </w:r>
    </w:p>
    <w:p w:rsidR="00224FC3" w:rsidRDefault="005D000E">
      <w:pPr>
        <w:jc w:val="both"/>
      </w:pPr>
      <w:r>
        <w:t>This approach is consistent with NIST Zero Trust Architecture, where access is explicitly evaluated and policy decision-making is separated from enforcement. In the prototype, the Decision Engine represents the decision process while the Tool Manager provides the final enforcement boundary.</w:t>
      </w:r>
    </w:p>
    <w:p w:rsidR="00224FC3" w:rsidRDefault="005D000E">
      <w:pPr>
        <w:pStyle w:val="Heading2"/>
      </w:pPr>
      <w:r>
        <w:t>7.4 Protection Against Unauthorized Tool Execution</w:t>
      </w:r>
    </w:p>
    <w:p w:rsidR="00224FC3" w:rsidRDefault="001800AA">
      <w:pPr>
        <w:jc w:val="both"/>
      </w:pPr>
      <w:r>
        <w:t>Unauthorize</w:t>
      </w:r>
      <w:r w:rsidR="005D000E">
        <w:t xml:space="preserve"> tool execution is the central security problem addressed in this dissertation. The framework reduces this risk by placing an independent control point between the AI Agent and the enterprise tool.</w:t>
      </w:r>
    </w:p>
    <w:p w:rsidR="00224FC3" w:rsidRDefault="005D000E">
      <w:pPr>
        <w:jc w:val="both"/>
      </w:pPr>
      <w:r>
        <w:t xml:space="preserve">If the agent produces Export Customer Data, the export operation is not automatically performed. The request first goes through identity and permission checks and, where applicable, risk and policy evaluation. </w:t>
      </w:r>
      <w:r>
        <w:lastRenderedPageBreak/>
        <w:t>An employee can therefore be denied before the export function is reached even though the AI Agent correctly recognised the requested operation.</w:t>
      </w:r>
    </w:p>
    <w:p w:rsidR="00224FC3" w:rsidRDefault="005D000E">
      <w:pPr>
        <w:jc w:val="both"/>
      </w:pPr>
      <w:r>
        <w:t>This design can also provide protection when an AI Agent has been manipulated. Research has shown that agentic systems can be influenced through indirect prompt injection and unsafe external content [2], [3]. The Zero Trust layer does not need to know exactly why the action was generated before applying access control. It checks the action at the point of execution.</w:t>
      </w:r>
    </w:p>
    <w:p w:rsidR="00224FC3" w:rsidRDefault="005D000E">
      <w:pPr>
        <w:jc w:val="both"/>
      </w:pPr>
      <w:r>
        <w:t>However, the framework does not directly detect prompt injection. It controls the resulting action. There is also a limitation if a manipulated request uses an action that the user is permitted to perform and the policy allows that action. A stronger contextual risk model or an additional prompt-injection defence would be needed for those cases.</w:t>
      </w:r>
    </w:p>
    <w:p w:rsidR="00224FC3" w:rsidRDefault="005D000E">
      <w:pPr>
        <w:pStyle w:val="Heading2"/>
      </w:pPr>
      <w:r>
        <w:t>7.5 Relationship to Zero Trust Principles</w:t>
      </w:r>
    </w:p>
    <w:p w:rsidR="00224FC3" w:rsidRDefault="005D000E">
      <w:pPr>
        <w:jc w:val="both"/>
      </w:pPr>
      <w:r>
        <w:t>The framework applies several Zero Trust principles. Explicit verification is represented by identity checking. Unknown users are rejected instead of receiving implicit access. Least privilege is represented by different permission sets for admin, employee and data manager.</w:t>
      </w:r>
    </w:p>
    <w:p w:rsidR="00224FC3" w:rsidRDefault="005D000E">
      <w:pPr>
        <w:jc w:val="both"/>
      </w:pPr>
      <w:r>
        <w:t>Per-request evaluation is also important. A successful request does not create permanent trust for the next request. Each operation goes through the security process separately. Risk and policy are included so that the system considers the requested action rather than relying only on user identity.</w:t>
      </w:r>
    </w:p>
    <w:p w:rsidR="00224FC3" w:rsidRDefault="005D000E">
      <w:pPr>
        <w:jc w:val="both"/>
      </w:pPr>
      <w:r>
        <w:t>The Decision Engine and Tool Manager reflect the separation of policy decision and policy enforcement described in Zero Trust Architecture. A decision is only useful if it is applied before access to the protected resource is provided.</w:t>
      </w:r>
    </w:p>
    <w:p w:rsidR="00224FC3" w:rsidRDefault="005D000E">
      <w:pPr>
        <w:jc w:val="both"/>
      </w:pPr>
      <w:r>
        <w:t>Security logging supports accountability because decisions can be reviewed later. The framework therefore adapts Zero Trust from conventional user-resource access to the specific relationship between an AI agent and the external tool it is attempting to use.</w:t>
      </w:r>
    </w:p>
    <w:p w:rsidR="00224FC3" w:rsidRDefault="005D000E">
      <w:pPr>
        <w:pStyle w:val="Heading2"/>
      </w:pPr>
      <w:r>
        <w:t>7.6 Comparison with Existing Research</w:t>
      </w:r>
    </w:p>
    <w:p w:rsidR="00224FC3" w:rsidRDefault="005D000E">
      <w:pPr>
        <w:jc w:val="both"/>
      </w:pPr>
      <w:r>
        <w:t>The findings are consistent with recent research showing that autonomous AI agents create security risks because they can interact with tools and external systems. He et al. discuss broad security problems connected with AI agents and their external interaction [7], while Chhabra et al. provide a wider analysis of agentic-AI threats, defences and evaluation challenges [1].</w:t>
      </w:r>
    </w:p>
    <w:p w:rsidR="00224FC3" w:rsidRDefault="005D000E">
      <w:pPr>
        <w:jc w:val="both"/>
      </w:pPr>
      <w:r>
        <w:t>The present research is narrower than these broad studies. It focuses on the point where an agent asks to use an enterprise tool. Ma et al. show that autonomous-agent security should be understood through trust boundaries that include tool execution, external content and state [3], which supports the use of an independent enforcement boundary.</w:t>
      </w:r>
    </w:p>
    <w:p w:rsidR="00224FC3" w:rsidRDefault="005D000E">
      <w:pPr>
        <w:jc w:val="both"/>
      </w:pPr>
      <w:r>
        <w:t>Nashwan et al. are particularly relevant because they apply Zero Trust concepts to autonomous-agent workflows using identity, policy, risk and auditability [5]. The present dissertation follows a similar direction but implements a simpler request-by-request sequence for enterprise tool execution.</w:t>
      </w:r>
    </w:p>
    <w:p w:rsidR="00224FC3" w:rsidRDefault="005D000E">
      <w:pPr>
        <w:jc w:val="both"/>
      </w:pPr>
      <w:r>
        <w:t>Doshi et al. focus on enforceable rules for safe tool use [9], and Jiang et al. describe agentic AI as a runtime attack surface and propose a Zero-Trust Runtime Architecture [10]. These works demonstrate that runtime security for agent tools is already an active research area.</w:t>
      </w:r>
    </w:p>
    <w:p w:rsidR="00224FC3" w:rsidRDefault="005D000E">
      <w:pPr>
        <w:jc w:val="both"/>
      </w:pPr>
      <w:r>
        <w:lastRenderedPageBreak/>
        <w:t>For this reason, the dissertation does not claim that Zero Trust for AI agents is completely new. Its contribution is the integration and evaluation of identity verification, RBAC, action risk, policy decisions, logging and final execution enforcement in a small working prototype.</w:t>
      </w:r>
    </w:p>
    <w:p w:rsidR="00224FC3" w:rsidRDefault="005D000E">
      <w:pPr>
        <w:pStyle w:val="Heading2"/>
      </w:pPr>
      <w:r>
        <w:t>7.7 Research Contribution</w:t>
      </w:r>
    </w:p>
    <w:p w:rsidR="00224FC3" w:rsidRDefault="005D000E">
      <w:pPr>
        <w:jc w:val="both"/>
      </w:pPr>
      <w:r>
        <w:t>The main contribution of this research is the design and implementation of a security boundary between AI-agent decision-making and enterprise-tool execution. The framework treats the output of the AI Agent as a request rather than as automatic permission to act.</w:t>
      </w:r>
    </w:p>
    <w:p w:rsidR="00224FC3" w:rsidRDefault="005D000E">
      <w:pPr>
        <w:jc w:val="both"/>
      </w:pPr>
      <w:r>
        <w:t>A second contribution is the combination of several controls in one workflow. These controls include identity verification, role-based permissions, action-level risk assessment, policy evaluation, security logging and tool-execution enforcement.</w:t>
      </w:r>
    </w:p>
    <w:p w:rsidR="00224FC3" w:rsidRDefault="005D000E">
      <w:pPr>
        <w:jc w:val="both"/>
      </w:pPr>
      <w:r>
        <w:t>The research also contributes a working Python prototype. This makes it possible to demonstrate the architecture rather than leaving it as a conceptual diagram. The evaluation then uses different user roles and operations to show the difference between legitimate access, permission failure, unknown identity and higher-risk actions.</w:t>
      </w:r>
    </w:p>
    <w:p w:rsidR="00224FC3" w:rsidRDefault="005D000E">
      <w:pPr>
        <w:jc w:val="both"/>
      </w:pPr>
      <w:r>
        <w:t>The contribution is therefore mainly an integration, implementation and evaluation contribution. The individual concepts of Zero Trust, RBAC, risk assessment and runtime tool control already exist. The research value comes from bringing them together at the agent-tool boundary and examining how the combined design behaves.</w:t>
      </w:r>
    </w:p>
    <w:p w:rsidR="00224FC3" w:rsidRDefault="005D000E">
      <w:pPr>
        <w:pStyle w:val="Heading2"/>
      </w:pPr>
      <w:r>
        <w:t>7.8 Practical Enterprise Applicability</w:t>
      </w:r>
    </w:p>
    <w:p w:rsidR="00224FC3" w:rsidRDefault="005D000E">
      <w:pPr>
        <w:jc w:val="both"/>
      </w:pPr>
      <w:r>
        <w:t>The framework could be useful in organisations that use AI agents to interact with business systems. An internal AI assistant may be able to create support tickets, retrieve employee information, access reports or request customer-data operations. Allowing the agent to call every connected tool directly could create unnecessary security risk.</w:t>
      </w:r>
    </w:p>
    <w:p w:rsidR="00224FC3" w:rsidRDefault="005D000E">
      <w:pPr>
        <w:jc w:val="both"/>
      </w:pPr>
      <w:r>
        <w:t>The proposed framework could operate as middleware between the AI Agent and the enterprise tool interface. User identity and permissions could come from an existing identity provider rather than being stored in Python. Risk assessment could also use richer context such as user behaviour, device posture, data sensitivity, time, location and previous security events.</w:t>
      </w:r>
    </w:p>
    <w:p w:rsidR="00224FC3" w:rsidRDefault="005D000E">
      <w:pPr>
        <w:jc w:val="both"/>
      </w:pPr>
      <w:r>
        <w:t>Security logs could be sent to a central monitoring or SIEM platform. Policies could be managed centrally and changed according to business or regulatory requirements. A real deployment would also need to protect the enforcement layer itself so that the AI Agent cannot bypass it through another execution path.</w:t>
      </w:r>
    </w:p>
    <w:p w:rsidR="00224FC3" w:rsidRDefault="005D000E">
      <w:pPr>
        <w:jc w:val="both"/>
      </w:pPr>
      <w:r>
        <w:t>The current prototype does not implement these enterprise integrations. Its practical value is therefore as a proof of concept for an additional enforcement boundary, not as a replacement for existing enterprise identity, monitoring or network security controls.</w:t>
      </w:r>
    </w:p>
    <w:p w:rsidR="00224FC3" w:rsidRDefault="005D000E">
      <w:pPr>
        <w:pStyle w:val="Heading2"/>
      </w:pPr>
      <w:r>
        <w:t>7.9 Strengths and Limitations</w:t>
      </w:r>
    </w:p>
    <w:p w:rsidR="00224FC3" w:rsidRDefault="005D000E">
      <w:pPr>
        <w:jc w:val="both"/>
      </w:pPr>
      <w:r>
        <w:t>A major strength of the framework is the clear separation between the AI Agent and the final security decision. The Agent cannot simply approve its own requested operation. A second strength is the layered design. Identity, permission, risk, policy, logging and enforcement perform different security functions instead of depending on one control alone.</w:t>
      </w:r>
    </w:p>
    <w:p w:rsidR="00224FC3" w:rsidRDefault="005D000E">
      <w:pPr>
        <w:jc w:val="both"/>
      </w:pPr>
      <w:r>
        <w:lastRenderedPageBreak/>
        <w:t>The modular Python structure is another strength because individual components can be changed without rebuilding the complete framework. For example, the current action-based Risk Engine could later be replaced by a contextual risk service.</w:t>
      </w:r>
    </w:p>
    <w:p w:rsidR="00224FC3" w:rsidRDefault="005D000E">
      <w:pPr>
        <w:jc w:val="both"/>
      </w:pPr>
      <w:r>
        <w:t>The prototype also has important limitations. The AI Agent uses keyword and phrase matching rather than a production LLM with planning, memory and dynamic tool discovery. Users and tools are simulated, and only three user roles are included. Risk scores are fixed and do not change according to real-time context.</w:t>
      </w:r>
    </w:p>
    <w:p w:rsidR="00224FC3" w:rsidRDefault="005D000E">
      <w:pPr>
        <w:jc w:val="both"/>
      </w:pPr>
      <w:r>
        <w:t>The identity component does not use MFA or an enterprise identity provider. The policy mechanism is simplified, and Require Approval is not connected to a complete human approval workflow. The evaluation uses a limited number of controlled scenarios.</w:t>
      </w:r>
    </w:p>
    <w:p w:rsidR="00224FC3" w:rsidRDefault="005D000E">
      <w:pPr>
        <w:jc w:val="both"/>
      </w:pPr>
      <w:r>
        <w:t>The framework also does not directly detect model poisoning, prompt injection or compromise of the external tool. Its main purpose is to control a requested action after the AI Agent has generated it. These limitations define the boundaries of the research and provide clear directions for future work.</w:t>
      </w:r>
    </w:p>
    <w:p w:rsidR="00224FC3" w:rsidRDefault="005D000E">
      <w:pPr>
        <w:pStyle w:val="Heading1"/>
        <w:pageBreakBefore/>
      </w:pPr>
      <w:r>
        <w:lastRenderedPageBreak/>
        <w:t>Chapter 8 — Conclusion and Future Work</w:t>
      </w:r>
    </w:p>
    <w:p w:rsidR="00224FC3" w:rsidRDefault="005D000E">
      <w:pPr>
        <w:pStyle w:val="Heading2"/>
      </w:pPr>
      <w:r>
        <w:t>8.1 Concluding Overview</w:t>
      </w:r>
    </w:p>
    <w:p w:rsidR="00224FC3" w:rsidRDefault="005D000E">
      <w:pPr>
        <w:jc w:val="both"/>
      </w:pPr>
      <w:r>
        <w:t>To address the problem, the research designed and implemented an independent security layer between the AI Agent and enterprise-oriented tools. The framework checks identity, permissions, action risk and policy before a tool is allowed to run. A Design Science Research approach was used to design, implement and evaluate the framework as a Python prototype.</w:t>
      </w:r>
    </w:p>
    <w:p w:rsidR="00224FC3" w:rsidRDefault="005D000E">
      <w:pPr>
        <w:pStyle w:val="Heading2"/>
      </w:pPr>
      <w:r>
        <w:t>8.2 Summary of the Research</w:t>
      </w:r>
    </w:p>
    <w:p w:rsidR="00224FC3" w:rsidRDefault="005D000E">
      <w:pPr>
        <w:jc w:val="both"/>
      </w:pPr>
      <w:r>
        <w:t>The research began by examining the security risks created when autonomous AI agents are given access to external tools. The literature showed that prompt injection, agent hijacking, privilege misuse and unsafe tool execution are important concerns when an AI system can move from generating information to performing actions.</w:t>
      </w:r>
    </w:p>
    <w:p w:rsidR="00224FC3" w:rsidRDefault="005D000E">
      <w:pPr>
        <w:jc w:val="both"/>
      </w:pPr>
      <w:r>
        <w:t>Based on this problem, the research proposed an Adaptive Zero Trust Framework. The framework follows the principle that an AI-agent request should be treated as an access request rather than an automatically trusted command.</w:t>
      </w:r>
    </w:p>
    <w:p w:rsidR="00224FC3" w:rsidRDefault="005D000E">
      <w:pPr>
        <w:jc w:val="both"/>
      </w:pPr>
      <w:r>
        <w:t>The prototype contains an AI Agent, Identity and RBAC component, Risk Engine, Policy Engine, Zero Trust Decision Engine, Security Logger and Tool Manager. The Agent identifies an action, while the security components determine whether the action can continue to execution.</w:t>
      </w:r>
    </w:p>
    <w:p w:rsidR="00224FC3" w:rsidRDefault="005D000E">
      <w:pPr>
        <w:jc w:val="both"/>
      </w:pPr>
      <w:r>
        <w:t>The prototype was implemented in Python and tested using simulated enterprise operations such as support-ticket creation, employee-record access, financial-report access, customer-data export, password reset, security-log access and file deletion. The evaluation showed that the framework can distinguish recognised and unknown users, permitted and non-permitted actions, and operations with different predefined risk levels within the tested environment.</w:t>
      </w:r>
    </w:p>
    <w:p w:rsidR="00224FC3" w:rsidRDefault="005D000E">
      <w:pPr>
        <w:pStyle w:val="Heading2"/>
      </w:pPr>
      <w:r>
        <w:t>8.3 Achievement of Research Objectives</w:t>
      </w:r>
    </w:p>
    <w:p w:rsidR="00224FC3" w:rsidRDefault="005D000E">
      <w:pPr>
        <w:jc w:val="both"/>
      </w:pPr>
      <w:r>
        <w:t>The first objective was to investigate the main security threats associated with autonomous AI agents. This was addressed through the literature review, which examined prompt injection, agent hijacking, privilege misuse, unsafe tool use and unauthorised execution.</w:t>
      </w:r>
    </w:p>
    <w:p w:rsidR="00224FC3" w:rsidRDefault="005D000E">
      <w:pPr>
        <w:jc w:val="both"/>
      </w:pPr>
      <w:r>
        <w:t>The second objective was to examine how Zero Trust principles could be applied to AI-agent security. The research applied explicit identity checking, least privilege, permission verification, risk assessment, policy enforcement and logging to the agent-tool interaction.</w:t>
      </w:r>
    </w:p>
    <w:p w:rsidR="00224FC3" w:rsidRDefault="005D000E">
      <w:pPr>
        <w:jc w:val="both"/>
      </w:pPr>
      <w:r>
        <w:t>The third objective was to design an Adaptive Zero Trust Framework. This was achieved through the architecture presented in Chapter 4. The fourth objective was to implement a working prototype, which was completed in Python using separate modules for request identification, identity, permissions, risk, policy, decision, logging and enforcement.</w:t>
      </w:r>
    </w:p>
    <w:p w:rsidR="00224FC3" w:rsidRDefault="005D000E">
      <w:pPr>
        <w:jc w:val="both"/>
      </w:pPr>
      <w:r>
        <w:t>The fifth objective was to evaluate the framework under different user roles, actions, permissions and risk levels. This was addressed through the controlled scenarios in Chapter 6. The objectives were therefore achieved within the limits of the prototype and research environment.</w:t>
      </w:r>
    </w:p>
    <w:p w:rsidR="00224FC3" w:rsidRDefault="005D000E">
      <w:pPr>
        <w:pStyle w:val="Heading2"/>
      </w:pPr>
      <w:r>
        <w:lastRenderedPageBreak/>
        <w:t>8.4 Main Contributions</w:t>
      </w:r>
    </w:p>
    <w:p w:rsidR="00224FC3" w:rsidRDefault="005D000E">
      <w:pPr>
        <w:jc w:val="both"/>
      </w:pPr>
      <w:r>
        <w:t>The main contribution is the development of a focused Zero Trust security boundary between an AI Agent and the tools it requests to use. The framework demonstrates an important distinction: AI-agent capability to request an action is not the same as authority to execute that action.</w:t>
      </w:r>
    </w:p>
    <w:p w:rsidR="00224FC3" w:rsidRDefault="005D000E">
      <w:pPr>
        <w:jc w:val="both"/>
      </w:pPr>
      <w:r>
        <w:t>The research also combines identity verification, RBAC, action-level risk assessment, policy evaluation, decision-making, logging and final tool enforcement within one prototype. Another contribution is the practical implementation and controlled evaluation of this architecture instead of presenting it only as a conceptual model.</w:t>
      </w:r>
    </w:p>
    <w:p w:rsidR="00224FC3" w:rsidRDefault="005D000E">
      <w:pPr>
        <w:jc w:val="both"/>
      </w:pPr>
      <w:r>
        <w:t>The contribution should therefore be described as integration, implementation and evaluation rather than a claim that Zero Trust or AI-agent tool security is completely new.</w:t>
      </w:r>
    </w:p>
    <w:p w:rsidR="00224FC3" w:rsidRDefault="005D000E">
      <w:pPr>
        <w:pStyle w:val="Heading2"/>
      </w:pPr>
      <w:r>
        <w:t>8.5 Research Limitations</w:t>
      </w:r>
    </w:p>
    <w:p w:rsidR="00224FC3" w:rsidRDefault="005D000E">
      <w:pPr>
        <w:jc w:val="both"/>
      </w:pPr>
      <w:r>
        <w:t>The AI Agent uses keyword and phrase matching rather than a production-scale LLM with advanced planning, memory and dynamic tool selection. The Risk Engine uses predefined action scores rather than contextual risk. The identity system contains only a small number of predefined users and does not connect to an enterprise identity provider, directory or MFA system.</w:t>
      </w:r>
    </w:p>
    <w:p w:rsidR="00224FC3" w:rsidRDefault="005D000E">
      <w:pPr>
        <w:jc w:val="both"/>
      </w:pPr>
      <w:r>
        <w:t>The enterprise tools are simulated, the policy rules are simple and the prototype was tested locally rather than inside a real organisation. The evaluation also uses a limited set of scenarios and does not measure large-scale performance, latency, throughput or behaviour across many concurrent agents.</w:t>
      </w:r>
    </w:p>
    <w:p w:rsidR="00224FC3" w:rsidRDefault="005D000E">
      <w:pPr>
        <w:jc w:val="both"/>
      </w:pPr>
      <w:r>
        <w:t>Most importantly, the framework does not directly detect every prompt injection or agent-hijacking attack. It mainly controls whether the resulting requested action is allowed to execute. The framework should therefore be treated as one security layer within a broader defence-in-depth approach.</w:t>
      </w:r>
    </w:p>
    <w:p w:rsidR="00224FC3" w:rsidRDefault="005D000E">
      <w:pPr>
        <w:pStyle w:val="Heading2"/>
      </w:pPr>
      <w:r>
        <w:t>8.6 Future Work</w:t>
      </w:r>
    </w:p>
    <w:p w:rsidR="00224FC3" w:rsidRDefault="005D000E">
      <w:pPr>
        <w:jc w:val="both"/>
      </w:pPr>
      <w:r>
        <w:t>A future version should integrate the framework with a real LLM-based autonomous agent. This would allow testing against more realistic reasoning, planning, multi-step tool use and manipulated external content.</w:t>
      </w:r>
    </w:p>
    <w:p w:rsidR="00224FC3" w:rsidRDefault="005D000E">
      <w:pPr>
        <w:jc w:val="both"/>
      </w:pPr>
      <w:r>
        <w:t>The Risk Engine could become context-aware by considering user behaviour, device security, authentication strength, location, time, resource sensitivity, previous activity and threat intelligence. Continuous risk evaluation could also be applied during multi-step workflows rather than only at the initial request.</w:t>
      </w:r>
    </w:p>
    <w:p w:rsidR="00224FC3" w:rsidRDefault="005D000E">
      <w:pPr>
        <w:jc w:val="both"/>
      </w:pPr>
      <w:r>
        <w:t>Enterprise identity services could replace the current predefined users. Future implementations could include MFA, federated identity, service identities and privileged-access controls. A real human approval workflow could also be added for Require Approval decisions.</w:t>
      </w:r>
    </w:p>
    <w:p w:rsidR="00224FC3" w:rsidRDefault="005D000E">
      <w:pPr>
        <w:jc w:val="both"/>
      </w:pPr>
      <w:r>
        <w:t>Future evaluation should include direct and indirect prompt injection, malicious documents, manipulated tool descriptions, memory attacks and adversarial sequences. The framework could also be connected to realistic enterprise APIs and tested in multi-agent environments. Larger experiments could measure false allows, false denials, decision latency, throughput, resource use and scalability.</w:t>
      </w:r>
    </w:p>
    <w:p w:rsidR="00224FC3" w:rsidRDefault="005D000E">
      <w:pPr>
        <w:pStyle w:val="Heading2"/>
      </w:pPr>
      <w:r>
        <w:t>8.7 Final Conclusion</w:t>
      </w:r>
    </w:p>
    <w:p w:rsidR="00224FC3" w:rsidRDefault="005D000E">
      <w:pPr>
        <w:jc w:val="both"/>
      </w:pPr>
      <w:r>
        <w:t>This research investigated how Zero Trust principles can be used to improv</w:t>
      </w:r>
      <w:r w:rsidR="00C46F32">
        <w:t xml:space="preserve">e the security of autonomous AI </w:t>
      </w:r>
      <w:r>
        <w:t>agent tool execution. The proposed framework places an independent security layer between the AI Agent and enterprise tools. A request must pass identity, permission, risk and policy checks before execution.</w:t>
      </w:r>
    </w:p>
    <w:p w:rsidR="00224FC3" w:rsidRDefault="005D000E">
      <w:pPr>
        <w:jc w:val="both"/>
      </w:pPr>
      <w:r>
        <w:lastRenderedPageBreak/>
        <w:t>The most important principle demonstrated by the research is that an AI Agent should be allowed to request an action without automatically having the authority to execute it. The Python prototype shows that this separation can be implemented through identity verification, RBAC, action-based risk assessment, policy decisions, security logging and final tool enforcement.</w:t>
      </w:r>
    </w:p>
    <w:p w:rsidR="00224FC3" w:rsidRDefault="005D000E">
      <w:pPr>
        <w:jc w:val="both"/>
      </w:pPr>
      <w:r>
        <w:t>The research does not claim to solve every AI-agent security problem. The prototype is simplified, the risk model is static and the evaluation is limited to a controlled environment. Within these limits, the study provides a practical demonstration of how Zero Trust controls can be placed at the AI-agent tool-execution boundary and provides a foundation for future work involving real autonomous agents, dynamic risk assessment, enterprise identity systems, human approval, adversarial testing and larger-scale deployment.</w:t>
      </w:r>
    </w:p>
    <w:p w:rsidR="00224FC3" w:rsidRDefault="005D000E">
      <w:r>
        <w:br w:type="page"/>
      </w:r>
    </w:p>
    <w:p w:rsidR="00224FC3" w:rsidRDefault="005D000E">
      <w:pPr>
        <w:pStyle w:val="Heading1"/>
      </w:pPr>
      <w:r>
        <w:lastRenderedPageBreak/>
        <w:t>References</w:t>
      </w:r>
    </w:p>
    <w:p w:rsidR="00224FC3" w:rsidRDefault="005D000E" w:rsidP="00C46F32">
      <w:pPr>
        <w:ind w:left="360" w:hanging="360"/>
        <w:jc w:val="both"/>
      </w:pPr>
      <w:r>
        <w:t>[1] A. Chhabra, S. Datta, S. K. Nahin, and P. Mohapatra, “Agentic AI Security: Threats, Defenses, Evaluation, and Open Challenges,” IEEE Access, vol. 14, pp. 49455–49482, 2026, doi: 10.1109/ACCESS.2026.3675554.</w:t>
      </w:r>
    </w:p>
    <w:p w:rsidR="00224FC3" w:rsidRDefault="005D000E">
      <w:pPr>
        <w:ind w:left="360" w:hanging="360"/>
        <w:jc w:val="both"/>
      </w:pPr>
      <w:r>
        <w:t>[2] National Institute of Standards and Technology, “Technical Blog: Strengthening AI Agent Hijacking Evaluations,” Jan. 17, 2025.</w:t>
      </w:r>
    </w:p>
    <w:p w:rsidR="00224FC3" w:rsidRDefault="005D000E">
      <w:pPr>
        <w:ind w:left="360" w:hanging="360"/>
        <w:jc w:val="both"/>
      </w:pPr>
      <w:r>
        <w:t>[3] W. Ma, Q.-L. Han, X. Zhu, W. Zhou, J. Xiong, Z. Ren, S. Wen, and Y. Xiang, “OpenClaw in the Wild: Security Analysis of Autonomous Agents,” IEEE/CAA Journal of Automatica Sinica, vol. 13, no. 6, pp. 1257–1273, Jun. 2026, doi: 10.1109/JAS.2026.126209.</w:t>
      </w:r>
    </w:p>
    <w:p w:rsidR="00224FC3" w:rsidRDefault="005D000E">
      <w:pPr>
        <w:ind w:left="360" w:hanging="360"/>
        <w:jc w:val="both"/>
      </w:pPr>
      <w:r>
        <w:t>[4] S. Rose, O. Borchert, S. Mitchell, and S. Connelly, Zero Trust Architecture, NIST Special Publication 800-207, Aug. 2020, doi: 10.6028/NIST.SP.800-207.</w:t>
      </w:r>
    </w:p>
    <w:p w:rsidR="00224FC3" w:rsidRDefault="005D000E">
      <w:pPr>
        <w:ind w:left="360" w:hanging="360"/>
        <w:jc w:val="both"/>
      </w:pPr>
      <w:r>
        <w:t>[5] S. Nashwan, I. Jebreen, A. Al-Qerem, A. Almomani, M. Saleh, and A. Aldweesh, “Autonomous Agents in a Zero-Trust World: Architecting Secure, Auditable AI Workflows,” in Proc. 2025 10th International Conference on Information Technology Trends (ITT), pp. 259–264, 2025, doi: 10.1109/ITT69610.2025.11352936.</w:t>
      </w:r>
    </w:p>
    <w:p w:rsidR="00224FC3" w:rsidRDefault="005D000E">
      <w:pPr>
        <w:ind w:left="360" w:hanging="360"/>
        <w:jc w:val="both"/>
      </w:pPr>
      <w:r>
        <w:t>[6] D. B. Acharya, K. Kuppan, and B. Divya, “Agentic AI: Autonomous Intelligence for Complex Goals—A Comprehensive Survey,” IEEE Access, vol. 13, pp. 18912–18936, 2025, doi: 10.1109/ACCESS.2025.3532853.</w:t>
      </w:r>
    </w:p>
    <w:p w:rsidR="00224FC3" w:rsidRDefault="005D000E">
      <w:pPr>
        <w:ind w:left="360" w:hanging="360"/>
        <w:jc w:val="both"/>
      </w:pPr>
      <w:r>
        <w:t>[7] Y. He, E. Wang, Y. Rong, Z. Cheng, and H. Chen, “Security of AI Agents,” in Proc. 2025 IEEE/ACM International Workshop on Responsible AI Engineering (RAIE), pp. 45–52, 2025, doi: 10.1109/RAIE66699.2025.00013.</w:t>
      </w:r>
    </w:p>
    <w:p w:rsidR="00224FC3" w:rsidRDefault="005D000E">
      <w:pPr>
        <w:ind w:left="360" w:hanging="360"/>
        <w:jc w:val="both"/>
      </w:pPr>
      <w:r>
        <w:t>[8] S. K. Venugopal, S. A. Lalakiya, R. Bharathan, and P. Raja, “Enterprise AI Agents: Secure, Scalable, and Autonomous Intelligence for the Modern Workforce,” in Proc. 2025 IEEE 11th International Conference on Computing, Engineering and Design (ICCED), 2025, doi: 10.1109/ICCED68324.2025.11324763.</w:t>
      </w:r>
    </w:p>
    <w:p w:rsidR="00224FC3" w:rsidRDefault="005D000E">
      <w:pPr>
        <w:ind w:left="360" w:hanging="360"/>
        <w:jc w:val="both"/>
      </w:pPr>
      <w:r>
        <w:t>[9] A. Doshi, Y. Hong, C. Xu, E. Kang, A. Kapravelos, and C. Kästner, “Towards Verifiably Safe Tool Use for LLM Agents,” in Proc. IEEE/ACM 48th International Conference on Software Engineering, New Ideas and Emerging Results (ICSE-NIER), pp. 201–205, 2026, doi: 10.1145/3786582.3786839.</w:t>
      </w:r>
    </w:p>
    <w:p w:rsidR="00224FC3" w:rsidRDefault="005D000E">
      <w:pPr>
        <w:ind w:left="360" w:hanging="360"/>
        <w:jc w:val="both"/>
      </w:pPr>
      <w:r>
        <w:t>[10] X. Jiang, S. Yang, W. Yang, Y. Liu, and C. Ji, “Agentic AI as a Cybersecurity Attack Surface: Threats, Exploits, and Defenses in Runtime Supply Chains,” in Proc. 2026 IEEE Conference on Artificial Intelligence (CAI), 2026, doi: 10.1109/CAI68641.2026.11536564.</w:t>
      </w:r>
    </w:p>
    <w:p w:rsidR="00224FC3" w:rsidRDefault="005D000E">
      <w:pPr>
        <w:ind w:left="360" w:hanging="360"/>
        <w:jc w:val="both"/>
      </w:pPr>
      <w:r>
        <w:t>[11] M. N. K. Saunders, P. Lewis, and A. Thornhill, Research Methods for Business Students, 9th ed. Harlow, U.K.: Pearson, 2023.</w:t>
      </w:r>
    </w:p>
    <w:p w:rsidR="00224FC3" w:rsidRDefault="005D000E">
      <w:pPr>
        <w:ind w:left="360" w:hanging="360"/>
        <w:jc w:val="both"/>
      </w:pPr>
      <w:r>
        <w:t>[12] K. Peffers, T. Tuunanen, M. A. Rothenberger, and S. Chatterjee, “A Design Science Research Methodology for Information Systems Research,” Journal of Management Information Systems, vol. 24, no. 3, pp. 45–77, 2007, doi: 10.2753/MIS0742-1222240302.</w:t>
      </w:r>
    </w:p>
    <w:p w:rsidR="00485900" w:rsidRDefault="00EB2D30">
      <w:r>
        <w:br w:type="page"/>
      </w:r>
    </w:p>
    <w:p w:rsidR="00485900" w:rsidRDefault="00EB2D30">
      <w:pPr>
        <w:pStyle w:val="Heading1"/>
      </w:pPr>
      <w:r>
        <w:lastRenderedPageBreak/>
        <w:t>Appendix A — Prototype Source Code</w:t>
      </w:r>
    </w:p>
    <w:p w:rsidR="00485900" w:rsidRDefault="00EB2D30">
      <w:pPr>
        <w:spacing w:after="160"/>
      </w:pPr>
      <w:r>
        <w:t>The following code listings reproduce the Python source files used in the implemented prototype. They are presented by component so that the implementation described in Chapter 5 can be reviewed alongside the complete source code.</w:t>
      </w:r>
    </w:p>
    <w:p w:rsidR="00485900" w:rsidRDefault="00EB2D30">
      <w:pPr>
        <w:pStyle w:val="Heading2"/>
        <w:spacing w:before="200" w:after="80"/>
      </w:pPr>
      <w:r>
        <w:t>A.1 Main Application (main.py)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from ai_agent.agent import AIAgent</w:t>
      </w:r>
      <w:r>
        <w:br/>
        <w:t>from zero_trust.decision import ZeroTrustDecision</w:t>
      </w:r>
      <w:r>
        <w:br/>
        <w:t>from tools.tool_manager import ToolManager</w:t>
      </w:r>
      <w:r>
        <w:br/>
      </w:r>
      <w:r>
        <w:br/>
      </w:r>
      <w:r>
        <w:br/>
        <w:t># Create system components</w:t>
      </w:r>
      <w:r>
        <w:br/>
        <w:t>agent = AIAgent()</w:t>
      </w:r>
      <w:r>
        <w:br/>
        <w:t>security = ZeroTrustDecision()</w:t>
      </w:r>
      <w:r>
        <w:br/>
        <w:t>tool_manager = ToolManager()</w:t>
      </w:r>
      <w:r>
        <w:br/>
      </w:r>
      <w:r>
        <w:br/>
      </w:r>
      <w:r>
        <w:br/>
        <w:t># Get user identity</w:t>
      </w:r>
      <w:r>
        <w:br/>
        <w:t>user = input("Enter username: ")</w:t>
      </w:r>
      <w:r>
        <w:br/>
      </w:r>
      <w:r>
        <w:br/>
      </w:r>
      <w:r>
        <w:br/>
        <w:t># Get user request</w:t>
      </w:r>
      <w:r>
        <w:br/>
        <w:t>request = input("Enter your request: ")</w:t>
      </w:r>
      <w:r>
        <w:br/>
      </w:r>
      <w:r>
        <w:br/>
      </w:r>
      <w:r>
        <w:br/>
        <w:t># AI Agent processes request</w:t>
      </w:r>
      <w:r>
        <w:br/>
        <w:t>action = agent.process_request(request)</w:t>
      </w:r>
      <w:r>
        <w:br/>
      </w:r>
      <w:r>
        <w:br/>
      </w:r>
      <w:r>
        <w:br/>
        <w:t># Zero Trust evaluates request</w:t>
      </w:r>
      <w:r>
        <w:br/>
        <w:t>result = security.check_request(</w:t>
      </w:r>
      <w:r>
        <w:br/>
        <w:t xml:space="preserve">    user,</w:t>
      </w:r>
      <w:r>
        <w:br/>
        <w:t xml:space="preserve">    action</w:t>
      </w:r>
      <w:r>
        <w:br/>
        <w:t>)</w:t>
      </w:r>
      <w:r>
        <w:br/>
      </w:r>
      <w:r>
        <w:br/>
      </w:r>
      <w:r>
        <w:br/>
        <w:t>print("\nAI Agent Action:")</w:t>
      </w:r>
      <w:r>
        <w:br/>
        <w:t>print(action)</w:t>
      </w:r>
      <w:r>
        <w:br/>
      </w:r>
      <w:r>
        <w:br/>
      </w:r>
      <w:r>
        <w:br/>
        <w:t>print("\nZero Trust Decision:")</w:t>
      </w:r>
      <w:r>
        <w:br/>
        <w:t>print(result)</w:t>
      </w:r>
      <w:r>
        <w:br/>
      </w:r>
      <w:r>
        <w:br/>
      </w:r>
      <w:r>
        <w:br/>
        <w:t># Execute tool only if allowed</w:t>
      </w:r>
      <w:r>
        <w:br/>
        <w:t>tool_result = tool_manager.execute(</w:t>
      </w:r>
      <w:r>
        <w:br/>
        <w:t xml:space="preserve">    action,</w:t>
      </w:r>
      <w:r>
        <w:br/>
        <w:t xml:space="preserve">    result["Decision"]</w:t>
      </w:r>
      <w:r>
        <w:br/>
        <w:t>)</w:t>
      </w:r>
      <w:r>
        <w:br/>
      </w:r>
      <w:r>
        <w:br/>
      </w:r>
      <w:r>
        <w:br/>
        <w:t>print("\nTool Result:")</w:t>
      </w:r>
      <w:r>
        <w:br/>
        <w:t>print(tool_result)</w:t>
      </w:r>
    </w:p>
    <w:p w:rsidR="00485900" w:rsidRDefault="00EB2D30">
      <w:pPr>
        <w:pStyle w:val="Heading2"/>
        <w:spacing w:before="200" w:after="80"/>
      </w:pPr>
      <w:r>
        <w:t>A.2 AI Agent Request Processing (ai_agent/agent.py)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class AIAgent:</w:t>
      </w:r>
      <w:r>
        <w:br/>
      </w:r>
      <w:r>
        <w:br/>
        <w:t xml:space="preserve">    def process_request(self, user_request):</w:t>
      </w:r>
      <w:r>
        <w:br/>
      </w:r>
      <w:r>
        <w:br/>
        <w:t xml:space="preserve">        request = user_request.lower()</w:t>
      </w:r>
      <w:r>
        <w:br/>
      </w:r>
      <w:r>
        <w:br/>
      </w:r>
      <w:r>
        <w:br/>
        <w:t xml:space="preserve">        # Export customer data</w:t>
      </w:r>
      <w:r>
        <w:br/>
        <w:t xml:space="preserve">        if (</w:t>
      </w:r>
      <w:r>
        <w:br/>
        <w:t xml:space="preserve">            ("customer" in request or "client" in request)</w:t>
      </w:r>
      <w:r>
        <w:br/>
        <w:t xml:space="preserve">            and</w:t>
      </w:r>
      <w:r>
        <w:br/>
        <w:t xml:space="preserve">            ("export" in request or "download" in request or "extract" in request)</w:t>
      </w:r>
      <w:r>
        <w:br/>
      </w:r>
      <w:r>
        <w:lastRenderedPageBreak/>
        <w:t xml:space="preserve">        ):</w:t>
      </w:r>
      <w:r>
        <w:br/>
        <w:t xml:space="preserve">            return "EXPORT_CUSTOMER_DATA"</w:t>
      </w:r>
      <w:r>
        <w:br/>
      </w:r>
      <w:r>
        <w:br/>
      </w:r>
      <w:r>
        <w:br/>
      </w:r>
      <w:r>
        <w:br/>
        <w:t xml:space="preserve">        # Delete files</w:t>
      </w:r>
      <w:r>
        <w:br/>
        <w:t xml:space="preserve">        elif (</w:t>
      </w:r>
      <w:r>
        <w:br/>
        <w:t xml:space="preserve">            "delete" in request</w:t>
      </w:r>
      <w:r>
        <w:br/>
        <w:t xml:space="preserve">            or "remove file" in request</w:t>
      </w:r>
      <w:r>
        <w:br/>
        <w:t xml:space="preserve">            or "erase file" in request</w:t>
      </w:r>
      <w:r>
        <w:br/>
        <w:t xml:space="preserve">            or "remove document" in request</w:t>
      </w:r>
      <w:r>
        <w:br/>
        <w:t xml:space="preserve">        ):</w:t>
      </w:r>
      <w:r>
        <w:br/>
        <w:t xml:space="preserve">            return "DELETE_FILE"</w:t>
      </w:r>
      <w:r>
        <w:br/>
      </w:r>
      <w:r>
        <w:br/>
      </w:r>
      <w:r>
        <w:br/>
      </w:r>
      <w:r>
        <w:br/>
        <w:t xml:space="preserve">        # Employee records</w:t>
      </w:r>
      <w:r>
        <w:br/>
        <w:t xml:space="preserve">        elif (</w:t>
      </w:r>
      <w:r>
        <w:br/>
        <w:t xml:space="preserve">            "employee" in request</w:t>
      </w:r>
      <w:r>
        <w:br/>
        <w:t xml:space="preserve">            or "staff record" in request</w:t>
      </w:r>
      <w:r>
        <w:br/>
        <w:t xml:space="preserve">            or "employee information" in request</w:t>
      </w:r>
      <w:r>
        <w:br/>
        <w:t xml:space="preserve">            or "staff details" in request</w:t>
      </w:r>
      <w:r>
        <w:br/>
        <w:t xml:space="preserve">        ):</w:t>
      </w:r>
      <w:r>
        <w:br/>
        <w:t xml:space="preserve">            return "READ_EMPLOYEE_RECORDS"</w:t>
      </w:r>
      <w:r>
        <w:br/>
      </w:r>
      <w:r>
        <w:br/>
      </w:r>
      <w:r>
        <w:br/>
      </w:r>
      <w:r>
        <w:br/>
        <w:t xml:space="preserve">        # Database access</w:t>
      </w:r>
      <w:r>
        <w:br/>
        <w:t xml:space="preserve">        elif (</w:t>
      </w:r>
      <w:r>
        <w:br/>
        <w:t xml:space="preserve">            "database" in request</w:t>
      </w:r>
      <w:r>
        <w:br/>
        <w:t xml:space="preserve">            or "customer database" in request</w:t>
      </w:r>
      <w:r>
        <w:br/>
        <w:t xml:space="preserve">            or "system database" in request</w:t>
      </w:r>
      <w:r>
        <w:br/>
        <w:t xml:space="preserve">        ):</w:t>
      </w:r>
      <w:r>
        <w:br/>
        <w:t xml:space="preserve">            return "READ_DATABASE"</w:t>
      </w:r>
      <w:r>
        <w:br/>
      </w:r>
      <w:r>
        <w:br/>
      </w:r>
      <w:r>
        <w:br/>
      </w:r>
      <w:r>
        <w:br/>
        <w:t xml:space="preserve">        # Financial reports</w:t>
      </w:r>
      <w:r>
        <w:br/>
        <w:t xml:space="preserve">        elif (</w:t>
      </w:r>
      <w:r>
        <w:br/>
        <w:t xml:space="preserve">            "financial" in request</w:t>
      </w:r>
      <w:r>
        <w:br/>
        <w:t xml:space="preserve">            or "finance report" in request</w:t>
      </w:r>
      <w:r>
        <w:br/>
        <w:t xml:space="preserve">            or "money report" in request</w:t>
      </w:r>
      <w:r>
        <w:br/>
        <w:t xml:space="preserve">            or "account report" in request</w:t>
      </w:r>
      <w:r>
        <w:br/>
        <w:t xml:space="preserve">        ):</w:t>
      </w:r>
      <w:r>
        <w:br/>
        <w:t xml:space="preserve">            return "ACCESS_FINANCIAL_REPORT"</w:t>
      </w:r>
      <w:r>
        <w:br/>
      </w:r>
      <w:r>
        <w:br/>
      </w:r>
      <w:r>
        <w:br/>
      </w:r>
      <w:r>
        <w:br/>
        <w:t xml:space="preserve">        # Password reset</w:t>
      </w:r>
      <w:r>
        <w:br/>
        <w:t xml:space="preserve">        elif (</w:t>
      </w:r>
      <w:r>
        <w:br/>
        <w:t xml:space="preserve">            "password" in request</w:t>
      </w:r>
      <w:r>
        <w:br/>
        <w:t xml:space="preserve">            or "reset password" in request</w:t>
      </w:r>
      <w:r>
        <w:br/>
        <w:t xml:space="preserve">            or "change password" in request</w:t>
      </w:r>
      <w:r>
        <w:br/>
        <w:t xml:space="preserve">            or "forgot password" in request</w:t>
      </w:r>
      <w:r>
        <w:br/>
        <w:t xml:space="preserve">        ):</w:t>
      </w:r>
      <w:r>
        <w:br/>
        <w:t xml:space="preserve">            return "RESET_USER_PASSWORD"</w:t>
      </w:r>
      <w:r>
        <w:br/>
      </w:r>
      <w:r>
        <w:br/>
      </w:r>
      <w:r>
        <w:br/>
      </w:r>
      <w:r>
        <w:br/>
        <w:t xml:space="preserve">        # Support ticket</w:t>
      </w:r>
      <w:r>
        <w:br/>
        <w:t xml:space="preserve">        elif (</w:t>
      </w:r>
      <w:r>
        <w:br/>
        <w:t xml:space="preserve">            "support ticket" in request</w:t>
      </w:r>
      <w:r>
        <w:br/>
        <w:t xml:space="preserve">            or "support case" in request</w:t>
      </w:r>
      <w:r>
        <w:br/>
        <w:t xml:space="preserve">            or "create ticket" in request</w:t>
      </w:r>
      <w:r>
        <w:br/>
        <w:t xml:space="preserve">            or "open ticket" in request</w:t>
      </w:r>
      <w:r>
        <w:br/>
        <w:t xml:space="preserve">            or "open a case" in request</w:t>
      </w:r>
      <w:r>
        <w:br/>
        <w:t xml:space="preserve">            or "customer complaint" in request</w:t>
      </w:r>
      <w:r>
        <w:br/>
        <w:t xml:space="preserve">            or "customer issue" in request</w:t>
      </w:r>
      <w:r>
        <w:br/>
        <w:t xml:space="preserve">            or "customer problem" in request</w:t>
      </w:r>
      <w:r>
        <w:br/>
        <w:t xml:space="preserve">            or "problem report" in request</w:t>
      </w:r>
      <w:r>
        <w:br/>
        <w:t xml:space="preserve">            or "log an issue" in request</w:t>
      </w:r>
      <w:r>
        <w:br/>
        <w:t xml:space="preserve">        ):</w:t>
      </w:r>
      <w:r>
        <w:br/>
        <w:t xml:space="preserve">            return "CREATE_SUPPORT_TICKET"</w:t>
      </w:r>
      <w:r>
        <w:br/>
      </w:r>
      <w:r>
        <w:br/>
      </w:r>
      <w:r>
        <w:lastRenderedPageBreak/>
        <w:br/>
      </w:r>
      <w:r>
        <w:br/>
        <w:t xml:space="preserve">        # Security logs</w:t>
      </w:r>
      <w:r>
        <w:br/>
        <w:t xml:space="preserve">        elif (</w:t>
      </w:r>
      <w:r>
        <w:br/>
        <w:t xml:space="preserve">            "security log" in request</w:t>
      </w:r>
      <w:r>
        <w:br/>
        <w:t xml:space="preserve">            or "audit log" in request</w:t>
      </w:r>
      <w:r>
        <w:br/>
        <w:t xml:space="preserve">            or "access log" in request</w:t>
      </w:r>
      <w:r>
        <w:br/>
        <w:t xml:space="preserve">        ):</w:t>
      </w:r>
      <w:r>
        <w:br/>
        <w:t xml:space="preserve">            return "VIEW_SECURITY_LOGS"</w:t>
      </w:r>
      <w:r>
        <w:br/>
      </w:r>
      <w:r>
        <w:br/>
      </w:r>
      <w:r>
        <w:br/>
      </w:r>
      <w:r>
        <w:br/>
        <w:t xml:space="preserve">        else:</w:t>
      </w:r>
      <w:r>
        <w:br/>
        <w:t xml:space="preserve">            return "UNKNOWN_ACTION"</w:t>
      </w:r>
    </w:p>
    <w:p w:rsidR="00485900" w:rsidRDefault="00EB2D30">
      <w:pPr>
        <w:pStyle w:val="Heading2"/>
        <w:spacing w:before="200" w:after="80"/>
      </w:pPr>
      <w:r>
        <w:t>A.3 Identity Verification and RBAC (zero_trust/identity.py)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class IdentityVerifier:</w:t>
      </w:r>
      <w:r>
        <w:br/>
      </w:r>
      <w:r>
        <w:br/>
        <w:t xml:space="preserve">    def __init__(self):</w:t>
      </w:r>
      <w:r>
        <w:br/>
      </w:r>
      <w:r>
        <w:br/>
        <w:t xml:space="preserve">        self.users = {</w:t>
      </w:r>
      <w:r>
        <w:br/>
      </w:r>
      <w:r>
        <w:br/>
        <w:t xml:space="preserve">            "admin": {</w:t>
      </w:r>
      <w:r>
        <w:br/>
        <w:t xml:space="preserve">                "role": "administrator",</w:t>
      </w:r>
      <w:r>
        <w:br/>
        <w:t xml:space="preserve">                "permissions": [</w:t>
      </w:r>
      <w:r>
        <w:br/>
        <w:t xml:space="preserve">                    "CREATE_SUPPORT_TICKET",</w:t>
      </w:r>
      <w:r>
        <w:br/>
        <w:t xml:space="preserve">                    "READ_EMPLOYEE_RECORDS",</w:t>
      </w:r>
      <w:r>
        <w:br/>
        <w:t xml:space="preserve">                    "VIEW_SECURITY_LOGS",</w:t>
      </w:r>
      <w:r>
        <w:br/>
        <w:t xml:space="preserve">                    "ACCESS_FINANCIAL_REPORT",</w:t>
      </w:r>
      <w:r>
        <w:br/>
        <w:t xml:space="preserve">                    "EXPORT_CUSTOMER_DATA",</w:t>
      </w:r>
      <w:r>
        <w:br/>
        <w:t xml:space="preserve">                    "DELETE_FILE",</w:t>
      </w:r>
      <w:r>
        <w:br/>
        <w:t xml:space="preserve">                    "RESET_USER_PASSWORD"</w:t>
      </w:r>
      <w:r>
        <w:br/>
        <w:t xml:space="preserve">                ]</w:t>
      </w:r>
      <w:r>
        <w:br/>
        <w:t xml:space="preserve">            },</w:t>
      </w:r>
      <w:r>
        <w:br/>
      </w:r>
      <w:r>
        <w:br/>
      </w:r>
      <w:r>
        <w:br/>
        <w:t xml:space="preserve">            "employee": {</w:t>
      </w:r>
      <w:r>
        <w:br/>
        <w:t xml:space="preserve">                "role": "support_employee",</w:t>
      </w:r>
      <w:r>
        <w:br/>
        <w:t xml:space="preserve">                "permissions": [</w:t>
      </w:r>
      <w:r>
        <w:br/>
        <w:t xml:space="preserve">                    "CREATE_SUPPORT_TICKET",</w:t>
      </w:r>
      <w:r>
        <w:br/>
        <w:t xml:space="preserve">                    "READ_EMPLOYEE_RECORDS"</w:t>
      </w:r>
      <w:r>
        <w:br/>
        <w:t xml:space="preserve">                ]</w:t>
      </w:r>
      <w:r>
        <w:br/>
        <w:t xml:space="preserve">            },</w:t>
      </w:r>
      <w:r>
        <w:br/>
      </w:r>
      <w:r>
        <w:br/>
      </w:r>
      <w:r>
        <w:br/>
        <w:t xml:space="preserve">            "data_manager": {</w:t>
      </w:r>
      <w:r>
        <w:br/>
        <w:t xml:space="preserve">                "role": "data_manager",</w:t>
      </w:r>
      <w:r>
        <w:br/>
        <w:t xml:space="preserve">                "permissions": [</w:t>
      </w:r>
      <w:r>
        <w:br/>
        <w:t xml:space="preserve">                    "READ_EMPLOYEE_RECORDS",</w:t>
      </w:r>
      <w:r>
        <w:br/>
        <w:t xml:space="preserve">                    "ACCESS_FINANCIAL_REPORT",</w:t>
      </w:r>
      <w:r>
        <w:br/>
        <w:t xml:space="preserve">                    "EXPORT_CUSTOMER_DATA"</w:t>
      </w:r>
      <w:r>
        <w:br/>
        <w:t xml:space="preserve">                ]</w:t>
      </w:r>
      <w:r>
        <w:br/>
        <w:t xml:space="preserve">            }</w:t>
      </w:r>
      <w:r>
        <w:br/>
      </w:r>
      <w:r>
        <w:br/>
        <w:t xml:space="preserve">        }</w:t>
      </w:r>
      <w:r>
        <w:br/>
      </w:r>
      <w:r>
        <w:br/>
      </w:r>
      <w:r>
        <w:br/>
        <w:t xml:space="preserve">    def verify(self, user):</w:t>
      </w:r>
      <w:r>
        <w:br/>
      </w:r>
      <w:r>
        <w:br/>
        <w:t xml:space="preserve">        if user in self.users:</w:t>
      </w:r>
      <w:r>
        <w:br/>
        <w:t xml:space="preserve">            return True</w:t>
      </w:r>
      <w:r>
        <w:br/>
      </w:r>
      <w:r>
        <w:br/>
        <w:t xml:space="preserve">        return False</w:t>
      </w:r>
      <w:r>
        <w:br/>
      </w:r>
      <w:r>
        <w:br/>
      </w:r>
      <w:r>
        <w:br/>
        <w:t xml:space="preserve">    def get_user_role(self, user):</w:t>
      </w:r>
      <w:r>
        <w:br/>
      </w:r>
      <w:r>
        <w:br/>
        <w:t xml:space="preserve">        if user in self.users:</w:t>
      </w:r>
      <w:r>
        <w:br/>
        <w:t xml:space="preserve">            return self.users[user]["role"]</w:t>
      </w:r>
      <w:r>
        <w:br/>
      </w:r>
      <w:r>
        <w:br/>
        <w:t xml:space="preserve">        return None</w:t>
      </w:r>
      <w:r>
        <w:br/>
      </w:r>
      <w:r>
        <w:br/>
      </w:r>
      <w:r>
        <w:lastRenderedPageBreak/>
        <w:br/>
        <w:t xml:space="preserve">    def check_permission(self, user, action):</w:t>
      </w:r>
      <w:r>
        <w:br/>
      </w:r>
      <w:r>
        <w:br/>
        <w:t xml:space="preserve">        if user in self.users:</w:t>
      </w:r>
      <w:r>
        <w:br/>
      </w:r>
      <w:r>
        <w:br/>
        <w:t xml:space="preserve">            permissions = self.users[user]["permissions"]</w:t>
      </w:r>
      <w:r>
        <w:br/>
      </w:r>
      <w:r>
        <w:br/>
        <w:t xml:space="preserve">            if action in permissions:</w:t>
      </w:r>
      <w:r>
        <w:br/>
        <w:t xml:space="preserve">                return True</w:t>
      </w:r>
      <w:r>
        <w:br/>
      </w:r>
      <w:r>
        <w:br/>
        <w:t xml:space="preserve">        return False</w:t>
      </w:r>
    </w:p>
    <w:p w:rsidR="00485900" w:rsidRDefault="00EB2D30">
      <w:pPr>
        <w:pStyle w:val="Heading2"/>
        <w:spacing w:before="200" w:after="80"/>
      </w:pPr>
      <w:r>
        <w:t>A.4 Risk Engine (zero_trust/risk_engine.py)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class RiskEngine:</w:t>
      </w:r>
      <w:r>
        <w:br/>
      </w:r>
      <w:r>
        <w:br/>
        <w:t xml:space="preserve">    def calculate_risk(self, action):</w:t>
      </w:r>
      <w:r>
        <w:br/>
      </w:r>
      <w:r>
        <w:br/>
        <w:t xml:space="preserve">        if action == "CREATE_SUPPORT_TICKET":</w:t>
      </w:r>
      <w:r>
        <w:br/>
        <w:t xml:space="preserve">            return 10</w:t>
      </w:r>
      <w:r>
        <w:br/>
      </w:r>
      <w:r>
        <w:br/>
      </w:r>
      <w:r>
        <w:br/>
        <w:t xml:space="preserve">        elif action == "READ_INVENTORY":</w:t>
      </w:r>
      <w:r>
        <w:br/>
        <w:t xml:space="preserve">            return 20</w:t>
      </w:r>
      <w:r>
        <w:br/>
      </w:r>
      <w:r>
        <w:br/>
      </w:r>
      <w:r>
        <w:br/>
        <w:t xml:space="preserve">        elif action == "READ_EMPLOYEE_RECORDS":</w:t>
      </w:r>
      <w:r>
        <w:br/>
        <w:t xml:space="preserve">            return 50</w:t>
      </w:r>
      <w:r>
        <w:br/>
      </w:r>
      <w:r>
        <w:br/>
      </w:r>
      <w:r>
        <w:br/>
        <w:t xml:space="preserve">        elif action == "VIEW_SECURITY_LOGS":</w:t>
      </w:r>
      <w:r>
        <w:br/>
        <w:t xml:space="preserve">            return 60</w:t>
      </w:r>
      <w:r>
        <w:br/>
      </w:r>
      <w:r>
        <w:br/>
      </w:r>
      <w:r>
        <w:br/>
        <w:t xml:space="preserve">        elif action == "RESET_USER_PASSWORD":</w:t>
      </w:r>
      <w:r>
        <w:br/>
        <w:t xml:space="preserve">            return 70</w:t>
      </w:r>
      <w:r>
        <w:br/>
      </w:r>
      <w:r>
        <w:br/>
      </w:r>
      <w:r>
        <w:br/>
        <w:t xml:space="preserve">        elif action == "ACCESS_FINANCIAL_REPORT":</w:t>
      </w:r>
      <w:r>
        <w:br/>
        <w:t xml:space="preserve">            return 80</w:t>
      </w:r>
      <w:r>
        <w:br/>
      </w:r>
      <w:r>
        <w:br/>
      </w:r>
      <w:r>
        <w:br/>
        <w:t xml:space="preserve">        elif action == "EXPORT_CUSTOMER_DATA":</w:t>
      </w:r>
      <w:r>
        <w:br/>
        <w:t xml:space="preserve">            return 90</w:t>
      </w:r>
      <w:r>
        <w:br/>
      </w:r>
      <w:r>
        <w:br/>
      </w:r>
      <w:r>
        <w:br/>
        <w:t xml:space="preserve">        elif action == "DELETE_FILE":</w:t>
      </w:r>
      <w:r>
        <w:br/>
        <w:t xml:space="preserve">            return 100</w:t>
      </w:r>
      <w:r>
        <w:br/>
      </w:r>
      <w:r>
        <w:br/>
      </w:r>
      <w:r>
        <w:br/>
        <w:t xml:space="preserve">        else:</w:t>
      </w:r>
      <w:r>
        <w:br/>
        <w:t xml:space="preserve">            return 80</w:t>
      </w:r>
    </w:p>
    <w:p w:rsidR="00485900" w:rsidRDefault="00EB2D30">
      <w:pPr>
        <w:pStyle w:val="Heading2"/>
        <w:spacing w:before="200" w:after="80"/>
      </w:pPr>
      <w:r>
        <w:t>A.5 Policy Engine (zero_trust/policy_engine.py)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class PolicyEngine:</w:t>
      </w:r>
      <w:r>
        <w:br/>
      </w:r>
      <w:r>
        <w:br/>
        <w:t xml:space="preserve">    def evaluate(self, user, action, risk_score):</w:t>
      </w:r>
      <w:r>
        <w:br/>
      </w:r>
      <w:r>
        <w:br/>
        <w:t xml:space="preserve">        # Admin policy</w:t>
      </w:r>
      <w:r>
        <w:br/>
        <w:t xml:space="preserve">        if user == "admin":</w:t>
      </w:r>
      <w:r>
        <w:br/>
      </w:r>
      <w:r>
        <w:br/>
        <w:t xml:space="preserve">            # Admin can perform high-risk actions</w:t>
      </w:r>
      <w:r>
        <w:br/>
        <w:t xml:space="preserve">            # but extremely dangerous actions still need control</w:t>
      </w:r>
      <w:r>
        <w:br/>
        <w:t xml:space="preserve">            if risk_score &lt;= 90:</w:t>
      </w:r>
      <w:r>
        <w:br/>
        <w:t xml:space="preserve">                return "ALLOW"</w:t>
      </w:r>
      <w:r>
        <w:br/>
      </w:r>
      <w:r>
        <w:br/>
        <w:t xml:space="preserve">            else:</w:t>
      </w:r>
      <w:r>
        <w:br/>
        <w:t xml:space="preserve">                return "REQUIRE_APPROVAL"</w:t>
      </w:r>
      <w:r>
        <w:br/>
      </w:r>
      <w:r>
        <w:br/>
      </w:r>
      <w:r>
        <w:br/>
        <w:t xml:space="preserve">        # Employee policy</w:t>
      </w:r>
      <w:r>
        <w:br/>
      </w:r>
      <w:r>
        <w:lastRenderedPageBreak/>
        <w:br/>
        <w:t xml:space="preserve">        elif user == "employee":</w:t>
      </w:r>
      <w:r>
        <w:br/>
      </w:r>
      <w:r>
        <w:br/>
        <w:t xml:space="preserve">            allowed_actions = [</w:t>
      </w:r>
      <w:r>
        <w:br/>
        <w:t xml:space="preserve">                "CREATE_SUPPORT_TICKET",</w:t>
      </w:r>
      <w:r>
        <w:br/>
        <w:t xml:space="preserve">                "READ_INVENTORY",</w:t>
      </w:r>
      <w:r>
        <w:br/>
        <w:t xml:space="preserve">                "READ_EMPLOYEE_RECORDS"</w:t>
      </w:r>
      <w:r>
        <w:br/>
        <w:t xml:space="preserve">            ]</w:t>
      </w:r>
      <w:r>
        <w:br/>
      </w:r>
      <w:r>
        <w:br/>
        <w:t xml:space="preserve">            if action in allowed_actions:</w:t>
      </w:r>
      <w:r>
        <w:br/>
      </w:r>
      <w:r>
        <w:br/>
        <w:t xml:space="preserve">                if risk_score &lt;= 50:</w:t>
      </w:r>
      <w:r>
        <w:br/>
        <w:t xml:space="preserve">                    return "ALLOW"</w:t>
      </w:r>
      <w:r>
        <w:br/>
      </w:r>
      <w:r>
        <w:br/>
        <w:t xml:space="preserve">                else:</w:t>
      </w:r>
      <w:r>
        <w:br/>
        <w:t xml:space="preserve">                    return "REQUIRE_APPROVAL"</w:t>
      </w:r>
      <w:r>
        <w:br/>
      </w:r>
      <w:r>
        <w:br/>
      </w:r>
      <w:r>
        <w:br/>
        <w:t xml:space="preserve">            else:</w:t>
      </w:r>
      <w:r>
        <w:br/>
        <w:t xml:space="preserve">                return "DENY"</w:t>
      </w:r>
      <w:r>
        <w:br/>
      </w:r>
      <w:r>
        <w:br/>
      </w:r>
      <w:r>
        <w:br/>
        <w:t xml:space="preserve">        # Unknown users</w:t>
      </w:r>
      <w:r>
        <w:br/>
      </w:r>
      <w:r>
        <w:br/>
        <w:t xml:space="preserve">        else:</w:t>
      </w:r>
      <w:r>
        <w:br/>
        <w:t xml:space="preserve">            return "DENY"</w:t>
      </w:r>
    </w:p>
    <w:p w:rsidR="00485900" w:rsidRDefault="00EB2D30">
      <w:pPr>
        <w:pStyle w:val="Heading2"/>
        <w:spacing w:before="200" w:after="80"/>
      </w:pPr>
      <w:r>
        <w:t>A.6 Zero Trust Decision Engine (zero_trust/decision.py)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from zero_trust.identity import IdentityVerifier</w:t>
      </w:r>
      <w:r>
        <w:br/>
        <w:t>from zero_trust.risk_engine import RiskEngine</w:t>
      </w:r>
      <w:r>
        <w:br/>
        <w:t>from zero_trust.policy_engine import PolicyEngine</w:t>
      </w:r>
      <w:r>
        <w:br/>
        <w:t>from zero_trust.logger import SecurityLogger</w:t>
      </w:r>
      <w:r>
        <w:br/>
      </w:r>
      <w:r>
        <w:br/>
      </w:r>
      <w:r>
        <w:br/>
        <w:t>class ZeroTrustDecision:</w:t>
      </w:r>
      <w:r>
        <w:br/>
      </w:r>
      <w:r>
        <w:br/>
        <w:t xml:space="preserve">    def __init__(self):</w:t>
      </w:r>
      <w:r>
        <w:br/>
      </w:r>
      <w:r>
        <w:br/>
        <w:t xml:space="preserve">        self.identity = IdentityVerifier()</w:t>
      </w:r>
      <w:r>
        <w:br/>
        <w:t xml:space="preserve">        self.risk_engine = RiskEngine()</w:t>
      </w:r>
      <w:r>
        <w:br/>
        <w:t xml:space="preserve">        self.policy_engine = PolicyEngine()</w:t>
      </w:r>
      <w:r>
        <w:br/>
        <w:t xml:space="preserve">        self.logger = SecurityLogger()</w:t>
      </w:r>
      <w:r>
        <w:br/>
      </w:r>
      <w:r>
        <w:br/>
      </w:r>
      <w:r>
        <w:br/>
        <w:t xml:space="preserve">    def check_request(self, user, action):</w:t>
      </w:r>
      <w:r>
        <w:br/>
      </w:r>
      <w:r>
        <w:br/>
        <w:t xml:space="preserve">        # Step 1: Verify identity</w:t>
      </w:r>
      <w:r>
        <w:br/>
        <w:t xml:space="preserve">        identity_result = self.identity.verify(user)</w:t>
      </w:r>
      <w:r>
        <w:br/>
      </w:r>
      <w:r>
        <w:br/>
      </w:r>
      <w:r>
        <w:br/>
        <w:t xml:space="preserve">        if not identity_result:</w:t>
      </w:r>
      <w:r>
        <w:br/>
      </w:r>
      <w:r>
        <w:br/>
        <w:t xml:space="preserve">            self.logger.log_event(</w:t>
      </w:r>
      <w:r>
        <w:br/>
        <w:t xml:space="preserve">                user,</w:t>
      </w:r>
      <w:r>
        <w:br/>
        <w:t xml:space="preserve">                action,</w:t>
      </w:r>
      <w:r>
        <w:br/>
        <w:t xml:space="preserve">                100,</w:t>
      </w:r>
      <w:r>
        <w:br/>
        <w:t xml:space="preserve">                "DENY"</w:t>
      </w:r>
      <w:r>
        <w:br/>
        <w:t xml:space="preserve">            )</w:t>
      </w:r>
      <w:r>
        <w:br/>
      </w:r>
      <w:r>
        <w:br/>
        <w:t xml:space="preserve">            return {</w:t>
      </w:r>
      <w:r>
        <w:br/>
        <w:t xml:space="preserve">                "User": user,</w:t>
      </w:r>
      <w:r>
        <w:br/>
        <w:t xml:space="preserve">                "Action": action,</w:t>
      </w:r>
      <w:r>
        <w:br/>
        <w:t xml:space="preserve">                "Risk Score": 100,</w:t>
      </w:r>
      <w:r>
        <w:br/>
        <w:t xml:space="preserve">                "Decision": "DENY - Unknown User"</w:t>
      </w:r>
      <w:r>
        <w:br/>
        <w:t xml:space="preserve">            }</w:t>
      </w:r>
      <w:r>
        <w:br/>
      </w:r>
      <w:r>
        <w:br/>
      </w:r>
      <w:r>
        <w:br/>
      </w:r>
      <w:r>
        <w:br/>
        <w:t xml:space="preserve">        # Step 2: Check user permission</w:t>
      </w:r>
      <w:r>
        <w:br/>
        <w:t xml:space="preserve">        permission_result = self.identity.check_permission(</w:t>
      </w:r>
      <w:r>
        <w:br/>
        <w:t xml:space="preserve">            user,</w:t>
      </w:r>
      <w:r>
        <w:br/>
        <w:t xml:space="preserve">            action</w:t>
      </w:r>
      <w:r>
        <w:br/>
      </w:r>
      <w:r>
        <w:lastRenderedPageBreak/>
        <w:t xml:space="preserve">        )</w:t>
      </w:r>
      <w:r>
        <w:br/>
      </w:r>
      <w:r>
        <w:br/>
      </w:r>
      <w:r>
        <w:br/>
        <w:t xml:space="preserve">        if not permission_result:</w:t>
      </w:r>
      <w:r>
        <w:br/>
      </w:r>
      <w:r>
        <w:br/>
        <w:t xml:space="preserve">            self.logger.log_event(</w:t>
      </w:r>
      <w:r>
        <w:br/>
        <w:t xml:space="preserve">                user,</w:t>
      </w:r>
      <w:r>
        <w:br/>
        <w:t xml:space="preserve">                action,</w:t>
      </w:r>
      <w:r>
        <w:br/>
        <w:t xml:space="preserve">                90,</w:t>
      </w:r>
      <w:r>
        <w:br/>
        <w:t xml:space="preserve">                "DENY - Permission Failed"</w:t>
      </w:r>
      <w:r>
        <w:br/>
        <w:t xml:space="preserve">            )</w:t>
      </w:r>
      <w:r>
        <w:br/>
      </w:r>
      <w:r>
        <w:br/>
        <w:t xml:space="preserve">            return {</w:t>
      </w:r>
      <w:r>
        <w:br/>
        <w:t xml:space="preserve">                "User": user,</w:t>
      </w:r>
      <w:r>
        <w:br/>
        <w:t xml:space="preserve">                "Action": action,</w:t>
      </w:r>
      <w:r>
        <w:br/>
        <w:t xml:space="preserve">                "Risk Score": 90,</w:t>
      </w:r>
      <w:r>
        <w:br/>
        <w:t xml:space="preserve">                "Decision": "DENY - Permission Failed"</w:t>
      </w:r>
      <w:r>
        <w:br/>
        <w:t xml:space="preserve">            }</w:t>
      </w:r>
      <w:r>
        <w:br/>
      </w:r>
      <w:r>
        <w:br/>
      </w:r>
      <w:r>
        <w:br/>
      </w:r>
      <w:r>
        <w:br/>
        <w:t xml:space="preserve">        # Step 3: Calculate risk</w:t>
      </w:r>
      <w:r>
        <w:br/>
        <w:t xml:space="preserve">        risk_score = self.risk_engine.calculate_risk(</w:t>
      </w:r>
      <w:r>
        <w:br/>
        <w:t xml:space="preserve">            action</w:t>
      </w:r>
      <w:r>
        <w:br/>
        <w:t xml:space="preserve">        )</w:t>
      </w:r>
      <w:r>
        <w:br/>
      </w:r>
      <w:r>
        <w:br/>
      </w:r>
      <w:r>
        <w:br/>
      </w:r>
      <w:r>
        <w:br/>
        <w:t xml:space="preserve">        # Step 4: Policy decision</w:t>
      </w:r>
      <w:r>
        <w:br/>
        <w:t xml:space="preserve">        decision = self.policy_engine.evaluate(</w:t>
      </w:r>
      <w:r>
        <w:br/>
        <w:t xml:space="preserve">            user,</w:t>
      </w:r>
      <w:r>
        <w:br/>
        <w:t xml:space="preserve">            action,</w:t>
      </w:r>
      <w:r>
        <w:br/>
        <w:t xml:space="preserve">            risk_score</w:t>
      </w:r>
      <w:r>
        <w:br/>
        <w:t xml:space="preserve">        )</w:t>
      </w:r>
      <w:r>
        <w:br/>
      </w:r>
      <w:r>
        <w:br/>
      </w:r>
      <w:r>
        <w:br/>
      </w:r>
      <w:r>
        <w:br/>
        <w:t xml:space="preserve">        # Step 5: Security logging</w:t>
      </w:r>
      <w:r>
        <w:br/>
        <w:t xml:space="preserve">        self.logger.log_event(</w:t>
      </w:r>
      <w:r>
        <w:br/>
        <w:t xml:space="preserve">            user,</w:t>
      </w:r>
      <w:r>
        <w:br/>
        <w:t xml:space="preserve">            action,</w:t>
      </w:r>
      <w:r>
        <w:br/>
        <w:t xml:space="preserve">            risk_score,</w:t>
      </w:r>
      <w:r>
        <w:br/>
        <w:t xml:space="preserve">            decision</w:t>
      </w:r>
      <w:r>
        <w:br/>
        <w:t xml:space="preserve">        )</w:t>
      </w:r>
      <w:r>
        <w:br/>
      </w:r>
      <w:r>
        <w:br/>
      </w:r>
      <w:r>
        <w:br/>
      </w:r>
      <w:r>
        <w:br/>
        <w:t xml:space="preserve">        return {</w:t>
      </w:r>
      <w:r>
        <w:br/>
        <w:t xml:space="preserve">            "User": user,</w:t>
      </w:r>
      <w:r>
        <w:br/>
        <w:t xml:space="preserve">            "Action": action,</w:t>
      </w:r>
      <w:r>
        <w:br/>
        <w:t xml:space="preserve">            "Risk Score": risk_score,</w:t>
      </w:r>
      <w:r>
        <w:br/>
        <w:t xml:space="preserve">            "Decision": decision</w:t>
      </w:r>
      <w:r>
        <w:br/>
        <w:t xml:space="preserve">        }</w:t>
      </w:r>
    </w:p>
    <w:p w:rsidR="00485900" w:rsidRDefault="00EB2D30">
      <w:pPr>
        <w:pStyle w:val="Heading2"/>
        <w:spacing w:before="200" w:after="80"/>
      </w:pPr>
      <w:r>
        <w:t>A.7 Security Logger (zero_trust/logger.py)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from datetime import datetime</w:t>
      </w:r>
      <w:r>
        <w:br/>
      </w:r>
      <w:r>
        <w:br/>
      </w:r>
      <w:r>
        <w:br/>
        <w:t>class SecurityLogger:</w:t>
      </w:r>
      <w:r>
        <w:br/>
      </w:r>
      <w:r>
        <w:br/>
        <w:t xml:space="preserve">    def log_event(self, user, action, risk_score, decision):</w:t>
      </w:r>
      <w:r>
        <w:br/>
      </w:r>
      <w:r>
        <w:br/>
        <w:t xml:space="preserve">        timestamp = datetime.now()</w:t>
      </w:r>
      <w:r>
        <w:br/>
      </w:r>
      <w:r>
        <w:br/>
        <w:t xml:space="preserve">        message = (</w:t>
      </w:r>
      <w:r>
        <w:br/>
        <w:t xml:space="preserve">            f"{timestamp} | "</w:t>
      </w:r>
      <w:r>
        <w:br/>
        <w:t xml:space="preserve">            f"User: {user} | "</w:t>
      </w:r>
      <w:r>
        <w:br/>
        <w:t xml:space="preserve">            f"Action: {action} | "</w:t>
      </w:r>
      <w:r>
        <w:br/>
        <w:t xml:space="preserve">            f"Risk: {risk_score} | "</w:t>
      </w:r>
      <w:r>
        <w:br/>
        <w:t xml:space="preserve">            f"Decision: {decision}\n"</w:t>
      </w:r>
      <w:r>
        <w:br/>
        <w:t xml:space="preserve">        )</w:t>
      </w:r>
      <w:r>
        <w:br/>
      </w:r>
      <w:r>
        <w:br/>
      </w:r>
      <w:r>
        <w:lastRenderedPageBreak/>
        <w:t xml:space="preserve">        with open("logs/security.log", "a") as file:</w:t>
      </w:r>
      <w:r>
        <w:br/>
        <w:t xml:space="preserve">            file.write(message)</w:t>
      </w:r>
    </w:p>
    <w:p w:rsidR="00485900" w:rsidRDefault="00EB2D30">
      <w:pPr>
        <w:pStyle w:val="Heading2"/>
        <w:spacing w:before="200" w:after="80"/>
      </w:pPr>
      <w:r>
        <w:t>A.8 Tool Manager (tools/tool_manager.py)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from tools.support_tool import SupportTool</w:t>
      </w:r>
      <w:r>
        <w:br/>
        <w:t>from tools.database_tool import DatabaseTool</w:t>
      </w:r>
      <w:r>
        <w:br/>
        <w:t>from tools.file_tool import FileTool</w:t>
      </w:r>
      <w:r>
        <w:br/>
      </w:r>
      <w:r>
        <w:br/>
      </w:r>
      <w:r>
        <w:br/>
        <w:t>class ToolManager:</w:t>
      </w:r>
      <w:r>
        <w:br/>
      </w:r>
      <w:r>
        <w:br/>
        <w:t xml:space="preserve">    def __init__(self):</w:t>
      </w:r>
      <w:r>
        <w:br/>
      </w:r>
      <w:r>
        <w:br/>
        <w:t xml:space="preserve">        self.support = SupportTool()</w:t>
      </w:r>
      <w:r>
        <w:br/>
        <w:t xml:space="preserve">        self.database = DatabaseTool()</w:t>
      </w:r>
      <w:r>
        <w:br/>
        <w:t xml:space="preserve">        self.file = FileTool()</w:t>
      </w:r>
      <w:r>
        <w:br/>
      </w:r>
      <w:r>
        <w:br/>
      </w:r>
      <w:r>
        <w:br/>
        <w:t xml:space="preserve">    def execute(self, action, decision):</w:t>
      </w:r>
      <w:r>
        <w:br/>
      </w:r>
      <w:r>
        <w:br/>
        <w:t xml:space="preserve">        # Zero Trust enforcement point</w:t>
      </w:r>
      <w:r>
        <w:br/>
        <w:t xml:space="preserve">        if "DENY" in decision:</w:t>
      </w:r>
      <w:r>
        <w:br/>
        <w:t xml:space="preserve">            return "ACCESS DENIED: Tool execution blocked by Zero Trust."</w:t>
      </w:r>
      <w:r>
        <w:br/>
      </w:r>
      <w:r>
        <w:br/>
      </w:r>
      <w:r>
        <w:br/>
        <w:t xml:space="preserve">        if action == "CREATE_SUPPORT_TICKET":</w:t>
      </w:r>
      <w:r>
        <w:br/>
      </w:r>
      <w:r>
        <w:br/>
        <w:t xml:space="preserve">            return self.support.create_ticket()</w:t>
      </w:r>
      <w:r>
        <w:br/>
      </w:r>
      <w:r>
        <w:br/>
      </w:r>
      <w:r>
        <w:br/>
        <w:t xml:space="preserve">        elif action == "READ_EMPLOYEE_RECORDS":</w:t>
      </w:r>
      <w:r>
        <w:br/>
      </w:r>
      <w:r>
        <w:br/>
        <w:t xml:space="preserve">            return "Employee records accessed."</w:t>
      </w:r>
      <w:r>
        <w:br/>
      </w:r>
      <w:r>
        <w:br/>
      </w:r>
      <w:r>
        <w:br/>
        <w:t xml:space="preserve">        elif action == "ACCESS_FINANCIAL_REPORT":</w:t>
      </w:r>
      <w:r>
        <w:br/>
      </w:r>
      <w:r>
        <w:br/>
        <w:t xml:space="preserve">            return "Financial report accessed."</w:t>
      </w:r>
      <w:r>
        <w:br/>
      </w:r>
      <w:r>
        <w:br/>
      </w:r>
      <w:r>
        <w:br/>
        <w:t xml:space="preserve">        elif action == "EXPORT_CUSTOMER_DATA":</w:t>
      </w:r>
      <w:r>
        <w:br/>
      </w:r>
      <w:r>
        <w:br/>
        <w:t xml:space="preserve">            return self.database.export_database()</w:t>
      </w:r>
      <w:r>
        <w:br/>
      </w:r>
      <w:r>
        <w:br/>
      </w:r>
      <w:r>
        <w:br/>
        <w:t xml:space="preserve">        elif action == "DELETE_FILE":</w:t>
      </w:r>
      <w:r>
        <w:br/>
      </w:r>
      <w:r>
        <w:br/>
        <w:t xml:space="preserve">            return self.file.delete_file()</w:t>
      </w:r>
      <w:r>
        <w:br/>
      </w:r>
      <w:r>
        <w:br/>
      </w:r>
      <w:r>
        <w:br/>
        <w:t xml:space="preserve">        else:</w:t>
      </w:r>
      <w:r>
        <w:br/>
      </w:r>
      <w:r>
        <w:br/>
        <w:t xml:space="preserve">            return "Unknown action."</w:t>
      </w:r>
    </w:p>
    <w:p w:rsidR="00485900" w:rsidRDefault="00EB2D30">
      <w:pPr>
        <w:pStyle w:val="Heading2"/>
        <w:spacing w:before="200" w:after="80"/>
      </w:pPr>
      <w:r>
        <w:t>A.9 Support Tool (tools/support_tool.py)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class SupportTool:</w:t>
      </w:r>
      <w:r>
        <w:br/>
      </w:r>
      <w:r>
        <w:br/>
        <w:t xml:space="preserve">    def create_ticket(self):</w:t>
      </w:r>
      <w:r>
        <w:br/>
      </w:r>
      <w:r>
        <w:br/>
        <w:t xml:space="preserve">        return "Support ticket created successfully."</w:t>
      </w:r>
    </w:p>
    <w:p w:rsidR="00485900" w:rsidRDefault="00EB2D30">
      <w:pPr>
        <w:pStyle w:val="Heading2"/>
        <w:spacing w:before="200" w:after="80"/>
      </w:pPr>
      <w:r>
        <w:t>A.10 Database Tool (tools/database_tool.py)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class DatabaseTool:</w:t>
      </w:r>
      <w:r>
        <w:br/>
      </w:r>
      <w:r>
        <w:br/>
        <w:t xml:space="preserve">    def read_database(self):</w:t>
      </w:r>
      <w:r>
        <w:br/>
        <w:t xml:space="preserve">        return "Customer database has been read."</w:t>
      </w:r>
      <w:r>
        <w:br/>
      </w:r>
      <w:r>
        <w:br/>
        <w:t xml:space="preserve">    def export_database(self):</w:t>
      </w:r>
      <w:r>
        <w:br/>
      </w:r>
      <w:r>
        <w:lastRenderedPageBreak/>
        <w:t xml:space="preserve">        return "Customer database exported."</w:t>
      </w:r>
    </w:p>
    <w:p w:rsidR="00485900" w:rsidRDefault="00EB2D30">
      <w:pPr>
        <w:pStyle w:val="Heading2"/>
        <w:spacing w:before="200" w:after="80"/>
      </w:pPr>
      <w:r>
        <w:t>A.11 File Tool (tools/file_tool.py)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class FileTool:</w:t>
      </w:r>
      <w:r>
        <w:br/>
      </w:r>
      <w:r>
        <w:br/>
        <w:t xml:space="preserve">    def read_file(self):</w:t>
      </w:r>
      <w:r>
        <w:br/>
        <w:t xml:space="preserve">        return "File contents displayed."</w:t>
      </w:r>
      <w:r>
        <w:br/>
      </w:r>
      <w:r>
        <w:br/>
        <w:t xml:space="preserve">    def delete_file(self):</w:t>
      </w:r>
      <w:r>
        <w:br/>
        <w:t xml:space="preserve">        return "File deleted."</w:t>
      </w:r>
    </w:p>
    <w:p w:rsidR="00485900" w:rsidRDefault="00EB2D30">
      <w:pPr>
        <w:pStyle w:val="Heading2"/>
        <w:spacing w:before="200" w:after="80"/>
      </w:pPr>
      <w:r>
        <w:t>A.12 Identity Test Script (tests/test_identity.py)</w:t>
      </w:r>
    </w:p>
    <w:p w:rsidR="00485900" w:rsidRDefault="00EB2D30">
      <w:pPr>
        <w:pStyle w:val="CodeAppendix"/>
        <w:pBdr>
          <w:top w:val="single" w:sz="2" w:space="2" w:color="D9D9D9"/>
          <w:left w:val="single" w:sz="2" w:space="2" w:color="D9D9D9"/>
          <w:bottom w:val="single" w:sz="2" w:space="2" w:color="D9D9D9"/>
          <w:right w:val="single" w:sz="2" w:space="2" w:color="D9D9D9"/>
        </w:pBdr>
        <w:shd w:val="clear" w:color="auto" w:fill="F5F5F5"/>
        <w:spacing w:after="120"/>
        <w:ind w:left="173" w:right="115"/>
      </w:pPr>
      <w:r>
        <w:t>from zero_trust.identity import IdentityVerifier</w:t>
      </w:r>
      <w:r>
        <w:br/>
      </w:r>
      <w:r>
        <w:br/>
      </w:r>
      <w:r>
        <w:br/>
        <w:t>identity = IdentityVerifier()</w:t>
      </w:r>
      <w:r>
        <w:br/>
      </w:r>
      <w:r>
        <w:br/>
      </w:r>
      <w:r>
        <w:br/>
        <w:t>print(identity.verify("employee"))</w:t>
      </w:r>
      <w:r>
        <w:br/>
      </w:r>
      <w:r>
        <w:br/>
        <w:t>print(identity.get_user_role("employee"))</w:t>
      </w:r>
      <w:r>
        <w:br/>
      </w:r>
      <w:r>
        <w:br/>
        <w:t>print(identity.check_permission(</w:t>
      </w:r>
      <w:r>
        <w:br/>
        <w:t xml:space="preserve">    "employee",</w:t>
      </w:r>
      <w:r>
        <w:br/>
        <w:t xml:space="preserve">    "EXPORT_CUSTOMER_DATA"</w:t>
      </w:r>
      <w:r>
        <w:br/>
        <w:t>))</w:t>
      </w:r>
      <w:r>
        <w:br/>
      </w:r>
      <w:r>
        <w:br/>
      </w:r>
      <w:r>
        <w:br/>
        <w:t>print(identity.check_permission(</w:t>
      </w:r>
      <w:r>
        <w:br/>
        <w:t xml:space="preserve">    "employee",</w:t>
      </w:r>
      <w:r>
        <w:br/>
        <w:t xml:space="preserve">    "CREATE_SUPPORT_TICKET"</w:t>
      </w:r>
      <w:r>
        <w:br/>
        <w:t>))</w:t>
      </w:r>
    </w:p>
    <w:sectPr w:rsidR="00485900" w:rsidSect="00034616">
      <w:footerReference w:type="default" r:id="rId14"/>
      <w:footerReference w:type="first" r:id="rId15"/>
      <w:pgSz w:w="12240" w:h="15840"/>
      <w:pgMar w:top="1152" w:right="1224" w:bottom="108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95632" w:rsidRDefault="00295632">
      <w:pPr>
        <w:spacing w:after="0" w:line="240" w:lineRule="auto"/>
      </w:pPr>
      <w:r>
        <w:separator/>
      </w:r>
    </w:p>
  </w:endnote>
  <w:endnote w:type="continuationSeparator" w:id="0">
    <w:p w:rsidR="00295632" w:rsidRDefault="002956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ourier New">
    <w:panose1 w:val="02070309020205020404"/>
    <w:charset w:val="00"/>
    <w:family w:val="modern"/>
    <w:pitch w:val="fixed"/>
    <w:sig w:usb0="E0002E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00AA" w:rsidRDefault="001800AA">
    <w:pPr>
      <w:pStyle w:val="Footer"/>
      <w:jc w:val="center"/>
    </w:pPr>
    <w:r>
      <w:fldChar w:fldCharType="begin"/>
    </w:r>
    <w:r>
      <w:instrText xml:space="preserve"> PAGE </w:instrText>
    </w:r>
    <w:r>
      <w:fldChar w:fldCharType="separate"/>
    </w:r>
    <w:r w:rsidR="00C01A32">
      <w:rPr>
        <w:noProof/>
      </w:rPr>
      <w:t>2</w:t>
    </w:r>
    <w:r>
      <w:fldChar w:fldCharType="end"/>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800AA" w:rsidRDefault="001800A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95632" w:rsidRDefault="00295632">
      <w:pPr>
        <w:spacing w:after="0" w:line="240" w:lineRule="auto"/>
      </w:pPr>
      <w:r>
        <w:separator/>
      </w:r>
    </w:p>
  </w:footnote>
  <w:footnote w:type="continuationSeparator" w:id="0">
    <w:p w:rsidR="00295632" w:rsidRDefault="002956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0F300D"/>
    <w:rsid w:val="0015074B"/>
    <w:rsid w:val="001800AA"/>
    <w:rsid w:val="00224FC3"/>
    <w:rsid w:val="002621B0"/>
    <w:rsid w:val="00295632"/>
    <w:rsid w:val="0029639D"/>
    <w:rsid w:val="00326F90"/>
    <w:rsid w:val="003C310A"/>
    <w:rsid w:val="003E2C85"/>
    <w:rsid w:val="00485900"/>
    <w:rsid w:val="005D000E"/>
    <w:rsid w:val="00611004"/>
    <w:rsid w:val="006B33B5"/>
    <w:rsid w:val="007B44E4"/>
    <w:rsid w:val="008048BE"/>
    <w:rsid w:val="008B5BA8"/>
    <w:rsid w:val="009804D2"/>
    <w:rsid w:val="00A11478"/>
    <w:rsid w:val="00AA1D8D"/>
    <w:rsid w:val="00B47730"/>
    <w:rsid w:val="00C01A32"/>
    <w:rsid w:val="00C46F32"/>
    <w:rsid w:val="00CB0664"/>
    <w:rsid w:val="00DD33AB"/>
    <w:rsid w:val="00DD7BAF"/>
    <w:rsid w:val="00E016FB"/>
    <w:rsid w:val="00EB2D3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EFDA110"/>
  <w14:defaultImageDpi w14:val="300"/>
  <w15:docId w15:val="{9E623CE6-C6B9-44B9-B418-68781CEB1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pPr>
      <w:spacing w:after="120"/>
    </w:pPr>
    <w:rPr>
      <w:rFonts w:ascii="Times New Roman" w:hAnsi="Times New Roman"/>
    </w:rPr>
  </w:style>
  <w:style w:type="paragraph" w:styleId="Heading1">
    <w:name w:val="heading 1"/>
    <w:basedOn w:val="Normal"/>
    <w:next w:val="Normal"/>
    <w:link w:val="Heading1Char"/>
    <w:uiPriority w:val="9"/>
    <w:qFormat/>
    <w:rsid w:val="00FC693F"/>
    <w:pPr>
      <w:keepNext/>
      <w:keepLines/>
      <w:spacing w:before="16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FC693F"/>
    <w:pPr>
      <w:keepNext/>
      <w:keepLines/>
      <w:spacing w:before="160"/>
      <w:outlineLvl w:val="1"/>
    </w:pPr>
    <w:rPr>
      <w:rFonts w:asciiTheme="majorHAnsi" w:eastAsiaTheme="majorEastAsia" w:hAnsiTheme="majorHAnsi" w:cstheme="majorBidi"/>
      <w:b/>
      <w:bCs/>
      <w:sz w:val="25"/>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before="160" w:line="240" w:lineRule="auto"/>
      <w:contextualSpacing/>
    </w:pPr>
    <w:rPr>
      <w:rFonts w:asciiTheme="majorHAnsi" w:eastAsiaTheme="majorEastAsia" w:hAnsiTheme="majorHAnsi" w:cstheme="majorBidi"/>
      <w:b/>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TOCL1">
    <w:name w:val="TOC L1"/>
    <w:rPr>
      <w:rFonts w:ascii="Times New Roman" w:hAnsi="Times New Roman"/>
      <w:b/>
    </w:rPr>
  </w:style>
  <w:style w:type="paragraph" w:customStyle="1" w:styleId="TOCL2">
    <w:name w:val="TOC L2"/>
    <w:rPr>
      <w:rFonts w:ascii="Times New Roman" w:hAnsi="Times New Roman"/>
      <w:sz w:val="20"/>
    </w:rPr>
  </w:style>
  <w:style w:type="paragraph" w:customStyle="1" w:styleId="CodeAppendix">
    <w:name w:val="Code Appendix"/>
    <w:pPr>
      <w:widowControl w:val="0"/>
      <w:spacing w:after="0" w:line="240" w:lineRule="auto"/>
    </w:pPr>
    <w:rPr>
      <w:rFonts w:ascii="Courier New" w:eastAsia="Courier New" w:hAnsi="Courier New"/>
      <w:sz w:val="16"/>
    </w:rPr>
  </w:style>
  <w:style w:type="character" w:customStyle="1" w:styleId="text-truncate">
    <w:name w:val="text-truncate"/>
    <w:basedOn w:val="DefaultParagraphFont"/>
    <w:rsid w:val="00C01A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D9D362-4D44-4F66-B169-F01D88C7ED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3154</TotalTime>
  <Pages>51</Pages>
  <Words>16634</Words>
  <Characters>94819</Characters>
  <Application>Microsoft Office Word</Application>
  <DocSecurity>0</DocSecurity>
  <Lines>790</Lines>
  <Paragraphs>222</Paragraphs>
  <ScaleCrop>false</ScaleCrop>
  <HeadingPairs>
    <vt:vector size="2" baseType="variant">
      <vt:variant>
        <vt:lpstr>Title</vt:lpstr>
      </vt:variant>
      <vt:variant>
        <vt:i4>1</vt:i4>
      </vt:variant>
    </vt:vector>
  </HeadingPairs>
  <TitlesOfParts>
    <vt:vector size="1" baseType="lpstr">
      <vt:lpstr>Adaptive Zero Trust Framework for Securing Autonomous AI Agents Against Unauthorized Tool Execution</vt:lpstr>
    </vt:vector>
  </TitlesOfParts>
  <Manager/>
  <Company/>
  <LinksUpToDate>false</LinksUpToDate>
  <CharactersWithSpaces>111231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Adaptive Zero Trust Framework for Securing Autonomous AI Agents Against Unauthorized Tool Execution</dc:title>
  <dc:subject/>
  <dc:creator>python-docx</dc:creator>
  <cp:keywords/>
  <dc:description>generated by python-docx</dc:description>
  <cp:lastModifiedBy>RSCOMBD-01814652488</cp:lastModifiedBy>
  <cp:revision>9</cp:revision>
  <dcterms:created xsi:type="dcterms:W3CDTF">2013-12-23T23:15:00Z</dcterms:created>
  <dcterms:modified xsi:type="dcterms:W3CDTF">2026-09-25T10:51:00Z</dcterms:modified>
  <cp:category/>
</cp:coreProperties>
</file>