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3184F" w14:textId="5FAA5FE4" w:rsidR="009778C7" w:rsidRPr="009778C7" w:rsidRDefault="009778C7" w:rsidP="009778C7">
      <w:pPr>
        <w:pStyle w:val="Heading1"/>
        <w:spacing w:before="0" w:after="0" w:line="216" w:lineRule="auto"/>
        <w:rPr>
          <w:sz w:val="128"/>
          <w:szCs w:val="128"/>
        </w:rPr>
      </w:pPr>
      <w:r w:rsidRPr="5ADFAD26">
        <w:rPr>
          <w:sz w:val="128"/>
          <w:szCs w:val="128"/>
        </w:rPr>
        <w:t>FLIXBOROUGH DISASTER</w:t>
      </w:r>
    </w:p>
    <w:p w14:paraId="770FB39B" w14:textId="77777777" w:rsidR="009778C7" w:rsidRDefault="009778C7" w:rsidP="009778C7">
      <w:pPr>
        <w:pStyle w:val="Heading1"/>
        <w:spacing w:before="0" w:after="0" w:line="216" w:lineRule="auto"/>
        <w:rPr>
          <w:sz w:val="72"/>
          <w:szCs w:val="72"/>
        </w:rPr>
      </w:pPr>
      <w:r w:rsidRPr="5ADFAD26">
        <w:rPr>
          <w:sz w:val="72"/>
          <w:szCs w:val="72"/>
        </w:rPr>
        <w:t>ESSAY</w:t>
      </w:r>
    </w:p>
    <w:p w14:paraId="7682BA5E" w14:textId="77777777" w:rsidR="009778C7" w:rsidRPr="009778C7" w:rsidRDefault="009778C7" w:rsidP="009778C7"/>
    <w:p w14:paraId="46293CE5" w14:textId="2F1C9869" w:rsidR="009778C7" w:rsidRPr="009778C7" w:rsidRDefault="009778C7" w:rsidP="009778C7">
      <w:pPr>
        <w:pStyle w:val="Heading1"/>
        <w:spacing w:before="0" w:after="0" w:line="216" w:lineRule="auto"/>
        <w:rPr>
          <w:color w:val="80340D" w:themeColor="accent2" w:themeShade="80"/>
          <w:sz w:val="72"/>
          <w:szCs w:val="72"/>
        </w:rPr>
      </w:pPr>
      <w:r w:rsidRPr="5ADFAD26">
        <w:rPr>
          <w:rFonts w:ascii="Century Gothic" w:hAnsi="Century Gothic"/>
          <w:color w:val="80340D" w:themeColor="accent2" w:themeShade="80"/>
          <w:sz w:val="48"/>
          <w:szCs w:val="48"/>
        </w:rPr>
        <w:t>Thomas Lumsden</w:t>
      </w:r>
      <w:r w:rsidRPr="5ADFAD26">
        <w:rPr>
          <w:rFonts w:ascii="Century Gothic" w:hAnsi="Century Gothic"/>
          <w:color w:val="80340D" w:themeColor="accent2" w:themeShade="80"/>
        </w:rPr>
        <w:t xml:space="preserve">                                                     OME Human Factors</w:t>
      </w:r>
    </w:p>
    <w:p w14:paraId="3711FE39" w14:textId="77777777" w:rsidR="009778C7" w:rsidRPr="009778C7" w:rsidRDefault="009778C7" w:rsidP="009778C7">
      <w:pPr>
        <w:rPr>
          <w:rFonts w:ascii="Century Gothic" w:hAnsi="Century Gothic"/>
          <w:color w:val="000000" w:themeColor="text1"/>
          <w:sz w:val="32"/>
          <w:szCs w:val="32"/>
        </w:rPr>
      </w:pPr>
      <w:r w:rsidRPr="009778C7">
        <w:rPr>
          <w:rFonts w:ascii="Century Gothic" w:hAnsi="Century Gothic"/>
          <w:color w:val="000000" w:themeColor="text1"/>
          <w:sz w:val="32"/>
          <w:szCs w:val="32"/>
        </w:rPr>
        <w:t>2427105</w:t>
      </w:r>
    </w:p>
    <w:p w14:paraId="6276A1DB" w14:textId="77777777" w:rsidR="00D23014" w:rsidRDefault="00D23014"/>
    <w:p w14:paraId="0DA3C694" w14:textId="77777777" w:rsidR="009778C7" w:rsidRDefault="009778C7"/>
    <w:p w14:paraId="7C70B4C1" w14:textId="77777777" w:rsidR="009778C7" w:rsidRDefault="009778C7"/>
    <w:p w14:paraId="657B3F3D" w14:textId="77777777" w:rsidR="009778C7" w:rsidRDefault="009778C7"/>
    <w:p w14:paraId="6771F035" w14:textId="77777777" w:rsidR="009778C7" w:rsidRDefault="009778C7"/>
    <w:p w14:paraId="47C5E900" w14:textId="77777777" w:rsidR="000B58A6" w:rsidRDefault="000B58A6"/>
    <w:p w14:paraId="23FE40B9" w14:textId="77777777" w:rsidR="000B58A6" w:rsidRDefault="000B58A6"/>
    <w:p w14:paraId="1F0DC152" w14:textId="77777777" w:rsidR="000B58A6" w:rsidRDefault="000B58A6"/>
    <w:p w14:paraId="74CA9A33" w14:textId="77777777" w:rsidR="00791C9D" w:rsidRDefault="00791C9D"/>
    <w:p w14:paraId="358F23D8" w14:textId="77777777" w:rsidR="006155E1" w:rsidRDefault="006155E1"/>
    <w:p w14:paraId="0820D19A" w14:textId="77777777" w:rsidR="006155E1" w:rsidRDefault="006155E1"/>
    <w:p w14:paraId="52557DCB" w14:textId="77777777" w:rsidR="006155E1" w:rsidRDefault="006155E1"/>
    <w:p w14:paraId="6BFA3CBB" w14:textId="77777777" w:rsidR="006155E1" w:rsidRDefault="006155E1"/>
    <w:p w14:paraId="569FFD1F" w14:textId="77777777" w:rsidR="006155E1" w:rsidRDefault="006155E1"/>
    <w:p w14:paraId="6D7301B4" w14:textId="77777777" w:rsidR="006155E1" w:rsidRDefault="006155E1"/>
    <w:p w14:paraId="78B15020" w14:textId="77777777" w:rsidR="006155E1" w:rsidRDefault="006155E1"/>
    <w:p w14:paraId="6E0D7CC8" w14:textId="77777777" w:rsidR="006155E1" w:rsidRDefault="006155E1"/>
    <w:p w14:paraId="37A8CC8A" w14:textId="77777777" w:rsidR="006155E1" w:rsidRDefault="006155E1"/>
    <w:p w14:paraId="76747A4A" w14:textId="77777777" w:rsidR="006155E1" w:rsidRDefault="006155E1"/>
    <w:p w14:paraId="0B7E25A4" w14:textId="77777777" w:rsidR="006155E1" w:rsidRDefault="006155E1"/>
    <w:p w14:paraId="4526243D" w14:textId="77777777" w:rsidR="006155E1" w:rsidRDefault="006155E1"/>
    <w:p w14:paraId="032DBF32" w14:textId="77777777" w:rsidR="006155E1" w:rsidRDefault="006155E1"/>
    <w:p w14:paraId="354D9929" w14:textId="77777777" w:rsidR="006155E1" w:rsidRDefault="006155E1"/>
    <w:p w14:paraId="0C7FD630" w14:textId="77777777" w:rsidR="006155E1" w:rsidRDefault="006155E1"/>
    <w:p w14:paraId="43679C9B" w14:textId="77777777" w:rsidR="006155E1" w:rsidRDefault="006155E1"/>
    <w:p w14:paraId="735B706F" w14:textId="77777777" w:rsidR="006155E1" w:rsidRDefault="006155E1"/>
    <w:p w14:paraId="7B5B459A" w14:textId="77777777" w:rsidR="006155E1" w:rsidRDefault="006155E1"/>
    <w:p w14:paraId="4BA80358" w14:textId="77777777" w:rsidR="00791C9D" w:rsidRDefault="00791C9D"/>
    <w:p w14:paraId="347D8C49" w14:textId="77777777" w:rsidR="000B58A6" w:rsidRDefault="000B58A6"/>
    <w:p w14:paraId="4FAFE92D" w14:textId="77777777" w:rsidR="000B58A6" w:rsidRDefault="000B58A6"/>
    <w:p w14:paraId="39B090E5" w14:textId="77777777" w:rsidR="009778C7" w:rsidRDefault="009778C7"/>
    <w:p w14:paraId="5B0DB86E" w14:textId="230A6F23" w:rsidR="009778C7" w:rsidRPr="000B58A6" w:rsidRDefault="000B58A6">
      <w:pPr>
        <w:rPr>
          <w:rFonts w:asciiTheme="majorHAnsi" w:hAnsiTheme="majorHAnsi"/>
          <w:color w:val="80340D" w:themeColor="accent2" w:themeShade="80"/>
          <w:sz w:val="36"/>
          <w:szCs w:val="36"/>
        </w:rPr>
      </w:pPr>
      <w:r w:rsidRPr="000B58A6">
        <w:rPr>
          <w:rFonts w:asciiTheme="majorHAnsi" w:hAnsiTheme="majorHAnsi"/>
          <w:color w:val="80340D" w:themeColor="accent2" w:themeShade="80"/>
          <w:sz w:val="36"/>
          <w:szCs w:val="36"/>
        </w:rPr>
        <w:lastRenderedPageBreak/>
        <w:t>Table of Contents</w:t>
      </w:r>
    </w:p>
    <w:p w14:paraId="4D3ADC64" w14:textId="77777777" w:rsidR="009778C7" w:rsidRDefault="009778C7"/>
    <w:tbl>
      <w:tblPr>
        <w:tblStyle w:val="TableGrid"/>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6"/>
        <w:gridCol w:w="7671"/>
        <w:gridCol w:w="839"/>
      </w:tblGrid>
      <w:tr w:rsidR="009778C7" w:rsidRPr="000B58A6" w14:paraId="557C6A98" w14:textId="77777777" w:rsidTr="5ADFAD26">
        <w:tc>
          <w:tcPr>
            <w:tcW w:w="846" w:type="dxa"/>
          </w:tcPr>
          <w:p w14:paraId="1CDB61BD" w14:textId="77777777" w:rsidR="009778C7" w:rsidRPr="000B58A6" w:rsidRDefault="009778C7">
            <w:pPr>
              <w:rPr>
                <w:b/>
                <w:bCs/>
                <w:color w:val="80340D" w:themeColor="accent2" w:themeShade="80"/>
                <w:sz w:val="24"/>
                <w:szCs w:val="24"/>
              </w:rPr>
            </w:pPr>
            <w:r w:rsidRPr="000B58A6">
              <w:rPr>
                <w:b/>
                <w:bCs/>
                <w:color w:val="80340D" w:themeColor="accent2" w:themeShade="80"/>
                <w:sz w:val="24"/>
                <w:szCs w:val="24"/>
              </w:rPr>
              <w:t>1</w:t>
            </w:r>
          </w:p>
        </w:tc>
        <w:tc>
          <w:tcPr>
            <w:tcW w:w="7671" w:type="dxa"/>
          </w:tcPr>
          <w:p w14:paraId="2741520C" w14:textId="77777777" w:rsidR="009778C7" w:rsidRPr="000B58A6" w:rsidRDefault="009778C7">
            <w:pPr>
              <w:rPr>
                <w:b/>
                <w:bCs/>
                <w:color w:val="80340D" w:themeColor="accent2" w:themeShade="80"/>
                <w:sz w:val="24"/>
                <w:szCs w:val="24"/>
              </w:rPr>
            </w:pPr>
            <w:r w:rsidRPr="000B58A6">
              <w:rPr>
                <w:b/>
                <w:bCs/>
                <w:color w:val="80340D" w:themeColor="accent2" w:themeShade="80"/>
                <w:sz w:val="24"/>
                <w:szCs w:val="24"/>
              </w:rPr>
              <w:t>Introduction</w:t>
            </w:r>
          </w:p>
        </w:tc>
        <w:tc>
          <w:tcPr>
            <w:tcW w:w="839" w:type="dxa"/>
          </w:tcPr>
          <w:p w14:paraId="0FF56DA7" w14:textId="0E3DA19E" w:rsidR="009778C7" w:rsidRPr="000B58A6" w:rsidRDefault="00A05305">
            <w:pPr>
              <w:rPr>
                <w:b/>
                <w:bCs/>
                <w:color w:val="80340D" w:themeColor="accent2" w:themeShade="80"/>
                <w:sz w:val="24"/>
                <w:szCs w:val="24"/>
              </w:rPr>
            </w:pPr>
            <w:r>
              <w:rPr>
                <w:b/>
                <w:bCs/>
                <w:color w:val="80340D" w:themeColor="accent2" w:themeShade="80"/>
                <w:sz w:val="24"/>
                <w:szCs w:val="24"/>
              </w:rPr>
              <w:t>3</w:t>
            </w:r>
          </w:p>
        </w:tc>
      </w:tr>
      <w:tr w:rsidR="009778C7" w:rsidRPr="00B009C6" w14:paraId="7A0F6566" w14:textId="77777777" w:rsidTr="5ADFAD26">
        <w:tc>
          <w:tcPr>
            <w:tcW w:w="846" w:type="dxa"/>
          </w:tcPr>
          <w:p w14:paraId="21123BA3" w14:textId="77777777" w:rsidR="009778C7" w:rsidRPr="000B58A6" w:rsidRDefault="009778C7">
            <w:pPr>
              <w:rPr>
                <w:color w:val="0E2841" w:themeColor="text2"/>
                <w:sz w:val="24"/>
                <w:szCs w:val="24"/>
              </w:rPr>
            </w:pPr>
            <w:r w:rsidRPr="000B58A6">
              <w:rPr>
                <w:color w:val="0E2841" w:themeColor="text2"/>
                <w:sz w:val="24"/>
                <w:szCs w:val="24"/>
              </w:rPr>
              <w:t xml:space="preserve">     1a</w:t>
            </w:r>
          </w:p>
        </w:tc>
        <w:tc>
          <w:tcPr>
            <w:tcW w:w="7671" w:type="dxa"/>
          </w:tcPr>
          <w:p w14:paraId="53869DB4" w14:textId="34B96C88" w:rsidR="009778C7" w:rsidRPr="000B58A6" w:rsidRDefault="00B009C6">
            <w:pPr>
              <w:rPr>
                <w:color w:val="0E2841" w:themeColor="text2"/>
                <w:sz w:val="24"/>
                <w:szCs w:val="24"/>
              </w:rPr>
            </w:pPr>
            <w:r w:rsidRPr="000B58A6">
              <w:rPr>
                <w:color w:val="0E2841" w:themeColor="text2"/>
                <w:sz w:val="24"/>
                <w:szCs w:val="24"/>
              </w:rPr>
              <w:t>Context</w:t>
            </w:r>
          </w:p>
        </w:tc>
        <w:tc>
          <w:tcPr>
            <w:tcW w:w="839" w:type="dxa"/>
          </w:tcPr>
          <w:p w14:paraId="6E5CD2C9" w14:textId="2E01E83A" w:rsidR="009778C7" w:rsidRPr="000B58A6" w:rsidRDefault="00A05305">
            <w:pPr>
              <w:rPr>
                <w:color w:val="0E2841" w:themeColor="text2"/>
                <w:sz w:val="24"/>
                <w:szCs w:val="24"/>
              </w:rPr>
            </w:pPr>
            <w:r>
              <w:rPr>
                <w:color w:val="0E2841" w:themeColor="text2"/>
                <w:sz w:val="24"/>
                <w:szCs w:val="24"/>
              </w:rPr>
              <w:t>3</w:t>
            </w:r>
          </w:p>
        </w:tc>
      </w:tr>
      <w:tr w:rsidR="009778C7" w:rsidRPr="00B009C6" w14:paraId="321AA74E" w14:textId="77777777" w:rsidTr="5ADFAD26">
        <w:tc>
          <w:tcPr>
            <w:tcW w:w="846" w:type="dxa"/>
          </w:tcPr>
          <w:p w14:paraId="3BB1E7FA" w14:textId="77777777" w:rsidR="009778C7" w:rsidRPr="000B58A6" w:rsidRDefault="009778C7">
            <w:pPr>
              <w:rPr>
                <w:color w:val="0E2841" w:themeColor="text2"/>
                <w:sz w:val="24"/>
                <w:szCs w:val="24"/>
              </w:rPr>
            </w:pPr>
            <w:r w:rsidRPr="000B58A6">
              <w:rPr>
                <w:color w:val="0E2841" w:themeColor="text2"/>
                <w:sz w:val="24"/>
                <w:szCs w:val="24"/>
              </w:rPr>
              <w:t xml:space="preserve">     1b</w:t>
            </w:r>
          </w:p>
        </w:tc>
        <w:tc>
          <w:tcPr>
            <w:tcW w:w="7671" w:type="dxa"/>
          </w:tcPr>
          <w:p w14:paraId="331D2748" w14:textId="32D372E5" w:rsidR="009778C7" w:rsidRPr="000B58A6" w:rsidRDefault="00B009C6">
            <w:pPr>
              <w:rPr>
                <w:color w:val="0E2841" w:themeColor="text2"/>
                <w:sz w:val="24"/>
                <w:szCs w:val="24"/>
              </w:rPr>
            </w:pPr>
            <w:r w:rsidRPr="000B58A6">
              <w:rPr>
                <w:color w:val="0E2841" w:themeColor="text2"/>
                <w:sz w:val="24"/>
                <w:szCs w:val="24"/>
              </w:rPr>
              <w:t>Scope</w:t>
            </w:r>
            <w:r w:rsidR="00152474">
              <w:rPr>
                <w:color w:val="0E2841" w:themeColor="text2"/>
                <w:sz w:val="24"/>
                <w:szCs w:val="24"/>
              </w:rPr>
              <w:t xml:space="preserve"> &amp; Purpose</w:t>
            </w:r>
          </w:p>
        </w:tc>
        <w:tc>
          <w:tcPr>
            <w:tcW w:w="839" w:type="dxa"/>
          </w:tcPr>
          <w:p w14:paraId="0078B73F" w14:textId="3FDF3903" w:rsidR="009778C7" w:rsidRPr="000B58A6" w:rsidRDefault="00A05305">
            <w:pPr>
              <w:rPr>
                <w:color w:val="0E2841" w:themeColor="text2"/>
                <w:sz w:val="24"/>
                <w:szCs w:val="24"/>
              </w:rPr>
            </w:pPr>
            <w:r>
              <w:rPr>
                <w:color w:val="0E2841" w:themeColor="text2"/>
                <w:sz w:val="24"/>
                <w:szCs w:val="24"/>
              </w:rPr>
              <w:t>3</w:t>
            </w:r>
          </w:p>
        </w:tc>
      </w:tr>
      <w:tr w:rsidR="009778C7" w:rsidRPr="00B009C6" w14:paraId="192FF5A6" w14:textId="77777777" w:rsidTr="5ADFAD26">
        <w:tc>
          <w:tcPr>
            <w:tcW w:w="846" w:type="dxa"/>
          </w:tcPr>
          <w:p w14:paraId="26FCCA42" w14:textId="77777777" w:rsidR="009778C7" w:rsidRPr="000B58A6" w:rsidRDefault="009778C7">
            <w:pPr>
              <w:rPr>
                <w:b/>
                <w:bCs/>
                <w:color w:val="80340D" w:themeColor="accent2" w:themeShade="80"/>
                <w:sz w:val="24"/>
                <w:szCs w:val="24"/>
              </w:rPr>
            </w:pPr>
            <w:r w:rsidRPr="000B58A6">
              <w:rPr>
                <w:b/>
                <w:bCs/>
                <w:color w:val="80340D" w:themeColor="accent2" w:themeShade="80"/>
                <w:sz w:val="24"/>
                <w:szCs w:val="24"/>
              </w:rPr>
              <w:t>2</w:t>
            </w:r>
          </w:p>
        </w:tc>
        <w:tc>
          <w:tcPr>
            <w:tcW w:w="7671" w:type="dxa"/>
          </w:tcPr>
          <w:p w14:paraId="4AE803F1" w14:textId="00BF3FC5" w:rsidR="009778C7" w:rsidRPr="000B58A6" w:rsidRDefault="00152474">
            <w:pPr>
              <w:rPr>
                <w:b/>
                <w:bCs/>
                <w:color w:val="80340D" w:themeColor="accent2" w:themeShade="80"/>
                <w:sz w:val="24"/>
                <w:szCs w:val="24"/>
              </w:rPr>
            </w:pPr>
            <w:r>
              <w:rPr>
                <w:b/>
                <w:bCs/>
                <w:color w:val="80340D" w:themeColor="accent2" w:themeShade="80"/>
                <w:sz w:val="24"/>
                <w:szCs w:val="24"/>
              </w:rPr>
              <w:t>Discussion</w:t>
            </w:r>
          </w:p>
        </w:tc>
        <w:tc>
          <w:tcPr>
            <w:tcW w:w="839" w:type="dxa"/>
          </w:tcPr>
          <w:p w14:paraId="41EC16B5" w14:textId="719B05AC" w:rsidR="009778C7" w:rsidRPr="000B58A6" w:rsidRDefault="00A05305">
            <w:pPr>
              <w:rPr>
                <w:color w:val="80340D" w:themeColor="accent2" w:themeShade="80"/>
                <w:sz w:val="24"/>
                <w:szCs w:val="24"/>
              </w:rPr>
            </w:pPr>
            <w:r>
              <w:rPr>
                <w:color w:val="80340D" w:themeColor="accent2" w:themeShade="80"/>
                <w:sz w:val="24"/>
                <w:szCs w:val="24"/>
              </w:rPr>
              <w:t>3</w:t>
            </w:r>
          </w:p>
        </w:tc>
      </w:tr>
      <w:tr w:rsidR="009778C7" w:rsidRPr="00B009C6" w14:paraId="4FC5BA32" w14:textId="77777777" w:rsidTr="5ADFAD26">
        <w:tc>
          <w:tcPr>
            <w:tcW w:w="846" w:type="dxa"/>
          </w:tcPr>
          <w:p w14:paraId="5FEF9740" w14:textId="77777777" w:rsidR="009778C7" w:rsidRPr="000B58A6" w:rsidRDefault="009778C7">
            <w:pPr>
              <w:rPr>
                <w:color w:val="0E2841" w:themeColor="text2"/>
                <w:sz w:val="24"/>
                <w:szCs w:val="24"/>
              </w:rPr>
            </w:pPr>
            <w:r w:rsidRPr="000B58A6">
              <w:rPr>
                <w:color w:val="0E2841" w:themeColor="text2"/>
                <w:sz w:val="24"/>
                <w:szCs w:val="24"/>
              </w:rPr>
              <w:t xml:space="preserve">     2a  </w:t>
            </w:r>
          </w:p>
        </w:tc>
        <w:tc>
          <w:tcPr>
            <w:tcW w:w="7671" w:type="dxa"/>
          </w:tcPr>
          <w:p w14:paraId="058A6A10" w14:textId="50DB4906" w:rsidR="009778C7" w:rsidRPr="000B58A6" w:rsidRDefault="00DA5DED">
            <w:pPr>
              <w:rPr>
                <w:color w:val="0E2841" w:themeColor="text2"/>
                <w:sz w:val="24"/>
                <w:szCs w:val="24"/>
              </w:rPr>
            </w:pPr>
            <w:r w:rsidRPr="000B58A6">
              <w:rPr>
                <w:color w:val="0E2841" w:themeColor="text2"/>
                <w:sz w:val="24"/>
                <w:szCs w:val="24"/>
              </w:rPr>
              <w:t>Causes</w:t>
            </w:r>
          </w:p>
        </w:tc>
        <w:tc>
          <w:tcPr>
            <w:tcW w:w="839" w:type="dxa"/>
          </w:tcPr>
          <w:p w14:paraId="2A13AC4C" w14:textId="633592AA" w:rsidR="009778C7" w:rsidRPr="000B58A6" w:rsidRDefault="00A05305">
            <w:pPr>
              <w:rPr>
                <w:color w:val="0E2841" w:themeColor="text2"/>
                <w:sz w:val="24"/>
                <w:szCs w:val="24"/>
              </w:rPr>
            </w:pPr>
            <w:r>
              <w:rPr>
                <w:color w:val="0E2841" w:themeColor="text2"/>
                <w:sz w:val="24"/>
                <w:szCs w:val="24"/>
              </w:rPr>
              <w:t>3</w:t>
            </w:r>
          </w:p>
        </w:tc>
      </w:tr>
      <w:tr w:rsidR="009778C7" w:rsidRPr="00B009C6" w14:paraId="40894425" w14:textId="77777777" w:rsidTr="5ADFAD26">
        <w:tc>
          <w:tcPr>
            <w:tcW w:w="846" w:type="dxa"/>
          </w:tcPr>
          <w:p w14:paraId="6F850127" w14:textId="482D634D" w:rsidR="009778C7" w:rsidRPr="000B58A6" w:rsidRDefault="009778C7">
            <w:pPr>
              <w:rPr>
                <w:color w:val="0E2841" w:themeColor="text2"/>
                <w:sz w:val="24"/>
                <w:szCs w:val="24"/>
              </w:rPr>
            </w:pPr>
            <w:r w:rsidRPr="000B58A6">
              <w:rPr>
                <w:color w:val="0E2841" w:themeColor="text2"/>
                <w:sz w:val="24"/>
                <w:szCs w:val="24"/>
              </w:rPr>
              <w:t xml:space="preserve">     </w:t>
            </w:r>
            <w:r w:rsidR="0003061B">
              <w:rPr>
                <w:color w:val="0E2841" w:themeColor="text2"/>
                <w:sz w:val="24"/>
                <w:szCs w:val="24"/>
              </w:rPr>
              <w:t>2</w:t>
            </w:r>
            <w:r w:rsidRPr="000B58A6">
              <w:rPr>
                <w:color w:val="0E2841" w:themeColor="text2"/>
                <w:sz w:val="24"/>
                <w:szCs w:val="24"/>
              </w:rPr>
              <w:t>b</w:t>
            </w:r>
          </w:p>
        </w:tc>
        <w:tc>
          <w:tcPr>
            <w:tcW w:w="7671" w:type="dxa"/>
          </w:tcPr>
          <w:p w14:paraId="5C8A3212" w14:textId="38484B6A" w:rsidR="009778C7" w:rsidRPr="000B58A6" w:rsidRDefault="00A713A3">
            <w:pPr>
              <w:rPr>
                <w:rFonts w:cstheme="minorHAnsi"/>
                <w:bCs/>
                <w:color w:val="0E2841" w:themeColor="text2"/>
                <w:sz w:val="24"/>
                <w:szCs w:val="24"/>
              </w:rPr>
            </w:pPr>
            <w:r>
              <w:rPr>
                <w:rFonts w:cstheme="minorHAnsi"/>
                <w:bCs/>
                <w:color w:val="0E2841" w:themeColor="text2"/>
                <w:sz w:val="24"/>
                <w:szCs w:val="24"/>
              </w:rPr>
              <w:t>Human Factors</w:t>
            </w:r>
          </w:p>
        </w:tc>
        <w:tc>
          <w:tcPr>
            <w:tcW w:w="839" w:type="dxa"/>
          </w:tcPr>
          <w:p w14:paraId="3CAFD4F3" w14:textId="19487547" w:rsidR="009778C7" w:rsidRPr="000B58A6" w:rsidRDefault="00A05305">
            <w:pPr>
              <w:rPr>
                <w:color w:val="0E2841" w:themeColor="text2"/>
                <w:sz w:val="24"/>
                <w:szCs w:val="24"/>
              </w:rPr>
            </w:pPr>
            <w:r>
              <w:rPr>
                <w:color w:val="0E2841" w:themeColor="text2"/>
                <w:sz w:val="24"/>
                <w:szCs w:val="24"/>
              </w:rPr>
              <w:t>4</w:t>
            </w:r>
          </w:p>
        </w:tc>
      </w:tr>
      <w:tr w:rsidR="009778C7" w:rsidRPr="00B009C6" w14:paraId="0FDFAAB6" w14:textId="77777777" w:rsidTr="5ADFAD26">
        <w:tc>
          <w:tcPr>
            <w:tcW w:w="846" w:type="dxa"/>
          </w:tcPr>
          <w:p w14:paraId="6D081F6C" w14:textId="77777777" w:rsidR="009778C7" w:rsidRPr="000B58A6" w:rsidRDefault="009778C7">
            <w:pPr>
              <w:rPr>
                <w:color w:val="0E2841" w:themeColor="text2"/>
                <w:sz w:val="24"/>
                <w:szCs w:val="24"/>
              </w:rPr>
            </w:pPr>
            <w:r w:rsidRPr="000B58A6">
              <w:rPr>
                <w:color w:val="0E2841" w:themeColor="text2"/>
                <w:sz w:val="24"/>
                <w:szCs w:val="24"/>
              </w:rPr>
              <w:t xml:space="preserve">     2c</w:t>
            </w:r>
          </w:p>
        </w:tc>
        <w:tc>
          <w:tcPr>
            <w:tcW w:w="7671" w:type="dxa"/>
          </w:tcPr>
          <w:p w14:paraId="6BAA6639" w14:textId="02D4A7F0" w:rsidR="009778C7" w:rsidRPr="000B58A6" w:rsidRDefault="00B06310">
            <w:pPr>
              <w:rPr>
                <w:rFonts w:cstheme="minorHAnsi"/>
                <w:bCs/>
                <w:color w:val="0E2841" w:themeColor="text2"/>
                <w:sz w:val="24"/>
                <w:szCs w:val="24"/>
              </w:rPr>
            </w:pPr>
            <w:r w:rsidRPr="000B58A6">
              <w:rPr>
                <w:rFonts w:cstheme="minorHAnsi"/>
                <w:bCs/>
                <w:color w:val="0E2841" w:themeColor="text2"/>
                <w:sz w:val="24"/>
                <w:szCs w:val="24"/>
              </w:rPr>
              <w:t>Prevention</w:t>
            </w:r>
          </w:p>
        </w:tc>
        <w:tc>
          <w:tcPr>
            <w:tcW w:w="839" w:type="dxa"/>
          </w:tcPr>
          <w:p w14:paraId="03207972" w14:textId="46B096E1" w:rsidR="009778C7" w:rsidRPr="000B58A6" w:rsidRDefault="00533C9E">
            <w:pPr>
              <w:rPr>
                <w:color w:val="0E2841" w:themeColor="text2"/>
                <w:sz w:val="24"/>
                <w:szCs w:val="24"/>
              </w:rPr>
            </w:pPr>
            <w:r>
              <w:rPr>
                <w:color w:val="0E2841" w:themeColor="text2"/>
                <w:sz w:val="24"/>
                <w:szCs w:val="24"/>
              </w:rPr>
              <w:t>5</w:t>
            </w:r>
          </w:p>
        </w:tc>
      </w:tr>
      <w:tr w:rsidR="009778C7" w:rsidRPr="00B009C6" w14:paraId="477EAFCF" w14:textId="77777777" w:rsidTr="5ADFAD26">
        <w:tc>
          <w:tcPr>
            <w:tcW w:w="846" w:type="dxa"/>
          </w:tcPr>
          <w:p w14:paraId="12A4C69D" w14:textId="77777777" w:rsidR="009778C7" w:rsidRPr="000B58A6" w:rsidRDefault="009778C7">
            <w:pPr>
              <w:rPr>
                <w:b/>
                <w:bCs/>
                <w:color w:val="80340D" w:themeColor="accent2" w:themeShade="80"/>
                <w:sz w:val="24"/>
                <w:szCs w:val="24"/>
              </w:rPr>
            </w:pPr>
            <w:r w:rsidRPr="000B58A6">
              <w:rPr>
                <w:b/>
                <w:bCs/>
                <w:color w:val="80340D" w:themeColor="accent2" w:themeShade="80"/>
                <w:sz w:val="24"/>
                <w:szCs w:val="24"/>
              </w:rPr>
              <w:t>3</w:t>
            </w:r>
          </w:p>
        </w:tc>
        <w:tc>
          <w:tcPr>
            <w:tcW w:w="7671" w:type="dxa"/>
          </w:tcPr>
          <w:p w14:paraId="56642BE2" w14:textId="36142814" w:rsidR="009778C7" w:rsidRPr="000B58A6" w:rsidRDefault="00B009C6">
            <w:pPr>
              <w:rPr>
                <w:b/>
                <w:bCs/>
                <w:color w:val="80340D" w:themeColor="accent2" w:themeShade="80"/>
                <w:sz w:val="24"/>
                <w:szCs w:val="24"/>
              </w:rPr>
            </w:pPr>
            <w:r w:rsidRPr="000B58A6">
              <w:rPr>
                <w:b/>
                <w:bCs/>
                <w:color w:val="80340D" w:themeColor="accent2" w:themeShade="80"/>
                <w:sz w:val="24"/>
                <w:szCs w:val="24"/>
              </w:rPr>
              <w:t>Conclusion</w:t>
            </w:r>
          </w:p>
        </w:tc>
        <w:tc>
          <w:tcPr>
            <w:tcW w:w="839" w:type="dxa"/>
          </w:tcPr>
          <w:p w14:paraId="5BF45571" w14:textId="2E508E6E" w:rsidR="009778C7" w:rsidRPr="000B58A6" w:rsidRDefault="00533C9E">
            <w:pPr>
              <w:rPr>
                <w:b/>
                <w:bCs/>
                <w:color w:val="80340D" w:themeColor="accent2" w:themeShade="80"/>
                <w:sz w:val="24"/>
                <w:szCs w:val="24"/>
              </w:rPr>
            </w:pPr>
            <w:r>
              <w:rPr>
                <w:b/>
                <w:bCs/>
                <w:color w:val="80340D" w:themeColor="accent2" w:themeShade="80"/>
                <w:sz w:val="24"/>
                <w:szCs w:val="24"/>
              </w:rPr>
              <w:t>6</w:t>
            </w:r>
          </w:p>
        </w:tc>
      </w:tr>
      <w:tr w:rsidR="009778C7" w:rsidRPr="00B009C6" w14:paraId="0F3A33FE" w14:textId="77777777" w:rsidTr="5ADFAD26">
        <w:tc>
          <w:tcPr>
            <w:tcW w:w="846" w:type="dxa"/>
          </w:tcPr>
          <w:p w14:paraId="622B7748" w14:textId="77777777" w:rsidR="009778C7" w:rsidRPr="000B58A6" w:rsidRDefault="009778C7">
            <w:pPr>
              <w:rPr>
                <w:color w:val="0E2841" w:themeColor="text2"/>
                <w:sz w:val="24"/>
                <w:szCs w:val="24"/>
              </w:rPr>
            </w:pPr>
            <w:r w:rsidRPr="000B58A6">
              <w:rPr>
                <w:color w:val="0E2841" w:themeColor="text2"/>
                <w:sz w:val="24"/>
                <w:szCs w:val="24"/>
              </w:rPr>
              <w:t xml:space="preserve">     3a</w:t>
            </w:r>
          </w:p>
        </w:tc>
        <w:tc>
          <w:tcPr>
            <w:tcW w:w="7671" w:type="dxa"/>
          </w:tcPr>
          <w:p w14:paraId="388BF241" w14:textId="69A847EB" w:rsidR="009778C7" w:rsidRPr="000B58A6" w:rsidRDefault="00DA5DED">
            <w:pPr>
              <w:rPr>
                <w:color w:val="0E2841" w:themeColor="text2"/>
                <w:sz w:val="24"/>
                <w:szCs w:val="24"/>
              </w:rPr>
            </w:pPr>
            <w:r w:rsidRPr="000B58A6">
              <w:rPr>
                <w:color w:val="0E2841" w:themeColor="text2"/>
                <w:sz w:val="24"/>
                <w:szCs w:val="24"/>
              </w:rPr>
              <w:t>Summary</w:t>
            </w:r>
          </w:p>
        </w:tc>
        <w:tc>
          <w:tcPr>
            <w:tcW w:w="839" w:type="dxa"/>
          </w:tcPr>
          <w:p w14:paraId="6BD96D12" w14:textId="1592BFA6" w:rsidR="009778C7" w:rsidRPr="000B58A6" w:rsidRDefault="00533C9E">
            <w:pPr>
              <w:rPr>
                <w:color w:val="0E2841" w:themeColor="text2"/>
                <w:sz w:val="24"/>
                <w:szCs w:val="24"/>
              </w:rPr>
            </w:pPr>
            <w:r>
              <w:rPr>
                <w:color w:val="0E2841" w:themeColor="text2"/>
                <w:sz w:val="24"/>
                <w:szCs w:val="24"/>
              </w:rPr>
              <w:t>6</w:t>
            </w:r>
          </w:p>
        </w:tc>
      </w:tr>
      <w:tr w:rsidR="009778C7" w:rsidRPr="00B009C6" w14:paraId="7B93873F" w14:textId="77777777" w:rsidTr="5ADFAD26">
        <w:tc>
          <w:tcPr>
            <w:tcW w:w="846" w:type="dxa"/>
          </w:tcPr>
          <w:p w14:paraId="46E952D7" w14:textId="77777777" w:rsidR="009778C7" w:rsidRPr="000B58A6" w:rsidRDefault="009778C7">
            <w:pPr>
              <w:rPr>
                <w:color w:val="0E2841" w:themeColor="text2"/>
                <w:sz w:val="24"/>
                <w:szCs w:val="24"/>
              </w:rPr>
            </w:pPr>
            <w:r w:rsidRPr="000B58A6">
              <w:rPr>
                <w:color w:val="0E2841" w:themeColor="text2"/>
                <w:sz w:val="24"/>
                <w:szCs w:val="24"/>
              </w:rPr>
              <w:t xml:space="preserve">     3b</w:t>
            </w:r>
          </w:p>
        </w:tc>
        <w:tc>
          <w:tcPr>
            <w:tcW w:w="7671" w:type="dxa"/>
          </w:tcPr>
          <w:p w14:paraId="001BEB75" w14:textId="1FAFEE49" w:rsidR="009778C7" w:rsidRPr="000B58A6" w:rsidRDefault="00DA5DED">
            <w:pPr>
              <w:rPr>
                <w:color w:val="0E2841" w:themeColor="text2"/>
                <w:sz w:val="24"/>
                <w:szCs w:val="24"/>
              </w:rPr>
            </w:pPr>
            <w:r w:rsidRPr="000B58A6">
              <w:rPr>
                <w:color w:val="0E2841" w:themeColor="text2"/>
                <w:sz w:val="24"/>
                <w:szCs w:val="24"/>
              </w:rPr>
              <w:t>Gaps &amp; Limitations</w:t>
            </w:r>
          </w:p>
        </w:tc>
        <w:tc>
          <w:tcPr>
            <w:tcW w:w="839" w:type="dxa"/>
          </w:tcPr>
          <w:p w14:paraId="4A24A9D1" w14:textId="39CF10DB" w:rsidR="009778C7" w:rsidRPr="000B58A6" w:rsidRDefault="00533C9E">
            <w:pPr>
              <w:rPr>
                <w:color w:val="0E2841" w:themeColor="text2"/>
                <w:sz w:val="24"/>
                <w:szCs w:val="24"/>
              </w:rPr>
            </w:pPr>
            <w:r>
              <w:rPr>
                <w:color w:val="0E2841" w:themeColor="text2"/>
                <w:sz w:val="24"/>
                <w:szCs w:val="24"/>
              </w:rPr>
              <w:t>6</w:t>
            </w:r>
          </w:p>
        </w:tc>
      </w:tr>
    </w:tbl>
    <w:p w14:paraId="5012AEC0" w14:textId="21958EBC" w:rsidR="009778C7" w:rsidRDefault="009778C7"/>
    <w:p w14:paraId="4645C8BF" w14:textId="77777777" w:rsidR="000B58A6" w:rsidRDefault="000B58A6"/>
    <w:p w14:paraId="099A3634" w14:textId="77777777" w:rsidR="000B58A6" w:rsidRDefault="000B58A6"/>
    <w:p w14:paraId="0A1350BB" w14:textId="77777777" w:rsidR="006155E1" w:rsidRDefault="006155E1"/>
    <w:p w14:paraId="5EDF9B17" w14:textId="77777777" w:rsidR="006155E1" w:rsidRDefault="006155E1"/>
    <w:p w14:paraId="183E25AD" w14:textId="77777777" w:rsidR="006155E1" w:rsidRDefault="006155E1"/>
    <w:p w14:paraId="3BE8CD33" w14:textId="77777777" w:rsidR="006155E1" w:rsidRDefault="006155E1"/>
    <w:p w14:paraId="58B8DEF0" w14:textId="77777777" w:rsidR="006155E1" w:rsidRDefault="006155E1"/>
    <w:p w14:paraId="0642E686" w14:textId="77777777" w:rsidR="006155E1" w:rsidRDefault="006155E1"/>
    <w:p w14:paraId="3B4DD639" w14:textId="77777777" w:rsidR="006155E1" w:rsidRDefault="006155E1"/>
    <w:p w14:paraId="4DD4BDCF" w14:textId="77777777" w:rsidR="006155E1" w:rsidRDefault="006155E1"/>
    <w:p w14:paraId="2D86E3D7" w14:textId="77777777" w:rsidR="006155E1" w:rsidRDefault="006155E1"/>
    <w:p w14:paraId="57BBB574" w14:textId="77777777" w:rsidR="006155E1" w:rsidRDefault="006155E1"/>
    <w:p w14:paraId="7636A0BB" w14:textId="77777777" w:rsidR="006155E1" w:rsidRDefault="006155E1"/>
    <w:p w14:paraId="10CA8D8A" w14:textId="77777777" w:rsidR="006155E1" w:rsidRDefault="006155E1"/>
    <w:p w14:paraId="585BB25E" w14:textId="77777777" w:rsidR="006155E1" w:rsidRDefault="006155E1"/>
    <w:p w14:paraId="5431ACD5" w14:textId="77777777" w:rsidR="006155E1" w:rsidRDefault="006155E1"/>
    <w:p w14:paraId="39D7FB6C" w14:textId="77777777" w:rsidR="006155E1" w:rsidRDefault="006155E1"/>
    <w:p w14:paraId="67A9E483" w14:textId="77777777" w:rsidR="006155E1" w:rsidRDefault="006155E1"/>
    <w:p w14:paraId="395678EE" w14:textId="77777777" w:rsidR="006155E1" w:rsidRDefault="006155E1"/>
    <w:p w14:paraId="120F3D1D" w14:textId="183CABCC" w:rsidR="006155E1" w:rsidRDefault="006155E1" w:rsidP="5ADFAD26"/>
    <w:p w14:paraId="5B97DA2E" w14:textId="77777777" w:rsidR="00485769" w:rsidRDefault="00485769" w:rsidP="5ADFAD26"/>
    <w:p w14:paraId="0D6E8EB9" w14:textId="77777777" w:rsidR="00485769" w:rsidRDefault="00485769" w:rsidP="5ADFAD26"/>
    <w:p w14:paraId="16DAB5BB" w14:textId="77777777" w:rsidR="00485769" w:rsidRDefault="00485769" w:rsidP="5ADFAD26"/>
    <w:p w14:paraId="79469959" w14:textId="77777777" w:rsidR="00485769" w:rsidRDefault="00485769" w:rsidP="5ADFAD26"/>
    <w:p w14:paraId="58A651DD" w14:textId="77777777" w:rsidR="00485769" w:rsidRDefault="00485769" w:rsidP="5ADFAD26"/>
    <w:p w14:paraId="2241DF6D" w14:textId="77777777" w:rsidR="00485769" w:rsidRDefault="00485769" w:rsidP="5ADFAD26"/>
    <w:p w14:paraId="2FF61C6A" w14:textId="77777777" w:rsidR="00485769" w:rsidRDefault="00485769" w:rsidP="5ADFAD26"/>
    <w:p w14:paraId="772C7212" w14:textId="77777777" w:rsidR="00485769" w:rsidRDefault="00485769" w:rsidP="5ADFAD26"/>
    <w:p w14:paraId="32A94A2C" w14:textId="77777777" w:rsidR="00485769" w:rsidRDefault="00485769" w:rsidP="5ADFAD26"/>
    <w:p w14:paraId="487386A8" w14:textId="77777777" w:rsidR="00485769" w:rsidRDefault="00485769" w:rsidP="5ADFAD26"/>
    <w:p w14:paraId="45450C82" w14:textId="77777777" w:rsidR="00485769" w:rsidRDefault="00485769" w:rsidP="5ADFAD26"/>
    <w:p w14:paraId="14D1DB97" w14:textId="77777777" w:rsidR="00485769" w:rsidRDefault="00485769" w:rsidP="5ADFAD26"/>
    <w:p w14:paraId="63A6F0DB" w14:textId="77777777" w:rsidR="00485769" w:rsidRDefault="00485769" w:rsidP="5ADFAD26"/>
    <w:p w14:paraId="230803B4" w14:textId="77777777" w:rsidR="00AB321B" w:rsidRDefault="00AB321B" w:rsidP="5ADFAD26"/>
    <w:p w14:paraId="4F5638E0" w14:textId="77777777" w:rsidR="00533C9E" w:rsidRDefault="00533C9E" w:rsidP="5ADFAD26"/>
    <w:p w14:paraId="6BC3E634" w14:textId="77777777" w:rsidR="006155E1" w:rsidRDefault="006155E1"/>
    <w:p w14:paraId="29B49983" w14:textId="6DB855E8" w:rsidR="000B58A6" w:rsidRDefault="000B58A6" w:rsidP="000B58A6">
      <w:pPr>
        <w:rPr>
          <w:rFonts w:asciiTheme="majorHAnsi" w:hAnsiTheme="majorHAnsi"/>
          <w:sz w:val="36"/>
          <w:szCs w:val="36"/>
        </w:rPr>
      </w:pPr>
      <w:r w:rsidRPr="000B58A6">
        <w:rPr>
          <w:rFonts w:asciiTheme="majorHAnsi" w:hAnsiTheme="majorHAnsi"/>
          <w:sz w:val="36"/>
          <w:szCs w:val="36"/>
        </w:rPr>
        <w:lastRenderedPageBreak/>
        <w:t>1. Introduction</w:t>
      </w:r>
    </w:p>
    <w:p w14:paraId="1DEF138B" w14:textId="77777777" w:rsidR="000B58A6" w:rsidRDefault="000B58A6" w:rsidP="000B58A6">
      <w:pPr>
        <w:rPr>
          <w:rFonts w:asciiTheme="majorHAnsi" w:hAnsiTheme="majorHAnsi"/>
          <w:sz w:val="36"/>
          <w:szCs w:val="36"/>
        </w:rPr>
      </w:pPr>
    </w:p>
    <w:p w14:paraId="24377DCE" w14:textId="0467D87C" w:rsidR="000B58A6" w:rsidRPr="000F5A38" w:rsidRDefault="000F5A38" w:rsidP="000F5A38">
      <w:pPr>
        <w:rPr>
          <w:rFonts w:asciiTheme="majorHAnsi" w:hAnsiTheme="majorHAnsi"/>
          <w:sz w:val="24"/>
          <w:szCs w:val="24"/>
        </w:rPr>
      </w:pPr>
      <w:r w:rsidRPr="000F5A38">
        <w:rPr>
          <w:rFonts w:asciiTheme="majorHAnsi" w:hAnsiTheme="majorHAnsi"/>
          <w:sz w:val="24"/>
          <w:szCs w:val="24"/>
        </w:rPr>
        <w:t>a)</w:t>
      </w:r>
      <w:r>
        <w:rPr>
          <w:rFonts w:asciiTheme="majorHAnsi" w:hAnsiTheme="majorHAnsi"/>
          <w:sz w:val="24"/>
          <w:szCs w:val="24"/>
        </w:rPr>
        <w:t xml:space="preserve"> </w:t>
      </w:r>
      <w:r w:rsidRPr="000F5A38">
        <w:rPr>
          <w:rFonts w:asciiTheme="majorHAnsi" w:hAnsiTheme="majorHAnsi"/>
          <w:sz w:val="24"/>
          <w:szCs w:val="24"/>
        </w:rPr>
        <w:t>Context</w:t>
      </w:r>
    </w:p>
    <w:p w14:paraId="4FC7D82A" w14:textId="77777777" w:rsidR="000F5A38" w:rsidRDefault="000F5A38" w:rsidP="000F5A38"/>
    <w:p w14:paraId="0B29C11B" w14:textId="1773CA95" w:rsidR="000F5A38" w:rsidRDefault="000F5A38" w:rsidP="000F5A38">
      <w:r>
        <w:t>On the 1</w:t>
      </w:r>
      <w:r w:rsidRPr="000F5A38">
        <w:rPr>
          <w:vertAlign w:val="superscript"/>
        </w:rPr>
        <w:t>st</w:t>
      </w:r>
      <w:r>
        <w:t xml:space="preserve"> </w:t>
      </w:r>
      <w:r w:rsidR="00BB0323">
        <w:t xml:space="preserve">of </w:t>
      </w:r>
      <w:r>
        <w:t>June 1974, an explosion to a chemical plant</w:t>
      </w:r>
      <w:r w:rsidR="00607036">
        <w:t xml:space="preserve"> that “</w:t>
      </w:r>
      <w:r w:rsidR="00607036" w:rsidRPr="00607036">
        <w:t>rattled the confidence of every chemical engineer in the country</w:t>
      </w:r>
      <w:r w:rsidR="00607036">
        <w:t>”</w:t>
      </w:r>
      <w:r w:rsidR="00A713A3">
        <w:t xml:space="preserve"> took place</w:t>
      </w:r>
      <w:r>
        <w:t xml:space="preserve"> in the village of Flixborough, North Lincolnshire, England. This disaster, known as the Flixborough Disaster resulted in the death of 28 personnel, and 36 of the remaining 44 who survived were left injured.</w:t>
      </w:r>
    </w:p>
    <w:p w14:paraId="202F68CA" w14:textId="77777777" w:rsidR="00A713A3" w:rsidRDefault="00A713A3" w:rsidP="000F5A38"/>
    <w:p w14:paraId="3BAB1AC7" w14:textId="627B82AF" w:rsidR="00A713A3" w:rsidRDefault="00A713A3" w:rsidP="000F5A38">
      <w:r>
        <w:t xml:space="preserve">The plant focused on the production of caprolactam, which is an organic compound which is mainly used to make Nylon </w:t>
      </w:r>
      <w:r w:rsidR="00BB0323">
        <w:t>6 and</w:t>
      </w:r>
      <w:r>
        <w:t xml:space="preserve"> is a crucial compound in the manufacturing of different fibers and plastics. </w:t>
      </w:r>
      <w:r w:rsidR="00BB0323">
        <w:t xml:space="preserve">In order to produce caprolactam, Flixborough utilised </w:t>
      </w:r>
      <w:r w:rsidR="00804931">
        <w:t xml:space="preserve">a cyclohexane plant using </w:t>
      </w:r>
      <w:r w:rsidR="00BB0323">
        <w:t>the partial oxidation of cyclohexane by compressed air.</w:t>
      </w:r>
      <w:r w:rsidR="00804931">
        <w:t xml:space="preserve"> </w:t>
      </w:r>
    </w:p>
    <w:p w14:paraId="47A30FB1" w14:textId="77777777" w:rsidR="00804931" w:rsidRDefault="00804931" w:rsidP="000F5A38"/>
    <w:p w14:paraId="3EDCA7EB" w14:textId="61355E6E" w:rsidR="007E251D" w:rsidRDefault="00804931" w:rsidP="000F5A38">
      <w:r>
        <w:t>The cyclohexane plant consisted of cyclohexane being heated to a temperature of 155</w:t>
      </w:r>
      <w:r w:rsidRPr="00804931">
        <w:t>°C</w:t>
      </w:r>
      <w:r>
        <w:t xml:space="preserve"> being filtered into a series of six reactors all connected by steel pipes. The plant utilised gravity when passing through each reactor, as each reactor was constructed to be slightly lower than the previous one so the liquid would flow through easily.</w:t>
      </w:r>
    </w:p>
    <w:p w14:paraId="2D563B46" w14:textId="77777777" w:rsidR="007E251D" w:rsidRDefault="007E251D" w:rsidP="000F5A38"/>
    <w:p w14:paraId="2619F2AB" w14:textId="77777777" w:rsidR="00FE671E" w:rsidRDefault="00FE671E" w:rsidP="000F5A38"/>
    <w:p w14:paraId="4CE5D4A7" w14:textId="4C1F487B" w:rsidR="00FE671E" w:rsidRDefault="00FE671E" w:rsidP="000F5A38">
      <w:r>
        <w:t xml:space="preserve">b) Scope &amp; Purpose </w:t>
      </w:r>
    </w:p>
    <w:p w14:paraId="5449C3B6" w14:textId="77777777" w:rsidR="00FE671E" w:rsidRDefault="00FE671E" w:rsidP="000F5A38"/>
    <w:p w14:paraId="014F3043" w14:textId="28A3F347" w:rsidR="000B58A6" w:rsidRDefault="00FE671E">
      <w:r>
        <w:t>The aim of this essay is to analyse the function of the Flixborough plant, highlight the main causes of this disaster and relate them to the dirty dozen of human factors</w:t>
      </w:r>
      <w:r w:rsidR="00152474">
        <w:t>, d</w:t>
      </w:r>
      <w:r>
        <w:t xml:space="preserve">iscussing if the outcome of this disaster would have </w:t>
      </w:r>
      <w:r w:rsidR="00152474">
        <w:t>been the same</w:t>
      </w:r>
      <w:r>
        <w:t xml:space="preserve"> if it weren’t for the human factors at play. </w:t>
      </w:r>
    </w:p>
    <w:p w14:paraId="1CFA608E" w14:textId="77777777" w:rsidR="000B58A6" w:rsidRDefault="000B58A6"/>
    <w:p w14:paraId="65CB47E0" w14:textId="77777777" w:rsidR="0050391E" w:rsidRDefault="0050391E"/>
    <w:p w14:paraId="3FC2BCED" w14:textId="5B2D5764" w:rsidR="00152474" w:rsidRDefault="00152474" w:rsidP="00152474">
      <w:pPr>
        <w:rPr>
          <w:rFonts w:asciiTheme="majorHAnsi" w:hAnsiTheme="majorHAnsi"/>
          <w:sz w:val="36"/>
          <w:szCs w:val="36"/>
        </w:rPr>
      </w:pPr>
      <w:r>
        <w:rPr>
          <w:rFonts w:asciiTheme="majorHAnsi" w:hAnsiTheme="majorHAnsi"/>
          <w:sz w:val="36"/>
          <w:szCs w:val="36"/>
        </w:rPr>
        <w:t>2</w:t>
      </w:r>
      <w:r w:rsidRPr="000B58A6">
        <w:rPr>
          <w:rFonts w:asciiTheme="majorHAnsi" w:hAnsiTheme="majorHAnsi"/>
          <w:sz w:val="36"/>
          <w:szCs w:val="36"/>
        </w:rPr>
        <w:t xml:space="preserve">. </w:t>
      </w:r>
      <w:r>
        <w:rPr>
          <w:rFonts w:asciiTheme="majorHAnsi" w:hAnsiTheme="majorHAnsi"/>
          <w:sz w:val="36"/>
          <w:szCs w:val="36"/>
        </w:rPr>
        <w:t>Discussion</w:t>
      </w:r>
    </w:p>
    <w:p w14:paraId="0E46A29E" w14:textId="77777777" w:rsidR="000B58A6" w:rsidRDefault="000B58A6"/>
    <w:p w14:paraId="4A58AAEA" w14:textId="3A959CB5" w:rsidR="00152474" w:rsidRDefault="00152474" w:rsidP="00152474">
      <w:pPr>
        <w:rPr>
          <w:rFonts w:asciiTheme="majorHAnsi" w:hAnsiTheme="majorHAnsi"/>
          <w:sz w:val="24"/>
          <w:szCs w:val="24"/>
        </w:rPr>
      </w:pPr>
      <w:r w:rsidRPr="000F5A38">
        <w:rPr>
          <w:rFonts w:asciiTheme="majorHAnsi" w:hAnsiTheme="majorHAnsi"/>
          <w:sz w:val="24"/>
          <w:szCs w:val="24"/>
        </w:rPr>
        <w:t>a)</w:t>
      </w:r>
      <w:r>
        <w:rPr>
          <w:rFonts w:asciiTheme="majorHAnsi" w:hAnsiTheme="majorHAnsi"/>
          <w:sz w:val="24"/>
          <w:szCs w:val="24"/>
        </w:rPr>
        <w:t xml:space="preserve"> Causes</w:t>
      </w:r>
    </w:p>
    <w:p w14:paraId="3D48A0A7" w14:textId="77777777" w:rsidR="00152474" w:rsidRDefault="00152474" w:rsidP="00152474">
      <w:pPr>
        <w:rPr>
          <w:rFonts w:asciiTheme="majorHAnsi" w:hAnsiTheme="majorHAnsi"/>
          <w:sz w:val="24"/>
          <w:szCs w:val="24"/>
        </w:rPr>
      </w:pPr>
    </w:p>
    <w:p w14:paraId="123C535A" w14:textId="0F42F2D9" w:rsidR="00152474" w:rsidRPr="0050391E" w:rsidRDefault="00917A5F" w:rsidP="00152474">
      <w:pPr>
        <w:rPr>
          <w:rFonts w:asciiTheme="majorHAnsi" w:hAnsiTheme="majorHAnsi"/>
        </w:rPr>
      </w:pPr>
      <w:r w:rsidRPr="0050391E">
        <w:rPr>
          <w:rFonts w:asciiTheme="majorHAnsi" w:hAnsiTheme="majorHAnsi"/>
        </w:rPr>
        <w:t xml:space="preserve">There were many factors that led to this disaster, but there were some that were more prominent reasons that played a factor in how things ended up like they did.  </w:t>
      </w:r>
      <w:r w:rsidR="00886C7C" w:rsidRPr="0050391E">
        <w:rPr>
          <w:rFonts w:asciiTheme="majorHAnsi" w:hAnsiTheme="majorHAnsi"/>
        </w:rPr>
        <w:t xml:space="preserve">Human error playing a big part in each of the causes, as the decisions made that resulted in this disaster were made by people trying to bypass standards and take advantage of shortcuts. </w:t>
      </w:r>
    </w:p>
    <w:p w14:paraId="273B206F" w14:textId="77777777" w:rsidR="00886C7C" w:rsidRPr="0050391E" w:rsidRDefault="00886C7C" w:rsidP="00152474">
      <w:pPr>
        <w:rPr>
          <w:rFonts w:asciiTheme="majorHAnsi" w:hAnsiTheme="majorHAnsi"/>
        </w:rPr>
      </w:pPr>
    </w:p>
    <w:p w14:paraId="1D6F4F43" w14:textId="0C088691" w:rsidR="00152474" w:rsidRDefault="00804931" w:rsidP="00152474">
      <w:pPr>
        <w:rPr>
          <w:rFonts w:asciiTheme="majorHAnsi" w:hAnsiTheme="majorHAnsi"/>
        </w:rPr>
      </w:pPr>
      <w:r w:rsidRPr="0050391E">
        <w:rPr>
          <w:rFonts w:asciiTheme="majorHAnsi" w:hAnsiTheme="majorHAnsi"/>
        </w:rPr>
        <w:t xml:space="preserve">Cause 1 </w:t>
      </w:r>
      <w:r w:rsidR="0050391E">
        <w:rPr>
          <w:rFonts w:asciiTheme="majorHAnsi" w:hAnsiTheme="majorHAnsi"/>
        </w:rPr>
        <w:t>–</w:t>
      </w:r>
      <w:r w:rsidRPr="0050391E">
        <w:rPr>
          <w:rFonts w:asciiTheme="majorHAnsi" w:hAnsiTheme="majorHAnsi"/>
        </w:rPr>
        <w:t xml:space="preserve"> </w:t>
      </w:r>
      <w:r w:rsidR="0050391E">
        <w:rPr>
          <w:rFonts w:asciiTheme="majorHAnsi" w:hAnsiTheme="majorHAnsi"/>
        </w:rPr>
        <w:t>Reactor 5 failure</w:t>
      </w:r>
    </w:p>
    <w:p w14:paraId="58861911" w14:textId="77777777" w:rsidR="00DD7CA4" w:rsidRDefault="00DD7CA4" w:rsidP="00152474">
      <w:pPr>
        <w:rPr>
          <w:rFonts w:asciiTheme="majorHAnsi" w:hAnsiTheme="majorHAnsi"/>
        </w:rPr>
      </w:pPr>
    </w:p>
    <w:p w14:paraId="62A78D31" w14:textId="055E10E3" w:rsidR="00DD7CA4" w:rsidRDefault="00DD7CA4" w:rsidP="00152474">
      <w:pPr>
        <w:rPr>
          <w:rFonts w:asciiTheme="majorHAnsi" w:hAnsiTheme="majorHAnsi"/>
        </w:rPr>
      </w:pPr>
      <w:r>
        <w:rPr>
          <w:rFonts w:asciiTheme="majorHAnsi" w:hAnsiTheme="majorHAnsi"/>
        </w:rPr>
        <w:t>The result of the Flixborough Disaster stemmed from the initial failure of Reactor 5.</w:t>
      </w:r>
    </w:p>
    <w:p w14:paraId="50A05445" w14:textId="03504B4E" w:rsidR="00DD7CA4" w:rsidRDefault="00DD7CA4" w:rsidP="00152474">
      <w:pPr>
        <w:rPr>
          <w:rFonts w:asciiTheme="majorHAnsi" w:hAnsiTheme="majorHAnsi"/>
        </w:rPr>
      </w:pPr>
      <w:r>
        <w:rPr>
          <w:rFonts w:asciiTheme="majorHAnsi" w:hAnsiTheme="majorHAnsi"/>
        </w:rPr>
        <w:t xml:space="preserve">During normal production in the cyclohexane plant, it was noticed that reactor number 5 was leaking. The thermal insulation of the reactor was then stripped away, revealing a 1.8-meter crack in the reactor. </w:t>
      </w:r>
    </w:p>
    <w:p w14:paraId="659A3476" w14:textId="77777777" w:rsidR="0007617E" w:rsidRDefault="0007617E" w:rsidP="00152474">
      <w:pPr>
        <w:rPr>
          <w:rFonts w:asciiTheme="majorHAnsi" w:hAnsiTheme="majorHAnsi"/>
        </w:rPr>
      </w:pPr>
    </w:p>
    <w:p w14:paraId="6D037FC2" w14:textId="77777777" w:rsidR="00AB321B" w:rsidRDefault="00AB321B" w:rsidP="00152474">
      <w:pPr>
        <w:rPr>
          <w:rFonts w:asciiTheme="majorHAnsi" w:hAnsiTheme="majorHAnsi"/>
        </w:rPr>
      </w:pPr>
    </w:p>
    <w:p w14:paraId="4BBE47DF" w14:textId="77777777" w:rsidR="0050391E" w:rsidRDefault="0050391E" w:rsidP="00152474">
      <w:pPr>
        <w:rPr>
          <w:rFonts w:asciiTheme="majorHAnsi" w:hAnsiTheme="majorHAnsi"/>
        </w:rPr>
      </w:pPr>
    </w:p>
    <w:p w14:paraId="471E1643" w14:textId="73E3084E" w:rsidR="0050391E" w:rsidRDefault="0050391E" w:rsidP="00152474">
      <w:pPr>
        <w:rPr>
          <w:rFonts w:asciiTheme="majorHAnsi" w:hAnsiTheme="majorHAnsi"/>
        </w:rPr>
      </w:pPr>
      <w:r>
        <w:rPr>
          <w:rFonts w:asciiTheme="majorHAnsi" w:hAnsiTheme="majorHAnsi"/>
        </w:rPr>
        <w:t>Cause 2 – Temporary Pipe</w:t>
      </w:r>
    </w:p>
    <w:p w14:paraId="6CDF9422" w14:textId="77777777" w:rsidR="0007617E" w:rsidRDefault="0007617E" w:rsidP="00152474">
      <w:pPr>
        <w:rPr>
          <w:rFonts w:asciiTheme="majorHAnsi" w:hAnsiTheme="majorHAnsi"/>
        </w:rPr>
      </w:pPr>
    </w:p>
    <w:p w14:paraId="2BFF2D72" w14:textId="77777777" w:rsidR="007E251D" w:rsidRDefault="0007617E" w:rsidP="00152474">
      <w:pPr>
        <w:rPr>
          <w:rFonts w:asciiTheme="majorHAnsi" w:hAnsiTheme="majorHAnsi"/>
        </w:rPr>
      </w:pPr>
      <w:r>
        <w:rPr>
          <w:rFonts w:asciiTheme="majorHAnsi" w:hAnsiTheme="majorHAnsi"/>
        </w:rPr>
        <w:t xml:space="preserve">In the finding of the crack in reactor 5, a decision was made to remove reactor 5 and temporarily replace the reactor with a large pipe that connected reactor 4 to reactor 6. The pipe used to link both reactors together was only 20 inches in diameter, yet the optimal pipe that would have been needed was 28 inches in diameter. This decision was made solely due to the </w:t>
      </w:r>
      <w:r w:rsidR="007E251D">
        <w:rPr>
          <w:rFonts w:asciiTheme="majorHAnsi" w:hAnsiTheme="majorHAnsi"/>
        </w:rPr>
        <w:t>20-inch</w:t>
      </w:r>
      <w:r>
        <w:rPr>
          <w:rFonts w:asciiTheme="majorHAnsi" w:hAnsiTheme="majorHAnsi"/>
        </w:rPr>
        <w:t xml:space="preserve"> pipe being the only one they had on site</w:t>
      </w:r>
      <w:r w:rsidR="007E251D">
        <w:rPr>
          <w:rFonts w:asciiTheme="majorHAnsi" w:hAnsiTheme="majorHAnsi"/>
        </w:rPr>
        <w:t>,</w:t>
      </w:r>
      <w:r>
        <w:rPr>
          <w:rFonts w:asciiTheme="majorHAnsi" w:hAnsiTheme="majorHAnsi"/>
        </w:rPr>
        <w:t xml:space="preserve"> already </w:t>
      </w:r>
      <w:r w:rsidR="007E251D">
        <w:rPr>
          <w:rFonts w:asciiTheme="majorHAnsi" w:hAnsiTheme="majorHAnsi"/>
        </w:rPr>
        <w:t xml:space="preserve">being </w:t>
      </w:r>
      <w:r>
        <w:rPr>
          <w:rFonts w:asciiTheme="majorHAnsi" w:hAnsiTheme="majorHAnsi"/>
        </w:rPr>
        <w:t>an example of financial strain causing hazards</w:t>
      </w:r>
      <w:r w:rsidR="007E251D">
        <w:rPr>
          <w:rFonts w:asciiTheme="majorHAnsi" w:hAnsiTheme="majorHAnsi"/>
        </w:rPr>
        <w:t>.</w:t>
      </w:r>
      <w:r>
        <w:rPr>
          <w:rFonts w:asciiTheme="majorHAnsi" w:hAnsiTheme="majorHAnsi"/>
        </w:rPr>
        <w:t xml:space="preserve"> </w:t>
      </w:r>
    </w:p>
    <w:p w14:paraId="65B97D2D" w14:textId="77777777" w:rsidR="007E251D" w:rsidRDefault="007E251D" w:rsidP="00152474">
      <w:pPr>
        <w:rPr>
          <w:rFonts w:asciiTheme="majorHAnsi" w:hAnsiTheme="majorHAnsi"/>
        </w:rPr>
      </w:pPr>
    </w:p>
    <w:p w14:paraId="14A18CF7" w14:textId="12176780" w:rsidR="0007617E" w:rsidRPr="007E251D" w:rsidRDefault="0007617E" w:rsidP="00152474">
      <w:pPr>
        <w:rPr>
          <w:rFonts w:asciiTheme="majorHAnsi" w:hAnsiTheme="majorHAnsi"/>
        </w:rPr>
      </w:pPr>
      <w:r>
        <w:rPr>
          <w:rFonts w:asciiTheme="majorHAnsi" w:hAnsiTheme="majorHAnsi"/>
        </w:rPr>
        <w:t xml:space="preserve">The testing stage was where the crucial mistake was made, since </w:t>
      </w:r>
      <w:r w:rsidR="007E251D">
        <w:rPr>
          <w:rFonts w:asciiTheme="majorHAnsi" w:hAnsiTheme="majorHAnsi"/>
        </w:rPr>
        <w:t>(using nitrogen) the pipework was tested to 4kg/cm</w:t>
      </w:r>
      <w:r w:rsidR="007E251D">
        <w:rPr>
          <w:rFonts w:asciiTheme="majorHAnsi" w:hAnsiTheme="majorHAnsi"/>
          <w:vertAlign w:val="superscript"/>
        </w:rPr>
        <w:t>2</w:t>
      </w:r>
      <w:r w:rsidR="007E251D">
        <w:rPr>
          <w:rFonts w:asciiTheme="majorHAnsi" w:hAnsiTheme="majorHAnsi"/>
        </w:rPr>
        <w:t>, 9kg/cm</w:t>
      </w:r>
      <w:r w:rsidR="007E251D">
        <w:rPr>
          <w:rFonts w:asciiTheme="majorHAnsi" w:hAnsiTheme="majorHAnsi"/>
          <w:vertAlign w:val="superscript"/>
        </w:rPr>
        <w:t xml:space="preserve">2 </w:t>
      </w:r>
      <w:r w:rsidR="007E251D">
        <w:rPr>
          <w:rFonts w:asciiTheme="majorHAnsi" w:hAnsiTheme="majorHAnsi"/>
        </w:rPr>
        <w:t>both presenting no leaks. But like the entire design process, this failed to meet British Standard 3351 as if the proper standards were met, then the pipework would have needed to be hydrostatically tested to a pressure of no less than 11kg/cm</w:t>
      </w:r>
      <w:r w:rsidR="007E251D">
        <w:rPr>
          <w:rFonts w:asciiTheme="majorHAnsi" w:hAnsiTheme="majorHAnsi"/>
          <w:vertAlign w:val="superscript"/>
        </w:rPr>
        <w:t xml:space="preserve">2 </w:t>
      </w:r>
      <w:r w:rsidR="007E251D">
        <w:rPr>
          <w:rFonts w:asciiTheme="majorHAnsi" w:hAnsiTheme="majorHAnsi"/>
        </w:rPr>
        <w:t xml:space="preserve">which is the pressure the safety valve was set to operate at. </w:t>
      </w:r>
      <w:r w:rsidR="00645A4C">
        <w:rPr>
          <w:rFonts w:asciiTheme="majorHAnsi" w:hAnsiTheme="majorHAnsi"/>
        </w:rPr>
        <w:t>Therefore,</w:t>
      </w:r>
      <w:r w:rsidR="007E251D">
        <w:rPr>
          <w:rFonts w:asciiTheme="majorHAnsi" w:hAnsiTheme="majorHAnsi"/>
        </w:rPr>
        <w:t xml:space="preserve"> the temporary pipe was never tested up to the maximum pressure that could be experienced.</w:t>
      </w:r>
    </w:p>
    <w:p w14:paraId="4D3C0D1E" w14:textId="77777777" w:rsidR="00DD7CA4" w:rsidRDefault="00DD7CA4" w:rsidP="00152474">
      <w:pPr>
        <w:rPr>
          <w:rFonts w:asciiTheme="majorHAnsi" w:hAnsiTheme="majorHAnsi"/>
        </w:rPr>
      </w:pPr>
    </w:p>
    <w:p w14:paraId="2EA5006B" w14:textId="77777777" w:rsidR="0050391E" w:rsidRDefault="0050391E" w:rsidP="00152474">
      <w:pPr>
        <w:rPr>
          <w:rFonts w:asciiTheme="majorHAnsi" w:hAnsiTheme="majorHAnsi"/>
        </w:rPr>
      </w:pPr>
    </w:p>
    <w:p w14:paraId="7710C6E2" w14:textId="2C475C46" w:rsidR="00804931" w:rsidRDefault="0050391E" w:rsidP="00152474">
      <w:pPr>
        <w:rPr>
          <w:rFonts w:asciiTheme="majorHAnsi" w:hAnsiTheme="majorHAnsi"/>
        </w:rPr>
      </w:pPr>
      <w:r>
        <w:rPr>
          <w:rFonts w:asciiTheme="majorHAnsi" w:hAnsiTheme="majorHAnsi"/>
        </w:rPr>
        <w:t>Cause 3 – Continuing Failures</w:t>
      </w:r>
    </w:p>
    <w:p w14:paraId="08246724" w14:textId="77777777" w:rsidR="00645A4C" w:rsidRDefault="00645A4C" w:rsidP="00152474">
      <w:pPr>
        <w:rPr>
          <w:rFonts w:asciiTheme="majorHAnsi" w:hAnsiTheme="majorHAnsi"/>
        </w:rPr>
      </w:pPr>
    </w:p>
    <w:p w14:paraId="3B9D2A83" w14:textId="3E948B6B" w:rsidR="00645A4C" w:rsidRDefault="00645A4C" w:rsidP="00152474">
      <w:pPr>
        <w:rPr>
          <w:rFonts w:asciiTheme="majorHAnsi" w:hAnsiTheme="majorHAnsi"/>
        </w:rPr>
      </w:pPr>
      <w:r>
        <w:rPr>
          <w:rFonts w:asciiTheme="majorHAnsi" w:hAnsiTheme="majorHAnsi"/>
        </w:rPr>
        <w:t>In the constant use of the cyclohexane plant with the temporary pipe, another leak was discovered resulting in the shutdown of the plant in order to carry out repairs</w:t>
      </w:r>
      <w:r w:rsidR="000E3A5C">
        <w:rPr>
          <w:rFonts w:asciiTheme="majorHAnsi" w:hAnsiTheme="majorHAnsi"/>
        </w:rPr>
        <w:t>. After repairs and testing were completed, the reactors seemed once again leak free, which commenced the restart of the plant. Just 1 hour after the plant was restarted after repairs, even more leaks were discovered, which according to inspectors seemed to have repaired themselves and the plant was again started up.</w:t>
      </w:r>
    </w:p>
    <w:p w14:paraId="5C59373C" w14:textId="77777777" w:rsidR="00F7453A" w:rsidRDefault="00F7453A" w:rsidP="00152474">
      <w:pPr>
        <w:rPr>
          <w:rFonts w:asciiTheme="majorHAnsi" w:hAnsiTheme="majorHAnsi"/>
        </w:rPr>
      </w:pPr>
    </w:p>
    <w:p w14:paraId="6330055F" w14:textId="1E2CE95A" w:rsidR="00152474" w:rsidRPr="00C618B6" w:rsidRDefault="000E3A5C" w:rsidP="00152474">
      <w:pPr>
        <w:rPr>
          <w:rFonts w:asciiTheme="majorHAnsi" w:hAnsiTheme="majorHAnsi"/>
        </w:rPr>
      </w:pPr>
      <w:r>
        <w:rPr>
          <w:rFonts w:asciiTheme="majorHAnsi" w:hAnsiTheme="majorHAnsi"/>
        </w:rPr>
        <w:t>Eventually the 20-inch temporary pipe had failed, releasing upwards of 60 tonnes of cyclohexane. This resulted in the ignition of the flammable vapour released by the cyclohexane</w:t>
      </w:r>
      <w:r w:rsidR="00F7453A">
        <w:rPr>
          <w:rFonts w:asciiTheme="majorHAnsi" w:hAnsiTheme="majorHAnsi"/>
        </w:rPr>
        <w:t xml:space="preserve"> after coming into contact with the nearby hydrogen plant.</w:t>
      </w:r>
    </w:p>
    <w:p w14:paraId="0A3B069E" w14:textId="77777777" w:rsidR="00152474" w:rsidRDefault="00152474" w:rsidP="00152474">
      <w:pPr>
        <w:rPr>
          <w:rFonts w:asciiTheme="majorHAnsi" w:hAnsiTheme="majorHAnsi"/>
          <w:sz w:val="24"/>
          <w:szCs w:val="24"/>
        </w:rPr>
      </w:pPr>
    </w:p>
    <w:p w14:paraId="75C97DC2" w14:textId="77777777" w:rsidR="00152474" w:rsidRDefault="00152474" w:rsidP="00152474">
      <w:pPr>
        <w:rPr>
          <w:rFonts w:asciiTheme="majorHAnsi" w:hAnsiTheme="majorHAnsi"/>
          <w:sz w:val="24"/>
          <w:szCs w:val="24"/>
        </w:rPr>
      </w:pPr>
    </w:p>
    <w:p w14:paraId="576DC628" w14:textId="4D6D761D" w:rsidR="00152474" w:rsidRDefault="00152474" w:rsidP="00152474">
      <w:pPr>
        <w:rPr>
          <w:rFonts w:asciiTheme="majorHAnsi" w:hAnsiTheme="majorHAnsi"/>
          <w:sz w:val="24"/>
          <w:szCs w:val="24"/>
        </w:rPr>
      </w:pPr>
      <w:r>
        <w:rPr>
          <w:rFonts w:asciiTheme="majorHAnsi" w:hAnsiTheme="majorHAnsi"/>
          <w:sz w:val="24"/>
          <w:szCs w:val="24"/>
        </w:rPr>
        <w:t>b</w:t>
      </w:r>
      <w:r w:rsidRPr="000F5A38">
        <w:rPr>
          <w:rFonts w:asciiTheme="majorHAnsi" w:hAnsiTheme="majorHAnsi"/>
          <w:sz w:val="24"/>
          <w:szCs w:val="24"/>
        </w:rPr>
        <w:t>)</w:t>
      </w:r>
      <w:r>
        <w:rPr>
          <w:rFonts w:asciiTheme="majorHAnsi" w:hAnsiTheme="majorHAnsi"/>
          <w:sz w:val="24"/>
          <w:szCs w:val="24"/>
        </w:rPr>
        <w:t xml:space="preserve"> Human Factors</w:t>
      </w:r>
    </w:p>
    <w:p w14:paraId="22578A3D" w14:textId="77777777" w:rsidR="00152474" w:rsidRDefault="00152474" w:rsidP="00152474">
      <w:pPr>
        <w:rPr>
          <w:rFonts w:asciiTheme="majorHAnsi" w:hAnsiTheme="majorHAnsi"/>
          <w:sz w:val="24"/>
          <w:szCs w:val="24"/>
        </w:rPr>
      </w:pPr>
    </w:p>
    <w:p w14:paraId="679E5778" w14:textId="4193BF3E" w:rsidR="00DD7CA4" w:rsidRDefault="00DD7CA4" w:rsidP="00DD7CA4">
      <w:pPr>
        <w:rPr>
          <w:rFonts w:asciiTheme="majorHAnsi" w:hAnsiTheme="majorHAnsi"/>
        </w:rPr>
      </w:pPr>
      <w:r>
        <w:rPr>
          <w:rFonts w:asciiTheme="majorHAnsi" w:hAnsiTheme="majorHAnsi"/>
        </w:rPr>
        <w:t>Human Factor 1 – No background check on reactor 5 failure</w:t>
      </w:r>
      <w:r w:rsidR="00F7453A">
        <w:rPr>
          <w:rFonts w:asciiTheme="majorHAnsi" w:hAnsiTheme="majorHAnsi"/>
        </w:rPr>
        <w:t xml:space="preserve"> </w:t>
      </w:r>
      <w:r w:rsidR="00A66321">
        <w:rPr>
          <w:rFonts w:asciiTheme="majorHAnsi" w:hAnsiTheme="majorHAnsi"/>
        </w:rPr>
        <w:t>(Lack of assertiveness)</w:t>
      </w:r>
    </w:p>
    <w:p w14:paraId="7AB92BC8" w14:textId="77777777" w:rsidR="00DD7CA4" w:rsidRDefault="00DD7CA4" w:rsidP="00DD7CA4">
      <w:pPr>
        <w:rPr>
          <w:rFonts w:asciiTheme="majorHAnsi" w:hAnsiTheme="majorHAnsi"/>
        </w:rPr>
      </w:pPr>
    </w:p>
    <w:p w14:paraId="7F14EC2B" w14:textId="7E77F716" w:rsidR="00DD7CA4" w:rsidRDefault="00A66321" w:rsidP="00DD7CA4">
      <w:pPr>
        <w:rPr>
          <w:rFonts w:asciiTheme="majorHAnsi" w:hAnsiTheme="majorHAnsi"/>
        </w:rPr>
      </w:pPr>
      <w:r>
        <w:rPr>
          <w:rFonts w:asciiTheme="majorHAnsi" w:hAnsiTheme="majorHAnsi"/>
        </w:rPr>
        <w:t xml:space="preserve">After the crack in reactor 5 was discovered, the decision to </w:t>
      </w:r>
      <w:r w:rsidR="000340A8">
        <w:rPr>
          <w:rFonts w:asciiTheme="majorHAnsi" w:hAnsiTheme="majorHAnsi"/>
        </w:rPr>
        <w:t>switch to the temporary pipe</w:t>
      </w:r>
      <w:r>
        <w:rPr>
          <w:rFonts w:asciiTheme="majorHAnsi" w:hAnsiTheme="majorHAnsi"/>
        </w:rPr>
        <w:t xml:space="preserve"> was swiftly made without proper assessment of the cause of the initial leakage</w:t>
      </w:r>
      <w:r w:rsidR="000340A8">
        <w:rPr>
          <w:rFonts w:asciiTheme="majorHAnsi" w:hAnsiTheme="majorHAnsi"/>
        </w:rPr>
        <w:t xml:space="preserve"> of reactor 5</w:t>
      </w:r>
      <w:r>
        <w:rPr>
          <w:rFonts w:asciiTheme="majorHAnsi" w:hAnsiTheme="majorHAnsi"/>
        </w:rPr>
        <w:t xml:space="preserve">. The lack of assertiveness of the </w:t>
      </w:r>
      <w:r w:rsidR="00AF196E">
        <w:rPr>
          <w:rFonts w:asciiTheme="majorHAnsi" w:hAnsiTheme="majorHAnsi"/>
        </w:rPr>
        <w:t>management team</w:t>
      </w:r>
      <w:r>
        <w:rPr>
          <w:rFonts w:asciiTheme="majorHAnsi" w:hAnsiTheme="majorHAnsi"/>
        </w:rPr>
        <w:t xml:space="preserve"> on site caused the problem to further as the decision to use the temporary pipe was used</w:t>
      </w:r>
      <w:r w:rsidR="00AF196E">
        <w:rPr>
          <w:rFonts w:asciiTheme="majorHAnsi" w:hAnsiTheme="majorHAnsi"/>
        </w:rPr>
        <w:t xml:space="preserve"> instead of shutting down the plant to assess the failure and take the proper steps to safely repair and get the plant back working as intended</w:t>
      </w:r>
      <w:r>
        <w:rPr>
          <w:rFonts w:asciiTheme="majorHAnsi" w:hAnsiTheme="majorHAnsi"/>
        </w:rPr>
        <w:t xml:space="preserve">. </w:t>
      </w:r>
    </w:p>
    <w:p w14:paraId="408E8A35" w14:textId="77777777" w:rsidR="00DD7CA4" w:rsidRDefault="00DD7CA4" w:rsidP="00DD7CA4">
      <w:pPr>
        <w:rPr>
          <w:rFonts w:asciiTheme="majorHAnsi" w:hAnsiTheme="majorHAnsi"/>
        </w:rPr>
      </w:pPr>
    </w:p>
    <w:p w14:paraId="3758F782" w14:textId="4C6B4D67" w:rsidR="00DD7CA4" w:rsidRDefault="00DD7CA4" w:rsidP="00DD7CA4">
      <w:pPr>
        <w:rPr>
          <w:rFonts w:asciiTheme="majorHAnsi" w:hAnsiTheme="majorHAnsi"/>
        </w:rPr>
      </w:pPr>
      <w:r>
        <w:rPr>
          <w:rFonts w:asciiTheme="majorHAnsi" w:hAnsiTheme="majorHAnsi"/>
        </w:rPr>
        <w:t>Human Factor 2 – Decision for Temporary Pipe</w:t>
      </w:r>
      <w:r w:rsidR="00F7453A">
        <w:rPr>
          <w:rFonts w:asciiTheme="majorHAnsi" w:hAnsiTheme="majorHAnsi"/>
        </w:rPr>
        <w:t xml:space="preserve"> (</w:t>
      </w:r>
      <w:r w:rsidR="006155E1">
        <w:rPr>
          <w:rFonts w:asciiTheme="majorHAnsi" w:hAnsiTheme="majorHAnsi"/>
        </w:rPr>
        <w:t>Pressure</w:t>
      </w:r>
      <w:r w:rsidR="00F7453A">
        <w:rPr>
          <w:rFonts w:asciiTheme="majorHAnsi" w:hAnsiTheme="majorHAnsi"/>
        </w:rPr>
        <w:t>)</w:t>
      </w:r>
    </w:p>
    <w:p w14:paraId="1E395108" w14:textId="77777777" w:rsidR="00DD7CA4" w:rsidRDefault="00DD7CA4" w:rsidP="00DD7CA4">
      <w:pPr>
        <w:rPr>
          <w:rFonts w:asciiTheme="majorHAnsi" w:hAnsiTheme="majorHAnsi"/>
        </w:rPr>
      </w:pPr>
    </w:p>
    <w:p w14:paraId="6B1C1169" w14:textId="3CB53590" w:rsidR="00DD7CA4" w:rsidRDefault="006155E1" w:rsidP="00DD7CA4">
      <w:pPr>
        <w:rPr>
          <w:rFonts w:asciiTheme="majorHAnsi" w:hAnsiTheme="majorHAnsi"/>
        </w:rPr>
      </w:pPr>
      <w:r>
        <w:rPr>
          <w:rFonts w:asciiTheme="majorHAnsi" w:hAnsiTheme="majorHAnsi"/>
        </w:rPr>
        <w:t xml:space="preserve">The decision to use the 20-inch pipe instead of the recommended 28-inch pipe was made due to the pressure the plant was under. They were being told that they had to produce 70,000 tons per annum but were only producing 47,000 in early 1974. Due to the already struggling production, they were under pressure to produce the intended outcome that was expected of them. Shutting down the plant temporarily </w:t>
      </w:r>
      <w:r>
        <w:rPr>
          <w:rFonts w:asciiTheme="majorHAnsi" w:hAnsiTheme="majorHAnsi"/>
        </w:rPr>
        <w:lastRenderedPageBreak/>
        <w:t>to make the necessary repairs to reactor 5 would only hinder them further on their production which only continued the chain of bad decisions that resulted in this disaster.</w:t>
      </w:r>
    </w:p>
    <w:p w14:paraId="3FC78377" w14:textId="77777777" w:rsidR="00AF196E" w:rsidRDefault="00AF196E" w:rsidP="00DD7CA4">
      <w:pPr>
        <w:rPr>
          <w:rFonts w:asciiTheme="majorHAnsi" w:hAnsiTheme="majorHAnsi"/>
        </w:rPr>
      </w:pPr>
    </w:p>
    <w:p w14:paraId="2ED4EB85" w14:textId="18429370" w:rsidR="00DD7CA4" w:rsidRDefault="00DD7CA4" w:rsidP="00DD7CA4">
      <w:pPr>
        <w:rPr>
          <w:rFonts w:asciiTheme="majorHAnsi" w:hAnsiTheme="majorHAnsi"/>
        </w:rPr>
      </w:pPr>
      <w:r>
        <w:rPr>
          <w:rFonts w:asciiTheme="majorHAnsi" w:hAnsiTheme="majorHAnsi"/>
        </w:rPr>
        <w:t>Human Factor 3 – Continuing Mismanagement</w:t>
      </w:r>
      <w:r w:rsidR="00F7453A">
        <w:rPr>
          <w:rFonts w:asciiTheme="majorHAnsi" w:hAnsiTheme="majorHAnsi"/>
        </w:rPr>
        <w:t xml:space="preserve"> (</w:t>
      </w:r>
      <w:r w:rsidR="00C618B6">
        <w:rPr>
          <w:rFonts w:asciiTheme="majorHAnsi" w:hAnsiTheme="majorHAnsi"/>
        </w:rPr>
        <w:t>Lack of knowledge</w:t>
      </w:r>
      <w:r w:rsidR="00F7453A">
        <w:rPr>
          <w:rFonts w:asciiTheme="majorHAnsi" w:hAnsiTheme="majorHAnsi"/>
        </w:rPr>
        <w:t>)</w:t>
      </w:r>
    </w:p>
    <w:p w14:paraId="33B220C3" w14:textId="77777777" w:rsidR="00152474" w:rsidRDefault="00152474" w:rsidP="00152474">
      <w:pPr>
        <w:rPr>
          <w:rFonts w:asciiTheme="majorHAnsi" w:hAnsiTheme="majorHAnsi"/>
          <w:sz w:val="24"/>
          <w:szCs w:val="24"/>
        </w:rPr>
      </w:pPr>
    </w:p>
    <w:p w14:paraId="2D0D90AB" w14:textId="7E2975CA" w:rsidR="00D82E2C" w:rsidRDefault="00C618B6" w:rsidP="00152474">
      <w:pPr>
        <w:rPr>
          <w:rFonts w:asciiTheme="majorHAnsi" w:hAnsiTheme="majorHAnsi"/>
        </w:rPr>
      </w:pPr>
      <w:r w:rsidRPr="00C618B6">
        <w:rPr>
          <w:rFonts w:asciiTheme="majorHAnsi" w:hAnsiTheme="majorHAnsi"/>
        </w:rPr>
        <w:t xml:space="preserve">The </w:t>
      </w:r>
      <w:r>
        <w:rPr>
          <w:rFonts w:asciiTheme="majorHAnsi" w:hAnsiTheme="majorHAnsi"/>
        </w:rPr>
        <w:t>lack of knowledge</w:t>
      </w:r>
      <w:r w:rsidRPr="00C618B6">
        <w:rPr>
          <w:rFonts w:asciiTheme="majorHAnsi" w:hAnsiTheme="majorHAnsi"/>
        </w:rPr>
        <w:t xml:space="preserve"> of the management team at flixborough singlehandedly brought upon the demise of many people. </w:t>
      </w:r>
      <w:r>
        <w:rPr>
          <w:rFonts w:asciiTheme="majorHAnsi" w:hAnsiTheme="majorHAnsi"/>
        </w:rPr>
        <w:t>The management team were all qualified chemical engineers and were able to deal with chemical engineering issues competently, but not a single on-site senior manager had mechanical engineering expertise which resulted in mechanical engineering issues being overlooked by the management team all while suggested modifications were being approved and consequences of failure were never properly assessed.</w:t>
      </w:r>
    </w:p>
    <w:p w14:paraId="4DEB8C8E" w14:textId="5B4EF762" w:rsidR="00152474" w:rsidRPr="00AF196E" w:rsidRDefault="00D82E2C" w:rsidP="00152474">
      <w:pPr>
        <w:rPr>
          <w:rFonts w:asciiTheme="majorHAnsi" w:hAnsiTheme="majorHAnsi"/>
        </w:rPr>
      </w:pPr>
      <w:r>
        <w:rPr>
          <w:rFonts w:asciiTheme="majorHAnsi" w:hAnsiTheme="majorHAnsi"/>
        </w:rPr>
        <w:t>The plant relied on an external mechanical engineer to take position when needed but it is noted that during the discussion following the initial failure of reactor 5, the external mechanical engineer was not present.</w:t>
      </w:r>
    </w:p>
    <w:p w14:paraId="2917DFAC" w14:textId="77777777" w:rsidR="00152474" w:rsidRDefault="00152474" w:rsidP="00152474">
      <w:pPr>
        <w:rPr>
          <w:rFonts w:asciiTheme="majorHAnsi" w:hAnsiTheme="majorHAnsi"/>
          <w:sz w:val="24"/>
          <w:szCs w:val="24"/>
        </w:rPr>
      </w:pPr>
    </w:p>
    <w:p w14:paraId="5375D633" w14:textId="77777777" w:rsidR="00AF196E" w:rsidRDefault="00AF196E" w:rsidP="00152474">
      <w:pPr>
        <w:rPr>
          <w:rFonts w:asciiTheme="majorHAnsi" w:hAnsiTheme="majorHAnsi"/>
          <w:sz w:val="24"/>
          <w:szCs w:val="24"/>
        </w:rPr>
      </w:pPr>
    </w:p>
    <w:p w14:paraId="41BD844C" w14:textId="63B1B1E8" w:rsidR="00152474" w:rsidRDefault="00152474" w:rsidP="00152474">
      <w:pPr>
        <w:rPr>
          <w:rFonts w:asciiTheme="majorHAnsi" w:hAnsiTheme="majorHAnsi"/>
          <w:sz w:val="24"/>
          <w:szCs w:val="24"/>
        </w:rPr>
      </w:pPr>
      <w:r>
        <w:rPr>
          <w:rFonts w:asciiTheme="majorHAnsi" w:hAnsiTheme="majorHAnsi"/>
          <w:sz w:val="24"/>
          <w:szCs w:val="24"/>
        </w:rPr>
        <w:t>c) Prevention</w:t>
      </w:r>
    </w:p>
    <w:p w14:paraId="0AEAA2FE" w14:textId="77777777" w:rsidR="00DD7CA4" w:rsidRDefault="00DD7CA4" w:rsidP="00152474">
      <w:pPr>
        <w:rPr>
          <w:rFonts w:asciiTheme="majorHAnsi" w:hAnsiTheme="majorHAnsi"/>
          <w:sz w:val="24"/>
          <w:szCs w:val="24"/>
        </w:rPr>
      </w:pPr>
    </w:p>
    <w:p w14:paraId="62976D36" w14:textId="77777777" w:rsidR="00DD7CA4" w:rsidRDefault="00DD7CA4" w:rsidP="00DD7CA4">
      <w:pPr>
        <w:rPr>
          <w:rFonts w:asciiTheme="majorHAnsi" w:hAnsiTheme="majorHAnsi"/>
        </w:rPr>
      </w:pPr>
      <w:r>
        <w:rPr>
          <w:rFonts w:asciiTheme="majorHAnsi" w:hAnsiTheme="majorHAnsi"/>
        </w:rPr>
        <w:t>Prevention 1 – Find reason for reactor 5 failure</w:t>
      </w:r>
    </w:p>
    <w:p w14:paraId="664596E4" w14:textId="77777777" w:rsidR="00DD7CA4" w:rsidRDefault="00DD7CA4" w:rsidP="00DD7CA4">
      <w:pPr>
        <w:rPr>
          <w:rFonts w:asciiTheme="majorHAnsi" w:hAnsiTheme="majorHAnsi"/>
        </w:rPr>
      </w:pPr>
    </w:p>
    <w:p w14:paraId="332D6FEE" w14:textId="23E3215F" w:rsidR="00DD7CA4" w:rsidRDefault="00AF196E" w:rsidP="00DD7CA4">
      <w:pPr>
        <w:rPr>
          <w:rFonts w:asciiTheme="majorHAnsi" w:hAnsiTheme="majorHAnsi"/>
        </w:rPr>
      </w:pPr>
      <w:r>
        <w:rPr>
          <w:rFonts w:asciiTheme="majorHAnsi" w:hAnsiTheme="majorHAnsi"/>
        </w:rPr>
        <w:t>Instead, the management team should have carried out the proper assessment needed to identify what the cause of the failure of reactor 5 was and note what the proper measures that needed to be taken were to repair it to a state where it was safe and ready to be restarted for production.</w:t>
      </w:r>
    </w:p>
    <w:p w14:paraId="604071CA" w14:textId="77777777" w:rsidR="00DD7CA4" w:rsidRDefault="00DD7CA4" w:rsidP="00DD7CA4">
      <w:pPr>
        <w:rPr>
          <w:rFonts w:asciiTheme="majorHAnsi" w:hAnsiTheme="majorHAnsi"/>
        </w:rPr>
      </w:pPr>
    </w:p>
    <w:p w14:paraId="16BAA6B6" w14:textId="77777777" w:rsidR="00DD7CA4" w:rsidRDefault="00DD7CA4" w:rsidP="00DD7CA4">
      <w:pPr>
        <w:rPr>
          <w:rFonts w:asciiTheme="majorHAnsi" w:hAnsiTheme="majorHAnsi"/>
        </w:rPr>
      </w:pPr>
      <w:r>
        <w:rPr>
          <w:rFonts w:asciiTheme="majorHAnsi" w:hAnsiTheme="majorHAnsi"/>
        </w:rPr>
        <w:t>Prevention 2 – Shut down plant</w:t>
      </w:r>
    </w:p>
    <w:p w14:paraId="119A4D97" w14:textId="77777777" w:rsidR="00DD7CA4" w:rsidRDefault="00DD7CA4" w:rsidP="00DD7CA4">
      <w:pPr>
        <w:rPr>
          <w:rFonts w:asciiTheme="majorHAnsi" w:hAnsiTheme="majorHAnsi"/>
        </w:rPr>
      </w:pPr>
    </w:p>
    <w:p w14:paraId="5708C53D" w14:textId="2544E0AF" w:rsidR="00DD7CA4" w:rsidRDefault="00AF196E" w:rsidP="00DD7CA4">
      <w:pPr>
        <w:rPr>
          <w:rFonts w:asciiTheme="majorHAnsi" w:hAnsiTheme="majorHAnsi"/>
        </w:rPr>
      </w:pPr>
      <w:r>
        <w:rPr>
          <w:rFonts w:asciiTheme="majorHAnsi" w:hAnsiTheme="majorHAnsi"/>
        </w:rPr>
        <w:t xml:space="preserve">If the management team had made the decision to temporarily shut down the plant, they would have been able to call in the external mechanical engineer who would most likely have given the correct guidance in what the next steps were in order to repair the reactor and get the plant back into production. Rather than making </w:t>
      </w:r>
      <w:r w:rsidR="002D7949">
        <w:rPr>
          <w:rFonts w:asciiTheme="majorHAnsi" w:hAnsiTheme="majorHAnsi"/>
        </w:rPr>
        <w:t>an impulsive decision to take things into their own hands and approve modifications to the plant that weren’t in their area of expertise.</w:t>
      </w:r>
    </w:p>
    <w:p w14:paraId="0095FEBA" w14:textId="77777777" w:rsidR="00DD7CA4" w:rsidRDefault="00DD7CA4" w:rsidP="00DD7CA4">
      <w:pPr>
        <w:rPr>
          <w:rFonts w:asciiTheme="majorHAnsi" w:hAnsiTheme="majorHAnsi"/>
        </w:rPr>
      </w:pPr>
    </w:p>
    <w:p w14:paraId="679F598B" w14:textId="77777777" w:rsidR="00DD7CA4" w:rsidRDefault="00DD7CA4" w:rsidP="00DD7CA4">
      <w:pPr>
        <w:rPr>
          <w:rFonts w:asciiTheme="majorHAnsi" w:hAnsiTheme="majorHAnsi"/>
        </w:rPr>
      </w:pPr>
      <w:r>
        <w:rPr>
          <w:rFonts w:asciiTheme="majorHAnsi" w:hAnsiTheme="majorHAnsi"/>
        </w:rPr>
        <w:t>Prevention 3 – Follow Standards</w:t>
      </w:r>
    </w:p>
    <w:p w14:paraId="7F3E9613" w14:textId="77777777" w:rsidR="002D7949" w:rsidRDefault="002D7949" w:rsidP="00DD7CA4">
      <w:pPr>
        <w:rPr>
          <w:rFonts w:asciiTheme="majorHAnsi" w:hAnsiTheme="majorHAnsi"/>
        </w:rPr>
      </w:pPr>
    </w:p>
    <w:p w14:paraId="3264DDA2" w14:textId="31DACDF4" w:rsidR="00DD7CA4" w:rsidRPr="002D7949" w:rsidRDefault="002D7949" w:rsidP="00152474">
      <w:pPr>
        <w:rPr>
          <w:rFonts w:asciiTheme="majorHAnsi" w:hAnsiTheme="majorHAnsi"/>
        </w:rPr>
      </w:pPr>
      <w:r>
        <w:rPr>
          <w:rFonts w:asciiTheme="majorHAnsi" w:hAnsiTheme="majorHAnsi"/>
        </w:rPr>
        <w:t xml:space="preserve">If the correct standards were followed in the decisions leading up to the explosion, then the chances of the disastrous outcome may have been significantly lower. The decision to wait for the proper sized pipe in place of reactor 5 would have </w:t>
      </w:r>
      <w:r w:rsidR="00F1395F">
        <w:rPr>
          <w:rFonts w:asciiTheme="majorHAnsi" w:hAnsiTheme="majorHAnsi"/>
        </w:rPr>
        <w:t>been a much better decision in hindsight</w:t>
      </w:r>
      <w:r w:rsidR="00E738C5">
        <w:rPr>
          <w:rFonts w:asciiTheme="majorHAnsi" w:hAnsiTheme="majorHAnsi"/>
        </w:rPr>
        <w:t xml:space="preserve"> but due to the pressure and financial strain they were under, they chose to not obey the standards. </w:t>
      </w:r>
      <w:r w:rsidR="006368CC">
        <w:rPr>
          <w:rFonts w:asciiTheme="majorHAnsi" w:hAnsiTheme="majorHAnsi"/>
        </w:rPr>
        <w:t>The choice to also not</w:t>
      </w:r>
      <w:r w:rsidR="00D10F3B">
        <w:rPr>
          <w:rFonts w:asciiTheme="majorHAnsi" w:hAnsiTheme="majorHAnsi"/>
        </w:rPr>
        <w:t xml:space="preserve"> perform a</w:t>
      </w:r>
      <w:r w:rsidR="006368CC">
        <w:rPr>
          <w:rFonts w:asciiTheme="majorHAnsi" w:hAnsiTheme="majorHAnsi"/>
        </w:rPr>
        <w:t xml:space="preserve"> pressure test</w:t>
      </w:r>
      <w:r w:rsidR="00C13114">
        <w:rPr>
          <w:rFonts w:asciiTheme="majorHAnsi" w:hAnsiTheme="majorHAnsi"/>
        </w:rPr>
        <w:t xml:space="preserve"> to</w:t>
      </w:r>
      <w:r w:rsidR="006368CC">
        <w:rPr>
          <w:rFonts w:asciiTheme="majorHAnsi" w:hAnsiTheme="majorHAnsi"/>
        </w:rPr>
        <w:t xml:space="preserve"> the pipe </w:t>
      </w:r>
      <w:r w:rsidR="00C13114">
        <w:rPr>
          <w:rFonts w:asciiTheme="majorHAnsi" w:hAnsiTheme="majorHAnsi"/>
        </w:rPr>
        <w:t>at</w:t>
      </w:r>
      <w:r w:rsidR="006368CC">
        <w:rPr>
          <w:rFonts w:asciiTheme="majorHAnsi" w:hAnsiTheme="majorHAnsi"/>
        </w:rPr>
        <w:t xml:space="preserve"> its maximum pressure was </w:t>
      </w:r>
      <w:r w:rsidR="00497E68">
        <w:rPr>
          <w:rFonts w:asciiTheme="majorHAnsi" w:hAnsiTheme="majorHAnsi"/>
        </w:rPr>
        <w:t xml:space="preserve">again another decision to cut corners which </w:t>
      </w:r>
      <w:r w:rsidR="004A5240">
        <w:rPr>
          <w:rFonts w:asciiTheme="majorHAnsi" w:hAnsiTheme="majorHAnsi"/>
        </w:rPr>
        <w:t xml:space="preserve">would have </w:t>
      </w:r>
      <w:r w:rsidR="00C13114">
        <w:rPr>
          <w:rFonts w:asciiTheme="majorHAnsi" w:hAnsiTheme="majorHAnsi"/>
        </w:rPr>
        <w:t xml:space="preserve">ended up </w:t>
      </w:r>
      <w:r w:rsidR="004A5240">
        <w:rPr>
          <w:rFonts w:asciiTheme="majorHAnsi" w:hAnsiTheme="majorHAnsi"/>
        </w:rPr>
        <w:t>be</w:t>
      </w:r>
      <w:r w:rsidR="00C13114">
        <w:rPr>
          <w:rFonts w:asciiTheme="majorHAnsi" w:hAnsiTheme="majorHAnsi"/>
        </w:rPr>
        <w:t>i</w:t>
      </w:r>
      <w:r w:rsidR="004A5240">
        <w:rPr>
          <w:rFonts w:asciiTheme="majorHAnsi" w:hAnsiTheme="majorHAnsi"/>
        </w:rPr>
        <w:t>n</w:t>
      </w:r>
      <w:r w:rsidR="00C13114">
        <w:rPr>
          <w:rFonts w:asciiTheme="majorHAnsi" w:hAnsiTheme="majorHAnsi"/>
        </w:rPr>
        <w:t>g</w:t>
      </w:r>
      <w:r w:rsidR="004A5240">
        <w:rPr>
          <w:rFonts w:asciiTheme="majorHAnsi" w:hAnsiTheme="majorHAnsi"/>
        </w:rPr>
        <w:t xml:space="preserve"> a better choice as they would have gained insight into the fact that the pipe that was used could not withstand the pressure it was </w:t>
      </w:r>
      <w:r w:rsidR="00D10F3B">
        <w:rPr>
          <w:rFonts w:asciiTheme="majorHAnsi" w:hAnsiTheme="majorHAnsi"/>
        </w:rPr>
        <w:t>being handed.</w:t>
      </w:r>
    </w:p>
    <w:p w14:paraId="384499DA" w14:textId="77777777" w:rsidR="00DD7CA4" w:rsidRDefault="00DD7CA4" w:rsidP="00152474">
      <w:pPr>
        <w:rPr>
          <w:rFonts w:asciiTheme="majorHAnsi" w:hAnsiTheme="majorHAnsi"/>
          <w:sz w:val="24"/>
          <w:szCs w:val="24"/>
        </w:rPr>
      </w:pPr>
    </w:p>
    <w:p w14:paraId="32F081EE" w14:textId="77777777" w:rsidR="00DD7CA4" w:rsidRDefault="00DD7CA4" w:rsidP="00152474">
      <w:pPr>
        <w:rPr>
          <w:rFonts w:asciiTheme="majorHAnsi" w:hAnsiTheme="majorHAnsi"/>
          <w:sz w:val="24"/>
          <w:szCs w:val="24"/>
        </w:rPr>
      </w:pPr>
    </w:p>
    <w:p w14:paraId="5D2CC06E" w14:textId="77777777" w:rsidR="00D10F3B" w:rsidRPr="000F5A38" w:rsidRDefault="00D10F3B" w:rsidP="00152474">
      <w:pPr>
        <w:rPr>
          <w:rFonts w:asciiTheme="majorHAnsi" w:hAnsiTheme="majorHAnsi"/>
          <w:sz w:val="24"/>
          <w:szCs w:val="24"/>
        </w:rPr>
      </w:pPr>
    </w:p>
    <w:p w14:paraId="7479C467" w14:textId="352BBBA8" w:rsidR="00152474" w:rsidRDefault="00152474" w:rsidP="00152474">
      <w:pPr>
        <w:rPr>
          <w:rFonts w:asciiTheme="majorHAnsi" w:hAnsiTheme="majorHAnsi"/>
          <w:sz w:val="36"/>
          <w:szCs w:val="36"/>
        </w:rPr>
      </w:pPr>
      <w:r>
        <w:rPr>
          <w:rFonts w:asciiTheme="majorHAnsi" w:hAnsiTheme="majorHAnsi"/>
          <w:sz w:val="36"/>
          <w:szCs w:val="36"/>
        </w:rPr>
        <w:lastRenderedPageBreak/>
        <w:t>3</w:t>
      </w:r>
      <w:r w:rsidRPr="000B58A6">
        <w:rPr>
          <w:rFonts w:asciiTheme="majorHAnsi" w:hAnsiTheme="majorHAnsi"/>
          <w:sz w:val="36"/>
          <w:szCs w:val="36"/>
        </w:rPr>
        <w:t xml:space="preserve">. </w:t>
      </w:r>
      <w:r>
        <w:rPr>
          <w:rFonts w:asciiTheme="majorHAnsi" w:hAnsiTheme="majorHAnsi"/>
          <w:sz w:val="36"/>
          <w:szCs w:val="36"/>
        </w:rPr>
        <w:t>Conclusion</w:t>
      </w:r>
    </w:p>
    <w:p w14:paraId="2B1ED3FC" w14:textId="77777777" w:rsidR="00152474" w:rsidRDefault="00152474" w:rsidP="00152474">
      <w:pPr>
        <w:rPr>
          <w:rFonts w:asciiTheme="majorHAnsi" w:hAnsiTheme="majorHAnsi"/>
          <w:sz w:val="36"/>
          <w:szCs w:val="36"/>
        </w:rPr>
      </w:pPr>
    </w:p>
    <w:p w14:paraId="4D58F270" w14:textId="4450008E" w:rsidR="00152474" w:rsidRDefault="00152474" w:rsidP="00152474">
      <w:pPr>
        <w:rPr>
          <w:rFonts w:asciiTheme="majorHAnsi" w:hAnsiTheme="majorHAnsi"/>
          <w:sz w:val="24"/>
          <w:szCs w:val="24"/>
        </w:rPr>
      </w:pPr>
      <w:r w:rsidRPr="000F5A38">
        <w:rPr>
          <w:rFonts w:asciiTheme="majorHAnsi" w:hAnsiTheme="majorHAnsi"/>
          <w:sz w:val="24"/>
          <w:szCs w:val="24"/>
        </w:rPr>
        <w:t>a)</w:t>
      </w:r>
      <w:r>
        <w:rPr>
          <w:rFonts w:asciiTheme="majorHAnsi" w:hAnsiTheme="majorHAnsi"/>
          <w:sz w:val="24"/>
          <w:szCs w:val="24"/>
        </w:rPr>
        <w:t xml:space="preserve"> Summary</w:t>
      </w:r>
    </w:p>
    <w:p w14:paraId="3A810109" w14:textId="77777777" w:rsidR="00152474" w:rsidRDefault="00152474" w:rsidP="00152474">
      <w:pPr>
        <w:rPr>
          <w:rFonts w:asciiTheme="majorHAnsi" w:hAnsiTheme="majorHAnsi"/>
          <w:sz w:val="24"/>
          <w:szCs w:val="24"/>
        </w:rPr>
      </w:pPr>
    </w:p>
    <w:p w14:paraId="23FCC112" w14:textId="0337071A" w:rsidR="00152474" w:rsidRPr="00ED71D3" w:rsidRDefault="002D7949" w:rsidP="00152474">
      <w:pPr>
        <w:rPr>
          <w:rFonts w:asciiTheme="majorHAnsi" w:hAnsiTheme="majorHAnsi"/>
        </w:rPr>
      </w:pPr>
      <w:r w:rsidRPr="002D7949">
        <w:rPr>
          <w:rFonts w:asciiTheme="majorHAnsi" w:hAnsiTheme="majorHAnsi"/>
        </w:rPr>
        <w:t xml:space="preserve">In conclusion, </w:t>
      </w:r>
      <w:r w:rsidR="00D977E3">
        <w:rPr>
          <w:rFonts w:asciiTheme="majorHAnsi" w:hAnsiTheme="majorHAnsi"/>
        </w:rPr>
        <w:t>there were many factors that played into the deadly outcome of the</w:t>
      </w:r>
      <w:r w:rsidR="00BA3A06">
        <w:rPr>
          <w:rFonts w:asciiTheme="majorHAnsi" w:hAnsiTheme="majorHAnsi"/>
        </w:rPr>
        <w:t xml:space="preserve"> flixborough disaster, and many that could have been easily avoided</w:t>
      </w:r>
      <w:r w:rsidR="00E60F64">
        <w:rPr>
          <w:rFonts w:asciiTheme="majorHAnsi" w:hAnsiTheme="majorHAnsi"/>
        </w:rPr>
        <w:t xml:space="preserve">. The main reasons for things turning out like they did was </w:t>
      </w:r>
      <w:r w:rsidRPr="002D7949">
        <w:rPr>
          <w:rFonts w:asciiTheme="majorHAnsi" w:hAnsiTheme="majorHAnsi"/>
        </w:rPr>
        <w:t xml:space="preserve">the result of incompetent management, rash decision </w:t>
      </w:r>
      <w:r>
        <w:rPr>
          <w:rFonts w:asciiTheme="majorHAnsi" w:hAnsiTheme="majorHAnsi"/>
        </w:rPr>
        <w:t xml:space="preserve">making </w:t>
      </w:r>
      <w:r w:rsidRPr="002D7949">
        <w:rPr>
          <w:rFonts w:asciiTheme="majorHAnsi" w:hAnsiTheme="majorHAnsi"/>
        </w:rPr>
        <w:t>and people trying to cut corners while not keeping to standards that were ingrained into the industry</w:t>
      </w:r>
      <w:r>
        <w:rPr>
          <w:rFonts w:asciiTheme="majorHAnsi" w:hAnsiTheme="majorHAnsi"/>
        </w:rPr>
        <w:t>. The aftermath of this disaster had a long-lasting effect on chemical plants across the world, and lessons were learned the hard way that companies look back at</w:t>
      </w:r>
      <w:r w:rsidR="00E8768C">
        <w:rPr>
          <w:rFonts w:asciiTheme="majorHAnsi" w:hAnsiTheme="majorHAnsi"/>
        </w:rPr>
        <w:t xml:space="preserve"> nowadays</w:t>
      </w:r>
      <w:r>
        <w:rPr>
          <w:rFonts w:asciiTheme="majorHAnsi" w:hAnsiTheme="majorHAnsi"/>
        </w:rPr>
        <w:t xml:space="preserve"> and try to avoid. This</w:t>
      </w:r>
      <w:r w:rsidR="0003061B">
        <w:rPr>
          <w:rFonts w:asciiTheme="majorHAnsi" w:hAnsiTheme="majorHAnsi"/>
        </w:rPr>
        <w:t xml:space="preserve"> disaster unfortunately</w:t>
      </w:r>
      <w:r>
        <w:rPr>
          <w:rFonts w:asciiTheme="majorHAnsi" w:hAnsiTheme="majorHAnsi"/>
        </w:rPr>
        <w:t xml:space="preserve"> resulted in the loss of life, damage to the environment and a mass loss of recourses.</w:t>
      </w:r>
      <w:r w:rsidR="003961BD">
        <w:rPr>
          <w:rFonts w:asciiTheme="majorHAnsi" w:hAnsiTheme="majorHAnsi"/>
        </w:rPr>
        <w:t xml:space="preserve"> </w:t>
      </w:r>
      <w:r w:rsidR="00563F3D">
        <w:rPr>
          <w:rFonts w:asciiTheme="majorHAnsi" w:hAnsiTheme="majorHAnsi"/>
        </w:rPr>
        <w:t>Everything that happened was solely up to human error, and the many human factors at play</w:t>
      </w:r>
      <w:r w:rsidR="003D4529">
        <w:rPr>
          <w:rFonts w:asciiTheme="majorHAnsi" w:hAnsiTheme="majorHAnsi"/>
        </w:rPr>
        <w:t>.</w:t>
      </w:r>
    </w:p>
    <w:p w14:paraId="4CBF5D47" w14:textId="77777777" w:rsidR="00152474" w:rsidRDefault="00152474" w:rsidP="00152474">
      <w:pPr>
        <w:rPr>
          <w:rFonts w:asciiTheme="majorHAnsi" w:hAnsiTheme="majorHAnsi"/>
          <w:sz w:val="24"/>
          <w:szCs w:val="24"/>
        </w:rPr>
      </w:pPr>
    </w:p>
    <w:p w14:paraId="1F260FA3" w14:textId="77777777" w:rsidR="00ED71D3" w:rsidRDefault="00ED71D3" w:rsidP="00152474">
      <w:pPr>
        <w:rPr>
          <w:rFonts w:asciiTheme="majorHAnsi" w:hAnsiTheme="majorHAnsi"/>
          <w:sz w:val="24"/>
          <w:szCs w:val="24"/>
        </w:rPr>
      </w:pPr>
    </w:p>
    <w:p w14:paraId="31DA9D95" w14:textId="3D8BCE9B" w:rsidR="00152474" w:rsidRDefault="00ED71D3" w:rsidP="00152474">
      <w:pPr>
        <w:rPr>
          <w:rFonts w:asciiTheme="majorHAnsi" w:hAnsiTheme="majorHAnsi"/>
          <w:sz w:val="24"/>
          <w:szCs w:val="24"/>
        </w:rPr>
      </w:pPr>
      <w:r>
        <w:rPr>
          <w:rFonts w:asciiTheme="majorHAnsi" w:hAnsiTheme="majorHAnsi"/>
          <w:sz w:val="24"/>
          <w:szCs w:val="24"/>
        </w:rPr>
        <w:t>b</w:t>
      </w:r>
      <w:r w:rsidR="00152474" w:rsidRPr="000F5A38">
        <w:rPr>
          <w:rFonts w:asciiTheme="majorHAnsi" w:hAnsiTheme="majorHAnsi"/>
          <w:sz w:val="24"/>
          <w:szCs w:val="24"/>
        </w:rPr>
        <w:t>)</w:t>
      </w:r>
      <w:r w:rsidR="00152474">
        <w:rPr>
          <w:rFonts w:asciiTheme="majorHAnsi" w:hAnsiTheme="majorHAnsi"/>
          <w:sz w:val="24"/>
          <w:szCs w:val="24"/>
        </w:rPr>
        <w:t xml:space="preserve"> Future Research</w:t>
      </w:r>
    </w:p>
    <w:p w14:paraId="5DF59825" w14:textId="77777777" w:rsidR="00152474" w:rsidRDefault="00152474" w:rsidP="00152474">
      <w:pPr>
        <w:rPr>
          <w:rFonts w:asciiTheme="majorHAnsi" w:hAnsiTheme="majorHAnsi"/>
          <w:sz w:val="24"/>
          <w:szCs w:val="24"/>
        </w:rPr>
      </w:pPr>
    </w:p>
    <w:p w14:paraId="7931B53B" w14:textId="21A8BC16" w:rsidR="008E6E40" w:rsidRPr="002B7903" w:rsidRDefault="002E38B4" w:rsidP="008E6E40">
      <w:pPr>
        <w:rPr>
          <w:rFonts w:asciiTheme="majorHAnsi" w:hAnsiTheme="majorHAnsi"/>
        </w:rPr>
      </w:pPr>
      <w:r>
        <w:rPr>
          <w:rFonts w:asciiTheme="majorHAnsi" w:hAnsiTheme="majorHAnsi"/>
        </w:rPr>
        <w:t xml:space="preserve">If ever pursuing additional research into the flixborough disaster, I would </w:t>
      </w:r>
      <w:r w:rsidR="0056620D">
        <w:rPr>
          <w:rFonts w:asciiTheme="majorHAnsi" w:hAnsiTheme="majorHAnsi"/>
        </w:rPr>
        <w:t xml:space="preserve">look </w:t>
      </w:r>
      <w:r w:rsidR="00F51D4C">
        <w:rPr>
          <w:rFonts w:asciiTheme="majorHAnsi" w:hAnsiTheme="majorHAnsi"/>
        </w:rPr>
        <w:t xml:space="preserve">more into the initial cause of the crack in reactor 5 and see if there was ever a </w:t>
      </w:r>
      <w:r w:rsidR="00D205AE">
        <w:rPr>
          <w:rFonts w:asciiTheme="majorHAnsi" w:hAnsiTheme="majorHAnsi"/>
        </w:rPr>
        <w:t>post disaster analysis to what caused the crack which eventually led to the failure.</w:t>
      </w:r>
    </w:p>
    <w:p w14:paraId="5FA85265" w14:textId="77777777" w:rsidR="00152474" w:rsidRDefault="00152474" w:rsidP="00152474">
      <w:pPr>
        <w:rPr>
          <w:rFonts w:asciiTheme="majorHAnsi" w:hAnsiTheme="majorHAnsi"/>
          <w:sz w:val="24"/>
          <w:szCs w:val="24"/>
        </w:rPr>
      </w:pPr>
    </w:p>
    <w:p w14:paraId="21ED42E8" w14:textId="3774C590" w:rsidR="00ED71D3" w:rsidRPr="000610D1" w:rsidRDefault="000610D1" w:rsidP="00152474">
      <w:pPr>
        <w:rPr>
          <w:rFonts w:asciiTheme="majorHAnsi" w:hAnsiTheme="majorHAnsi"/>
        </w:rPr>
      </w:pPr>
      <w:r>
        <w:rPr>
          <w:rFonts w:asciiTheme="majorHAnsi" w:hAnsiTheme="majorHAnsi"/>
        </w:rPr>
        <w:t xml:space="preserve">Another avenue of research I could look into would be </w:t>
      </w:r>
      <w:r w:rsidR="00D66BE5">
        <w:rPr>
          <w:rFonts w:asciiTheme="majorHAnsi" w:hAnsiTheme="majorHAnsi"/>
        </w:rPr>
        <w:t xml:space="preserve">the Court of Enquiry report, which </w:t>
      </w:r>
      <w:r w:rsidR="009E3E04">
        <w:rPr>
          <w:rFonts w:asciiTheme="majorHAnsi" w:hAnsiTheme="majorHAnsi"/>
        </w:rPr>
        <w:t xml:space="preserve">contains the contents of the investigation that took place after the disaster happened. </w:t>
      </w:r>
      <w:r w:rsidR="00BB3135">
        <w:rPr>
          <w:rFonts w:asciiTheme="majorHAnsi" w:hAnsiTheme="majorHAnsi"/>
        </w:rPr>
        <w:t>It covers the causes, the assessment of evidence, procedural and engineering failures</w:t>
      </w:r>
      <w:r w:rsidR="008A5403">
        <w:rPr>
          <w:rFonts w:asciiTheme="majorHAnsi" w:hAnsiTheme="majorHAnsi"/>
        </w:rPr>
        <w:t xml:space="preserve">, </w:t>
      </w:r>
      <w:r w:rsidR="00CA7268">
        <w:rPr>
          <w:rFonts w:asciiTheme="majorHAnsi" w:hAnsiTheme="majorHAnsi"/>
        </w:rPr>
        <w:t>management and operational oversight and the physical evidence collection.</w:t>
      </w:r>
      <w:r w:rsidR="00D66BE5">
        <w:rPr>
          <w:rFonts w:asciiTheme="majorHAnsi" w:hAnsiTheme="majorHAnsi"/>
        </w:rPr>
        <w:t xml:space="preserve"> </w:t>
      </w:r>
      <w:r w:rsidR="00CA7268">
        <w:rPr>
          <w:rFonts w:asciiTheme="majorHAnsi" w:hAnsiTheme="majorHAnsi"/>
        </w:rPr>
        <w:t>It would be interesting to see what the</w:t>
      </w:r>
      <w:r w:rsidR="00AB321B">
        <w:rPr>
          <w:rFonts w:asciiTheme="majorHAnsi" w:hAnsiTheme="majorHAnsi"/>
        </w:rPr>
        <w:t>y</w:t>
      </w:r>
      <w:r w:rsidR="00CA7268">
        <w:rPr>
          <w:rFonts w:asciiTheme="majorHAnsi" w:hAnsiTheme="majorHAnsi"/>
        </w:rPr>
        <w:t xml:space="preserve"> derived </w:t>
      </w:r>
      <w:r w:rsidR="00AB321B">
        <w:rPr>
          <w:rFonts w:asciiTheme="majorHAnsi" w:hAnsiTheme="majorHAnsi"/>
        </w:rPr>
        <w:t>from the physical evidence and what they think evaluating them shows, and if it helps explain things any clearer.</w:t>
      </w:r>
    </w:p>
    <w:p w14:paraId="2035C87A" w14:textId="77777777" w:rsidR="00152474" w:rsidRDefault="00152474"/>
    <w:p w14:paraId="166118CD" w14:textId="77777777" w:rsidR="000B58A6" w:rsidRDefault="000B58A6"/>
    <w:p w14:paraId="15654C19" w14:textId="77777777" w:rsidR="000B58A6" w:rsidRDefault="000B58A6"/>
    <w:p w14:paraId="2C5E6218" w14:textId="77777777" w:rsidR="000B58A6" w:rsidRDefault="000B58A6"/>
    <w:p w14:paraId="02268B04" w14:textId="77777777" w:rsidR="000B58A6" w:rsidRDefault="000B58A6"/>
    <w:p w14:paraId="40DEEA44" w14:textId="77777777" w:rsidR="000B58A6" w:rsidRDefault="000B58A6"/>
    <w:p w14:paraId="76A9F7D2" w14:textId="77777777" w:rsidR="000B58A6" w:rsidRDefault="000B58A6"/>
    <w:p w14:paraId="006A229E" w14:textId="77777777" w:rsidR="000B58A6" w:rsidRDefault="000B58A6"/>
    <w:p w14:paraId="670BD7F7" w14:textId="77777777" w:rsidR="000B58A6" w:rsidRDefault="000B58A6"/>
    <w:p w14:paraId="30FA497C" w14:textId="77777777" w:rsidR="00A05305" w:rsidRDefault="00A05305"/>
    <w:p w14:paraId="541C7436" w14:textId="77777777" w:rsidR="00A05305" w:rsidRDefault="00A05305"/>
    <w:p w14:paraId="28CAF507" w14:textId="77777777" w:rsidR="00A05305" w:rsidRDefault="00A05305"/>
    <w:p w14:paraId="247F7AB4" w14:textId="77777777" w:rsidR="00A05305" w:rsidRDefault="00A05305"/>
    <w:p w14:paraId="2A75D7B9" w14:textId="77777777" w:rsidR="00A05305" w:rsidRDefault="00A05305"/>
    <w:p w14:paraId="0F8CE70E" w14:textId="77777777" w:rsidR="00A05305" w:rsidRDefault="00A05305"/>
    <w:p w14:paraId="73C27069" w14:textId="77777777" w:rsidR="000B58A6" w:rsidRDefault="000B58A6"/>
    <w:p w14:paraId="3485356E" w14:textId="77777777" w:rsidR="000B58A6" w:rsidRDefault="000B58A6"/>
    <w:p w14:paraId="6B0457DD" w14:textId="77777777" w:rsidR="000B58A6" w:rsidRDefault="000B58A6"/>
    <w:p w14:paraId="74D59ABA" w14:textId="7E7FCC41" w:rsidR="000B58A6" w:rsidRPr="00A05305" w:rsidRDefault="00A05305" w:rsidP="00A05305">
      <w:pPr>
        <w:jc w:val="center"/>
        <w:rPr>
          <w:rFonts w:asciiTheme="majorHAnsi" w:eastAsia="HGPGothicE" w:hAnsiTheme="majorHAnsi" w:cs="LilyUPC"/>
          <w:sz w:val="52"/>
          <w:szCs w:val="52"/>
        </w:rPr>
      </w:pPr>
      <w:r>
        <w:rPr>
          <w:rFonts w:asciiTheme="majorHAnsi" w:eastAsia="HGPGothicE" w:hAnsiTheme="majorHAnsi" w:cs="LilyUPC"/>
          <w:sz w:val="52"/>
          <w:szCs w:val="52"/>
        </w:rPr>
        <w:t>END</w:t>
      </w:r>
    </w:p>
    <w:sectPr w:rsidR="000B58A6" w:rsidRPr="00A0530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4FF99" w14:textId="77777777" w:rsidR="00EE2BD8" w:rsidRDefault="00EE2BD8" w:rsidP="00BB0323">
      <w:r>
        <w:separator/>
      </w:r>
    </w:p>
  </w:endnote>
  <w:endnote w:type="continuationSeparator" w:id="0">
    <w:p w14:paraId="332365E2" w14:textId="77777777" w:rsidR="00EE2BD8" w:rsidRDefault="00EE2BD8" w:rsidP="00BB03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HGPGothicE">
    <w:charset w:val="80"/>
    <w:family w:val="swiss"/>
    <w:pitch w:val="variable"/>
    <w:sig w:usb0="E00002FF" w:usb1="2AC7EDFE" w:usb2="00000012" w:usb3="00000000" w:csb0="00020001" w:csb1="00000000"/>
  </w:font>
  <w:font w:name="LilyUPC">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8253809"/>
      <w:docPartObj>
        <w:docPartGallery w:val="Page Numbers (Bottom of Page)"/>
        <w:docPartUnique/>
      </w:docPartObj>
    </w:sdtPr>
    <w:sdtEndPr>
      <w:rPr>
        <w:noProof/>
      </w:rPr>
    </w:sdtEndPr>
    <w:sdtContent>
      <w:p w14:paraId="364CEFE5" w14:textId="77777777" w:rsidR="00BB0323" w:rsidRDefault="00BB03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FDA4F8" w14:textId="77777777" w:rsidR="00BB0323" w:rsidRDefault="00BB03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EAEB6" w14:textId="77777777" w:rsidR="00EE2BD8" w:rsidRDefault="00EE2BD8" w:rsidP="00BB0323">
      <w:r>
        <w:separator/>
      </w:r>
    </w:p>
  </w:footnote>
  <w:footnote w:type="continuationSeparator" w:id="0">
    <w:p w14:paraId="1657B669" w14:textId="77777777" w:rsidR="00EE2BD8" w:rsidRDefault="00EE2BD8" w:rsidP="00BB03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BD0124"/>
    <w:multiLevelType w:val="hybridMultilevel"/>
    <w:tmpl w:val="F6EAF5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2F7F29"/>
    <w:multiLevelType w:val="hybridMultilevel"/>
    <w:tmpl w:val="0E8C59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E15BEF"/>
    <w:multiLevelType w:val="hybridMultilevel"/>
    <w:tmpl w:val="B3181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6947572">
    <w:abstractNumId w:val="2"/>
  </w:num>
  <w:num w:numId="2" w16cid:durableId="1488010550">
    <w:abstractNumId w:val="0"/>
  </w:num>
  <w:num w:numId="3" w16cid:durableId="18863317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7D7"/>
    <w:rsid w:val="00000503"/>
    <w:rsid w:val="0003061B"/>
    <w:rsid w:val="000340A8"/>
    <w:rsid w:val="000610D1"/>
    <w:rsid w:val="0007617E"/>
    <w:rsid w:val="000B58A6"/>
    <w:rsid w:val="000C466A"/>
    <w:rsid w:val="000E3A5C"/>
    <w:rsid w:val="000E7E6E"/>
    <w:rsid w:val="000F2E1F"/>
    <w:rsid w:val="000F5A38"/>
    <w:rsid w:val="00152474"/>
    <w:rsid w:val="00246AAF"/>
    <w:rsid w:val="002B7903"/>
    <w:rsid w:val="002D7949"/>
    <w:rsid w:val="002E38B4"/>
    <w:rsid w:val="003961BD"/>
    <w:rsid w:val="003D3CB7"/>
    <w:rsid w:val="003D4529"/>
    <w:rsid w:val="00485769"/>
    <w:rsid w:val="00497E68"/>
    <w:rsid w:val="004A5240"/>
    <w:rsid w:val="0050391E"/>
    <w:rsid w:val="00533C9E"/>
    <w:rsid w:val="00563F3D"/>
    <w:rsid w:val="0056620D"/>
    <w:rsid w:val="005A062D"/>
    <w:rsid w:val="00605A0D"/>
    <w:rsid w:val="00607036"/>
    <w:rsid w:val="006155E1"/>
    <w:rsid w:val="00622012"/>
    <w:rsid w:val="006368CC"/>
    <w:rsid w:val="00645A4C"/>
    <w:rsid w:val="006B1FD9"/>
    <w:rsid w:val="00707F06"/>
    <w:rsid w:val="00791C9D"/>
    <w:rsid w:val="007C385B"/>
    <w:rsid w:val="007E0429"/>
    <w:rsid w:val="007E251D"/>
    <w:rsid w:val="008019F5"/>
    <w:rsid w:val="00804931"/>
    <w:rsid w:val="008617D7"/>
    <w:rsid w:val="00886C7C"/>
    <w:rsid w:val="008946A0"/>
    <w:rsid w:val="008A5403"/>
    <w:rsid w:val="008E6E40"/>
    <w:rsid w:val="00917A5F"/>
    <w:rsid w:val="009778C7"/>
    <w:rsid w:val="009D4265"/>
    <w:rsid w:val="009E3E04"/>
    <w:rsid w:val="00A05305"/>
    <w:rsid w:val="00A66321"/>
    <w:rsid w:val="00A713A3"/>
    <w:rsid w:val="00AB321B"/>
    <w:rsid w:val="00AE4D3A"/>
    <w:rsid w:val="00AF196E"/>
    <w:rsid w:val="00B009C6"/>
    <w:rsid w:val="00B06310"/>
    <w:rsid w:val="00B7694D"/>
    <w:rsid w:val="00BA3A06"/>
    <w:rsid w:val="00BB0323"/>
    <w:rsid w:val="00BB3135"/>
    <w:rsid w:val="00C13114"/>
    <w:rsid w:val="00C618B6"/>
    <w:rsid w:val="00CA7268"/>
    <w:rsid w:val="00D10F3B"/>
    <w:rsid w:val="00D205AE"/>
    <w:rsid w:val="00D23014"/>
    <w:rsid w:val="00D66BE5"/>
    <w:rsid w:val="00D82E2C"/>
    <w:rsid w:val="00D977E3"/>
    <w:rsid w:val="00DA5DED"/>
    <w:rsid w:val="00DB6B6B"/>
    <w:rsid w:val="00DD7CA4"/>
    <w:rsid w:val="00E601FC"/>
    <w:rsid w:val="00E60F2A"/>
    <w:rsid w:val="00E60F64"/>
    <w:rsid w:val="00E738C5"/>
    <w:rsid w:val="00E8768C"/>
    <w:rsid w:val="00ED71D3"/>
    <w:rsid w:val="00EE2BD8"/>
    <w:rsid w:val="00F1395F"/>
    <w:rsid w:val="00F314EF"/>
    <w:rsid w:val="00F51D4C"/>
    <w:rsid w:val="00F7453A"/>
    <w:rsid w:val="00FE671E"/>
    <w:rsid w:val="00FE6C53"/>
    <w:rsid w:val="3CB8F510"/>
    <w:rsid w:val="5ADFA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54772D"/>
  <w15:chartTrackingRefBased/>
  <w15:docId w15:val="{6D126B26-AD36-4199-A863-3604D55A0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78C7"/>
    <w:rPr>
      <w:rFonts w:eastAsiaTheme="minorEastAsia"/>
      <w:kern w:val="0"/>
      <w14:ligatures w14:val="none"/>
    </w:rPr>
  </w:style>
  <w:style w:type="paragraph" w:styleId="Heading1">
    <w:name w:val="heading 1"/>
    <w:basedOn w:val="Normal"/>
    <w:next w:val="Normal"/>
    <w:link w:val="Heading1Char"/>
    <w:uiPriority w:val="9"/>
    <w:qFormat/>
    <w:rsid w:val="008617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7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7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7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7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7D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7D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7D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7D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7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7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7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7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7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7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7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7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7D7"/>
    <w:rPr>
      <w:rFonts w:eastAsiaTheme="majorEastAsia" w:cstheme="majorBidi"/>
      <w:color w:val="272727" w:themeColor="text1" w:themeTint="D8"/>
    </w:rPr>
  </w:style>
  <w:style w:type="paragraph" w:styleId="Title">
    <w:name w:val="Title"/>
    <w:basedOn w:val="Normal"/>
    <w:next w:val="Normal"/>
    <w:link w:val="TitleChar"/>
    <w:uiPriority w:val="10"/>
    <w:qFormat/>
    <w:rsid w:val="008617D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7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7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7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7D7"/>
    <w:pPr>
      <w:spacing w:before="160"/>
      <w:jc w:val="center"/>
    </w:pPr>
    <w:rPr>
      <w:i/>
      <w:iCs/>
      <w:color w:val="404040" w:themeColor="text1" w:themeTint="BF"/>
    </w:rPr>
  </w:style>
  <w:style w:type="character" w:customStyle="1" w:styleId="QuoteChar">
    <w:name w:val="Quote Char"/>
    <w:basedOn w:val="DefaultParagraphFont"/>
    <w:link w:val="Quote"/>
    <w:uiPriority w:val="29"/>
    <w:rsid w:val="008617D7"/>
    <w:rPr>
      <w:i/>
      <w:iCs/>
      <w:color w:val="404040" w:themeColor="text1" w:themeTint="BF"/>
    </w:rPr>
  </w:style>
  <w:style w:type="paragraph" w:styleId="ListParagraph">
    <w:name w:val="List Paragraph"/>
    <w:basedOn w:val="Normal"/>
    <w:uiPriority w:val="34"/>
    <w:qFormat/>
    <w:rsid w:val="008617D7"/>
    <w:pPr>
      <w:ind w:left="720"/>
      <w:contextualSpacing/>
    </w:pPr>
  </w:style>
  <w:style w:type="character" w:styleId="IntenseEmphasis">
    <w:name w:val="Intense Emphasis"/>
    <w:basedOn w:val="DefaultParagraphFont"/>
    <w:uiPriority w:val="21"/>
    <w:qFormat/>
    <w:rsid w:val="008617D7"/>
    <w:rPr>
      <w:i/>
      <w:iCs/>
      <w:color w:val="0F4761" w:themeColor="accent1" w:themeShade="BF"/>
    </w:rPr>
  </w:style>
  <w:style w:type="paragraph" w:styleId="IntenseQuote">
    <w:name w:val="Intense Quote"/>
    <w:basedOn w:val="Normal"/>
    <w:next w:val="Normal"/>
    <w:link w:val="IntenseQuoteChar"/>
    <w:uiPriority w:val="30"/>
    <w:qFormat/>
    <w:rsid w:val="008617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7D7"/>
    <w:rPr>
      <w:i/>
      <w:iCs/>
      <w:color w:val="0F4761" w:themeColor="accent1" w:themeShade="BF"/>
    </w:rPr>
  </w:style>
  <w:style w:type="character" w:styleId="IntenseReference">
    <w:name w:val="Intense Reference"/>
    <w:basedOn w:val="DefaultParagraphFont"/>
    <w:uiPriority w:val="32"/>
    <w:qFormat/>
    <w:rsid w:val="008617D7"/>
    <w:rPr>
      <w:b/>
      <w:bCs/>
      <w:smallCaps/>
      <w:color w:val="0F4761" w:themeColor="accent1" w:themeShade="BF"/>
      <w:spacing w:val="5"/>
    </w:rPr>
  </w:style>
  <w:style w:type="table" w:styleId="TableGrid">
    <w:name w:val="Table Grid"/>
    <w:basedOn w:val="TableNormal"/>
    <w:uiPriority w:val="39"/>
    <w:rsid w:val="009778C7"/>
    <w:rPr>
      <w:rFonts w:eastAsiaTheme="minorEastAsia"/>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B0323"/>
    <w:pPr>
      <w:tabs>
        <w:tab w:val="center" w:pos="4513"/>
        <w:tab w:val="right" w:pos="9026"/>
      </w:tabs>
    </w:pPr>
  </w:style>
  <w:style w:type="character" w:customStyle="1" w:styleId="HeaderChar">
    <w:name w:val="Header Char"/>
    <w:basedOn w:val="DefaultParagraphFont"/>
    <w:link w:val="Header"/>
    <w:uiPriority w:val="99"/>
    <w:rsid w:val="00BB0323"/>
    <w:rPr>
      <w:rFonts w:eastAsiaTheme="minorEastAsia"/>
      <w:kern w:val="0"/>
      <w14:ligatures w14:val="none"/>
    </w:rPr>
  </w:style>
  <w:style w:type="paragraph" w:styleId="Footer">
    <w:name w:val="footer"/>
    <w:basedOn w:val="Normal"/>
    <w:link w:val="FooterChar"/>
    <w:uiPriority w:val="99"/>
    <w:unhideWhenUsed/>
    <w:rsid w:val="00BB0323"/>
    <w:pPr>
      <w:tabs>
        <w:tab w:val="center" w:pos="4513"/>
        <w:tab w:val="right" w:pos="9026"/>
      </w:tabs>
    </w:pPr>
  </w:style>
  <w:style w:type="character" w:customStyle="1" w:styleId="FooterChar">
    <w:name w:val="Footer Char"/>
    <w:basedOn w:val="DefaultParagraphFont"/>
    <w:link w:val="Footer"/>
    <w:uiPriority w:val="99"/>
    <w:rsid w:val="00BB0323"/>
    <w:rPr>
      <w:rFonts w:eastAsiaTheme="minorEastAsia"/>
      <w:kern w:val="0"/>
      <w14:ligatures w14:val="none"/>
    </w:rPr>
  </w:style>
  <w:style w:type="paragraph" w:styleId="TOCHeading">
    <w:name w:val="TOC Heading"/>
    <w:basedOn w:val="Heading1"/>
    <w:next w:val="Normal"/>
    <w:uiPriority w:val="39"/>
    <w:unhideWhenUsed/>
    <w:qFormat/>
    <w:rsid w:val="0003061B"/>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03061B"/>
    <w:pPr>
      <w:spacing w:after="100"/>
    </w:pPr>
  </w:style>
  <w:style w:type="character" w:styleId="Hyperlink">
    <w:name w:val="Hyperlink"/>
    <w:basedOn w:val="DefaultParagraphFont"/>
    <w:uiPriority w:val="99"/>
    <w:unhideWhenUsed/>
    <w:rsid w:val="0003061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c5ee7e23cfa7fd6265a5de9e67ceae6b">
  <xsd:schema xmlns:xsd="http://www.w3.org/2001/XMLSchema" xmlns:xs="http://www.w3.org/2001/XMLSchema" xmlns:p="http://schemas.microsoft.com/office/2006/metadata/properties" xmlns:ns3="ccfc14db-0f45-423b-b2f5-752f8f8a0ada" targetNamespace="http://schemas.microsoft.com/office/2006/metadata/properties" ma:root="true" ma:fieldsID="8af2161fddd4824c646105345329993b" ns3:_="">
    <xsd:import namespace="ccfc14db-0f45-423b-b2f5-752f8f8a0ad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2C586225-36C6-4B8C-8D62-4DDB0DFAAA10}">
  <ds:schemaRefs>
    <ds:schemaRef ds:uri="http://schemas.openxmlformats.org/officeDocument/2006/bibliography"/>
  </ds:schemaRefs>
</ds:datastoreItem>
</file>

<file path=customXml/itemProps2.xml><?xml version="1.0" encoding="utf-8"?>
<ds:datastoreItem xmlns:ds="http://schemas.openxmlformats.org/officeDocument/2006/customXml" ds:itemID="{BDBDCFD8-4C5F-4FE5-9700-1D2A593A19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85E2D5-853A-41A0-BCA4-A02E00A45E5F}">
  <ds:schemaRefs>
    <ds:schemaRef ds:uri="http://schemas.microsoft.com/sharepoint/v3/contenttype/forms"/>
  </ds:schemaRefs>
</ds:datastoreItem>
</file>

<file path=customXml/itemProps4.xml><?xml version="1.0" encoding="utf-8"?>
<ds:datastoreItem xmlns:ds="http://schemas.openxmlformats.org/officeDocument/2006/customXml" ds:itemID="{A1AD3241-79D0-49FD-B401-ECCB3DB2787F}">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ccfc14db-0f45-423b-b2f5-752f8f8a0ada"/>
    <ds:schemaRef ds:uri="http://purl.org/dc/terms/"/>
    <ds:schemaRef ds:uri="http://purl.org/dc/dcmitype/"/>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1410</Words>
  <Characters>8038</Characters>
  <Application>Microsoft Office Word</Application>
  <DocSecurity>0</DocSecurity>
  <Lines>66</Lines>
  <Paragraphs>18</Paragraphs>
  <ScaleCrop>false</ScaleCrop>
  <Company/>
  <LinksUpToDate>false</LinksUpToDate>
  <CharactersWithSpaces>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Lumsden, Thomas E1 (DNO WHG-ISM Mk4A SftyApp22)</dc:creator>
  <cp:keywords/>
  <dc:description/>
  <cp:lastModifiedBy>Thomas Lumsden (2427105)</cp:lastModifiedBy>
  <cp:revision>2</cp:revision>
  <dcterms:created xsi:type="dcterms:W3CDTF">2025-07-18T13:19:00Z</dcterms:created>
  <dcterms:modified xsi:type="dcterms:W3CDTF">2025-07-18T13:19:00Z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2025-07-16T09:26:26Z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176908e3-8097-4853-857e-222f4b86a834</vt:lpwstr>
  </property>
  <property fmtid="{D5CDD505-2E9C-101B-9397-08002B2CF9AE}" pid="8" name="MSIP_Label_8e28611e-2819-430a-bdf7-3581be6cbbdd_ContentBits">
    <vt:lpwstr>0</vt:lpwstr>
  </property>
  <property fmtid="{D5CDD505-2E9C-101B-9397-08002B2CF9AE}" pid="9" name="ContentTypeId">
    <vt:lpwstr>0x0101007810DDF4EC27A54C9626255B384F637A</vt:lpwstr>
  </property>
</Properties>
</file>