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15B5EE7" w14:textId="77777777" w:rsidR="008F6C45" w:rsidRPr="00352C0F" w:rsidRDefault="009634BE" w:rsidP="009634BE">
      <w:pPr>
        <w:jc w:val="center"/>
        <w:rPr>
          <w:rFonts w:ascii="Arial" w:hAnsi="Arial" w:cs="Arial"/>
          <w:b/>
          <w:sz w:val="32"/>
          <w:szCs w:val="32"/>
        </w:rPr>
      </w:pPr>
      <w:r w:rsidRPr="00352C0F">
        <w:rPr>
          <w:rFonts w:ascii="Arial" w:hAnsi="Arial" w:cs="Arial"/>
          <w:b/>
          <w:sz w:val="32"/>
          <w:szCs w:val="32"/>
        </w:rPr>
        <w:t>Empirical Research Methods</w:t>
      </w:r>
      <w:r w:rsidR="008F6C45" w:rsidRPr="00352C0F">
        <w:rPr>
          <w:rFonts w:ascii="Arial" w:hAnsi="Arial" w:cs="Arial"/>
          <w:b/>
          <w:sz w:val="32"/>
          <w:szCs w:val="32"/>
        </w:rPr>
        <w:t xml:space="preserve"> M6X00966</w:t>
      </w:r>
    </w:p>
    <w:p w14:paraId="5954B6A2" w14:textId="6086207C" w:rsidR="00F33ED9" w:rsidRDefault="00B00968" w:rsidP="009634BE">
      <w:pPr>
        <w:jc w:val="center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 xml:space="preserve">Draft </w:t>
      </w:r>
      <w:r w:rsidR="0005063C" w:rsidRPr="00352C0F">
        <w:rPr>
          <w:rFonts w:ascii="Arial" w:hAnsi="Arial" w:cs="Arial"/>
          <w:b/>
          <w:sz w:val="32"/>
          <w:szCs w:val="32"/>
        </w:rPr>
        <w:t xml:space="preserve">Session Plan </w:t>
      </w:r>
      <w:r w:rsidR="00721A3F" w:rsidRPr="00352C0F">
        <w:rPr>
          <w:rFonts w:ascii="Arial" w:hAnsi="Arial" w:cs="Arial"/>
          <w:b/>
          <w:sz w:val="32"/>
          <w:szCs w:val="32"/>
        </w:rPr>
        <w:t>201</w:t>
      </w:r>
      <w:r w:rsidR="00B12520">
        <w:rPr>
          <w:rFonts w:ascii="Arial" w:hAnsi="Arial" w:cs="Arial"/>
          <w:b/>
          <w:sz w:val="32"/>
          <w:szCs w:val="32"/>
        </w:rPr>
        <w:t>9</w:t>
      </w:r>
      <w:r w:rsidR="007E551A">
        <w:rPr>
          <w:rFonts w:ascii="Arial" w:hAnsi="Arial" w:cs="Arial"/>
          <w:b/>
          <w:sz w:val="32"/>
          <w:szCs w:val="32"/>
        </w:rPr>
        <w:t>: Module Leader: Beverly Cole</w:t>
      </w:r>
    </w:p>
    <w:p w14:paraId="21EF424A" w14:textId="77777777" w:rsidR="00F33ED9" w:rsidRDefault="00F33ED9" w:rsidP="009634BE">
      <w:pPr>
        <w:jc w:val="center"/>
        <w:rPr>
          <w:rFonts w:ascii="Arial" w:hAnsi="Arial" w:cs="Arial"/>
          <w:b/>
          <w:sz w:val="32"/>
          <w:szCs w:val="32"/>
        </w:rPr>
      </w:pPr>
    </w:p>
    <w:tbl>
      <w:tblPr>
        <w:tblStyle w:val="TableGrid"/>
        <w:tblW w:w="11057" w:type="dxa"/>
        <w:tblInd w:w="-572" w:type="dxa"/>
        <w:tblLook w:val="04A0" w:firstRow="1" w:lastRow="0" w:firstColumn="1" w:lastColumn="0" w:noHBand="0" w:noVBand="1"/>
      </w:tblPr>
      <w:tblGrid>
        <w:gridCol w:w="1542"/>
        <w:gridCol w:w="4757"/>
        <w:gridCol w:w="222"/>
        <w:gridCol w:w="2157"/>
        <w:gridCol w:w="585"/>
        <w:gridCol w:w="1794"/>
      </w:tblGrid>
      <w:tr w:rsidR="00EC57C3" w14:paraId="597405E8" w14:textId="77777777" w:rsidTr="00FC65D3">
        <w:tc>
          <w:tcPr>
            <w:tcW w:w="1542" w:type="dxa"/>
            <w:shd w:val="clear" w:color="auto" w:fill="D9D9D9" w:themeFill="background1" w:themeFillShade="D9"/>
          </w:tcPr>
          <w:p w14:paraId="76F223BA" w14:textId="77777777" w:rsidR="00EC57C3" w:rsidRDefault="00EC57C3" w:rsidP="00D311C7">
            <w:pPr>
              <w:rPr>
                <w:rFonts w:ascii="Arial" w:hAnsi="Arial" w:cs="Arial"/>
                <w:sz w:val="24"/>
                <w:szCs w:val="24"/>
              </w:rPr>
            </w:pPr>
          </w:p>
          <w:p w14:paraId="2176BB46" w14:textId="77777777" w:rsidR="00EC57C3" w:rsidRDefault="00EC57C3" w:rsidP="00D311C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LESSON</w:t>
            </w:r>
          </w:p>
          <w:p w14:paraId="619CD1F5" w14:textId="538B48DA" w:rsidR="00EC57C3" w:rsidRPr="00F75AA7" w:rsidRDefault="00EC57C3" w:rsidP="00D311C7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979" w:type="dxa"/>
            <w:gridSpan w:val="2"/>
            <w:shd w:val="clear" w:color="auto" w:fill="D9D9D9" w:themeFill="background1" w:themeFillShade="D9"/>
          </w:tcPr>
          <w:p w14:paraId="2718DABA" w14:textId="77777777" w:rsidR="00EC57C3" w:rsidRDefault="00EC57C3" w:rsidP="00D311C7">
            <w:pPr>
              <w:rPr>
                <w:rFonts w:ascii="Arial" w:hAnsi="Arial" w:cs="Arial"/>
                <w:sz w:val="24"/>
                <w:szCs w:val="24"/>
              </w:rPr>
            </w:pPr>
          </w:p>
          <w:p w14:paraId="582F85A2" w14:textId="5AFCF241" w:rsidR="00EC57C3" w:rsidRPr="00F75AA7" w:rsidRDefault="00EC57C3" w:rsidP="00D311C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CONTENT AND CONTEXT</w:t>
            </w:r>
          </w:p>
        </w:tc>
        <w:tc>
          <w:tcPr>
            <w:tcW w:w="2742" w:type="dxa"/>
            <w:gridSpan w:val="2"/>
            <w:shd w:val="clear" w:color="auto" w:fill="D9D9D9" w:themeFill="background1" w:themeFillShade="D9"/>
          </w:tcPr>
          <w:p w14:paraId="1702001F" w14:textId="77777777" w:rsidR="00EC57C3" w:rsidRDefault="00EC57C3" w:rsidP="005E496E">
            <w:pPr>
              <w:rPr>
                <w:rFonts w:ascii="Arial" w:hAnsi="Arial" w:cs="Arial"/>
                <w:sz w:val="24"/>
                <w:szCs w:val="24"/>
              </w:rPr>
            </w:pPr>
          </w:p>
          <w:p w14:paraId="32268BB1" w14:textId="6EFE48AD" w:rsidR="00EC57C3" w:rsidRPr="00F75AA7" w:rsidRDefault="00EC57C3" w:rsidP="005E496E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LEARNING</w:t>
            </w:r>
          </w:p>
        </w:tc>
        <w:tc>
          <w:tcPr>
            <w:tcW w:w="1794" w:type="dxa"/>
            <w:shd w:val="clear" w:color="auto" w:fill="D9D9D9" w:themeFill="background1" w:themeFillShade="D9"/>
          </w:tcPr>
          <w:p w14:paraId="58BBA52A" w14:textId="77777777" w:rsidR="00EC57C3" w:rsidRDefault="00EC57C3" w:rsidP="005E496E">
            <w:pPr>
              <w:rPr>
                <w:rFonts w:ascii="Arial" w:hAnsi="Arial" w:cs="Arial"/>
                <w:sz w:val="24"/>
                <w:szCs w:val="24"/>
              </w:rPr>
            </w:pPr>
          </w:p>
          <w:p w14:paraId="0BC9D81A" w14:textId="31BC2B4E" w:rsidR="00EC57C3" w:rsidRPr="00F75AA7" w:rsidRDefault="00EC57C3" w:rsidP="005E496E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LECTURER</w:t>
            </w:r>
          </w:p>
        </w:tc>
      </w:tr>
      <w:tr w:rsidR="00EC57C3" w14:paraId="1304194A" w14:textId="77777777" w:rsidTr="009E3D32">
        <w:tc>
          <w:tcPr>
            <w:tcW w:w="1542" w:type="dxa"/>
            <w:shd w:val="clear" w:color="auto" w:fill="FFE599" w:themeFill="accent4" w:themeFillTint="66"/>
          </w:tcPr>
          <w:p w14:paraId="72CED7C3" w14:textId="77777777" w:rsidR="00EC57C3" w:rsidRPr="00F75AA7" w:rsidRDefault="00EC57C3" w:rsidP="00D311C7">
            <w:pPr>
              <w:rPr>
                <w:rFonts w:ascii="Arial" w:hAnsi="Arial" w:cs="Arial"/>
                <w:sz w:val="24"/>
                <w:szCs w:val="24"/>
              </w:rPr>
            </w:pPr>
            <w:r w:rsidRPr="00F75AA7">
              <w:rPr>
                <w:rFonts w:ascii="Arial" w:hAnsi="Arial" w:cs="Arial"/>
                <w:sz w:val="24"/>
                <w:szCs w:val="24"/>
              </w:rPr>
              <w:t xml:space="preserve">Week 1:  </w:t>
            </w:r>
          </w:p>
          <w:p w14:paraId="04384D9A" w14:textId="7C3961B2" w:rsidR="00EC57C3" w:rsidRPr="00F75AA7" w:rsidRDefault="00EC57C3" w:rsidP="00D311C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28</w:t>
            </w:r>
            <w:r w:rsidRPr="00F75AA7">
              <w:rPr>
                <w:rFonts w:ascii="Arial" w:hAnsi="Arial" w:cs="Arial"/>
                <w:sz w:val="24"/>
                <w:szCs w:val="24"/>
              </w:rPr>
              <w:t xml:space="preserve"> January</w:t>
            </w:r>
          </w:p>
          <w:p w14:paraId="7F05C6DD" w14:textId="77777777" w:rsidR="00EC57C3" w:rsidRPr="00F75AA7" w:rsidRDefault="00EC57C3" w:rsidP="00D311C7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979" w:type="dxa"/>
            <w:gridSpan w:val="2"/>
            <w:shd w:val="clear" w:color="auto" w:fill="FFE599" w:themeFill="accent4" w:themeFillTint="66"/>
          </w:tcPr>
          <w:p w14:paraId="1BAAF5C9" w14:textId="60FAE6F9" w:rsidR="00EC57C3" w:rsidRPr="00F75AA7" w:rsidRDefault="00EC57C3" w:rsidP="00D311C7">
            <w:pPr>
              <w:rPr>
                <w:rFonts w:ascii="Arial" w:hAnsi="Arial" w:cs="Arial"/>
                <w:sz w:val="24"/>
                <w:szCs w:val="24"/>
              </w:rPr>
            </w:pPr>
            <w:r w:rsidRPr="00F75AA7">
              <w:rPr>
                <w:rFonts w:ascii="Arial" w:hAnsi="Arial" w:cs="Arial"/>
                <w:sz w:val="24"/>
                <w:szCs w:val="24"/>
              </w:rPr>
              <w:t>Module overview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F75AA7">
              <w:rPr>
                <w:rFonts w:ascii="Arial" w:hAnsi="Arial" w:cs="Arial"/>
                <w:sz w:val="24"/>
                <w:szCs w:val="24"/>
              </w:rPr>
              <w:t xml:space="preserve">… setting the scene </w:t>
            </w:r>
          </w:p>
          <w:p w14:paraId="08A3F045" w14:textId="739A3797" w:rsidR="00EC57C3" w:rsidRPr="00F75AA7" w:rsidRDefault="00EC57C3" w:rsidP="00D311C7">
            <w:pPr>
              <w:rPr>
                <w:rFonts w:ascii="Arial" w:hAnsi="Arial" w:cs="Arial"/>
                <w:sz w:val="24"/>
                <w:szCs w:val="24"/>
              </w:rPr>
            </w:pPr>
            <w:r w:rsidRPr="00F75AA7">
              <w:rPr>
                <w:rFonts w:ascii="Arial" w:hAnsi="Arial" w:cs="Arial"/>
                <w:sz w:val="24"/>
                <w:szCs w:val="24"/>
              </w:rPr>
              <w:t xml:space="preserve">What </w:t>
            </w:r>
            <w:r>
              <w:rPr>
                <w:rFonts w:ascii="Arial" w:hAnsi="Arial" w:cs="Arial"/>
                <w:sz w:val="24"/>
                <w:szCs w:val="24"/>
              </w:rPr>
              <w:t>does</w:t>
            </w:r>
            <w:r w:rsidRPr="00F75AA7">
              <w:rPr>
                <w:rFonts w:ascii="Arial" w:hAnsi="Arial" w:cs="Arial"/>
                <w:sz w:val="24"/>
                <w:szCs w:val="24"/>
              </w:rPr>
              <w:t xml:space="preserve"> research</w:t>
            </w:r>
            <w:r>
              <w:rPr>
                <w:rFonts w:ascii="Arial" w:hAnsi="Arial" w:cs="Arial"/>
                <w:sz w:val="24"/>
                <w:szCs w:val="24"/>
              </w:rPr>
              <w:t xml:space="preserve"> involve at Level 6</w:t>
            </w:r>
            <w:r w:rsidRPr="00F75AA7">
              <w:rPr>
                <w:rFonts w:ascii="Arial" w:hAnsi="Arial" w:cs="Arial"/>
                <w:sz w:val="24"/>
                <w:szCs w:val="24"/>
              </w:rPr>
              <w:t xml:space="preserve"> and what purpose does it serve? </w:t>
            </w:r>
          </w:p>
          <w:p w14:paraId="14454F27" w14:textId="3D47B4A2" w:rsidR="00EC57C3" w:rsidRPr="00F75AA7" w:rsidRDefault="00EC57C3" w:rsidP="00D311C7">
            <w:pPr>
              <w:rPr>
                <w:rFonts w:ascii="Arial" w:hAnsi="Arial" w:cs="Arial"/>
                <w:sz w:val="24"/>
                <w:szCs w:val="24"/>
              </w:rPr>
            </w:pPr>
            <w:r w:rsidRPr="00F75AA7">
              <w:rPr>
                <w:rFonts w:ascii="Arial" w:hAnsi="Arial" w:cs="Arial"/>
                <w:sz w:val="24"/>
                <w:szCs w:val="24"/>
              </w:rPr>
              <w:t>Why is research important</w:t>
            </w:r>
            <w:r>
              <w:rPr>
                <w:rFonts w:ascii="Arial" w:hAnsi="Arial" w:cs="Arial"/>
                <w:sz w:val="24"/>
                <w:szCs w:val="24"/>
              </w:rPr>
              <w:t xml:space="preserve"> at this stage of your learning</w:t>
            </w:r>
            <w:r w:rsidRPr="00F75AA7">
              <w:rPr>
                <w:rFonts w:ascii="Arial" w:hAnsi="Arial" w:cs="Arial"/>
                <w:sz w:val="24"/>
                <w:szCs w:val="24"/>
              </w:rPr>
              <w:t xml:space="preserve">? </w:t>
            </w:r>
          </w:p>
          <w:p w14:paraId="41FA349B" w14:textId="7580F97F" w:rsidR="00EC57C3" w:rsidRPr="00F75AA7" w:rsidRDefault="00EC57C3" w:rsidP="00D311C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Brief </w:t>
            </w:r>
            <w:r w:rsidRPr="00F75AA7">
              <w:rPr>
                <w:rFonts w:ascii="Arial" w:hAnsi="Arial" w:cs="Arial"/>
                <w:sz w:val="24"/>
                <w:szCs w:val="24"/>
              </w:rPr>
              <w:t xml:space="preserve">Historical overview – research and counselling </w:t>
            </w:r>
          </w:p>
          <w:p w14:paraId="36C0E2F2" w14:textId="77777777" w:rsidR="00EC57C3" w:rsidRPr="00F75AA7" w:rsidRDefault="00EC57C3" w:rsidP="00D311C7">
            <w:pPr>
              <w:rPr>
                <w:rFonts w:ascii="Arial" w:hAnsi="Arial" w:cs="Arial"/>
                <w:sz w:val="24"/>
                <w:szCs w:val="24"/>
              </w:rPr>
            </w:pPr>
            <w:r w:rsidRPr="00F75AA7">
              <w:rPr>
                <w:rFonts w:ascii="Arial" w:hAnsi="Arial" w:cs="Arial"/>
                <w:sz w:val="24"/>
                <w:szCs w:val="24"/>
              </w:rPr>
              <w:t>Research terminology</w:t>
            </w:r>
          </w:p>
          <w:p w14:paraId="20CF2014" w14:textId="6FF0855B" w:rsidR="00EC57C3" w:rsidRPr="00F75AA7" w:rsidRDefault="00EC57C3" w:rsidP="002918EB">
            <w:pPr>
              <w:rPr>
                <w:rFonts w:ascii="Arial" w:hAnsi="Arial" w:cs="Arial"/>
                <w:sz w:val="24"/>
                <w:szCs w:val="24"/>
              </w:rPr>
            </w:pPr>
            <w:r w:rsidRPr="00F75AA7">
              <w:rPr>
                <w:rFonts w:ascii="Arial" w:hAnsi="Arial" w:cs="Arial"/>
                <w:sz w:val="24"/>
                <w:szCs w:val="24"/>
              </w:rPr>
              <w:t>Academic convention/integrity</w:t>
            </w:r>
          </w:p>
          <w:p w14:paraId="450E61A7" w14:textId="77777777" w:rsidR="00EC57C3" w:rsidRDefault="00EC57C3" w:rsidP="00D311C7">
            <w:pPr>
              <w:rPr>
                <w:rFonts w:ascii="Arial" w:hAnsi="Arial" w:cs="Arial"/>
                <w:sz w:val="24"/>
                <w:szCs w:val="24"/>
              </w:rPr>
            </w:pPr>
            <w:r w:rsidRPr="00F75AA7">
              <w:rPr>
                <w:rFonts w:ascii="Arial" w:hAnsi="Arial" w:cs="Arial"/>
                <w:sz w:val="24"/>
                <w:szCs w:val="24"/>
              </w:rPr>
              <w:t>Introduction to assignments</w:t>
            </w:r>
          </w:p>
          <w:p w14:paraId="53C51AF5" w14:textId="77777777" w:rsidR="00EC57C3" w:rsidRPr="00F75AA7" w:rsidRDefault="00EC57C3" w:rsidP="00D311C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What is thematic analysis?</w:t>
            </w:r>
          </w:p>
          <w:p w14:paraId="4BA81A4C" w14:textId="5C3B7FDF" w:rsidR="00EC57C3" w:rsidRDefault="00EC57C3" w:rsidP="00D311C7">
            <w:pPr>
              <w:rPr>
                <w:rFonts w:ascii="Arial" w:hAnsi="Arial" w:cs="Arial"/>
                <w:sz w:val="24"/>
                <w:szCs w:val="24"/>
              </w:rPr>
            </w:pPr>
            <w:r w:rsidRPr="00F75AA7">
              <w:rPr>
                <w:rFonts w:ascii="Arial" w:hAnsi="Arial" w:cs="Arial"/>
                <w:sz w:val="24"/>
                <w:szCs w:val="24"/>
              </w:rPr>
              <w:t>Research question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F75AA7">
              <w:rPr>
                <w:rFonts w:ascii="Arial" w:hAnsi="Arial" w:cs="Arial"/>
                <w:sz w:val="24"/>
                <w:szCs w:val="24"/>
              </w:rPr>
              <w:t>… initial ideas</w:t>
            </w:r>
          </w:p>
          <w:p w14:paraId="71A56334" w14:textId="36F763D1" w:rsidR="00234807" w:rsidRPr="00F75AA7" w:rsidRDefault="00234807" w:rsidP="00D311C7">
            <w:pPr>
              <w:rPr>
                <w:rFonts w:ascii="Arial" w:hAnsi="Arial" w:cs="Arial"/>
                <w:sz w:val="24"/>
                <w:szCs w:val="24"/>
              </w:rPr>
            </w:pPr>
            <w:r w:rsidRPr="00F75AA7">
              <w:rPr>
                <w:rFonts w:ascii="Arial" w:hAnsi="Arial" w:cs="Arial"/>
                <w:sz w:val="24"/>
                <w:szCs w:val="24"/>
              </w:rPr>
              <w:t xml:space="preserve">Developing a research question </w:t>
            </w:r>
          </w:p>
          <w:p w14:paraId="5B03B6C0" w14:textId="77777777" w:rsidR="00EC57C3" w:rsidRDefault="00EC57C3" w:rsidP="00B14656">
            <w:pPr>
              <w:rPr>
                <w:rFonts w:ascii="Arial" w:hAnsi="Arial" w:cs="Arial"/>
                <w:sz w:val="24"/>
                <w:szCs w:val="24"/>
              </w:rPr>
            </w:pPr>
            <w:r w:rsidRPr="00F75AA7">
              <w:rPr>
                <w:rFonts w:ascii="Arial" w:hAnsi="Arial" w:cs="Arial"/>
                <w:sz w:val="24"/>
                <w:szCs w:val="24"/>
              </w:rPr>
              <w:t>Practical exercises</w:t>
            </w:r>
          </w:p>
          <w:p w14:paraId="0B05A1AA" w14:textId="6FC0BCAB" w:rsidR="00EC57C3" w:rsidRPr="00F75AA7" w:rsidRDefault="00EC57C3" w:rsidP="00B14656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742" w:type="dxa"/>
            <w:gridSpan w:val="2"/>
            <w:shd w:val="clear" w:color="auto" w:fill="FFE599" w:themeFill="accent4" w:themeFillTint="66"/>
          </w:tcPr>
          <w:p w14:paraId="12CDFE6C" w14:textId="77777777" w:rsidR="00EC57C3" w:rsidRDefault="00EC57C3" w:rsidP="005E496E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By the end of this lesson, you will need to have firmed up your research question and have the information you need to write your research proposal</w:t>
            </w:r>
          </w:p>
          <w:p w14:paraId="16F3711F" w14:textId="77777777" w:rsidR="00254EA5" w:rsidRDefault="00254EA5" w:rsidP="005E496E">
            <w:pPr>
              <w:rPr>
                <w:rFonts w:ascii="Arial" w:hAnsi="Arial" w:cs="Arial"/>
                <w:sz w:val="24"/>
                <w:szCs w:val="24"/>
              </w:rPr>
            </w:pPr>
          </w:p>
          <w:p w14:paraId="1447746D" w14:textId="696F8F48" w:rsidR="00254EA5" w:rsidRPr="00886B61" w:rsidRDefault="00254EA5" w:rsidP="00254EA5">
            <w:pPr>
              <w:rPr>
                <w:rFonts w:ascii="Arial" w:hAnsi="Arial" w:cs="Arial"/>
                <w:color w:val="FF0000"/>
                <w:sz w:val="24"/>
                <w:szCs w:val="24"/>
              </w:rPr>
            </w:pPr>
            <w:r w:rsidRPr="00886B61">
              <w:rPr>
                <w:rFonts w:ascii="Arial" w:hAnsi="Arial" w:cs="Arial"/>
                <w:color w:val="FF0000"/>
                <w:sz w:val="24"/>
                <w:szCs w:val="24"/>
              </w:rPr>
              <w:t>Feeding forward – read up on the ethics of focus group research ready for lesson on 11</w:t>
            </w:r>
            <w:r w:rsidRPr="00886B61">
              <w:rPr>
                <w:rFonts w:ascii="Arial" w:hAnsi="Arial" w:cs="Arial"/>
                <w:color w:val="FF0000"/>
                <w:sz w:val="24"/>
                <w:szCs w:val="24"/>
                <w:vertAlign w:val="superscript"/>
              </w:rPr>
              <w:t>th</w:t>
            </w:r>
            <w:r w:rsidRPr="00886B61">
              <w:rPr>
                <w:rFonts w:ascii="Arial" w:hAnsi="Arial" w:cs="Arial"/>
                <w:color w:val="FF0000"/>
                <w:sz w:val="24"/>
                <w:szCs w:val="24"/>
              </w:rPr>
              <w:t xml:space="preserve"> February</w:t>
            </w:r>
          </w:p>
          <w:p w14:paraId="1E142D3F" w14:textId="03A61EAC" w:rsidR="00254EA5" w:rsidRPr="00F75AA7" w:rsidRDefault="00254EA5" w:rsidP="005E496E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794" w:type="dxa"/>
            <w:shd w:val="clear" w:color="auto" w:fill="FFE599" w:themeFill="accent4" w:themeFillTint="66"/>
          </w:tcPr>
          <w:p w14:paraId="7217B83E" w14:textId="0B5A30F0" w:rsidR="00EC57C3" w:rsidRPr="00F75AA7" w:rsidRDefault="00EC57C3" w:rsidP="005E496E">
            <w:pPr>
              <w:rPr>
                <w:rFonts w:ascii="Arial" w:hAnsi="Arial" w:cs="Arial"/>
                <w:sz w:val="24"/>
                <w:szCs w:val="24"/>
              </w:rPr>
            </w:pPr>
            <w:r w:rsidRPr="00F75AA7">
              <w:rPr>
                <w:rFonts w:ascii="Arial" w:hAnsi="Arial" w:cs="Arial"/>
                <w:sz w:val="24"/>
                <w:szCs w:val="24"/>
              </w:rPr>
              <w:t>Beverly Cole</w:t>
            </w:r>
          </w:p>
        </w:tc>
      </w:tr>
      <w:tr w:rsidR="00EC57C3" w14:paraId="0A20D82F" w14:textId="77777777" w:rsidTr="00EC57C3">
        <w:tc>
          <w:tcPr>
            <w:tcW w:w="1542" w:type="dxa"/>
            <w:shd w:val="clear" w:color="auto" w:fill="auto"/>
          </w:tcPr>
          <w:p w14:paraId="1F4ADB9D" w14:textId="77777777" w:rsidR="00EC57C3" w:rsidRDefault="00EC57C3" w:rsidP="00D311C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Week 2</w:t>
            </w:r>
          </w:p>
          <w:p w14:paraId="15D7E490" w14:textId="2025E2D8" w:rsidR="00EC57C3" w:rsidRPr="00F75AA7" w:rsidRDefault="00EC57C3" w:rsidP="00D311C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4 </w:t>
            </w:r>
            <w:r w:rsidRPr="00F75AA7">
              <w:rPr>
                <w:rFonts w:ascii="Arial" w:hAnsi="Arial" w:cs="Arial"/>
                <w:sz w:val="24"/>
                <w:szCs w:val="24"/>
              </w:rPr>
              <w:t xml:space="preserve">February  </w:t>
            </w:r>
          </w:p>
          <w:p w14:paraId="16682994" w14:textId="77777777" w:rsidR="00EC57C3" w:rsidRPr="00F75AA7" w:rsidRDefault="00EC57C3" w:rsidP="00D311C7">
            <w:pPr>
              <w:rPr>
                <w:rFonts w:ascii="Arial" w:hAnsi="Arial" w:cs="Arial"/>
                <w:sz w:val="24"/>
                <w:szCs w:val="24"/>
              </w:rPr>
            </w:pPr>
          </w:p>
          <w:p w14:paraId="350FCE42" w14:textId="77777777" w:rsidR="00EC57C3" w:rsidRPr="00F75AA7" w:rsidRDefault="00EC57C3" w:rsidP="00D311C7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979" w:type="dxa"/>
            <w:gridSpan w:val="2"/>
            <w:shd w:val="clear" w:color="auto" w:fill="auto"/>
          </w:tcPr>
          <w:p w14:paraId="06040018" w14:textId="687C6564" w:rsidR="00EC57C3" w:rsidRPr="00F75AA7" w:rsidRDefault="00EC57C3" w:rsidP="00201FF0">
            <w:pPr>
              <w:pStyle w:val="NormalWeb"/>
              <w:rPr>
                <w:rFonts w:ascii="Arial" w:hAnsi="Arial" w:cs="Arial"/>
              </w:rPr>
            </w:pPr>
            <w:r w:rsidRPr="00201FF0">
              <w:rPr>
                <w:rFonts w:ascii="Arial" w:hAnsi="Arial" w:cs="Arial"/>
                <w:color w:val="000000"/>
              </w:rPr>
              <w:t xml:space="preserve">Social Justice and Inclusion undergraduate day. </w:t>
            </w:r>
            <w:r>
              <w:rPr>
                <w:rFonts w:ascii="Arial" w:hAnsi="Arial" w:cs="Arial"/>
                <w:color w:val="000000"/>
              </w:rPr>
              <w:t xml:space="preserve"> </w:t>
            </w:r>
            <w:r w:rsidRPr="00201FF0">
              <w:rPr>
                <w:rFonts w:ascii="Arial" w:hAnsi="Arial" w:cs="Arial"/>
                <w:color w:val="000000"/>
              </w:rPr>
              <w:t>An opportunity for students from Carmarthen and Swansea to engage with lecture</w:t>
            </w:r>
            <w:r w:rsidR="00234807">
              <w:rPr>
                <w:rFonts w:ascii="Arial" w:hAnsi="Arial" w:cs="Arial"/>
                <w:color w:val="000000"/>
              </w:rPr>
              <w:t>r</w:t>
            </w:r>
            <w:r w:rsidRPr="00201FF0">
              <w:rPr>
                <w:rFonts w:ascii="Arial" w:hAnsi="Arial" w:cs="Arial"/>
                <w:color w:val="000000"/>
              </w:rPr>
              <w:t>s and students of other programmes. Further information to follow nearer to the date</w:t>
            </w:r>
          </w:p>
        </w:tc>
        <w:tc>
          <w:tcPr>
            <w:tcW w:w="2742" w:type="dxa"/>
            <w:gridSpan w:val="2"/>
          </w:tcPr>
          <w:p w14:paraId="5659933C" w14:textId="2BB85B9D" w:rsidR="00EC57C3" w:rsidRDefault="00EC57C3" w:rsidP="00F33ED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Please check the </w:t>
            </w:r>
            <w:r w:rsidR="00234807">
              <w:rPr>
                <w:rFonts w:ascii="Arial" w:hAnsi="Arial" w:cs="Arial"/>
                <w:sz w:val="24"/>
                <w:szCs w:val="24"/>
              </w:rPr>
              <w:t>detailed t</w:t>
            </w:r>
            <w:r>
              <w:rPr>
                <w:rFonts w:ascii="Arial" w:hAnsi="Arial" w:cs="Arial"/>
                <w:sz w:val="24"/>
                <w:szCs w:val="24"/>
              </w:rPr>
              <w:t>imetable and workplan for the day</w:t>
            </w:r>
          </w:p>
        </w:tc>
        <w:tc>
          <w:tcPr>
            <w:tcW w:w="1794" w:type="dxa"/>
            <w:shd w:val="clear" w:color="auto" w:fill="auto"/>
          </w:tcPr>
          <w:p w14:paraId="62845795" w14:textId="07189D5C" w:rsidR="00EC57C3" w:rsidRPr="00F75AA7" w:rsidRDefault="00EC57C3" w:rsidP="00F33ED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Various</w:t>
            </w:r>
          </w:p>
        </w:tc>
      </w:tr>
      <w:tr w:rsidR="00EC57C3" w14:paraId="06135125" w14:textId="77777777" w:rsidTr="00EC57C3">
        <w:tc>
          <w:tcPr>
            <w:tcW w:w="1542" w:type="dxa"/>
            <w:shd w:val="clear" w:color="auto" w:fill="auto"/>
          </w:tcPr>
          <w:p w14:paraId="29122984" w14:textId="77777777" w:rsidR="00EC57C3" w:rsidRPr="00F75AA7" w:rsidRDefault="00EC57C3" w:rsidP="00D311C7">
            <w:pPr>
              <w:rPr>
                <w:rFonts w:ascii="Arial" w:hAnsi="Arial" w:cs="Arial"/>
                <w:sz w:val="24"/>
                <w:szCs w:val="24"/>
              </w:rPr>
            </w:pPr>
            <w:r w:rsidRPr="00F75AA7">
              <w:rPr>
                <w:rFonts w:ascii="Arial" w:hAnsi="Arial" w:cs="Arial"/>
                <w:sz w:val="24"/>
                <w:szCs w:val="24"/>
              </w:rPr>
              <w:t>Week 3:</w:t>
            </w:r>
          </w:p>
          <w:p w14:paraId="38CF6766" w14:textId="0169352A" w:rsidR="00EC57C3" w:rsidRPr="00F75AA7" w:rsidRDefault="00EC57C3" w:rsidP="00D311C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11</w:t>
            </w:r>
            <w:r w:rsidRPr="00F75AA7">
              <w:rPr>
                <w:rFonts w:ascii="Arial" w:hAnsi="Arial" w:cs="Arial"/>
                <w:sz w:val="24"/>
                <w:szCs w:val="24"/>
                <w:vertAlign w:val="superscript"/>
              </w:rPr>
              <w:t xml:space="preserve"> </w:t>
            </w:r>
            <w:r w:rsidRPr="00F75AA7">
              <w:rPr>
                <w:rFonts w:ascii="Arial" w:hAnsi="Arial" w:cs="Arial"/>
                <w:sz w:val="24"/>
                <w:szCs w:val="24"/>
              </w:rPr>
              <w:t>February</w:t>
            </w:r>
          </w:p>
          <w:p w14:paraId="07BE819C" w14:textId="77777777" w:rsidR="00EC57C3" w:rsidRPr="00F75AA7" w:rsidRDefault="00EC57C3" w:rsidP="00D311C7">
            <w:pPr>
              <w:rPr>
                <w:rFonts w:ascii="Arial" w:hAnsi="Arial" w:cs="Arial"/>
                <w:sz w:val="24"/>
                <w:szCs w:val="24"/>
              </w:rPr>
            </w:pPr>
          </w:p>
          <w:p w14:paraId="327EF113" w14:textId="77777777" w:rsidR="00EC57C3" w:rsidRPr="00F75AA7" w:rsidRDefault="00EC57C3" w:rsidP="00D311C7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979" w:type="dxa"/>
            <w:gridSpan w:val="2"/>
            <w:shd w:val="clear" w:color="auto" w:fill="auto"/>
          </w:tcPr>
          <w:p w14:paraId="636186D3" w14:textId="484F0C15" w:rsidR="00EC57C3" w:rsidRDefault="00234807" w:rsidP="0008026A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</w:t>
            </w:r>
            <w:r w:rsidR="00EC57C3">
              <w:rPr>
                <w:rFonts w:ascii="Arial" w:hAnsi="Arial" w:cs="Arial"/>
                <w:sz w:val="24"/>
                <w:szCs w:val="24"/>
              </w:rPr>
              <w:t>he ethics of focus group research</w:t>
            </w:r>
          </w:p>
          <w:p w14:paraId="0DA903C0" w14:textId="701F6472" w:rsidR="00EC57C3" w:rsidRDefault="00EC57C3" w:rsidP="0008026A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Research informed practice</w:t>
            </w:r>
          </w:p>
          <w:p w14:paraId="7F5D505D" w14:textId="5A8C66EC" w:rsidR="00EC57C3" w:rsidRDefault="00EC57C3" w:rsidP="0008026A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Practical exercises</w:t>
            </w:r>
          </w:p>
          <w:p w14:paraId="051B4795" w14:textId="3AEE7146" w:rsidR="00EC57C3" w:rsidRPr="00F75AA7" w:rsidRDefault="00EC57C3" w:rsidP="00D115E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Independent research time – start a brief literature review on your topic and start to write your research proposal</w:t>
            </w:r>
          </w:p>
        </w:tc>
        <w:tc>
          <w:tcPr>
            <w:tcW w:w="2742" w:type="dxa"/>
            <w:gridSpan w:val="2"/>
          </w:tcPr>
          <w:p w14:paraId="5BCE37E2" w14:textId="77777777" w:rsidR="00EC57C3" w:rsidRDefault="00EC57C3" w:rsidP="00EC57C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By the end of this lesson, you will need to be aware of the ethics of focus group research</w:t>
            </w:r>
          </w:p>
          <w:p w14:paraId="39189146" w14:textId="77777777" w:rsidR="00EC57C3" w:rsidRDefault="00EC57C3" w:rsidP="0008026A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and have your research documentation ready</w:t>
            </w:r>
          </w:p>
          <w:p w14:paraId="114B2BCD" w14:textId="77777777" w:rsidR="00886B61" w:rsidRDefault="00886B61" w:rsidP="0008026A">
            <w:pPr>
              <w:rPr>
                <w:rFonts w:ascii="Arial" w:hAnsi="Arial" w:cs="Arial"/>
                <w:sz w:val="24"/>
                <w:szCs w:val="24"/>
              </w:rPr>
            </w:pPr>
          </w:p>
          <w:p w14:paraId="6C6E2D42" w14:textId="77777777" w:rsidR="00886B61" w:rsidRDefault="00886B61" w:rsidP="00886B61">
            <w:pPr>
              <w:rPr>
                <w:rFonts w:ascii="Arial" w:hAnsi="Arial" w:cs="Arial"/>
                <w:sz w:val="24"/>
                <w:szCs w:val="24"/>
              </w:rPr>
            </w:pPr>
            <w:r w:rsidRPr="00886B61">
              <w:rPr>
                <w:rFonts w:ascii="Arial" w:hAnsi="Arial" w:cs="Arial"/>
                <w:color w:val="FF0000"/>
                <w:sz w:val="24"/>
                <w:szCs w:val="24"/>
              </w:rPr>
              <w:t>Feeding forward – read up and be ready to discuss how you should open and moderate a focus group.  Prepare a checklist for your opening statement</w:t>
            </w:r>
            <w:r>
              <w:rPr>
                <w:rFonts w:ascii="Arial" w:hAnsi="Arial" w:cs="Arial"/>
                <w:color w:val="FF0000"/>
                <w:sz w:val="24"/>
                <w:szCs w:val="24"/>
              </w:rPr>
              <w:t>.</w:t>
            </w:r>
          </w:p>
          <w:p w14:paraId="4B891CFF" w14:textId="7E8A0E15" w:rsidR="00886B61" w:rsidRDefault="00886B61" w:rsidP="0008026A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794" w:type="dxa"/>
            <w:shd w:val="clear" w:color="auto" w:fill="auto"/>
          </w:tcPr>
          <w:p w14:paraId="6E9C87D1" w14:textId="45724335" w:rsidR="00EC57C3" w:rsidRPr="00F75AA7" w:rsidRDefault="00EC57C3" w:rsidP="0008026A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Sharon Langford</w:t>
            </w:r>
          </w:p>
        </w:tc>
      </w:tr>
      <w:tr w:rsidR="00EC57C3" w14:paraId="1B08F09A" w14:textId="77777777" w:rsidTr="009E3D32">
        <w:tc>
          <w:tcPr>
            <w:tcW w:w="1542" w:type="dxa"/>
            <w:shd w:val="clear" w:color="auto" w:fill="FFE599" w:themeFill="accent4" w:themeFillTint="66"/>
          </w:tcPr>
          <w:p w14:paraId="2E1CA16E" w14:textId="14D5489A" w:rsidR="00EC57C3" w:rsidRPr="00F75AA7" w:rsidRDefault="00EC57C3" w:rsidP="00D311C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18</w:t>
            </w:r>
            <w:r w:rsidRPr="00F75AA7">
              <w:rPr>
                <w:rFonts w:ascii="Arial" w:hAnsi="Arial" w:cs="Arial"/>
                <w:sz w:val="24"/>
                <w:szCs w:val="24"/>
              </w:rPr>
              <w:t xml:space="preserve"> February </w:t>
            </w:r>
          </w:p>
          <w:p w14:paraId="1B69BA27" w14:textId="77777777" w:rsidR="00EC57C3" w:rsidRPr="00F75AA7" w:rsidRDefault="00EC57C3" w:rsidP="00D311C7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979" w:type="dxa"/>
            <w:gridSpan w:val="2"/>
            <w:shd w:val="clear" w:color="auto" w:fill="FFE599" w:themeFill="accent4" w:themeFillTint="66"/>
          </w:tcPr>
          <w:p w14:paraId="33C8C877" w14:textId="77777777" w:rsidR="00EC57C3" w:rsidRPr="00F75AA7" w:rsidRDefault="00EC57C3" w:rsidP="00201FF0">
            <w:pPr>
              <w:rPr>
                <w:rFonts w:ascii="Arial" w:hAnsi="Arial" w:cs="Arial"/>
                <w:sz w:val="24"/>
                <w:szCs w:val="24"/>
              </w:rPr>
            </w:pPr>
            <w:r w:rsidRPr="00F75AA7">
              <w:rPr>
                <w:rFonts w:ascii="Arial" w:hAnsi="Arial" w:cs="Arial"/>
                <w:sz w:val="24"/>
                <w:szCs w:val="24"/>
              </w:rPr>
              <w:t>Research process</w:t>
            </w:r>
          </w:p>
          <w:p w14:paraId="20313711" w14:textId="634B811D" w:rsidR="00EC57C3" w:rsidRDefault="00EC57C3" w:rsidP="00201FF0">
            <w:pPr>
              <w:rPr>
                <w:rFonts w:ascii="Arial" w:hAnsi="Arial" w:cs="Arial"/>
                <w:sz w:val="24"/>
                <w:szCs w:val="24"/>
              </w:rPr>
            </w:pPr>
            <w:r w:rsidRPr="00F75AA7">
              <w:rPr>
                <w:rFonts w:ascii="Arial" w:hAnsi="Arial" w:cs="Arial"/>
                <w:sz w:val="24"/>
                <w:szCs w:val="24"/>
              </w:rPr>
              <w:t xml:space="preserve">Types of research questions </w:t>
            </w:r>
          </w:p>
          <w:p w14:paraId="2D67A2A4" w14:textId="319EEE8D" w:rsidR="00EC57C3" w:rsidRPr="00F75AA7" w:rsidRDefault="00EC57C3" w:rsidP="00201FF0">
            <w:pPr>
              <w:rPr>
                <w:rFonts w:ascii="Arial" w:hAnsi="Arial" w:cs="Arial"/>
                <w:sz w:val="24"/>
                <w:szCs w:val="24"/>
              </w:rPr>
            </w:pPr>
            <w:r w:rsidRPr="00F75AA7">
              <w:rPr>
                <w:rFonts w:ascii="Arial" w:hAnsi="Arial" w:cs="Arial"/>
                <w:sz w:val="24"/>
                <w:szCs w:val="24"/>
              </w:rPr>
              <w:t xml:space="preserve">Finding research material </w:t>
            </w:r>
          </w:p>
          <w:p w14:paraId="7BD73FC5" w14:textId="77777777" w:rsidR="00EC57C3" w:rsidRDefault="00EC57C3" w:rsidP="00201FF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F</w:t>
            </w:r>
            <w:r w:rsidRPr="00F75AA7">
              <w:rPr>
                <w:rFonts w:ascii="Arial" w:hAnsi="Arial" w:cs="Arial"/>
                <w:sz w:val="24"/>
                <w:szCs w:val="24"/>
              </w:rPr>
              <w:t>ocus groups</w:t>
            </w:r>
            <w:r>
              <w:rPr>
                <w:rFonts w:ascii="Arial" w:hAnsi="Arial" w:cs="Arial"/>
                <w:sz w:val="24"/>
                <w:szCs w:val="24"/>
              </w:rPr>
              <w:t xml:space="preserve"> as a data collection method</w:t>
            </w:r>
          </w:p>
          <w:p w14:paraId="0BB672BD" w14:textId="77777777" w:rsidR="00EC57C3" w:rsidRPr="00F75AA7" w:rsidRDefault="00EC57C3" w:rsidP="00201FF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Doing thematic analysis</w:t>
            </w:r>
          </w:p>
          <w:p w14:paraId="08F51AAA" w14:textId="4EB0D050" w:rsidR="00EC57C3" w:rsidRDefault="00EC57C3" w:rsidP="0008026A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 xml:space="preserve">The nuts and bolts of doing research  </w:t>
            </w:r>
          </w:p>
          <w:p w14:paraId="579E95DE" w14:textId="77777777" w:rsidR="00EC57C3" w:rsidRDefault="00EC57C3" w:rsidP="00D115E9">
            <w:pPr>
              <w:rPr>
                <w:rFonts w:ascii="Arial" w:hAnsi="Arial" w:cs="Arial"/>
                <w:sz w:val="24"/>
                <w:szCs w:val="24"/>
              </w:rPr>
            </w:pPr>
            <w:r w:rsidRPr="00F75AA7">
              <w:rPr>
                <w:rFonts w:ascii="Arial" w:hAnsi="Arial" w:cs="Arial"/>
                <w:sz w:val="24"/>
                <w:szCs w:val="24"/>
              </w:rPr>
              <w:t>Practical exercises</w:t>
            </w:r>
          </w:p>
          <w:p w14:paraId="33B64FBE" w14:textId="77777777" w:rsidR="00EC57C3" w:rsidRDefault="00EC57C3" w:rsidP="00D115E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Focus Group Practice</w:t>
            </w:r>
          </w:p>
          <w:p w14:paraId="1E09325E" w14:textId="1220A7E4" w:rsidR="00EC57C3" w:rsidRPr="00F75AA7" w:rsidRDefault="00EC57C3" w:rsidP="00D115E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Opportunity for individual tutorials</w:t>
            </w:r>
          </w:p>
        </w:tc>
        <w:tc>
          <w:tcPr>
            <w:tcW w:w="2742" w:type="dxa"/>
            <w:gridSpan w:val="2"/>
            <w:shd w:val="clear" w:color="auto" w:fill="FFE599" w:themeFill="accent4" w:themeFillTint="66"/>
          </w:tcPr>
          <w:p w14:paraId="7FDFE926" w14:textId="30F35E98" w:rsidR="00234807" w:rsidRPr="00234807" w:rsidRDefault="00234807" w:rsidP="00D311C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 xml:space="preserve">By the end of this lesson, you will need to </w:t>
            </w:r>
            <w:proofErr w:type="gramStart"/>
            <w:r>
              <w:rPr>
                <w:rFonts w:ascii="Arial" w:hAnsi="Arial" w:cs="Arial"/>
                <w:sz w:val="24"/>
                <w:szCs w:val="24"/>
              </w:rPr>
              <w:t xml:space="preserve">have an understanding </w:t>
            </w:r>
            <w:r w:rsidR="00BC1561">
              <w:rPr>
                <w:rFonts w:ascii="Arial" w:hAnsi="Arial" w:cs="Arial"/>
                <w:sz w:val="24"/>
                <w:szCs w:val="24"/>
              </w:rPr>
              <w:t>of</w:t>
            </w:r>
            <w:proofErr w:type="gramEnd"/>
            <w:r w:rsidR="00BC1561">
              <w:rPr>
                <w:rFonts w:ascii="Arial" w:hAnsi="Arial" w:cs="Arial"/>
                <w:sz w:val="24"/>
                <w:szCs w:val="24"/>
              </w:rPr>
              <w:t xml:space="preserve"> how to moderate a focus group and </w:t>
            </w:r>
            <w:r w:rsidR="00BC1561">
              <w:rPr>
                <w:rFonts w:ascii="Arial" w:hAnsi="Arial" w:cs="Arial"/>
                <w:sz w:val="24"/>
                <w:szCs w:val="24"/>
              </w:rPr>
              <w:lastRenderedPageBreak/>
              <w:t>understan</w:t>
            </w:r>
            <w:r w:rsidR="00FC65D3">
              <w:rPr>
                <w:rFonts w:ascii="Arial" w:hAnsi="Arial" w:cs="Arial"/>
                <w:sz w:val="24"/>
                <w:szCs w:val="24"/>
              </w:rPr>
              <w:t>ding</w:t>
            </w:r>
            <w:r>
              <w:rPr>
                <w:rFonts w:ascii="Arial" w:hAnsi="Arial" w:cs="Arial"/>
                <w:sz w:val="24"/>
                <w:szCs w:val="24"/>
              </w:rPr>
              <w:t xml:space="preserve"> the research method of thematic analysis</w:t>
            </w:r>
          </w:p>
        </w:tc>
        <w:tc>
          <w:tcPr>
            <w:tcW w:w="1794" w:type="dxa"/>
            <w:shd w:val="clear" w:color="auto" w:fill="FFE599" w:themeFill="accent4" w:themeFillTint="66"/>
          </w:tcPr>
          <w:p w14:paraId="61DDF4E5" w14:textId="64B255CA" w:rsidR="00EC57C3" w:rsidRPr="0008026A" w:rsidRDefault="00FC65D3" w:rsidP="00D311C7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F75AA7">
              <w:rPr>
                <w:rFonts w:ascii="Arial" w:hAnsi="Arial" w:cs="Arial"/>
                <w:sz w:val="24"/>
                <w:szCs w:val="24"/>
              </w:rPr>
              <w:lastRenderedPageBreak/>
              <w:t>B</w:t>
            </w:r>
            <w:r>
              <w:rPr>
                <w:rFonts w:ascii="Arial" w:hAnsi="Arial" w:cs="Arial"/>
                <w:sz w:val="24"/>
                <w:szCs w:val="24"/>
              </w:rPr>
              <w:t>everly Cole</w:t>
            </w:r>
          </w:p>
        </w:tc>
      </w:tr>
      <w:tr w:rsidR="00EC57C3" w:rsidRPr="00F75AA7" w14:paraId="499A9016" w14:textId="77777777" w:rsidTr="003619CC">
        <w:tc>
          <w:tcPr>
            <w:tcW w:w="1542" w:type="dxa"/>
            <w:shd w:val="clear" w:color="auto" w:fill="92D050"/>
          </w:tcPr>
          <w:p w14:paraId="4102FDA4" w14:textId="77777777" w:rsidR="00EC57C3" w:rsidRDefault="00EC57C3" w:rsidP="006C7193">
            <w:pPr>
              <w:rPr>
                <w:rFonts w:ascii="Arial" w:hAnsi="Arial" w:cs="Arial"/>
                <w:sz w:val="24"/>
                <w:szCs w:val="24"/>
              </w:rPr>
            </w:pPr>
            <w:r w:rsidRPr="00F75AA7">
              <w:rPr>
                <w:rFonts w:ascii="Arial" w:hAnsi="Arial" w:cs="Arial"/>
                <w:sz w:val="24"/>
                <w:szCs w:val="24"/>
              </w:rPr>
              <w:t xml:space="preserve">Week 4:  </w:t>
            </w:r>
          </w:p>
          <w:p w14:paraId="2AC9512C" w14:textId="53DBAA85" w:rsidR="00EC57C3" w:rsidRPr="00F75AA7" w:rsidRDefault="00EC57C3" w:rsidP="006C719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25</w:t>
            </w:r>
            <w:r w:rsidRPr="00F75AA7">
              <w:rPr>
                <w:rFonts w:ascii="Arial" w:hAnsi="Arial" w:cs="Arial"/>
                <w:sz w:val="24"/>
                <w:szCs w:val="24"/>
              </w:rPr>
              <w:t xml:space="preserve"> February</w:t>
            </w:r>
          </w:p>
          <w:p w14:paraId="083BE199" w14:textId="77777777" w:rsidR="00EC57C3" w:rsidRPr="00F75AA7" w:rsidRDefault="00EC57C3" w:rsidP="005073A0">
            <w:pPr>
              <w:rPr>
                <w:rFonts w:ascii="Arial" w:hAnsi="Arial" w:cs="Arial"/>
                <w:sz w:val="24"/>
                <w:szCs w:val="24"/>
              </w:rPr>
            </w:pPr>
          </w:p>
          <w:p w14:paraId="7C4A7189" w14:textId="77777777" w:rsidR="00EC57C3" w:rsidRPr="00F75AA7" w:rsidRDefault="00EC57C3" w:rsidP="005073A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979" w:type="dxa"/>
            <w:gridSpan w:val="2"/>
            <w:shd w:val="clear" w:color="auto" w:fill="92D050"/>
          </w:tcPr>
          <w:p w14:paraId="1432C7CF" w14:textId="2B7A7B7A" w:rsidR="00EC57C3" w:rsidRPr="00F75AA7" w:rsidRDefault="00234807" w:rsidP="0008026A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Reading week</w:t>
            </w:r>
          </w:p>
        </w:tc>
        <w:tc>
          <w:tcPr>
            <w:tcW w:w="2742" w:type="dxa"/>
            <w:gridSpan w:val="2"/>
            <w:shd w:val="clear" w:color="auto" w:fill="92D050"/>
          </w:tcPr>
          <w:p w14:paraId="44479733" w14:textId="535BF9B3" w:rsidR="00EC57C3" w:rsidRPr="00F75AA7" w:rsidRDefault="00234807" w:rsidP="005073A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By the end of reading week</w:t>
            </w:r>
            <w:r w:rsidR="00FC65D3">
              <w:rPr>
                <w:rFonts w:ascii="Arial" w:hAnsi="Arial" w:cs="Arial"/>
                <w:sz w:val="24"/>
                <w:szCs w:val="24"/>
              </w:rPr>
              <w:t>.</w:t>
            </w:r>
            <w:r>
              <w:rPr>
                <w:rFonts w:ascii="Arial" w:hAnsi="Arial" w:cs="Arial"/>
                <w:sz w:val="24"/>
                <w:szCs w:val="24"/>
              </w:rPr>
              <w:t xml:space="preserve"> you need to have consolidated your work on your research proposal ready for hand in on 12</w:t>
            </w:r>
            <w:r w:rsidRPr="00234807">
              <w:rPr>
                <w:rFonts w:ascii="Arial" w:hAnsi="Arial" w:cs="Arial"/>
                <w:sz w:val="24"/>
                <w:szCs w:val="24"/>
                <w:vertAlign w:val="superscript"/>
              </w:rPr>
              <w:t>th</w:t>
            </w:r>
            <w:r>
              <w:rPr>
                <w:rFonts w:ascii="Arial" w:hAnsi="Arial" w:cs="Arial"/>
                <w:sz w:val="24"/>
                <w:szCs w:val="24"/>
              </w:rPr>
              <w:t xml:space="preserve"> March, understand, the purpose of focus groups as a data collection method and have a basic understanding of thematic analysis</w:t>
            </w:r>
          </w:p>
        </w:tc>
        <w:tc>
          <w:tcPr>
            <w:tcW w:w="1794" w:type="dxa"/>
            <w:shd w:val="clear" w:color="auto" w:fill="92D050"/>
          </w:tcPr>
          <w:p w14:paraId="7B2806D2" w14:textId="5E81FC0C" w:rsidR="00EC57C3" w:rsidRPr="00F75AA7" w:rsidRDefault="00FC65D3" w:rsidP="005073A0">
            <w:pPr>
              <w:rPr>
                <w:rFonts w:ascii="Arial" w:hAnsi="Arial" w:cs="Arial"/>
                <w:color w:val="FF0000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3619CC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  <w:tr w:rsidR="00EC57C3" w14:paraId="59410930" w14:textId="77777777" w:rsidTr="009E3D32">
        <w:tc>
          <w:tcPr>
            <w:tcW w:w="1542" w:type="dxa"/>
            <w:shd w:val="clear" w:color="auto" w:fill="FFE599" w:themeFill="accent4" w:themeFillTint="66"/>
          </w:tcPr>
          <w:p w14:paraId="4996881D" w14:textId="77777777" w:rsidR="00EC57C3" w:rsidRDefault="00EC57C3" w:rsidP="006C7193">
            <w:pPr>
              <w:rPr>
                <w:rFonts w:ascii="Arial" w:hAnsi="Arial" w:cs="Arial"/>
                <w:sz w:val="24"/>
                <w:szCs w:val="24"/>
              </w:rPr>
            </w:pPr>
            <w:r w:rsidRPr="00F75AA7">
              <w:rPr>
                <w:rFonts w:ascii="Arial" w:hAnsi="Arial" w:cs="Arial"/>
                <w:sz w:val="24"/>
                <w:szCs w:val="24"/>
              </w:rPr>
              <w:t>Week 5:</w:t>
            </w:r>
          </w:p>
          <w:p w14:paraId="2C007AA1" w14:textId="0C9A3CB0" w:rsidR="00EC57C3" w:rsidRPr="00F75AA7" w:rsidRDefault="00EC57C3" w:rsidP="005F790E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</w:t>
            </w:r>
            <w:r w:rsidRPr="00F75AA7">
              <w:rPr>
                <w:rFonts w:ascii="Arial" w:hAnsi="Arial" w:cs="Arial"/>
                <w:sz w:val="24"/>
                <w:szCs w:val="24"/>
              </w:rPr>
              <w:t xml:space="preserve"> March </w:t>
            </w:r>
          </w:p>
          <w:p w14:paraId="296D3C5F" w14:textId="77777777" w:rsidR="00EC57C3" w:rsidRPr="00F75AA7" w:rsidRDefault="00EC57C3" w:rsidP="005F790E">
            <w:pPr>
              <w:rPr>
                <w:rFonts w:ascii="Arial" w:hAnsi="Arial" w:cs="Arial"/>
                <w:sz w:val="24"/>
                <w:szCs w:val="24"/>
              </w:rPr>
            </w:pPr>
            <w:r w:rsidRPr="00F75AA7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5EB1BFBB" w14:textId="77777777" w:rsidR="00EC57C3" w:rsidRPr="00F75AA7" w:rsidRDefault="00EC57C3" w:rsidP="005F790E">
            <w:pPr>
              <w:rPr>
                <w:rFonts w:ascii="Arial" w:hAnsi="Arial" w:cs="Arial"/>
                <w:sz w:val="24"/>
                <w:szCs w:val="24"/>
              </w:rPr>
            </w:pPr>
          </w:p>
          <w:p w14:paraId="6415641D" w14:textId="77777777" w:rsidR="00EC57C3" w:rsidRPr="00F75AA7" w:rsidRDefault="00EC57C3" w:rsidP="005F790E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979" w:type="dxa"/>
            <w:gridSpan w:val="2"/>
            <w:shd w:val="clear" w:color="auto" w:fill="FFE599" w:themeFill="accent4" w:themeFillTint="66"/>
          </w:tcPr>
          <w:p w14:paraId="23AE9E0E" w14:textId="56E6008B" w:rsidR="00EC57C3" w:rsidRPr="00F75AA7" w:rsidRDefault="00EC57C3" w:rsidP="00317F91">
            <w:pPr>
              <w:rPr>
                <w:rFonts w:ascii="Arial" w:hAnsi="Arial" w:cs="Arial"/>
                <w:sz w:val="24"/>
                <w:szCs w:val="24"/>
              </w:rPr>
            </w:pPr>
            <w:r w:rsidRPr="00F75AA7">
              <w:rPr>
                <w:rFonts w:ascii="Arial" w:hAnsi="Arial" w:cs="Arial"/>
                <w:sz w:val="24"/>
                <w:szCs w:val="24"/>
              </w:rPr>
              <w:t xml:space="preserve">Critical thinking </w:t>
            </w:r>
            <w:r>
              <w:rPr>
                <w:rFonts w:ascii="Arial" w:hAnsi="Arial" w:cs="Arial"/>
                <w:sz w:val="24"/>
                <w:szCs w:val="24"/>
              </w:rPr>
              <w:t>and research</w:t>
            </w:r>
          </w:p>
          <w:p w14:paraId="34E3DBA0" w14:textId="77777777" w:rsidR="00EC57C3" w:rsidRPr="00F75AA7" w:rsidRDefault="00EC57C3" w:rsidP="00317F91">
            <w:pPr>
              <w:rPr>
                <w:rFonts w:ascii="Arial" w:hAnsi="Arial" w:cs="Arial"/>
                <w:sz w:val="24"/>
                <w:szCs w:val="24"/>
              </w:rPr>
            </w:pPr>
            <w:r w:rsidRPr="00F75AA7">
              <w:rPr>
                <w:rFonts w:ascii="Arial" w:hAnsi="Arial" w:cs="Arial"/>
                <w:sz w:val="24"/>
                <w:szCs w:val="24"/>
              </w:rPr>
              <w:t>Finding patterns in data</w:t>
            </w:r>
          </w:p>
          <w:p w14:paraId="246D5BA0" w14:textId="77777777" w:rsidR="00EC57C3" w:rsidRPr="00F75AA7" w:rsidRDefault="00EC57C3" w:rsidP="00317F91">
            <w:pPr>
              <w:rPr>
                <w:rFonts w:ascii="Arial" w:hAnsi="Arial" w:cs="Arial"/>
                <w:sz w:val="24"/>
                <w:szCs w:val="24"/>
              </w:rPr>
            </w:pPr>
            <w:r w:rsidRPr="00F75AA7">
              <w:rPr>
                <w:rFonts w:ascii="Arial" w:hAnsi="Arial" w:cs="Arial"/>
                <w:sz w:val="24"/>
                <w:szCs w:val="24"/>
              </w:rPr>
              <w:t>Evaluating research</w:t>
            </w:r>
          </w:p>
          <w:p w14:paraId="1260BC14" w14:textId="77777777" w:rsidR="00EC57C3" w:rsidRDefault="00EC57C3" w:rsidP="00B14656">
            <w:pPr>
              <w:rPr>
                <w:rFonts w:ascii="Arial" w:hAnsi="Arial" w:cs="Arial"/>
                <w:sz w:val="24"/>
                <w:szCs w:val="24"/>
              </w:rPr>
            </w:pPr>
            <w:r w:rsidRPr="00F75AA7">
              <w:rPr>
                <w:rFonts w:ascii="Arial" w:hAnsi="Arial" w:cs="Arial"/>
                <w:sz w:val="24"/>
                <w:szCs w:val="24"/>
              </w:rPr>
              <w:t>Practical exercises</w:t>
            </w:r>
          </w:p>
          <w:p w14:paraId="241C1286" w14:textId="77777777" w:rsidR="00EC57C3" w:rsidRPr="00F75AA7" w:rsidRDefault="00EC57C3" w:rsidP="0008026A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Focus Group practice</w:t>
            </w:r>
          </w:p>
        </w:tc>
        <w:tc>
          <w:tcPr>
            <w:tcW w:w="2742" w:type="dxa"/>
            <w:gridSpan w:val="2"/>
            <w:shd w:val="clear" w:color="auto" w:fill="FFE599" w:themeFill="accent4" w:themeFillTint="66"/>
          </w:tcPr>
          <w:p w14:paraId="1CDFD217" w14:textId="523189DA" w:rsidR="00EC57C3" w:rsidRPr="00F75AA7" w:rsidRDefault="009E3D32" w:rsidP="005F790E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By the end of this lesson, you should </w:t>
            </w:r>
            <w:proofErr w:type="gramStart"/>
            <w:r>
              <w:rPr>
                <w:rFonts w:ascii="Arial" w:hAnsi="Arial" w:cs="Arial"/>
                <w:sz w:val="24"/>
                <w:szCs w:val="24"/>
              </w:rPr>
              <w:t>have an understanding of</w:t>
            </w:r>
            <w:proofErr w:type="gramEnd"/>
            <w:r>
              <w:rPr>
                <w:rFonts w:ascii="Arial" w:hAnsi="Arial" w:cs="Arial"/>
                <w:sz w:val="24"/>
                <w:szCs w:val="24"/>
              </w:rPr>
              <w:t xml:space="preserve"> how to use thematic analysis to find themes in the data</w:t>
            </w:r>
          </w:p>
        </w:tc>
        <w:tc>
          <w:tcPr>
            <w:tcW w:w="1794" w:type="dxa"/>
            <w:shd w:val="clear" w:color="auto" w:fill="FFE599" w:themeFill="accent4" w:themeFillTint="66"/>
          </w:tcPr>
          <w:p w14:paraId="63FF6E8D" w14:textId="09805F97" w:rsidR="00EC57C3" w:rsidRPr="00F75AA7" w:rsidRDefault="00EC57C3" w:rsidP="005F790E">
            <w:pPr>
              <w:rPr>
                <w:rFonts w:ascii="Arial" w:hAnsi="Arial" w:cs="Arial"/>
                <w:sz w:val="24"/>
                <w:szCs w:val="24"/>
              </w:rPr>
            </w:pPr>
            <w:r w:rsidRPr="00F75AA7">
              <w:rPr>
                <w:rFonts w:ascii="Arial" w:hAnsi="Arial" w:cs="Arial"/>
                <w:sz w:val="24"/>
                <w:szCs w:val="24"/>
              </w:rPr>
              <w:t>Beverly Cole</w:t>
            </w:r>
          </w:p>
        </w:tc>
      </w:tr>
      <w:tr w:rsidR="00EC57C3" w14:paraId="7471448A" w14:textId="77777777" w:rsidTr="00EC57C3">
        <w:tc>
          <w:tcPr>
            <w:tcW w:w="1542" w:type="dxa"/>
            <w:shd w:val="clear" w:color="auto" w:fill="auto"/>
          </w:tcPr>
          <w:p w14:paraId="2F0A5AD8" w14:textId="77777777" w:rsidR="00EC57C3" w:rsidRPr="00F75AA7" w:rsidRDefault="00EC57C3" w:rsidP="003F0908">
            <w:pPr>
              <w:rPr>
                <w:rFonts w:ascii="Arial" w:hAnsi="Arial" w:cs="Arial"/>
                <w:sz w:val="24"/>
                <w:szCs w:val="24"/>
              </w:rPr>
            </w:pPr>
            <w:r w:rsidRPr="00F75AA7">
              <w:rPr>
                <w:rFonts w:ascii="Arial" w:hAnsi="Arial" w:cs="Arial"/>
                <w:sz w:val="24"/>
                <w:szCs w:val="24"/>
              </w:rPr>
              <w:t xml:space="preserve">Week 6: </w:t>
            </w:r>
          </w:p>
          <w:p w14:paraId="3B4BD33B" w14:textId="767E8E0C" w:rsidR="00EC57C3" w:rsidRPr="00F75AA7" w:rsidRDefault="00EC57C3" w:rsidP="003F090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11</w:t>
            </w:r>
            <w:r w:rsidRPr="00F75AA7">
              <w:rPr>
                <w:rFonts w:ascii="Arial" w:hAnsi="Arial" w:cs="Arial"/>
                <w:sz w:val="24"/>
                <w:szCs w:val="24"/>
              </w:rPr>
              <w:t xml:space="preserve"> March</w:t>
            </w:r>
          </w:p>
          <w:p w14:paraId="66F35234" w14:textId="77777777" w:rsidR="00EC57C3" w:rsidRPr="00F75AA7" w:rsidRDefault="00EC57C3" w:rsidP="004F349E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979" w:type="dxa"/>
            <w:gridSpan w:val="2"/>
            <w:shd w:val="clear" w:color="auto" w:fill="auto"/>
          </w:tcPr>
          <w:p w14:paraId="47D2D5E3" w14:textId="3A23748C" w:rsidR="00EC57C3" w:rsidRDefault="00EC57C3" w:rsidP="004F349E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Using research after your degree, links between research and employability</w:t>
            </w:r>
          </w:p>
          <w:p w14:paraId="38D4B8E0" w14:textId="129C5E87" w:rsidR="00EC57C3" w:rsidRDefault="00EC57C3" w:rsidP="004F349E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Motivation for the last stage of your degree programme - Discussion and motivational exercises</w:t>
            </w:r>
          </w:p>
          <w:p w14:paraId="1F7A7F96" w14:textId="31F0A74B" w:rsidR="00EC57C3" w:rsidRDefault="00EC57C3" w:rsidP="004F349E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Graduation – What’s next?  Employability and following steps</w:t>
            </w:r>
          </w:p>
          <w:p w14:paraId="1FA57194" w14:textId="1B827DEC" w:rsidR="00EC57C3" w:rsidRPr="00F75AA7" w:rsidRDefault="00FC65D3" w:rsidP="00D2353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Question and answers on you</w:t>
            </w:r>
            <w:r w:rsidR="009369F5">
              <w:rPr>
                <w:rFonts w:ascii="Arial" w:hAnsi="Arial" w:cs="Arial"/>
                <w:sz w:val="24"/>
                <w:szCs w:val="24"/>
              </w:rPr>
              <w:t>r research project and i</w:t>
            </w:r>
            <w:r w:rsidR="00EC57C3">
              <w:rPr>
                <w:rFonts w:ascii="Arial" w:hAnsi="Arial" w:cs="Arial"/>
                <w:sz w:val="24"/>
                <w:szCs w:val="24"/>
              </w:rPr>
              <w:t>ndependent work on your assignment in readiness for hand in next week</w:t>
            </w:r>
          </w:p>
        </w:tc>
        <w:tc>
          <w:tcPr>
            <w:tcW w:w="2742" w:type="dxa"/>
            <w:gridSpan w:val="2"/>
          </w:tcPr>
          <w:p w14:paraId="338551A4" w14:textId="77777777" w:rsidR="00EC57C3" w:rsidRDefault="009E3D32" w:rsidP="004F349E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By the end of this lesson, you should have some ideas on how to keep motivated for the final weeks of your degree and considered life and employability after university.</w:t>
            </w:r>
          </w:p>
          <w:p w14:paraId="54E451F9" w14:textId="77777777" w:rsidR="00886B61" w:rsidRDefault="00886B61" w:rsidP="004F349E">
            <w:pPr>
              <w:rPr>
                <w:rFonts w:ascii="Arial" w:hAnsi="Arial" w:cs="Arial"/>
                <w:sz w:val="24"/>
                <w:szCs w:val="24"/>
              </w:rPr>
            </w:pPr>
          </w:p>
          <w:p w14:paraId="200CB636" w14:textId="61B308B2" w:rsidR="00886B61" w:rsidRPr="00886B61" w:rsidRDefault="00886B61" w:rsidP="00886B61">
            <w:pPr>
              <w:rPr>
                <w:rFonts w:ascii="Arial" w:hAnsi="Arial" w:cs="Arial"/>
                <w:color w:val="FF0000"/>
                <w:sz w:val="24"/>
                <w:szCs w:val="24"/>
              </w:rPr>
            </w:pPr>
            <w:r w:rsidRPr="00886B61">
              <w:rPr>
                <w:rFonts w:ascii="Arial" w:hAnsi="Arial" w:cs="Arial"/>
                <w:color w:val="FF0000"/>
                <w:sz w:val="24"/>
                <w:szCs w:val="24"/>
              </w:rPr>
              <w:t>Feeding forward – Read the paper on Thematic Analysis posted on Moodle</w:t>
            </w:r>
            <w:r w:rsidRPr="00886B61">
              <w:rPr>
                <w:rFonts w:ascii="Arial" w:hAnsi="Arial" w:cs="Arial"/>
                <w:color w:val="FF0000"/>
                <w:sz w:val="24"/>
                <w:szCs w:val="24"/>
              </w:rPr>
              <w:t>, ready for next lesson</w:t>
            </w:r>
            <w:r w:rsidRPr="00886B61">
              <w:rPr>
                <w:rFonts w:ascii="Arial" w:hAnsi="Arial" w:cs="Arial"/>
                <w:color w:val="FF0000"/>
                <w:sz w:val="24"/>
                <w:szCs w:val="24"/>
              </w:rPr>
              <w:t xml:space="preserve"> </w:t>
            </w:r>
          </w:p>
          <w:p w14:paraId="177DEF2D" w14:textId="77777777" w:rsidR="00886B61" w:rsidRDefault="00886B61" w:rsidP="004F349E">
            <w:pPr>
              <w:rPr>
                <w:rFonts w:ascii="Arial" w:hAnsi="Arial" w:cs="Arial"/>
                <w:sz w:val="24"/>
                <w:szCs w:val="24"/>
              </w:rPr>
            </w:pPr>
          </w:p>
          <w:p w14:paraId="1324C3FF" w14:textId="77777777" w:rsidR="00886B61" w:rsidRDefault="00886B61" w:rsidP="004F349E">
            <w:pPr>
              <w:rPr>
                <w:rFonts w:ascii="Arial" w:hAnsi="Arial" w:cs="Arial"/>
                <w:sz w:val="24"/>
                <w:szCs w:val="24"/>
              </w:rPr>
            </w:pPr>
          </w:p>
          <w:p w14:paraId="34E3BE6A" w14:textId="77777777" w:rsidR="00886B61" w:rsidRDefault="00886B61" w:rsidP="004F349E">
            <w:pPr>
              <w:rPr>
                <w:rFonts w:ascii="Arial" w:hAnsi="Arial" w:cs="Arial"/>
                <w:sz w:val="24"/>
                <w:szCs w:val="24"/>
              </w:rPr>
            </w:pPr>
          </w:p>
          <w:p w14:paraId="6DB86B43" w14:textId="047FC636" w:rsidR="00886B61" w:rsidRPr="00201FF0" w:rsidRDefault="00886B61" w:rsidP="004F349E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794" w:type="dxa"/>
            <w:shd w:val="clear" w:color="auto" w:fill="auto"/>
          </w:tcPr>
          <w:p w14:paraId="290308B1" w14:textId="518B729A" w:rsidR="00EC57C3" w:rsidRPr="00F75AA7" w:rsidRDefault="00EC57C3" w:rsidP="004F349E">
            <w:pPr>
              <w:rPr>
                <w:rFonts w:ascii="Arial" w:hAnsi="Arial" w:cs="Arial"/>
                <w:sz w:val="24"/>
                <w:szCs w:val="24"/>
              </w:rPr>
            </w:pPr>
            <w:r w:rsidRPr="00201FF0">
              <w:rPr>
                <w:rFonts w:ascii="Arial" w:hAnsi="Arial" w:cs="Arial"/>
                <w:sz w:val="24"/>
                <w:szCs w:val="24"/>
              </w:rPr>
              <w:t>Sharon Langford</w:t>
            </w:r>
          </w:p>
        </w:tc>
      </w:tr>
      <w:tr w:rsidR="00EC57C3" w14:paraId="24227A50" w14:textId="77777777" w:rsidTr="009E3D32">
        <w:tc>
          <w:tcPr>
            <w:tcW w:w="1542" w:type="dxa"/>
            <w:shd w:val="clear" w:color="auto" w:fill="FFFF00"/>
          </w:tcPr>
          <w:p w14:paraId="7FDB6A69" w14:textId="77777777" w:rsidR="00EC57C3" w:rsidRDefault="00EC57C3" w:rsidP="007E1CD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515" w:type="dxa"/>
            <w:gridSpan w:val="5"/>
            <w:shd w:val="clear" w:color="auto" w:fill="FFFF00"/>
          </w:tcPr>
          <w:p w14:paraId="385F64F5" w14:textId="56F7EA11" w:rsidR="00EC57C3" w:rsidRPr="005D7C4E" w:rsidRDefault="00EC57C3" w:rsidP="007E1CD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12</w:t>
            </w:r>
            <w:r w:rsidRPr="004F349E">
              <w:rPr>
                <w:rFonts w:ascii="Arial" w:hAnsi="Arial" w:cs="Arial"/>
                <w:sz w:val="24"/>
                <w:szCs w:val="24"/>
                <w:vertAlign w:val="superscript"/>
              </w:rPr>
              <w:t>th</w:t>
            </w:r>
            <w:r>
              <w:rPr>
                <w:rFonts w:ascii="Arial" w:hAnsi="Arial" w:cs="Arial"/>
                <w:sz w:val="24"/>
                <w:szCs w:val="24"/>
              </w:rPr>
              <w:t xml:space="preserve"> MARCH:  ASSIGNMENT 1:</w:t>
            </w:r>
            <w:r w:rsidRPr="00F75AA7">
              <w:rPr>
                <w:rFonts w:ascii="Arial" w:hAnsi="Arial" w:cs="Arial"/>
                <w:sz w:val="24"/>
                <w:szCs w:val="24"/>
              </w:rPr>
              <w:t xml:space="preserve"> HAND IN: </w:t>
            </w:r>
            <w:r w:rsidRPr="005D7C4E">
              <w:rPr>
                <w:rFonts w:ascii="Arial" w:hAnsi="Arial" w:cs="Arial"/>
                <w:sz w:val="24"/>
                <w:szCs w:val="24"/>
              </w:rPr>
              <w:t>Proj</w:t>
            </w:r>
            <w:r w:rsidRPr="00F75AA7">
              <w:rPr>
                <w:rFonts w:ascii="Arial" w:hAnsi="Arial" w:cs="Arial"/>
                <w:sz w:val="24"/>
                <w:szCs w:val="24"/>
              </w:rPr>
              <w:t xml:space="preserve">ect </w:t>
            </w:r>
            <w:r w:rsidRPr="005D7C4E">
              <w:rPr>
                <w:rFonts w:ascii="Arial" w:hAnsi="Arial" w:cs="Arial"/>
                <w:sz w:val="24"/>
                <w:szCs w:val="24"/>
              </w:rPr>
              <w:t>Proposal 20%</w:t>
            </w:r>
          </w:p>
          <w:p w14:paraId="3EB0EA8A" w14:textId="77777777" w:rsidR="00EC57C3" w:rsidRPr="00F75AA7" w:rsidRDefault="00EC57C3" w:rsidP="004F349E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C57C3" w14:paraId="336B3960" w14:textId="77777777" w:rsidTr="009E3D32">
        <w:tc>
          <w:tcPr>
            <w:tcW w:w="1542" w:type="dxa"/>
            <w:shd w:val="clear" w:color="auto" w:fill="FFE599" w:themeFill="accent4" w:themeFillTint="66"/>
          </w:tcPr>
          <w:p w14:paraId="59BB2228" w14:textId="77777777" w:rsidR="00EC57C3" w:rsidRPr="00F75AA7" w:rsidRDefault="00EC57C3" w:rsidP="003F0908">
            <w:pPr>
              <w:rPr>
                <w:rFonts w:ascii="Arial" w:hAnsi="Arial" w:cs="Arial"/>
                <w:sz w:val="24"/>
                <w:szCs w:val="24"/>
              </w:rPr>
            </w:pPr>
            <w:r w:rsidRPr="00F75AA7">
              <w:rPr>
                <w:rFonts w:ascii="Arial" w:hAnsi="Arial" w:cs="Arial"/>
                <w:sz w:val="24"/>
                <w:szCs w:val="24"/>
              </w:rPr>
              <w:t>Week 7:</w:t>
            </w:r>
          </w:p>
          <w:p w14:paraId="7B1A433A" w14:textId="0AE44CBD" w:rsidR="00EC57C3" w:rsidRPr="00F75AA7" w:rsidRDefault="00EC57C3" w:rsidP="003F090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18</w:t>
            </w:r>
            <w:r w:rsidRPr="00F75AA7">
              <w:rPr>
                <w:rFonts w:ascii="Arial" w:hAnsi="Arial" w:cs="Arial"/>
                <w:sz w:val="24"/>
                <w:szCs w:val="24"/>
              </w:rPr>
              <w:t xml:space="preserve"> March</w:t>
            </w:r>
          </w:p>
          <w:p w14:paraId="3991FB16" w14:textId="77777777" w:rsidR="00EC57C3" w:rsidRPr="00F75AA7" w:rsidRDefault="00EC57C3" w:rsidP="004F349E">
            <w:pPr>
              <w:rPr>
                <w:rFonts w:ascii="Arial" w:hAnsi="Arial" w:cs="Arial"/>
                <w:sz w:val="24"/>
                <w:szCs w:val="24"/>
              </w:rPr>
            </w:pPr>
          </w:p>
          <w:p w14:paraId="305A4DF0" w14:textId="77777777" w:rsidR="00EC57C3" w:rsidRPr="00F75AA7" w:rsidRDefault="00EC57C3" w:rsidP="004F349E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979" w:type="dxa"/>
            <w:gridSpan w:val="2"/>
            <w:shd w:val="clear" w:color="auto" w:fill="FFE599" w:themeFill="accent4" w:themeFillTint="66"/>
          </w:tcPr>
          <w:p w14:paraId="136CCCF4" w14:textId="77777777" w:rsidR="00EC57C3" w:rsidRDefault="00EC57C3" w:rsidP="004F349E">
            <w:pPr>
              <w:rPr>
                <w:rFonts w:ascii="Arial" w:hAnsi="Arial" w:cs="Arial"/>
                <w:sz w:val="24"/>
                <w:szCs w:val="24"/>
              </w:rPr>
            </w:pPr>
            <w:r w:rsidRPr="00F75AA7">
              <w:rPr>
                <w:rFonts w:ascii="Arial" w:hAnsi="Arial" w:cs="Arial"/>
                <w:sz w:val="24"/>
                <w:szCs w:val="24"/>
              </w:rPr>
              <w:t>Conducting a thematic analysis</w:t>
            </w:r>
          </w:p>
          <w:p w14:paraId="4FFF5B2C" w14:textId="77777777" w:rsidR="00EC57C3" w:rsidRPr="00F75AA7" w:rsidRDefault="00EC57C3" w:rsidP="004F349E">
            <w:pPr>
              <w:rPr>
                <w:rFonts w:ascii="Arial" w:hAnsi="Arial" w:cs="Arial"/>
                <w:sz w:val="24"/>
                <w:szCs w:val="24"/>
              </w:rPr>
            </w:pPr>
            <w:r w:rsidRPr="00F75AA7">
              <w:rPr>
                <w:rFonts w:ascii="Arial" w:hAnsi="Arial" w:cs="Arial"/>
                <w:sz w:val="24"/>
                <w:szCs w:val="24"/>
              </w:rPr>
              <w:t>Research Design</w:t>
            </w:r>
          </w:p>
          <w:p w14:paraId="1259791C" w14:textId="77777777" w:rsidR="00EC57C3" w:rsidRDefault="00EC57C3" w:rsidP="004F349E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Focus Group facilitation</w:t>
            </w:r>
          </w:p>
          <w:p w14:paraId="0D87DDA6" w14:textId="77777777" w:rsidR="00EC57C3" w:rsidRPr="00F75AA7" w:rsidRDefault="00EC57C3" w:rsidP="004F349E">
            <w:pPr>
              <w:rPr>
                <w:rFonts w:ascii="Arial" w:hAnsi="Arial" w:cs="Arial"/>
                <w:sz w:val="24"/>
                <w:szCs w:val="24"/>
              </w:rPr>
            </w:pPr>
            <w:r w:rsidRPr="00F75AA7">
              <w:rPr>
                <w:rFonts w:ascii="Arial" w:hAnsi="Arial" w:cs="Arial"/>
                <w:sz w:val="24"/>
                <w:szCs w:val="24"/>
              </w:rPr>
              <w:t>Analysis of qualitative material</w:t>
            </w:r>
          </w:p>
          <w:p w14:paraId="304EDECE" w14:textId="77777777" w:rsidR="00EC57C3" w:rsidRPr="00F75AA7" w:rsidRDefault="00EC57C3" w:rsidP="004F349E">
            <w:pPr>
              <w:rPr>
                <w:rFonts w:ascii="Arial" w:hAnsi="Arial" w:cs="Arial"/>
                <w:sz w:val="24"/>
                <w:szCs w:val="24"/>
              </w:rPr>
            </w:pPr>
            <w:proofErr w:type="gramStart"/>
            <w:r w:rsidRPr="00F75AA7">
              <w:rPr>
                <w:rFonts w:ascii="Arial" w:hAnsi="Arial" w:cs="Arial"/>
                <w:sz w:val="24"/>
                <w:szCs w:val="24"/>
              </w:rPr>
              <w:t>So</w:t>
            </w:r>
            <w:proofErr w:type="gramEnd"/>
            <w:r w:rsidRPr="00F75AA7">
              <w:rPr>
                <w:rFonts w:ascii="Arial" w:hAnsi="Arial" w:cs="Arial"/>
                <w:sz w:val="24"/>
                <w:szCs w:val="24"/>
              </w:rPr>
              <w:t xml:space="preserve"> what?</w:t>
            </w:r>
          </w:p>
          <w:p w14:paraId="5CC652D6" w14:textId="77777777" w:rsidR="00EC57C3" w:rsidRPr="00F75AA7" w:rsidRDefault="00EC57C3" w:rsidP="004F349E">
            <w:pPr>
              <w:rPr>
                <w:rFonts w:ascii="Arial" w:hAnsi="Arial" w:cs="Arial"/>
                <w:sz w:val="24"/>
                <w:szCs w:val="24"/>
              </w:rPr>
            </w:pPr>
            <w:r w:rsidRPr="00F75AA7">
              <w:rPr>
                <w:rFonts w:ascii="Arial" w:hAnsi="Arial" w:cs="Arial"/>
                <w:sz w:val="24"/>
                <w:szCs w:val="24"/>
              </w:rPr>
              <w:t>Practical exercises Disseminating research findings</w:t>
            </w:r>
          </w:p>
          <w:p w14:paraId="3F64B8F4" w14:textId="183EF533" w:rsidR="00EC57C3" w:rsidRPr="00F75AA7" w:rsidRDefault="00EC57C3" w:rsidP="004F349E">
            <w:pPr>
              <w:rPr>
                <w:rFonts w:ascii="Arial" w:hAnsi="Arial" w:cs="Arial"/>
                <w:sz w:val="24"/>
                <w:szCs w:val="24"/>
              </w:rPr>
            </w:pPr>
            <w:r w:rsidRPr="00F75AA7">
              <w:rPr>
                <w:rFonts w:ascii="Arial" w:hAnsi="Arial" w:cs="Arial"/>
                <w:sz w:val="24"/>
                <w:szCs w:val="24"/>
              </w:rPr>
              <w:lastRenderedPageBreak/>
              <w:t xml:space="preserve">The research </w:t>
            </w:r>
            <w:proofErr w:type="gramStart"/>
            <w:r w:rsidRPr="00F75AA7">
              <w:rPr>
                <w:rFonts w:ascii="Arial" w:hAnsi="Arial" w:cs="Arial"/>
                <w:sz w:val="24"/>
                <w:szCs w:val="24"/>
              </w:rPr>
              <w:t>process</w:t>
            </w:r>
            <w:proofErr w:type="gramEnd"/>
            <w:r w:rsidRPr="00F75AA7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161840FC" w14:textId="77777777" w:rsidR="00EC57C3" w:rsidRPr="00F75AA7" w:rsidRDefault="00EC57C3" w:rsidP="004F349E">
            <w:pPr>
              <w:rPr>
                <w:rFonts w:ascii="Arial" w:hAnsi="Arial" w:cs="Arial"/>
                <w:sz w:val="24"/>
                <w:szCs w:val="24"/>
              </w:rPr>
            </w:pPr>
            <w:r w:rsidRPr="00F75AA7">
              <w:rPr>
                <w:rFonts w:ascii="Arial" w:hAnsi="Arial" w:cs="Arial"/>
                <w:sz w:val="24"/>
                <w:szCs w:val="24"/>
              </w:rPr>
              <w:t>Publication in peer reviewed journals</w:t>
            </w:r>
          </w:p>
          <w:p w14:paraId="3B81BCF1" w14:textId="77777777" w:rsidR="00EC57C3" w:rsidRDefault="00EC57C3" w:rsidP="004F349E">
            <w:pPr>
              <w:rPr>
                <w:rFonts w:ascii="Arial" w:hAnsi="Arial" w:cs="Arial"/>
                <w:sz w:val="24"/>
                <w:szCs w:val="24"/>
              </w:rPr>
            </w:pPr>
            <w:r w:rsidRPr="00F75AA7">
              <w:rPr>
                <w:rFonts w:ascii="Arial" w:hAnsi="Arial" w:cs="Arial"/>
                <w:sz w:val="24"/>
                <w:szCs w:val="24"/>
              </w:rPr>
              <w:t xml:space="preserve">The presentation </w:t>
            </w:r>
            <w:proofErr w:type="gramStart"/>
            <w:r w:rsidRPr="00F75AA7">
              <w:rPr>
                <w:rFonts w:ascii="Arial" w:hAnsi="Arial" w:cs="Arial"/>
                <w:sz w:val="24"/>
                <w:szCs w:val="24"/>
              </w:rPr>
              <w:t>process</w:t>
            </w:r>
            <w:proofErr w:type="gramEnd"/>
          </w:p>
          <w:p w14:paraId="7B3A48A2" w14:textId="77777777" w:rsidR="00EC57C3" w:rsidRDefault="00EC57C3" w:rsidP="004F349E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Practical exercises</w:t>
            </w:r>
          </w:p>
          <w:p w14:paraId="7A7D7351" w14:textId="4BD739FD" w:rsidR="00EC57C3" w:rsidRPr="00F75AA7" w:rsidRDefault="00EC57C3" w:rsidP="005721C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Focus Group practice</w:t>
            </w:r>
          </w:p>
        </w:tc>
        <w:tc>
          <w:tcPr>
            <w:tcW w:w="2742" w:type="dxa"/>
            <w:gridSpan w:val="2"/>
            <w:shd w:val="clear" w:color="auto" w:fill="FFE599" w:themeFill="accent4" w:themeFillTint="66"/>
          </w:tcPr>
          <w:p w14:paraId="2CAD68AB" w14:textId="1B7116C4" w:rsidR="00EC57C3" w:rsidRPr="00F75AA7" w:rsidRDefault="009E3D32" w:rsidP="004F349E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 xml:space="preserve">By the end of this lesson, you should </w:t>
            </w:r>
            <w:proofErr w:type="gramStart"/>
            <w:r>
              <w:rPr>
                <w:rFonts w:ascii="Arial" w:hAnsi="Arial" w:cs="Arial"/>
                <w:sz w:val="24"/>
                <w:szCs w:val="24"/>
              </w:rPr>
              <w:t>have an understanding of</w:t>
            </w:r>
            <w:proofErr w:type="gramEnd"/>
            <w:r>
              <w:rPr>
                <w:rFonts w:ascii="Arial" w:hAnsi="Arial" w:cs="Arial"/>
                <w:sz w:val="24"/>
                <w:szCs w:val="24"/>
              </w:rPr>
              <w:t xml:space="preserve"> how to use thematic analysis to find themes in the data</w:t>
            </w:r>
          </w:p>
        </w:tc>
        <w:tc>
          <w:tcPr>
            <w:tcW w:w="1794" w:type="dxa"/>
            <w:shd w:val="clear" w:color="auto" w:fill="FFE599" w:themeFill="accent4" w:themeFillTint="66"/>
          </w:tcPr>
          <w:p w14:paraId="39BDD3C7" w14:textId="1F8E2EFD" w:rsidR="00EC57C3" w:rsidRPr="00F75AA7" w:rsidRDefault="00EC57C3" w:rsidP="004F349E">
            <w:pPr>
              <w:rPr>
                <w:rFonts w:ascii="Arial" w:hAnsi="Arial" w:cs="Arial"/>
                <w:sz w:val="24"/>
                <w:szCs w:val="24"/>
              </w:rPr>
            </w:pPr>
            <w:r w:rsidRPr="00F75AA7">
              <w:rPr>
                <w:rFonts w:ascii="Arial" w:hAnsi="Arial" w:cs="Arial"/>
                <w:sz w:val="24"/>
                <w:szCs w:val="24"/>
              </w:rPr>
              <w:t>Beverly</w:t>
            </w:r>
          </w:p>
          <w:p w14:paraId="42723BC1" w14:textId="77777777" w:rsidR="00EC57C3" w:rsidRPr="00F75AA7" w:rsidRDefault="00EC57C3" w:rsidP="004F349E">
            <w:pPr>
              <w:rPr>
                <w:rFonts w:ascii="Arial" w:hAnsi="Arial" w:cs="Arial"/>
                <w:sz w:val="24"/>
                <w:szCs w:val="24"/>
              </w:rPr>
            </w:pPr>
            <w:r w:rsidRPr="00F75AA7">
              <w:rPr>
                <w:rFonts w:ascii="Arial" w:hAnsi="Arial" w:cs="Arial"/>
                <w:sz w:val="24"/>
                <w:szCs w:val="24"/>
              </w:rPr>
              <w:t>Cole</w:t>
            </w:r>
          </w:p>
        </w:tc>
      </w:tr>
      <w:tr w:rsidR="00FC65D3" w14:paraId="3057EBCF" w14:textId="77777777" w:rsidTr="009E3D32">
        <w:tc>
          <w:tcPr>
            <w:tcW w:w="1542" w:type="dxa"/>
            <w:shd w:val="clear" w:color="auto" w:fill="FFE599" w:themeFill="accent4" w:themeFillTint="66"/>
          </w:tcPr>
          <w:p w14:paraId="24AD6303" w14:textId="77777777" w:rsidR="00FC65D3" w:rsidRDefault="00FC65D3" w:rsidP="003F0908">
            <w:pPr>
              <w:rPr>
                <w:rFonts w:ascii="Arial" w:hAnsi="Arial" w:cs="Arial"/>
                <w:sz w:val="24"/>
                <w:szCs w:val="24"/>
              </w:rPr>
            </w:pPr>
            <w:bookmarkStart w:id="0" w:name="_Hlk535954485"/>
            <w:r>
              <w:rPr>
                <w:rFonts w:ascii="Arial" w:hAnsi="Arial" w:cs="Arial"/>
                <w:sz w:val="24"/>
                <w:szCs w:val="24"/>
              </w:rPr>
              <w:t>Week 8:</w:t>
            </w:r>
          </w:p>
          <w:p w14:paraId="3D779206" w14:textId="77777777" w:rsidR="00FC65D3" w:rsidRDefault="00FC65D3" w:rsidP="003F090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25</w:t>
            </w:r>
            <w:r w:rsidRPr="00FC65D3">
              <w:rPr>
                <w:rFonts w:ascii="Arial" w:hAnsi="Arial" w:cs="Arial"/>
                <w:sz w:val="24"/>
                <w:szCs w:val="24"/>
                <w:vertAlign w:val="superscript"/>
              </w:rPr>
              <w:t>th</w:t>
            </w:r>
            <w:r>
              <w:rPr>
                <w:rFonts w:ascii="Arial" w:hAnsi="Arial" w:cs="Arial"/>
                <w:sz w:val="24"/>
                <w:szCs w:val="24"/>
              </w:rPr>
              <w:t xml:space="preserve"> March</w:t>
            </w:r>
          </w:p>
          <w:p w14:paraId="6E8332A7" w14:textId="77777777" w:rsidR="00FC65D3" w:rsidRDefault="00FC65D3" w:rsidP="003F0908">
            <w:pPr>
              <w:rPr>
                <w:rFonts w:ascii="Arial" w:hAnsi="Arial" w:cs="Arial"/>
                <w:sz w:val="24"/>
                <w:szCs w:val="24"/>
              </w:rPr>
            </w:pPr>
          </w:p>
          <w:p w14:paraId="195FE770" w14:textId="2F29B7F6" w:rsidR="00FC65D3" w:rsidRPr="00F75AA7" w:rsidRDefault="00FC65D3" w:rsidP="003F090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979" w:type="dxa"/>
            <w:gridSpan w:val="2"/>
            <w:shd w:val="clear" w:color="auto" w:fill="FFE599" w:themeFill="accent4" w:themeFillTint="66"/>
          </w:tcPr>
          <w:p w14:paraId="4375FB77" w14:textId="77777777" w:rsidR="009369F5" w:rsidRPr="00F75AA7" w:rsidRDefault="009369F5" w:rsidP="009369F5">
            <w:pPr>
              <w:rPr>
                <w:rFonts w:ascii="Arial" w:hAnsi="Arial" w:cs="Arial"/>
                <w:sz w:val="24"/>
                <w:szCs w:val="24"/>
              </w:rPr>
            </w:pPr>
            <w:r w:rsidRPr="00F75AA7">
              <w:rPr>
                <w:rFonts w:ascii="Arial" w:hAnsi="Arial" w:cs="Arial"/>
                <w:sz w:val="24"/>
                <w:szCs w:val="24"/>
              </w:rPr>
              <w:t>Methodologies</w:t>
            </w:r>
            <w:r>
              <w:rPr>
                <w:rFonts w:ascii="Arial" w:hAnsi="Arial" w:cs="Arial"/>
                <w:sz w:val="24"/>
                <w:szCs w:val="24"/>
              </w:rPr>
              <w:t xml:space="preserve"> and/or methods?</w:t>
            </w:r>
            <w:r w:rsidRPr="00F75AA7">
              <w:rPr>
                <w:rFonts w:ascii="Arial" w:hAnsi="Arial" w:cs="Arial"/>
                <w:sz w:val="24"/>
                <w:szCs w:val="24"/>
              </w:rPr>
              <w:t xml:space="preserve"> Introduction and overview </w:t>
            </w:r>
          </w:p>
          <w:p w14:paraId="203CDA8D" w14:textId="77777777" w:rsidR="009369F5" w:rsidRPr="00F75AA7" w:rsidRDefault="009369F5" w:rsidP="009369F5">
            <w:pPr>
              <w:rPr>
                <w:rFonts w:ascii="Arial" w:hAnsi="Arial" w:cs="Arial"/>
                <w:sz w:val="24"/>
                <w:szCs w:val="24"/>
              </w:rPr>
            </w:pPr>
            <w:r w:rsidRPr="00F75AA7">
              <w:rPr>
                <w:rFonts w:ascii="Arial" w:hAnsi="Arial" w:cs="Arial"/>
                <w:sz w:val="24"/>
                <w:szCs w:val="24"/>
              </w:rPr>
              <w:t xml:space="preserve">Sampling </w:t>
            </w:r>
          </w:p>
          <w:p w14:paraId="5999104A" w14:textId="77777777" w:rsidR="009369F5" w:rsidRPr="00F75AA7" w:rsidRDefault="009369F5" w:rsidP="009369F5">
            <w:pPr>
              <w:rPr>
                <w:rFonts w:ascii="Arial" w:hAnsi="Arial" w:cs="Arial"/>
                <w:sz w:val="24"/>
                <w:szCs w:val="24"/>
              </w:rPr>
            </w:pPr>
            <w:r w:rsidRPr="00F75AA7">
              <w:rPr>
                <w:rFonts w:ascii="Arial" w:hAnsi="Arial" w:cs="Arial"/>
                <w:sz w:val="24"/>
                <w:szCs w:val="24"/>
              </w:rPr>
              <w:t xml:space="preserve">Ontology and Epistemology </w:t>
            </w:r>
          </w:p>
          <w:p w14:paraId="6012C225" w14:textId="77777777" w:rsidR="009369F5" w:rsidRDefault="009369F5" w:rsidP="009369F5">
            <w:pPr>
              <w:rPr>
                <w:rFonts w:ascii="Arial" w:hAnsi="Arial" w:cs="Arial"/>
                <w:sz w:val="24"/>
                <w:szCs w:val="24"/>
              </w:rPr>
            </w:pPr>
            <w:r w:rsidRPr="00F75AA7">
              <w:rPr>
                <w:rFonts w:ascii="Arial" w:hAnsi="Arial" w:cs="Arial"/>
                <w:sz w:val="24"/>
                <w:szCs w:val="24"/>
              </w:rPr>
              <w:t>Choosing methods</w:t>
            </w:r>
          </w:p>
          <w:p w14:paraId="4AAEE86C" w14:textId="77777777" w:rsidR="009369F5" w:rsidRPr="00F75AA7" w:rsidRDefault="009369F5" w:rsidP="009369F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Quantitative and Qualitative research</w:t>
            </w:r>
          </w:p>
          <w:p w14:paraId="33174F0D" w14:textId="77777777" w:rsidR="009369F5" w:rsidRDefault="009369F5" w:rsidP="009369F5">
            <w:pPr>
              <w:rPr>
                <w:rFonts w:ascii="Arial" w:hAnsi="Arial" w:cs="Arial"/>
                <w:sz w:val="24"/>
                <w:szCs w:val="24"/>
              </w:rPr>
            </w:pPr>
            <w:r w:rsidRPr="00F75AA7">
              <w:rPr>
                <w:rFonts w:ascii="Arial" w:hAnsi="Arial" w:cs="Arial"/>
                <w:sz w:val="24"/>
                <w:szCs w:val="24"/>
              </w:rPr>
              <w:t>Qualitative methods</w:t>
            </w:r>
          </w:p>
          <w:p w14:paraId="20407B11" w14:textId="77777777" w:rsidR="009369F5" w:rsidRPr="00F75AA7" w:rsidRDefault="009369F5" w:rsidP="009369F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Conducting a Thematic Analysis</w:t>
            </w:r>
          </w:p>
          <w:p w14:paraId="64BE10BE" w14:textId="77777777" w:rsidR="009369F5" w:rsidRDefault="009369F5" w:rsidP="009369F5">
            <w:pPr>
              <w:rPr>
                <w:rFonts w:ascii="Arial" w:hAnsi="Arial" w:cs="Arial"/>
                <w:sz w:val="24"/>
                <w:szCs w:val="24"/>
              </w:rPr>
            </w:pPr>
            <w:r w:rsidRPr="00F75AA7">
              <w:rPr>
                <w:rFonts w:ascii="Arial" w:hAnsi="Arial" w:cs="Arial"/>
                <w:sz w:val="24"/>
                <w:szCs w:val="24"/>
              </w:rPr>
              <w:t>Practical exercises</w:t>
            </w:r>
          </w:p>
          <w:p w14:paraId="0F3E71A8" w14:textId="78E56D3E" w:rsidR="00FC65D3" w:rsidRPr="00F75AA7" w:rsidRDefault="009369F5" w:rsidP="009369F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Focus Group practice</w:t>
            </w:r>
          </w:p>
        </w:tc>
        <w:tc>
          <w:tcPr>
            <w:tcW w:w="2742" w:type="dxa"/>
            <w:gridSpan w:val="2"/>
            <w:shd w:val="clear" w:color="auto" w:fill="FFE599" w:themeFill="accent4" w:themeFillTint="66"/>
          </w:tcPr>
          <w:p w14:paraId="699AF5D2" w14:textId="3A244C50" w:rsidR="00FC65D3" w:rsidRPr="00F75AA7" w:rsidRDefault="003619CC" w:rsidP="004F349E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By the end of this lesson,</w:t>
            </w:r>
            <w:r w:rsidR="009369F5">
              <w:rPr>
                <w:rFonts w:ascii="Arial" w:hAnsi="Arial" w:cs="Arial"/>
                <w:sz w:val="24"/>
                <w:szCs w:val="24"/>
              </w:rPr>
              <w:t xml:space="preserve"> you should have an overview of research methodologies and methods and be confident in focus group moderation</w:t>
            </w:r>
          </w:p>
        </w:tc>
        <w:tc>
          <w:tcPr>
            <w:tcW w:w="1794" w:type="dxa"/>
            <w:shd w:val="clear" w:color="auto" w:fill="FFE599" w:themeFill="accent4" w:themeFillTint="66"/>
          </w:tcPr>
          <w:p w14:paraId="3315FF00" w14:textId="77777777" w:rsidR="003619CC" w:rsidRPr="00F75AA7" w:rsidRDefault="003619CC" w:rsidP="003619CC">
            <w:pPr>
              <w:rPr>
                <w:rFonts w:ascii="Arial" w:hAnsi="Arial" w:cs="Arial"/>
                <w:sz w:val="24"/>
                <w:szCs w:val="24"/>
              </w:rPr>
            </w:pPr>
            <w:r w:rsidRPr="00F75AA7">
              <w:rPr>
                <w:rFonts w:ascii="Arial" w:hAnsi="Arial" w:cs="Arial"/>
                <w:sz w:val="24"/>
                <w:szCs w:val="24"/>
              </w:rPr>
              <w:t>Beverly</w:t>
            </w:r>
          </w:p>
          <w:p w14:paraId="78D5778A" w14:textId="6DE45EB7" w:rsidR="00FC65D3" w:rsidRPr="00F75AA7" w:rsidRDefault="003619CC" w:rsidP="003619CC">
            <w:pPr>
              <w:rPr>
                <w:rFonts w:ascii="Arial" w:hAnsi="Arial" w:cs="Arial"/>
                <w:sz w:val="24"/>
                <w:szCs w:val="24"/>
              </w:rPr>
            </w:pPr>
            <w:r w:rsidRPr="00F75AA7">
              <w:rPr>
                <w:rFonts w:ascii="Arial" w:hAnsi="Arial" w:cs="Arial"/>
                <w:sz w:val="24"/>
                <w:szCs w:val="24"/>
              </w:rPr>
              <w:t>Cole</w:t>
            </w:r>
          </w:p>
        </w:tc>
      </w:tr>
      <w:bookmarkEnd w:id="0"/>
      <w:tr w:rsidR="009E3D32" w:rsidRPr="00F75AA7" w14:paraId="51FA885B" w14:textId="77777777" w:rsidTr="00233238">
        <w:tc>
          <w:tcPr>
            <w:tcW w:w="1542" w:type="dxa"/>
            <w:shd w:val="clear" w:color="auto" w:fill="FFFF00"/>
          </w:tcPr>
          <w:p w14:paraId="3384DEAF" w14:textId="0B1994D6" w:rsidR="009E3D32" w:rsidRPr="00F75AA7" w:rsidRDefault="009E3D32" w:rsidP="004F349E">
            <w:pPr>
              <w:rPr>
                <w:rFonts w:ascii="Arial" w:hAnsi="Arial" w:cs="Arial"/>
                <w:sz w:val="24"/>
                <w:szCs w:val="24"/>
              </w:rPr>
            </w:pPr>
            <w:r w:rsidRPr="00F75AA7">
              <w:rPr>
                <w:rFonts w:ascii="Arial" w:hAnsi="Arial" w:cs="Arial"/>
                <w:sz w:val="24"/>
                <w:szCs w:val="24"/>
              </w:rPr>
              <w:t xml:space="preserve">Week </w:t>
            </w:r>
            <w:r>
              <w:rPr>
                <w:rFonts w:ascii="Arial" w:hAnsi="Arial" w:cs="Arial"/>
                <w:sz w:val="24"/>
                <w:szCs w:val="24"/>
              </w:rPr>
              <w:t>9</w:t>
            </w:r>
            <w:r w:rsidRPr="00F75AA7">
              <w:rPr>
                <w:rFonts w:ascii="Arial" w:hAnsi="Arial" w:cs="Arial"/>
                <w:sz w:val="24"/>
                <w:szCs w:val="24"/>
              </w:rPr>
              <w:t xml:space="preserve">: </w:t>
            </w:r>
          </w:p>
          <w:p w14:paraId="3A5DDBC5" w14:textId="1BE541C9" w:rsidR="009E3D32" w:rsidRDefault="009E3D32" w:rsidP="004F349E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  <w:r w:rsidRPr="00BC1561">
              <w:rPr>
                <w:rFonts w:ascii="Arial" w:hAnsi="Arial" w:cs="Arial"/>
                <w:sz w:val="24"/>
                <w:szCs w:val="24"/>
                <w:vertAlign w:val="superscript"/>
              </w:rPr>
              <w:t>st</w:t>
            </w:r>
            <w:r>
              <w:rPr>
                <w:rFonts w:ascii="Arial" w:hAnsi="Arial" w:cs="Arial"/>
                <w:sz w:val="24"/>
                <w:szCs w:val="24"/>
              </w:rPr>
              <w:t xml:space="preserve"> April – full day</w:t>
            </w:r>
          </w:p>
          <w:p w14:paraId="70566054" w14:textId="5B23363F" w:rsidR="009E3D32" w:rsidRPr="00F75AA7" w:rsidRDefault="009E3D32" w:rsidP="004F349E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(To be confirmed) </w:t>
            </w:r>
          </w:p>
          <w:p w14:paraId="3CBA58AC" w14:textId="77777777" w:rsidR="009E3D32" w:rsidRPr="00F75AA7" w:rsidRDefault="009E3D32" w:rsidP="004F349E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515" w:type="dxa"/>
            <w:gridSpan w:val="5"/>
            <w:shd w:val="clear" w:color="auto" w:fill="FFFF00"/>
          </w:tcPr>
          <w:p w14:paraId="53E89686" w14:textId="139529E9" w:rsidR="009E3D32" w:rsidRPr="00F75AA7" w:rsidRDefault="009E3D32" w:rsidP="004F349E">
            <w:pPr>
              <w:rPr>
                <w:rFonts w:ascii="Arial" w:hAnsi="Arial" w:cs="Arial"/>
                <w:sz w:val="24"/>
                <w:szCs w:val="24"/>
              </w:rPr>
            </w:pPr>
            <w:r w:rsidRPr="00F75AA7">
              <w:rPr>
                <w:rFonts w:ascii="Arial" w:hAnsi="Arial" w:cs="Arial"/>
                <w:sz w:val="24"/>
                <w:szCs w:val="24"/>
              </w:rPr>
              <w:t>ASSIGNMENT 2 &amp; 3 (Practical Assessments):</w:t>
            </w:r>
          </w:p>
          <w:p w14:paraId="1CE37CEE" w14:textId="77777777" w:rsidR="009E3D32" w:rsidRPr="00F75AA7" w:rsidRDefault="009E3D32" w:rsidP="004F349E">
            <w:pPr>
              <w:rPr>
                <w:rFonts w:ascii="Arial" w:hAnsi="Arial" w:cs="Arial"/>
                <w:sz w:val="24"/>
                <w:szCs w:val="24"/>
              </w:rPr>
            </w:pPr>
            <w:r w:rsidRPr="00F75AA7">
              <w:rPr>
                <w:rFonts w:ascii="Arial" w:hAnsi="Arial" w:cs="Arial"/>
                <w:sz w:val="24"/>
                <w:szCs w:val="24"/>
              </w:rPr>
              <w:t>Focus Groups 40% and 20%</w:t>
            </w:r>
          </w:p>
          <w:p w14:paraId="5E3C7FAA" w14:textId="77777777" w:rsidR="009E3D32" w:rsidRPr="00F75AA7" w:rsidRDefault="009E3D32" w:rsidP="004F349E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886B61" w14:paraId="2CFE0D7A" w14:textId="77777777" w:rsidTr="00EA471A">
        <w:tc>
          <w:tcPr>
            <w:tcW w:w="11057" w:type="dxa"/>
            <w:gridSpan w:val="6"/>
            <w:shd w:val="clear" w:color="auto" w:fill="5B9BD5" w:themeFill="accent1"/>
          </w:tcPr>
          <w:p w14:paraId="134DDE9B" w14:textId="25F72E1F" w:rsidR="00886B61" w:rsidRPr="003733D9" w:rsidRDefault="00886B61" w:rsidP="004F349E">
            <w:pPr>
              <w:rPr>
                <w:rFonts w:ascii="Arial" w:hAnsi="Arial" w:cs="Arial"/>
                <w:color w:val="FF0000"/>
                <w:sz w:val="24"/>
                <w:szCs w:val="24"/>
                <w:highlight w:val="magenta"/>
              </w:rPr>
            </w:pPr>
            <w:r w:rsidRPr="003733D9">
              <w:rPr>
                <w:rFonts w:ascii="Arial" w:hAnsi="Arial" w:cs="Arial"/>
                <w:color w:val="FF0000"/>
                <w:sz w:val="24"/>
                <w:szCs w:val="24"/>
                <w:highlight w:val="magenta"/>
              </w:rPr>
              <w:t xml:space="preserve"> </w:t>
            </w:r>
          </w:p>
          <w:p w14:paraId="2D61A817" w14:textId="451977E3" w:rsidR="00886B61" w:rsidRPr="00886B61" w:rsidRDefault="00886B61" w:rsidP="004F349E">
            <w:pPr>
              <w:jc w:val="center"/>
              <w:rPr>
                <w:rFonts w:ascii="Arial" w:hAnsi="Arial" w:cs="Arial"/>
                <w:b/>
                <w:color w:val="FFFFFF" w:themeColor="background1"/>
                <w:sz w:val="24"/>
                <w:szCs w:val="24"/>
                <w:shd w:val="clear" w:color="auto" w:fill="FFFF00"/>
              </w:rPr>
            </w:pPr>
            <w:r w:rsidRPr="00886B61"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  <w:t>EASTER BREAK:  MONDAY, 8</w:t>
            </w:r>
            <w:r w:rsidRPr="00886B61">
              <w:rPr>
                <w:rFonts w:ascii="Arial" w:hAnsi="Arial" w:cs="Arial"/>
                <w:b/>
                <w:color w:val="FFFFFF" w:themeColor="background1"/>
                <w:sz w:val="24"/>
                <w:szCs w:val="24"/>
                <w:vertAlign w:val="superscript"/>
              </w:rPr>
              <w:t>th</w:t>
            </w:r>
            <w:r w:rsidRPr="00886B61"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  <w:t xml:space="preserve"> APRIL 2019 ~ FRIDAY, 26</w:t>
            </w:r>
            <w:r w:rsidRPr="00886B61">
              <w:rPr>
                <w:rFonts w:ascii="Arial" w:hAnsi="Arial" w:cs="Arial"/>
                <w:b/>
                <w:color w:val="FFFFFF" w:themeColor="background1"/>
                <w:sz w:val="24"/>
                <w:szCs w:val="24"/>
                <w:vertAlign w:val="superscript"/>
              </w:rPr>
              <w:t>th</w:t>
            </w:r>
            <w:r w:rsidRPr="00886B61"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  <w:t xml:space="preserve"> APRIL 2019</w:t>
            </w:r>
          </w:p>
          <w:p w14:paraId="167A54A6" w14:textId="77777777" w:rsidR="00886B61" w:rsidRPr="00886B61" w:rsidRDefault="00886B61" w:rsidP="004F349E">
            <w:pPr>
              <w:rPr>
                <w:rFonts w:ascii="Arial" w:hAnsi="Arial" w:cs="Arial"/>
                <w:b/>
                <w:color w:val="FF0000"/>
                <w:sz w:val="24"/>
                <w:szCs w:val="24"/>
                <w:highlight w:val="magenta"/>
              </w:rPr>
            </w:pPr>
          </w:p>
          <w:p w14:paraId="6E0E130F" w14:textId="77777777" w:rsidR="00886B61" w:rsidRPr="003733D9" w:rsidRDefault="00886B61" w:rsidP="004F349E">
            <w:pPr>
              <w:rPr>
                <w:rFonts w:ascii="Arial" w:hAnsi="Arial" w:cs="Arial"/>
                <w:color w:val="FF0000"/>
                <w:sz w:val="24"/>
                <w:szCs w:val="24"/>
                <w:highlight w:val="magenta"/>
              </w:rPr>
            </w:pPr>
          </w:p>
        </w:tc>
      </w:tr>
      <w:tr w:rsidR="003619CC" w14:paraId="01B8AC1A" w14:textId="77777777" w:rsidTr="009369F5">
        <w:tc>
          <w:tcPr>
            <w:tcW w:w="1542" w:type="dxa"/>
            <w:shd w:val="clear" w:color="auto" w:fill="FFF2CC" w:themeFill="accent4" w:themeFillTint="33"/>
          </w:tcPr>
          <w:p w14:paraId="2957D1DF" w14:textId="4D1BED96" w:rsidR="003619CC" w:rsidRPr="00F75AA7" w:rsidRDefault="003619CC" w:rsidP="003619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Week 10</w:t>
            </w:r>
            <w:r w:rsidRPr="00F75AA7">
              <w:rPr>
                <w:rFonts w:ascii="Arial" w:hAnsi="Arial" w:cs="Arial"/>
                <w:sz w:val="24"/>
                <w:szCs w:val="24"/>
              </w:rPr>
              <w:t xml:space="preserve">:  </w:t>
            </w:r>
          </w:p>
          <w:p w14:paraId="291B159B" w14:textId="4044F834" w:rsidR="003619CC" w:rsidRPr="00F75AA7" w:rsidRDefault="003619CC" w:rsidP="003619CC">
            <w:pPr>
              <w:rPr>
                <w:rFonts w:ascii="Arial" w:hAnsi="Arial" w:cs="Arial"/>
                <w:sz w:val="24"/>
                <w:szCs w:val="24"/>
              </w:rPr>
            </w:pPr>
            <w:r w:rsidRPr="00F75AA7">
              <w:rPr>
                <w:rFonts w:ascii="Arial" w:hAnsi="Arial" w:cs="Arial"/>
                <w:sz w:val="24"/>
                <w:szCs w:val="24"/>
              </w:rPr>
              <w:t>2</w:t>
            </w:r>
            <w:r>
              <w:rPr>
                <w:rFonts w:ascii="Arial" w:hAnsi="Arial" w:cs="Arial"/>
                <w:sz w:val="24"/>
                <w:szCs w:val="24"/>
              </w:rPr>
              <w:t>9</w:t>
            </w:r>
            <w:r w:rsidRPr="00F75AA7">
              <w:rPr>
                <w:rFonts w:ascii="Arial" w:hAnsi="Arial" w:cs="Arial"/>
                <w:sz w:val="24"/>
                <w:szCs w:val="24"/>
              </w:rPr>
              <w:t xml:space="preserve"> April 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0F189AA0" w14:textId="77777777" w:rsidR="003619CC" w:rsidRPr="00F75AA7" w:rsidRDefault="003619CC" w:rsidP="003619C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757" w:type="dxa"/>
            <w:shd w:val="clear" w:color="auto" w:fill="FFF2CC" w:themeFill="accent4" w:themeFillTint="33"/>
          </w:tcPr>
          <w:p w14:paraId="3DF0B242" w14:textId="24CB1517" w:rsidR="003619CC" w:rsidRDefault="003619CC" w:rsidP="003619CC">
            <w:pPr>
              <w:rPr>
                <w:rFonts w:ascii="Arial" w:hAnsi="Arial" w:cs="Arial"/>
                <w:sz w:val="24"/>
                <w:szCs w:val="24"/>
              </w:rPr>
            </w:pPr>
            <w:r w:rsidRPr="008839C4">
              <w:rPr>
                <w:rFonts w:ascii="Arial" w:hAnsi="Arial" w:cs="Arial"/>
                <w:sz w:val="24"/>
                <w:szCs w:val="24"/>
              </w:rPr>
              <w:t>Review of work</w:t>
            </w:r>
            <w:r>
              <w:rPr>
                <w:rFonts w:ascii="Arial" w:hAnsi="Arial" w:cs="Arial"/>
                <w:sz w:val="24"/>
                <w:szCs w:val="24"/>
              </w:rPr>
              <w:t xml:space="preserve"> undertaken</w:t>
            </w:r>
          </w:p>
          <w:p w14:paraId="0663CF3B" w14:textId="77777777" w:rsidR="003619CC" w:rsidRDefault="003619CC" w:rsidP="003619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Analysis de-brief</w:t>
            </w:r>
            <w:r w:rsidRPr="008839C4">
              <w:rPr>
                <w:rFonts w:ascii="Arial" w:hAnsi="Arial" w:cs="Arial"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sz w:val="24"/>
                <w:szCs w:val="24"/>
              </w:rPr>
              <w:t>and exercises</w:t>
            </w:r>
          </w:p>
          <w:p w14:paraId="5DE343C5" w14:textId="77777777" w:rsidR="003619CC" w:rsidRDefault="003619CC" w:rsidP="003619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</w:t>
            </w:r>
            <w:r w:rsidRPr="008839C4">
              <w:rPr>
                <w:rFonts w:ascii="Arial" w:hAnsi="Arial" w:cs="Arial"/>
                <w:sz w:val="24"/>
                <w:szCs w:val="24"/>
              </w:rPr>
              <w:t xml:space="preserve">resentation </w:t>
            </w:r>
            <w:r>
              <w:rPr>
                <w:rFonts w:ascii="Arial" w:hAnsi="Arial" w:cs="Arial"/>
                <w:sz w:val="24"/>
                <w:szCs w:val="24"/>
              </w:rPr>
              <w:t xml:space="preserve">format and </w:t>
            </w:r>
            <w:r w:rsidRPr="008839C4">
              <w:rPr>
                <w:rFonts w:ascii="Arial" w:hAnsi="Arial" w:cs="Arial"/>
                <w:sz w:val="24"/>
                <w:szCs w:val="24"/>
              </w:rPr>
              <w:t>schedule</w:t>
            </w:r>
          </w:p>
          <w:p w14:paraId="7AD3EA10" w14:textId="4FF4B885" w:rsidR="003619CC" w:rsidRDefault="003619CC" w:rsidP="003619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</w:t>
            </w:r>
            <w:r w:rsidRPr="008839C4">
              <w:rPr>
                <w:rFonts w:ascii="Arial" w:hAnsi="Arial" w:cs="Arial"/>
                <w:sz w:val="24"/>
                <w:szCs w:val="24"/>
              </w:rPr>
              <w:t xml:space="preserve">resentation </w:t>
            </w:r>
            <w:r>
              <w:rPr>
                <w:rFonts w:ascii="Arial" w:hAnsi="Arial" w:cs="Arial"/>
                <w:sz w:val="24"/>
                <w:szCs w:val="24"/>
              </w:rPr>
              <w:t>skills practice</w:t>
            </w:r>
          </w:p>
        </w:tc>
        <w:tc>
          <w:tcPr>
            <w:tcW w:w="2379" w:type="dxa"/>
            <w:gridSpan w:val="2"/>
            <w:shd w:val="clear" w:color="auto" w:fill="FFE599" w:themeFill="accent4" w:themeFillTint="66"/>
          </w:tcPr>
          <w:p w14:paraId="595F896A" w14:textId="4C33161C" w:rsidR="003619CC" w:rsidRPr="008839C4" w:rsidRDefault="003619CC" w:rsidP="003619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By the end of this lesson,</w:t>
            </w:r>
            <w:r w:rsidR="009369F5">
              <w:rPr>
                <w:rFonts w:ascii="Arial" w:hAnsi="Arial" w:cs="Arial"/>
                <w:sz w:val="24"/>
                <w:szCs w:val="24"/>
              </w:rPr>
              <w:t xml:space="preserve"> you should be confident in your findings and your presentation context and content</w:t>
            </w:r>
          </w:p>
        </w:tc>
        <w:tc>
          <w:tcPr>
            <w:tcW w:w="2379" w:type="dxa"/>
            <w:gridSpan w:val="2"/>
            <w:shd w:val="clear" w:color="auto" w:fill="FFE599" w:themeFill="accent4" w:themeFillTint="66"/>
          </w:tcPr>
          <w:p w14:paraId="59C3E87C" w14:textId="77777777" w:rsidR="003619CC" w:rsidRPr="00F75AA7" w:rsidRDefault="003619CC" w:rsidP="003619CC">
            <w:pPr>
              <w:rPr>
                <w:rFonts w:ascii="Arial" w:hAnsi="Arial" w:cs="Arial"/>
                <w:sz w:val="24"/>
                <w:szCs w:val="24"/>
              </w:rPr>
            </w:pPr>
            <w:r w:rsidRPr="00F75AA7">
              <w:rPr>
                <w:rFonts w:ascii="Arial" w:hAnsi="Arial" w:cs="Arial"/>
                <w:sz w:val="24"/>
                <w:szCs w:val="24"/>
              </w:rPr>
              <w:t>Beverly</w:t>
            </w:r>
          </w:p>
          <w:p w14:paraId="75F98D8F" w14:textId="4BBAC5B9" w:rsidR="003619CC" w:rsidRPr="008839C4" w:rsidRDefault="003619CC" w:rsidP="003619CC">
            <w:pPr>
              <w:rPr>
                <w:rFonts w:ascii="Arial" w:hAnsi="Arial" w:cs="Arial"/>
                <w:sz w:val="24"/>
                <w:szCs w:val="24"/>
              </w:rPr>
            </w:pPr>
            <w:r w:rsidRPr="00F75AA7">
              <w:rPr>
                <w:rFonts w:ascii="Arial" w:hAnsi="Arial" w:cs="Arial"/>
                <w:sz w:val="24"/>
                <w:szCs w:val="24"/>
              </w:rPr>
              <w:t>Cole</w:t>
            </w:r>
          </w:p>
        </w:tc>
      </w:tr>
      <w:tr w:rsidR="00886B61" w14:paraId="03006BBF" w14:textId="77777777" w:rsidTr="007C5DAC">
        <w:tc>
          <w:tcPr>
            <w:tcW w:w="11057" w:type="dxa"/>
            <w:gridSpan w:val="6"/>
            <w:shd w:val="clear" w:color="auto" w:fill="5B9BD5" w:themeFill="accent1"/>
          </w:tcPr>
          <w:p w14:paraId="24AF0C62" w14:textId="52C767B0" w:rsidR="00886B61" w:rsidRDefault="00886B61" w:rsidP="003619C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6A7AC226" w14:textId="4FB8F5F6" w:rsidR="00886B61" w:rsidRPr="00886B61" w:rsidRDefault="00886B61" w:rsidP="003619CC">
            <w:pPr>
              <w:jc w:val="center"/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</w:pPr>
            <w:r w:rsidRPr="00886B61"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  <w:t>6</w:t>
            </w:r>
            <w:r w:rsidRPr="00886B61">
              <w:rPr>
                <w:rFonts w:ascii="Arial" w:hAnsi="Arial" w:cs="Arial"/>
                <w:b/>
                <w:color w:val="FFFFFF" w:themeColor="background1"/>
                <w:sz w:val="24"/>
                <w:szCs w:val="24"/>
                <w:vertAlign w:val="superscript"/>
              </w:rPr>
              <w:t>TH</w:t>
            </w:r>
            <w:r w:rsidRPr="00886B61"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  <w:t xml:space="preserve"> MAY </w:t>
            </w:r>
            <w:proofErr w:type="gramStart"/>
            <w:r w:rsidRPr="00886B61"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  <w:t>2019 :</w:t>
            </w:r>
            <w:proofErr w:type="gramEnd"/>
            <w:r w:rsidRPr="00886B61">
              <w:rPr>
                <w:rFonts w:ascii="Arial" w:hAnsi="Arial" w:cs="Arial"/>
                <w:b/>
                <w:color w:val="FFFFFF" w:themeColor="background1"/>
                <w:sz w:val="24"/>
                <w:szCs w:val="24"/>
              </w:rPr>
              <w:t xml:space="preserve"> BANK HOLIDAY</w:t>
            </w:r>
          </w:p>
          <w:p w14:paraId="027725A4" w14:textId="77777777" w:rsidR="00886B61" w:rsidRDefault="00886B61" w:rsidP="003619C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bookmarkStart w:id="1" w:name="_GoBack"/>
            <w:bookmarkEnd w:id="1"/>
          </w:p>
          <w:p w14:paraId="2FEBC564" w14:textId="77777777" w:rsidR="00886B61" w:rsidRPr="00F75AA7" w:rsidRDefault="00886B61" w:rsidP="003619C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619CC" w14:paraId="53E23731" w14:textId="77777777" w:rsidTr="003351EC">
        <w:tc>
          <w:tcPr>
            <w:tcW w:w="1542" w:type="dxa"/>
            <w:shd w:val="clear" w:color="auto" w:fill="FFFF00"/>
          </w:tcPr>
          <w:p w14:paraId="42321D68" w14:textId="77777777" w:rsidR="003619CC" w:rsidRDefault="003619CC" w:rsidP="003619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Week 10</w:t>
            </w:r>
          </w:p>
          <w:p w14:paraId="179F0045" w14:textId="77777777" w:rsidR="003619CC" w:rsidRPr="00F75AA7" w:rsidRDefault="003619CC" w:rsidP="003619CC">
            <w:pPr>
              <w:rPr>
                <w:rFonts w:ascii="Arial" w:hAnsi="Arial" w:cs="Arial"/>
                <w:sz w:val="24"/>
                <w:szCs w:val="24"/>
              </w:rPr>
            </w:pPr>
            <w:r w:rsidRPr="00F75AA7">
              <w:rPr>
                <w:rFonts w:ascii="Arial" w:hAnsi="Arial" w:cs="Arial"/>
                <w:sz w:val="24"/>
                <w:szCs w:val="24"/>
              </w:rPr>
              <w:t>Full Day TBA</w:t>
            </w:r>
          </w:p>
          <w:p w14:paraId="49DA073F" w14:textId="77777777" w:rsidR="003619CC" w:rsidRPr="00F75AA7" w:rsidRDefault="003619CC" w:rsidP="003619CC">
            <w:pPr>
              <w:rPr>
                <w:rFonts w:ascii="Arial" w:hAnsi="Arial" w:cs="Arial"/>
                <w:sz w:val="24"/>
                <w:szCs w:val="24"/>
              </w:rPr>
            </w:pPr>
          </w:p>
          <w:p w14:paraId="4C54CDDC" w14:textId="148B8D2F" w:rsidR="003619CC" w:rsidRPr="00F75AA7" w:rsidRDefault="003619CC" w:rsidP="003619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13 May </w:t>
            </w:r>
          </w:p>
        </w:tc>
        <w:tc>
          <w:tcPr>
            <w:tcW w:w="9515" w:type="dxa"/>
            <w:gridSpan w:val="5"/>
            <w:shd w:val="clear" w:color="auto" w:fill="FFFF00"/>
          </w:tcPr>
          <w:p w14:paraId="6C6A3FD2" w14:textId="5A9AAB08" w:rsidR="003619CC" w:rsidRPr="00F75AA7" w:rsidRDefault="003619CC" w:rsidP="003619CC">
            <w:pPr>
              <w:rPr>
                <w:rFonts w:ascii="Arial" w:hAnsi="Arial" w:cs="Arial"/>
                <w:sz w:val="24"/>
                <w:szCs w:val="24"/>
              </w:rPr>
            </w:pPr>
            <w:r w:rsidRPr="00F75AA7">
              <w:rPr>
                <w:rFonts w:ascii="Arial" w:hAnsi="Arial" w:cs="Arial"/>
                <w:sz w:val="24"/>
                <w:szCs w:val="24"/>
              </w:rPr>
              <w:t>Assignment 4 (Presentation) 30%</w:t>
            </w:r>
          </w:p>
          <w:p w14:paraId="431F3F65" w14:textId="77777777" w:rsidR="003619CC" w:rsidRPr="00F75AA7" w:rsidRDefault="003619CC" w:rsidP="003619CC">
            <w:pPr>
              <w:rPr>
                <w:rFonts w:ascii="Arial" w:hAnsi="Arial" w:cs="Arial"/>
                <w:sz w:val="24"/>
                <w:szCs w:val="24"/>
              </w:rPr>
            </w:pPr>
          </w:p>
          <w:p w14:paraId="20CFD2F2" w14:textId="77777777" w:rsidR="003619CC" w:rsidRPr="00F75AA7" w:rsidRDefault="003619CC" w:rsidP="003619CC">
            <w:pPr>
              <w:rPr>
                <w:rFonts w:ascii="Arial" w:hAnsi="Arial" w:cs="Arial"/>
                <w:sz w:val="24"/>
                <w:szCs w:val="24"/>
              </w:rPr>
            </w:pPr>
          </w:p>
          <w:p w14:paraId="5FDC4BCE" w14:textId="77777777" w:rsidR="003619CC" w:rsidRPr="00F75AA7" w:rsidRDefault="003619CC" w:rsidP="003619CC">
            <w:pPr>
              <w:rPr>
                <w:rFonts w:ascii="Arial" w:hAnsi="Arial" w:cs="Arial"/>
                <w:sz w:val="24"/>
                <w:szCs w:val="24"/>
              </w:rPr>
            </w:pPr>
          </w:p>
          <w:p w14:paraId="2154F907" w14:textId="77777777" w:rsidR="003619CC" w:rsidRPr="00F75AA7" w:rsidRDefault="003619CC" w:rsidP="003619CC">
            <w:pPr>
              <w:rPr>
                <w:rFonts w:ascii="Arial" w:hAnsi="Arial" w:cs="Arial"/>
                <w:sz w:val="24"/>
                <w:szCs w:val="24"/>
              </w:rPr>
            </w:pPr>
            <w:r w:rsidRPr="00F75AA7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  <w:tr w:rsidR="003619CC" w14:paraId="01C84295" w14:textId="77777777" w:rsidTr="009E3D32">
        <w:tc>
          <w:tcPr>
            <w:tcW w:w="11057" w:type="dxa"/>
            <w:gridSpan w:val="6"/>
            <w:shd w:val="clear" w:color="auto" w:fill="D9D9D9" w:themeFill="background1" w:themeFillShade="D9"/>
          </w:tcPr>
          <w:p w14:paraId="5949DDA1" w14:textId="6F253FC3" w:rsidR="003619CC" w:rsidRPr="00F75AA7" w:rsidRDefault="003619CC" w:rsidP="003619C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7AAF007A" w14:textId="77777777" w:rsidR="000839B1" w:rsidRDefault="00886B61" w:rsidP="00D311C7">
      <w:pPr>
        <w:spacing w:after="0"/>
        <w:rPr>
          <w:rFonts w:ascii="Arial" w:hAnsi="Arial" w:cs="Arial"/>
          <w:sz w:val="24"/>
          <w:szCs w:val="24"/>
        </w:rPr>
      </w:pPr>
    </w:p>
    <w:p w14:paraId="26B24AED" w14:textId="03EA713E" w:rsidR="00C16D6D" w:rsidRDefault="00381C89" w:rsidP="00D311C7">
      <w:pPr>
        <w:spacing w:after="0"/>
        <w:rPr>
          <w:rFonts w:ascii="Arial" w:hAnsi="Arial" w:cs="Arial"/>
          <w:color w:val="C00000"/>
          <w:sz w:val="24"/>
          <w:szCs w:val="24"/>
        </w:rPr>
      </w:pPr>
      <w:r>
        <w:rPr>
          <w:rFonts w:ascii="Arial" w:hAnsi="Arial" w:cs="Arial"/>
          <w:color w:val="C00000"/>
          <w:sz w:val="24"/>
          <w:szCs w:val="24"/>
        </w:rPr>
        <w:t xml:space="preserve">Please Note: </w:t>
      </w:r>
      <w:r w:rsidR="007E551A">
        <w:rPr>
          <w:rFonts w:ascii="Arial" w:hAnsi="Arial" w:cs="Arial"/>
          <w:color w:val="C00000"/>
          <w:sz w:val="24"/>
          <w:szCs w:val="24"/>
        </w:rPr>
        <w:t>This table is provisional and m</w:t>
      </w:r>
      <w:r w:rsidR="00F15F0B" w:rsidRPr="00F15F0B">
        <w:rPr>
          <w:rFonts w:ascii="Arial" w:hAnsi="Arial" w:cs="Arial"/>
          <w:color w:val="C00000"/>
          <w:sz w:val="24"/>
          <w:szCs w:val="24"/>
        </w:rPr>
        <w:t>ay be subject to modification</w:t>
      </w:r>
      <w:r w:rsidR="007E551A">
        <w:rPr>
          <w:rFonts w:ascii="Arial" w:hAnsi="Arial" w:cs="Arial"/>
          <w:color w:val="C00000"/>
          <w:sz w:val="24"/>
          <w:szCs w:val="24"/>
        </w:rPr>
        <w:t xml:space="preserve"> as the semester progresses</w:t>
      </w:r>
      <w:r w:rsidR="00E67B8D">
        <w:rPr>
          <w:rFonts w:ascii="Arial" w:hAnsi="Arial" w:cs="Arial"/>
          <w:color w:val="C00000"/>
          <w:sz w:val="24"/>
          <w:szCs w:val="24"/>
        </w:rPr>
        <w:t xml:space="preserve"> due to the timetable for ethical approval</w:t>
      </w:r>
      <w:r w:rsidR="00C83506">
        <w:rPr>
          <w:rFonts w:ascii="Arial" w:hAnsi="Arial" w:cs="Arial"/>
          <w:color w:val="C00000"/>
          <w:sz w:val="24"/>
          <w:szCs w:val="24"/>
        </w:rPr>
        <w:t>, the availability of guest speakers</w:t>
      </w:r>
      <w:r w:rsidR="00E67B8D">
        <w:rPr>
          <w:rFonts w:ascii="Arial" w:hAnsi="Arial" w:cs="Arial"/>
          <w:color w:val="C00000"/>
          <w:sz w:val="24"/>
          <w:szCs w:val="24"/>
        </w:rPr>
        <w:t xml:space="preserve"> and the number of </w:t>
      </w:r>
      <w:proofErr w:type="gramStart"/>
      <w:r w:rsidR="00E67B8D">
        <w:rPr>
          <w:rFonts w:ascii="Arial" w:hAnsi="Arial" w:cs="Arial"/>
          <w:color w:val="C00000"/>
          <w:sz w:val="24"/>
          <w:szCs w:val="24"/>
        </w:rPr>
        <w:t>students/time</w:t>
      </w:r>
      <w:proofErr w:type="gramEnd"/>
      <w:r w:rsidR="00E67B8D">
        <w:rPr>
          <w:rFonts w:ascii="Arial" w:hAnsi="Arial" w:cs="Arial"/>
          <w:color w:val="C00000"/>
          <w:sz w:val="24"/>
          <w:szCs w:val="24"/>
        </w:rPr>
        <w:t xml:space="preserve"> taken for practical assessments</w:t>
      </w:r>
      <w:r w:rsidR="00B00968">
        <w:rPr>
          <w:rFonts w:ascii="Arial" w:hAnsi="Arial" w:cs="Arial"/>
          <w:color w:val="C00000"/>
          <w:sz w:val="24"/>
          <w:szCs w:val="24"/>
        </w:rPr>
        <w:t>.  We will discuss this within our first lesson</w:t>
      </w:r>
      <w:r w:rsidR="00F15F0B" w:rsidRPr="00F15F0B">
        <w:rPr>
          <w:rFonts w:ascii="Arial" w:hAnsi="Arial" w:cs="Arial"/>
          <w:color w:val="C00000"/>
          <w:sz w:val="24"/>
          <w:szCs w:val="24"/>
        </w:rPr>
        <w:t xml:space="preserve"> </w:t>
      </w:r>
    </w:p>
    <w:p w14:paraId="20F12138" w14:textId="77777777" w:rsidR="005D7C4E" w:rsidRDefault="005D7C4E" w:rsidP="00D311C7">
      <w:pPr>
        <w:spacing w:after="0"/>
        <w:rPr>
          <w:rFonts w:ascii="Arial" w:hAnsi="Arial" w:cs="Arial"/>
          <w:color w:val="C00000"/>
          <w:sz w:val="24"/>
          <w:szCs w:val="24"/>
        </w:rPr>
      </w:pPr>
    </w:p>
    <w:p w14:paraId="5D9420E2" w14:textId="77777777" w:rsidR="00CC2E30" w:rsidRPr="008E7A74" w:rsidRDefault="004552FD" w:rsidP="00CC2E3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C00000"/>
          <w:sz w:val="24"/>
          <w:szCs w:val="24"/>
        </w:rPr>
        <w:t xml:space="preserve"> </w:t>
      </w:r>
    </w:p>
    <w:p w14:paraId="16BE5924" w14:textId="4869E70A" w:rsidR="005D7C4E" w:rsidRPr="00F15F0B" w:rsidRDefault="009369F5" w:rsidP="00234807">
      <w:pPr>
        <w:spacing w:after="0"/>
        <w:rPr>
          <w:rFonts w:ascii="Arial" w:hAnsi="Arial" w:cs="Arial"/>
          <w:color w:val="C00000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sectPr w:rsidR="005D7C4E" w:rsidRPr="00F15F0B" w:rsidSect="008673CD">
      <w:footerReference w:type="default" r:id="rId6"/>
      <w:pgSz w:w="11906" w:h="16838"/>
      <w:pgMar w:top="1247" w:right="1077" w:bottom="1134" w:left="107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15A89B2" w14:textId="77777777" w:rsidR="00884959" w:rsidRDefault="00884959" w:rsidP="00C05FE4">
      <w:pPr>
        <w:spacing w:after="0" w:line="240" w:lineRule="auto"/>
      </w:pPr>
      <w:r>
        <w:separator/>
      </w:r>
    </w:p>
  </w:endnote>
  <w:endnote w:type="continuationSeparator" w:id="0">
    <w:p w14:paraId="2571FBD6" w14:textId="77777777" w:rsidR="00884959" w:rsidRDefault="00884959" w:rsidP="00C05FE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61473828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6C1DC32" w14:textId="77777777" w:rsidR="00B14656" w:rsidRDefault="00B1465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068DD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6295C95" w14:textId="77777777" w:rsidR="00C05FE4" w:rsidRDefault="00C05FE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F6E8828" w14:textId="77777777" w:rsidR="00884959" w:rsidRDefault="00884959" w:rsidP="00C05FE4">
      <w:pPr>
        <w:spacing w:after="0" w:line="240" w:lineRule="auto"/>
      </w:pPr>
      <w:r>
        <w:separator/>
      </w:r>
    </w:p>
  </w:footnote>
  <w:footnote w:type="continuationSeparator" w:id="0">
    <w:p w14:paraId="79013E8C" w14:textId="77777777" w:rsidR="00884959" w:rsidRDefault="00884959" w:rsidP="00C05FE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311C7"/>
    <w:rsid w:val="00011FC8"/>
    <w:rsid w:val="00020C15"/>
    <w:rsid w:val="00024D2D"/>
    <w:rsid w:val="0005063C"/>
    <w:rsid w:val="000662AD"/>
    <w:rsid w:val="0008026A"/>
    <w:rsid w:val="00081D88"/>
    <w:rsid w:val="0008556A"/>
    <w:rsid w:val="000B31BA"/>
    <w:rsid w:val="000E4C1A"/>
    <w:rsid w:val="000F1C39"/>
    <w:rsid w:val="000F7756"/>
    <w:rsid w:val="001141A5"/>
    <w:rsid w:val="0011717B"/>
    <w:rsid w:val="0012584E"/>
    <w:rsid w:val="00135818"/>
    <w:rsid w:val="00137862"/>
    <w:rsid w:val="001401B5"/>
    <w:rsid w:val="00166F65"/>
    <w:rsid w:val="00176BA2"/>
    <w:rsid w:val="001A3AB1"/>
    <w:rsid w:val="001B074A"/>
    <w:rsid w:val="001B257F"/>
    <w:rsid w:val="001F2F17"/>
    <w:rsid w:val="00201FF0"/>
    <w:rsid w:val="00217F0F"/>
    <w:rsid w:val="00234807"/>
    <w:rsid w:val="00254EA5"/>
    <w:rsid w:val="00274AB7"/>
    <w:rsid w:val="002852ED"/>
    <w:rsid w:val="002861E9"/>
    <w:rsid w:val="002918EB"/>
    <w:rsid w:val="002B7E4D"/>
    <w:rsid w:val="002C1C3B"/>
    <w:rsid w:val="002D6D30"/>
    <w:rsid w:val="002E04E8"/>
    <w:rsid w:val="00317F91"/>
    <w:rsid w:val="003226B4"/>
    <w:rsid w:val="00344BA3"/>
    <w:rsid w:val="00352C0F"/>
    <w:rsid w:val="003619CC"/>
    <w:rsid w:val="00364ABA"/>
    <w:rsid w:val="003733D9"/>
    <w:rsid w:val="00381C89"/>
    <w:rsid w:val="003A6D9A"/>
    <w:rsid w:val="003B3870"/>
    <w:rsid w:val="003B4524"/>
    <w:rsid w:val="003B460B"/>
    <w:rsid w:val="003B5286"/>
    <w:rsid w:val="003B663C"/>
    <w:rsid w:val="003C6D1D"/>
    <w:rsid w:val="003C7A02"/>
    <w:rsid w:val="003D05EC"/>
    <w:rsid w:val="003D618D"/>
    <w:rsid w:val="003E34FC"/>
    <w:rsid w:val="003E7390"/>
    <w:rsid w:val="003F0908"/>
    <w:rsid w:val="003F20D6"/>
    <w:rsid w:val="003F73DC"/>
    <w:rsid w:val="00405EFD"/>
    <w:rsid w:val="00410743"/>
    <w:rsid w:val="0042792C"/>
    <w:rsid w:val="00446321"/>
    <w:rsid w:val="004552FD"/>
    <w:rsid w:val="00471450"/>
    <w:rsid w:val="0049703E"/>
    <w:rsid w:val="004A2B19"/>
    <w:rsid w:val="004A65E7"/>
    <w:rsid w:val="004B6647"/>
    <w:rsid w:val="004C7163"/>
    <w:rsid w:val="004F0287"/>
    <w:rsid w:val="004F2456"/>
    <w:rsid w:val="004F349E"/>
    <w:rsid w:val="004F5102"/>
    <w:rsid w:val="00500EDC"/>
    <w:rsid w:val="005015E0"/>
    <w:rsid w:val="005052A4"/>
    <w:rsid w:val="00531E9F"/>
    <w:rsid w:val="00546A10"/>
    <w:rsid w:val="00547B47"/>
    <w:rsid w:val="005721CB"/>
    <w:rsid w:val="005D7C4E"/>
    <w:rsid w:val="005E496E"/>
    <w:rsid w:val="005E7B55"/>
    <w:rsid w:val="005F02D4"/>
    <w:rsid w:val="005F1169"/>
    <w:rsid w:val="005F56EA"/>
    <w:rsid w:val="005F790E"/>
    <w:rsid w:val="00613E68"/>
    <w:rsid w:val="0061524F"/>
    <w:rsid w:val="006319C4"/>
    <w:rsid w:val="00631A11"/>
    <w:rsid w:val="00651A79"/>
    <w:rsid w:val="0066692E"/>
    <w:rsid w:val="006671B5"/>
    <w:rsid w:val="006779F5"/>
    <w:rsid w:val="0068302C"/>
    <w:rsid w:val="00686DFE"/>
    <w:rsid w:val="006A4087"/>
    <w:rsid w:val="006C7193"/>
    <w:rsid w:val="006E7972"/>
    <w:rsid w:val="0071550F"/>
    <w:rsid w:val="00715BB6"/>
    <w:rsid w:val="00721A3F"/>
    <w:rsid w:val="00731784"/>
    <w:rsid w:val="00737EF4"/>
    <w:rsid w:val="00744706"/>
    <w:rsid w:val="00744886"/>
    <w:rsid w:val="0076720A"/>
    <w:rsid w:val="00787035"/>
    <w:rsid w:val="00791A39"/>
    <w:rsid w:val="007B5A33"/>
    <w:rsid w:val="007C0A87"/>
    <w:rsid w:val="007E1CDD"/>
    <w:rsid w:val="007E551A"/>
    <w:rsid w:val="007F3004"/>
    <w:rsid w:val="007F45BD"/>
    <w:rsid w:val="008005D2"/>
    <w:rsid w:val="00807C45"/>
    <w:rsid w:val="00815433"/>
    <w:rsid w:val="008220DD"/>
    <w:rsid w:val="00833D3E"/>
    <w:rsid w:val="00840EF7"/>
    <w:rsid w:val="008438FF"/>
    <w:rsid w:val="008526EE"/>
    <w:rsid w:val="008673CD"/>
    <w:rsid w:val="008839C4"/>
    <w:rsid w:val="00884959"/>
    <w:rsid w:val="00886B61"/>
    <w:rsid w:val="008A3F2A"/>
    <w:rsid w:val="008A413A"/>
    <w:rsid w:val="008A454F"/>
    <w:rsid w:val="008C71BB"/>
    <w:rsid w:val="008D4520"/>
    <w:rsid w:val="008D482C"/>
    <w:rsid w:val="008D6654"/>
    <w:rsid w:val="008E7A74"/>
    <w:rsid w:val="008F6C45"/>
    <w:rsid w:val="008F798D"/>
    <w:rsid w:val="00901665"/>
    <w:rsid w:val="0091472B"/>
    <w:rsid w:val="00925205"/>
    <w:rsid w:val="009369F5"/>
    <w:rsid w:val="009634BE"/>
    <w:rsid w:val="00964440"/>
    <w:rsid w:val="009A098D"/>
    <w:rsid w:val="009E3D32"/>
    <w:rsid w:val="00A33FBF"/>
    <w:rsid w:val="00A43E9A"/>
    <w:rsid w:val="00A51B8B"/>
    <w:rsid w:val="00A600CB"/>
    <w:rsid w:val="00A60D48"/>
    <w:rsid w:val="00A651FC"/>
    <w:rsid w:val="00A7330B"/>
    <w:rsid w:val="00A81D9B"/>
    <w:rsid w:val="00A9161B"/>
    <w:rsid w:val="00AA427C"/>
    <w:rsid w:val="00AB034B"/>
    <w:rsid w:val="00AD1015"/>
    <w:rsid w:val="00AD37E4"/>
    <w:rsid w:val="00AF3F50"/>
    <w:rsid w:val="00AF6484"/>
    <w:rsid w:val="00B00968"/>
    <w:rsid w:val="00B068DD"/>
    <w:rsid w:val="00B12520"/>
    <w:rsid w:val="00B14656"/>
    <w:rsid w:val="00B466F7"/>
    <w:rsid w:val="00B51C93"/>
    <w:rsid w:val="00B55BAD"/>
    <w:rsid w:val="00B70C2A"/>
    <w:rsid w:val="00BA119F"/>
    <w:rsid w:val="00BA2FEB"/>
    <w:rsid w:val="00BC1561"/>
    <w:rsid w:val="00BC3918"/>
    <w:rsid w:val="00BC5871"/>
    <w:rsid w:val="00C028B9"/>
    <w:rsid w:val="00C05FE4"/>
    <w:rsid w:val="00C16D6D"/>
    <w:rsid w:val="00C21A8F"/>
    <w:rsid w:val="00C2203A"/>
    <w:rsid w:val="00C65C2B"/>
    <w:rsid w:val="00C67EB1"/>
    <w:rsid w:val="00C73642"/>
    <w:rsid w:val="00C73E76"/>
    <w:rsid w:val="00C83506"/>
    <w:rsid w:val="00C86B3E"/>
    <w:rsid w:val="00CC2E30"/>
    <w:rsid w:val="00CF5717"/>
    <w:rsid w:val="00CF6B1C"/>
    <w:rsid w:val="00D115E9"/>
    <w:rsid w:val="00D2089F"/>
    <w:rsid w:val="00D23532"/>
    <w:rsid w:val="00D311C7"/>
    <w:rsid w:val="00D6102B"/>
    <w:rsid w:val="00D61AA1"/>
    <w:rsid w:val="00D639B9"/>
    <w:rsid w:val="00D65219"/>
    <w:rsid w:val="00D67DE0"/>
    <w:rsid w:val="00D76806"/>
    <w:rsid w:val="00DC73E9"/>
    <w:rsid w:val="00DE2919"/>
    <w:rsid w:val="00E23194"/>
    <w:rsid w:val="00E24283"/>
    <w:rsid w:val="00E417E0"/>
    <w:rsid w:val="00E626CD"/>
    <w:rsid w:val="00E67B8D"/>
    <w:rsid w:val="00E71C36"/>
    <w:rsid w:val="00E75553"/>
    <w:rsid w:val="00E973D2"/>
    <w:rsid w:val="00EC57C3"/>
    <w:rsid w:val="00ED22F9"/>
    <w:rsid w:val="00EE25AA"/>
    <w:rsid w:val="00EF186F"/>
    <w:rsid w:val="00F00208"/>
    <w:rsid w:val="00F038BA"/>
    <w:rsid w:val="00F15F0B"/>
    <w:rsid w:val="00F208E0"/>
    <w:rsid w:val="00F32339"/>
    <w:rsid w:val="00F33ED9"/>
    <w:rsid w:val="00F6410F"/>
    <w:rsid w:val="00F70B48"/>
    <w:rsid w:val="00F71566"/>
    <w:rsid w:val="00F75AA7"/>
    <w:rsid w:val="00FA1543"/>
    <w:rsid w:val="00FB072E"/>
    <w:rsid w:val="00FB3E69"/>
    <w:rsid w:val="00FC65D3"/>
    <w:rsid w:val="00FD19B0"/>
    <w:rsid w:val="00FE222C"/>
    <w:rsid w:val="00FE2E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673B7D"/>
  <w15:docId w15:val="{616765A0-31A4-484C-9826-748E2DF5A6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634B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05F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05FE4"/>
  </w:style>
  <w:style w:type="paragraph" w:styleId="Footer">
    <w:name w:val="footer"/>
    <w:basedOn w:val="Normal"/>
    <w:link w:val="FooterChar"/>
    <w:uiPriority w:val="99"/>
    <w:unhideWhenUsed/>
    <w:rsid w:val="00C05F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05FE4"/>
  </w:style>
  <w:style w:type="table" w:customStyle="1" w:styleId="TableGrid1">
    <w:name w:val="Table Grid1"/>
    <w:basedOn w:val="TableNormal"/>
    <w:next w:val="TableGrid"/>
    <w:uiPriority w:val="39"/>
    <w:rsid w:val="003D05E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5D7C4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5D7C4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08556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8556A"/>
    <w:rPr>
      <w:rFonts w:ascii="Segoe UI" w:hAnsi="Segoe UI" w:cs="Segoe UI"/>
      <w:sz w:val="18"/>
      <w:szCs w:val="18"/>
    </w:rPr>
  </w:style>
  <w:style w:type="paragraph" w:styleId="NormalWeb">
    <w:name w:val="Normal (Web)"/>
    <w:basedOn w:val="Normal"/>
    <w:uiPriority w:val="99"/>
    <w:unhideWhenUsed/>
    <w:rsid w:val="005E7B5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69914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760</Words>
  <Characters>4332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Melody Cranbourne</dc:creator>
  <cp:keywords/>
  <dc:description/>
  <cp:lastModifiedBy>Beverly Cole</cp:lastModifiedBy>
  <cp:revision>2</cp:revision>
  <cp:lastPrinted>2018-02-04T11:30:00Z</cp:lastPrinted>
  <dcterms:created xsi:type="dcterms:W3CDTF">2019-01-22T22:12:00Z</dcterms:created>
  <dcterms:modified xsi:type="dcterms:W3CDTF">2019-01-22T22:12:00Z</dcterms:modified>
</cp:coreProperties>
</file>