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41A0E" w14:textId="68D7D536" w:rsidR="00D14CCB" w:rsidRDefault="41E9F27E" w:rsidP="00061258">
      <w:pPr>
        <w:rPr>
          <w:rFonts w:ascii="Arial" w:hAnsi="Arial" w:cs="Arial"/>
          <w:b/>
          <w:bCs/>
          <w:sz w:val="26"/>
          <w:szCs w:val="26"/>
          <w:lang w:val="en-GB"/>
        </w:rPr>
      </w:pPr>
      <w:r w:rsidRPr="7C227A1D">
        <w:rPr>
          <w:rFonts w:ascii="Arial" w:hAnsi="Arial" w:cs="Arial"/>
          <w:b/>
          <w:bCs/>
          <w:sz w:val="26"/>
          <w:szCs w:val="26"/>
          <w:lang w:val="en-GB"/>
        </w:rPr>
        <w:t xml:space="preserve"> </w:t>
      </w:r>
    </w:p>
    <w:p w14:paraId="2FD90544" w14:textId="40CB117F" w:rsidR="00DC416E" w:rsidRDefault="7AEE32E8" w:rsidP="0F8D423C">
      <w:pPr>
        <w:rPr>
          <w:rFonts w:ascii="Arial" w:hAnsi="Arial" w:cs="Arial"/>
          <w:b/>
          <w:bCs/>
          <w:sz w:val="26"/>
          <w:szCs w:val="26"/>
          <w:lang w:val="en-GB"/>
        </w:rPr>
      </w:pPr>
      <w:r w:rsidRPr="02B28423">
        <w:rPr>
          <w:rFonts w:ascii="Arial" w:hAnsi="Arial" w:cs="Arial"/>
          <w:b/>
          <w:bCs/>
          <w:sz w:val="26"/>
          <w:szCs w:val="26"/>
          <w:lang w:val="en-GB"/>
        </w:rPr>
        <w:t xml:space="preserve"> </w:t>
      </w:r>
      <w:r w:rsidR="00DC416E" w:rsidRPr="0F8D423C">
        <w:rPr>
          <w:rFonts w:ascii="Arial" w:hAnsi="Arial" w:cs="Arial"/>
          <w:b/>
          <w:bCs/>
          <w:sz w:val="26"/>
          <w:szCs w:val="26"/>
          <w:lang w:val="en-GB"/>
        </w:rPr>
        <w:t xml:space="preserve"> </w:t>
      </w:r>
      <w:r w:rsidR="3168E9AE" w:rsidRPr="6F7C90DE">
        <w:rPr>
          <w:rFonts w:ascii="Arial" w:hAnsi="Arial" w:cs="Arial"/>
          <w:b/>
          <w:bCs/>
          <w:sz w:val="26"/>
          <w:szCs w:val="26"/>
          <w:lang w:val="en-GB"/>
        </w:rPr>
        <w:t xml:space="preserve"> </w:t>
      </w:r>
    </w:p>
    <w:p w14:paraId="47D0D8F6" w14:textId="32201E59" w:rsidR="00061258" w:rsidRDefault="00061258" w:rsidP="00061258">
      <w:pPr>
        <w:rPr>
          <w:rFonts w:ascii="Arial" w:hAnsi="Arial" w:cs="Arial"/>
          <w:b/>
          <w:bCs/>
          <w:sz w:val="26"/>
          <w:szCs w:val="26"/>
          <w:lang w:val="en-GB"/>
        </w:rPr>
      </w:pPr>
    </w:p>
    <w:p w14:paraId="15391307" w14:textId="499BAD16" w:rsidR="00061258" w:rsidRDefault="00061258" w:rsidP="00061258">
      <w:pPr>
        <w:rPr>
          <w:rFonts w:ascii="Arial" w:hAnsi="Arial" w:cs="Arial"/>
          <w:b/>
          <w:bCs/>
          <w:sz w:val="26"/>
          <w:szCs w:val="26"/>
          <w:lang w:val="en-GB"/>
        </w:rPr>
      </w:pPr>
    </w:p>
    <w:p w14:paraId="744C1203" w14:textId="255BE1F2" w:rsidR="00061258" w:rsidRDefault="00061258" w:rsidP="00061258">
      <w:pPr>
        <w:rPr>
          <w:rFonts w:ascii="Arial" w:hAnsi="Arial" w:cs="Arial"/>
          <w:b/>
          <w:bCs/>
          <w:sz w:val="26"/>
          <w:szCs w:val="26"/>
          <w:lang w:val="en-GB"/>
        </w:rPr>
      </w:pPr>
    </w:p>
    <w:p w14:paraId="50F7C745" w14:textId="4CA49169" w:rsidR="00061258" w:rsidRDefault="00061258" w:rsidP="00061258">
      <w:pPr>
        <w:rPr>
          <w:rFonts w:ascii="Arial" w:hAnsi="Arial" w:cs="Arial"/>
          <w:b/>
          <w:bCs/>
          <w:sz w:val="26"/>
          <w:szCs w:val="26"/>
          <w:lang w:val="en-GB"/>
        </w:rPr>
      </w:pPr>
    </w:p>
    <w:p w14:paraId="606B3FD6" w14:textId="0D7CD4A7" w:rsidR="00061258" w:rsidRDefault="00061258" w:rsidP="00061258">
      <w:pPr>
        <w:rPr>
          <w:rFonts w:ascii="Arial" w:hAnsi="Arial" w:cs="Arial"/>
          <w:b/>
          <w:bCs/>
          <w:sz w:val="26"/>
          <w:szCs w:val="26"/>
          <w:lang w:val="en-GB"/>
        </w:rPr>
      </w:pPr>
    </w:p>
    <w:p w14:paraId="08F6D154" w14:textId="7FC94201" w:rsidR="00061258" w:rsidRDefault="00061258" w:rsidP="00061258">
      <w:pPr>
        <w:rPr>
          <w:rFonts w:ascii="Arial" w:hAnsi="Arial" w:cs="Arial"/>
          <w:b/>
          <w:bCs/>
          <w:sz w:val="26"/>
          <w:szCs w:val="26"/>
          <w:lang w:val="en-GB"/>
        </w:rPr>
      </w:pPr>
    </w:p>
    <w:p w14:paraId="66F60CEF" w14:textId="085B0E4F" w:rsidR="00061258" w:rsidRDefault="00061258" w:rsidP="00061258">
      <w:pPr>
        <w:rPr>
          <w:rFonts w:ascii="Arial" w:hAnsi="Arial" w:cs="Arial"/>
          <w:b/>
          <w:bCs/>
          <w:sz w:val="26"/>
          <w:szCs w:val="26"/>
          <w:lang w:val="en-GB"/>
        </w:rPr>
      </w:pPr>
    </w:p>
    <w:p w14:paraId="2840AC3D" w14:textId="541C7B32" w:rsidR="00061258" w:rsidRDefault="00061258" w:rsidP="00061258">
      <w:pPr>
        <w:rPr>
          <w:rFonts w:ascii="Arial" w:hAnsi="Arial" w:cs="Arial"/>
          <w:b/>
          <w:bCs/>
          <w:sz w:val="26"/>
          <w:szCs w:val="26"/>
          <w:lang w:val="en-GB"/>
        </w:rPr>
      </w:pPr>
    </w:p>
    <w:p w14:paraId="63AF219A" w14:textId="77777777" w:rsidR="00061258" w:rsidRDefault="00061258" w:rsidP="00061258">
      <w:pPr>
        <w:rPr>
          <w:rFonts w:ascii="Arial" w:hAnsi="Arial" w:cs="Arial"/>
          <w:b/>
          <w:bCs/>
          <w:sz w:val="26"/>
          <w:szCs w:val="26"/>
          <w:lang w:val="en-GB"/>
        </w:rPr>
      </w:pPr>
    </w:p>
    <w:p w14:paraId="3CC98E32" w14:textId="77777777" w:rsidR="00061258" w:rsidRPr="0011634D" w:rsidRDefault="00061258" w:rsidP="00061258">
      <w:pPr>
        <w:spacing w:after="160" w:line="256" w:lineRule="auto"/>
        <w:jc w:val="center"/>
        <w:divId w:val="410932565"/>
        <w:rPr>
          <w:rFonts w:ascii="Arial" w:eastAsiaTheme="minorHAnsi" w:hAnsi="Arial" w:cs="Arial"/>
          <w:b/>
          <w:sz w:val="36"/>
          <w:szCs w:val="36"/>
          <w:lang w:val="en-GB" w:eastAsia="en-US"/>
        </w:rPr>
      </w:pPr>
      <w:r w:rsidRPr="0011634D">
        <w:rPr>
          <w:rFonts w:ascii="Arial" w:eastAsiaTheme="minorHAnsi" w:hAnsi="Arial" w:cs="Arial"/>
          <w:b/>
          <w:sz w:val="36"/>
          <w:szCs w:val="36"/>
          <w:lang w:val="en-GB" w:eastAsia="en-US"/>
        </w:rPr>
        <w:t>BMSW4004 Problem Solving and Decision Making</w:t>
      </w:r>
    </w:p>
    <w:p w14:paraId="1B60FB0B" w14:textId="77777777" w:rsidR="00061258" w:rsidRPr="00061258" w:rsidRDefault="00061258" w:rsidP="00061258">
      <w:pPr>
        <w:spacing w:after="160" w:line="256" w:lineRule="auto"/>
        <w:jc w:val="both"/>
        <w:divId w:val="410932565"/>
        <w:rPr>
          <w:rFonts w:ascii="Arial" w:eastAsiaTheme="minorHAnsi" w:hAnsi="Arial" w:cs="Arial"/>
          <w:lang w:val="en-GB" w:eastAsia="en-US"/>
        </w:rPr>
      </w:pPr>
    </w:p>
    <w:p w14:paraId="3EB1ABCB" w14:textId="269A0DFA" w:rsidR="00061258" w:rsidRPr="0011634D" w:rsidRDefault="42397B29" w:rsidP="787B917A">
      <w:pPr>
        <w:spacing w:after="160" w:line="256" w:lineRule="auto"/>
        <w:divId w:val="410932565"/>
        <w:rPr>
          <w:rFonts w:ascii="Arial" w:hAnsi="Arial" w:cs="Arial"/>
          <w:b/>
          <w:bCs/>
          <w:i/>
          <w:iCs/>
          <w:sz w:val="26"/>
          <w:szCs w:val="26"/>
          <w:lang w:val="en-GB"/>
        </w:rPr>
      </w:pPr>
      <w:r w:rsidRPr="0011634D">
        <w:rPr>
          <w:rFonts w:ascii="Arial" w:hAnsi="Arial" w:cs="Arial"/>
          <w:i/>
          <w:iCs/>
          <w:sz w:val="26"/>
          <w:szCs w:val="26"/>
          <w:lang w:val="en-GB" w:eastAsia="en-US"/>
        </w:rPr>
        <w:t xml:space="preserve">  </w:t>
      </w:r>
      <w:r w:rsidRPr="0011634D">
        <w:rPr>
          <w:rFonts w:ascii="Arial" w:hAnsi="Arial" w:cs="Arial"/>
          <w:b/>
          <w:bCs/>
          <w:i/>
          <w:iCs/>
          <w:sz w:val="26"/>
          <w:szCs w:val="26"/>
          <w:lang w:val="en-GB"/>
        </w:rPr>
        <w:t xml:space="preserve">  Understanding and solving the problem of profit decline at TM Lewin</w:t>
      </w:r>
    </w:p>
    <w:p w14:paraId="728B9788" w14:textId="3687EBCE" w:rsidR="00061258" w:rsidRPr="00061258" w:rsidRDefault="00061258" w:rsidP="787B917A">
      <w:pPr>
        <w:spacing w:after="160" w:line="256" w:lineRule="auto"/>
        <w:jc w:val="both"/>
        <w:divId w:val="410932565"/>
        <w:rPr>
          <w:rFonts w:ascii="Arial" w:hAnsi="Arial" w:cs="Arial"/>
          <w:lang w:val="en-GB" w:eastAsia="en-US"/>
        </w:rPr>
      </w:pPr>
    </w:p>
    <w:p w14:paraId="0DB42CFB" w14:textId="77777777" w:rsidR="00061258" w:rsidRPr="00061258" w:rsidRDefault="00061258" w:rsidP="00061258">
      <w:pPr>
        <w:divId w:val="410932565"/>
        <w:rPr>
          <w:rFonts w:ascii="Arial" w:hAnsi="Arial" w:cs="Arial"/>
          <w:b/>
          <w:bCs/>
          <w:sz w:val="26"/>
          <w:szCs w:val="26"/>
          <w:lang w:val="en-GB"/>
        </w:rPr>
      </w:pPr>
    </w:p>
    <w:p w14:paraId="542E46AA" w14:textId="77777777" w:rsidR="00061258" w:rsidRPr="00061258" w:rsidRDefault="00061258" w:rsidP="00061258">
      <w:pPr>
        <w:divId w:val="410932565"/>
        <w:rPr>
          <w:rFonts w:ascii="Arial" w:hAnsi="Arial" w:cs="Arial"/>
          <w:b/>
          <w:bCs/>
          <w:sz w:val="26"/>
          <w:szCs w:val="26"/>
          <w:lang w:val="en-GB"/>
        </w:rPr>
      </w:pPr>
    </w:p>
    <w:p w14:paraId="0E59CB6A" w14:textId="77777777" w:rsidR="00061258" w:rsidRPr="00061258" w:rsidRDefault="00061258" w:rsidP="00061258">
      <w:pPr>
        <w:divId w:val="410932565"/>
        <w:rPr>
          <w:rFonts w:ascii="Arial" w:hAnsi="Arial" w:cs="Arial"/>
          <w:b/>
          <w:bCs/>
          <w:sz w:val="26"/>
          <w:szCs w:val="26"/>
          <w:lang w:val="en-GB"/>
        </w:rPr>
      </w:pPr>
    </w:p>
    <w:p w14:paraId="25DD6B50" w14:textId="77777777" w:rsidR="00061258" w:rsidRPr="00061258" w:rsidRDefault="00061258" w:rsidP="00061258">
      <w:pPr>
        <w:divId w:val="410932565"/>
        <w:rPr>
          <w:rFonts w:ascii="Arial" w:hAnsi="Arial" w:cs="Arial"/>
          <w:b/>
          <w:bCs/>
          <w:sz w:val="26"/>
          <w:szCs w:val="26"/>
          <w:lang w:val="en-GB"/>
        </w:rPr>
      </w:pPr>
    </w:p>
    <w:p w14:paraId="3A6AB2AE" w14:textId="77777777" w:rsidR="00061258" w:rsidRPr="00061258" w:rsidRDefault="00061258" w:rsidP="00061258">
      <w:pPr>
        <w:divId w:val="410932565"/>
        <w:rPr>
          <w:rFonts w:ascii="Arial" w:hAnsi="Arial" w:cs="Arial"/>
          <w:b/>
          <w:bCs/>
          <w:sz w:val="26"/>
          <w:szCs w:val="26"/>
          <w:lang w:val="en-GB"/>
        </w:rPr>
      </w:pPr>
    </w:p>
    <w:p w14:paraId="2A559627" w14:textId="149162AC" w:rsidR="00061258" w:rsidRDefault="00061258" w:rsidP="00061258">
      <w:pPr>
        <w:divId w:val="410932565"/>
        <w:rPr>
          <w:rFonts w:ascii="Arial" w:hAnsi="Arial" w:cs="Arial"/>
          <w:b/>
          <w:bCs/>
          <w:sz w:val="26"/>
          <w:szCs w:val="26"/>
          <w:lang w:val="en-GB"/>
        </w:rPr>
      </w:pPr>
    </w:p>
    <w:p w14:paraId="401BABEC" w14:textId="77777777" w:rsidR="00492FC3" w:rsidRPr="00061258" w:rsidRDefault="00492FC3" w:rsidP="00061258">
      <w:pPr>
        <w:divId w:val="410932565"/>
        <w:rPr>
          <w:rFonts w:ascii="Arial" w:hAnsi="Arial" w:cs="Arial"/>
          <w:b/>
          <w:bCs/>
          <w:sz w:val="26"/>
          <w:szCs w:val="26"/>
          <w:lang w:val="en-GB"/>
        </w:rPr>
      </w:pPr>
    </w:p>
    <w:p w14:paraId="306E20F3" w14:textId="6BCA655B" w:rsidR="00061258" w:rsidRDefault="00061258" w:rsidP="00061258">
      <w:pPr>
        <w:divId w:val="410932565"/>
        <w:rPr>
          <w:rFonts w:ascii="Arial" w:hAnsi="Arial" w:cs="Arial"/>
          <w:b/>
          <w:bCs/>
          <w:sz w:val="26"/>
          <w:szCs w:val="26"/>
          <w:lang w:val="en-GB"/>
        </w:rPr>
      </w:pPr>
    </w:p>
    <w:p w14:paraId="4E9F51DD" w14:textId="51146439" w:rsidR="00CC5D96" w:rsidRDefault="00CC5D96" w:rsidP="00061258">
      <w:pPr>
        <w:divId w:val="410932565"/>
        <w:rPr>
          <w:rFonts w:ascii="Arial" w:hAnsi="Arial" w:cs="Arial"/>
          <w:b/>
          <w:bCs/>
          <w:sz w:val="26"/>
          <w:szCs w:val="26"/>
          <w:lang w:val="en-GB"/>
        </w:rPr>
      </w:pPr>
    </w:p>
    <w:p w14:paraId="1655CFDA" w14:textId="75139C4F" w:rsidR="00CC5D96" w:rsidRDefault="00CC5D96" w:rsidP="00061258">
      <w:pPr>
        <w:divId w:val="410932565"/>
        <w:rPr>
          <w:rFonts w:ascii="Arial" w:hAnsi="Arial" w:cs="Arial"/>
          <w:b/>
          <w:bCs/>
          <w:sz w:val="26"/>
          <w:szCs w:val="26"/>
          <w:lang w:val="en-GB"/>
        </w:rPr>
      </w:pPr>
    </w:p>
    <w:p w14:paraId="0C6072CC" w14:textId="6B20A564" w:rsidR="00CC5D96" w:rsidRDefault="00CC5D96" w:rsidP="00061258">
      <w:pPr>
        <w:divId w:val="410932565"/>
        <w:rPr>
          <w:rFonts w:ascii="Arial" w:hAnsi="Arial" w:cs="Arial"/>
          <w:b/>
          <w:bCs/>
          <w:sz w:val="26"/>
          <w:szCs w:val="26"/>
          <w:lang w:val="en-GB"/>
        </w:rPr>
      </w:pPr>
    </w:p>
    <w:p w14:paraId="5E75F0C0" w14:textId="6DA1E6AA" w:rsidR="00CC5D96" w:rsidRDefault="00CC5D96" w:rsidP="00061258">
      <w:pPr>
        <w:divId w:val="410932565"/>
        <w:rPr>
          <w:rFonts w:ascii="Arial" w:hAnsi="Arial" w:cs="Arial"/>
          <w:b/>
          <w:bCs/>
          <w:sz w:val="26"/>
          <w:szCs w:val="26"/>
          <w:lang w:val="en-GB"/>
        </w:rPr>
      </w:pPr>
    </w:p>
    <w:p w14:paraId="771AFDB1" w14:textId="61836BE8" w:rsidR="00CC5D96" w:rsidRDefault="00CC5D96" w:rsidP="00061258">
      <w:pPr>
        <w:divId w:val="410932565"/>
        <w:rPr>
          <w:rFonts w:ascii="Arial" w:hAnsi="Arial" w:cs="Arial"/>
          <w:b/>
          <w:bCs/>
          <w:sz w:val="26"/>
          <w:szCs w:val="26"/>
          <w:lang w:val="en-GB"/>
        </w:rPr>
      </w:pPr>
    </w:p>
    <w:p w14:paraId="09CF7FD2" w14:textId="78675B46" w:rsidR="00CC5D96" w:rsidRDefault="00CC5D96" w:rsidP="00061258">
      <w:pPr>
        <w:divId w:val="410932565"/>
        <w:rPr>
          <w:rFonts w:ascii="Arial" w:hAnsi="Arial" w:cs="Arial"/>
          <w:b/>
          <w:bCs/>
          <w:sz w:val="26"/>
          <w:szCs w:val="26"/>
          <w:lang w:val="en-GB"/>
        </w:rPr>
      </w:pPr>
    </w:p>
    <w:p w14:paraId="30259147" w14:textId="77777777" w:rsidR="00CC5D96" w:rsidRPr="00061258" w:rsidRDefault="00CC5D96" w:rsidP="00061258">
      <w:pPr>
        <w:divId w:val="410932565"/>
        <w:rPr>
          <w:rFonts w:ascii="Arial" w:hAnsi="Arial" w:cs="Arial"/>
          <w:b/>
          <w:bCs/>
          <w:sz w:val="26"/>
          <w:szCs w:val="26"/>
          <w:lang w:val="en-GB"/>
        </w:rPr>
      </w:pPr>
    </w:p>
    <w:p w14:paraId="4361D9DA" w14:textId="18B46FE9" w:rsidR="00061258" w:rsidRPr="00061258" w:rsidRDefault="00061258" w:rsidP="00061258">
      <w:pPr>
        <w:divId w:val="410932565"/>
        <w:rPr>
          <w:rFonts w:ascii="Arial" w:hAnsi="Arial" w:cs="Arial"/>
          <w:b/>
          <w:bCs/>
          <w:sz w:val="26"/>
          <w:szCs w:val="26"/>
          <w:lang w:val="en-GB"/>
        </w:rPr>
      </w:pPr>
    </w:p>
    <w:p w14:paraId="1BEF60EE" w14:textId="77777777" w:rsidR="00061258" w:rsidRPr="00061258" w:rsidRDefault="00061258" w:rsidP="00061258">
      <w:pPr>
        <w:divId w:val="410932565"/>
        <w:rPr>
          <w:rFonts w:ascii="Arial" w:hAnsi="Arial" w:cs="Arial"/>
          <w:b/>
          <w:bCs/>
          <w:sz w:val="26"/>
          <w:szCs w:val="26"/>
          <w:lang w:val="en-GB"/>
        </w:rPr>
      </w:pPr>
    </w:p>
    <w:p w14:paraId="4966510B" w14:textId="77777777" w:rsidR="00061258" w:rsidRPr="00061258" w:rsidRDefault="00061258" w:rsidP="00061258">
      <w:pPr>
        <w:divId w:val="410932565"/>
        <w:rPr>
          <w:rFonts w:ascii="Arial" w:hAnsi="Arial" w:cs="Arial"/>
          <w:b/>
          <w:bCs/>
          <w:sz w:val="32"/>
          <w:szCs w:val="32"/>
          <w:lang w:val="en-GB"/>
        </w:rPr>
      </w:pPr>
    </w:p>
    <w:p w14:paraId="753FF0E1" w14:textId="77777777" w:rsidR="00061258" w:rsidRPr="00CC5D96" w:rsidRDefault="00061258" w:rsidP="00CC5D96">
      <w:pPr>
        <w:jc w:val="right"/>
        <w:divId w:val="410932565"/>
        <w:rPr>
          <w:rFonts w:ascii="Arial" w:hAnsi="Arial" w:cs="Arial"/>
          <w:b/>
          <w:bCs/>
          <w:i/>
          <w:iCs/>
          <w:sz w:val="32"/>
          <w:szCs w:val="32"/>
          <w:lang w:val="en-GB"/>
        </w:rPr>
      </w:pPr>
    </w:p>
    <w:p w14:paraId="3108D86F" w14:textId="395ACF2B" w:rsidR="00061258" w:rsidRPr="00CC5D96" w:rsidRDefault="00061258" w:rsidP="00CC5D96">
      <w:pPr>
        <w:jc w:val="right"/>
        <w:divId w:val="410932565"/>
        <w:rPr>
          <w:rFonts w:ascii="Arial" w:hAnsi="Arial" w:cs="Arial"/>
          <w:b/>
          <w:bCs/>
          <w:i/>
          <w:iCs/>
          <w:sz w:val="32"/>
          <w:szCs w:val="32"/>
          <w:lang w:val="en-GB"/>
        </w:rPr>
      </w:pPr>
      <w:r w:rsidRPr="00CC5D96">
        <w:rPr>
          <w:rFonts w:ascii="Arial" w:hAnsi="Arial" w:cs="Arial"/>
          <w:b/>
          <w:bCs/>
          <w:i/>
          <w:iCs/>
          <w:sz w:val="32"/>
          <w:szCs w:val="32"/>
          <w:lang w:val="en-GB"/>
        </w:rPr>
        <w:t xml:space="preserve">Name: </w:t>
      </w:r>
      <w:r w:rsidR="00403997" w:rsidRPr="00CC5D96">
        <w:rPr>
          <w:rFonts w:ascii="Arial" w:hAnsi="Arial" w:cs="Arial"/>
          <w:i/>
          <w:iCs/>
          <w:sz w:val="32"/>
          <w:szCs w:val="32"/>
          <w:lang w:val="en-GB"/>
        </w:rPr>
        <w:t>Costel-Lu</w:t>
      </w:r>
      <w:r w:rsidR="00CC5D96" w:rsidRPr="00CC5D96">
        <w:rPr>
          <w:rFonts w:ascii="Arial" w:hAnsi="Arial" w:cs="Arial"/>
          <w:i/>
          <w:iCs/>
          <w:sz w:val="32"/>
          <w:szCs w:val="32"/>
          <w:lang w:val="en-GB"/>
        </w:rPr>
        <w:t>cian Isop</w:t>
      </w:r>
    </w:p>
    <w:p w14:paraId="75CD7AA2" w14:textId="77777777" w:rsidR="00403997" w:rsidRPr="00CC5D96" w:rsidRDefault="00061258" w:rsidP="00CC5D96">
      <w:pPr>
        <w:jc w:val="right"/>
        <w:divId w:val="410932565"/>
        <w:rPr>
          <w:rFonts w:ascii="Arial" w:hAnsi="Arial" w:cs="Arial"/>
          <w:i/>
          <w:iCs/>
          <w:sz w:val="32"/>
          <w:szCs w:val="32"/>
          <w:lang w:val="en-GB"/>
        </w:rPr>
      </w:pPr>
      <w:r w:rsidRPr="00CC5D96">
        <w:rPr>
          <w:rFonts w:ascii="Arial" w:hAnsi="Arial" w:cs="Arial"/>
          <w:b/>
          <w:bCs/>
          <w:i/>
          <w:iCs/>
          <w:sz w:val="32"/>
          <w:szCs w:val="32"/>
          <w:lang w:val="en-GB"/>
        </w:rPr>
        <w:t xml:space="preserve">Lecture: </w:t>
      </w:r>
      <w:r w:rsidRPr="00CC5D96">
        <w:rPr>
          <w:rFonts w:ascii="Arial" w:hAnsi="Arial" w:cs="Arial"/>
          <w:i/>
          <w:iCs/>
          <w:sz w:val="32"/>
          <w:szCs w:val="32"/>
          <w:lang w:val="en-GB"/>
        </w:rPr>
        <w:t>Chijioke Uba</w:t>
      </w:r>
    </w:p>
    <w:p w14:paraId="7FEEF6BA" w14:textId="36A769FA" w:rsidR="00061258" w:rsidRPr="00CC5D96" w:rsidRDefault="00061258" w:rsidP="00CC5D96">
      <w:pPr>
        <w:jc w:val="right"/>
        <w:divId w:val="410932565"/>
        <w:rPr>
          <w:rFonts w:ascii="Arial" w:hAnsi="Arial" w:cs="Arial"/>
          <w:i/>
          <w:iCs/>
          <w:sz w:val="32"/>
          <w:szCs w:val="32"/>
          <w:lang w:val="en-GB"/>
        </w:rPr>
      </w:pPr>
      <w:r w:rsidRPr="00CC5D96">
        <w:rPr>
          <w:rFonts w:ascii="Arial" w:hAnsi="Arial" w:cs="Arial"/>
          <w:b/>
          <w:bCs/>
          <w:i/>
          <w:iCs/>
          <w:sz w:val="32"/>
          <w:szCs w:val="32"/>
          <w:lang w:val="en-GB"/>
        </w:rPr>
        <w:t xml:space="preserve">Student number: </w:t>
      </w:r>
      <w:r w:rsidRPr="00CC5D96">
        <w:rPr>
          <w:rFonts w:ascii="Arial" w:hAnsi="Arial" w:cs="Arial"/>
          <w:i/>
          <w:iCs/>
          <w:sz w:val="32"/>
          <w:szCs w:val="32"/>
          <w:lang w:val="en-GB"/>
        </w:rPr>
        <w:t>201745</w:t>
      </w:r>
      <w:r w:rsidR="00403997" w:rsidRPr="00CC5D96">
        <w:rPr>
          <w:rFonts w:ascii="Arial" w:hAnsi="Arial" w:cs="Arial"/>
          <w:i/>
          <w:iCs/>
          <w:sz w:val="32"/>
          <w:szCs w:val="32"/>
          <w:lang w:val="en-GB"/>
        </w:rPr>
        <w:t>4</w:t>
      </w:r>
    </w:p>
    <w:p w14:paraId="18C2FFE9" w14:textId="4C70AA4B" w:rsidR="00DA3F1C" w:rsidRPr="00CC5D96" w:rsidRDefault="002C67AE" w:rsidP="00CC5D96">
      <w:pPr>
        <w:jc w:val="right"/>
        <w:divId w:val="410932565"/>
        <w:rPr>
          <w:rFonts w:ascii="Arial" w:hAnsi="Arial" w:cs="Arial"/>
          <w:i/>
          <w:iCs/>
          <w:sz w:val="32"/>
          <w:szCs w:val="32"/>
          <w:lang w:val="en-GB"/>
        </w:rPr>
      </w:pPr>
      <w:r w:rsidRPr="00CC5D96">
        <w:rPr>
          <w:rFonts w:ascii="Arial" w:hAnsi="Arial" w:cs="Arial"/>
          <w:b/>
          <w:bCs/>
          <w:i/>
          <w:iCs/>
          <w:sz w:val="32"/>
          <w:szCs w:val="32"/>
          <w:lang w:val="en-GB"/>
        </w:rPr>
        <w:t xml:space="preserve">Module: </w:t>
      </w:r>
      <w:r w:rsidRPr="00CC5D96">
        <w:rPr>
          <w:rFonts w:ascii="Arial" w:hAnsi="Arial" w:cs="Arial"/>
          <w:i/>
          <w:iCs/>
          <w:sz w:val="32"/>
          <w:szCs w:val="32"/>
          <w:lang w:val="en-GB"/>
        </w:rPr>
        <w:t>Problem Solving and Decision Making</w:t>
      </w:r>
    </w:p>
    <w:p w14:paraId="1941DCD6" w14:textId="4BE94A49" w:rsidR="002C67AE" w:rsidRPr="00CC5D96" w:rsidRDefault="002C67AE" w:rsidP="00061258">
      <w:pPr>
        <w:divId w:val="410932565"/>
        <w:rPr>
          <w:rFonts w:ascii="Arial" w:hAnsi="Arial" w:cs="Arial"/>
          <w:i/>
          <w:iCs/>
          <w:sz w:val="32"/>
          <w:szCs w:val="32"/>
          <w:lang w:val="en-GB"/>
        </w:rPr>
      </w:pPr>
    </w:p>
    <w:p w14:paraId="1910715C" w14:textId="77777777" w:rsidR="00061258" w:rsidRPr="00CC5D96" w:rsidRDefault="00061258" w:rsidP="00061258">
      <w:pPr>
        <w:spacing w:after="160" w:line="256" w:lineRule="auto"/>
        <w:jc w:val="both"/>
        <w:divId w:val="410932565"/>
        <w:rPr>
          <w:rFonts w:ascii="Arial" w:eastAsiaTheme="minorHAnsi" w:hAnsi="Arial" w:cs="Arial"/>
          <w:i/>
          <w:iCs/>
          <w:lang w:val="en-GB" w:eastAsia="en-US"/>
        </w:rPr>
      </w:pPr>
    </w:p>
    <w:p w14:paraId="26D988B3" w14:textId="77777777" w:rsidR="00061258" w:rsidRPr="00CC5D96" w:rsidRDefault="00061258" w:rsidP="00061258">
      <w:pPr>
        <w:spacing w:after="160" w:line="256" w:lineRule="auto"/>
        <w:jc w:val="both"/>
        <w:divId w:val="410932565"/>
        <w:rPr>
          <w:rFonts w:ascii="Arial" w:eastAsiaTheme="minorHAnsi" w:hAnsi="Arial" w:cs="Arial"/>
          <w:i/>
          <w:iCs/>
          <w:lang w:val="en-GB" w:eastAsia="en-US"/>
        </w:rPr>
      </w:pPr>
    </w:p>
    <w:p w14:paraId="025E104D" w14:textId="77777777" w:rsidR="00061258" w:rsidRPr="00CC5D96" w:rsidRDefault="00061258" w:rsidP="00061258">
      <w:pPr>
        <w:spacing w:after="160" w:line="256" w:lineRule="auto"/>
        <w:jc w:val="both"/>
        <w:divId w:val="410932565"/>
        <w:rPr>
          <w:rFonts w:ascii="Arial" w:eastAsiaTheme="minorHAnsi" w:hAnsi="Arial" w:cs="Arial"/>
          <w:i/>
          <w:iCs/>
          <w:lang w:val="en-GB" w:eastAsia="en-US"/>
        </w:rPr>
      </w:pPr>
    </w:p>
    <w:p w14:paraId="273ACABA" w14:textId="40DD6F88" w:rsidR="1ED17EC1" w:rsidRPr="00CC5D96" w:rsidRDefault="1ED17EC1" w:rsidP="1ED17EC1">
      <w:pPr>
        <w:spacing w:after="160" w:line="256" w:lineRule="auto"/>
        <w:jc w:val="both"/>
        <w:rPr>
          <w:rFonts w:ascii="Arial" w:hAnsi="Arial" w:cs="Arial"/>
          <w:b/>
          <w:bCs/>
          <w:i/>
          <w:iCs/>
          <w:lang w:val="en-GB" w:eastAsia="en-US"/>
        </w:rPr>
      </w:pPr>
    </w:p>
    <w:p w14:paraId="69D6AA52" w14:textId="777C4DA5" w:rsidR="1ED17EC1" w:rsidRDefault="1ED17EC1" w:rsidP="1ED17EC1">
      <w:pPr>
        <w:spacing w:after="160" w:line="256" w:lineRule="auto"/>
        <w:jc w:val="both"/>
        <w:rPr>
          <w:rFonts w:ascii="Arial" w:hAnsi="Arial" w:cs="Arial"/>
          <w:b/>
          <w:bCs/>
          <w:i/>
          <w:iCs/>
          <w:lang w:val="en-GB" w:eastAsia="en-US"/>
        </w:rPr>
      </w:pPr>
    </w:p>
    <w:p w14:paraId="76BBB337" w14:textId="19D743FD" w:rsidR="00CC5D96" w:rsidRDefault="00CC5D96" w:rsidP="1ED17EC1">
      <w:pPr>
        <w:spacing w:after="160" w:line="256" w:lineRule="auto"/>
        <w:jc w:val="both"/>
        <w:rPr>
          <w:rFonts w:ascii="Arial" w:hAnsi="Arial" w:cs="Arial"/>
          <w:b/>
          <w:bCs/>
          <w:i/>
          <w:iCs/>
          <w:lang w:val="en-GB" w:eastAsia="en-US"/>
        </w:rPr>
      </w:pPr>
    </w:p>
    <w:p w14:paraId="7257EFE3" w14:textId="77777777" w:rsidR="00CC5D96" w:rsidRPr="00CC5D96" w:rsidRDefault="00CC5D96" w:rsidP="1ED17EC1">
      <w:pPr>
        <w:spacing w:after="160" w:line="256" w:lineRule="auto"/>
        <w:jc w:val="both"/>
        <w:rPr>
          <w:rFonts w:ascii="Arial" w:hAnsi="Arial" w:cs="Arial"/>
          <w:b/>
          <w:bCs/>
          <w:i/>
          <w:iCs/>
          <w:lang w:val="en-GB" w:eastAsia="en-US"/>
        </w:rPr>
      </w:pPr>
    </w:p>
    <w:p w14:paraId="2135D05E" w14:textId="71D8873A" w:rsidR="1ED17EC1" w:rsidRDefault="1ED17EC1" w:rsidP="1ED17EC1">
      <w:pPr>
        <w:spacing w:after="160" w:line="256" w:lineRule="auto"/>
        <w:jc w:val="both"/>
        <w:rPr>
          <w:rFonts w:ascii="Arial" w:hAnsi="Arial" w:cs="Arial"/>
          <w:b/>
          <w:bCs/>
          <w:lang w:val="en-GB" w:eastAsia="en-US"/>
        </w:rPr>
      </w:pPr>
    </w:p>
    <w:p w14:paraId="33CEBE25" w14:textId="2EAFA953" w:rsidR="00BA3FF9" w:rsidRPr="004B5FE8" w:rsidRDefault="6C7A69D5" w:rsidP="5C9CFC0B">
      <w:pPr>
        <w:spacing w:after="160" w:line="256" w:lineRule="auto"/>
        <w:jc w:val="both"/>
      </w:pPr>
      <w:r w:rsidRPr="5C9CFC0B">
        <w:rPr>
          <w:rFonts w:ascii="Arial" w:hAnsi="Arial" w:cs="Arial"/>
          <w:b/>
          <w:bCs/>
          <w:lang w:val="en-GB" w:eastAsia="en-US"/>
        </w:rPr>
        <w:t>Contents</w:t>
      </w:r>
    </w:p>
    <w:sdt>
      <w:sdtPr>
        <w:id w:val="624080565"/>
        <w:docPartObj>
          <w:docPartGallery w:val="Table of Contents"/>
          <w:docPartUnique/>
        </w:docPartObj>
      </w:sdtPr>
      <w:sdtEndPr/>
      <w:sdtContent>
        <w:p w14:paraId="7487C368" w14:textId="684234D4" w:rsidR="5125580B" w:rsidRDefault="5125580B" w:rsidP="5125580B">
          <w:pPr>
            <w:pStyle w:val="Cuprins1"/>
            <w:tabs>
              <w:tab w:val="right" w:leader="dot" w:pos="9015"/>
            </w:tabs>
            <w:rPr>
              <w:rStyle w:val="Hyperlink"/>
            </w:rPr>
          </w:pPr>
          <w:r>
            <w:fldChar w:fldCharType="begin"/>
          </w:r>
          <w:r>
            <w:instrText>TOC \o \z \u \h</w:instrText>
          </w:r>
          <w:r>
            <w:fldChar w:fldCharType="separate"/>
          </w:r>
          <w:hyperlink w:anchor="_Toc587602649">
            <w:r w:rsidRPr="5125580B">
              <w:rPr>
                <w:rStyle w:val="Hyperlink"/>
              </w:rPr>
              <w:t>Introduction</w:t>
            </w:r>
            <w:r>
              <w:tab/>
            </w:r>
            <w:r>
              <w:fldChar w:fldCharType="begin"/>
            </w:r>
            <w:r>
              <w:instrText>PAGEREF _Toc587602649 \h</w:instrText>
            </w:r>
            <w:r>
              <w:fldChar w:fldCharType="separate"/>
            </w:r>
            <w:r>
              <w:fldChar w:fldCharType="end"/>
            </w:r>
          </w:hyperlink>
        </w:p>
        <w:p w14:paraId="56954BCE" w14:textId="4EF19762" w:rsidR="5125580B" w:rsidRDefault="00BB6854" w:rsidP="5125580B">
          <w:pPr>
            <w:pStyle w:val="Cuprins3"/>
            <w:tabs>
              <w:tab w:val="right" w:leader="dot" w:pos="9015"/>
            </w:tabs>
            <w:rPr>
              <w:rStyle w:val="Hyperlink"/>
            </w:rPr>
          </w:pPr>
          <w:hyperlink w:anchor="_Toc262283192">
            <w:r w:rsidR="5125580B" w:rsidRPr="5125580B">
              <w:rPr>
                <w:rStyle w:val="Hyperlink"/>
              </w:rPr>
              <w:t>The nature and impact of profit decline on T.M Lewin and its employees</w:t>
            </w:r>
            <w:r w:rsidR="5125580B">
              <w:tab/>
            </w:r>
            <w:r w:rsidR="5125580B">
              <w:fldChar w:fldCharType="begin"/>
            </w:r>
            <w:r w:rsidR="5125580B">
              <w:instrText>PAGEREF _Toc262283192 \h</w:instrText>
            </w:r>
            <w:r w:rsidR="5125580B">
              <w:fldChar w:fldCharType="separate"/>
            </w:r>
            <w:r w:rsidR="5125580B">
              <w:fldChar w:fldCharType="end"/>
            </w:r>
          </w:hyperlink>
        </w:p>
        <w:p w14:paraId="36B02C69" w14:textId="476B8BCA" w:rsidR="5125580B" w:rsidRDefault="00BB6854" w:rsidP="5125580B">
          <w:pPr>
            <w:pStyle w:val="Cuprins3"/>
            <w:tabs>
              <w:tab w:val="right" w:leader="dot" w:pos="9015"/>
            </w:tabs>
            <w:rPr>
              <w:rStyle w:val="Hyperlink"/>
            </w:rPr>
          </w:pPr>
          <w:hyperlink w:anchor="_Toc1820717922">
            <w:r w:rsidR="5125580B" w:rsidRPr="5125580B">
              <w:rPr>
                <w:rStyle w:val="Hyperlink"/>
              </w:rPr>
              <w:t>Identifying the causes of the problem using PESTEL and Fishbone diagram</w:t>
            </w:r>
            <w:r w:rsidR="5125580B">
              <w:tab/>
            </w:r>
            <w:r w:rsidR="5125580B">
              <w:fldChar w:fldCharType="begin"/>
            </w:r>
            <w:r w:rsidR="5125580B">
              <w:instrText>PAGEREF _Toc1820717922 \h</w:instrText>
            </w:r>
            <w:r w:rsidR="5125580B">
              <w:fldChar w:fldCharType="separate"/>
            </w:r>
            <w:r>
              <w:rPr>
                <w:noProof/>
              </w:rPr>
              <w:t>4</w:t>
            </w:r>
            <w:r w:rsidR="5125580B">
              <w:fldChar w:fldCharType="end"/>
            </w:r>
          </w:hyperlink>
        </w:p>
        <w:p w14:paraId="5930D8CE" w14:textId="69811E5F" w:rsidR="5125580B" w:rsidRDefault="00BB6854" w:rsidP="5125580B">
          <w:pPr>
            <w:pStyle w:val="Cuprins4"/>
            <w:tabs>
              <w:tab w:val="right" w:leader="dot" w:pos="9015"/>
            </w:tabs>
            <w:rPr>
              <w:rStyle w:val="Hyperlink"/>
            </w:rPr>
          </w:pPr>
          <w:hyperlink w:anchor="_Toc439140901">
            <w:r w:rsidR="5125580B" w:rsidRPr="5125580B">
              <w:rPr>
                <w:rStyle w:val="Hyperlink"/>
              </w:rPr>
              <w:t>Pestle analysis</w:t>
            </w:r>
            <w:r w:rsidR="5125580B">
              <w:tab/>
            </w:r>
            <w:r w:rsidR="5125580B">
              <w:fldChar w:fldCharType="begin"/>
            </w:r>
            <w:r w:rsidR="5125580B">
              <w:instrText>PAGEREF _Toc439140901 \h</w:instrText>
            </w:r>
            <w:r w:rsidR="5125580B">
              <w:fldChar w:fldCharType="separate"/>
            </w:r>
            <w:r>
              <w:rPr>
                <w:noProof/>
              </w:rPr>
              <w:t>4</w:t>
            </w:r>
            <w:r w:rsidR="5125580B">
              <w:fldChar w:fldCharType="end"/>
            </w:r>
          </w:hyperlink>
        </w:p>
        <w:p w14:paraId="36109248" w14:textId="08E54581" w:rsidR="5125580B" w:rsidRDefault="00BB6854" w:rsidP="5125580B">
          <w:pPr>
            <w:pStyle w:val="Cuprins4"/>
            <w:tabs>
              <w:tab w:val="right" w:leader="dot" w:pos="9015"/>
            </w:tabs>
            <w:rPr>
              <w:rStyle w:val="Hyperlink"/>
            </w:rPr>
          </w:pPr>
          <w:hyperlink w:anchor="_Toc1405426306">
            <w:r w:rsidR="5125580B" w:rsidRPr="5125580B">
              <w:rPr>
                <w:rStyle w:val="Hyperlink"/>
              </w:rPr>
              <w:t>Fishbone diagram</w:t>
            </w:r>
            <w:r w:rsidR="5125580B">
              <w:tab/>
            </w:r>
            <w:r w:rsidR="5125580B">
              <w:fldChar w:fldCharType="begin"/>
            </w:r>
            <w:r w:rsidR="5125580B">
              <w:instrText>PAGEREF _Toc1405426306 \h</w:instrText>
            </w:r>
            <w:r w:rsidR="5125580B">
              <w:fldChar w:fldCharType="separate"/>
            </w:r>
            <w:r>
              <w:rPr>
                <w:noProof/>
              </w:rPr>
              <w:t>6</w:t>
            </w:r>
            <w:r w:rsidR="5125580B">
              <w:fldChar w:fldCharType="end"/>
            </w:r>
          </w:hyperlink>
        </w:p>
        <w:p w14:paraId="32D39387" w14:textId="254979CC" w:rsidR="5125580B" w:rsidRDefault="00BB6854" w:rsidP="5125580B">
          <w:pPr>
            <w:pStyle w:val="Cuprins3"/>
            <w:tabs>
              <w:tab w:val="right" w:leader="dot" w:pos="9015"/>
            </w:tabs>
            <w:rPr>
              <w:rStyle w:val="Hyperlink"/>
            </w:rPr>
          </w:pPr>
          <w:hyperlink w:anchor="_Toc1123855736">
            <w:r w:rsidR="5125580B" w:rsidRPr="5125580B">
              <w:rPr>
                <w:rStyle w:val="Hyperlink"/>
              </w:rPr>
              <w:t>Proposing alternative solutions for profit decline at T.M Lewin</w:t>
            </w:r>
            <w:r w:rsidR="5125580B">
              <w:tab/>
            </w:r>
            <w:r w:rsidR="5125580B">
              <w:fldChar w:fldCharType="begin"/>
            </w:r>
            <w:r w:rsidR="5125580B">
              <w:instrText>PAGEREF _Toc1123855736 \h</w:instrText>
            </w:r>
            <w:r w:rsidR="5125580B">
              <w:fldChar w:fldCharType="separate"/>
            </w:r>
            <w:r w:rsidR="5125580B">
              <w:fldChar w:fldCharType="end"/>
            </w:r>
          </w:hyperlink>
        </w:p>
        <w:p w14:paraId="3AF47A9E" w14:textId="0ED24FDE" w:rsidR="5125580B" w:rsidRDefault="00BB6854" w:rsidP="5125580B">
          <w:pPr>
            <w:pStyle w:val="Cuprins3"/>
            <w:tabs>
              <w:tab w:val="right" w:leader="dot" w:pos="9015"/>
            </w:tabs>
            <w:rPr>
              <w:rStyle w:val="Hyperlink"/>
            </w:rPr>
          </w:pPr>
          <w:hyperlink w:anchor="_Toc1199451588">
            <w:r w:rsidR="5125580B" w:rsidRPr="5125580B">
              <w:rPr>
                <w:rStyle w:val="Hyperlink"/>
              </w:rPr>
              <w:t>Evaluation of the solutions using Grid analysis</w:t>
            </w:r>
            <w:r w:rsidR="5125580B">
              <w:tab/>
            </w:r>
            <w:r w:rsidR="5125580B">
              <w:fldChar w:fldCharType="begin"/>
            </w:r>
            <w:r w:rsidR="5125580B">
              <w:instrText>PAGEREF _Toc1199451588 \h</w:instrText>
            </w:r>
            <w:r w:rsidR="5125580B">
              <w:fldChar w:fldCharType="separate"/>
            </w:r>
            <w:r w:rsidR="5125580B">
              <w:fldChar w:fldCharType="end"/>
            </w:r>
          </w:hyperlink>
        </w:p>
        <w:p w14:paraId="0AEA2D42" w14:textId="354EB970" w:rsidR="5125580B" w:rsidRDefault="00BB6854" w:rsidP="5125580B">
          <w:pPr>
            <w:pStyle w:val="Cuprins3"/>
            <w:tabs>
              <w:tab w:val="right" w:leader="dot" w:pos="9015"/>
            </w:tabs>
            <w:rPr>
              <w:rStyle w:val="Hyperlink"/>
            </w:rPr>
          </w:pPr>
          <w:hyperlink w:anchor="_Toc135828121">
            <w:r w:rsidR="5125580B" w:rsidRPr="5125580B">
              <w:rPr>
                <w:rStyle w:val="Hyperlink"/>
              </w:rPr>
              <w:t>Plan for implementing, Monitoring, and Reviewing the online business model for T.M Lewin Process</w:t>
            </w:r>
            <w:r w:rsidR="5125580B">
              <w:tab/>
            </w:r>
            <w:r w:rsidR="5125580B">
              <w:fldChar w:fldCharType="begin"/>
            </w:r>
            <w:r w:rsidR="5125580B">
              <w:instrText>PAGEREF _Toc135828121 \h</w:instrText>
            </w:r>
            <w:r w:rsidR="5125580B">
              <w:fldChar w:fldCharType="separate"/>
            </w:r>
            <w:r w:rsidR="5125580B">
              <w:fldChar w:fldCharType="end"/>
            </w:r>
          </w:hyperlink>
        </w:p>
        <w:p w14:paraId="7A245BAF" w14:textId="282CC399" w:rsidR="5125580B" w:rsidRDefault="00BB6854" w:rsidP="5125580B">
          <w:pPr>
            <w:pStyle w:val="Cuprins2"/>
            <w:tabs>
              <w:tab w:val="right" w:leader="dot" w:pos="9015"/>
            </w:tabs>
            <w:rPr>
              <w:rStyle w:val="Hyperlink"/>
            </w:rPr>
          </w:pPr>
          <w:hyperlink w:anchor="_Toc257114380">
            <w:r w:rsidR="5125580B" w:rsidRPr="5125580B">
              <w:rPr>
                <w:rStyle w:val="Hyperlink"/>
              </w:rPr>
              <w:t>Conclusion</w:t>
            </w:r>
            <w:r w:rsidR="5125580B">
              <w:tab/>
            </w:r>
            <w:r w:rsidR="5125580B">
              <w:fldChar w:fldCharType="begin"/>
            </w:r>
            <w:r w:rsidR="5125580B">
              <w:instrText>PAGEREF _Toc257114380 \h</w:instrText>
            </w:r>
            <w:r w:rsidR="5125580B">
              <w:fldChar w:fldCharType="separate"/>
            </w:r>
            <w:r w:rsidR="5125580B">
              <w:fldChar w:fldCharType="end"/>
            </w:r>
          </w:hyperlink>
        </w:p>
        <w:p w14:paraId="598DB4E8" w14:textId="37657890" w:rsidR="5125580B" w:rsidRDefault="00BB6854" w:rsidP="5125580B">
          <w:pPr>
            <w:pStyle w:val="Cuprins2"/>
            <w:tabs>
              <w:tab w:val="right" w:leader="dot" w:pos="9015"/>
            </w:tabs>
            <w:rPr>
              <w:rStyle w:val="Hyperlink"/>
            </w:rPr>
          </w:pPr>
          <w:hyperlink w:anchor="_Toc1286251642">
            <w:r w:rsidR="5125580B" w:rsidRPr="5125580B">
              <w:rPr>
                <w:rStyle w:val="Hyperlink"/>
              </w:rPr>
              <w:t>References</w:t>
            </w:r>
            <w:r w:rsidR="5125580B">
              <w:tab/>
            </w:r>
            <w:r w:rsidR="5125580B">
              <w:fldChar w:fldCharType="begin"/>
            </w:r>
            <w:r w:rsidR="5125580B">
              <w:instrText>PAGEREF _Toc1286251642 \h</w:instrText>
            </w:r>
            <w:r w:rsidR="5125580B">
              <w:fldChar w:fldCharType="separate"/>
            </w:r>
            <w:r>
              <w:rPr>
                <w:noProof/>
              </w:rPr>
              <w:t>10</w:t>
            </w:r>
            <w:r w:rsidR="5125580B">
              <w:fldChar w:fldCharType="end"/>
            </w:r>
          </w:hyperlink>
          <w:r w:rsidR="5125580B">
            <w:fldChar w:fldCharType="end"/>
          </w:r>
        </w:p>
      </w:sdtContent>
    </w:sdt>
    <w:p w14:paraId="2D12E7D6" w14:textId="2EAFA953" w:rsidR="5C9CFC0B" w:rsidRDefault="5C9CFC0B" w:rsidP="5C9CFC0B">
      <w:pPr>
        <w:spacing w:after="160" w:line="256" w:lineRule="auto"/>
        <w:jc w:val="both"/>
        <w:rPr>
          <w:rFonts w:ascii="Arial" w:hAnsi="Arial" w:cs="Arial"/>
          <w:b/>
          <w:bCs/>
          <w:lang w:val="en-GB" w:eastAsia="en-US"/>
        </w:rPr>
      </w:pPr>
    </w:p>
    <w:p w14:paraId="6EEF48A1" w14:textId="7B4318C4" w:rsidR="3B84DE0F" w:rsidRDefault="3B84DE0F" w:rsidP="3B84DE0F">
      <w:pPr>
        <w:spacing w:after="160" w:line="256" w:lineRule="auto"/>
        <w:jc w:val="both"/>
        <w:rPr>
          <w:rFonts w:ascii="Arial" w:hAnsi="Arial" w:cs="Arial"/>
          <w:b/>
          <w:bCs/>
          <w:lang w:val="en-GB" w:eastAsia="en-US"/>
        </w:rPr>
      </w:pPr>
    </w:p>
    <w:p w14:paraId="4FB47B3B" w14:textId="77777777" w:rsidR="00920CC1" w:rsidRDefault="00920CC1" w:rsidP="3B84DE0F">
      <w:pPr>
        <w:spacing w:after="160" w:line="256" w:lineRule="auto"/>
        <w:jc w:val="both"/>
        <w:rPr>
          <w:rFonts w:ascii="Arial" w:hAnsi="Arial" w:cs="Arial"/>
          <w:b/>
          <w:bCs/>
          <w:lang w:val="en-GB" w:eastAsia="en-US"/>
        </w:rPr>
      </w:pPr>
    </w:p>
    <w:p w14:paraId="465445FA" w14:textId="77777777" w:rsidR="00920CC1" w:rsidRDefault="00920CC1" w:rsidP="3B84DE0F">
      <w:pPr>
        <w:spacing w:after="160" w:line="256" w:lineRule="auto"/>
        <w:jc w:val="both"/>
        <w:rPr>
          <w:rFonts w:ascii="Arial" w:hAnsi="Arial" w:cs="Arial"/>
          <w:b/>
          <w:bCs/>
          <w:lang w:val="en-GB" w:eastAsia="en-US"/>
        </w:rPr>
      </w:pPr>
    </w:p>
    <w:p w14:paraId="64CB9A0E" w14:textId="77777777" w:rsidR="00920CC1" w:rsidRDefault="00920CC1" w:rsidP="3B84DE0F">
      <w:pPr>
        <w:spacing w:after="160" w:line="256" w:lineRule="auto"/>
        <w:jc w:val="both"/>
        <w:rPr>
          <w:rFonts w:ascii="Arial" w:hAnsi="Arial" w:cs="Arial"/>
          <w:b/>
          <w:bCs/>
          <w:lang w:val="en-GB" w:eastAsia="en-US"/>
        </w:rPr>
      </w:pPr>
    </w:p>
    <w:p w14:paraId="79A78DFC" w14:textId="16E65492" w:rsidR="00920CC1" w:rsidRDefault="00920CC1" w:rsidP="3B84DE0F">
      <w:pPr>
        <w:spacing w:after="160" w:line="256" w:lineRule="auto"/>
        <w:jc w:val="both"/>
        <w:rPr>
          <w:rFonts w:ascii="Arial" w:hAnsi="Arial" w:cs="Arial"/>
          <w:b/>
          <w:bCs/>
          <w:lang w:val="en-GB" w:eastAsia="en-US"/>
        </w:rPr>
      </w:pPr>
    </w:p>
    <w:p w14:paraId="4F1C283D" w14:textId="77777777" w:rsidR="00920CC1" w:rsidRDefault="00920CC1" w:rsidP="3B84DE0F">
      <w:pPr>
        <w:spacing w:after="160" w:line="256" w:lineRule="auto"/>
        <w:jc w:val="both"/>
        <w:rPr>
          <w:rFonts w:ascii="Arial" w:hAnsi="Arial" w:cs="Arial"/>
          <w:b/>
          <w:bCs/>
          <w:lang w:val="en-GB" w:eastAsia="en-US"/>
        </w:rPr>
      </w:pPr>
    </w:p>
    <w:p w14:paraId="77E8170F" w14:textId="77777777" w:rsidR="00920CC1" w:rsidRDefault="00920CC1" w:rsidP="3B84DE0F">
      <w:pPr>
        <w:spacing w:after="160" w:line="256" w:lineRule="auto"/>
        <w:jc w:val="both"/>
        <w:rPr>
          <w:rFonts w:ascii="Arial" w:hAnsi="Arial" w:cs="Arial"/>
          <w:b/>
          <w:bCs/>
          <w:lang w:val="en-GB" w:eastAsia="en-US"/>
        </w:rPr>
      </w:pPr>
    </w:p>
    <w:p w14:paraId="59347D84" w14:textId="77777777" w:rsidR="00920CC1" w:rsidRDefault="00920CC1" w:rsidP="3B84DE0F">
      <w:pPr>
        <w:spacing w:after="160" w:line="256" w:lineRule="auto"/>
        <w:jc w:val="both"/>
        <w:rPr>
          <w:rFonts w:ascii="Arial" w:hAnsi="Arial" w:cs="Arial"/>
          <w:b/>
          <w:bCs/>
          <w:lang w:val="en-GB" w:eastAsia="en-US"/>
        </w:rPr>
      </w:pPr>
    </w:p>
    <w:p w14:paraId="5C69BF4E" w14:textId="77777777" w:rsidR="00920CC1" w:rsidRDefault="00920CC1" w:rsidP="3B84DE0F">
      <w:pPr>
        <w:spacing w:after="160" w:line="256" w:lineRule="auto"/>
        <w:jc w:val="both"/>
        <w:rPr>
          <w:rFonts w:ascii="Arial" w:hAnsi="Arial" w:cs="Arial"/>
          <w:b/>
          <w:bCs/>
          <w:lang w:val="en-GB" w:eastAsia="en-US"/>
        </w:rPr>
      </w:pPr>
    </w:p>
    <w:p w14:paraId="4C4F5A6F" w14:textId="77777777" w:rsidR="00920CC1" w:rsidRDefault="00920CC1" w:rsidP="3B84DE0F">
      <w:pPr>
        <w:spacing w:after="160" w:line="256" w:lineRule="auto"/>
        <w:jc w:val="both"/>
        <w:rPr>
          <w:rFonts w:ascii="Arial" w:hAnsi="Arial" w:cs="Arial"/>
          <w:b/>
          <w:bCs/>
          <w:lang w:val="en-GB" w:eastAsia="en-US"/>
        </w:rPr>
      </w:pPr>
    </w:p>
    <w:p w14:paraId="7C32C471" w14:textId="77777777" w:rsidR="00920CC1" w:rsidRDefault="00920CC1" w:rsidP="3B84DE0F">
      <w:pPr>
        <w:spacing w:after="160" w:line="256" w:lineRule="auto"/>
        <w:jc w:val="both"/>
        <w:rPr>
          <w:rFonts w:ascii="Arial" w:hAnsi="Arial" w:cs="Arial"/>
          <w:b/>
          <w:bCs/>
          <w:lang w:val="en-GB" w:eastAsia="en-US"/>
        </w:rPr>
      </w:pPr>
    </w:p>
    <w:p w14:paraId="7746394C" w14:textId="77777777" w:rsidR="00920CC1" w:rsidRDefault="00920CC1" w:rsidP="3B84DE0F">
      <w:pPr>
        <w:spacing w:after="160" w:line="256" w:lineRule="auto"/>
        <w:jc w:val="both"/>
        <w:rPr>
          <w:rFonts w:ascii="Arial" w:hAnsi="Arial" w:cs="Arial"/>
          <w:b/>
          <w:bCs/>
          <w:lang w:val="en-GB" w:eastAsia="en-US"/>
        </w:rPr>
      </w:pPr>
    </w:p>
    <w:p w14:paraId="534FD85D" w14:textId="77777777" w:rsidR="00920CC1" w:rsidRDefault="00920CC1" w:rsidP="3B84DE0F">
      <w:pPr>
        <w:spacing w:after="160" w:line="256" w:lineRule="auto"/>
        <w:jc w:val="both"/>
        <w:rPr>
          <w:rFonts w:ascii="Arial" w:hAnsi="Arial" w:cs="Arial"/>
          <w:b/>
          <w:bCs/>
          <w:lang w:val="en-GB" w:eastAsia="en-US"/>
        </w:rPr>
      </w:pPr>
    </w:p>
    <w:p w14:paraId="22910B3B" w14:textId="77777777" w:rsidR="00920CC1" w:rsidRDefault="00920CC1" w:rsidP="3B84DE0F">
      <w:pPr>
        <w:spacing w:after="160" w:line="256" w:lineRule="auto"/>
        <w:jc w:val="both"/>
        <w:rPr>
          <w:rFonts w:ascii="Arial" w:hAnsi="Arial" w:cs="Arial"/>
          <w:b/>
          <w:bCs/>
          <w:lang w:val="en-GB" w:eastAsia="en-US"/>
        </w:rPr>
      </w:pPr>
    </w:p>
    <w:p w14:paraId="3BCB0647" w14:textId="77777777" w:rsidR="00920CC1" w:rsidRDefault="00920CC1" w:rsidP="3B84DE0F">
      <w:pPr>
        <w:spacing w:after="160" w:line="256" w:lineRule="auto"/>
        <w:jc w:val="both"/>
        <w:rPr>
          <w:rFonts w:ascii="Arial" w:hAnsi="Arial" w:cs="Arial"/>
          <w:b/>
          <w:bCs/>
          <w:lang w:val="en-GB" w:eastAsia="en-US"/>
        </w:rPr>
      </w:pPr>
    </w:p>
    <w:p w14:paraId="61E9D28E" w14:textId="77777777" w:rsidR="00920CC1" w:rsidRDefault="00920CC1" w:rsidP="3B84DE0F">
      <w:pPr>
        <w:spacing w:after="160" w:line="256" w:lineRule="auto"/>
        <w:jc w:val="both"/>
        <w:rPr>
          <w:rFonts w:ascii="Arial" w:hAnsi="Arial" w:cs="Arial"/>
          <w:b/>
          <w:bCs/>
          <w:lang w:val="en-GB" w:eastAsia="en-US"/>
        </w:rPr>
      </w:pPr>
    </w:p>
    <w:p w14:paraId="2387205B" w14:textId="77777777" w:rsidR="00920CC1" w:rsidRDefault="00920CC1" w:rsidP="3B84DE0F">
      <w:pPr>
        <w:spacing w:after="160" w:line="256" w:lineRule="auto"/>
        <w:jc w:val="both"/>
        <w:rPr>
          <w:rFonts w:ascii="Arial" w:hAnsi="Arial" w:cs="Arial"/>
          <w:b/>
          <w:bCs/>
          <w:lang w:val="en-GB" w:eastAsia="en-US"/>
        </w:rPr>
      </w:pPr>
    </w:p>
    <w:p w14:paraId="75A1B09A" w14:textId="77777777" w:rsidR="0030078D" w:rsidRDefault="0030078D" w:rsidP="787B917A">
      <w:pPr>
        <w:pStyle w:val="Titlu1"/>
        <w:rPr>
          <w:rFonts w:ascii="Arial" w:hAnsi="Arial" w:cs="Arial"/>
          <w:b/>
          <w:bCs/>
          <w:color w:val="000000" w:themeColor="text1"/>
          <w:sz w:val="22"/>
          <w:szCs w:val="22"/>
          <w:lang w:val="en-GB"/>
        </w:rPr>
      </w:pPr>
    </w:p>
    <w:p w14:paraId="27DF4EF6" w14:textId="24B2ACF3" w:rsidR="00061258" w:rsidRPr="00A2415D" w:rsidRDefault="00061258" w:rsidP="007745CD">
      <w:pPr>
        <w:pStyle w:val="Titlu1"/>
        <w:spacing w:line="360" w:lineRule="auto"/>
        <w:rPr>
          <w:rFonts w:ascii="Arial" w:hAnsi="Arial" w:cs="Arial"/>
          <w:b/>
          <w:bCs/>
          <w:i/>
          <w:iCs/>
          <w:color w:val="000000" w:themeColor="text1"/>
          <w:sz w:val="22"/>
          <w:szCs w:val="22"/>
          <w:lang w:val="en-GB"/>
        </w:rPr>
      </w:pPr>
      <w:bookmarkStart w:id="0" w:name="_Toc1020102752"/>
      <w:bookmarkStart w:id="1" w:name="_Toc1477915048"/>
      <w:bookmarkStart w:id="2" w:name="_Toc587602649"/>
      <w:r w:rsidRPr="00A2415D">
        <w:rPr>
          <w:rFonts w:ascii="Arial" w:hAnsi="Arial" w:cs="Arial"/>
          <w:b/>
          <w:bCs/>
          <w:i/>
          <w:iCs/>
          <w:color w:val="000000" w:themeColor="text1"/>
          <w:sz w:val="22"/>
          <w:szCs w:val="22"/>
          <w:lang w:val="en-GB"/>
        </w:rPr>
        <w:t>Introduction</w:t>
      </w:r>
      <w:bookmarkEnd w:id="0"/>
      <w:bookmarkEnd w:id="1"/>
      <w:bookmarkEnd w:id="2"/>
    </w:p>
    <w:p w14:paraId="2C400017" w14:textId="4988BD49" w:rsidR="00F012D1" w:rsidRDefault="00F012D1" w:rsidP="007745CD">
      <w:pPr>
        <w:spacing w:line="360" w:lineRule="auto"/>
        <w:rPr>
          <w:lang w:val="en-GB"/>
        </w:rPr>
      </w:pPr>
    </w:p>
    <w:p w14:paraId="1DD26AAB" w14:textId="2C52F119" w:rsidR="0030078D" w:rsidRDefault="0030078D" w:rsidP="007745CD">
      <w:pPr>
        <w:spacing w:line="360" w:lineRule="auto"/>
        <w:rPr>
          <w:lang w:val="en-GB"/>
        </w:rPr>
      </w:pPr>
    </w:p>
    <w:p w14:paraId="04F810CC" w14:textId="77777777" w:rsidR="0030078D" w:rsidRPr="00F012D1" w:rsidRDefault="0030078D" w:rsidP="007745CD">
      <w:pPr>
        <w:spacing w:line="360" w:lineRule="auto"/>
        <w:rPr>
          <w:lang w:val="en-GB"/>
        </w:rPr>
      </w:pPr>
    </w:p>
    <w:p w14:paraId="759759F4" w14:textId="77777777" w:rsidR="00920CC1" w:rsidRPr="0030078D" w:rsidRDefault="00920CC1" w:rsidP="007745CD">
      <w:pPr>
        <w:spacing w:line="360" w:lineRule="auto"/>
        <w:rPr>
          <w:rFonts w:ascii="Arial" w:hAnsi="Arial" w:cs="Arial"/>
          <w:lang w:val="en-GB"/>
        </w:rPr>
      </w:pPr>
    </w:p>
    <w:p w14:paraId="2863802B" w14:textId="2296F64C" w:rsidR="00B26D05" w:rsidRPr="0030078D" w:rsidRDefault="00061258" w:rsidP="00A2415D">
      <w:pPr>
        <w:numPr>
          <w:ilvl w:val="0"/>
          <w:numId w:val="17"/>
        </w:numPr>
        <w:spacing w:after="160" w:line="360" w:lineRule="auto"/>
        <w:contextualSpacing/>
        <w:jc w:val="both"/>
        <w:divId w:val="410932565"/>
        <w:rPr>
          <w:rFonts w:ascii="Arial" w:eastAsiaTheme="minorHAnsi" w:hAnsi="Arial" w:cs="Arial"/>
          <w:b/>
          <w:lang w:val="en-GB" w:eastAsia="en-US"/>
        </w:rPr>
      </w:pPr>
      <w:r w:rsidRPr="0030078D">
        <w:rPr>
          <w:rFonts w:ascii="Arial" w:eastAsiaTheme="minorHAnsi" w:hAnsi="Arial" w:cs="Arial"/>
          <w:b/>
          <w:lang w:val="en-GB" w:eastAsia="en-US"/>
        </w:rPr>
        <w:t>Content</w:t>
      </w:r>
    </w:p>
    <w:p w14:paraId="77A91924" w14:textId="0E463C75" w:rsidR="00B26D05" w:rsidRPr="0030078D" w:rsidRDefault="00061258" w:rsidP="00A2415D">
      <w:pPr>
        <w:numPr>
          <w:ilvl w:val="0"/>
          <w:numId w:val="17"/>
        </w:numPr>
        <w:spacing w:after="160" w:line="360" w:lineRule="auto"/>
        <w:contextualSpacing/>
        <w:jc w:val="both"/>
        <w:divId w:val="410932565"/>
        <w:rPr>
          <w:rFonts w:ascii="Arial" w:eastAsiaTheme="minorHAnsi" w:hAnsi="Arial" w:cs="Arial"/>
          <w:b/>
          <w:lang w:val="en-GB" w:eastAsia="en-US"/>
        </w:rPr>
      </w:pPr>
      <w:r w:rsidRPr="0030078D">
        <w:rPr>
          <w:rFonts w:ascii="Arial" w:eastAsiaTheme="minorHAnsi" w:hAnsi="Arial" w:cs="Arial"/>
          <w:b/>
          <w:lang w:val="en-GB" w:eastAsia="en-US"/>
        </w:rPr>
        <w:t>Aim</w:t>
      </w:r>
    </w:p>
    <w:p w14:paraId="7961F2BF" w14:textId="21A9A8B7" w:rsidR="00492FC3" w:rsidRPr="0030078D" w:rsidRDefault="00061258" w:rsidP="00A2415D">
      <w:pPr>
        <w:numPr>
          <w:ilvl w:val="0"/>
          <w:numId w:val="17"/>
        </w:numPr>
        <w:spacing w:after="160" w:line="360" w:lineRule="auto"/>
        <w:contextualSpacing/>
        <w:jc w:val="both"/>
        <w:divId w:val="410932565"/>
        <w:rPr>
          <w:rFonts w:ascii="Arial" w:eastAsiaTheme="minorHAnsi" w:hAnsi="Arial" w:cs="Arial"/>
          <w:b/>
          <w:lang w:val="en-GB" w:eastAsia="en-US"/>
        </w:rPr>
      </w:pPr>
      <w:r w:rsidRPr="0030078D">
        <w:rPr>
          <w:rFonts w:ascii="Arial" w:eastAsiaTheme="minorHAnsi" w:hAnsi="Arial" w:cs="Arial"/>
          <w:b/>
          <w:lang w:val="en-GB" w:eastAsia="en-US"/>
        </w:rPr>
        <w:t xml:space="preserve">Overview of the structure of the report </w:t>
      </w:r>
    </w:p>
    <w:p w14:paraId="04BA2C88" w14:textId="77777777" w:rsidR="00492FC3" w:rsidRPr="0030078D" w:rsidRDefault="00492FC3" w:rsidP="007745CD">
      <w:pPr>
        <w:spacing w:after="160" w:line="360" w:lineRule="auto"/>
        <w:contextualSpacing/>
        <w:jc w:val="both"/>
        <w:divId w:val="410932565"/>
        <w:rPr>
          <w:rFonts w:ascii="Arial" w:eastAsiaTheme="minorHAnsi" w:hAnsi="Arial" w:cs="Arial"/>
          <w:b/>
          <w:lang w:val="en-GB" w:eastAsia="en-US"/>
        </w:rPr>
      </w:pPr>
    </w:p>
    <w:p w14:paraId="2AEDFACF" w14:textId="751D5424" w:rsidR="00061258" w:rsidRPr="00A44D4F" w:rsidRDefault="00C43D25" w:rsidP="009C44A7">
      <w:pPr>
        <w:spacing w:line="360" w:lineRule="auto"/>
        <w:divId w:val="410932565"/>
        <w:rPr>
          <w:rFonts w:ascii="Arial" w:hAnsi="Arial" w:cs="Arial"/>
          <w:lang w:val="en-GB"/>
        </w:rPr>
      </w:pPr>
      <w:r w:rsidRPr="00A44D4F">
        <w:rPr>
          <w:rFonts w:ascii="Arial" w:hAnsi="Arial" w:cs="Arial"/>
          <w:lang w:val="en-GB"/>
        </w:rPr>
        <w:t>1.</w:t>
      </w:r>
      <w:r w:rsidR="00494C89" w:rsidRPr="00A44D4F">
        <w:rPr>
          <w:rFonts w:ascii="Arial" w:hAnsi="Arial" w:cs="Arial"/>
          <w:lang w:val="en-GB"/>
        </w:rPr>
        <w:t xml:space="preserve">   </w:t>
      </w:r>
      <w:r w:rsidR="00F03838" w:rsidRPr="00A44D4F">
        <w:rPr>
          <w:rFonts w:ascii="Arial" w:eastAsia="Times New Roman" w:hAnsi="Arial" w:cs="Arial"/>
          <w:color w:val="333333"/>
          <w:shd w:val="clear" w:color="auto" w:fill="FFFFFF"/>
        </w:rPr>
        <w:t>Decision-making and problem-</w:t>
      </w:r>
      <w:r w:rsidR="00F03838" w:rsidRPr="00A44D4F">
        <w:rPr>
          <w:rFonts w:ascii="Arial" w:eastAsia="Times New Roman" w:hAnsi="Arial" w:cs="Arial"/>
          <w:color w:val="000000"/>
        </w:rPr>
        <w:t>fixing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are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important</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existence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and work abilities. Making </w:t>
      </w:r>
      <w:r w:rsidR="00F03838" w:rsidRPr="00A44D4F">
        <w:rPr>
          <w:rFonts w:ascii="Arial" w:eastAsia="Times New Roman" w:hAnsi="Arial" w:cs="Arial"/>
          <w:color w:val="000000"/>
        </w:rPr>
        <w:t>choices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is a</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important</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a part of</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problem-</w:t>
      </w:r>
      <w:r w:rsidR="00F03838" w:rsidRPr="00A44D4F">
        <w:rPr>
          <w:rFonts w:ascii="Arial" w:eastAsia="Times New Roman" w:hAnsi="Arial" w:cs="Arial"/>
          <w:color w:val="000000"/>
        </w:rPr>
        <w:t>fixing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and is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important</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for</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control</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and leadership. There are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techniques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and</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techniques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to</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beautify</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decision-making and decision-quality. Some personalities are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higher</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at making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choices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than others,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those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humans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must</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listen</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extra</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on doing so.Those who lack</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herbal</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judgment are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often</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able to</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making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correct</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judgements,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however</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they</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have to</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then act with</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more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decisiveness in</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reaction</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to those judgments' brainstorming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method</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is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in particular</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beneficial</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for problem-</w:t>
      </w:r>
      <w:r w:rsidR="00F03838" w:rsidRPr="00A44D4F">
        <w:rPr>
          <w:rFonts w:ascii="Arial" w:eastAsia="Times New Roman" w:hAnsi="Arial" w:cs="Arial"/>
          <w:color w:val="000000"/>
        </w:rPr>
        <w:t>fixing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and decision-making,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that are</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closely related, and</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each</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contain</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creativity in</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coming across</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and</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000000"/>
        </w:rPr>
        <w:t>growing</w:t>
      </w:r>
      <w:r w:rsidR="00F03838" w:rsidRPr="00A44D4F">
        <w:rPr>
          <w:rStyle w:val="apple-converted-space"/>
          <w:rFonts w:ascii="Arial" w:eastAsia="Times New Roman" w:hAnsi="Arial" w:cs="Arial"/>
          <w:color w:val="333333"/>
          <w:shd w:val="clear" w:color="auto" w:fill="FFFFFF"/>
        </w:rPr>
        <w:t> </w:t>
      </w:r>
      <w:r w:rsidR="00F03838" w:rsidRPr="00A44D4F">
        <w:rPr>
          <w:rFonts w:ascii="Arial" w:eastAsia="Times New Roman" w:hAnsi="Arial" w:cs="Arial"/>
          <w:color w:val="333333"/>
          <w:shd w:val="clear" w:color="auto" w:fill="FFFFFF"/>
        </w:rPr>
        <w:t>ideas.</w:t>
      </w:r>
    </w:p>
    <w:p w14:paraId="0AFA4EB1" w14:textId="77777777" w:rsidR="00F62548" w:rsidRPr="00A44D4F" w:rsidRDefault="00C43D25" w:rsidP="00A2415D">
      <w:pPr>
        <w:spacing w:after="160" w:line="360" w:lineRule="auto"/>
        <w:jc w:val="both"/>
        <w:divId w:val="410932565"/>
        <w:rPr>
          <w:rStyle w:val="words"/>
          <w:rFonts w:ascii="Arial" w:eastAsia="Times New Roman" w:hAnsi="Arial" w:cs="Arial"/>
          <w:color w:val="FFFFFF"/>
        </w:rPr>
      </w:pPr>
      <w:r w:rsidRPr="00A44D4F">
        <w:rPr>
          <w:rFonts w:ascii="Arial" w:hAnsi="Arial" w:cs="Arial"/>
          <w:lang w:val="en-GB" w:eastAsia="en-US"/>
        </w:rPr>
        <w:t xml:space="preserve">2. </w:t>
      </w:r>
      <w:r w:rsidR="00494C89" w:rsidRPr="00A44D4F">
        <w:rPr>
          <w:rFonts w:ascii="Arial" w:hAnsi="Arial" w:cs="Arial"/>
          <w:lang w:val="en-GB" w:eastAsia="en-US"/>
        </w:rPr>
        <w:t xml:space="preserve">  </w:t>
      </w:r>
      <w:r w:rsidR="007D384A" w:rsidRPr="00A44D4F">
        <w:rPr>
          <w:rFonts w:ascii="Arial" w:hAnsi="Arial" w:cs="Arial"/>
          <w:lang w:val="en-GB" w:eastAsia="en-US"/>
        </w:rPr>
        <w:t>The point of this report is to get it the causes and affect of the benefit decay at T.M Lewin, a UK formal men’s mold company, and to come up with solution(s) that best empower the company to address this issue.</w:t>
      </w:r>
      <w:r w:rsidR="00D450D6" w:rsidRPr="00A44D4F">
        <w:rPr>
          <w:rFonts w:ascii="Arial" w:eastAsia="Times New Roman" w:hAnsi="Arial" w:cs="Arial"/>
          <w:color w:val="FFFFFF"/>
          <w:shd w:val="clear" w:color="auto" w:fill="FFFFFF"/>
        </w:rPr>
        <w:t>The</w:t>
      </w:r>
      <w:r w:rsidR="00D450D6" w:rsidRPr="00A44D4F">
        <w:rPr>
          <w:rStyle w:val="apple-converted-space"/>
          <w:rFonts w:ascii="Arial" w:eastAsia="Times New Roman" w:hAnsi="Arial" w:cs="Arial"/>
          <w:color w:val="FFFFFF"/>
          <w:shd w:val="clear" w:color="auto" w:fill="FFFFFF"/>
        </w:rPr>
        <w:t> </w:t>
      </w:r>
      <w:r w:rsidR="00D450D6" w:rsidRPr="00A44D4F">
        <w:rPr>
          <w:rStyle w:val="words"/>
          <w:rFonts w:ascii="Arial" w:eastAsia="Times New Roman" w:hAnsi="Arial" w:cs="Arial"/>
          <w:color w:val="FFFFFF"/>
        </w:rPr>
        <w:t>point</w:t>
      </w:r>
      <w:r w:rsidR="00D450D6" w:rsidRPr="00A44D4F">
        <w:rPr>
          <w:rStyle w:val="apple-converted-space"/>
          <w:rFonts w:ascii="Arial" w:eastAsia="Times New Roman" w:hAnsi="Arial" w:cs="Arial"/>
          <w:color w:val="FFFFFF"/>
          <w:shd w:val="clear" w:color="auto" w:fill="FFFFFF"/>
        </w:rPr>
        <w:t> </w:t>
      </w:r>
      <w:r w:rsidR="00D450D6" w:rsidRPr="00A44D4F">
        <w:rPr>
          <w:rFonts w:ascii="Arial" w:eastAsia="Times New Roman" w:hAnsi="Arial" w:cs="Arial"/>
          <w:color w:val="FFFFFF"/>
          <w:shd w:val="clear" w:color="auto" w:fill="FFFFFF"/>
        </w:rPr>
        <w:t>of this report is to</w:t>
      </w:r>
      <w:r w:rsidR="00D450D6" w:rsidRPr="00A44D4F">
        <w:rPr>
          <w:rStyle w:val="apple-converted-space"/>
          <w:rFonts w:ascii="Arial" w:eastAsia="Times New Roman" w:hAnsi="Arial" w:cs="Arial"/>
          <w:color w:val="FFFFFF"/>
          <w:shd w:val="clear" w:color="auto" w:fill="FFFFFF"/>
        </w:rPr>
        <w:t> </w:t>
      </w:r>
      <w:r w:rsidR="00D450D6" w:rsidRPr="00A44D4F">
        <w:rPr>
          <w:rStyle w:val="words"/>
          <w:rFonts w:ascii="Arial" w:eastAsia="Times New Roman" w:hAnsi="Arial" w:cs="Arial"/>
          <w:color w:val="FFFFFF"/>
        </w:rPr>
        <w:t>get it</w:t>
      </w:r>
      <w:r w:rsidR="00D450D6" w:rsidRPr="00A44D4F">
        <w:rPr>
          <w:rStyle w:val="apple-converted-space"/>
          <w:rFonts w:ascii="Arial" w:eastAsia="Times New Roman" w:hAnsi="Arial" w:cs="Arial"/>
          <w:color w:val="FFFFFF"/>
          <w:shd w:val="clear" w:color="auto" w:fill="FFFFFF"/>
        </w:rPr>
        <w:t> </w:t>
      </w:r>
      <w:r w:rsidR="00D450D6" w:rsidRPr="00A44D4F">
        <w:rPr>
          <w:rFonts w:ascii="Arial" w:eastAsia="Times New Roman" w:hAnsi="Arial" w:cs="Arial"/>
          <w:color w:val="FFFFFF"/>
          <w:shd w:val="clear" w:color="auto" w:fill="FFFFFF"/>
        </w:rPr>
        <w:t>the causes and</w:t>
      </w:r>
      <w:r w:rsidR="00D450D6" w:rsidRPr="00A44D4F">
        <w:rPr>
          <w:rStyle w:val="apple-converted-space"/>
          <w:rFonts w:ascii="Arial" w:eastAsia="Times New Roman" w:hAnsi="Arial" w:cs="Arial"/>
          <w:color w:val="FFFFFF"/>
          <w:shd w:val="clear" w:color="auto" w:fill="FFFFFF"/>
        </w:rPr>
        <w:t> </w:t>
      </w:r>
      <w:r w:rsidR="00D450D6" w:rsidRPr="00A44D4F">
        <w:rPr>
          <w:rStyle w:val="words"/>
          <w:rFonts w:ascii="Arial" w:eastAsia="Times New Roman" w:hAnsi="Arial" w:cs="Arial"/>
          <w:color w:val="FFFFFF"/>
        </w:rPr>
        <w:t>a</w:t>
      </w:r>
    </w:p>
    <w:p w14:paraId="45327581" w14:textId="6CF51A2C" w:rsidR="00860B26" w:rsidRPr="00A44D4F" w:rsidRDefault="00BD578C" w:rsidP="00A2415D">
      <w:pPr>
        <w:spacing w:after="160" w:line="360" w:lineRule="auto"/>
        <w:jc w:val="both"/>
        <w:divId w:val="410932565"/>
        <w:rPr>
          <w:rFonts w:ascii="Arial" w:eastAsiaTheme="minorHAnsi" w:hAnsi="Arial" w:cs="Arial"/>
          <w:bCs/>
          <w:lang w:val="en-GB" w:eastAsia="en-US"/>
        </w:rPr>
      </w:pPr>
      <w:r w:rsidRPr="00A44D4F">
        <w:rPr>
          <w:rFonts w:ascii="Arial" w:eastAsiaTheme="minorHAnsi" w:hAnsi="Arial" w:cs="Arial"/>
          <w:bCs/>
          <w:lang w:val="en-GB" w:eastAsia="en-US"/>
        </w:rPr>
        <w:t>3. This report has six areas. The another area talks about the nature and affect of benefit decay on T M Lewin and its workers. Usually taken after by distinguishing proof of the causes of this complex issue utilizing PESTEL investigation and Fishbone chart. Along these lines conceivable arrangements are recognized and assessed utilizing Lattice analysis. The assessment was utilized to recognize the foremost suitable arrangement to be executed. A arrange to actualize, screen and assess the arrangement is displayed from now on. This report closes with a conclusion and discourse on key issues.</w:t>
      </w:r>
    </w:p>
    <w:p w14:paraId="11FA0AA4" w14:textId="77777777" w:rsidR="00A2415D" w:rsidRPr="00A44D4F" w:rsidRDefault="00A2415D" w:rsidP="00A2415D">
      <w:pPr>
        <w:spacing w:after="160" w:line="360" w:lineRule="auto"/>
        <w:jc w:val="both"/>
        <w:divId w:val="410932565"/>
        <w:rPr>
          <w:rFonts w:ascii="Arial" w:eastAsiaTheme="minorHAnsi" w:hAnsi="Arial" w:cs="Arial"/>
          <w:bCs/>
          <w:lang w:val="en-GB" w:eastAsia="en-US"/>
        </w:rPr>
      </w:pPr>
    </w:p>
    <w:p w14:paraId="01D87C96" w14:textId="77777777" w:rsidR="00805716" w:rsidRPr="00A44D4F" w:rsidRDefault="00805716" w:rsidP="00A2415D">
      <w:pPr>
        <w:spacing w:after="160" w:line="360" w:lineRule="auto"/>
        <w:jc w:val="both"/>
        <w:divId w:val="410932565"/>
        <w:rPr>
          <w:rFonts w:ascii="Arial" w:eastAsiaTheme="minorHAnsi" w:hAnsi="Arial" w:cs="Arial"/>
          <w:bCs/>
          <w:lang w:val="en-GB" w:eastAsia="en-US"/>
        </w:rPr>
      </w:pPr>
    </w:p>
    <w:p w14:paraId="0C9EA4A2" w14:textId="15F517F5" w:rsidR="00872D8A" w:rsidRPr="00A44D4F" w:rsidRDefault="001958F9" w:rsidP="00C977C8">
      <w:pPr>
        <w:pStyle w:val="Titlu3"/>
        <w:spacing w:line="360" w:lineRule="auto"/>
        <w:rPr>
          <w:rFonts w:ascii="Arial" w:eastAsia="Arial Nova Light" w:hAnsi="Arial" w:cs="Arial"/>
          <w:b/>
          <w:bCs/>
          <w:i/>
          <w:iCs/>
          <w:color w:val="000000" w:themeColor="text1"/>
          <w:sz w:val="22"/>
          <w:szCs w:val="22"/>
          <w:lang w:val="en-GB" w:eastAsia="en-US"/>
        </w:rPr>
      </w:pPr>
      <w:bookmarkStart w:id="3" w:name="_Toc724667352"/>
      <w:bookmarkStart w:id="4" w:name="_Toc1301285295"/>
      <w:bookmarkStart w:id="5" w:name="_Toc262283192"/>
      <w:r w:rsidRPr="00A44D4F">
        <w:rPr>
          <w:rFonts w:ascii="Arial" w:hAnsi="Arial" w:cs="Arial"/>
          <w:b/>
          <w:bCs/>
          <w:i/>
          <w:iCs/>
          <w:color w:val="000000" w:themeColor="text1"/>
          <w:sz w:val="22"/>
          <w:szCs w:val="22"/>
          <w:lang w:val="en-GB"/>
        </w:rPr>
        <w:lastRenderedPageBreak/>
        <w:t xml:space="preserve">The nature and impact of profit decline </w:t>
      </w:r>
      <w:r w:rsidR="0024023E" w:rsidRPr="00A44D4F">
        <w:rPr>
          <w:rFonts w:ascii="Arial" w:hAnsi="Arial" w:cs="Arial"/>
          <w:b/>
          <w:bCs/>
          <w:i/>
          <w:iCs/>
          <w:color w:val="000000" w:themeColor="text1"/>
          <w:sz w:val="22"/>
          <w:szCs w:val="22"/>
          <w:lang w:val="en-GB"/>
        </w:rPr>
        <w:t xml:space="preserve">on T.M Lewin and its employees </w:t>
      </w:r>
      <w:bookmarkEnd w:id="3"/>
      <w:bookmarkEnd w:id="4"/>
      <w:bookmarkEnd w:id="5"/>
    </w:p>
    <w:p w14:paraId="76A4DF67" w14:textId="2E1B649C" w:rsidR="001078BF" w:rsidRPr="00A44D4F" w:rsidRDefault="001078BF" w:rsidP="00C977C8">
      <w:pPr>
        <w:spacing w:after="160" w:line="360" w:lineRule="auto"/>
        <w:jc w:val="both"/>
        <w:divId w:val="410932565"/>
        <w:rPr>
          <w:rFonts w:ascii="Arial" w:eastAsiaTheme="minorHAnsi" w:hAnsi="Arial" w:cs="Arial"/>
          <w:b/>
          <w:lang w:val="en-GB" w:eastAsia="en-US"/>
        </w:rPr>
      </w:pPr>
    </w:p>
    <w:p w14:paraId="5A8378C9" w14:textId="77777777" w:rsidR="00790C15" w:rsidRPr="00A44D4F" w:rsidRDefault="00790C15" w:rsidP="006074ED">
      <w:pPr>
        <w:spacing w:line="360" w:lineRule="auto"/>
        <w:divId w:val="751975044"/>
        <w:rPr>
          <w:rFonts w:ascii="Arial" w:hAnsi="Arial" w:cs="Arial"/>
          <w:color w:val="000000"/>
        </w:rPr>
      </w:pPr>
      <w:r w:rsidRPr="00A44D4F">
        <w:rPr>
          <w:rFonts w:ascii="Arial" w:hAnsi="Arial" w:cs="Arial"/>
          <w:b/>
          <w:color w:val="3F3F3F"/>
        </w:rPr>
        <w:t>•  Nature of the profit decline</w:t>
      </w:r>
    </w:p>
    <w:p w14:paraId="00BD9249"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Caused by different complex factors </w:t>
      </w:r>
    </w:p>
    <w:p w14:paraId="03A1B724"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Strategic level problem with long term consequences </w:t>
      </w:r>
    </w:p>
    <w:p w14:paraId="6DFB9188"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Lockdown restrictions and pandemic period </w:t>
      </w:r>
    </w:p>
    <w:p w14:paraId="670AEF3F" w14:textId="77777777" w:rsidR="00790C15" w:rsidRPr="00A44D4F" w:rsidRDefault="00790C15" w:rsidP="006074ED">
      <w:pPr>
        <w:spacing w:line="360" w:lineRule="auto"/>
        <w:divId w:val="751975044"/>
        <w:rPr>
          <w:rFonts w:ascii="Arial" w:hAnsi="Arial" w:cs="Arial"/>
          <w:color w:val="000000"/>
        </w:rPr>
      </w:pPr>
      <w:r w:rsidRPr="00A44D4F">
        <w:rPr>
          <w:rFonts w:ascii="Arial" w:hAnsi="Arial" w:cs="Arial"/>
          <w:color w:val="3F3F3F"/>
        </w:rPr>
        <w:t>•  </w:t>
      </w:r>
      <w:r w:rsidRPr="00A44D4F">
        <w:rPr>
          <w:rFonts w:ascii="Arial" w:hAnsi="Arial" w:cs="Arial"/>
          <w:b/>
          <w:color w:val="3F3F3F"/>
        </w:rPr>
        <w:t>Impact of profit decline on TM Lewin</w:t>
      </w:r>
    </w:p>
    <w:p w14:paraId="29892093"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Sale rates continued to decline </w:t>
      </w:r>
    </w:p>
    <w:p w14:paraId="0CB37555"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Reducing profits leading to administration</w:t>
      </w:r>
    </w:p>
    <w:p w14:paraId="5BA8EDC2"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Closure of all shops</w:t>
      </w:r>
    </w:p>
    <w:p w14:paraId="7AB607EF" w14:textId="77777777" w:rsidR="00790C15" w:rsidRPr="00A44D4F" w:rsidRDefault="00790C15" w:rsidP="006074ED">
      <w:pPr>
        <w:spacing w:line="360" w:lineRule="auto"/>
        <w:divId w:val="751975044"/>
        <w:rPr>
          <w:rFonts w:ascii="Arial" w:hAnsi="Arial" w:cs="Arial"/>
          <w:color w:val="000000"/>
        </w:rPr>
      </w:pPr>
      <w:r w:rsidRPr="00A44D4F">
        <w:rPr>
          <w:rFonts w:ascii="Arial" w:hAnsi="Arial" w:cs="Arial"/>
          <w:b/>
          <w:color w:val="3F3F3F"/>
        </w:rPr>
        <w:t>•  Impact of profil decline on TM Lewin employees</w:t>
      </w:r>
    </w:p>
    <w:p w14:paraId="345B6192"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No overtime available </w:t>
      </w:r>
    </w:p>
    <w:p w14:paraId="30BB00B9" w14:textId="77777777" w:rsidR="00790C15" w:rsidRPr="00A44D4F" w:rsidRDefault="00790C15" w:rsidP="006074ED">
      <w:pPr>
        <w:spacing w:line="360" w:lineRule="auto"/>
        <w:ind w:left="405" w:hanging="405"/>
        <w:divId w:val="751975044"/>
        <w:rPr>
          <w:rFonts w:ascii="Arial" w:hAnsi="Arial" w:cs="Arial"/>
          <w:color w:val="000000"/>
        </w:rPr>
      </w:pPr>
      <w:r w:rsidRPr="00A44D4F">
        <w:rPr>
          <w:rFonts w:ascii="Arial" w:hAnsi="Arial" w:cs="Arial"/>
          <w:color w:val="90C226"/>
        </w:rPr>
        <w:t>-</w:t>
      </w:r>
      <w:r w:rsidRPr="00A44D4F">
        <w:rPr>
          <w:rFonts w:ascii="Arial" w:hAnsi="Arial" w:cs="Arial"/>
          <w:color w:val="3F3F3F"/>
        </w:rPr>
        <w:t>Massive job losses </w:t>
      </w:r>
    </w:p>
    <w:p w14:paraId="11177527" w14:textId="77777777" w:rsidR="00790C15" w:rsidRPr="00A44D4F" w:rsidRDefault="00790C15" w:rsidP="006074ED">
      <w:pPr>
        <w:spacing w:line="360" w:lineRule="auto"/>
        <w:divId w:val="751975044"/>
        <w:rPr>
          <w:rFonts w:ascii="Arial" w:eastAsia="Times New Roman" w:hAnsi="Arial" w:cs="Arial"/>
        </w:rPr>
      </w:pPr>
    </w:p>
    <w:p w14:paraId="3F147446" w14:textId="694CA8A2" w:rsidR="787B917A" w:rsidRPr="00A44D4F" w:rsidRDefault="787B917A" w:rsidP="00C977C8">
      <w:pPr>
        <w:spacing w:after="160" w:line="360" w:lineRule="auto"/>
        <w:jc w:val="both"/>
        <w:rPr>
          <w:rFonts w:ascii="Arial" w:hAnsi="Arial" w:cs="Arial"/>
          <w:b/>
          <w:bCs/>
          <w:lang w:val="en-GB" w:eastAsia="en-US"/>
        </w:rPr>
      </w:pPr>
    </w:p>
    <w:p w14:paraId="6DB55D20" w14:textId="77777777" w:rsidR="00061258" w:rsidRPr="00A44D4F" w:rsidRDefault="00061258" w:rsidP="00C977C8">
      <w:pPr>
        <w:spacing w:after="160" w:line="360" w:lineRule="auto"/>
        <w:ind w:left="720"/>
        <w:contextualSpacing/>
        <w:jc w:val="both"/>
        <w:divId w:val="410932565"/>
        <w:rPr>
          <w:rFonts w:ascii="Arial" w:eastAsiaTheme="minorHAnsi" w:hAnsi="Arial" w:cs="Arial"/>
          <w:b/>
          <w:lang w:val="en-GB" w:eastAsia="en-US"/>
        </w:rPr>
      </w:pPr>
    </w:p>
    <w:p w14:paraId="1D81A5DE" w14:textId="176DF09F" w:rsidR="00AE6A34" w:rsidRPr="00A44D4F" w:rsidRDefault="00CD5B2A" w:rsidP="00C977C8">
      <w:pPr>
        <w:pStyle w:val="Titlu3"/>
        <w:spacing w:line="360" w:lineRule="auto"/>
        <w:contextualSpacing/>
        <w:rPr>
          <w:rFonts w:ascii="Arial" w:hAnsi="Arial" w:cs="Arial"/>
          <w:b/>
          <w:bCs/>
          <w:i/>
          <w:iCs/>
          <w:color w:val="000000" w:themeColor="text1"/>
          <w:sz w:val="22"/>
          <w:szCs w:val="22"/>
          <w:lang w:val="en-GB"/>
        </w:rPr>
      </w:pPr>
      <w:bookmarkStart w:id="6" w:name="_Toc1434713821"/>
      <w:bookmarkStart w:id="7" w:name="_Toc645474944"/>
      <w:bookmarkStart w:id="8" w:name="_Toc1820717922"/>
      <w:r w:rsidRPr="00A44D4F">
        <w:rPr>
          <w:rFonts w:ascii="Arial" w:hAnsi="Arial" w:cs="Arial"/>
          <w:b/>
          <w:bCs/>
          <w:i/>
          <w:iCs/>
          <w:color w:val="000000" w:themeColor="text1"/>
          <w:sz w:val="22"/>
          <w:szCs w:val="22"/>
          <w:lang w:val="en-GB"/>
        </w:rPr>
        <w:t>Identifying the causes of the problem using PEST</w:t>
      </w:r>
      <w:r w:rsidR="00026A25" w:rsidRPr="00A44D4F">
        <w:rPr>
          <w:rFonts w:ascii="Arial" w:hAnsi="Arial" w:cs="Arial"/>
          <w:b/>
          <w:bCs/>
          <w:i/>
          <w:iCs/>
          <w:color w:val="000000" w:themeColor="text1"/>
          <w:sz w:val="22"/>
          <w:szCs w:val="22"/>
          <w:lang w:val="en-GB"/>
        </w:rPr>
        <w:t>EL</w:t>
      </w:r>
      <w:r w:rsidRPr="00A44D4F">
        <w:rPr>
          <w:rFonts w:ascii="Arial" w:hAnsi="Arial" w:cs="Arial"/>
          <w:b/>
          <w:bCs/>
          <w:i/>
          <w:iCs/>
          <w:color w:val="000000" w:themeColor="text1"/>
          <w:sz w:val="22"/>
          <w:szCs w:val="22"/>
          <w:lang w:val="en-GB"/>
        </w:rPr>
        <w:t xml:space="preserve"> and Fishbone</w:t>
      </w:r>
      <w:r w:rsidR="00E07B42" w:rsidRPr="00A44D4F">
        <w:rPr>
          <w:rFonts w:ascii="Arial" w:hAnsi="Arial" w:cs="Arial"/>
          <w:b/>
          <w:bCs/>
          <w:i/>
          <w:iCs/>
          <w:color w:val="000000" w:themeColor="text1"/>
          <w:sz w:val="22"/>
          <w:szCs w:val="22"/>
          <w:lang w:val="en-GB"/>
        </w:rPr>
        <w:t xml:space="preserve"> diagram</w:t>
      </w:r>
      <w:bookmarkEnd w:id="6"/>
      <w:bookmarkEnd w:id="7"/>
      <w:bookmarkEnd w:id="8"/>
    </w:p>
    <w:p w14:paraId="6FB4AF71" w14:textId="77777777" w:rsidR="0094134D" w:rsidRPr="00A44D4F" w:rsidRDefault="0094134D" w:rsidP="0094134D">
      <w:pPr>
        <w:rPr>
          <w:rFonts w:ascii="Arial" w:hAnsi="Arial" w:cs="Arial"/>
          <w:lang w:val="en-GB"/>
        </w:rPr>
      </w:pPr>
    </w:p>
    <w:p w14:paraId="7FBB9930" w14:textId="2C39BA66" w:rsidR="00201210" w:rsidRPr="00A44D4F" w:rsidRDefault="0094134D" w:rsidP="00C977C8">
      <w:pPr>
        <w:spacing w:after="160" w:line="360" w:lineRule="auto"/>
        <w:contextualSpacing/>
        <w:jc w:val="both"/>
        <w:divId w:val="410932565"/>
        <w:rPr>
          <w:rFonts w:ascii="Arial" w:eastAsiaTheme="minorHAnsi" w:hAnsi="Arial" w:cs="Arial"/>
          <w:bCs/>
          <w:lang w:val="en-GB" w:eastAsia="en-US"/>
        </w:rPr>
      </w:pPr>
      <w:r w:rsidRPr="00A44D4F">
        <w:rPr>
          <w:rFonts w:ascii="Arial" w:eastAsiaTheme="minorHAnsi" w:hAnsi="Arial" w:cs="Arial"/>
          <w:bCs/>
          <w:lang w:val="en-GB" w:eastAsia="en-US"/>
        </w:rPr>
        <w:t>To fathom any association issue appropriately, its primary causes must be distinguished</w:t>
      </w:r>
    </w:p>
    <w:p w14:paraId="73AAE66D" w14:textId="7E56D0FD" w:rsidR="00A509F6" w:rsidRPr="00A44D4F" w:rsidRDefault="00A509F6" w:rsidP="00C977C8">
      <w:pPr>
        <w:spacing w:after="160" w:line="360" w:lineRule="auto"/>
        <w:contextualSpacing/>
        <w:jc w:val="both"/>
        <w:divId w:val="410932565"/>
        <w:rPr>
          <w:rFonts w:ascii="Arial" w:eastAsiaTheme="minorHAnsi" w:hAnsi="Arial" w:cs="Arial"/>
          <w:b/>
          <w:lang w:val="en-GB" w:eastAsia="en-US"/>
        </w:rPr>
      </w:pPr>
    </w:p>
    <w:p w14:paraId="46E9298A" w14:textId="77777777" w:rsidR="000D0A7C" w:rsidRPr="00A44D4F" w:rsidRDefault="00881AD8" w:rsidP="00C977C8">
      <w:pPr>
        <w:pStyle w:val="Titlu4"/>
        <w:spacing w:line="360" w:lineRule="auto"/>
        <w:contextualSpacing/>
        <w:rPr>
          <w:rFonts w:ascii="Arial" w:hAnsi="Arial" w:cs="Arial"/>
          <w:color w:val="000000" w:themeColor="text1"/>
          <w:u w:val="single"/>
          <w:lang w:val="en-GB"/>
        </w:rPr>
      </w:pPr>
      <w:bookmarkStart w:id="9" w:name="_Toc1336341402"/>
      <w:bookmarkStart w:id="10" w:name="_Toc1968712646"/>
      <w:bookmarkStart w:id="11" w:name="_Toc439140901"/>
      <w:r w:rsidRPr="00A44D4F">
        <w:rPr>
          <w:rFonts w:ascii="Arial" w:hAnsi="Arial" w:cs="Arial"/>
          <w:color w:val="000000" w:themeColor="text1"/>
          <w:u w:val="single"/>
          <w:lang w:val="en-GB"/>
        </w:rPr>
        <w:t>Pestle analysis</w:t>
      </w:r>
      <w:bookmarkEnd w:id="11"/>
    </w:p>
    <w:p w14:paraId="58C8D23B" w14:textId="77777777" w:rsidR="000D0A7C" w:rsidRPr="00A44D4F" w:rsidRDefault="000D0A7C" w:rsidP="00C977C8">
      <w:pPr>
        <w:pStyle w:val="Titlu4"/>
        <w:spacing w:line="360" w:lineRule="auto"/>
        <w:contextualSpacing/>
        <w:rPr>
          <w:rFonts w:ascii="Arial" w:hAnsi="Arial" w:cs="Arial"/>
          <w:color w:val="000000" w:themeColor="text1"/>
          <w:u w:val="single"/>
          <w:lang w:val="en-GB"/>
        </w:rPr>
      </w:pPr>
    </w:p>
    <w:bookmarkEnd w:id="9"/>
    <w:bookmarkEnd w:id="10"/>
    <w:p w14:paraId="6509E067" w14:textId="3CBCAE82" w:rsidR="005207A1" w:rsidRPr="004C5C36" w:rsidRDefault="000D0A7C" w:rsidP="5125580B">
      <w:pPr>
        <w:spacing w:line="360" w:lineRule="auto"/>
        <w:contextualSpacing/>
        <w:rPr>
          <w:rFonts w:ascii="Arial" w:hAnsi="Arial" w:cs="Arial"/>
          <w:color w:val="000000"/>
        </w:rPr>
      </w:pPr>
      <w:r w:rsidRPr="004C5C36">
        <w:rPr>
          <w:rFonts w:ascii="Arial" w:eastAsia="Times New Roman" w:hAnsi="Arial" w:cs="Arial"/>
          <w:color w:val="000000" w:themeColor="text1"/>
          <w:shd w:val="clear" w:color="auto" w:fill="FFFFFF"/>
        </w:rPr>
        <w:t>PEST</w:t>
      </w:r>
      <w:r w:rsidR="0020248C" w:rsidRPr="004C5C36">
        <w:rPr>
          <w:rFonts w:ascii="Arial" w:eastAsia="Times New Roman" w:hAnsi="Arial" w:cs="Arial"/>
          <w:color w:val="000000" w:themeColor="text1"/>
          <w:shd w:val="clear" w:color="auto" w:fill="FFFFFF"/>
        </w:rPr>
        <w:t>LE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stands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for</w:t>
      </w:r>
      <w:r w:rsidRPr="004C5C36">
        <w:rPr>
          <w:rStyle w:val="apple-converted-space"/>
          <w:rFonts w:ascii="Arial" w:eastAsia="Times New Roman" w:hAnsi="Arial" w:cs="Arial"/>
          <w:color w:val="000000" w:themeColor="text1"/>
          <w:shd w:val="clear" w:color="auto" w:fill="FFFFFF"/>
        </w:rPr>
        <w:t> </w:t>
      </w:r>
      <w:r w:rsidR="002B22D8" w:rsidRPr="004C5C36">
        <w:rPr>
          <w:rFonts w:ascii="Arial" w:eastAsia="Times New Roman" w:hAnsi="Arial" w:cs="Arial"/>
          <w:color w:val="000000" w:themeColor="text1"/>
          <w:shd w:val="clear" w:color="auto" w:fill="FFFFFF"/>
        </w:rPr>
        <w:t>six</w:t>
      </w:r>
      <w:r w:rsidRPr="004C5C36">
        <w:rPr>
          <w:rFonts w:ascii="Arial" w:eastAsia="Times New Roman" w:hAnsi="Arial" w:cs="Arial"/>
          <w:color w:val="000000" w:themeColor="text1"/>
          <w:shd w:val="clear" w:color="auto" w:fill="FFFFFF"/>
        </w:rPr>
        <w:t xml:space="preserve"> Sources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of</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Change: Political, Economic, Social</w:t>
      </w:r>
      <w:r w:rsidR="002B22D8" w:rsidRPr="004C5C36">
        <w:rPr>
          <w:rStyle w:val="apple-converted-space"/>
          <w:rFonts w:ascii="Arial" w:eastAsia="Times New Roman" w:hAnsi="Arial" w:cs="Arial"/>
          <w:color w:val="000000" w:themeColor="text1"/>
          <w:shd w:val="clear" w:color="auto" w:fill="FFFFFF"/>
        </w:rPr>
        <w: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Technologica</w:t>
      </w:r>
      <w:r w:rsidR="002B22D8" w:rsidRPr="004C5C36">
        <w:rPr>
          <w:rFonts w:ascii="Arial" w:eastAsia="Times New Roman" w:hAnsi="Arial" w:cs="Arial"/>
          <w:color w:val="000000" w:themeColor="text1"/>
          <w:shd w:val="clear" w:color="auto" w:fill="FFFFFF"/>
        </w:rPr>
        <w:t>l,Legal and Ecological</w:t>
      </w:r>
      <w:r w:rsidRPr="004C5C36">
        <w:rPr>
          <w:rFonts w:ascii="Arial" w:eastAsia="Times New Roman" w:hAnsi="Arial" w:cs="Arial"/>
          <w:color w:val="000000" w:themeColor="text1"/>
          <w:shd w:val="clear" w:color="auto" w:fill="FFFFFF"/>
        </w:rPr>
        <w:t>.</w:t>
      </w:r>
      <w:r w:rsidRPr="004C5C36">
        <w:rPr>
          <w:rStyle w:val="apple-converted-space"/>
          <w:rFonts w:ascii="Arial" w:eastAsia="Times New Roman" w:hAnsi="Arial" w:cs="Arial"/>
          <w:color w:val="000000" w:themeColor="text1"/>
          <w:shd w:val="clear" w:color="auto" w:fill="FFFFFF"/>
        </w:rPr>
        <w:t> </w:t>
      </w:r>
      <w:bookmarkStart w:id="12" w:name="_Int_mfSqJwmy"/>
      <w:r w:rsidRPr="004C5C36">
        <w:rPr>
          <w:rFonts w:ascii="Arial" w:eastAsia="Times New Roman" w:hAnsi="Arial" w:cs="Arial"/>
          <w:color w:val="000000" w:themeColor="text1"/>
          <w:shd w:val="clear" w:color="auto" w:fill="FFFFFF"/>
        </w:rPr>
        <w:t>PEST</w:t>
      </w:r>
      <w:r w:rsidR="00A01A5D" w:rsidRPr="004C5C36">
        <w:rPr>
          <w:rFonts w:ascii="Arial" w:eastAsia="Times New Roman" w:hAnsi="Arial" w:cs="Arial"/>
          <w:color w:val="000000" w:themeColor="text1"/>
          <w:shd w:val="clear" w:color="auto" w:fill="FFFFFF"/>
        </w:rPr>
        <w:t>LE</w:t>
      </w:r>
      <w:r w:rsidRPr="004C5C36">
        <w:rPr>
          <w:rFonts w:ascii="Arial" w:eastAsia="Times New Roman" w:hAnsi="Arial" w:cs="Arial"/>
          <w:color w:val="000000" w:themeColor="text1"/>
          <w:shd w:val="clear" w:color="auto" w:fill="FFFFFF"/>
        </w:rPr>
        <w:t xml:space="preserve"> analysis is a powerful and widely used tool for understanding strategic risk.</w:t>
      </w:r>
      <w:bookmarkEnd w:id="12"/>
      <w:r w:rsidRPr="004C5C36">
        <w:rPr>
          <w:rFonts w:ascii="Arial" w:eastAsia="Times New Roman" w:hAnsi="Arial" w:cs="Arial"/>
          <w:color w:val="000000" w:themeColor="text1"/>
          <w:shd w:val="clear" w:color="auto" w:fill="FFFFFF"/>
        </w:rPr>
        <w:t xml:space="preserve"> It identifies changes and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impact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of the external macro environment on a</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company's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competitive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position.</w:t>
      </w:r>
      <w:r w:rsidRPr="004C5C36">
        <w:rPr>
          <w:rFonts w:ascii="Arial" w:eastAsia="Times New Roman" w:hAnsi="Arial" w:cs="Arial"/>
          <w:color w:val="000000" w:themeColor="text1"/>
          <w:shd w:val="clear" w:color="auto" w:fill="FFFFFF"/>
        </w:rPr>
        <w:br/>
        <w:t>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external environment consists of variables that are beyond the control of</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 business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but require analysis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 order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adapt business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strategy to</w:t>
      </w:r>
      <w:r w:rsidRPr="004C5C36">
        <w:rPr>
          <w:rStyle w:val="apple-converted-space"/>
          <w:rFonts w:ascii="Arial" w:eastAsia="Times New Roman" w:hAnsi="Arial" w:cs="Arial"/>
          <w:color w:val="000000" w:themeColor="text1"/>
          <w:shd w:val="clear" w:color="auto" w:fill="FFFFFF"/>
        </w:rPr>
        <w:t> </w:t>
      </w:r>
      <w:r w:rsidR="0020248C" w:rsidRPr="004C5C36">
        <w:rPr>
          <w:rFonts w:ascii="Arial" w:eastAsia="Times New Roman" w:hAnsi="Arial" w:cs="Arial"/>
          <w:color w:val="000000" w:themeColor="text1"/>
          <w:shd w:val="clear" w:color="auto" w:fill="FFFFFF"/>
        </w:rPr>
        <w:t>changing-business</w:t>
      </w:r>
      <w:r w:rsidRPr="004C5C36">
        <w:rPr>
          <w:rFonts w:ascii="Arial" w:eastAsia="Times New Roman" w:hAnsi="Arial" w:cs="Arial"/>
          <w:color w:val="000000" w:themeColor="text1"/>
          <w:shd w:val="clear" w:color="auto" w:fill="FFFFFF"/>
        </w:rPr>
        <w:t xml:space="preserve"> environments.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Companies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operate as part of a larger ecosystem. They are vulnerable to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all kinds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of exogenous factors, which can have a major impact on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company's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competitive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position.Strategists seek to understand external factors and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assess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how business models will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need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to evolve to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fit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their environment.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effects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of external factors are mitigated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by a preventive strategy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and opportunities are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seized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 the wake of new competitive positions that may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emerge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 the process.</w:t>
      </w:r>
      <w:r w:rsidR="00626763" w:rsidRPr="004C5C36">
        <w:rPr>
          <w:rFonts w:ascii="Arial" w:eastAsia="Times New Roman" w:hAnsi="Arial" w:cs="Arial"/>
          <w:color w:val="000000" w:themeColor="text1"/>
          <w:shd w:val="clear" w:color="auto" w:fill="FFFFFF"/>
        </w:rPr>
        <w:t xml:space="preserve">( </w:t>
      </w:r>
      <w:r w:rsidR="00626763" w:rsidRPr="004C5C36">
        <w:rPr>
          <w:rFonts w:ascii="Arial" w:hAnsi="Arial" w:cs="Arial"/>
          <w:color w:val="000000"/>
        </w:rPr>
        <w:t>Sammut-Bonnici, T. and Galea, D. (2014).</w:t>
      </w:r>
    </w:p>
    <w:p w14:paraId="438D83BB" w14:textId="27038263" w:rsidR="00C137C9" w:rsidRPr="004C5C36" w:rsidRDefault="00C137C9" w:rsidP="0020248C">
      <w:pPr>
        <w:spacing w:line="360" w:lineRule="auto"/>
        <w:rPr>
          <w:rFonts w:ascii="Arial" w:hAnsi="Arial" w:cs="Arial"/>
          <w:color w:val="000000"/>
        </w:rPr>
      </w:pPr>
    </w:p>
    <w:p w14:paraId="47A8F9E3" w14:textId="6802EB8B" w:rsidR="00531CB3" w:rsidRPr="004C5C36" w:rsidRDefault="00531CB3" w:rsidP="00C977C8">
      <w:pPr>
        <w:spacing w:after="160" w:line="360" w:lineRule="auto"/>
        <w:contextualSpacing/>
        <w:jc w:val="both"/>
        <w:divId w:val="410932565"/>
        <w:rPr>
          <w:rFonts w:ascii="Arial" w:eastAsiaTheme="minorHAnsi" w:hAnsi="Arial" w:cs="Arial"/>
          <w:b/>
          <w:color w:val="2F5496" w:themeColor="accent1" w:themeShade="BF"/>
          <w:lang w:val="en-GB" w:eastAsia="en-US"/>
        </w:rPr>
      </w:pPr>
    </w:p>
    <w:p w14:paraId="08D709D1" w14:textId="77777777" w:rsidR="00DE70C6" w:rsidRPr="004C5C36" w:rsidRDefault="008C2879" w:rsidP="00C977C8">
      <w:pPr>
        <w:spacing w:after="160" w:line="360" w:lineRule="auto"/>
        <w:contextualSpacing/>
        <w:jc w:val="both"/>
        <w:divId w:val="410932565"/>
        <w:rPr>
          <w:rStyle w:val="apple-converted-space"/>
          <w:rFonts w:ascii="Arial" w:eastAsia="Times New Roman" w:hAnsi="Arial" w:cs="Arial"/>
          <w:color w:val="000000" w:themeColor="text1"/>
          <w:shd w:val="clear" w:color="auto" w:fill="FFFFFF"/>
        </w:rPr>
      </w:pPr>
      <w:r w:rsidRPr="004C5C36">
        <w:rPr>
          <w:rFonts w:ascii="Arial" w:eastAsia="Times New Roman" w:hAnsi="Arial" w:cs="Arial"/>
          <w:i/>
          <w:iCs/>
          <w:color w:val="000000" w:themeColor="text1"/>
          <w:shd w:val="clear" w:color="auto" w:fill="FFFFFF"/>
        </w:rPr>
        <w:t>Politics</w:t>
      </w:r>
      <w:r w:rsidRPr="004C5C36">
        <w:rPr>
          <w:rStyle w:val="apple-converted-space"/>
          <w:rFonts w:ascii="Arial" w:eastAsia="Times New Roman" w:hAnsi="Arial" w:cs="Arial"/>
          <w:color w:val="000000" w:themeColor="text1"/>
          <w:shd w:val="clear" w:color="auto" w:fill="FFFFFF"/>
        </w:rPr>
        <w:t> </w:t>
      </w:r>
    </w:p>
    <w:p w14:paraId="7A92A934" w14:textId="3CA058F0" w:rsidR="00DE70C6" w:rsidRPr="004C5C36" w:rsidRDefault="008C2879" w:rsidP="00C977C8">
      <w:pPr>
        <w:spacing w:after="160" w:line="360" w:lineRule="auto"/>
        <w:contextualSpacing/>
        <w:jc w:val="both"/>
        <w:divId w:val="410932565"/>
        <w:rPr>
          <w:rFonts w:ascii="Arial" w:eastAsia="Times New Roman" w:hAnsi="Arial" w:cs="Arial"/>
          <w:color w:val="000000" w:themeColor="text1"/>
          <w:shd w:val="clear" w:color="auto" w:fill="FFFFFF"/>
        </w:rPr>
      </w:pPr>
      <w:r w:rsidRPr="004C5C36">
        <w:rPr>
          <w:rFonts w:ascii="Arial" w:eastAsia="Times New Roman" w:hAnsi="Arial" w:cs="Arial"/>
          <w:color w:val="000000" w:themeColor="text1"/>
          <w:shd w:val="clear" w:color="auto" w:fill="FFFFFF"/>
        </w:rPr>
        <w:br/>
        <w:t>PESTEL's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political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externality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is defined as how government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policies affect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 field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("Oxford College",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2016). Research on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pathways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and their relationship to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government policy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and intervention is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scarce.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Current research</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primarily examines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 role of government officials in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setting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policy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related to trail development.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Irwin(2002)</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investigated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how</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to design conservation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policies for open space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design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to fully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maximize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benefits of</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housing value.Gnagey and Grijalva (2016) also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studied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open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spaces,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but specifically looked at how the value of outdoor recreation should be used to inform zoning,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restrictions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public procurement.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Olafsson and Petersen (2014)</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considered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how local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governments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should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use different tools, including GIS technology,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when planning outdoor recreation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spaces. Since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current literature mainly focuses on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 xml:space="preserve">government </w:t>
      </w:r>
      <w:r w:rsidR="00111660" w:rsidRPr="004C5C36">
        <w:rPr>
          <w:rFonts w:ascii="Arial" w:eastAsia="Times New Roman" w:hAnsi="Arial" w:cs="Arial"/>
          <w:color w:val="000000" w:themeColor="text1"/>
          <w:shd w:val="clear" w:color="auto" w:fill="FFFFFF"/>
        </w:rPr>
        <w:t>policy and</w:t>
      </w:r>
      <w:r w:rsidRPr="004C5C36">
        <w:rPr>
          <w:rFonts w:ascii="Arial" w:eastAsia="Times New Roman" w:hAnsi="Arial" w:cs="Arial"/>
          <w:color w:val="000000" w:themeColor="text1"/>
          <w:shd w:val="clear" w:color="auto" w:fill="FFFFFF"/>
        </w:rPr>
        <w:t xml:space="preserve"> planning,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more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research needs to be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done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 this area. This study will fill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 gaps by interviewing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city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managers to understand their</w:t>
      </w:r>
      <w:r w:rsidRPr="004C5C36">
        <w:rPr>
          <w:rStyle w:val="apple-converted-space"/>
          <w:rFonts w:ascii="Arial" w:eastAsia="Times New Roman" w:hAnsi="Arial" w:cs="Arial"/>
          <w:color w:val="000000" w:themeColor="text1"/>
          <w:shd w:val="clear" w:color="auto" w:fill="FFFFFF"/>
        </w:rPr>
        <w:t> </w:t>
      </w:r>
      <w:r w:rsidR="00111660" w:rsidRPr="004C5C36">
        <w:rPr>
          <w:rFonts w:ascii="Arial" w:eastAsia="Times New Roman" w:hAnsi="Arial" w:cs="Arial"/>
          <w:color w:val="000000" w:themeColor="text1"/>
          <w:shd w:val="clear" w:color="auto" w:fill="FFFFFF"/>
        </w:rPr>
        <w:t>policy-perspectives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trail management.</w:t>
      </w:r>
    </w:p>
    <w:p w14:paraId="6E80CA00" w14:textId="5DD24188" w:rsidR="00DE70C6" w:rsidRPr="004C5C36" w:rsidRDefault="00DE70C6" w:rsidP="00C977C8">
      <w:pPr>
        <w:spacing w:after="160" w:line="360" w:lineRule="auto"/>
        <w:contextualSpacing/>
        <w:jc w:val="both"/>
        <w:divId w:val="410932565"/>
        <w:rPr>
          <w:rFonts w:ascii="Arial" w:eastAsia="Times New Roman" w:hAnsi="Arial" w:cs="Arial"/>
          <w:color w:val="000000" w:themeColor="text1"/>
          <w:shd w:val="clear" w:color="auto" w:fill="FFFFFF"/>
        </w:rPr>
      </w:pPr>
    </w:p>
    <w:p w14:paraId="6628EF05" w14:textId="2F22B433" w:rsidR="00DE70C6" w:rsidRPr="004C5C36" w:rsidRDefault="00DE70C6" w:rsidP="00C977C8">
      <w:pPr>
        <w:spacing w:after="160" w:line="360" w:lineRule="auto"/>
        <w:contextualSpacing/>
        <w:jc w:val="both"/>
        <w:divId w:val="410932565"/>
        <w:rPr>
          <w:rFonts w:ascii="Arial" w:eastAsia="Times New Roman" w:hAnsi="Arial" w:cs="Arial"/>
          <w:i/>
          <w:iCs/>
          <w:color w:val="000000" w:themeColor="text1"/>
          <w:shd w:val="clear" w:color="auto" w:fill="FFFFFF"/>
        </w:rPr>
      </w:pPr>
      <w:r w:rsidRPr="004C5C36">
        <w:rPr>
          <w:rFonts w:ascii="Arial" w:eastAsia="Times New Roman" w:hAnsi="Arial" w:cs="Arial"/>
          <w:i/>
          <w:iCs/>
          <w:color w:val="000000" w:themeColor="text1"/>
          <w:shd w:val="clear" w:color="auto" w:fill="FFFFFF"/>
        </w:rPr>
        <w:t xml:space="preserve">Economic </w:t>
      </w:r>
    </w:p>
    <w:p w14:paraId="70AF2BF8" w14:textId="216547AE" w:rsidR="00463921" w:rsidRPr="004C5C36" w:rsidRDefault="00D03138" w:rsidP="00463921">
      <w:pPr>
        <w:spacing w:after="160" w:line="360" w:lineRule="auto"/>
        <w:contextualSpacing/>
        <w:divId w:val="410932565"/>
        <w:rPr>
          <w:rFonts w:ascii="Arial" w:eastAsia="Times New Roman" w:hAnsi="Arial" w:cs="Arial"/>
          <w:color w:val="000000" w:themeColor="text1"/>
          <w:shd w:val="clear" w:color="auto" w:fill="FFFFFF"/>
        </w:rPr>
      </w:pP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br/>
        <w:t>The economic</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factors of PESTEL are identified as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employment, tax implications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material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costs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("Oxford College",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2016).</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Extensive research has been conducted into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economic</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impact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trails can have on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communities.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Current research suggests that outdoor recreation and trails support the economy by increasing tourism,</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increasing corporate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profits, and creating jobs in local communities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("Outdoor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Industry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Association",2012; Pollock, Backler, Williams &amp; Mack, 2011; Gies, 200</w:t>
      </w:r>
      <w:r w:rsidR="00463921" w:rsidRPr="004C5C36">
        <w:rPr>
          <w:rFonts w:ascii="Arial" w:eastAsia="Times New Roman" w:hAnsi="Arial" w:cs="Arial"/>
          <w:color w:val="000000" w:themeColor="text1"/>
          <w:shd w:val="clear" w:color="auto" w:fill="FFFFFF"/>
        </w:rPr>
        <w:t>9</w:t>
      </w:r>
    </w:p>
    <w:p w14:paraId="3478BF36" w14:textId="457BAF49" w:rsidR="00463921" w:rsidRPr="004C5C36" w:rsidRDefault="00463921" w:rsidP="00463921">
      <w:pPr>
        <w:spacing w:after="160" w:line="360" w:lineRule="auto"/>
        <w:contextualSpacing/>
        <w:divId w:val="410932565"/>
        <w:rPr>
          <w:rFonts w:ascii="Arial" w:eastAsia="Times New Roman" w:hAnsi="Arial" w:cs="Arial"/>
          <w:color w:val="000000" w:themeColor="text1"/>
          <w:shd w:val="clear" w:color="auto" w:fill="FFFFFF"/>
        </w:rPr>
      </w:pPr>
    </w:p>
    <w:p w14:paraId="35004B87" w14:textId="02944E85" w:rsidR="00463921" w:rsidRPr="004C5C36" w:rsidRDefault="00763FF8" w:rsidP="00463921">
      <w:pPr>
        <w:spacing w:after="160" w:line="360" w:lineRule="auto"/>
        <w:contextualSpacing/>
        <w:divId w:val="410932565"/>
        <w:rPr>
          <w:rFonts w:ascii="Arial" w:eastAsia="Times New Roman" w:hAnsi="Arial" w:cs="Arial"/>
          <w:i/>
          <w:iCs/>
          <w:color w:val="000000" w:themeColor="text1"/>
          <w:shd w:val="clear" w:color="auto" w:fill="FFFFFF"/>
        </w:rPr>
      </w:pPr>
      <w:r w:rsidRPr="004C5C36">
        <w:rPr>
          <w:rFonts w:ascii="Arial" w:eastAsia="Times New Roman" w:hAnsi="Arial" w:cs="Arial"/>
          <w:i/>
          <w:iCs/>
          <w:color w:val="000000" w:themeColor="text1"/>
          <w:shd w:val="clear" w:color="auto" w:fill="FFFFFF"/>
        </w:rPr>
        <w:t>Social</w:t>
      </w:r>
    </w:p>
    <w:p w14:paraId="0E94E510" w14:textId="012458C2" w:rsidR="00763FF8" w:rsidRPr="004C5C36" w:rsidRDefault="00763FF8" w:rsidP="00463921">
      <w:pPr>
        <w:spacing w:after="160" w:line="360" w:lineRule="auto"/>
        <w:contextualSpacing/>
        <w:divId w:val="410932565"/>
        <w:rPr>
          <w:rFonts w:ascii="Arial" w:eastAsia="Times New Roman" w:hAnsi="Arial" w:cs="Arial"/>
          <w:color w:val="000000" w:themeColor="text1"/>
          <w:shd w:val="clear" w:color="auto" w:fill="FFFFFF"/>
        </w:rPr>
      </w:pPr>
    </w:p>
    <w:p w14:paraId="6A6DA898" w14:textId="16C547D9" w:rsidR="00763FF8" w:rsidRPr="004C5C36" w:rsidRDefault="009F3937" w:rsidP="000537D0">
      <w:pPr>
        <w:spacing w:after="160" w:line="360" w:lineRule="auto"/>
        <w:contextualSpacing/>
        <w:divId w:val="410932565"/>
        <w:rPr>
          <w:rFonts w:ascii="Arial" w:eastAsia="Times New Roman" w:hAnsi="Arial" w:cs="Arial"/>
          <w:color w:val="000000" w:themeColor="text1"/>
          <w:shd w:val="clear" w:color="auto" w:fill="FFFFFF"/>
        </w:rPr>
      </w:pPr>
      <w:bookmarkStart w:id="13" w:name="_Int_kMZ8otdP"/>
      <w:r w:rsidRPr="004C5C36">
        <w:rPr>
          <w:rFonts w:ascii="Arial" w:eastAsia="Times New Roman" w:hAnsi="Arial" w:cs="Arial"/>
          <w:color w:val="000000" w:themeColor="text1"/>
          <w:shd w:val="clear" w:color="auto" w:fill="FFFFFF"/>
        </w:rPr>
        <w:t>The social factor of PESTEL is defined as the social environment of an organization or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territory(“Oxford College”, 2016).</w:t>
      </w:r>
      <w:bookmarkEnd w:id="13"/>
      <w:r w:rsidRPr="004C5C36">
        <w:rPr>
          <w:rFonts w:ascii="Arial" w:eastAsia="Times New Roman" w:hAnsi="Arial" w:cs="Arial"/>
          <w:color w:val="000000" w:themeColor="text1"/>
          <w:shd w:val="clear" w:color="auto" w:fill="FFFFFF"/>
        </w:rPr>
        <w:t xml:space="preserve"> Outdoor recreation can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affect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people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socially because hiking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 xml:space="preserve">trails and other outdoor spaces have the ability to bring people together. </w:t>
      </w:r>
      <w:bookmarkStart w:id="14" w:name="_Int_qQZrqBXw"/>
      <w:r w:rsidRPr="004C5C36">
        <w:rPr>
          <w:rFonts w:ascii="Arial" w:eastAsia="Times New Roman" w:hAnsi="Arial" w:cs="Arial"/>
          <w:color w:val="000000" w:themeColor="text1"/>
          <w:shd w:val="clear" w:color="auto" w:fill="FFFFFF"/>
        </w:rPr>
        <w:t>Studies have shown that outdoor recreation can improve social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connections,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create a sense of community, and unite new and familiar faces (Corning, Mowatt, Chancellor, 2012; Zhou, Rana, 2012; Bowker,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Bergstrom , Gil and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Lemanski,</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2004 ).</w:t>
      </w:r>
      <w:bookmarkEnd w:id="14"/>
      <w:r w:rsidRPr="004C5C36">
        <w:rPr>
          <w:rFonts w:ascii="Arial" w:eastAsia="Times New Roman" w:hAnsi="Arial" w:cs="Arial"/>
          <w:color w:val="000000" w:themeColor="text1"/>
          <w:shd w:val="clear" w:color="auto" w:fill="FFFFFF"/>
        </w:rPr>
        <w:t xml:space="preserve"> In particular,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Corning,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Mowatt</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and Chancellor (2012)</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stated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that trails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"enable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neighbors to make new friends,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with</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 xml:space="preserve">some </w:t>
      </w:r>
      <w:r w:rsidRPr="004C5C36">
        <w:rPr>
          <w:rFonts w:ascii="Arial" w:eastAsia="Times New Roman" w:hAnsi="Arial" w:cs="Arial"/>
          <w:color w:val="000000" w:themeColor="text1"/>
          <w:shd w:val="clear" w:color="auto" w:fill="FFFFFF"/>
        </w:rPr>
        <w:lastRenderedPageBreak/>
        <w:t>[participants] even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referring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to them as trail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friends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or people they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have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only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seen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on the trail but who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are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now part of</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it was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their social life” (p. 282).</w:t>
      </w:r>
    </w:p>
    <w:p w14:paraId="0F1B324C" w14:textId="6E2D1AB4" w:rsidR="00463921" w:rsidRPr="004C5C36" w:rsidRDefault="00463921" w:rsidP="00463921">
      <w:pPr>
        <w:spacing w:after="160" w:line="360" w:lineRule="auto"/>
        <w:contextualSpacing/>
        <w:divId w:val="410932565"/>
        <w:rPr>
          <w:rFonts w:ascii="Arial" w:eastAsia="Times New Roman" w:hAnsi="Arial" w:cs="Arial"/>
          <w:color w:val="000000" w:themeColor="text1"/>
          <w:shd w:val="clear" w:color="auto" w:fill="FFFFFF"/>
        </w:rPr>
      </w:pPr>
    </w:p>
    <w:p w14:paraId="1812BC62" w14:textId="77777777" w:rsidR="00AB7B12" w:rsidRPr="004C5C36" w:rsidRDefault="00AB7B12" w:rsidP="00D6429B">
      <w:pPr>
        <w:spacing w:line="360" w:lineRule="auto"/>
        <w:rPr>
          <w:rFonts w:ascii="Arial" w:hAnsi="Arial" w:cs="Arial"/>
          <w:color w:val="000000" w:themeColor="text1"/>
          <w:lang w:val="en-GB"/>
        </w:rPr>
      </w:pPr>
      <w:r w:rsidRPr="004C5C36">
        <w:rPr>
          <w:rFonts w:ascii="Arial" w:eastAsia="Times New Roman" w:hAnsi="Arial" w:cs="Arial"/>
          <w:color w:val="000000" w:themeColor="text1"/>
          <w:highlight w:val="lightGray"/>
          <w:shd w:val="clear" w:color="auto" w:fill="ACB2BB"/>
        </w:rPr>
        <w:t>PESTLE analysis to identify external environmental causes of profit decline at TM Lewin</w:t>
      </w:r>
    </w:p>
    <w:p w14:paraId="5366568A" w14:textId="77777777" w:rsidR="00AB7B12" w:rsidRPr="004C5C36" w:rsidRDefault="00AB7B12" w:rsidP="00463921">
      <w:pPr>
        <w:spacing w:after="160" w:line="360" w:lineRule="auto"/>
        <w:contextualSpacing/>
        <w:divId w:val="410932565"/>
        <w:rPr>
          <w:rFonts w:ascii="Arial" w:eastAsia="Times New Roman" w:hAnsi="Arial" w:cs="Arial"/>
          <w:color w:val="000000" w:themeColor="text1"/>
          <w:shd w:val="clear" w:color="auto" w:fill="FFFFFF"/>
        </w:rPr>
      </w:pPr>
    </w:p>
    <w:p w14:paraId="5E1F06A2" w14:textId="77777777" w:rsidR="00DB0BCC" w:rsidRPr="004C5C36" w:rsidRDefault="00DB0BCC">
      <w:pPr>
        <w:pStyle w:val="s12"/>
        <w:spacing w:before="0" w:beforeAutospacing="0" w:after="0" w:afterAutospacing="0"/>
        <w:divId w:val="447819165"/>
        <w:rPr>
          <w:rFonts w:ascii="Arial" w:hAnsi="Arial" w:cs="Arial"/>
          <w:sz w:val="22"/>
          <w:szCs w:val="22"/>
        </w:rPr>
      </w:pPr>
      <w:r w:rsidRPr="004C5C36">
        <w:rPr>
          <w:rStyle w:val="s25"/>
          <w:rFonts w:ascii="Arial" w:hAnsi="Arial" w:cs="Arial"/>
          <w:b/>
          <w:bCs/>
          <w:color w:val="FFFFFF"/>
          <w:sz w:val="22"/>
          <w:szCs w:val="22"/>
        </w:rPr>
        <w:t>How did this affect TM Lewin?</w:t>
      </w:r>
    </w:p>
    <w:p w14:paraId="674E6372" w14:textId="13620C43" w:rsidR="00DB0BCC" w:rsidRPr="004C5C36" w:rsidRDefault="00DB0BCC" w:rsidP="000C3546">
      <w:pPr>
        <w:pStyle w:val="s12"/>
        <w:numPr>
          <w:ilvl w:val="0"/>
          <w:numId w:val="18"/>
        </w:numPr>
        <w:spacing w:before="0" w:beforeAutospacing="0" w:after="0" w:afterAutospacing="0"/>
        <w:jc w:val="both"/>
        <w:divId w:val="1987082641"/>
        <w:rPr>
          <w:rFonts w:ascii="Arial" w:hAnsi="Arial" w:cs="Arial"/>
          <w:sz w:val="22"/>
          <w:szCs w:val="22"/>
          <w:lang w:val="en-GB"/>
        </w:rPr>
      </w:pPr>
      <w:r w:rsidRPr="004C5C36">
        <w:rPr>
          <w:rStyle w:val="s27"/>
          <w:rFonts w:ascii="Arial" w:hAnsi="Arial" w:cs="Arial"/>
          <w:i/>
          <w:iCs/>
          <w:color w:val="000000"/>
          <w:sz w:val="22"/>
          <w:szCs w:val="22"/>
        </w:rPr>
        <w:t>Political</w:t>
      </w:r>
      <w:r w:rsidR="005F36BC" w:rsidRPr="004C5C36">
        <w:rPr>
          <w:rStyle w:val="s27"/>
          <w:rFonts w:ascii="Arial" w:hAnsi="Arial" w:cs="Arial"/>
          <w:color w:val="000000"/>
          <w:sz w:val="22"/>
          <w:szCs w:val="22"/>
          <w:lang w:val="en-GB"/>
        </w:rPr>
        <w:t>-</w:t>
      </w:r>
    </w:p>
    <w:p w14:paraId="4549EA26" w14:textId="5E4C95B2" w:rsidR="00DB0BCC" w:rsidRPr="004C5C36" w:rsidRDefault="00DB0BCC" w:rsidP="000C3546">
      <w:pPr>
        <w:pStyle w:val="s12"/>
        <w:spacing w:before="0" w:beforeAutospacing="0" w:after="0" w:afterAutospacing="0"/>
        <w:jc w:val="both"/>
        <w:divId w:val="1356997251"/>
        <w:rPr>
          <w:rStyle w:val="s27"/>
          <w:rFonts w:ascii="Arial" w:hAnsi="Arial" w:cs="Arial"/>
          <w:color w:val="000000"/>
          <w:sz w:val="22"/>
          <w:szCs w:val="22"/>
        </w:rPr>
      </w:pPr>
      <w:r w:rsidRPr="004C5C36">
        <w:rPr>
          <w:rStyle w:val="s27"/>
          <w:rFonts w:ascii="Arial" w:hAnsi="Arial" w:cs="Arial"/>
          <w:color w:val="000000"/>
          <w:sz w:val="22"/>
          <w:szCs w:val="22"/>
        </w:rPr>
        <w:t>Lockdown legislation caused reduced sales at people working from home</w:t>
      </w:r>
    </w:p>
    <w:p w14:paraId="3B17C660" w14:textId="77777777" w:rsidR="004C6AD6" w:rsidRPr="004C5C36" w:rsidRDefault="004C6AD6" w:rsidP="000C3546">
      <w:pPr>
        <w:pStyle w:val="s12"/>
        <w:spacing w:before="0" w:beforeAutospacing="0" w:after="0" w:afterAutospacing="0"/>
        <w:jc w:val="both"/>
        <w:divId w:val="1356997251"/>
        <w:rPr>
          <w:rFonts w:ascii="Arial" w:hAnsi="Arial" w:cs="Arial"/>
          <w:sz w:val="22"/>
          <w:szCs w:val="22"/>
        </w:rPr>
      </w:pPr>
    </w:p>
    <w:p w14:paraId="3FA8968F" w14:textId="73A55A76" w:rsidR="00DB0BCC" w:rsidRPr="004C5C36" w:rsidRDefault="00DB0BCC" w:rsidP="000C3546">
      <w:pPr>
        <w:pStyle w:val="s12"/>
        <w:numPr>
          <w:ilvl w:val="0"/>
          <w:numId w:val="18"/>
        </w:numPr>
        <w:spacing w:before="0" w:beforeAutospacing="0" w:after="0" w:afterAutospacing="0"/>
        <w:jc w:val="both"/>
        <w:divId w:val="414324498"/>
        <w:rPr>
          <w:rFonts w:ascii="Arial" w:hAnsi="Arial" w:cs="Arial"/>
          <w:sz w:val="22"/>
          <w:szCs w:val="22"/>
        </w:rPr>
      </w:pPr>
      <w:r w:rsidRPr="004C5C36">
        <w:rPr>
          <w:rStyle w:val="s27"/>
          <w:rFonts w:ascii="Arial" w:hAnsi="Arial" w:cs="Arial"/>
          <w:i/>
          <w:iCs/>
          <w:color w:val="000000"/>
          <w:sz w:val="22"/>
          <w:szCs w:val="22"/>
        </w:rPr>
        <w:t>Economic</w:t>
      </w:r>
      <w:r w:rsidR="000C3546" w:rsidRPr="004C5C36">
        <w:rPr>
          <w:rStyle w:val="s27"/>
          <w:rFonts w:ascii="Arial" w:hAnsi="Arial" w:cs="Arial"/>
          <w:color w:val="000000"/>
          <w:sz w:val="22"/>
          <w:szCs w:val="22"/>
          <w:lang w:val="en-GB"/>
        </w:rPr>
        <w:t>-</w:t>
      </w:r>
    </w:p>
    <w:p w14:paraId="29A2B91D" w14:textId="77777777" w:rsidR="004C6AD6" w:rsidRPr="004C5C36" w:rsidRDefault="00DB0BCC" w:rsidP="000C3546">
      <w:pPr>
        <w:pStyle w:val="s12"/>
        <w:spacing w:before="0" w:beforeAutospacing="0" w:after="0" w:afterAutospacing="0"/>
        <w:jc w:val="both"/>
        <w:divId w:val="400102256"/>
        <w:rPr>
          <w:rStyle w:val="s27"/>
          <w:rFonts w:ascii="Arial" w:hAnsi="Arial" w:cs="Arial"/>
          <w:color w:val="000000"/>
          <w:sz w:val="22"/>
          <w:szCs w:val="22"/>
        </w:rPr>
      </w:pPr>
      <w:r w:rsidRPr="004C5C36">
        <w:rPr>
          <w:rStyle w:val="s27"/>
          <w:rFonts w:ascii="Arial" w:hAnsi="Arial" w:cs="Arial"/>
          <w:color w:val="000000"/>
          <w:sz w:val="22"/>
          <w:szCs w:val="22"/>
        </w:rPr>
        <w:t>It was reported that 1,400 firms went bankrupt in September 2021, the highest level since the beginning of the pandemic</w:t>
      </w:r>
    </w:p>
    <w:p w14:paraId="41A4D539" w14:textId="1A221C41" w:rsidR="00DB0BCC" w:rsidRPr="004C5C36" w:rsidRDefault="00DB0BCC" w:rsidP="000C3546">
      <w:pPr>
        <w:pStyle w:val="s12"/>
        <w:spacing w:before="0" w:beforeAutospacing="0" w:after="0" w:afterAutospacing="0"/>
        <w:jc w:val="both"/>
        <w:divId w:val="400102256"/>
        <w:rPr>
          <w:rFonts w:ascii="Arial" w:hAnsi="Arial" w:cs="Arial"/>
          <w:sz w:val="22"/>
          <w:szCs w:val="22"/>
        </w:rPr>
      </w:pPr>
      <w:r w:rsidRPr="004C5C36">
        <w:rPr>
          <w:rStyle w:val="s27"/>
          <w:rFonts w:ascii="Arial" w:hAnsi="Arial" w:cs="Arial"/>
          <w:color w:val="000000"/>
          <w:sz w:val="22"/>
          <w:szCs w:val="22"/>
        </w:rPr>
        <w:t>.</w:t>
      </w:r>
    </w:p>
    <w:p w14:paraId="6B94CD69" w14:textId="298C5D8D" w:rsidR="00DB0BCC" w:rsidRPr="004C5C36" w:rsidRDefault="00DB0BCC" w:rsidP="000C3546">
      <w:pPr>
        <w:pStyle w:val="s12"/>
        <w:numPr>
          <w:ilvl w:val="0"/>
          <w:numId w:val="18"/>
        </w:numPr>
        <w:spacing w:before="0" w:beforeAutospacing="0" w:after="0" w:afterAutospacing="0"/>
        <w:jc w:val="both"/>
        <w:divId w:val="1092360154"/>
        <w:rPr>
          <w:rFonts w:ascii="Arial" w:hAnsi="Arial" w:cs="Arial"/>
          <w:sz w:val="22"/>
          <w:szCs w:val="22"/>
        </w:rPr>
      </w:pPr>
      <w:r w:rsidRPr="004C5C36">
        <w:rPr>
          <w:rStyle w:val="s27"/>
          <w:rFonts w:ascii="Arial" w:hAnsi="Arial" w:cs="Arial"/>
          <w:i/>
          <w:iCs/>
          <w:color w:val="000000"/>
          <w:sz w:val="22"/>
          <w:szCs w:val="22"/>
        </w:rPr>
        <w:t>Social</w:t>
      </w:r>
      <w:r w:rsidR="000C3546" w:rsidRPr="004C5C36">
        <w:rPr>
          <w:rStyle w:val="s27"/>
          <w:rFonts w:ascii="Arial" w:hAnsi="Arial" w:cs="Arial"/>
          <w:color w:val="000000"/>
          <w:sz w:val="22"/>
          <w:szCs w:val="22"/>
          <w:lang w:val="en-GB"/>
        </w:rPr>
        <w:t>-</w:t>
      </w:r>
    </w:p>
    <w:p w14:paraId="46992FF4" w14:textId="62A45CA8" w:rsidR="00DB0BCC" w:rsidRPr="004C5C36" w:rsidRDefault="00DB0BCC" w:rsidP="000C3546">
      <w:pPr>
        <w:pStyle w:val="s12"/>
        <w:spacing w:before="0" w:beforeAutospacing="0" w:after="0" w:afterAutospacing="0"/>
        <w:jc w:val="both"/>
        <w:divId w:val="244653119"/>
        <w:rPr>
          <w:rStyle w:val="s27"/>
          <w:rFonts w:ascii="Arial" w:hAnsi="Arial" w:cs="Arial"/>
          <w:color w:val="000000"/>
          <w:sz w:val="22"/>
          <w:szCs w:val="22"/>
        </w:rPr>
      </w:pPr>
      <w:r w:rsidRPr="004C5C36">
        <w:rPr>
          <w:rStyle w:val="s27"/>
          <w:rFonts w:ascii="Arial" w:hAnsi="Arial" w:cs="Arial"/>
          <w:color w:val="000000"/>
          <w:sz w:val="22"/>
          <w:szCs w:val="22"/>
        </w:rPr>
        <w:t>Rising inflation is a continued concern for both retailers and consumers</w:t>
      </w:r>
    </w:p>
    <w:p w14:paraId="5683920A" w14:textId="77777777" w:rsidR="004C6AD6" w:rsidRPr="004C5C36" w:rsidRDefault="004C6AD6" w:rsidP="000C3546">
      <w:pPr>
        <w:pStyle w:val="s12"/>
        <w:spacing w:before="0" w:beforeAutospacing="0" w:after="0" w:afterAutospacing="0"/>
        <w:jc w:val="both"/>
        <w:divId w:val="244653119"/>
        <w:rPr>
          <w:rFonts w:ascii="Arial" w:hAnsi="Arial" w:cs="Arial"/>
          <w:sz w:val="22"/>
          <w:szCs w:val="22"/>
        </w:rPr>
      </w:pPr>
    </w:p>
    <w:p w14:paraId="7DD17263" w14:textId="3335A4BE" w:rsidR="00DB0BCC" w:rsidRPr="004C5C36" w:rsidRDefault="00DB0BCC" w:rsidP="000C3546">
      <w:pPr>
        <w:pStyle w:val="s12"/>
        <w:numPr>
          <w:ilvl w:val="0"/>
          <w:numId w:val="18"/>
        </w:numPr>
        <w:spacing w:before="0" w:beforeAutospacing="0" w:after="0" w:afterAutospacing="0"/>
        <w:jc w:val="both"/>
        <w:divId w:val="620380478"/>
        <w:rPr>
          <w:rFonts w:ascii="Arial" w:hAnsi="Arial" w:cs="Arial"/>
          <w:i/>
          <w:iCs/>
          <w:sz w:val="22"/>
          <w:szCs w:val="22"/>
        </w:rPr>
      </w:pPr>
      <w:r w:rsidRPr="004C5C36">
        <w:rPr>
          <w:rStyle w:val="s27"/>
          <w:rFonts w:ascii="Arial" w:hAnsi="Arial" w:cs="Arial"/>
          <w:i/>
          <w:iCs/>
          <w:color w:val="000000"/>
          <w:sz w:val="22"/>
          <w:szCs w:val="22"/>
        </w:rPr>
        <w:t>Technological</w:t>
      </w:r>
    </w:p>
    <w:p w14:paraId="671E3C7E" w14:textId="2BFDD6FB" w:rsidR="00DB0BCC" w:rsidRPr="004C5C36" w:rsidRDefault="00DB0BCC" w:rsidP="000C3546">
      <w:pPr>
        <w:pStyle w:val="s12"/>
        <w:spacing w:before="0" w:beforeAutospacing="0" w:after="0" w:afterAutospacing="0"/>
        <w:jc w:val="both"/>
        <w:divId w:val="196159038"/>
        <w:rPr>
          <w:rFonts w:ascii="Arial" w:hAnsi="Arial" w:cs="Arial"/>
          <w:sz w:val="22"/>
          <w:szCs w:val="22"/>
        </w:rPr>
      </w:pPr>
    </w:p>
    <w:p w14:paraId="0E03A9C8" w14:textId="77777777" w:rsidR="00DB0BCC" w:rsidRPr="004C5C36" w:rsidRDefault="00DB0BCC" w:rsidP="000C3546">
      <w:pPr>
        <w:pStyle w:val="s12"/>
        <w:numPr>
          <w:ilvl w:val="0"/>
          <w:numId w:val="18"/>
        </w:numPr>
        <w:spacing w:before="0" w:beforeAutospacing="0" w:after="0" w:afterAutospacing="0"/>
        <w:jc w:val="both"/>
        <w:divId w:val="543367508"/>
        <w:rPr>
          <w:rFonts w:ascii="Arial" w:hAnsi="Arial" w:cs="Arial"/>
          <w:sz w:val="22"/>
          <w:szCs w:val="22"/>
        </w:rPr>
      </w:pPr>
      <w:r w:rsidRPr="004C5C36">
        <w:rPr>
          <w:rStyle w:val="s27"/>
          <w:rFonts w:ascii="Arial" w:hAnsi="Arial" w:cs="Arial"/>
          <w:color w:val="000000"/>
          <w:sz w:val="22"/>
          <w:szCs w:val="22"/>
        </w:rPr>
        <w:t>Legal</w:t>
      </w:r>
    </w:p>
    <w:p w14:paraId="3D9528BC" w14:textId="442D1960" w:rsidR="00DB0BCC" w:rsidRPr="004C5C36" w:rsidRDefault="00DB0BCC" w:rsidP="000C3546">
      <w:pPr>
        <w:pStyle w:val="s12"/>
        <w:spacing w:before="0" w:beforeAutospacing="0" w:after="0" w:afterAutospacing="0"/>
        <w:jc w:val="both"/>
        <w:divId w:val="358432421"/>
        <w:rPr>
          <w:rFonts w:ascii="Arial" w:hAnsi="Arial" w:cs="Arial"/>
          <w:sz w:val="22"/>
          <w:szCs w:val="22"/>
        </w:rPr>
      </w:pPr>
    </w:p>
    <w:p w14:paraId="1E488E4A" w14:textId="11334893" w:rsidR="00DB0BCC" w:rsidRPr="004C5C36" w:rsidRDefault="00DB0BCC" w:rsidP="000C3546">
      <w:pPr>
        <w:pStyle w:val="s12"/>
        <w:numPr>
          <w:ilvl w:val="0"/>
          <w:numId w:val="18"/>
        </w:numPr>
        <w:spacing w:before="0" w:beforeAutospacing="0" w:after="0" w:afterAutospacing="0"/>
        <w:jc w:val="both"/>
        <w:divId w:val="1535192035"/>
        <w:rPr>
          <w:rFonts w:ascii="Arial" w:hAnsi="Arial" w:cs="Arial"/>
          <w:sz w:val="22"/>
          <w:szCs w:val="22"/>
        </w:rPr>
      </w:pPr>
      <w:r w:rsidRPr="004C5C36">
        <w:rPr>
          <w:rStyle w:val="s27"/>
          <w:rFonts w:ascii="Arial" w:hAnsi="Arial" w:cs="Arial"/>
          <w:color w:val="000000"/>
          <w:sz w:val="22"/>
          <w:szCs w:val="22"/>
        </w:rPr>
        <w:t>Environmental</w:t>
      </w:r>
    </w:p>
    <w:p w14:paraId="7D19CAA3" w14:textId="617FBB8F" w:rsidR="00DB0BCC" w:rsidRPr="004C5C36" w:rsidRDefault="00DB0BCC" w:rsidP="00C977C8">
      <w:pPr>
        <w:spacing w:after="160" w:line="360" w:lineRule="auto"/>
        <w:contextualSpacing/>
        <w:jc w:val="both"/>
        <w:divId w:val="410932565"/>
        <w:rPr>
          <w:rFonts w:ascii="Arial" w:eastAsiaTheme="minorHAnsi" w:hAnsi="Arial" w:cs="Arial"/>
          <w:b/>
          <w:color w:val="2F5496" w:themeColor="accent1" w:themeShade="BF"/>
          <w:lang w:val="en-GB" w:eastAsia="en-US"/>
        </w:rPr>
      </w:pPr>
    </w:p>
    <w:p w14:paraId="6FF8C804" w14:textId="16659205" w:rsidR="00036690" w:rsidRPr="004C5C36" w:rsidRDefault="00036690" w:rsidP="00C977C8">
      <w:pPr>
        <w:spacing w:after="160" w:line="360" w:lineRule="auto"/>
        <w:contextualSpacing/>
        <w:jc w:val="both"/>
        <w:divId w:val="410932565"/>
        <w:rPr>
          <w:rFonts w:ascii="Arial" w:eastAsiaTheme="minorHAnsi" w:hAnsi="Arial" w:cs="Arial"/>
          <w:bCs/>
          <w:lang w:val="en-GB" w:eastAsia="en-US"/>
        </w:rPr>
      </w:pPr>
    </w:p>
    <w:p w14:paraId="3540274D" w14:textId="419F0456" w:rsidR="00036690" w:rsidRPr="004C5C36" w:rsidRDefault="00036690" w:rsidP="00C977C8">
      <w:pPr>
        <w:spacing w:after="160" w:line="360" w:lineRule="auto"/>
        <w:contextualSpacing/>
        <w:jc w:val="both"/>
        <w:divId w:val="410932565"/>
        <w:rPr>
          <w:rFonts w:ascii="Arial" w:eastAsiaTheme="minorHAnsi" w:hAnsi="Arial" w:cs="Arial"/>
          <w:bCs/>
          <w:lang w:val="en-GB" w:eastAsia="en-US"/>
        </w:rPr>
      </w:pPr>
    </w:p>
    <w:p w14:paraId="5476BAAB" w14:textId="77777777" w:rsidR="00036690" w:rsidRPr="004C5C36" w:rsidRDefault="00036690" w:rsidP="00C977C8">
      <w:pPr>
        <w:spacing w:after="160" w:line="360" w:lineRule="auto"/>
        <w:contextualSpacing/>
        <w:jc w:val="both"/>
        <w:divId w:val="410932565"/>
        <w:rPr>
          <w:rFonts w:ascii="Arial" w:eastAsiaTheme="minorHAnsi" w:hAnsi="Arial" w:cs="Arial"/>
          <w:b/>
          <w:lang w:val="en-GB" w:eastAsia="en-US"/>
        </w:rPr>
      </w:pPr>
    </w:p>
    <w:p w14:paraId="16C6F2B7" w14:textId="04191AA0" w:rsidR="00881AD8" w:rsidRPr="004C5C36" w:rsidRDefault="00881AD8" w:rsidP="00C977C8">
      <w:pPr>
        <w:pStyle w:val="Titlu4"/>
        <w:spacing w:line="360" w:lineRule="auto"/>
        <w:contextualSpacing/>
        <w:rPr>
          <w:rFonts w:ascii="Arial" w:eastAsiaTheme="minorEastAsia" w:hAnsi="Arial" w:cs="Arial"/>
          <w:color w:val="000000" w:themeColor="text1"/>
          <w:u w:val="single"/>
          <w:lang w:val="en-GB" w:eastAsia="en-US"/>
        </w:rPr>
      </w:pPr>
      <w:bookmarkStart w:id="15" w:name="_Toc1270490761"/>
      <w:bookmarkStart w:id="16" w:name="_Toc698184511"/>
      <w:bookmarkStart w:id="17" w:name="_Toc1405426306"/>
      <w:r w:rsidRPr="004C5C36">
        <w:rPr>
          <w:rFonts w:ascii="Arial" w:hAnsi="Arial" w:cs="Arial"/>
          <w:color w:val="000000" w:themeColor="text1"/>
          <w:u w:val="single"/>
          <w:lang w:val="en-GB"/>
        </w:rPr>
        <w:t xml:space="preserve">Fishbone diagram </w:t>
      </w:r>
      <w:bookmarkEnd w:id="15"/>
      <w:bookmarkEnd w:id="16"/>
      <w:bookmarkEnd w:id="17"/>
    </w:p>
    <w:p w14:paraId="521F2FB6" w14:textId="11762CD1" w:rsidR="005B6582" w:rsidRPr="004C5C36" w:rsidRDefault="005B6582" w:rsidP="00C977C8">
      <w:pPr>
        <w:spacing w:after="160" w:line="360" w:lineRule="auto"/>
        <w:contextualSpacing/>
        <w:jc w:val="both"/>
        <w:divId w:val="410932565"/>
        <w:rPr>
          <w:rFonts w:ascii="Arial" w:eastAsiaTheme="minorHAnsi" w:hAnsi="Arial" w:cs="Arial"/>
          <w:b/>
          <w:color w:val="2F5496" w:themeColor="accent1" w:themeShade="BF"/>
          <w:lang w:val="en-GB" w:eastAsia="en-US"/>
        </w:rPr>
      </w:pPr>
    </w:p>
    <w:p w14:paraId="19F1F18D" w14:textId="01D3C566" w:rsidR="00E47FF6" w:rsidRPr="004C5C36" w:rsidRDefault="004961B2" w:rsidP="00C977C8">
      <w:pPr>
        <w:spacing w:after="160" w:line="360" w:lineRule="auto"/>
        <w:contextualSpacing/>
        <w:divId w:val="410932565"/>
        <w:rPr>
          <w:rFonts w:ascii="Arial" w:hAnsi="Arial" w:cs="Arial"/>
          <w:color w:val="000000" w:themeColor="text1"/>
          <w:lang w:val="en-GB" w:eastAsia="en-US"/>
        </w:rPr>
      </w:pPr>
      <w:r w:rsidRPr="004C5C36">
        <w:rPr>
          <w:rFonts w:ascii="Arial" w:eastAsia="Times New Roman" w:hAnsi="Arial" w:cs="Arial"/>
          <w:color w:val="000000" w:themeColor="text1"/>
          <w:shd w:val="clear" w:color="auto" w:fill="FFFFFF"/>
        </w:rPr>
        <w:t>A fishbone diagram is a visualization tool for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classifying possible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causes of a problem. This tool is used to identify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 root causes of</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 xml:space="preserve">problem. </w:t>
      </w:r>
      <w:bookmarkStart w:id="18" w:name="_Int_ScdoZG6L"/>
      <w:r w:rsidRPr="004C5C36">
        <w:rPr>
          <w:rFonts w:ascii="Arial" w:eastAsia="Times New Roman" w:hAnsi="Arial" w:cs="Arial"/>
          <w:color w:val="000000" w:themeColor="text1"/>
          <w:shd w:val="clear" w:color="auto" w:fill="FFFFFF"/>
        </w:rPr>
        <w:t>Usually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used for root cause analysis, a fishbone diagram combines the practice of brainstorming with a</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kind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of mind map</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model.</w:t>
      </w:r>
      <w:bookmarkEnd w:id="18"/>
      <w:r w:rsidRPr="004C5C36">
        <w:rPr>
          <w:rStyle w:val="apple-converted-space"/>
          <w:rFonts w:ascii="Arial" w:eastAsia="Times New Roman" w:hAnsi="Arial" w:cs="Arial"/>
          <w:color w:val="000000" w:themeColor="text1"/>
          <w:shd w:val="clear" w:color="auto" w:fill="FFFFFF"/>
        </w:rPr>
        <w:t> </w:t>
      </w:r>
      <w:bookmarkStart w:id="19" w:name="_Int_vod1MyvR"/>
      <w:r w:rsidRPr="004C5C36">
        <w:rPr>
          <w:rFonts w:ascii="Arial" w:eastAsia="Times New Roman" w:hAnsi="Arial" w:cs="Arial"/>
          <w:color w:val="000000" w:themeColor="text1"/>
          <w:shd w:val="clear" w:color="auto" w:fill="FFFFFF"/>
        </w:rPr>
        <w:t>It should be</w:t>
      </w:r>
      <w:r w:rsidRPr="004C5C36">
        <w:rPr>
          <w:rStyle w:val="apple-converted-space"/>
          <w:rFonts w:ascii="Arial" w:eastAsia="Times New Roman" w:hAnsi="Arial" w:cs="Arial"/>
          <w:color w:val="000000" w:themeColor="text1"/>
          <w:shd w:val="clear" w:color="auto" w:fill="FFFFFF"/>
        </w:rPr>
        <w:t> </w:t>
      </w:r>
      <w:r w:rsidR="000F1121" w:rsidRPr="004C5C36">
        <w:rPr>
          <w:rFonts w:ascii="Arial" w:eastAsia="Times New Roman" w:hAnsi="Arial" w:cs="Arial"/>
          <w:color w:val="000000" w:themeColor="text1"/>
          <w:shd w:val="clear" w:color="auto" w:fill="FFFFFF"/>
        </w:rPr>
        <w:t xml:space="preserve">effective as </w:t>
      </w:r>
      <w:r w:rsidRPr="004C5C36">
        <w:rPr>
          <w:rFonts w:ascii="Arial" w:eastAsia="Times New Roman" w:hAnsi="Arial" w:cs="Arial"/>
          <w:color w:val="000000" w:themeColor="text1"/>
          <w:shd w:val="clear" w:color="auto" w:fill="FFFFFF"/>
        </w:rPr>
        <w:t xml:space="preserve"> a test case technique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for determining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cause and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effect.A</w:t>
      </w:r>
      <w:r w:rsidRPr="004C5C36">
        <w:rPr>
          <w:rStyle w:val="apple-converted-space"/>
          <w:rFonts w:ascii="Arial" w:eastAsia="Times New Roman" w:hAnsi="Arial" w:cs="Arial"/>
          <w:color w:val="000000" w:themeColor="text1"/>
          <w:shd w:val="clear" w:color="auto" w:fill="FFFFFF"/>
        </w:rPr>
        <w:t> </w:t>
      </w:r>
      <w:r w:rsidR="000F1121" w:rsidRPr="004C5C36">
        <w:rPr>
          <w:rFonts w:ascii="Arial" w:eastAsia="Times New Roman" w:hAnsi="Arial" w:cs="Arial"/>
          <w:color w:val="000000" w:themeColor="text1"/>
          <w:shd w:val="clear" w:color="auto" w:fill="FFFFFF"/>
        </w:rPr>
        <w:t>fishbone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diagram is useful in product development and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problem solving</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processes,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usually</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used to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 xml:space="preserve">guide </w:t>
      </w:r>
      <w:r w:rsidR="000F1121" w:rsidRPr="004C5C36">
        <w:rPr>
          <w:rFonts w:ascii="Arial" w:eastAsia="Times New Roman" w:hAnsi="Arial" w:cs="Arial"/>
          <w:color w:val="000000" w:themeColor="text1"/>
          <w:shd w:val="clear" w:color="auto" w:fill="FFFFFF"/>
        </w:rPr>
        <w:t>the conversation</w:t>
      </w:r>
      <w:r w:rsidRPr="004C5C36">
        <w:rPr>
          <w:rFonts w:ascii="Arial" w:eastAsia="Times New Roman" w:hAnsi="Arial" w:cs="Arial"/>
          <w:color w:val="000000" w:themeColor="text1"/>
          <w:shd w:val="clear" w:color="auto" w:fill="FFFFFF"/>
        </w:rPr>
        <w:t xml:space="preserve"> around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an issue.</w:t>
      </w:r>
      <w:bookmarkEnd w:id="19"/>
      <w:r w:rsidRPr="004C5C36">
        <w:rPr>
          <w:rFonts w:ascii="Arial" w:eastAsia="Times New Roman" w:hAnsi="Arial" w:cs="Arial"/>
          <w:color w:val="000000" w:themeColor="text1"/>
          <w:shd w:val="clear" w:color="auto" w:fill="FFFFFF"/>
        </w:rPr>
        <w:t xml:space="preserve"> Once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 group has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collected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 xml:space="preserve">all the </w:t>
      </w:r>
      <w:bookmarkStart w:id="20" w:name="_Int_nNkMEQDr"/>
      <w:r w:rsidR="2642111B" w:rsidRPr="004C5C36">
        <w:rPr>
          <w:rFonts w:ascii="Arial" w:eastAsia="Times New Roman" w:hAnsi="Arial" w:cs="Arial"/>
          <w:color w:val="000000" w:themeColor="text1"/>
          <w:shd w:val="clear" w:color="auto" w:fill="FFFFFF"/>
        </w:rPr>
        <w:t>probable</w:t>
      </w:r>
      <w:r w:rsidRPr="004C5C36">
        <w:rPr>
          <w:rFonts w:ascii="Arial" w:eastAsia="Times New Roman" w:hAnsi="Arial" w:cs="Arial"/>
          <w:color w:val="000000" w:themeColor="text1"/>
          <w:shd w:val="clear" w:color="auto" w:fill="FFFFFF"/>
        </w:rPr>
        <w:t xml:space="preserve"> causes</w:t>
      </w:r>
      <w:bookmarkEnd w:id="20"/>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of</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 problem, the facilitator helps the group</w:t>
      </w:r>
      <w:r w:rsidRPr="004C5C36">
        <w:rPr>
          <w:rStyle w:val="apple-converted-space"/>
          <w:rFonts w:ascii="Arial" w:eastAsia="Times New Roman" w:hAnsi="Arial" w:cs="Arial"/>
          <w:color w:val="000000" w:themeColor="text1"/>
          <w:shd w:val="clear" w:color="auto" w:fill="FFFFFF"/>
        </w:rPr>
        <w:t> </w:t>
      </w:r>
      <w:r w:rsidR="000F1121" w:rsidRPr="004C5C36">
        <w:rPr>
          <w:rFonts w:ascii="Arial" w:eastAsia="Times New Roman" w:hAnsi="Arial" w:cs="Arial"/>
          <w:color w:val="000000" w:themeColor="text1"/>
          <w:shd w:val="clear" w:color="auto" w:fill="FFFFFF"/>
        </w:rPr>
        <w:t>rank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possible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causes</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in order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of importance and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create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a hierarchy. The name comes from 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design of the diagram,</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which looks</w:t>
      </w:r>
      <w:r w:rsidRPr="004C5C36">
        <w:rPr>
          <w:rStyle w:val="apple-converted-space"/>
          <w:rFonts w:ascii="Arial" w:eastAsia="Times New Roman" w:hAnsi="Arial" w:cs="Arial"/>
          <w:color w:val="000000" w:themeColor="text1"/>
          <w:shd w:val="clear" w:color="auto" w:fill="FFFFFF"/>
        </w:rPr>
        <w:t> </w:t>
      </w:r>
      <w:r w:rsidR="000F1121" w:rsidRPr="004C5C36">
        <w:rPr>
          <w:rFonts w:ascii="Arial" w:eastAsia="Times New Roman" w:hAnsi="Arial" w:cs="Arial"/>
          <w:color w:val="000000" w:themeColor="text1"/>
          <w:shd w:val="clear" w:color="auto" w:fill="FFFFFF"/>
        </w:rPr>
        <w:t>very much</w:t>
      </w:r>
      <w:r w:rsidRPr="004C5C36">
        <w:rPr>
          <w:rFonts w:ascii="Arial" w:eastAsia="Times New Roman" w:hAnsi="Arial" w:cs="Arial"/>
          <w:color w:val="000000" w:themeColor="text1"/>
          <w:shd w:val="clear" w:color="auto" w:fill="FFFFFF"/>
        </w:rPr>
        <w:t xml:space="preserve"> like a</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fish skeleton.Fishbone diagrams are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usually</w:t>
      </w:r>
      <w:r w:rsidR="000F1121" w:rsidRPr="004C5C36">
        <w:rPr>
          <w:rFonts w:ascii="Arial" w:eastAsia="Times New Roman" w:hAnsi="Arial" w:cs="Arial"/>
          <w:color w:val="000000" w:themeColor="text1"/>
          <w:shd w:val="clear" w:color="auto" w:fill="FFFFFF"/>
        </w:rPr>
        <w:t xml:space="preserve"> worked</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from</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right to left, with each</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major</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"bone" of the fish branching out to include smaller bones, each containing more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detail.</w:t>
      </w:r>
      <w:r w:rsidRPr="004C5C36">
        <w:rPr>
          <w:rFonts w:ascii="Arial" w:eastAsia="Times New Roman" w:hAnsi="Arial" w:cs="Arial"/>
          <w:color w:val="000000" w:themeColor="text1"/>
          <w:shd w:val="clear" w:color="auto" w:fill="FFFFFF"/>
        </w:rPr>
        <w:br/>
      </w:r>
      <w:r w:rsidRPr="004C5C36">
        <w:rPr>
          <w:rFonts w:ascii="Arial" w:eastAsia="Times New Roman" w:hAnsi="Arial" w:cs="Arial"/>
          <w:color w:val="000000" w:themeColor="text1"/>
        </w:rPr>
        <w:br/>
      </w:r>
      <w:r w:rsidRPr="004C5C36">
        <w:rPr>
          <w:rFonts w:ascii="Arial" w:eastAsia="Times New Roman" w:hAnsi="Arial" w:cs="Arial"/>
          <w:color w:val="000000" w:themeColor="text1"/>
          <w:shd w:val="clear" w:color="auto" w:fill="FFFFFF"/>
        </w:rPr>
        <w:lastRenderedPageBreak/>
        <w:t>Dr. Kaoru Ishikawa, a Japanese quality control expert, is credited with inventing the fishbone diagram to help employees avoid solutions that merely address the symptoms of a much larger problem. Fishbone diagrams are considered one of</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the</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seven</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fundamental</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quality tools and are used in the "analyze" phase of Six Sigma's DMAIC (define, measure, analyze, improve, control) approach to</w:t>
      </w:r>
      <w:r w:rsidRPr="004C5C36">
        <w:rPr>
          <w:rStyle w:val="apple-converted-space"/>
          <w:rFonts w:ascii="Arial" w:eastAsia="Times New Roman" w:hAnsi="Arial" w:cs="Arial"/>
          <w:color w:val="000000" w:themeColor="text1"/>
          <w:shd w:val="clear" w:color="auto" w:fill="FFFFFF"/>
        </w:rPr>
        <w:t> </w:t>
      </w:r>
      <w:r w:rsidRPr="004C5C36">
        <w:rPr>
          <w:rFonts w:ascii="Arial" w:eastAsia="Times New Roman" w:hAnsi="Arial" w:cs="Arial"/>
          <w:color w:val="000000" w:themeColor="text1"/>
          <w:shd w:val="clear" w:color="auto" w:fill="FFFFFF"/>
        </w:rPr>
        <w:t>problem solving. problems.</w:t>
      </w:r>
      <w:r w:rsidR="00524A10" w:rsidRPr="004C5C36">
        <w:rPr>
          <w:rFonts w:ascii="Arial" w:eastAsia="Times New Roman" w:hAnsi="Arial" w:cs="Arial"/>
          <w:color w:val="000000" w:themeColor="text1"/>
          <w:shd w:val="clear" w:color="auto" w:fill="FFFFFF"/>
        </w:rPr>
        <w:t>(</w:t>
      </w:r>
      <w:r w:rsidR="00524A10" w:rsidRPr="5125580B">
        <w:rPr>
          <w:rFonts w:ascii="Arial" w:hAnsi="Arial" w:cs="Arial"/>
          <w:color w:val="000000" w:themeColor="text1"/>
          <w:lang w:val="en-GB" w:eastAsia="en-US"/>
        </w:rPr>
        <w:t xml:space="preserve">Lewis, S </w:t>
      </w:r>
      <w:r w:rsidR="005A1922" w:rsidRPr="5125580B">
        <w:rPr>
          <w:rFonts w:ascii="Arial" w:hAnsi="Arial" w:cs="Arial"/>
          <w:color w:val="000000" w:themeColor="text1"/>
          <w:lang w:val="en-GB" w:eastAsia="en-US"/>
        </w:rPr>
        <w:t>.2020)</w:t>
      </w:r>
    </w:p>
    <w:p w14:paraId="76B4A71F" w14:textId="1060860E" w:rsidR="00BE0B75" w:rsidRPr="004C5C36" w:rsidRDefault="00D118B5" w:rsidP="00C977C8">
      <w:pPr>
        <w:spacing w:after="160" w:line="360" w:lineRule="auto"/>
        <w:contextualSpacing/>
        <w:jc w:val="both"/>
        <w:divId w:val="410932565"/>
        <w:rPr>
          <w:rFonts w:ascii="Arial" w:eastAsiaTheme="minorHAnsi" w:hAnsi="Arial" w:cs="Arial"/>
          <w:bCs/>
          <w:lang w:val="en-GB" w:eastAsia="en-US"/>
        </w:rPr>
      </w:pPr>
      <w:r w:rsidRPr="004C5C36">
        <w:rPr>
          <w:rFonts w:ascii="Arial" w:eastAsiaTheme="minorHAnsi" w:hAnsi="Arial" w:cs="Arial"/>
          <w:bCs/>
          <w:noProof/>
          <w:lang w:val="en-GB" w:eastAsia="en-US"/>
        </w:rPr>
        <mc:AlternateContent>
          <mc:Choice Requires="wps">
            <w:drawing>
              <wp:anchor distT="0" distB="0" distL="114300" distR="114300" simplePos="0" relativeHeight="251658241" behindDoc="0" locked="0" layoutInCell="1" allowOverlap="1" wp14:anchorId="058637DD" wp14:editId="017168D3">
                <wp:simplePos x="0" y="0"/>
                <wp:positionH relativeFrom="column">
                  <wp:posOffset>3050540</wp:posOffset>
                </wp:positionH>
                <wp:positionV relativeFrom="paragraph">
                  <wp:posOffset>1713865</wp:posOffset>
                </wp:positionV>
                <wp:extent cx="669925" cy="286385"/>
                <wp:effectExtent l="0" t="0" r="15875" b="18415"/>
                <wp:wrapNone/>
                <wp:docPr id="4" name="Dreptunghi 4"/>
                <wp:cNvGraphicFramePr/>
                <a:graphic xmlns:a="http://schemas.openxmlformats.org/drawingml/2006/main">
                  <a:graphicData uri="http://schemas.microsoft.com/office/word/2010/wordprocessingShape">
                    <wps:wsp>
                      <wps:cNvSpPr/>
                      <wps:spPr>
                        <a:xfrm rot="10800000" flipV="1">
                          <a:off x="0" y="0"/>
                          <a:ext cx="669925" cy="28638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410394" id="Dreptunghi 4" o:spid="_x0000_s1026" style="position:absolute;margin-left:240.2pt;margin-top:134.95pt;width:52.75pt;height:22.55pt;rotation:180;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NONOhgIAAJ4FAAAOAAAAZHJzL2Uyb0RvYy54bWysVE1v2zAMvQ/YfxB0X+1kTZYGdYogRYcB&#13;&#10;RVus3XpWZCkWIIuapMTJfv0o+SNpV+xQzAeBFMkn8pnk5dW+1mQnnFdgCjo6yykRhkOpzKagP55u&#13;&#10;Ps0o8YGZkmkwoqAH4enV4uOHy8bOxRgq0KVwBEGMnze2oFUIdp5lnleiZv4MrDBolOBqFlB1m6x0&#13;&#10;rEH0WmfjPJ9mDbjSOuDCe7y9bo10kfClFDzcS+lFILqgmFtIp0vnOp7Z4pLNN47ZSvEuDfaOLGqm&#13;&#10;DD46QF2zwMjWqb+gasUdeJDhjEOdgZSKi1QDVjPKX1XzWDErUi1IjrcDTf7/wfK73aN9cEhDY/3c&#13;&#10;oxir2EtXEwfI1iif5fGjRGplf+JFKhMTJ/vE4mFgUewD4Xg5nV5cjCeUcDSNZ9PPs0lkOWtRI7p1&#13;&#10;PnwVUJMoFNThT0qgbHfrQ+vau0R3D1qVN0rrpMTGECvtyI7hL11vRh34Cy9t3hWIOcbI7EhFksJB&#13;&#10;i4inzXchiSqxxnFKOHXpMRnGuTChJchXrBRtjpPEX1vXEJEISYARWWJ1A3YH8LLQHruF6fxjqEhN&#13;&#10;PgTn/0qsDR4i0stgwhBcKwPuLQCNVXUvt/49SS01kaU1lIcH1zYNdou3/Ebh771lPjwwhzOFl7gn&#13;&#10;wj0eUkNTUOgkSipwv9+6j/7Y6milpMEZLaj/tWVOUKK/GRyCi9H5eRzqpJxPvoxRcaeW9anFbOsV&#13;&#10;YM+MUnZJjP5B96J0UD/jOlnGV9HEDMe3C8qD65VVaHcHLiQulsvkhoNsWbg1j5b34xHb92n/zJzt&#13;&#10;ejzgcNxBP89s/qrVW9/4PwwstwGkSnNw5LXjG5dAapxuYcUtc6onr+NaXfwBAAD//wMAUEsDBBQA&#13;&#10;BgAIAAAAIQAPfjfx5gAAABABAAAPAAAAZHJzL2Rvd25yZXYueG1sTE/LasMwELwX+g9iC701Uh4O&#13;&#10;jmM5lIYccinELbS5KZZimVgrYymx+/fdnprLssvMziPfjK5lN9OHxqOE6UQAM1h53WAt4fNj95IC&#13;&#10;C1GhVq1HI+HHBNgUjw+5yrQf8GBuZawZiWDIlAQbY5dxHiprnAoT3xkk7Ox7pyKdfc11rwYSdy2f&#13;&#10;CbHkTjVIDlZ15s2a6lJenYT97jjY90P3fTnuu3L+pYbteaylfH4at2sar2tg0Yzx/wP+OlB+KCjY&#13;&#10;yV9RB9ZKWKRiQVQJs+VqBYwYSZrQcpIwnyYCeJHz+yLFLwAAAP//AwBQSwECLQAUAAYACAAAACEA&#13;&#10;toM4kv4AAADhAQAAEwAAAAAAAAAAAAAAAAAAAAAAW0NvbnRlbnRfVHlwZXNdLnhtbFBLAQItABQA&#13;&#10;BgAIAAAAIQA4/SH/1gAAAJQBAAALAAAAAAAAAAAAAAAAAC8BAABfcmVscy8ucmVsc1BLAQItABQA&#13;&#10;BgAIAAAAIQDINONOhgIAAJ4FAAAOAAAAAAAAAAAAAAAAAC4CAABkcnMvZTJvRG9jLnhtbFBLAQIt&#13;&#10;ABQABgAIAAAAIQAPfjfx5gAAABABAAAPAAAAAAAAAAAAAAAAAOAEAABkcnMvZG93bnJldi54bWxQ&#13;&#10;SwUGAAAAAAQABADzAAAA8wUAAAAA&#13;&#10;" fillcolor="white [3212]" strokecolor="white [3212]" strokeweight="1pt"/>
            </w:pict>
          </mc:Fallback>
        </mc:AlternateContent>
      </w:r>
    </w:p>
    <w:p w14:paraId="37C39E09" w14:textId="35979BF0" w:rsidR="00BE0B75" w:rsidRPr="005B6582" w:rsidRDefault="00B07E79" w:rsidP="00C977C8">
      <w:pPr>
        <w:spacing w:after="160" w:line="360" w:lineRule="auto"/>
        <w:contextualSpacing/>
        <w:jc w:val="both"/>
        <w:divId w:val="410932565"/>
        <w:rPr>
          <w:rFonts w:ascii="Arial" w:eastAsiaTheme="minorHAnsi" w:hAnsi="Arial" w:cs="Arial"/>
          <w:bCs/>
          <w:lang w:val="en-GB" w:eastAsia="en-US"/>
        </w:rPr>
      </w:pPr>
      <w:r>
        <w:rPr>
          <w:noProof/>
        </w:rPr>
        <w:drawing>
          <wp:anchor distT="0" distB="0" distL="114300" distR="114300" simplePos="0" relativeHeight="251658240" behindDoc="0" locked="0" layoutInCell="1" allowOverlap="1" wp14:anchorId="1DEA6F52" wp14:editId="63DA0F0A">
            <wp:simplePos x="0" y="0"/>
            <wp:positionH relativeFrom="column">
              <wp:posOffset>258445</wp:posOffset>
            </wp:positionH>
            <wp:positionV relativeFrom="paragraph">
              <wp:posOffset>127000</wp:posOffset>
            </wp:positionV>
            <wp:extent cx="5583555" cy="3018790"/>
            <wp:effectExtent l="0" t="0" r="4445" b="3810"/>
            <wp:wrapTopAndBottom/>
            <wp:docPr id="2" name="Imagine 6">
              <a:extLst xmlns:a="http://schemas.openxmlformats.org/drawingml/2006/main">
                <a:ext uri="{FF2B5EF4-FFF2-40B4-BE49-F238E27FC236}">
                  <a16:creationId xmlns:a16="http://schemas.microsoft.com/office/drawing/2014/main" id="{EDDFBD8B-FCDC-6677-6F97-BDD9E72D3FB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Imagine 6">
                      <a:extLst>
                        <a:ext uri="{FF2B5EF4-FFF2-40B4-BE49-F238E27FC236}">
                          <a16:creationId xmlns:a16="http://schemas.microsoft.com/office/drawing/2014/main" id="{EDDFBD8B-FCDC-6677-6F97-BDD9E72D3FBB}"/>
                        </a:ext>
                      </a:extLst>
                    </pic:cNvPr>
                    <pic:cNvPicPr>
                      <a:picLocks noGrp="1" noChangeAspect="1"/>
                    </pic:cNvPicPr>
                  </pic:nvPicPr>
                  <pic:blipFill>
                    <a:blip r:embed="rId7"/>
                    <a:stretch>
                      <a:fillRect/>
                    </a:stretch>
                  </pic:blipFill>
                  <pic:spPr>
                    <a:xfrm>
                      <a:off x="0" y="0"/>
                      <a:ext cx="5583555" cy="3018790"/>
                    </a:xfrm>
                    <a:prstGeom prst="rect">
                      <a:avLst/>
                    </a:prstGeom>
                  </pic:spPr>
                </pic:pic>
              </a:graphicData>
            </a:graphic>
            <wp14:sizeRelH relativeFrom="margin">
              <wp14:pctWidth>0</wp14:pctWidth>
            </wp14:sizeRelH>
            <wp14:sizeRelV relativeFrom="margin">
              <wp14:pctHeight>0</wp14:pctHeight>
            </wp14:sizeRelV>
          </wp:anchor>
        </w:drawing>
      </w:r>
      <w:r w:rsidR="00ED76B4">
        <w:rPr>
          <w:rFonts w:ascii="Arial" w:eastAsiaTheme="minorHAnsi" w:hAnsi="Arial" w:cs="Arial"/>
          <w:bCs/>
          <w:lang w:val="en-GB" w:eastAsia="en-US"/>
        </w:rPr>
        <w:t xml:space="preserve">  </w:t>
      </w:r>
    </w:p>
    <w:p w14:paraId="5ADDAC1E" w14:textId="77777777" w:rsidR="00997B9F" w:rsidRDefault="00ED76B4" w:rsidP="00C977C8">
      <w:pPr>
        <w:spacing w:after="160" w:line="360" w:lineRule="auto"/>
        <w:contextualSpacing/>
        <w:rPr>
          <w:rFonts w:ascii="Arial" w:eastAsiaTheme="minorHAnsi" w:hAnsi="Arial" w:cs="Arial"/>
          <w:bCs/>
          <w:lang w:val="en-GB" w:eastAsia="en-US"/>
        </w:rPr>
      </w:pPr>
      <w:r>
        <w:rPr>
          <w:rFonts w:ascii="Arial" w:eastAsiaTheme="minorHAnsi" w:hAnsi="Arial" w:cs="Arial"/>
          <w:bCs/>
          <w:lang w:val="en-GB" w:eastAsia="en-US"/>
        </w:rPr>
        <w:t xml:space="preserve"> </w:t>
      </w:r>
    </w:p>
    <w:p w14:paraId="6999CBCE" w14:textId="507CB2A1" w:rsidR="00E52993" w:rsidRDefault="00ED76B4" w:rsidP="00C977C8">
      <w:pPr>
        <w:spacing w:after="160" w:line="360" w:lineRule="auto"/>
        <w:contextualSpacing/>
        <w:rPr>
          <w:rFonts w:ascii="Arial" w:hAnsi="Arial" w:cs="Arial"/>
          <w:lang w:val="en-GB" w:eastAsia="en-US"/>
        </w:rPr>
      </w:pPr>
      <w:r w:rsidRPr="1E84ACF9">
        <w:rPr>
          <w:rFonts w:ascii="Arial" w:hAnsi="Arial" w:cs="Arial"/>
          <w:lang w:val="en-GB" w:eastAsia="en-US"/>
        </w:rPr>
        <w:t xml:space="preserve">                    </w:t>
      </w:r>
      <w:r w:rsidR="00312B16" w:rsidRPr="1E84ACF9">
        <w:rPr>
          <w:rFonts w:ascii="Arial" w:hAnsi="Arial" w:cs="Arial"/>
          <w:lang w:val="en-GB" w:eastAsia="en-US"/>
        </w:rPr>
        <w:t xml:space="preserve">        </w:t>
      </w:r>
      <w:r w:rsidR="002B7E36" w:rsidRPr="1E84ACF9">
        <w:rPr>
          <w:rFonts w:ascii="Arial" w:hAnsi="Arial" w:cs="Arial"/>
          <w:lang w:val="en-GB" w:eastAsia="en-US"/>
        </w:rPr>
        <w:t xml:space="preserve">             </w:t>
      </w:r>
      <w:r w:rsidRPr="1E84ACF9">
        <w:rPr>
          <w:rFonts w:ascii="Arial" w:hAnsi="Arial" w:cs="Arial"/>
          <w:lang w:val="en-GB" w:eastAsia="en-US"/>
        </w:rPr>
        <w:t xml:space="preserve">  </w:t>
      </w:r>
      <w:r w:rsidR="00312B16" w:rsidRPr="1E84ACF9">
        <w:rPr>
          <w:rFonts w:ascii="Arial" w:hAnsi="Arial" w:cs="Arial"/>
          <w:lang w:val="en-GB" w:eastAsia="en-US"/>
        </w:rPr>
        <w:t xml:space="preserve">Fishbone </w:t>
      </w:r>
      <w:r w:rsidR="20A7B266" w:rsidRPr="1E84ACF9">
        <w:rPr>
          <w:rFonts w:ascii="Arial" w:hAnsi="Arial" w:cs="Arial"/>
          <w:lang w:val="en-GB" w:eastAsia="en-US"/>
        </w:rPr>
        <w:t>diagram.</w:t>
      </w:r>
      <w:r w:rsidR="002B7E36" w:rsidRPr="1E84ACF9">
        <w:rPr>
          <w:rFonts w:ascii="Arial" w:hAnsi="Arial" w:cs="Arial"/>
          <w:lang w:val="en-GB" w:eastAsia="en-US"/>
        </w:rPr>
        <w:t xml:space="preserve"> Ishikawa, K (1968)</w:t>
      </w:r>
    </w:p>
    <w:p w14:paraId="2984BC8D" w14:textId="77777777" w:rsidR="00F0517D" w:rsidRDefault="00F0517D" w:rsidP="00C977C8">
      <w:pPr>
        <w:spacing w:after="160" w:line="360" w:lineRule="auto"/>
        <w:contextualSpacing/>
        <w:rPr>
          <w:rFonts w:ascii="Arial" w:eastAsiaTheme="minorHAnsi" w:hAnsi="Arial" w:cs="Arial"/>
          <w:bCs/>
          <w:lang w:val="en-GB" w:eastAsia="en-US"/>
        </w:rPr>
      </w:pPr>
    </w:p>
    <w:p w14:paraId="6AFF60E2" w14:textId="6234B41D" w:rsidR="00BA2962" w:rsidRDefault="00BA2962" w:rsidP="00C977C8">
      <w:pPr>
        <w:spacing w:after="160" w:line="360" w:lineRule="auto"/>
        <w:contextualSpacing/>
        <w:jc w:val="both"/>
        <w:rPr>
          <w:rFonts w:ascii="Arial" w:eastAsiaTheme="minorHAnsi" w:hAnsi="Arial" w:cs="Arial"/>
          <w:bCs/>
          <w:lang w:val="en-GB" w:eastAsia="en-US"/>
        </w:rPr>
      </w:pPr>
    </w:p>
    <w:p w14:paraId="39F063A4" w14:textId="77777777" w:rsidR="003F3E11" w:rsidRDefault="00BA2962" w:rsidP="00C977C8">
      <w:pPr>
        <w:pStyle w:val="NormalWeb"/>
        <w:spacing w:before="0" w:beforeAutospacing="0" w:after="0" w:afterAutospacing="0" w:line="360" w:lineRule="auto"/>
        <w:jc w:val="both"/>
        <w:divId w:val="1317610984"/>
        <w:rPr>
          <w:rFonts w:ascii="Arial" w:eastAsiaTheme="majorEastAsia" w:hAnsi="Arial" w:cs="Arial"/>
          <w:color w:val="000000" w:themeColor="text1"/>
          <w:kern w:val="24"/>
          <w:sz w:val="22"/>
          <w:szCs w:val="22"/>
          <w:lang w:val="en-GB"/>
        </w:rPr>
      </w:pPr>
      <w:r w:rsidRPr="00F0517D">
        <w:rPr>
          <w:rFonts w:ascii="Arial" w:eastAsiaTheme="majorEastAsia" w:hAnsi="Arial" w:cs="Arial"/>
          <w:color w:val="000000" w:themeColor="text1"/>
          <w:kern w:val="24"/>
          <w:sz w:val="22"/>
          <w:szCs w:val="22"/>
          <w:lang w:val="en-GB"/>
        </w:rPr>
        <w:t>From PESTEL and FISHBONE analysis underline the following main causes of Profit Decline at TM Lewis</w:t>
      </w:r>
    </w:p>
    <w:p w14:paraId="444FD5E7" w14:textId="43747FE0" w:rsidR="00BA2962" w:rsidRPr="003F3E11" w:rsidRDefault="00BA2962" w:rsidP="00C977C8">
      <w:pPr>
        <w:pStyle w:val="NormalWeb"/>
        <w:spacing w:before="0" w:beforeAutospacing="0" w:after="0" w:afterAutospacing="0" w:line="360" w:lineRule="auto"/>
        <w:jc w:val="both"/>
        <w:divId w:val="1317610984"/>
        <w:rPr>
          <w:rFonts w:ascii="Arial" w:eastAsiaTheme="majorEastAsia" w:hAnsi="Arial" w:cs="Arial"/>
          <w:color w:val="000000" w:themeColor="text1"/>
          <w:kern w:val="24"/>
          <w:sz w:val="22"/>
          <w:szCs w:val="22"/>
          <w:lang w:val="en-GB"/>
        </w:rPr>
      </w:pPr>
    </w:p>
    <w:p w14:paraId="5E56B432" w14:textId="327D9F28" w:rsidR="00411ACA" w:rsidRPr="003F3E11" w:rsidRDefault="00411ACA" w:rsidP="003F3E11">
      <w:pPr>
        <w:spacing w:after="160" w:line="360" w:lineRule="auto"/>
        <w:contextualSpacing/>
        <w:jc w:val="both"/>
        <w:rPr>
          <w:rFonts w:ascii="Arial" w:hAnsi="Arial" w:cs="Arial"/>
          <w:color w:val="000000" w:themeColor="text1"/>
          <w:kern w:val="24"/>
          <w:lang w:val="en-GB"/>
        </w:rPr>
      </w:pPr>
      <w:r w:rsidRPr="003F3E11">
        <w:rPr>
          <w:rFonts w:ascii="Arial" w:hAnsi="Arial" w:cs="Arial"/>
          <w:color w:val="000000" w:themeColor="text1"/>
          <w:kern w:val="24"/>
          <w:lang w:val="en-GB"/>
        </w:rPr>
        <w:t>The most important causes of Profit decline are:</w:t>
      </w:r>
      <w:r>
        <w:rPr>
          <w:rFonts w:ascii="Open Sans" w:hAnsi="Open Sans" w:cs="Open Sans"/>
          <w:color w:val="000000"/>
          <w:sz w:val="27"/>
          <w:szCs w:val="27"/>
        </w:rPr>
        <w:t> </w:t>
      </w:r>
    </w:p>
    <w:p w14:paraId="3F4BC9B7" w14:textId="795A3618" w:rsidR="00411ACA" w:rsidRPr="000A717A" w:rsidRDefault="00411ACA" w:rsidP="002814B4">
      <w:pPr>
        <w:pStyle w:val="s40"/>
        <w:numPr>
          <w:ilvl w:val="0"/>
          <w:numId w:val="21"/>
        </w:numPr>
        <w:spacing w:before="0" w:beforeAutospacing="0" w:after="0" w:afterAutospacing="0" w:line="360" w:lineRule="auto"/>
        <w:ind w:left="360"/>
        <w:jc w:val="both"/>
        <w:divId w:val="2127700264"/>
        <w:rPr>
          <w:rFonts w:ascii="Arial" w:hAnsi="Arial" w:cs="Arial"/>
          <w:color w:val="000000" w:themeColor="text1"/>
          <w:sz w:val="22"/>
          <w:szCs w:val="22"/>
        </w:rPr>
      </w:pPr>
      <w:r w:rsidRPr="000A717A">
        <w:rPr>
          <w:rStyle w:val="s41"/>
          <w:rFonts w:ascii="Arial" w:hAnsi="Arial" w:cs="Arial"/>
          <w:color w:val="000000" w:themeColor="text1"/>
          <w:sz w:val="22"/>
          <w:szCs w:val="22"/>
        </w:rPr>
        <w:t>Increasing</w:t>
      </w:r>
      <w:r w:rsidRPr="000A717A">
        <w:rPr>
          <w:rStyle w:val="apple-converted-space"/>
          <w:rFonts w:ascii="Arial" w:hAnsi="Arial" w:cs="Arial"/>
          <w:color w:val="000000" w:themeColor="text1"/>
          <w:sz w:val="22"/>
          <w:szCs w:val="22"/>
        </w:rPr>
        <w:t> </w:t>
      </w:r>
      <w:r w:rsidRPr="000A717A">
        <w:rPr>
          <w:rStyle w:val="s42"/>
          <w:rFonts w:ascii="Arial" w:hAnsi="Arial" w:cs="Arial"/>
          <w:color w:val="000000" w:themeColor="text1"/>
          <w:sz w:val="22"/>
          <w:szCs w:val="22"/>
        </w:rPr>
        <w:t> </w:t>
      </w:r>
      <w:r w:rsidRPr="000A717A">
        <w:rPr>
          <w:rStyle w:val="s43"/>
          <w:rFonts w:ascii="Arial" w:hAnsi="Arial" w:cs="Arial"/>
          <w:color w:val="000000" w:themeColor="text1"/>
          <w:sz w:val="22"/>
          <w:szCs w:val="22"/>
        </w:rPr>
        <w:t>inflation -all </w:t>
      </w:r>
      <w:r w:rsidRPr="000A717A">
        <w:rPr>
          <w:rStyle w:val="s41"/>
          <w:rFonts w:ascii="Arial" w:hAnsi="Arial" w:cs="Arial"/>
          <w:color w:val="000000" w:themeColor="text1"/>
          <w:sz w:val="22"/>
          <w:szCs w:val="22"/>
        </w:rPr>
        <w:t>expenditure’s (such as transportation, electricity, etc.) are not covered by the profit, which results in a reduction in pr</w:t>
      </w:r>
      <w:r w:rsidRPr="000A717A">
        <w:rPr>
          <w:rStyle w:val="s43"/>
          <w:rFonts w:ascii="Arial" w:hAnsi="Arial" w:cs="Arial"/>
          <w:color w:val="000000" w:themeColor="text1"/>
          <w:sz w:val="22"/>
          <w:szCs w:val="22"/>
        </w:rPr>
        <w:t>ofit</w:t>
      </w:r>
    </w:p>
    <w:p w14:paraId="19E904BB" w14:textId="4DF00A27" w:rsidR="00411ACA" w:rsidRPr="003F3E11" w:rsidRDefault="00411ACA" w:rsidP="002814B4">
      <w:pPr>
        <w:pStyle w:val="s40"/>
        <w:numPr>
          <w:ilvl w:val="0"/>
          <w:numId w:val="21"/>
        </w:numPr>
        <w:spacing w:before="0" w:beforeAutospacing="0" w:after="0" w:afterAutospacing="0" w:line="360" w:lineRule="auto"/>
        <w:ind w:left="360"/>
        <w:jc w:val="both"/>
        <w:divId w:val="2127700264"/>
        <w:rPr>
          <w:rFonts w:ascii="Arial" w:hAnsi="Arial" w:cs="Arial"/>
          <w:color w:val="000000" w:themeColor="text1"/>
          <w:sz w:val="22"/>
          <w:szCs w:val="22"/>
          <w:lang w:val="en-GB"/>
        </w:rPr>
      </w:pPr>
      <w:r w:rsidRPr="000A717A">
        <w:rPr>
          <w:rStyle w:val="s41"/>
          <w:rFonts w:ascii="Arial" w:hAnsi="Arial" w:cs="Arial"/>
          <w:color w:val="000000" w:themeColor="text1"/>
          <w:sz w:val="22"/>
          <w:szCs w:val="22"/>
        </w:rPr>
        <w:t>Low variety stock is caused by</w:t>
      </w:r>
      <w:r w:rsidRPr="000A717A">
        <w:rPr>
          <w:rStyle w:val="apple-converted-space"/>
          <w:rFonts w:ascii="Arial" w:hAnsi="Arial" w:cs="Arial"/>
          <w:color w:val="000000" w:themeColor="text1"/>
          <w:sz w:val="22"/>
          <w:szCs w:val="22"/>
        </w:rPr>
        <w:t> </w:t>
      </w:r>
      <w:r w:rsidRPr="000A717A">
        <w:rPr>
          <w:rStyle w:val="s41"/>
          <w:rFonts w:ascii="Arial" w:hAnsi="Arial" w:cs="Arial"/>
          <w:color w:val="000000" w:themeColor="text1"/>
          <w:sz w:val="22"/>
          <w:szCs w:val="22"/>
        </w:rPr>
        <w:t>the</w:t>
      </w:r>
      <w:r w:rsidRPr="000A717A">
        <w:rPr>
          <w:rStyle w:val="apple-converted-space"/>
          <w:rFonts w:ascii="Arial" w:hAnsi="Arial" w:cs="Arial"/>
          <w:color w:val="000000" w:themeColor="text1"/>
          <w:sz w:val="22"/>
          <w:szCs w:val="22"/>
        </w:rPr>
        <w:t> </w:t>
      </w:r>
      <w:r w:rsidRPr="000A717A">
        <w:rPr>
          <w:rStyle w:val="s41"/>
          <w:rFonts w:ascii="Arial" w:hAnsi="Arial" w:cs="Arial"/>
          <w:color w:val="000000" w:themeColor="text1"/>
          <w:sz w:val="22"/>
          <w:szCs w:val="22"/>
        </w:rPr>
        <w:t>transportation problem and a supply chain difficulty</w:t>
      </w:r>
      <w:r w:rsidR="003F3E11">
        <w:rPr>
          <w:rStyle w:val="s41"/>
          <w:rFonts w:ascii="Arial" w:hAnsi="Arial" w:cs="Arial"/>
          <w:color w:val="000000" w:themeColor="text1"/>
          <w:sz w:val="22"/>
          <w:szCs w:val="22"/>
          <w:lang w:val="en-GB"/>
        </w:rPr>
        <w:t>.</w:t>
      </w:r>
    </w:p>
    <w:p w14:paraId="1B67270B" w14:textId="6BA047D2" w:rsidR="00411ACA" w:rsidRPr="000A717A" w:rsidRDefault="00411ACA" w:rsidP="002814B4">
      <w:pPr>
        <w:pStyle w:val="s11"/>
        <w:numPr>
          <w:ilvl w:val="0"/>
          <w:numId w:val="21"/>
        </w:numPr>
        <w:spacing w:before="0" w:beforeAutospacing="0" w:after="0" w:afterAutospacing="0" w:line="360" w:lineRule="auto"/>
        <w:ind w:left="360"/>
        <w:jc w:val="both"/>
        <w:divId w:val="2127700264"/>
        <w:rPr>
          <w:rFonts w:ascii="Arial" w:hAnsi="Arial" w:cs="Arial"/>
          <w:color w:val="000000" w:themeColor="text1"/>
          <w:sz w:val="22"/>
          <w:szCs w:val="22"/>
        </w:rPr>
      </w:pPr>
      <w:r w:rsidRPr="000A717A">
        <w:rPr>
          <w:rStyle w:val="s15"/>
          <w:rFonts w:ascii="Arial" w:hAnsi="Arial" w:cs="Arial"/>
          <w:color w:val="000000" w:themeColor="text1"/>
          <w:sz w:val="22"/>
          <w:szCs w:val="22"/>
        </w:rPr>
        <w:t>Lockdown ,as people stay at home, they don’t need official clothes for workplace(low demand)</w:t>
      </w:r>
    </w:p>
    <w:p w14:paraId="7633075C" w14:textId="77777777" w:rsidR="00D919FD" w:rsidRPr="005B6582" w:rsidRDefault="00D919FD" w:rsidP="00C977C8">
      <w:pPr>
        <w:spacing w:after="160" w:line="360" w:lineRule="auto"/>
        <w:contextualSpacing/>
        <w:jc w:val="both"/>
        <w:divId w:val="410932565"/>
        <w:rPr>
          <w:rFonts w:ascii="Arial" w:eastAsiaTheme="minorHAnsi" w:hAnsi="Arial" w:cs="Arial"/>
          <w:bCs/>
          <w:lang w:val="en-GB" w:eastAsia="en-US"/>
        </w:rPr>
      </w:pPr>
    </w:p>
    <w:p w14:paraId="73DC54D4" w14:textId="66AF32AA" w:rsidR="00E07B42" w:rsidRDefault="00E07B42" w:rsidP="00C977C8">
      <w:pPr>
        <w:spacing w:after="160" w:line="360" w:lineRule="auto"/>
        <w:contextualSpacing/>
        <w:jc w:val="both"/>
        <w:divId w:val="410932565"/>
        <w:rPr>
          <w:rFonts w:ascii="Arial" w:eastAsiaTheme="minorHAnsi" w:hAnsi="Arial" w:cs="Arial"/>
          <w:b/>
          <w:lang w:val="en-GB" w:eastAsia="en-US"/>
        </w:rPr>
      </w:pPr>
    </w:p>
    <w:p w14:paraId="6B0801D9" w14:textId="77777777" w:rsidR="006530C5" w:rsidRDefault="006530C5" w:rsidP="00C977C8">
      <w:pPr>
        <w:spacing w:after="160" w:line="360" w:lineRule="auto"/>
        <w:contextualSpacing/>
        <w:jc w:val="both"/>
        <w:divId w:val="410932565"/>
        <w:rPr>
          <w:rFonts w:ascii="Arial" w:eastAsiaTheme="minorHAnsi" w:hAnsi="Arial" w:cs="Arial"/>
          <w:b/>
          <w:lang w:val="en-GB" w:eastAsia="en-US"/>
        </w:rPr>
      </w:pPr>
    </w:p>
    <w:p w14:paraId="6A378217" w14:textId="5BDDDDF3" w:rsidR="00E07B42" w:rsidRPr="00D919FD" w:rsidRDefault="00E07B42" w:rsidP="00C977C8">
      <w:pPr>
        <w:pStyle w:val="Titlu3"/>
        <w:spacing w:line="360" w:lineRule="auto"/>
        <w:contextualSpacing/>
        <w:rPr>
          <w:rFonts w:ascii="Arial" w:eastAsiaTheme="minorEastAsia" w:hAnsi="Arial" w:cs="Arial"/>
          <w:b/>
          <w:bCs/>
          <w:color w:val="000000" w:themeColor="text1"/>
          <w:sz w:val="22"/>
          <w:szCs w:val="22"/>
          <w:lang w:val="en-GB" w:eastAsia="en-US"/>
        </w:rPr>
      </w:pPr>
      <w:bookmarkStart w:id="21" w:name="_Toc2112421607"/>
      <w:bookmarkStart w:id="22" w:name="_Toc1371676195"/>
      <w:bookmarkStart w:id="23" w:name="_Toc1123855736"/>
      <w:r w:rsidRPr="00D919FD">
        <w:rPr>
          <w:rFonts w:ascii="Arial" w:hAnsi="Arial" w:cs="Arial"/>
          <w:b/>
          <w:bCs/>
          <w:color w:val="000000" w:themeColor="text1"/>
          <w:sz w:val="22"/>
          <w:szCs w:val="22"/>
          <w:lang w:val="en-GB"/>
        </w:rPr>
        <w:t xml:space="preserve">Proposing </w:t>
      </w:r>
      <w:r w:rsidR="00937115" w:rsidRPr="00D919FD">
        <w:rPr>
          <w:rFonts w:ascii="Arial" w:hAnsi="Arial" w:cs="Arial"/>
          <w:b/>
          <w:bCs/>
          <w:color w:val="000000" w:themeColor="text1"/>
          <w:sz w:val="22"/>
          <w:szCs w:val="22"/>
          <w:lang w:val="en-GB"/>
        </w:rPr>
        <w:t>alternative solutions for profit decline at T.M Lewin</w:t>
      </w:r>
      <w:bookmarkEnd w:id="21"/>
      <w:bookmarkEnd w:id="22"/>
      <w:bookmarkEnd w:id="23"/>
    </w:p>
    <w:p w14:paraId="4B0EE473" w14:textId="3D99F469" w:rsidR="00C94966" w:rsidRDefault="00C94966" w:rsidP="00C977C8">
      <w:pPr>
        <w:spacing w:after="160" w:line="360" w:lineRule="auto"/>
        <w:contextualSpacing/>
        <w:jc w:val="both"/>
        <w:divId w:val="410932565"/>
        <w:rPr>
          <w:rFonts w:ascii="Arial" w:eastAsiaTheme="minorHAnsi" w:hAnsi="Arial" w:cs="Arial"/>
          <w:b/>
          <w:lang w:val="en-GB" w:eastAsia="en-US"/>
        </w:rPr>
      </w:pPr>
    </w:p>
    <w:p w14:paraId="4FF97AF6" w14:textId="77A20183" w:rsidR="00385377" w:rsidRPr="00BC191C" w:rsidRDefault="00385377" w:rsidP="009C57F1">
      <w:pPr>
        <w:pStyle w:val="s22"/>
        <w:spacing w:before="0" w:beforeAutospacing="0" w:after="0" w:afterAutospacing="0"/>
        <w:divId w:val="1137727275"/>
        <w:rPr>
          <w:rStyle w:val="s13"/>
          <w:rFonts w:ascii="Arial" w:hAnsi="Arial" w:cs="Arial"/>
          <w:b/>
          <w:bCs/>
          <w:color w:val="3F3F3F"/>
          <w:sz w:val="22"/>
          <w:szCs w:val="22"/>
          <w:u w:val="single"/>
        </w:rPr>
      </w:pPr>
      <w:r w:rsidRPr="00BC191C">
        <w:rPr>
          <w:rStyle w:val="s15"/>
          <w:rFonts w:ascii="Arial" w:hAnsi="Arial" w:cs="Arial"/>
          <w:color w:val="3F3F3F"/>
          <w:sz w:val="22"/>
          <w:szCs w:val="22"/>
          <w:u w:val="single"/>
        </w:rPr>
        <w:t>Solution</w:t>
      </w:r>
      <w:r w:rsidRPr="00BC191C">
        <w:rPr>
          <w:rStyle w:val="apple-converted-space"/>
          <w:rFonts w:ascii="Arial" w:hAnsi="Arial" w:cs="Arial"/>
          <w:color w:val="3F3F3F"/>
          <w:sz w:val="22"/>
          <w:szCs w:val="22"/>
          <w:u w:val="single"/>
        </w:rPr>
        <w:t> </w:t>
      </w:r>
      <w:r w:rsidRPr="00BC191C">
        <w:rPr>
          <w:rStyle w:val="s13"/>
          <w:rFonts w:ascii="Arial" w:hAnsi="Arial" w:cs="Arial"/>
          <w:b/>
          <w:bCs/>
          <w:color w:val="3F3F3F"/>
          <w:sz w:val="22"/>
          <w:szCs w:val="22"/>
          <w:u w:val="single"/>
        </w:rPr>
        <w:t>A</w:t>
      </w:r>
    </w:p>
    <w:p w14:paraId="1D20EC23" w14:textId="77777777" w:rsidR="00BC191C" w:rsidRPr="009C57F1" w:rsidRDefault="00BC191C" w:rsidP="009C57F1">
      <w:pPr>
        <w:pStyle w:val="s22"/>
        <w:spacing w:before="0" w:beforeAutospacing="0" w:after="0" w:afterAutospacing="0"/>
        <w:divId w:val="1137727275"/>
        <w:rPr>
          <w:rFonts w:ascii="Arial" w:hAnsi="Arial" w:cs="Arial"/>
          <w:color w:val="000000"/>
          <w:sz w:val="22"/>
          <w:szCs w:val="22"/>
        </w:rPr>
      </w:pPr>
    </w:p>
    <w:p w14:paraId="30EF16E9" w14:textId="77777777" w:rsidR="00385377" w:rsidRPr="009C57F1" w:rsidRDefault="00385377" w:rsidP="009C57F1">
      <w:pPr>
        <w:pStyle w:val="s11"/>
        <w:spacing w:before="0" w:beforeAutospacing="0" w:after="0" w:afterAutospacing="0"/>
        <w:ind w:left="405" w:hanging="405"/>
        <w:divId w:val="1137727275"/>
        <w:rPr>
          <w:rFonts w:ascii="Arial" w:hAnsi="Arial" w:cs="Arial"/>
          <w:color w:val="000000"/>
          <w:sz w:val="22"/>
          <w:szCs w:val="22"/>
        </w:rPr>
      </w:pPr>
      <w:r w:rsidRPr="009C57F1">
        <w:rPr>
          <w:rStyle w:val="s14"/>
          <w:rFonts w:ascii="Arial" w:hAnsi="Arial" w:cs="Arial"/>
          <w:color w:val="90C226"/>
          <w:sz w:val="22"/>
          <w:szCs w:val="22"/>
        </w:rPr>
        <w:t>•</w:t>
      </w:r>
      <w:r w:rsidRPr="009C57F1">
        <w:rPr>
          <w:rStyle w:val="s15"/>
          <w:rFonts w:ascii="Arial" w:hAnsi="Arial" w:cs="Arial"/>
          <w:color w:val="3F3F3F"/>
          <w:sz w:val="22"/>
          <w:szCs w:val="22"/>
        </w:rPr>
        <w:t>Switch to online shops and orders</w:t>
      </w:r>
    </w:p>
    <w:p w14:paraId="5F4EB43F" w14:textId="77777777" w:rsidR="00385377" w:rsidRPr="009C57F1" w:rsidRDefault="00385377" w:rsidP="009C57F1">
      <w:pPr>
        <w:pStyle w:val="s16"/>
        <w:spacing w:before="0" w:beforeAutospacing="0" w:after="0" w:afterAutospacing="0"/>
        <w:ind w:left="405" w:hanging="405"/>
        <w:divId w:val="1137727275"/>
        <w:rPr>
          <w:rFonts w:ascii="Arial" w:hAnsi="Arial" w:cs="Arial"/>
          <w:color w:val="000000"/>
          <w:sz w:val="22"/>
          <w:szCs w:val="22"/>
        </w:rPr>
      </w:pPr>
      <w:r w:rsidRPr="009C57F1">
        <w:rPr>
          <w:rFonts w:ascii="Arial" w:hAnsi="Arial" w:cs="Arial"/>
          <w:color w:val="000000"/>
          <w:sz w:val="22"/>
          <w:szCs w:val="22"/>
        </w:rPr>
        <w:t> </w:t>
      </w:r>
    </w:p>
    <w:p w14:paraId="6965B94A" w14:textId="130FC3C6" w:rsidR="00385377" w:rsidRPr="00BC191C" w:rsidRDefault="00385377" w:rsidP="009C57F1">
      <w:pPr>
        <w:pStyle w:val="s18"/>
        <w:spacing w:before="0" w:beforeAutospacing="0" w:after="0" w:afterAutospacing="0"/>
        <w:divId w:val="1137727275"/>
        <w:rPr>
          <w:rStyle w:val="s13"/>
          <w:rFonts w:ascii="Arial" w:hAnsi="Arial" w:cs="Arial"/>
          <w:b/>
          <w:bCs/>
          <w:color w:val="3F3F3F"/>
          <w:sz w:val="22"/>
          <w:szCs w:val="22"/>
          <w:u w:val="single"/>
        </w:rPr>
      </w:pPr>
      <w:r w:rsidRPr="00BC191C">
        <w:rPr>
          <w:rStyle w:val="s15"/>
          <w:rFonts w:ascii="Arial" w:hAnsi="Arial" w:cs="Arial"/>
          <w:color w:val="3F3F3F"/>
          <w:sz w:val="22"/>
          <w:szCs w:val="22"/>
          <w:u w:val="single"/>
        </w:rPr>
        <w:t>Solution</w:t>
      </w:r>
      <w:r w:rsidRPr="00BC191C">
        <w:rPr>
          <w:rStyle w:val="apple-converted-space"/>
          <w:rFonts w:ascii="Arial" w:hAnsi="Arial" w:cs="Arial"/>
          <w:color w:val="3F3F3F"/>
          <w:sz w:val="22"/>
          <w:szCs w:val="22"/>
          <w:u w:val="single"/>
        </w:rPr>
        <w:t> </w:t>
      </w:r>
      <w:r w:rsidRPr="00BC191C">
        <w:rPr>
          <w:rStyle w:val="s13"/>
          <w:rFonts w:ascii="Arial" w:hAnsi="Arial" w:cs="Arial"/>
          <w:b/>
          <w:bCs/>
          <w:color w:val="3F3F3F"/>
          <w:sz w:val="22"/>
          <w:szCs w:val="22"/>
          <w:u w:val="single"/>
        </w:rPr>
        <w:t>B</w:t>
      </w:r>
    </w:p>
    <w:p w14:paraId="5ED63A3A" w14:textId="77777777" w:rsidR="00BC191C" w:rsidRPr="009C57F1" w:rsidRDefault="00BC191C" w:rsidP="009C57F1">
      <w:pPr>
        <w:pStyle w:val="s18"/>
        <w:spacing w:before="0" w:beforeAutospacing="0" w:after="0" w:afterAutospacing="0"/>
        <w:divId w:val="1137727275"/>
        <w:rPr>
          <w:rFonts w:ascii="Arial" w:hAnsi="Arial" w:cs="Arial"/>
          <w:color w:val="000000"/>
          <w:sz w:val="22"/>
          <w:szCs w:val="22"/>
        </w:rPr>
      </w:pPr>
    </w:p>
    <w:p w14:paraId="7E823501" w14:textId="77777777" w:rsidR="00385377" w:rsidRPr="009C57F1" w:rsidRDefault="00385377" w:rsidP="009C57F1">
      <w:pPr>
        <w:pStyle w:val="s16"/>
        <w:spacing w:before="0" w:beforeAutospacing="0" w:after="0" w:afterAutospacing="0"/>
        <w:ind w:left="405" w:hanging="405"/>
        <w:divId w:val="1137727275"/>
        <w:rPr>
          <w:rFonts w:ascii="Arial" w:hAnsi="Arial" w:cs="Arial"/>
          <w:color w:val="000000"/>
          <w:sz w:val="22"/>
          <w:szCs w:val="22"/>
        </w:rPr>
      </w:pPr>
      <w:r w:rsidRPr="009C57F1">
        <w:rPr>
          <w:rStyle w:val="s14"/>
          <w:rFonts w:ascii="Arial" w:hAnsi="Arial" w:cs="Arial"/>
          <w:color w:val="90C226"/>
          <w:sz w:val="22"/>
          <w:szCs w:val="22"/>
        </w:rPr>
        <w:t>•</w:t>
      </w:r>
      <w:r w:rsidRPr="009C57F1">
        <w:rPr>
          <w:rStyle w:val="s15"/>
          <w:rFonts w:ascii="Arial" w:hAnsi="Arial" w:cs="Arial"/>
          <w:color w:val="3F3F3F"/>
          <w:sz w:val="22"/>
          <w:szCs w:val="22"/>
        </w:rPr>
        <w:t>Update the variety with different styles of clothes that could be worn at home also</w:t>
      </w:r>
    </w:p>
    <w:p w14:paraId="6438617F" w14:textId="77777777" w:rsidR="00385377" w:rsidRPr="009C57F1" w:rsidRDefault="00385377" w:rsidP="009C57F1">
      <w:pPr>
        <w:pStyle w:val="s18"/>
        <w:spacing w:before="0" w:beforeAutospacing="0" w:after="0" w:afterAutospacing="0"/>
        <w:divId w:val="1137727275"/>
        <w:rPr>
          <w:rFonts w:ascii="Arial" w:hAnsi="Arial" w:cs="Arial"/>
          <w:color w:val="000000"/>
          <w:sz w:val="22"/>
          <w:szCs w:val="22"/>
        </w:rPr>
      </w:pPr>
      <w:r w:rsidRPr="009C57F1">
        <w:rPr>
          <w:rFonts w:ascii="Arial" w:hAnsi="Arial" w:cs="Arial"/>
          <w:color w:val="000000"/>
          <w:sz w:val="22"/>
          <w:szCs w:val="22"/>
        </w:rPr>
        <w:t> </w:t>
      </w:r>
    </w:p>
    <w:p w14:paraId="620121F9" w14:textId="5B849EDB" w:rsidR="00385377" w:rsidRPr="00BC191C" w:rsidRDefault="00385377" w:rsidP="009C57F1">
      <w:pPr>
        <w:pStyle w:val="s18"/>
        <w:spacing w:before="0" w:beforeAutospacing="0" w:after="0" w:afterAutospacing="0"/>
        <w:divId w:val="1137727275"/>
        <w:rPr>
          <w:rStyle w:val="s13"/>
          <w:rFonts w:ascii="Arial" w:hAnsi="Arial" w:cs="Arial"/>
          <w:b/>
          <w:bCs/>
          <w:color w:val="3F3F3F"/>
          <w:sz w:val="22"/>
          <w:szCs w:val="22"/>
          <w:u w:val="single"/>
        </w:rPr>
      </w:pPr>
      <w:r w:rsidRPr="00BC191C">
        <w:rPr>
          <w:rStyle w:val="s15"/>
          <w:rFonts w:ascii="Arial" w:hAnsi="Arial" w:cs="Arial"/>
          <w:color w:val="3F3F3F"/>
          <w:sz w:val="22"/>
          <w:szCs w:val="22"/>
          <w:u w:val="single"/>
        </w:rPr>
        <w:t>Solution</w:t>
      </w:r>
      <w:r w:rsidRPr="00BC191C">
        <w:rPr>
          <w:rStyle w:val="apple-converted-space"/>
          <w:rFonts w:ascii="Arial" w:hAnsi="Arial" w:cs="Arial"/>
          <w:color w:val="3F3F3F"/>
          <w:sz w:val="22"/>
          <w:szCs w:val="22"/>
          <w:u w:val="single"/>
        </w:rPr>
        <w:t> </w:t>
      </w:r>
      <w:r w:rsidRPr="00BC191C">
        <w:rPr>
          <w:rStyle w:val="s13"/>
          <w:rFonts w:ascii="Arial" w:hAnsi="Arial" w:cs="Arial"/>
          <w:b/>
          <w:bCs/>
          <w:color w:val="3F3F3F"/>
          <w:sz w:val="22"/>
          <w:szCs w:val="22"/>
          <w:u w:val="single"/>
        </w:rPr>
        <w:t>C</w:t>
      </w:r>
    </w:p>
    <w:p w14:paraId="09CF24F5" w14:textId="77777777" w:rsidR="00BC191C" w:rsidRPr="009C57F1" w:rsidRDefault="00BC191C" w:rsidP="009C57F1">
      <w:pPr>
        <w:pStyle w:val="s18"/>
        <w:spacing w:before="0" w:beforeAutospacing="0" w:after="0" w:afterAutospacing="0"/>
        <w:divId w:val="1137727275"/>
        <w:rPr>
          <w:rFonts w:ascii="Arial" w:hAnsi="Arial" w:cs="Arial"/>
          <w:color w:val="000000"/>
          <w:sz w:val="22"/>
          <w:szCs w:val="22"/>
        </w:rPr>
      </w:pPr>
    </w:p>
    <w:p w14:paraId="60812951" w14:textId="77777777" w:rsidR="00385377" w:rsidRPr="009C57F1" w:rsidRDefault="00385377" w:rsidP="009C57F1">
      <w:pPr>
        <w:pStyle w:val="s11"/>
        <w:spacing w:before="0" w:beforeAutospacing="0" w:after="0" w:afterAutospacing="0"/>
        <w:ind w:left="405" w:hanging="405"/>
        <w:divId w:val="1137727275"/>
        <w:rPr>
          <w:rFonts w:ascii="Arial" w:hAnsi="Arial" w:cs="Arial"/>
          <w:color w:val="000000"/>
          <w:sz w:val="22"/>
          <w:szCs w:val="22"/>
        </w:rPr>
      </w:pPr>
      <w:r w:rsidRPr="009C57F1">
        <w:rPr>
          <w:rStyle w:val="s14"/>
          <w:rFonts w:ascii="Arial" w:hAnsi="Arial" w:cs="Arial"/>
          <w:color w:val="90C226"/>
          <w:sz w:val="22"/>
          <w:szCs w:val="22"/>
        </w:rPr>
        <w:t>•</w:t>
      </w:r>
      <w:r w:rsidRPr="009C57F1">
        <w:rPr>
          <w:rStyle w:val="s15"/>
          <w:rFonts w:ascii="Arial" w:hAnsi="Arial" w:cs="Arial"/>
          <w:color w:val="3F3F3F"/>
          <w:sz w:val="22"/>
          <w:szCs w:val="22"/>
        </w:rPr>
        <w:t>Reducing staff can be a good solution</w:t>
      </w:r>
    </w:p>
    <w:p w14:paraId="56422D52" w14:textId="77777777" w:rsidR="00385377" w:rsidRPr="009C57F1" w:rsidRDefault="00385377" w:rsidP="009C57F1">
      <w:pPr>
        <w:spacing w:after="160" w:line="360" w:lineRule="auto"/>
        <w:contextualSpacing/>
        <w:divId w:val="410932565"/>
        <w:rPr>
          <w:rFonts w:ascii="Arial" w:eastAsiaTheme="minorHAnsi" w:hAnsi="Arial" w:cs="Arial"/>
          <w:b/>
          <w:lang w:val="en-GB" w:eastAsia="en-US"/>
        </w:rPr>
      </w:pPr>
    </w:p>
    <w:p w14:paraId="741B70BE" w14:textId="5BC116A4" w:rsidR="00C94966" w:rsidRDefault="00C94966" w:rsidP="00C977C8">
      <w:pPr>
        <w:spacing w:after="160" w:line="360" w:lineRule="auto"/>
        <w:contextualSpacing/>
        <w:jc w:val="both"/>
        <w:divId w:val="410932565"/>
        <w:rPr>
          <w:rFonts w:ascii="Arial" w:eastAsiaTheme="minorHAnsi" w:hAnsi="Arial" w:cs="Arial"/>
          <w:b/>
          <w:lang w:val="en-GB" w:eastAsia="en-US"/>
        </w:rPr>
      </w:pPr>
    </w:p>
    <w:p w14:paraId="6358785E" w14:textId="540EA32F" w:rsidR="00AA7059" w:rsidRDefault="00AA7059" w:rsidP="00C977C8">
      <w:pPr>
        <w:spacing w:after="160" w:line="360" w:lineRule="auto"/>
        <w:contextualSpacing/>
        <w:jc w:val="both"/>
        <w:divId w:val="410932565"/>
        <w:rPr>
          <w:rFonts w:ascii="Arial" w:eastAsiaTheme="minorHAnsi" w:hAnsi="Arial" w:cs="Arial"/>
          <w:b/>
          <w:lang w:val="en-GB" w:eastAsia="en-US"/>
        </w:rPr>
      </w:pPr>
    </w:p>
    <w:p w14:paraId="40EC415D" w14:textId="1C052F96" w:rsidR="00937115" w:rsidRPr="00997B9F" w:rsidRDefault="00400389" w:rsidP="00C977C8">
      <w:pPr>
        <w:pStyle w:val="Titlu3"/>
        <w:spacing w:line="360" w:lineRule="auto"/>
        <w:contextualSpacing/>
        <w:rPr>
          <w:rFonts w:ascii="Arial" w:eastAsiaTheme="minorEastAsia" w:hAnsi="Arial" w:cs="Arial"/>
          <w:b/>
          <w:bCs/>
          <w:color w:val="000000" w:themeColor="text1"/>
          <w:sz w:val="22"/>
          <w:szCs w:val="22"/>
          <w:lang w:val="en-GB" w:eastAsia="en-US"/>
        </w:rPr>
      </w:pPr>
      <w:bookmarkStart w:id="24" w:name="_Toc655691683"/>
      <w:bookmarkStart w:id="25" w:name="_Toc1629059721"/>
      <w:bookmarkStart w:id="26" w:name="_Toc1199451588"/>
      <w:r w:rsidRPr="00997B9F">
        <w:rPr>
          <w:rFonts w:ascii="Arial" w:hAnsi="Arial" w:cs="Arial"/>
          <w:b/>
          <w:bCs/>
          <w:color w:val="000000" w:themeColor="text1"/>
          <w:sz w:val="22"/>
          <w:szCs w:val="22"/>
          <w:lang w:val="en-GB"/>
        </w:rPr>
        <w:t>Evaluation of the solution</w:t>
      </w:r>
      <w:r w:rsidR="00A26BF8" w:rsidRPr="00997B9F">
        <w:rPr>
          <w:rFonts w:ascii="Arial" w:hAnsi="Arial" w:cs="Arial"/>
          <w:b/>
          <w:bCs/>
          <w:color w:val="000000" w:themeColor="text1"/>
          <w:sz w:val="22"/>
          <w:szCs w:val="22"/>
          <w:lang w:val="en-GB"/>
        </w:rPr>
        <w:t xml:space="preserve">s using Grid analysis </w:t>
      </w:r>
      <w:bookmarkEnd w:id="24"/>
      <w:bookmarkEnd w:id="25"/>
      <w:bookmarkEnd w:id="26"/>
    </w:p>
    <w:p w14:paraId="0DFF3BF3" w14:textId="5AFA24EE" w:rsidR="006B0A8E" w:rsidRDefault="006B0A8E" w:rsidP="00C977C8">
      <w:pPr>
        <w:spacing w:after="160" w:line="360" w:lineRule="auto"/>
        <w:contextualSpacing/>
        <w:jc w:val="both"/>
        <w:divId w:val="410932565"/>
        <w:rPr>
          <w:rFonts w:ascii="Arial" w:eastAsiaTheme="minorHAnsi" w:hAnsi="Arial" w:cs="Arial"/>
          <w:b/>
          <w:lang w:val="en-GB" w:eastAsia="en-US"/>
        </w:rPr>
      </w:pPr>
    </w:p>
    <w:p w14:paraId="4967AFFA" w14:textId="29D6EAC7" w:rsidR="00865CC2" w:rsidRDefault="00865CC2" w:rsidP="00C977C8">
      <w:pPr>
        <w:spacing w:after="160" w:line="360" w:lineRule="auto"/>
        <w:contextualSpacing/>
        <w:jc w:val="both"/>
        <w:divId w:val="410932565"/>
        <w:rPr>
          <w:rFonts w:ascii="Arial" w:eastAsiaTheme="minorHAnsi" w:hAnsi="Arial" w:cs="Arial"/>
          <w:b/>
          <w:lang w:val="en-GB" w:eastAsia="en-US"/>
        </w:rPr>
      </w:pPr>
    </w:p>
    <w:p w14:paraId="34F9AFC8" w14:textId="14E081C8" w:rsidR="00865CC2" w:rsidRDefault="00865CC2" w:rsidP="00C977C8">
      <w:pPr>
        <w:spacing w:after="160" w:line="360" w:lineRule="auto"/>
        <w:contextualSpacing/>
        <w:divId w:val="410932565"/>
        <w:rPr>
          <w:rFonts w:ascii="Arial" w:eastAsia="Times New Roman" w:hAnsi="Arial" w:cs="Arial"/>
          <w:color w:val="333333"/>
          <w:shd w:val="clear" w:color="auto" w:fill="FFFFFF"/>
        </w:rPr>
      </w:pPr>
      <w:r w:rsidRPr="00293C5F">
        <w:rPr>
          <w:rFonts w:ascii="Arial" w:eastAsia="Times New Roman" w:hAnsi="Arial" w:cs="Arial"/>
          <w:color w:val="333333"/>
          <w:shd w:val="clear" w:color="auto" w:fill="FFFFFF"/>
        </w:rPr>
        <w:t>Grid analysis (</w:t>
      </w:r>
      <w:r w:rsidRPr="00293C5F">
        <w:rPr>
          <w:rFonts w:ascii="Arial" w:eastAsia="Times New Roman" w:hAnsi="Arial" w:cs="Arial"/>
          <w:color w:val="000000"/>
        </w:rPr>
        <w:t>additionally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called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Decision Matrix, Pugh Decision Matrix, Weighted Scorecard, and others) is a framework for</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comparing</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thoughts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and making</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selections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that</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makes use of</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a fixed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of weighted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standards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to rank the</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thoughts</w:t>
      </w:r>
      <w:r w:rsidRPr="00293C5F">
        <w:rPr>
          <w:rFonts w:ascii="Arial" w:eastAsia="Times New Roman" w:hAnsi="Arial" w:cs="Arial"/>
          <w:color w:val="333333"/>
          <w:shd w:val="clear" w:color="auto" w:fill="FFFFFF"/>
        </w:rPr>
        <w:t>. Each</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concept</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is evaluated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towards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every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criterion and assigned a</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rating</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primarily based totally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on how</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properly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the</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concept</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glad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that</w:t>
      </w:r>
      <w:r w:rsidRPr="00293C5F">
        <w:rPr>
          <w:rStyle w:val="apple-converted-space"/>
          <w:rFonts w:ascii="Arial" w:eastAsia="Times New Roman" w:hAnsi="Arial" w:cs="Arial"/>
          <w:color w:val="333333"/>
          <w:shd w:val="clear" w:color="auto" w:fill="FFFFFF"/>
        </w:rPr>
        <w:t> </w:t>
      </w:r>
      <w:r w:rsidR="7B810437" w:rsidRPr="00293C5F">
        <w:rPr>
          <w:rFonts w:ascii="Arial" w:eastAsia="Times New Roman" w:hAnsi="Arial" w:cs="Arial"/>
          <w:color w:val="000000"/>
        </w:rPr>
        <w:t>criterion</w:t>
      </w:r>
      <w:r w:rsidRPr="00293C5F">
        <w:rPr>
          <w:rFonts w:ascii="Arial" w:eastAsia="Times New Roman" w:hAnsi="Arial" w:cs="Arial"/>
          <w:color w:val="333333"/>
          <w:shd w:val="clear" w:color="auto" w:fill="FFFFFF"/>
        </w:rPr>
        <w:t>. Each criterion, in turn, is weighted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consistent with</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its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significance</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to the decision-maker. </w:t>
      </w:r>
    </w:p>
    <w:p w14:paraId="6BB1D7B1" w14:textId="20ACA33B" w:rsidR="000A2BA6" w:rsidRDefault="000A2BA6" w:rsidP="00C977C8">
      <w:pPr>
        <w:spacing w:after="160" w:line="360" w:lineRule="auto"/>
        <w:contextualSpacing/>
        <w:divId w:val="410932565"/>
        <w:rPr>
          <w:rFonts w:ascii="Arial" w:eastAsia="Times New Roman" w:hAnsi="Arial" w:cs="Arial"/>
          <w:color w:val="333333"/>
          <w:shd w:val="clear" w:color="auto" w:fill="FFFFFF"/>
        </w:rPr>
      </w:pPr>
    </w:p>
    <w:p w14:paraId="3ACFF0EB" w14:textId="3C26210A" w:rsidR="006B0A8E" w:rsidRDefault="000A2BA6" w:rsidP="00C977C8">
      <w:pPr>
        <w:spacing w:after="160" w:line="360" w:lineRule="auto"/>
        <w:contextualSpacing/>
        <w:divId w:val="410932565"/>
        <w:rPr>
          <w:rFonts w:ascii="Arial" w:eastAsia="Times New Roman" w:hAnsi="Arial" w:cs="Arial"/>
          <w:color w:val="333333"/>
          <w:shd w:val="clear" w:color="auto" w:fill="FFFFFF"/>
        </w:rPr>
      </w:pPr>
      <w:r w:rsidRPr="000A2BA6">
        <w:rPr>
          <w:rFonts w:ascii="Arial" w:eastAsia="Times New Roman" w:hAnsi="Arial" w:cs="Arial"/>
          <w:color w:val="333333"/>
          <w:shd w:val="clear" w:color="auto" w:fill="FFFFFF"/>
        </w:rPr>
        <w:t>Grid Analysis can, in theory, be used for any</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choice</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which</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calls for</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choice</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among</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some of</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concrete alternatives. Practically,</w:t>
      </w:r>
      <w:r w:rsidRPr="000A2BA6">
        <w:rPr>
          <w:rStyle w:val="apple-converted-space"/>
          <w:rFonts w:ascii="Arial" w:eastAsia="Times New Roman" w:hAnsi="Arial" w:cs="Arial"/>
          <w:color w:val="333333"/>
          <w:shd w:val="clear" w:color="auto" w:fill="FFFFFF"/>
        </w:rPr>
        <w:t> </w:t>
      </w:r>
      <w:r w:rsidR="570CF517" w:rsidRPr="000A2BA6">
        <w:rPr>
          <w:rFonts w:ascii="Arial" w:eastAsia="Times New Roman" w:hAnsi="Arial" w:cs="Arial"/>
          <w:color w:val="000000"/>
        </w:rPr>
        <w:t>it is</w:t>
      </w:r>
      <w:r w:rsidRPr="000A2BA6">
        <w:rPr>
          <w:rFonts w:ascii="Arial" w:eastAsia="Times New Roman" w:hAnsi="Arial" w:cs="Arial"/>
          <w:color w:val="000000"/>
        </w:rPr>
        <w:t xml:space="preserve"> miles</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broadly</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utilized in</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regions</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of</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layout</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engineering, capital allocation, procurement, product management, and others.</w:t>
      </w:r>
    </w:p>
    <w:p w14:paraId="01696EDB" w14:textId="44CE8A52" w:rsidR="005456AF" w:rsidRDefault="005456AF" w:rsidP="00C977C8">
      <w:pPr>
        <w:spacing w:after="160" w:line="360" w:lineRule="auto"/>
        <w:contextualSpacing/>
        <w:divId w:val="410932565"/>
        <w:rPr>
          <w:rFonts w:ascii="Arial" w:eastAsia="Times New Roman" w:hAnsi="Arial" w:cs="Arial"/>
          <w:color w:val="333333"/>
          <w:shd w:val="clear" w:color="auto" w:fill="FFFFFF"/>
        </w:rPr>
      </w:pPr>
    </w:p>
    <w:p w14:paraId="6290D945" w14:textId="0520EEBE" w:rsidR="005456AF" w:rsidRDefault="005456AF" w:rsidP="00C977C8">
      <w:pPr>
        <w:spacing w:after="160" w:line="360" w:lineRule="auto"/>
        <w:contextualSpacing/>
        <w:divId w:val="410932565"/>
        <w:rPr>
          <w:rFonts w:ascii="Arial" w:eastAsiaTheme="minorHAnsi" w:hAnsi="Arial" w:cs="Arial"/>
          <w:lang w:val="en-GB" w:eastAsia="en-US"/>
        </w:rPr>
      </w:pPr>
    </w:p>
    <w:p w14:paraId="45F042BA" w14:textId="77777777" w:rsidR="00997B9F" w:rsidRDefault="00997B9F" w:rsidP="00C977C8">
      <w:pPr>
        <w:spacing w:after="160" w:line="360" w:lineRule="auto"/>
        <w:contextualSpacing/>
        <w:divId w:val="410932565"/>
        <w:rPr>
          <w:rFonts w:ascii="Arial" w:eastAsiaTheme="minorHAnsi" w:hAnsi="Arial" w:cs="Arial"/>
          <w:lang w:val="en-GB" w:eastAsia="en-US"/>
        </w:rPr>
      </w:pPr>
    </w:p>
    <w:p w14:paraId="5F4800CE" w14:textId="6853BCCB" w:rsidR="00A83046" w:rsidRDefault="00A83046" w:rsidP="00C977C8">
      <w:pPr>
        <w:spacing w:after="160" w:line="360" w:lineRule="auto"/>
        <w:contextualSpacing/>
        <w:divId w:val="410932565"/>
        <w:rPr>
          <w:rFonts w:ascii="Arial" w:eastAsiaTheme="minorHAnsi" w:hAnsi="Arial" w:cs="Arial"/>
          <w:lang w:val="en-GB" w:eastAsia="en-US"/>
        </w:rPr>
      </w:pPr>
    </w:p>
    <w:p w14:paraId="6F7EAF67" w14:textId="6A1C05B1" w:rsidR="00A83046" w:rsidRDefault="00A83046" w:rsidP="00C977C8">
      <w:pPr>
        <w:spacing w:after="160" w:line="360" w:lineRule="auto"/>
        <w:contextualSpacing/>
        <w:divId w:val="410932565"/>
        <w:rPr>
          <w:rFonts w:ascii="Arial" w:eastAsiaTheme="minorHAnsi" w:hAnsi="Arial" w:cs="Arial"/>
          <w:lang w:val="en-GB" w:eastAsia="en-US"/>
        </w:rPr>
      </w:pPr>
    </w:p>
    <w:p w14:paraId="6F0B5904" w14:textId="77777777" w:rsidR="00A83046" w:rsidRPr="005456AF" w:rsidRDefault="00A83046" w:rsidP="00C977C8">
      <w:pPr>
        <w:spacing w:after="160" w:line="360" w:lineRule="auto"/>
        <w:contextualSpacing/>
        <w:divId w:val="410932565"/>
        <w:rPr>
          <w:rFonts w:ascii="Arial" w:eastAsiaTheme="minorHAnsi" w:hAnsi="Arial" w:cs="Arial"/>
          <w:lang w:val="en-GB" w:eastAsia="en-US"/>
        </w:rPr>
      </w:pPr>
    </w:p>
    <w:p w14:paraId="646FE9A5" w14:textId="346353FB" w:rsidR="00B84201" w:rsidRDefault="00B84201" w:rsidP="00C977C8">
      <w:pPr>
        <w:spacing w:after="160" w:line="360" w:lineRule="auto"/>
        <w:contextualSpacing/>
        <w:divId w:val="410932565"/>
        <w:rPr>
          <w:rFonts w:ascii="Arial" w:eastAsiaTheme="minorHAnsi" w:hAnsi="Arial" w:cs="Arial"/>
          <w:lang w:val="en-GB" w:eastAsia="en-US"/>
        </w:rPr>
      </w:pPr>
    </w:p>
    <w:tbl>
      <w:tblPr>
        <w:tblW w:w="8997" w:type="dxa"/>
        <w:tblCellMar>
          <w:left w:w="0" w:type="dxa"/>
          <w:right w:w="0" w:type="dxa"/>
        </w:tblCellMar>
        <w:tblLook w:val="0660" w:firstRow="1" w:lastRow="1" w:firstColumn="0" w:lastColumn="0" w:noHBand="1" w:noVBand="1"/>
      </w:tblPr>
      <w:tblGrid>
        <w:gridCol w:w="2241"/>
        <w:gridCol w:w="1685"/>
        <w:gridCol w:w="1268"/>
        <w:gridCol w:w="2214"/>
        <w:gridCol w:w="1589"/>
      </w:tblGrid>
      <w:tr w:rsidR="009C3675" w:rsidRPr="00780934" w14:paraId="431F5924" w14:textId="77777777" w:rsidTr="009C3675">
        <w:trPr>
          <w:trHeight w:val="463"/>
        </w:trPr>
        <w:tc>
          <w:tcPr>
            <w:tcW w:w="2241"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49B09647"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lastRenderedPageBreak/>
              <w:t>FACTORS</w:t>
            </w:r>
          </w:p>
        </w:tc>
        <w:tc>
          <w:tcPr>
            <w:tcW w:w="1685"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1681F185"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COSTS</w:t>
            </w:r>
          </w:p>
        </w:tc>
        <w:tc>
          <w:tcPr>
            <w:tcW w:w="1268"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121B38FC"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TIME</w:t>
            </w:r>
          </w:p>
        </w:tc>
        <w:tc>
          <w:tcPr>
            <w:tcW w:w="2214"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3965E1D5"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CUSTOM DEMAND</w:t>
            </w:r>
          </w:p>
        </w:tc>
        <w:tc>
          <w:tcPr>
            <w:tcW w:w="1589"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14956A65"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TOTAL</w:t>
            </w:r>
          </w:p>
        </w:tc>
      </w:tr>
      <w:tr w:rsidR="009C3675" w:rsidRPr="00780934" w14:paraId="03EA5676" w14:textId="77777777" w:rsidTr="00AF4E20">
        <w:trPr>
          <w:trHeight w:val="317"/>
        </w:trPr>
        <w:tc>
          <w:tcPr>
            <w:tcW w:w="2241" w:type="dxa"/>
            <w:tcBorders>
              <w:top w:val="single" w:sz="24" w:space="0" w:color="FFFFFF"/>
              <w:left w:val="single" w:sz="8" w:space="0" w:color="FFFFFF"/>
              <w:bottom w:val="single" w:sz="8" w:space="0" w:color="FFFFFF"/>
              <w:right w:val="single" w:sz="8" w:space="0" w:color="FFFFFF"/>
            </w:tcBorders>
            <w:shd w:val="clear" w:color="auto" w:fill="B4C6E7" w:themeFill="accent1" w:themeFillTint="66"/>
            <w:tcMar>
              <w:top w:w="72" w:type="dxa"/>
              <w:left w:w="144" w:type="dxa"/>
              <w:bottom w:w="72" w:type="dxa"/>
              <w:right w:w="144" w:type="dxa"/>
            </w:tcMar>
            <w:hideMark/>
          </w:tcPr>
          <w:p w14:paraId="24AB999D"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Weights</w:t>
            </w:r>
          </w:p>
        </w:tc>
        <w:tc>
          <w:tcPr>
            <w:tcW w:w="1685"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6630E636" w14:textId="447EC443" w:rsidR="00780934" w:rsidRPr="00780934" w:rsidRDefault="00B33782" w:rsidP="00C977C8">
            <w:pPr>
              <w:spacing w:line="360" w:lineRule="auto"/>
              <w:rPr>
                <w:rFonts w:ascii="Arial" w:hAnsi="Arial" w:cs="Arial"/>
                <w:sz w:val="36"/>
                <w:szCs w:val="36"/>
              </w:rPr>
            </w:pPr>
            <w:r>
              <w:rPr>
                <w:rFonts w:ascii="Arial" w:hAnsi="Arial" w:cs="Arial"/>
                <w:sz w:val="36"/>
                <w:szCs w:val="36"/>
              </w:rPr>
              <w:t>3</w:t>
            </w:r>
          </w:p>
        </w:tc>
        <w:tc>
          <w:tcPr>
            <w:tcW w:w="1268"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7CFC9F13" w14:textId="729AECD4" w:rsidR="00780934" w:rsidRPr="00780934" w:rsidRDefault="00B33782" w:rsidP="00C977C8">
            <w:pPr>
              <w:spacing w:line="360" w:lineRule="auto"/>
              <w:rPr>
                <w:rFonts w:ascii="Arial" w:hAnsi="Arial" w:cs="Arial"/>
                <w:sz w:val="36"/>
                <w:szCs w:val="36"/>
              </w:rPr>
            </w:pPr>
            <w:r>
              <w:rPr>
                <w:rFonts w:ascii="Arial" w:hAnsi="Arial" w:cs="Arial"/>
                <w:sz w:val="36"/>
                <w:szCs w:val="36"/>
              </w:rPr>
              <w:t>4</w:t>
            </w:r>
          </w:p>
        </w:tc>
        <w:tc>
          <w:tcPr>
            <w:tcW w:w="2214"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026F869B"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5</w:t>
            </w:r>
          </w:p>
        </w:tc>
        <w:tc>
          <w:tcPr>
            <w:tcW w:w="1589" w:type="dxa"/>
            <w:tcBorders>
              <w:top w:val="single" w:sz="24" w:space="0" w:color="FFFFFF"/>
              <w:left w:val="single" w:sz="8" w:space="0" w:color="FFFFFF"/>
              <w:bottom w:val="single" w:sz="8" w:space="0" w:color="FFFFFF"/>
              <w:right w:val="single" w:sz="8" w:space="0" w:color="FFFFFF"/>
            </w:tcBorders>
            <w:shd w:val="clear" w:color="auto" w:fill="C9C9C9" w:themeFill="accent3" w:themeFillTint="99"/>
            <w:tcMar>
              <w:top w:w="72" w:type="dxa"/>
              <w:left w:w="144" w:type="dxa"/>
              <w:bottom w:w="72" w:type="dxa"/>
              <w:right w:w="144" w:type="dxa"/>
            </w:tcMar>
            <w:hideMark/>
          </w:tcPr>
          <w:p w14:paraId="0B8B8E9A" w14:textId="77777777" w:rsidR="00780934" w:rsidRPr="00780934" w:rsidRDefault="00780934" w:rsidP="00C977C8">
            <w:pPr>
              <w:spacing w:line="360" w:lineRule="auto"/>
              <w:rPr>
                <w:rFonts w:ascii="Arial" w:hAnsi="Arial" w:cs="Arial"/>
                <w:sz w:val="36"/>
                <w:szCs w:val="36"/>
              </w:rPr>
            </w:pPr>
          </w:p>
        </w:tc>
      </w:tr>
      <w:tr w:rsidR="009C3675" w:rsidRPr="00780934" w14:paraId="562F175E" w14:textId="77777777" w:rsidTr="00AF4E20">
        <w:trPr>
          <w:trHeight w:val="463"/>
        </w:trPr>
        <w:tc>
          <w:tcPr>
            <w:tcW w:w="2241" w:type="dxa"/>
            <w:tcBorders>
              <w:top w:val="single" w:sz="8" w:space="0" w:color="FFFFFF"/>
              <w:left w:val="single" w:sz="8" w:space="0" w:color="FFFFFF"/>
              <w:bottom w:val="single" w:sz="8" w:space="0" w:color="FFFFFF"/>
              <w:right w:val="single" w:sz="8" w:space="0" w:color="FFFFFF"/>
            </w:tcBorders>
            <w:shd w:val="clear" w:color="auto" w:fill="F7CAAC" w:themeFill="accent2" w:themeFillTint="66"/>
            <w:tcMar>
              <w:top w:w="72" w:type="dxa"/>
              <w:left w:w="144" w:type="dxa"/>
              <w:bottom w:w="72" w:type="dxa"/>
              <w:right w:w="144" w:type="dxa"/>
            </w:tcMar>
            <w:hideMark/>
          </w:tcPr>
          <w:p w14:paraId="50038CED"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Solution A</w:t>
            </w:r>
          </w:p>
        </w:tc>
        <w:tc>
          <w:tcPr>
            <w:tcW w:w="1685"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33424727" w14:textId="50B14DA0" w:rsidR="00780934" w:rsidRPr="00780934" w:rsidRDefault="00B33782" w:rsidP="00C977C8">
            <w:pPr>
              <w:spacing w:line="360" w:lineRule="auto"/>
              <w:rPr>
                <w:rFonts w:ascii="Arial" w:hAnsi="Arial" w:cs="Arial"/>
                <w:sz w:val="36"/>
                <w:szCs w:val="36"/>
              </w:rPr>
            </w:pPr>
            <w:r>
              <w:rPr>
                <w:rFonts w:ascii="Arial" w:hAnsi="Arial" w:cs="Arial"/>
                <w:sz w:val="36"/>
                <w:szCs w:val="36"/>
              </w:rPr>
              <w:t>2x3</w:t>
            </w:r>
          </w:p>
        </w:tc>
        <w:tc>
          <w:tcPr>
            <w:tcW w:w="1268"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10B07B10" w14:textId="25D71698" w:rsidR="00780934" w:rsidRPr="00780934" w:rsidRDefault="00B33782" w:rsidP="00C977C8">
            <w:pPr>
              <w:spacing w:line="360" w:lineRule="auto"/>
              <w:rPr>
                <w:rFonts w:ascii="Arial" w:hAnsi="Arial" w:cs="Arial"/>
                <w:sz w:val="36"/>
                <w:szCs w:val="36"/>
              </w:rPr>
            </w:pPr>
            <w:r>
              <w:rPr>
                <w:rFonts w:ascii="Arial" w:hAnsi="Arial" w:cs="Arial"/>
                <w:sz w:val="36"/>
                <w:szCs w:val="36"/>
              </w:rPr>
              <w:t>1x4</w:t>
            </w:r>
          </w:p>
        </w:tc>
        <w:tc>
          <w:tcPr>
            <w:tcW w:w="2214"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5D6DCAC2" w14:textId="76BF9EEF" w:rsidR="00780934" w:rsidRPr="00780934" w:rsidRDefault="00B33782" w:rsidP="00C977C8">
            <w:pPr>
              <w:spacing w:line="360" w:lineRule="auto"/>
              <w:rPr>
                <w:rFonts w:ascii="Arial" w:hAnsi="Arial" w:cs="Arial"/>
                <w:sz w:val="36"/>
                <w:szCs w:val="36"/>
              </w:rPr>
            </w:pPr>
            <w:r>
              <w:rPr>
                <w:rFonts w:ascii="Arial" w:hAnsi="Arial" w:cs="Arial"/>
                <w:sz w:val="36"/>
                <w:szCs w:val="36"/>
              </w:rPr>
              <w:t>4x5</w:t>
            </w:r>
          </w:p>
        </w:tc>
        <w:tc>
          <w:tcPr>
            <w:tcW w:w="1589" w:type="dxa"/>
            <w:tcBorders>
              <w:top w:val="single" w:sz="8" w:space="0" w:color="FFFFFF"/>
              <w:left w:val="single" w:sz="8" w:space="0" w:color="FFFFFF"/>
              <w:bottom w:val="single" w:sz="8" w:space="0" w:color="FFFFFF"/>
              <w:right w:val="single" w:sz="8" w:space="0" w:color="FFFFFF"/>
            </w:tcBorders>
            <w:shd w:val="clear" w:color="auto" w:fill="BFBFBF" w:themeFill="text1" w:themeFillTint="40"/>
            <w:tcMar>
              <w:top w:w="72" w:type="dxa"/>
              <w:left w:w="144" w:type="dxa"/>
              <w:bottom w:w="72" w:type="dxa"/>
              <w:right w:w="144" w:type="dxa"/>
            </w:tcMar>
            <w:hideMark/>
          </w:tcPr>
          <w:p w14:paraId="58086C49" w14:textId="15A247D2" w:rsidR="00780934" w:rsidRPr="00780934" w:rsidRDefault="002F0A63" w:rsidP="00C977C8">
            <w:pPr>
              <w:spacing w:line="360" w:lineRule="auto"/>
              <w:rPr>
                <w:rFonts w:ascii="Arial" w:hAnsi="Arial" w:cs="Arial"/>
                <w:sz w:val="36"/>
                <w:szCs w:val="36"/>
              </w:rPr>
            </w:pPr>
            <w:r>
              <w:rPr>
                <w:rFonts w:ascii="Arial" w:hAnsi="Arial" w:cs="Arial"/>
                <w:sz w:val="36"/>
                <w:szCs w:val="36"/>
              </w:rPr>
              <w:t>30</w:t>
            </w:r>
          </w:p>
        </w:tc>
      </w:tr>
      <w:tr w:rsidR="009C3675" w:rsidRPr="00780934" w14:paraId="0CC7CA4C" w14:textId="77777777" w:rsidTr="00AF4E20">
        <w:trPr>
          <w:trHeight w:val="463"/>
        </w:trPr>
        <w:tc>
          <w:tcPr>
            <w:tcW w:w="2241" w:type="dxa"/>
            <w:tcBorders>
              <w:top w:val="single" w:sz="8" w:space="0" w:color="FFFFFF"/>
              <w:left w:val="single" w:sz="8" w:space="0" w:color="FFFFFF"/>
              <w:bottom w:val="single" w:sz="8" w:space="0" w:color="FFFFFF"/>
              <w:right w:val="single" w:sz="8" w:space="0" w:color="FFFFFF"/>
            </w:tcBorders>
            <w:shd w:val="clear" w:color="auto" w:fill="A8D08D" w:themeFill="accent6" w:themeFillTint="99"/>
            <w:tcMar>
              <w:top w:w="72" w:type="dxa"/>
              <w:left w:w="144" w:type="dxa"/>
              <w:bottom w:w="72" w:type="dxa"/>
              <w:right w:w="144" w:type="dxa"/>
            </w:tcMar>
            <w:hideMark/>
          </w:tcPr>
          <w:p w14:paraId="67A04BBC"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Solution B</w:t>
            </w:r>
          </w:p>
        </w:tc>
        <w:tc>
          <w:tcPr>
            <w:tcW w:w="1685"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0B865C4B" w14:textId="44AACBE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1x</w:t>
            </w:r>
            <w:r w:rsidR="00AA68F7">
              <w:rPr>
                <w:rFonts w:ascii="Century Gothic" w:hAnsi="Century Gothic" w:cs="Arial"/>
                <w:color w:val="000000" w:themeColor="dark1"/>
                <w:kern w:val="24"/>
                <w:sz w:val="36"/>
                <w:szCs w:val="36"/>
                <w:lang w:val="en-GB"/>
              </w:rPr>
              <w:t>3</w:t>
            </w:r>
          </w:p>
        </w:tc>
        <w:tc>
          <w:tcPr>
            <w:tcW w:w="1268"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3C8F596D" w14:textId="04903EB9"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1x</w:t>
            </w:r>
            <w:r w:rsidR="00AA68F7">
              <w:rPr>
                <w:rFonts w:ascii="Century Gothic" w:hAnsi="Century Gothic" w:cs="Arial"/>
                <w:color w:val="000000" w:themeColor="dark1"/>
                <w:kern w:val="24"/>
                <w:sz w:val="36"/>
                <w:szCs w:val="36"/>
                <w:lang w:val="en-GB"/>
              </w:rPr>
              <w:t>4</w:t>
            </w:r>
          </w:p>
        </w:tc>
        <w:tc>
          <w:tcPr>
            <w:tcW w:w="2214"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62667C91"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text1"/>
                <w:kern w:val="24"/>
                <w:sz w:val="36"/>
                <w:szCs w:val="36"/>
                <w:lang w:val="en-GB"/>
              </w:rPr>
              <w:t>3x5</w:t>
            </w:r>
          </w:p>
        </w:tc>
        <w:tc>
          <w:tcPr>
            <w:tcW w:w="1589" w:type="dxa"/>
            <w:tcBorders>
              <w:top w:val="single" w:sz="8" w:space="0" w:color="FFFFFF"/>
              <w:left w:val="single" w:sz="8" w:space="0" w:color="FFFFFF"/>
              <w:bottom w:val="single" w:sz="8" w:space="0" w:color="FFFFFF"/>
              <w:right w:val="single" w:sz="8" w:space="0" w:color="FFFFFF"/>
            </w:tcBorders>
            <w:shd w:val="clear" w:color="auto" w:fill="BFBFBF" w:themeFill="text1" w:themeFillTint="40"/>
            <w:tcMar>
              <w:top w:w="72" w:type="dxa"/>
              <w:left w:w="144" w:type="dxa"/>
              <w:bottom w:w="72" w:type="dxa"/>
              <w:right w:w="144" w:type="dxa"/>
            </w:tcMar>
            <w:hideMark/>
          </w:tcPr>
          <w:p w14:paraId="10C5BBF1" w14:textId="51483265" w:rsidR="00780934" w:rsidRPr="00780934" w:rsidRDefault="00C931A3" w:rsidP="00C977C8">
            <w:pPr>
              <w:spacing w:line="360" w:lineRule="auto"/>
              <w:rPr>
                <w:rFonts w:ascii="Arial" w:hAnsi="Arial" w:cs="Arial"/>
                <w:sz w:val="36"/>
                <w:szCs w:val="36"/>
              </w:rPr>
            </w:pPr>
            <w:r>
              <w:rPr>
                <w:rFonts w:ascii="Arial" w:hAnsi="Arial" w:cs="Arial"/>
                <w:sz w:val="36"/>
                <w:szCs w:val="36"/>
              </w:rPr>
              <w:t>22</w:t>
            </w:r>
          </w:p>
        </w:tc>
      </w:tr>
      <w:tr w:rsidR="009C3675" w:rsidRPr="00780934" w14:paraId="6D186517" w14:textId="77777777" w:rsidTr="00AF4E20">
        <w:trPr>
          <w:trHeight w:val="463"/>
        </w:trPr>
        <w:tc>
          <w:tcPr>
            <w:tcW w:w="2241" w:type="dxa"/>
            <w:tcBorders>
              <w:top w:val="single" w:sz="8" w:space="0" w:color="FFFFFF"/>
              <w:left w:val="single" w:sz="8" w:space="0" w:color="FFFFFF"/>
              <w:bottom w:val="single" w:sz="8" w:space="0" w:color="FFFFFF"/>
              <w:right w:val="single" w:sz="8" w:space="0" w:color="FFFFFF"/>
            </w:tcBorders>
            <w:shd w:val="clear" w:color="auto" w:fill="FFF2CC" w:themeFill="accent4" w:themeFillTint="33"/>
            <w:tcMar>
              <w:top w:w="72" w:type="dxa"/>
              <w:left w:w="144" w:type="dxa"/>
              <w:bottom w:w="72" w:type="dxa"/>
              <w:right w:w="144" w:type="dxa"/>
            </w:tcMar>
            <w:hideMark/>
          </w:tcPr>
          <w:p w14:paraId="67A86C7F"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Solution C</w:t>
            </w:r>
          </w:p>
        </w:tc>
        <w:tc>
          <w:tcPr>
            <w:tcW w:w="1685"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43572864" w14:textId="10DEFF87" w:rsidR="00780934" w:rsidRPr="00780934" w:rsidRDefault="00AA68F7" w:rsidP="00C977C8">
            <w:pPr>
              <w:spacing w:line="360" w:lineRule="auto"/>
              <w:rPr>
                <w:rFonts w:ascii="Arial" w:hAnsi="Arial" w:cs="Arial"/>
                <w:sz w:val="36"/>
                <w:szCs w:val="36"/>
              </w:rPr>
            </w:pPr>
            <w:r>
              <w:rPr>
                <w:rFonts w:ascii="Arial" w:hAnsi="Arial" w:cs="Arial"/>
                <w:sz w:val="36"/>
                <w:szCs w:val="36"/>
              </w:rPr>
              <w:t>1x3</w:t>
            </w:r>
          </w:p>
        </w:tc>
        <w:tc>
          <w:tcPr>
            <w:tcW w:w="1268"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01B55F85" w14:textId="54D34CBB" w:rsidR="00780934" w:rsidRPr="00780934" w:rsidRDefault="00AA68F7" w:rsidP="00C977C8">
            <w:pPr>
              <w:spacing w:line="360" w:lineRule="auto"/>
              <w:rPr>
                <w:rFonts w:ascii="Arial" w:hAnsi="Arial" w:cs="Arial"/>
                <w:sz w:val="36"/>
                <w:szCs w:val="36"/>
              </w:rPr>
            </w:pPr>
            <w:r>
              <w:rPr>
                <w:rFonts w:ascii="Arial" w:hAnsi="Arial" w:cs="Arial"/>
                <w:sz w:val="36"/>
                <w:szCs w:val="36"/>
              </w:rPr>
              <w:t>0x4</w:t>
            </w:r>
          </w:p>
        </w:tc>
        <w:tc>
          <w:tcPr>
            <w:tcW w:w="2214"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261E26F8"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3x5</w:t>
            </w:r>
          </w:p>
        </w:tc>
        <w:tc>
          <w:tcPr>
            <w:tcW w:w="1589" w:type="dxa"/>
            <w:tcBorders>
              <w:top w:val="single" w:sz="8" w:space="0" w:color="FFFFFF"/>
              <w:left w:val="single" w:sz="8" w:space="0" w:color="FFFFFF"/>
              <w:bottom w:val="single" w:sz="8" w:space="0" w:color="FFFFFF"/>
              <w:right w:val="single" w:sz="8" w:space="0" w:color="FFFFFF"/>
            </w:tcBorders>
            <w:shd w:val="clear" w:color="auto" w:fill="BFBFBF" w:themeFill="text1" w:themeFillTint="40"/>
            <w:tcMar>
              <w:top w:w="72" w:type="dxa"/>
              <w:left w:w="144" w:type="dxa"/>
              <w:bottom w:w="72" w:type="dxa"/>
              <w:right w:w="144" w:type="dxa"/>
            </w:tcMar>
            <w:hideMark/>
          </w:tcPr>
          <w:p w14:paraId="6DC9ADAB" w14:textId="76F55706" w:rsidR="00780934" w:rsidRPr="00780934" w:rsidRDefault="008F418A" w:rsidP="00C977C8">
            <w:pPr>
              <w:spacing w:line="360" w:lineRule="auto"/>
              <w:rPr>
                <w:rFonts w:ascii="Arial" w:hAnsi="Arial" w:cs="Arial"/>
                <w:sz w:val="36"/>
                <w:szCs w:val="36"/>
              </w:rPr>
            </w:pPr>
            <w:r>
              <w:rPr>
                <w:rFonts w:ascii="Arial" w:hAnsi="Arial" w:cs="Arial"/>
                <w:sz w:val="36"/>
                <w:szCs w:val="36"/>
              </w:rPr>
              <w:t>18</w:t>
            </w:r>
          </w:p>
        </w:tc>
      </w:tr>
    </w:tbl>
    <w:p w14:paraId="61999362" w14:textId="77777777" w:rsidR="00B84201" w:rsidRPr="00B84201" w:rsidRDefault="00B84201" w:rsidP="00C977C8">
      <w:pPr>
        <w:spacing w:after="160" w:line="360" w:lineRule="auto"/>
        <w:contextualSpacing/>
        <w:divId w:val="410932565"/>
        <w:rPr>
          <w:rFonts w:ascii="Arial" w:eastAsiaTheme="minorHAnsi" w:hAnsi="Arial" w:cs="Arial"/>
          <w:lang w:val="en-GB" w:eastAsia="en-US"/>
        </w:rPr>
      </w:pPr>
    </w:p>
    <w:p w14:paraId="03921C92" w14:textId="175EACBD" w:rsidR="000A2BA6" w:rsidRDefault="000A2BA6" w:rsidP="00C977C8">
      <w:pPr>
        <w:spacing w:after="160" w:line="360" w:lineRule="auto"/>
        <w:contextualSpacing/>
        <w:jc w:val="both"/>
        <w:divId w:val="410932565"/>
        <w:rPr>
          <w:rFonts w:ascii="Arial" w:eastAsiaTheme="minorHAnsi" w:hAnsi="Arial" w:cs="Arial"/>
          <w:b/>
          <w:lang w:val="en-GB" w:eastAsia="en-US"/>
        </w:rPr>
      </w:pPr>
    </w:p>
    <w:p w14:paraId="68899E40" w14:textId="77777777" w:rsidR="0007273E" w:rsidRPr="00A91C7A" w:rsidRDefault="0007273E" w:rsidP="00C977C8">
      <w:pPr>
        <w:spacing w:after="160" w:line="360" w:lineRule="auto"/>
        <w:contextualSpacing/>
        <w:jc w:val="both"/>
        <w:divId w:val="410932565"/>
        <w:rPr>
          <w:rFonts w:ascii="Arial" w:eastAsiaTheme="minorHAnsi" w:hAnsi="Arial" w:cs="Arial"/>
          <w:bCs/>
          <w:lang w:val="en-GB" w:eastAsia="en-US"/>
        </w:rPr>
      </w:pPr>
    </w:p>
    <w:p w14:paraId="33D0E7EE" w14:textId="01D3C566" w:rsidR="00A26BF8" w:rsidRPr="006F75ED" w:rsidRDefault="00A26BF8" w:rsidP="00C977C8">
      <w:pPr>
        <w:pStyle w:val="Titlu3"/>
        <w:spacing w:line="360" w:lineRule="auto"/>
        <w:contextualSpacing/>
        <w:rPr>
          <w:rFonts w:ascii="Arial" w:hAnsi="Arial" w:cs="Arial"/>
          <w:b/>
          <w:bCs/>
          <w:color w:val="000000" w:themeColor="text1"/>
          <w:sz w:val="22"/>
          <w:szCs w:val="22"/>
          <w:lang w:val="en-GB" w:eastAsia="en-US"/>
        </w:rPr>
      </w:pPr>
      <w:bookmarkStart w:id="27" w:name="_Toc1240056365"/>
      <w:bookmarkStart w:id="28" w:name="_Toc1093224917"/>
      <w:bookmarkStart w:id="29" w:name="_Toc135828121"/>
      <w:r w:rsidRPr="006F75ED">
        <w:rPr>
          <w:rFonts w:ascii="Arial" w:hAnsi="Arial" w:cs="Arial"/>
          <w:b/>
          <w:bCs/>
          <w:color w:val="000000" w:themeColor="text1"/>
          <w:sz w:val="22"/>
          <w:szCs w:val="22"/>
          <w:lang w:val="en-GB"/>
        </w:rPr>
        <w:t xml:space="preserve">Plan for </w:t>
      </w:r>
      <w:r w:rsidR="108178AF" w:rsidRPr="006F75ED">
        <w:rPr>
          <w:rFonts w:ascii="Arial" w:hAnsi="Arial" w:cs="Arial"/>
          <w:b/>
          <w:bCs/>
          <w:color w:val="000000" w:themeColor="text1"/>
          <w:sz w:val="22"/>
          <w:szCs w:val="22"/>
          <w:lang w:val="en-GB"/>
        </w:rPr>
        <w:t xml:space="preserve">implementing, </w:t>
      </w:r>
      <w:r w:rsidR="18F7D80E" w:rsidRPr="006F75ED">
        <w:rPr>
          <w:rFonts w:ascii="Arial" w:hAnsi="Arial" w:cs="Arial"/>
          <w:b/>
          <w:bCs/>
          <w:color w:val="000000" w:themeColor="text1"/>
          <w:sz w:val="22"/>
          <w:szCs w:val="22"/>
          <w:lang w:val="en-GB"/>
        </w:rPr>
        <w:t>Monitoring,</w:t>
      </w:r>
      <w:r w:rsidRPr="006F75ED">
        <w:rPr>
          <w:rFonts w:ascii="Arial" w:hAnsi="Arial" w:cs="Arial"/>
          <w:b/>
          <w:bCs/>
          <w:color w:val="000000" w:themeColor="text1"/>
          <w:sz w:val="22"/>
          <w:szCs w:val="22"/>
          <w:lang w:val="en-GB"/>
        </w:rPr>
        <w:t xml:space="preserve"> and Reviewing the on</w:t>
      </w:r>
      <w:r w:rsidR="00001126" w:rsidRPr="006F75ED">
        <w:rPr>
          <w:rFonts w:ascii="Arial" w:hAnsi="Arial" w:cs="Arial"/>
          <w:b/>
          <w:bCs/>
          <w:color w:val="000000" w:themeColor="text1"/>
          <w:sz w:val="22"/>
          <w:szCs w:val="22"/>
          <w:lang w:val="en-GB"/>
        </w:rPr>
        <w:t>line business model for T.M Lewin Process</w:t>
      </w:r>
      <w:bookmarkEnd w:id="27"/>
      <w:bookmarkEnd w:id="28"/>
      <w:bookmarkEnd w:id="29"/>
    </w:p>
    <w:p w14:paraId="57821285" w14:textId="25201E41" w:rsidR="00001126" w:rsidRDefault="00001126" w:rsidP="00C977C8">
      <w:pPr>
        <w:spacing w:after="160" w:line="360" w:lineRule="auto"/>
        <w:contextualSpacing/>
        <w:jc w:val="both"/>
        <w:divId w:val="410932565"/>
        <w:rPr>
          <w:rFonts w:ascii="Arial" w:eastAsiaTheme="minorHAnsi" w:hAnsi="Arial" w:cs="Arial"/>
          <w:b/>
          <w:lang w:val="en-GB" w:eastAsia="en-US"/>
        </w:rPr>
      </w:pPr>
    </w:p>
    <w:p w14:paraId="5C355C68" w14:textId="01D440F7" w:rsidR="00002DF5" w:rsidRPr="007A450D" w:rsidRDefault="00420F7D" w:rsidP="00C977C8">
      <w:pPr>
        <w:spacing w:after="160" w:line="360" w:lineRule="auto"/>
        <w:contextualSpacing/>
        <w:jc w:val="both"/>
        <w:divId w:val="410932565"/>
        <w:rPr>
          <w:rFonts w:ascii="Arial" w:eastAsiaTheme="minorHAnsi" w:hAnsi="Arial" w:cs="Arial"/>
          <w:color w:val="000000" w:themeColor="text1"/>
          <w:lang w:val="en-GB" w:eastAsia="en-US"/>
        </w:rPr>
      </w:pPr>
      <w:r w:rsidRPr="007A450D">
        <w:rPr>
          <w:rFonts w:ascii="Arial" w:eastAsia="Times New Roman" w:hAnsi="Arial" w:cs="Arial"/>
          <w:color w:val="000000" w:themeColor="text1"/>
          <w:shd w:val="clear" w:color="auto" w:fill="FFFFFF"/>
        </w:rPr>
        <w:t>Based on the Grid analysis, solution A (</w:t>
      </w:r>
      <w:r w:rsidR="00414090" w:rsidRPr="007A450D">
        <w:rPr>
          <w:rFonts w:ascii="Arial" w:eastAsia="Times New Roman" w:hAnsi="Arial" w:cs="Arial"/>
          <w:color w:val="000000" w:themeColor="text1"/>
          <w:shd w:val="clear" w:color="auto" w:fill="FFFFFF"/>
        </w:rPr>
        <w:t xml:space="preserve">switch to </w:t>
      </w:r>
      <w:r w:rsidRPr="007A450D">
        <w:rPr>
          <w:rFonts w:ascii="Arial" w:eastAsia="Times New Roman" w:hAnsi="Arial" w:cs="Arial"/>
          <w:color w:val="000000" w:themeColor="text1"/>
          <w:shd w:val="clear" w:color="auto" w:fill="FFFFFF"/>
        </w:rPr>
        <w:t>online</w:t>
      </w:r>
      <w:r w:rsidR="00414090" w:rsidRPr="007A450D">
        <w:rPr>
          <w:rFonts w:ascii="Arial" w:eastAsia="Times New Roman" w:hAnsi="Arial" w:cs="Arial"/>
          <w:color w:val="000000" w:themeColor="text1"/>
          <w:shd w:val="clear" w:color="auto" w:fill="FFFFFF"/>
        </w:rPr>
        <w:t xml:space="preserve"> shops and orders</w:t>
      </w:r>
      <w:r w:rsidRPr="007A450D">
        <w:rPr>
          <w:rFonts w:ascii="Arial" w:eastAsia="Times New Roman" w:hAnsi="Arial" w:cs="Arial"/>
          <w:color w:val="000000" w:themeColor="text1"/>
          <w:shd w:val="clear" w:color="auto" w:fill="FFFFFF"/>
        </w:rPr>
        <w:t>) is the most</w:t>
      </w:r>
      <w:r w:rsidRPr="007A450D">
        <w:rPr>
          <w:rStyle w:val="apple-converted-space"/>
          <w:rFonts w:ascii="Arial" w:eastAsia="Times New Roman" w:hAnsi="Arial" w:cs="Arial"/>
          <w:color w:val="000000" w:themeColor="text1"/>
          <w:shd w:val="clear" w:color="auto" w:fill="FFFFFF"/>
        </w:rPr>
        <w:t> </w:t>
      </w:r>
      <w:r w:rsidRPr="007A450D">
        <w:rPr>
          <w:rFonts w:ascii="Arial" w:eastAsia="Times New Roman" w:hAnsi="Arial" w:cs="Arial"/>
          <w:color w:val="000000" w:themeColor="text1"/>
          <w:shd w:val="clear" w:color="auto" w:fill="FFFFFF"/>
        </w:rPr>
        <w:t>suitable</w:t>
      </w:r>
      <w:r w:rsidRPr="007A450D">
        <w:rPr>
          <w:rStyle w:val="apple-converted-space"/>
          <w:rFonts w:ascii="Arial" w:eastAsia="Times New Roman" w:hAnsi="Arial" w:cs="Arial"/>
          <w:color w:val="000000" w:themeColor="text1"/>
          <w:shd w:val="clear" w:color="auto" w:fill="FFFFFF"/>
        </w:rPr>
        <w:t> </w:t>
      </w:r>
      <w:r w:rsidRPr="007A450D">
        <w:rPr>
          <w:rFonts w:ascii="Arial" w:eastAsia="Times New Roman" w:hAnsi="Arial" w:cs="Arial"/>
          <w:color w:val="000000" w:themeColor="text1"/>
          <w:shd w:val="clear" w:color="auto" w:fill="FFFFFF"/>
        </w:rPr>
        <w:t>and will be implemented</w:t>
      </w:r>
    </w:p>
    <w:p w14:paraId="1FB2472C" w14:textId="77777777" w:rsidR="00002DF5" w:rsidRPr="00FA4418" w:rsidRDefault="00002DF5" w:rsidP="00C977C8">
      <w:pPr>
        <w:spacing w:after="160" w:line="360" w:lineRule="auto"/>
        <w:contextualSpacing/>
        <w:jc w:val="both"/>
        <w:divId w:val="410932565"/>
        <w:rPr>
          <w:rFonts w:ascii="Arial" w:eastAsiaTheme="minorHAnsi" w:hAnsi="Arial" w:cs="Arial"/>
          <w:b/>
          <w:lang w:val="en-GB" w:eastAsia="en-US"/>
        </w:rPr>
      </w:pPr>
    </w:p>
    <w:p w14:paraId="158E7F29" w14:textId="20325386" w:rsidR="00D160F2" w:rsidRDefault="00D160F2" w:rsidP="00D160F2">
      <w:pPr>
        <w:divId w:val="1972127445"/>
        <w:rPr>
          <w:rFonts w:ascii="Arial" w:eastAsia="Times New Roman" w:hAnsi="Arial" w:cs="Arial"/>
          <w:b/>
          <w:color w:val="202124"/>
        </w:rPr>
      </w:pPr>
      <w:r w:rsidRPr="00D160F2">
        <w:rPr>
          <w:rFonts w:ascii="Arial" w:eastAsia="Times New Roman" w:hAnsi="Arial" w:cs="Arial"/>
          <w:b/>
          <w:color w:val="202124"/>
        </w:rPr>
        <w:t>How to start an online store</w:t>
      </w:r>
    </w:p>
    <w:p w14:paraId="45BB0C27" w14:textId="77777777" w:rsidR="00FA4418" w:rsidRPr="00D160F2" w:rsidRDefault="00FA4418" w:rsidP="00D160F2">
      <w:pPr>
        <w:divId w:val="1972127445"/>
        <w:rPr>
          <w:rFonts w:ascii="Arial" w:eastAsia="Times New Roman" w:hAnsi="Arial" w:cs="Arial"/>
          <w:color w:val="202124"/>
        </w:rPr>
      </w:pPr>
    </w:p>
    <w:p w14:paraId="16B0FA19" w14:textId="77777777"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Choose an ecommerce platform.</w:t>
      </w:r>
    </w:p>
    <w:p w14:paraId="1E775F62" w14:textId="77777777"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Decide on a target audience.</w:t>
      </w:r>
    </w:p>
    <w:p w14:paraId="64930552" w14:textId="1993A7A5"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 xml:space="preserve">Choose </w:t>
      </w:r>
      <w:r w:rsidR="006F3A9E" w:rsidRPr="00FA4418">
        <w:rPr>
          <w:rFonts w:ascii="Arial" w:eastAsia="Times New Roman" w:hAnsi="Arial" w:cs="Arial"/>
          <w:color w:val="202124"/>
          <w:lang w:val="en-GB"/>
        </w:rPr>
        <w:t xml:space="preserve">and update the variety of </w:t>
      </w:r>
      <w:r w:rsidRPr="00D160F2">
        <w:rPr>
          <w:rFonts w:ascii="Arial" w:eastAsia="Times New Roman" w:hAnsi="Arial" w:cs="Arial"/>
          <w:color w:val="202124"/>
        </w:rPr>
        <w:t>products.</w:t>
      </w:r>
    </w:p>
    <w:p w14:paraId="77400901" w14:textId="77777777"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Design your site.</w:t>
      </w:r>
    </w:p>
    <w:p w14:paraId="6EA672FB" w14:textId="77777777"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Connect a payment gateway.</w:t>
      </w:r>
    </w:p>
    <w:p w14:paraId="0295FEB3" w14:textId="77777777"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Choose a business structure.</w:t>
      </w:r>
    </w:p>
    <w:p w14:paraId="4F58C1B6" w14:textId="77777777"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Get your store ready for launch.</w:t>
      </w:r>
    </w:p>
    <w:p w14:paraId="1B0C552A" w14:textId="77777777" w:rsidR="00D160F2" w:rsidRPr="00D160F2" w:rsidRDefault="00D160F2" w:rsidP="00D160F2">
      <w:pPr>
        <w:numPr>
          <w:ilvl w:val="0"/>
          <w:numId w:val="23"/>
        </w:numPr>
        <w:spacing w:after="180"/>
        <w:ind w:left="1020"/>
        <w:divId w:val="407728669"/>
        <w:rPr>
          <w:rFonts w:ascii="Arial" w:eastAsia="Times New Roman" w:hAnsi="Arial" w:cs="Arial"/>
          <w:color w:val="202124"/>
        </w:rPr>
      </w:pPr>
      <w:r w:rsidRPr="00D160F2">
        <w:rPr>
          <w:rFonts w:ascii="Arial" w:eastAsia="Times New Roman" w:hAnsi="Arial" w:cs="Arial"/>
          <w:color w:val="202124"/>
        </w:rPr>
        <w:t>Launch your store.</w:t>
      </w:r>
    </w:p>
    <w:p w14:paraId="7EED9DC8" w14:textId="7CCB0334" w:rsidR="00002DF5" w:rsidRPr="00FA4418"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1346E458" w14:textId="21B2C097" w:rsidR="00002DF5" w:rsidRPr="00FA4418"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6193124E" w14:textId="77777777" w:rsidR="00002DF5" w:rsidRPr="00FA4418"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7B99790C" w14:textId="06789AE8" w:rsidR="00061258" w:rsidRPr="00FA4418" w:rsidRDefault="00061258" w:rsidP="002D3BF3">
      <w:pPr>
        <w:spacing w:after="160" w:line="360" w:lineRule="auto"/>
        <w:ind w:left="720"/>
        <w:contextualSpacing/>
        <w:jc w:val="both"/>
        <w:divId w:val="410932565"/>
        <w:rPr>
          <w:rFonts w:ascii="Arial" w:eastAsiaTheme="minorHAnsi" w:hAnsi="Arial" w:cs="Arial"/>
          <w:bCs/>
          <w:lang w:val="en-GB" w:eastAsia="en-US"/>
        </w:rPr>
      </w:pPr>
    </w:p>
    <w:p w14:paraId="49C5B8B9" w14:textId="77777777" w:rsidR="00061258" w:rsidRPr="00FA4418" w:rsidRDefault="00061258" w:rsidP="002D3BF3">
      <w:pPr>
        <w:spacing w:after="160" w:line="360" w:lineRule="auto"/>
        <w:ind w:left="720"/>
        <w:contextualSpacing/>
        <w:jc w:val="both"/>
        <w:divId w:val="410932565"/>
        <w:rPr>
          <w:rFonts w:ascii="Arial" w:eastAsiaTheme="minorHAnsi" w:hAnsi="Arial" w:cs="Arial"/>
          <w:b/>
          <w:lang w:val="en-GB" w:eastAsia="en-US"/>
        </w:rPr>
      </w:pPr>
    </w:p>
    <w:p w14:paraId="2FA428F9" w14:textId="53AD3859" w:rsidR="00061258" w:rsidRPr="00FA4418" w:rsidRDefault="00061258" w:rsidP="002D3BF3">
      <w:pPr>
        <w:spacing w:after="160" w:line="360" w:lineRule="auto"/>
        <w:ind w:left="720"/>
        <w:contextualSpacing/>
        <w:jc w:val="both"/>
        <w:divId w:val="410932565"/>
        <w:rPr>
          <w:rFonts w:ascii="Arial" w:eastAsiaTheme="minorHAnsi" w:hAnsi="Arial" w:cs="Arial"/>
          <w:lang w:val="en-GB" w:eastAsia="en-US"/>
        </w:rPr>
      </w:pPr>
    </w:p>
    <w:p w14:paraId="5BD14F21" w14:textId="464A5B05" w:rsidR="00061258" w:rsidRPr="00FA4418" w:rsidRDefault="00061258" w:rsidP="002D3BF3">
      <w:pPr>
        <w:pStyle w:val="Titlu2"/>
        <w:spacing w:line="360" w:lineRule="auto"/>
        <w:rPr>
          <w:rFonts w:ascii="Arial" w:eastAsiaTheme="minorEastAsia" w:hAnsi="Arial" w:cs="Arial"/>
          <w:b/>
          <w:bCs/>
          <w:color w:val="000000" w:themeColor="text1"/>
          <w:sz w:val="22"/>
          <w:szCs w:val="22"/>
          <w:lang w:val="en-GB" w:eastAsia="en-US"/>
        </w:rPr>
      </w:pPr>
      <w:bookmarkStart w:id="30" w:name="_Toc1208587759"/>
      <w:bookmarkStart w:id="31" w:name="_Toc525428205"/>
      <w:bookmarkStart w:id="32" w:name="_Toc257114380"/>
      <w:r w:rsidRPr="00FA4418">
        <w:rPr>
          <w:rFonts w:ascii="Arial" w:hAnsi="Arial" w:cs="Arial"/>
          <w:b/>
          <w:bCs/>
          <w:color w:val="000000" w:themeColor="text1"/>
          <w:sz w:val="22"/>
          <w:szCs w:val="22"/>
          <w:lang w:val="en-GB"/>
        </w:rPr>
        <w:t>Conclusion</w:t>
      </w:r>
      <w:bookmarkEnd w:id="30"/>
      <w:bookmarkEnd w:id="31"/>
      <w:bookmarkEnd w:id="32"/>
    </w:p>
    <w:p w14:paraId="786061D3" w14:textId="3377E543" w:rsidR="00E3158F" w:rsidRPr="00FA4418" w:rsidRDefault="00E3158F" w:rsidP="002D3BF3">
      <w:pPr>
        <w:spacing w:before="200" w:line="360" w:lineRule="auto"/>
        <w:rPr>
          <w:rFonts w:ascii="Arial" w:hAnsi="Arial" w:cs="Arial"/>
          <w:color w:val="404040" w:themeColor="text1" w:themeTint="BF"/>
          <w:kern w:val="24"/>
          <w:lang w:val="en-GB"/>
        </w:rPr>
      </w:pPr>
      <w:r w:rsidRPr="00FA4418">
        <w:rPr>
          <w:rFonts w:ascii="Arial" w:hAnsi="Arial" w:cs="Arial"/>
          <w:color w:val="404040" w:themeColor="text1" w:themeTint="BF"/>
          <w:kern w:val="24"/>
          <w:lang w:val="ro-RO"/>
        </w:rPr>
        <w:t xml:space="preserve">The best action to take for TM LEWIN is to </w:t>
      </w:r>
      <w:r w:rsidRPr="00FA4418">
        <w:rPr>
          <w:rFonts w:ascii="Arial" w:hAnsi="Arial" w:cs="Arial"/>
          <w:color w:val="404040" w:themeColor="text1" w:themeTint="BF"/>
          <w:kern w:val="24"/>
          <w:lang w:val="en-GB"/>
        </w:rPr>
        <w:t>open</w:t>
      </w:r>
      <w:r w:rsidRPr="00FA4418">
        <w:rPr>
          <w:rFonts w:ascii="Arial" w:hAnsi="Arial" w:cs="Arial"/>
          <w:color w:val="404040" w:themeColor="text1" w:themeTint="BF"/>
          <w:kern w:val="24"/>
          <w:lang w:val="ro-RO"/>
        </w:rPr>
        <w:t xml:space="preserve"> an online market and </w:t>
      </w:r>
      <w:r w:rsidRPr="00FA4418">
        <w:rPr>
          <w:rFonts w:ascii="Arial" w:hAnsi="Arial" w:cs="Arial"/>
          <w:color w:val="404040" w:themeColor="text1" w:themeTint="BF"/>
          <w:kern w:val="24"/>
          <w:lang w:val="en-GB"/>
        </w:rPr>
        <w:t>increases</w:t>
      </w:r>
      <w:r w:rsidRPr="00FA4418">
        <w:rPr>
          <w:rFonts w:ascii="Arial" w:hAnsi="Arial" w:cs="Arial"/>
          <w:color w:val="404040" w:themeColor="text1" w:themeTint="BF"/>
          <w:kern w:val="24"/>
          <w:lang w:val="ro-RO"/>
        </w:rPr>
        <w:t xml:space="preserve"> their </w:t>
      </w:r>
      <w:r w:rsidRPr="00FA4418">
        <w:rPr>
          <w:rFonts w:ascii="Arial" w:hAnsi="Arial" w:cs="Arial"/>
          <w:color w:val="404040" w:themeColor="text1" w:themeTint="BF"/>
          <w:kern w:val="24"/>
          <w:lang w:val="en-GB"/>
        </w:rPr>
        <w:t>stocks</w:t>
      </w:r>
      <w:r w:rsidRPr="00FA4418">
        <w:rPr>
          <w:rFonts w:ascii="Arial" w:hAnsi="Arial" w:cs="Arial"/>
          <w:color w:val="404040" w:themeColor="text1" w:themeTint="BF"/>
          <w:kern w:val="24"/>
          <w:lang w:val="ro-RO"/>
        </w:rPr>
        <w:t xml:space="preserve"> selection, according to </w:t>
      </w:r>
      <w:r w:rsidRPr="00FA4418">
        <w:rPr>
          <w:rFonts w:ascii="Arial" w:hAnsi="Arial" w:cs="Arial"/>
          <w:color w:val="404040" w:themeColor="text1" w:themeTint="BF"/>
          <w:kern w:val="24"/>
          <w:lang w:val="en-GB"/>
        </w:rPr>
        <w:t xml:space="preserve">the </w:t>
      </w:r>
      <w:r w:rsidRPr="00FA4418">
        <w:rPr>
          <w:rFonts w:ascii="Arial" w:hAnsi="Arial" w:cs="Arial"/>
          <w:color w:val="404040" w:themeColor="text1" w:themeTint="BF"/>
          <w:kern w:val="24"/>
          <w:lang w:val="ro-RO"/>
        </w:rPr>
        <w:t>analysis of the PMI data</w:t>
      </w:r>
      <w:r w:rsidRPr="00FA4418">
        <w:rPr>
          <w:rFonts w:ascii="Arial" w:hAnsi="Arial" w:cs="Arial"/>
          <w:color w:val="404040" w:themeColor="text1" w:themeTint="BF"/>
          <w:kern w:val="24"/>
          <w:lang w:val="en-GB"/>
        </w:rPr>
        <w:t xml:space="preserve">. Getting online it is a mandatory step in the progress of a big </w:t>
      </w:r>
      <w:r w:rsidR="3D707A47" w:rsidRPr="00FA4418">
        <w:rPr>
          <w:rFonts w:ascii="Arial" w:hAnsi="Arial" w:cs="Arial"/>
          <w:color w:val="404040" w:themeColor="text1" w:themeTint="BF"/>
          <w:lang w:val="en-GB"/>
        </w:rPr>
        <w:t>company.</w:t>
      </w:r>
    </w:p>
    <w:p w14:paraId="7297E85A" w14:textId="77777777" w:rsidR="0085260D" w:rsidRPr="00FA4418" w:rsidRDefault="0085260D" w:rsidP="002D3BF3">
      <w:pPr>
        <w:spacing w:before="200" w:line="360" w:lineRule="auto"/>
        <w:rPr>
          <w:rFonts w:ascii="Arial" w:hAnsi="Arial" w:cs="Arial"/>
        </w:rPr>
      </w:pPr>
    </w:p>
    <w:p w14:paraId="429619AF" w14:textId="1439C51C" w:rsidR="00E84E33" w:rsidRPr="00FA4418" w:rsidRDefault="00E84E33" w:rsidP="00BE1AC1">
      <w:pPr>
        <w:pStyle w:val="s62"/>
        <w:spacing w:before="0" w:beforeAutospacing="0" w:after="0" w:afterAutospacing="0" w:line="360" w:lineRule="auto"/>
        <w:divId w:val="958728642"/>
        <w:rPr>
          <w:rFonts w:ascii="Arial" w:hAnsi="Arial" w:cs="Arial"/>
          <w:color w:val="000000" w:themeColor="text1"/>
          <w:sz w:val="22"/>
          <w:szCs w:val="22"/>
        </w:rPr>
      </w:pPr>
      <w:r w:rsidRPr="00FA4418">
        <w:rPr>
          <w:rStyle w:val="s57"/>
          <w:rFonts w:ascii="Arial" w:hAnsi="Arial" w:cs="Arial"/>
          <w:color w:val="000000" w:themeColor="text1"/>
          <w:sz w:val="22"/>
          <w:szCs w:val="22"/>
        </w:rPr>
        <w:t xml:space="preserve">After analysing the results </w:t>
      </w:r>
      <w:r w:rsidR="006952ED" w:rsidRPr="00FA4418">
        <w:rPr>
          <w:rStyle w:val="s57"/>
          <w:rFonts w:ascii="Arial" w:hAnsi="Arial" w:cs="Arial"/>
          <w:color w:val="000000" w:themeColor="text1"/>
          <w:sz w:val="22"/>
          <w:szCs w:val="22"/>
          <w:lang w:val="en-GB"/>
        </w:rPr>
        <w:t xml:space="preserve">from Grid analysis </w:t>
      </w:r>
      <w:r w:rsidRPr="00FA4418">
        <w:rPr>
          <w:rStyle w:val="s57"/>
          <w:rFonts w:ascii="Arial" w:hAnsi="Arial" w:cs="Arial"/>
          <w:color w:val="000000" w:themeColor="text1"/>
          <w:sz w:val="22"/>
          <w:szCs w:val="22"/>
        </w:rPr>
        <w:t>the best solution idea for TM Lewin is to create an online market and enlarge the stock variety.</w:t>
      </w:r>
    </w:p>
    <w:p w14:paraId="13642977" w14:textId="40B13DFB" w:rsidR="00E84E33" w:rsidRPr="00FA4418" w:rsidRDefault="00E84E33" w:rsidP="00BE1AC1">
      <w:pPr>
        <w:pStyle w:val="s11"/>
        <w:spacing w:before="0" w:beforeAutospacing="0" w:after="0" w:afterAutospacing="0" w:line="360" w:lineRule="auto"/>
        <w:divId w:val="958728642"/>
        <w:rPr>
          <w:rFonts w:ascii="Arial" w:hAnsi="Arial" w:cs="Arial"/>
          <w:color w:val="000000" w:themeColor="text1"/>
          <w:sz w:val="22"/>
          <w:szCs w:val="22"/>
        </w:rPr>
      </w:pPr>
      <w:r w:rsidRPr="00FA4418">
        <w:rPr>
          <w:rStyle w:val="s63"/>
          <w:rFonts w:ascii="Arial" w:hAnsi="Arial" w:cs="Arial"/>
          <w:color w:val="000000" w:themeColor="text1"/>
          <w:sz w:val="22"/>
          <w:szCs w:val="22"/>
        </w:rPr>
        <w:t>You don’t have to worry about paying rent, utilities, repairs, or staff with an online store. Instead, you just need a domain and develop an e-commerce website - then you’re good to go!</w:t>
      </w:r>
    </w:p>
    <w:p w14:paraId="04977A5F" w14:textId="6AA3A6B0" w:rsidR="00E84E33" w:rsidRPr="00FA4418" w:rsidRDefault="00E84E33" w:rsidP="00BE1AC1">
      <w:pPr>
        <w:pStyle w:val="s11"/>
        <w:spacing w:before="0" w:beforeAutospacing="0" w:after="0" w:afterAutospacing="0" w:line="360" w:lineRule="auto"/>
        <w:divId w:val="958728642"/>
        <w:rPr>
          <w:rFonts w:ascii="Arial" w:hAnsi="Arial" w:cs="Arial"/>
          <w:color w:val="000000" w:themeColor="text1"/>
          <w:sz w:val="22"/>
          <w:szCs w:val="22"/>
        </w:rPr>
      </w:pPr>
      <w:r w:rsidRPr="00FA4418">
        <w:rPr>
          <w:rStyle w:val="s57"/>
          <w:rFonts w:ascii="Arial" w:hAnsi="Arial" w:cs="Arial"/>
          <w:color w:val="000000" w:themeColor="text1"/>
          <w:sz w:val="22"/>
          <w:szCs w:val="22"/>
        </w:rPr>
        <w:t>Lockdown proves TM Lewin have to be independent towards they’re staff and be flexible to the customers either in shops or online!</w:t>
      </w:r>
    </w:p>
    <w:p w14:paraId="11C23C12" w14:textId="7A5427E7" w:rsidR="00001126" w:rsidRPr="00FA4418" w:rsidRDefault="00001126" w:rsidP="00BE1AC1">
      <w:pPr>
        <w:spacing w:after="160" w:line="360" w:lineRule="auto"/>
        <w:divId w:val="410932565"/>
        <w:rPr>
          <w:rFonts w:ascii="Arial" w:eastAsiaTheme="minorHAnsi" w:hAnsi="Arial" w:cs="Arial"/>
          <w:color w:val="000000" w:themeColor="text1"/>
          <w:lang w:val="en-GB" w:eastAsia="en-US"/>
        </w:rPr>
      </w:pPr>
    </w:p>
    <w:p w14:paraId="098BCA53" w14:textId="52DD79F0" w:rsidR="00E34A60" w:rsidRPr="00FA4418" w:rsidRDefault="00E34A60" w:rsidP="00E41BAE">
      <w:pPr>
        <w:spacing w:after="160" w:line="360" w:lineRule="auto"/>
        <w:jc w:val="both"/>
        <w:divId w:val="410932565"/>
        <w:rPr>
          <w:rFonts w:ascii="Arial" w:eastAsiaTheme="minorHAnsi" w:hAnsi="Arial" w:cs="Arial"/>
          <w:color w:val="000000" w:themeColor="text1"/>
          <w:lang w:val="en-GB" w:eastAsia="en-US"/>
        </w:rPr>
      </w:pPr>
    </w:p>
    <w:p w14:paraId="159BD756" w14:textId="7A8EF093" w:rsidR="00E34A60" w:rsidRPr="00FA4418" w:rsidRDefault="00E34A60" w:rsidP="00E41BAE">
      <w:pPr>
        <w:spacing w:after="160" w:line="360" w:lineRule="auto"/>
        <w:jc w:val="both"/>
        <w:divId w:val="410932565"/>
        <w:rPr>
          <w:rFonts w:ascii="Arial" w:eastAsiaTheme="minorHAnsi" w:hAnsi="Arial" w:cs="Arial"/>
          <w:color w:val="000000" w:themeColor="text1"/>
          <w:sz w:val="4"/>
          <w:szCs w:val="4"/>
          <w:lang w:val="en-GB" w:eastAsia="en-US"/>
        </w:rPr>
      </w:pPr>
    </w:p>
    <w:p w14:paraId="58B021A6" w14:textId="6C057225" w:rsidR="00E34A60" w:rsidRPr="00FA4418" w:rsidRDefault="00E34A60" w:rsidP="00E41BAE">
      <w:pPr>
        <w:spacing w:after="160" w:line="360" w:lineRule="auto"/>
        <w:jc w:val="both"/>
        <w:divId w:val="410932565"/>
        <w:rPr>
          <w:rFonts w:ascii="Arial" w:eastAsiaTheme="minorHAnsi" w:hAnsi="Arial" w:cs="Arial"/>
          <w:color w:val="000000" w:themeColor="text1"/>
          <w:sz w:val="4"/>
          <w:szCs w:val="4"/>
          <w:lang w:val="en-GB" w:eastAsia="en-US"/>
        </w:rPr>
      </w:pPr>
    </w:p>
    <w:p w14:paraId="27F8F246" w14:textId="1914AA7B" w:rsidR="00E34A60" w:rsidRPr="00FA4418" w:rsidRDefault="00E34A60" w:rsidP="00E41BAE">
      <w:pPr>
        <w:spacing w:after="160" w:line="360" w:lineRule="auto"/>
        <w:jc w:val="both"/>
        <w:divId w:val="410932565"/>
        <w:rPr>
          <w:rFonts w:ascii="Arial" w:eastAsiaTheme="minorHAnsi" w:hAnsi="Arial" w:cs="Arial"/>
          <w:color w:val="000000" w:themeColor="text1"/>
          <w:sz w:val="4"/>
          <w:szCs w:val="4"/>
          <w:lang w:val="en-GB" w:eastAsia="en-US"/>
        </w:rPr>
      </w:pPr>
    </w:p>
    <w:p w14:paraId="48DD0235" w14:textId="791259B5" w:rsidR="00E34A60" w:rsidRPr="00FA4418" w:rsidRDefault="00E34A60" w:rsidP="00E41BAE">
      <w:pPr>
        <w:spacing w:after="160" w:line="360" w:lineRule="auto"/>
        <w:jc w:val="both"/>
        <w:divId w:val="410932565"/>
        <w:rPr>
          <w:rFonts w:ascii="Arial" w:eastAsiaTheme="minorHAnsi" w:hAnsi="Arial" w:cs="Arial"/>
          <w:color w:val="000000" w:themeColor="text1"/>
          <w:sz w:val="4"/>
          <w:szCs w:val="4"/>
          <w:lang w:val="en-GB" w:eastAsia="en-US"/>
        </w:rPr>
      </w:pPr>
    </w:p>
    <w:p w14:paraId="50086E23" w14:textId="37856A16" w:rsidR="00E34A60" w:rsidRPr="00FA4418" w:rsidRDefault="00E34A60" w:rsidP="00E41BAE">
      <w:pPr>
        <w:spacing w:after="160" w:line="360" w:lineRule="auto"/>
        <w:jc w:val="both"/>
        <w:divId w:val="410932565"/>
        <w:rPr>
          <w:rFonts w:ascii="Arial" w:eastAsiaTheme="minorHAnsi" w:hAnsi="Arial" w:cs="Arial"/>
          <w:color w:val="000000" w:themeColor="text1"/>
          <w:sz w:val="4"/>
          <w:szCs w:val="4"/>
          <w:lang w:val="en-GB" w:eastAsia="en-US"/>
        </w:rPr>
      </w:pPr>
    </w:p>
    <w:p w14:paraId="14438EE2" w14:textId="1CE8973E" w:rsidR="00E34A60" w:rsidRPr="00FA4418" w:rsidRDefault="00E34A60" w:rsidP="00C977C8">
      <w:pPr>
        <w:spacing w:after="160" w:line="360" w:lineRule="auto"/>
        <w:jc w:val="both"/>
        <w:divId w:val="410932565"/>
        <w:rPr>
          <w:rFonts w:ascii="Arial" w:eastAsiaTheme="minorHAnsi" w:hAnsi="Arial" w:cs="Arial"/>
          <w:sz w:val="4"/>
          <w:szCs w:val="4"/>
          <w:lang w:val="en-GB" w:eastAsia="en-US"/>
        </w:rPr>
      </w:pPr>
    </w:p>
    <w:p w14:paraId="21FEE0B8" w14:textId="4863BD7C" w:rsidR="00E34A60" w:rsidRPr="00FA4418" w:rsidRDefault="00E34A60" w:rsidP="00C977C8">
      <w:pPr>
        <w:spacing w:after="160" w:line="360" w:lineRule="auto"/>
        <w:jc w:val="both"/>
        <w:divId w:val="410932565"/>
        <w:rPr>
          <w:rFonts w:ascii="Arial" w:eastAsiaTheme="minorHAnsi" w:hAnsi="Arial" w:cs="Arial"/>
          <w:sz w:val="4"/>
          <w:szCs w:val="4"/>
          <w:lang w:val="en-GB" w:eastAsia="en-US"/>
        </w:rPr>
      </w:pPr>
    </w:p>
    <w:p w14:paraId="35691EC8" w14:textId="7F69DDAF" w:rsidR="00E34A60" w:rsidRPr="00FA4418" w:rsidRDefault="00E34A60" w:rsidP="00C977C8">
      <w:pPr>
        <w:spacing w:after="160" w:line="360" w:lineRule="auto"/>
        <w:jc w:val="both"/>
        <w:divId w:val="410932565"/>
        <w:rPr>
          <w:rFonts w:ascii="Arial" w:eastAsiaTheme="minorHAnsi" w:hAnsi="Arial" w:cs="Arial"/>
          <w:sz w:val="4"/>
          <w:szCs w:val="4"/>
          <w:lang w:val="en-GB" w:eastAsia="en-US"/>
        </w:rPr>
      </w:pPr>
    </w:p>
    <w:p w14:paraId="1B6A89F9" w14:textId="6387EA4C" w:rsidR="00E34A60" w:rsidRPr="00FA4418" w:rsidRDefault="00E34A60" w:rsidP="00C977C8">
      <w:pPr>
        <w:spacing w:after="160" w:line="360" w:lineRule="auto"/>
        <w:jc w:val="both"/>
        <w:divId w:val="410932565"/>
        <w:rPr>
          <w:rFonts w:ascii="Arial" w:eastAsiaTheme="minorHAnsi" w:hAnsi="Arial" w:cs="Arial"/>
          <w:sz w:val="4"/>
          <w:szCs w:val="4"/>
          <w:lang w:val="en-GB" w:eastAsia="en-US"/>
        </w:rPr>
      </w:pPr>
    </w:p>
    <w:p w14:paraId="70345B65" w14:textId="77777777" w:rsidR="00E34A60" w:rsidRPr="00FA4418" w:rsidRDefault="00E34A60" w:rsidP="00C977C8">
      <w:pPr>
        <w:spacing w:after="160" w:line="360" w:lineRule="auto"/>
        <w:jc w:val="both"/>
        <w:divId w:val="410932565"/>
        <w:rPr>
          <w:rFonts w:ascii="Arial" w:eastAsiaTheme="minorHAnsi" w:hAnsi="Arial" w:cs="Arial"/>
          <w:sz w:val="4"/>
          <w:szCs w:val="4"/>
          <w:lang w:val="en-GB" w:eastAsia="en-US"/>
        </w:rPr>
      </w:pPr>
    </w:p>
    <w:p w14:paraId="40E437CA" w14:textId="5B7DE980" w:rsidR="00E34A60" w:rsidRPr="00FA4418" w:rsidRDefault="00E34A60" w:rsidP="00C977C8">
      <w:pPr>
        <w:spacing w:after="160" w:line="360" w:lineRule="auto"/>
        <w:jc w:val="both"/>
        <w:divId w:val="410932565"/>
        <w:rPr>
          <w:rFonts w:ascii="Arial" w:eastAsiaTheme="minorHAnsi" w:hAnsi="Arial" w:cs="Arial"/>
          <w:sz w:val="4"/>
          <w:szCs w:val="4"/>
          <w:lang w:val="en-GB" w:eastAsia="en-US"/>
        </w:rPr>
      </w:pPr>
    </w:p>
    <w:p w14:paraId="450D83C6" w14:textId="77777777" w:rsidR="00E34A60" w:rsidRPr="007A450D" w:rsidRDefault="00E34A60" w:rsidP="00C977C8">
      <w:pPr>
        <w:spacing w:after="160" w:line="360" w:lineRule="auto"/>
        <w:jc w:val="both"/>
        <w:divId w:val="410932565"/>
        <w:rPr>
          <w:rFonts w:ascii="Arial" w:eastAsiaTheme="minorHAnsi" w:hAnsi="Arial" w:cs="Arial"/>
          <w:lang w:val="en-GB" w:eastAsia="en-US"/>
        </w:rPr>
      </w:pPr>
    </w:p>
    <w:p w14:paraId="29925134" w14:textId="63A37A06" w:rsidR="00E34A60" w:rsidRPr="007A450D" w:rsidRDefault="00061258" w:rsidP="00E34A60">
      <w:pPr>
        <w:pStyle w:val="Titlu2"/>
        <w:rPr>
          <w:rFonts w:ascii="Arial" w:hAnsi="Arial" w:cs="Arial"/>
          <w:b/>
          <w:bCs/>
          <w:color w:val="000000" w:themeColor="text1"/>
          <w:sz w:val="22"/>
          <w:szCs w:val="22"/>
          <w:lang w:val="en-GB"/>
        </w:rPr>
      </w:pPr>
      <w:bookmarkStart w:id="33" w:name="_Toc168328541"/>
      <w:bookmarkStart w:id="34" w:name="_Toc1857607541"/>
      <w:bookmarkStart w:id="35" w:name="_Toc1286251642"/>
      <w:r w:rsidRPr="007A450D">
        <w:rPr>
          <w:rFonts w:ascii="Arial" w:hAnsi="Arial" w:cs="Arial"/>
          <w:b/>
          <w:bCs/>
          <w:color w:val="000000" w:themeColor="text1"/>
          <w:sz w:val="22"/>
          <w:szCs w:val="22"/>
          <w:lang w:val="en-GB"/>
        </w:rPr>
        <w:t>References</w:t>
      </w:r>
      <w:bookmarkEnd w:id="33"/>
      <w:bookmarkEnd w:id="34"/>
      <w:bookmarkEnd w:id="35"/>
    </w:p>
    <w:p w14:paraId="118D140C" w14:textId="6C46B7FE" w:rsidR="00435421" w:rsidRPr="007A450D" w:rsidRDefault="00435421" w:rsidP="00435421">
      <w:pPr>
        <w:rPr>
          <w:rFonts w:ascii="Arial" w:hAnsi="Arial" w:cs="Arial"/>
          <w:lang w:val="en-GB"/>
        </w:rPr>
      </w:pPr>
    </w:p>
    <w:p w14:paraId="700D8ED8" w14:textId="7B3D3849" w:rsidR="00435421" w:rsidRPr="007A450D" w:rsidRDefault="00435421" w:rsidP="00435421">
      <w:pPr>
        <w:rPr>
          <w:rFonts w:ascii="Arial" w:hAnsi="Arial" w:cs="Arial"/>
          <w:lang w:val="en-GB"/>
        </w:rPr>
      </w:pPr>
    </w:p>
    <w:p w14:paraId="76A54DAA" w14:textId="77777777" w:rsidR="00332592" w:rsidRPr="007A450D" w:rsidRDefault="00332592" w:rsidP="00435421">
      <w:pPr>
        <w:rPr>
          <w:rFonts w:ascii="Arial" w:hAnsi="Arial" w:cs="Arial"/>
          <w:b/>
          <w:bCs/>
          <w:lang w:val="en-GB"/>
        </w:rPr>
      </w:pPr>
    </w:p>
    <w:p w14:paraId="1B54C92D" w14:textId="07B0BAF0" w:rsidR="00332592" w:rsidRPr="007A450D" w:rsidRDefault="00332592" w:rsidP="00435421">
      <w:pPr>
        <w:rPr>
          <w:rFonts w:ascii="Arial" w:hAnsi="Arial" w:cs="Arial"/>
          <w:lang w:val="en-GB"/>
        </w:rPr>
      </w:pPr>
    </w:p>
    <w:p w14:paraId="22DE0411" w14:textId="77777777" w:rsidR="00626763" w:rsidRPr="007A450D" w:rsidRDefault="00626763">
      <w:pPr>
        <w:pStyle w:val="NormalWeb"/>
        <w:shd w:val="clear" w:color="auto" w:fill="FFFFFF"/>
        <w:spacing w:before="0" w:beforeAutospacing="0" w:after="0" w:afterAutospacing="0" w:line="360" w:lineRule="atLeast"/>
        <w:divId w:val="542908537"/>
        <w:rPr>
          <w:rFonts w:ascii="Arial" w:hAnsi="Arial" w:cs="Arial"/>
          <w:color w:val="000000"/>
          <w:sz w:val="22"/>
          <w:szCs w:val="22"/>
        </w:rPr>
      </w:pPr>
      <w:r w:rsidRPr="007A450D">
        <w:rPr>
          <w:rFonts w:ascii="Arial" w:hAnsi="Arial" w:cs="Arial"/>
          <w:color w:val="000000"/>
          <w:sz w:val="22"/>
          <w:szCs w:val="22"/>
        </w:rPr>
        <w:t>Sammut-Bonnici, T. and Galea, D. (2014).</w:t>
      </w:r>
      <w:r w:rsidRPr="007A450D">
        <w:rPr>
          <w:rStyle w:val="apple-converted-space"/>
          <w:rFonts w:ascii="Arial" w:hAnsi="Arial" w:cs="Arial"/>
          <w:color w:val="000000"/>
          <w:sz w:val="22"/>
          <w:szCs w:val="22"/>
        </w:rPr>
        <w:t> </w:t>
      </w:r>
      <w:r w:rsidRPr="007A450D">
        <w:rPr>
          <w:rFonts w:ascii="Arial" w:hAnsi="Arial" w:cs="Arial"/>
          <w:i/>
          <w:iCs/>
          <w:color w:val="000000"/>
          <w:sz w:val="22"/>
          <w:szCs w:val="22"/>
        </w:rPr>
        <w:t>PEST analysis</w:t>
      </w:r>
      <w:r w:rsidRPr="007A450D">
        <w:rPr>
          <w:rFonts w:ascii="Arial" w:hAnsi="Arial" w:cs="Arial"/>
          <w:color w:val="000000"/>
          <w:sz w:val="22"/>
          <w:szCs w:val="22"/>
        </w:rPr>
        <w:t>. [online] Available at: https://www.um.edu.mt/library/oar/bitstream/123456789/21816/1/sammut-bonnici%20pest.pdf.</w:t>
      </w:r>
    </w:p>
    <w:p w14:paraId="3A4EB334" w14:textId="4BDE1575" w:rsidR="00626763" w:rsidRPr="007A450D" w:rsidRDefault="00626763">
      <w:pPr>
        <w:pStyle w:val="NormalWeb"/>
        <w:shd w:val="clear" w:color="auto" w:fill="FFFFFF"/>
        <w:divId w:val="542908537"/>
        <w:rPr>
          <w:rFonts w:ascii="Arial" w:hAnsi="Arial" w:cs="Arial"/>
          <w:color w:val="000000"/>
          <w:sz w:val="22"/>
          <w:szCs w:val="22"/>
        </w:rPr>
      </w:pPr>
    </w:p>
    <w:p w14:paraId="21E9F9FB" w14:textId="58BFFD0E" w:rsidR="00626763" w:rsidRPr="007A450D" w:rsidRDefault="00B338CB">
      <w:pPr>
        <w:pStyle w:val="NormalWeb"/>
        <w:shd w:val="clear" w:color="auto" w:fill="FFFFFF"/>
        <w:divId w:val="542908537"/>
        <w:rPr>
          <w:rFonts w:ascii="Arial" w:hAnsi="Arial" w:cs="Arial"/>
          <w:color w:val="000000"/>
          <w:sz w:val="22"/>
          <w:szCs w:val="22"/>
        </w:rPr>
      </w:pPr>
      <w:r w:rsidRPr="007A450D">
        <w:rPr>
          <w:rFonts w:ascii="Arial" w:hAnsi="Arial" w:cs="Arial"/>
          <w:color w:val="000000"/>
          <w:sz w:val="22"/>
          <w:szCs w:val="22"/>
        </w:rPr>
        <w:lastRenderedPageBreak/>
        <w:t xml:space="preserve">Oxford College. (2016). What is PESTEL analysis? Retrieved from </w:t>
      </w:r>
      <w:hyperlink r:id="rId8" w:history="1">
        <w:r w:rsidRPr="007A450D">
          <w:rPr>
            <w:rStyle w:val="Hyperlink"/>
            <w:rFonts w:ascii="Arial" w:hAnsi="Arial" w:cs="Arial"/>
            <w:sz w:val="22"/>
            <w:szCs w:val="22"/>
          </w:rPr>
          <w:t>https://blog.oxfordcollegeofmarketing.com/2016/06/30/pestel-analysis/</w:t>
        </w:r>
      </w:hyperlink>
    </w:p>
    <w:p w14:paraId="13BF51FD" w14:textId="3AEBC564" w:rsidR="00B338CB" w:rsidRPr="007A450D" w:rsidRDefault="00B338CB">
      <w:pPr>
        <w:pStyle w:val="NormalWeb"/>
        <w:shd w:val="clear" w:color="auto" w:fill="FFFFFF"/>
        <w:divId w:val="542908537"/>
        <w:rPr>
          <w:rFonts w:ascii="Arial" w:hAnsi="Arial" w:cs="Arial"/>
          <w:color w:val="000000"/>
          <w:sz w:val="22"/>
          <w:szCs w:val="22"/>
        </w:rPr>
      </w:pPr>
    </w:p>
    <w:p w14:paraId="02005E08" w14:textId="2D7B9B7C" w:rsidR="00B338CB" w:rsidRPr="007A450D" w:rsidRDefault="00262F99">
      <w:pPr>
        <w:pStyle w:val="NormalWeb"/>
        <w:shd w:val="clear" w:color="auto" w:fill="FFFFFF"/>
        <w:divId w:val="542908537"/>
        <w:rPr>
          <w:rFonts w:ascii="Arial" w:hAnsi="Arial" w:cs="Arial"/>
          <w:color w:val="000000"/>
          <w:sz w:val="22"/>
          <w:szCs w:val="22"/>
        </w:rPr>
      </w:pPr>
      <w:r w:rsidRPr="007A450D">
        <w:rPr>
          <w:rFonts w:ascii="Arial" w:hAnsi="Arial" w:cs="Arial"/>
          <w:color w:val="000000"/>
          <w:sz w:val="22"/>
          <w:szCs w:val="22"/>
        </w:rPr>
        <w:t>Irwin, E. (2002). The effects of open space on residential property values. Land Economics, 78(4). 465-480.</w:t>
      </w:r>
    </w:p>
    <w:p w14:paraId="7A08C035" w14:textId="3CC29B21" w:rsidR="00262F99" w:rsidRPr="007A450D" w:rsidRDefault="00262F99">
      <w:pPr>
        <w:pStyle w:val="NormalWeb"/>
        <w:shd w:val="clear" w:color="auto" w:fill="FFFFFF"/>
        <w:divId w:val="542908537"/>
        <w:rPr>
          <w:rFonts w:ascii="Arial" w:hAnsi="Arial" w:cs="Arial"/>
          <w:color w:val="000000"/>
          <w:sz w:val="22"/>
          <w:szCs w:val="22"/>
        </w:rPr>
      </w:pPr>
    </w:p>
    <w:p w14:paraId="10C60DCB" w14:textId="28374047" w:rsidR="00262F99" w:rsidRPr="007A450D" w:rsidRDefault="004261B6">
      <w:pPr>
        <w:pStyle w:val="NormalWeb"/>
        <w:shd w:val="clear" w:color="auto" w:fill="FFFFFF"/>
        <w:divId w:val="542908537"/>
        <w:rPr>
          <w:rFonts w:ascii="Arial" w:hAnsi="Arial" w:cs="Arial"/>
          <w:color w:val="000000"/>
          <w:sz w:val="22"/>
          <w:szCs w:val="22"/>
        </w:rPr>
      </w:pPr>
      <w:r w:rsidRPr="007A450D">
        <w:rPr>
          <w:rFonts w:ascii="Arial" w:hAnsi="Arial" w:cs="Arial"/>
          <w:color w:val="000000"/>
          <w:sz w:val="22"/>
          <w:szCs w:val="22"/>
        </w:rPr>
        <w:t>Olafsson, A.S. &amp; Skov-Petersen, H. (2014). The use of GIS-based support of recreational trail planning by local governments. Applied Spatial Analysis and Policy. 7(2), 149-168.</w:t>
      </w:r>
    </w:p>
    <w:p w14:paraId="6AA9A0DB" w14:textId="79B231E6" w:rsidR="004261B6" w:rsidRPr="007A450D" w:rsidRDefault="004261B6">
      <w:pPr>
        <w:pStyle w:val="NormalWeb"/>
        <w:shd w:val="clear" w:color="auto" w:fill="FFFFFF"/>
        <w:divId w:val="542908537"/>
        <w:rPr>
          <w:rFonts w:ascii="Arial" w:hAnsi="Arial" w:cs="Arial"/>
          <w:color w:val="000000"/>
          <w:sz w:val="22"/>
          <w:szCs w:val="22"/>
        </w:rPr>
      </w:pPr>
    </w:p>
    <w:p w14:paraId="6C8655C8" w14:textId="01D3C566" w:rsidR="00F57075" w:rsidRDefault="00F57075" w:rsidP="5125580B">
      <w:pPr>
        <w:pStyle w:val="NormalWeb"/>
        <w:shd w:val="clear" w:color="auto" w:fill="FFFFFF" w:themeFill="background1"/>
        <w:divId w:val="542908537"/>
        <w:rPr>
          <w:rFonts w:ascii="Arial" w:hAnsi="Arial" w:cs="Arial"/>
          <w:color w:val="000000"/>
          <w:sz w:val="22"/>
          <w:szCs w:val="22"/>
        </w:rPr>
      </w:pPr>
      <w:r w:rsidRPr="5125580B">
        <w:rPr>
          <w:rFonts w:ascii="Arial" w:hAnsi="Arial" w:cs="Arial"/>
          <w:color w:val="000000" w:themeColor="text1"/>
          <w:sz w:val="22"/>
          <w:szCs w:val="22"/>
        </w:rPr>
        <w:t xml:space="preserve">Gnagey, M., &amp; Grijalva, T. (2018). </w:t>
      </w:r>
      <w:bookmarkStart w:id="36" w:name="_Int_6xHFjjHm"/>
      <w:r w:rsidRPr="5125580B">
        <w:rPr>
          <w:rFonts w:ascii="Arial" w:hAnsi="Arial" w:cs="Arial"/>
          <w:color w:val="000000" w:themeColor="text1"/>
          <w:sz w:val="22"/>
          <w:szCs w:val="22"/>
        </w:rPr>
        <w:t>The impact of trails on property values: a spatial analysis.</w:t>
      </w:r>
      <w:bookmarkEnd w:id="36"/>
    </w:p>
    <w:p w14:paraId="5B2A1590" w14:textId="77777777" w:rsidR="007F4A65" w:rsidRPr="007A450D" w:rsidRDefault="007F4A65" w:rsidP="00F57075">
      <w:pPr>
        <w:pStyle w:val="NormalWeb"/>
        <w:shd w:val="clear" w:color="auto" w:fill="FFFFFF"/>
        <w:divId w:val="542908537"/>
        <w:rPr>
          <w:rFonts w:ascii="Arial" w:hAnsi="Arial" w:cs="Arial"/>
          <w:color w:val="000000"/>
          <w:sz w:val="22"/>
          <w:szCs w:val="22"/>
        </w:rPr>
      </w:pPr>
    </w:p>
    <w:p w14:paraId="4B54DAB1" w14:textId="56322430" w:rsidR="00FE15DD" w:rsidRPr="007A450D" w:rsidRDefault="00673CA0">
      <w:pPr>
        <w:pStyle w:val="NormalWeb"/>
        <w:shd w:val="clear" w:color="auto" w:fill="FFFFFF"/>
        <w:divId w:val="542908537"/>
        <w:rPr>
          <w:rFonts w:ascii="Arial" w:hAnsi="Arial" w:cs="Arial"/>
          <w:color w:val="000000"/>
          <w:sz w:val="22"/>
          <w:szCs w:val="22"/>
        </w:rPr>
      </w:pPr>
      <w:r w:rsidRPr="007A450D">
        <w:rPr>
          <w:rFonts w:ascii="Arial" w:hAnsi="Arial" w:cs="Arial"/>
          <w:i/>
          <w:iCs/>
          <w:color w:val="000000"/>
          <w:sz w:val="22"/>
          <w:szCs w:val="22"/>
        </w:rPr>
        <w:t>The Annals of regional</w:t>
      </w:r>
      <w:r w:rsidR="00344E23" w:rsidRPr="007A450D">
        <w:rPr>
          <w:rFonts w:ascii="Arial" w:hAnsi="Arial" w:cs="Arial"/>
          <w:i/>
          <w:iCs/>
          <w:color w:val="000000"/>
          <w:sz w:val="22"/>
          <w:szCs w:val="22"/>
        </w:rPr>
        <w:t xml:space="preserve"> Science 60,</w:t>
      </w:r>
      <w:r w:rsidR="00F57075" w:rsidRPr="007A450D">
        <w:rPr>
          <w:rFonts w:ascii="Arial" w:hAnsi="Arial" w:cs="Arial"/>
          <w:color w:val="000000"/>
          <w:sz w:val="22"/>
          <w:szCs w:val="22"/>
        </w:rPr>
        <w:t>(1), 73-97.</w:t>
      </w:r>
    </w:p>
    <w:p w14:paraId="5CA3323B" w14:textId="7BCAF7BE" w:rsidR="00823866" w:rsidRPr="007A450D" w:rsidRDefault="00823866">
      <w:pPr>
        <w:pStyle w:val="NormalWeb"/>
        <w:shd w:val="clear" w:color="auto" w:fill="FFFFFF"/>
        <w:divId w:val="542908537"/>
        <w:rPr>
          <w:rFonts w:ascii="Arial" w:hAnsi="Arial" w:cs="Arial"/>
          <w:color w:val="000000"/>
          <w:sz w:val="22"/>
          <w:szCs w:val="22"/>
        </w:rPr>
      </w:pPr>
    </w:p>
    <w:p w14:paraId="3F2E0D67" w14:textId="4BD54965" w:rsidR="00823866" w:rsidRPr="007A450D" w:rsidRDefault="00823866" w:rsidP="00823866">
      <w:pPr>
        <w:pStyle w:val="NormalWeb"/>
        <w:shd w:val="clear" w:color="auto" w:fill="FFFFFF"/>
        <w:divId w:val="542908537"/>
        <w:rPr>
          <w:rFonts w:ascii="Arial" w:hAnsi="Arial" w:cs="Arial"/>
          <w:color w:val="000000"/>
          <w:sz w:val="22"/>
          <w:szCs w:val="22"/>
        </w:rPr>
      </w:pPr>
      <w:r w:rsidRPr="007A450D">
        <w:rPr>
          <w:rFonts w:ascii="Arial" w:hAnsi="Arial" w:cs="Arial"/>
          <w:color w:val="000000"/>
          <w:sz w:val="22"/>
          <w:szCs w:val="22"/>
        </w:rPr>
        <w:t xml:space="preserve">Outdoor Industry Association (2012). The outdoor recreation economy. Retrieved from </w:t>
      </w:r>
      <w:hyperlink r:id="rId9" w:history="1">
        <w:r w:rsidR="00F734F5" w:rsidRPr="007A450D">
          <w:rPr>
            <w:rStyle w:val="Hyperlink"/>
            <w:rFonts w:ascii="Arial" w:hAnsi="Arial" w:cs="Arial"/>
            <w:sz w:val="22"/>
            <w:szCs w:val="22"/>
          </w:rPr>
          <w:t>https://www.asla.org/uploadedFiles/CMS/Government_Affairs/Federal_Governm ent_Affairs/OIA_OutdoorRecEconomyReport2012.pdf</w:t>
        </w:r>
      </w:hyperlink>
    </w:p>
    <w:p w14:paraId="7C89EFAD" w14:textId="77777777" w:rsidR="00F734F5" w:rsidRPr="007A450D" w:rsidRDefault="00F734F5" w:rsidP="00823866">
      <w:pPr>
        <w:pStyle w:val="NormalWeb"/>
        <w:shd w:val="clear" w:color="auto" w:fill="FFFFFF"/>
        <w:divId w:val="542908537"/>
        <w:rPr>
          <w:rFonts w:ascii="Arial" w:hAnsi="Arial" w:cs="Arial"/>
          <w:color w:val="000000"/>
          <w:sz w:val="22"/>
          <w:szCs w:val="22"/>
        </w:rPr>
      </w:pPr>
    </w:p>
    <w:p w14:paraId="348F2CF5" w14:textId="64C50F4B" w:rsidR="00823866" w:rsidRPr="007A450D" w:rsidRDefault="00823866">
      <w:pPr>
        <w:pStyle w:val="NormalWeb"/>
        <w:shd w:val="clear" w:color="auto" w:fill="FFFFFF"/>
        <w:divId w:val="542908537"/>
        <w:rPr>
          <w:rFonts w:ascii="Arial" w:hAnsi="Arial" w:cs="Arial"/>
          <w:color w:val="000000"/>
          <w:sz w:val="22"/>
          <w:szCs w:val="22"/>
        </w:rPr>
      </w:pPr>
      <w:r w:rsidRPr="007A450D">
        <w:rPr>
          <w:rFonts w:ascii="Arial" w:hAnsi="Arial" w:cs="Arial"/>
          <w:color w:val="000000"/>
          <w:sz w:val="22"/>
          <w:szCs w:val="22"/>
        </w:rPr>
        <w:t>Oxford College. (2016). What is PESTEL analysis? Retrieved from https://blog.oxfordcollegeofmarketing.com/2016/06/30/pestel-analysis/</w:t>
      </w:r>
    </w:p>
    <w:p w14:paraId="07B52BED" w14:textId="4C62E3AF" w:rsidR="00FE15DD" w:rsidRPr="007A450D" w:rsidRDefault="00FE15DD">
      <w:pPr>
        <w:pStyle w:val="NormalWeb"/>
        <w:shd w:val="clear" w:color="auto" w:fill="FFFFFF"/>
        <w:divId w:val="542908537"/>
        <w:rPr>
          <w:rFonts w:ascii="Arial" w:hAnsi="Arial" w:cs="Arial"/>
          <w:color w:val="000000"/>
          <w:sz w:val="22"/>
          <w:szCs w:val="22"/>
        </w:rPr>
      </w:pPr>
    </w:p>
    <w:p w14:paraId="08C5A072" w14:textId="01D3C566" w:rsidR="00FE15DD" w:rsidRPr="007A450D" w:rsidRDefault="00532855" w:rsidP="5125580B">
      <w:pPr>
        <w:pStyle w:val="NormalWeb"/>
        <w:shd w:val="clear" w:color="auto" w:fill="FFFFFF" w:themeFill="background1"/>
        <w:divId w:val="542908537"/>
        <w:rPr>
          <w:rFonts w:ascii="Arial" w:hAnsi="Arial" w:cs="Arial"/>
          <w:color w:val="000000"/>
          <w:sz w:val="22"/>
          <w:szCs w:val="22"/>
        </w:rPr>
      </w:pPr>
      <w:r w:rsidRPr="5125580B">
        <w:rPr>
          <w:rFonts w:ascii="Arial" w:hAnsi="Arial" w:cs="Arial"/>
          <w:color w:val="000000" w:themeColor="text1"/>
          <w:sz w:val="22"/>
          <w:szCs w:val="22"/>
        </w:rPr>
        <w:t xml:space="preserve">Corning, S. E., Mowatt, R. A., &amp; Chancellor, H, C. (2012). </w:t>
      </w:r>
      <w:bookmarkStart w:id="37" w:name="_Int_Pbn5tOdR"/>
      <w:r w:rsidRPr="5125580B">
        <w:rPr>
          <w:rFonts w:ascii="Arial" w:hAnsi="Arial" w:cs="Arial"/>
          <w:color w:val="000000" w:themeColor="text1"/>
          <w:sz w:val="22"/>
          <w:szCs w:val="22"/>
        </w:rPr>
        <w:t>Multiuse trails: Benefits and</w:t>
      </w:r>
      <w:r w:rsidR="000C4607" w:rsidRPr="5125580B">
        <w:rPr>
          <w:rFonts w:ascii="Arial" w:hAnsi="Arial" w:cs="Arial"/>
          <w:color w:val="000000" w:themeColor="text1"/>
          <w:sz w:val="22"/>
          <w:szCs w:val="22"/>
        </w:rPr>
        <w:t xml:space="preserve"> </w:t>
      </w:r>
      <w:r w:rsidRPr="5125580B">
        <w:rPr>
          <w:rFonts w:ascii="Arial" w:hAnsi="Arial" w:cs="Arial"/>
          <w:color w:val="000000" w:themeColor="text1"/>
          <w:sz w:val="22"/>
          <w:szCs w:val="22"/>
        </w:rPr>
        <w:t>concerns of residents and property owners.</w:t>
      </w:r>
      <w:bookmarkEnd w:id="37"/>
      <w:r w:rsidR="00C350B7" w:rsidRPr="5125580B">
        <w:rPr>
          <w:rFonts w:ascii="Arial" w:hAnsi="Arial" w:cs="Arial"/>
          <w:color w:val="000000" w:themeColor="text1"/>
          <w:sz w:val="22"/>
          <w:szCs w:val="22"/>
        </w:rPr>
        <w:t xml:space="preserve"> Journal of Urban Planning and</w:t>
      </w:r>
      <w:r w:rsidR="007A41DD" w:rsidRPr="5125580B">
        <w:rPr>
          <w:rFonts w:ascii="Arial" w:hAnsi="Arial" w:cs="Arial"/>
          <w:color w:val="000000" w:themeColor="text1"/>
          <w:sz w:val="22"/>
          <w:szCs w:val="22"/>
        </w:rPr>
        <w:t xml:space="preserve"> Development, 138(4), 277-285</w:t>
      </w:r>
    </w:p>
    <w:p w14:paraId="0F192F97" w14:textId="4FF7BA01" w:rsidR="00F319CE" w:rsidRPr="007A450D" w:rsidRDefault="00F319CE" w:rsidP="00F319CE">
      <w:pPr>
        <w:pStyle w:val="NormalWeb"/>
        <w:shd w:val="clear" w:color="auto" w:fill="FFFFFF"/>
        <w:divId w:val="542908537"/>
        <w:rPr>
          <w:rFonts w:ascii="Arial" w:hAnsi="Arial" w:cs="Arial"/>
          <w:color w:val="000000"/>
          <w:sz w:val="22"/>
          <w:szCs w:val="22"/>
        </w:rPr>
      </w:pPr>
      <w:r w:rsidRPr="007A450D">
        <w:rPr>
          <w:rFonts w:ascii="Arial" w:hAnsi="Arial" w:cs="Arial"/>
          <w:color w:val="000000"/>
          <w:sz w:val="22"/>
          <w:szCs w:val="22"/>
        </w:rPr>
        <w:t>Bowker, J. M., Bergstrom, J. C., Gill, J., &amp; Lemanski, U. (2004). The Washington &amp; Old Dominion trail: An assessment of user demographics, preferences, and economics</w:t>
      </w:r>
    </w:p>
    <w:p w14:paraId="225A350E" w14:textId="35BCEA50" w:rsidR="004261B6" w:rsidRPr="007A450D" w:rsidRDefault="004261B6">
      <w:pPr>
        <w:pStyle w:val="NormalWeb"/>
        <w:shd w:val="clear" w:color="auto" w:fill="FFFFFF"/>
        <w:divId w:val="542908537"/>
        <w:rPr>
          <w:rFonts w:ascii="Arial" w:hAnsi="Arial" w:cs="Arial"/>
          <w:color w:val="000000"/>
          <w:sz w:val="22"/>
          <w:szCs w:val="22"/>
        </w:rPr>
      </w:pPr>
    </w:p>
    <w:p w14:paraId="45093622" w14:textId="01D3C566" w:rsidR="00F9019F" w:rsidRPr="007A450D" w:rsidRDefault="00F9019F" w:rsidP="5125580B">
      <w:pPr>
        <w:pStyle w:val="NormalWeb"/>
        <w:shd w:val="clear" w:color="auto" w:fill="FFFFFF" w:themeFill="background1"/>
        <w:spacing w:before="0" w:beforeAutospacing="0" w:after="0" w:afterAutospacing="0" w:line="360" w:lineRule="atLeast"/>
        <w:divId w:val="1590309749"/>
        <w:rPr>
          <w:rFonts w:ascii="Arial" w:hAnsi="Arial" w:cs="Arial"/>
          <w:color w:val="000000"/>
          <w:sz w:val="22"/>
          <w:szCs w:val="22"/>
        </w:rPr>
      </w:pPr>
      <w:r w:rsidRPr="5125580B">
        <w:rPr>
          <w:rFonts w:ascii="Arial" w:hAnsi="Arial" w:cs="Arial"/>
          <w:color w:val="000000" w:themeColor="text1"/>
          <w:sz w:val="22"/>
          <w:szCs w:val="22"/>
        </w:rPr>
        <w:t>Lewis, S. (2020).</w:t>
      </w:r>
      <w:r w:rsidRPr="5125580B">
        <w:rPr>
          <w:rStyle w:val="apple-converted-space"/>
          <w:rFonts w:ascii="Arial" w:hAnsi="Arial" w:cs="Arial"/>
          <w:color w:val="000000" w:themeColor="text1"/>
          <w:sz w:val="22"/>
          <w:szCs w:val="22"/>
        </w:rPr>
        <w:t> </w:t>
      </w:r>
      <w:bookmarkStart w:id="38" w:name="_Int_YaHSIYdc"/>
      <w:r w:rsidRPr="5125580B">
        <w:rPr>
          <w:rFonts w:ascii="Arial" w:hAnsi="Arial" w:cs="Arial"/>
          <w:i/>
          <w:color w:val="000000" w:themeColor="text1"/>
          <w:sz w:val="22"/>
          <w:szCs w:val="22"/>
        </w:rPr>
        <w:t>What is a Fishbone Diagram (Ishikawa Cause and Effect Diagram)?</w:t>
      </w:r>
      <w:bookmarkEnd w:id="38"/>
      <w:r w:rsidRPr="5125580B">
        <w:rPr>
          <w:rStyle w:val="apple-converted-space"/>
          <w:rFonts w:ascii="Arial" w:hAnsi="Arial" w:cs="Arial"/>
          <w:color w:val="000000" w:themeColor="text1"/>
          <w:sz w:val="22"/>
          <w:szCs w:val="22"/>
        </w:rPr>
        <w:t> </w:t>
      </w:r>
      <w:r w:rsidRPr="5125580B">
        <w:rPr>
          <w:rFonts w:ascii="Arial" w:hAnsi="Arial" w:cs="Arial"/>
          <w:color w:val="000000" w:themeColor="text1"/>
          <w:sz w:val="22"/>
          <w:szCs w:val="22"/>
        </w:rPr>
        <w:t>[online] WhatIs.com. Available at: https://www.techtarget.com/whatis/definition/fishbone-diagram.</w:t>
      </w:r>
    </w:p>
    <w:p w14:paraId="0D6E8E78" w14:textId="5BD415E3" w:rsidR="00F9019F" w:rsidRPr="007A450D" w:rsidRDefault="00F9019F">
      <w:pPr>
        <w:pStyle w:val="NormalWeb"/>
        <w:shd w:val="clear" w:color="auto" w:fill="FFFFFF"/>
        <w:divId w:val="1590309749"/>
        <w:rPr>
          <w:rFonts w:ascii="Arial" w:hAnsi="Arial" w:cs="Arial"/>
          <w:color w:val="000000"/>
          <w:sz w:val="22"/>
          <w:szCs w:val="22"/>
        </w:rPr>
      </w:pPr>
      <w:r w:rsidRPr="007A450D">
        <w:rPr>
          <w:rFonts w:ascii="Arial" w:hAnsi="Arial" w:cs="Arial"/>
          <w:color w:val="000000"/>
          <w:sz w:val="22"/>
          <w:szCs w:val="22"/>
        </w:rPr>
        <w:t>‌</w:t>
      </w:r>
    </w:p>
    <w:p w14:paraId="72589225" w14:textId="77777777" w:rsidR="00D22C9E" w:rsidRPr="007A450D" w:rsidRDefault="00D22C9E">
      <w:pPr>
        <w:pStyle w:val="NormalWeb"/>
        <w:shd w:val="clear" w:color="auto" w:fill="FFFFFF"/>
        <w:divId w:val="1590309749"/>
        <w:rPr>
          <w:rFonts w:ascii="Arial" w:hAnsi="Arial" w:cs="Arial"/>
          <w:color w:val="000000"/>
          <w:sz w:val="22"/>
          <w:szCs w:val="22"/>
        </w:rPr>
      </w:pPr>
    </w:p>
    <w:p w14:paraId="2B75D9A7" w14:textId="093D62A4" w:rsidR="005A1922" w:rsidRPr="007A450D" w:rsidRDefault="005A1922">
      <w:pPr>
        <w:pStyle w:val="NormalWeb"/>
        <w:shd w:val="clear" w:color="auto" w:fill="FFFFFF"/>
        <w:divId w:val="542908537"/>
        <w:rPr>
          <w:rFonts w:ascii="Arial" w:hAnsi="Arial" w:cs="Arial"/>
          <w:color w:val="000000"/>
          <w:sz w:val="22"/>
          <w:szCs w:val="22"/>
        </w:rPr>
      </w:pPr>
    </w:p>
    <w:p w14:paraId="194F70A3" w14:textId="17A0E2FA" w:rsidR="00626763" w:rsidRPr="007A450D" w:rsidRDefault="00626763">
      <w:pPr>
        <w:pStyle w:val="NormalWeb"/>
        <w:shd w:val="clear" w:color="auto" w:fill="FFFFFF"/>
        <w:divId w:val="542908537"/>
        <w:rPr>
          <w:rFonts w:ascii="Arial" w:hAnsi="Arial" w:cs="Arial"/>
          <w:color w:val="000000"/>
          <w:sz w:val="22"/>
          <w:szCs w:val="22"/>
        </w:rPr>
      </w:pPr>
    </w:p>
    <w:p w14:paraId="1230486C" w14:textId="6157022B" w:rsidR="00626763" w:rsidRPr="007A450D" w:rsidRDefault="00626763">
      <w:pPr>
        <w:pStyle w:val="NormalWeb"/>
        <w:shd w:val="clear" w:color="auto" w:fill="FFFFFF"/>
        <w:divId w:val="542908537"/>
        <w:rPr>
          <w:rFonts w:ascii="Arial" w:hAnsi="Arial" w:cs="Arial"/>
          <w:color w:val="000000"/>
          <w:sz w:val="22"/>
          <w:szCs w:val="22"/>
        </w:rPr>
      </w:pPr>
    </w:p>
    <w:p w14:paraId="61FB0888" w14:textId="77777777" w:rsidR="00626763" w:rsidRPr="007A450D" w:rsidRDefault="00626763">
      <w:pPr>
        <w:pStyle w:val="NormalWeb"/>
        <w:shd w:val="clear" w:color="auto" w:fill="FFFFFF"/>
        <w:divId w:val="542908537"/>
        <w:rPr>
          <w:rFonts w:ascii="Arial" w:hAnsi="Arial" w:cs="Arial"/>
          <w:color w:val="000000"/>
          <w:sz w:val="22"/>
          <w:szCs w:val="22"/>
        </w:rPr>
      </w:pPr>
    </w:p>
    <w:p w14:paraId="22003998" w14:textId="77777777" w:rsidR="00626763" w:rsidRPr="007A450D" w:rsidRDefault="00626763" w:rsidP="00435421">
      <w:pPr>
        <w:rPr>
          <w:rFonts w:ascii="Arial" w:hAnsi="Arial" w:cs="Arial"/>
          <w:lang w:val="en-GB"/>
        </w:rPr>
      </w:pPr>
    </w:p>
    <w:p w14:paraId="434D88CC" w14:textId="1085BFF2" w:rsidR="00435421" w:rsidRPr="007A450D" w:rsidRDefault="00435421" w:rsidP="00435421">
      <w:pPr>
        <w:rPr>
          <w:rFonts w:ascii="Arial" w:hAnsi="Arial" w:cs="Arial"/>
          <w:lang w:val="en-GB"/>
        </w:rPr>
      </w:pPr>
    </w:p>
    <w:p w14:paraId="6E887703" w14:textId="77777777" w:rsidR="006860CE" w:rsidRPr="007A450D" w:rsidRDefault="006860CE" w:rsidP="00001126">
      <w:pPr>
        <w:spacing w:after="160" w:line="256" w:lineRule="auto"/>
        <w:jc w:val="both"/>
        <w:divId w:val="410932565"/>
        <w:rPr>
          <w:rFonts w:ascii="Arial" w:eastAsiaTheme="minorHAnsi" w:hAnsi="Arial" w:cs="Arial"/>
          <w:bCs/>
          <w:lang w:val="en-GB" w:eastAsia="en-US"/>
        </w:rPr>
      </w:pPr>
    </w:p>
    <w:sectPr w:rsidR="006860CE" w:rsidRPr="007A450D" w:rsidSect="00363E5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A4FBA" w14:textId="77777777" w:rsidR="001A42AE" w:rsidRDefault="001A42AE">
      <w:r>
        <w:separator/>
      </w:r>
    </w:p>
  </w:endnote>
  <w:endnote w:type="continuationSeparator" w:id="0">
    <w:p w14:paraId="431857D7" w14:textId="77777777" w:rsidR="001A42AE" w:rsidRDefault="001A42AE">
      <w:r>
        <w:continuationSeparator/>
      </w:r>
    </w:p>
  </w:endnote>
  <w:endnote w:type="continuationNotice" w:id="1">
    <w:p w14:paraId="3AC3CDB5" w14:textId="77777777" w:rsidR="001A42AE" w:rsidRDefault="001A42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Yu Gothic"/>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Light">
    <w:panose1 w:val="020B0304020202020204"/>
    <w:charset w:val="00"/>
    <w:family w:val="swiss"/>
    <w:pitch w:val="variable"/>
    <w:sig w:usb0="2000028F" w:usb1="00000002" w:usb2="00000000" w:usb3="00000000" w:csb0="0000019F" w:csb1="00000000"/>
  </w:font>
  <w:font w:name="Open Sans">
    <w:panose1 w:val="020B0606030504020204"/>
    <w:charset w:val="00"/>
    <w:family w:val="swiss"/>
    <w:pitch w:val="variable"/>
    <w:sig w:usb0="E00002EF" w:usb1="4000205B" w:usb2="00000028"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7B917A" w14:paraId="4861D626" w14:textId="77777777" w:rsidTr="787B917A">
      <w:tc>
        <w:tcPr>
          <w:tcW w:w="3005" w:type="dxa"/>
        </w:tcPr>
        <w:p w14:paraId="28C46897" w14:textId="61BAC602" w:rsidR="787B917A" w:rsidRDefault="787B917A" w:rsidP="787B917A">
          <w:pPr>
            <w:pStyle w:val="Antet"/>
            <w:ind w:left="-115"/>
          </w:pPr>
        </w:p>
      </w:tc>
      <w:tc>
        <w:tcPr>
          <w:tcW w:w="3005" w:type="dxa"/>
        </w:tcPr>
        <w:p w14:paraId="00422C18" w14:textId="65DC4F1F" w:rsidR="787B917A" w:rsidRDefault="787B917A" w:rsidP="787B917A">
          <w:pPr>
            <w:pStyle w:val="Antet"/>
            <w:jc w:val="center"/>
          </w:pPr>
        </w:p>
      </w:tc>
      <w:tc>
        <w:tcPr>
          <w:tcW w:w="3005" w:type="dxa"/>
        </w:tcPr>
        <w:p w14:paraId="34D9B80B" w14:textId="4DBB605B" w:rsidR="787B917A" w:rsidRDefault="787B917A" w:rsidP="787B917A">
          <w:pPr>
            <w:pStyle w:val="Antet"/>
            <w:ind w:right="-115"/>
            <w:jc w:val="right"/>
          </w:pPr>
        </w:p>
      </w:tc>
    </w:tr>
  </w:tbl>
  <w:p w14:paraId="6A328D2E" w14:textId="345CA7DD" w:rsidR="787B917A" w:rsidRDefault="787B917A" w:rsidP="787B917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FD34D" w14:textId="77777777" w:rsidR="001A42AE" w:rsidRDefault="001A42AE">
      <w:r>
        <w:separator/>
      </w:r>
    </w:p>
  </w:footnote>
  <w:footnote w:type="continuationSeparator" w:id="0">
    <w:p w14:paraId="7F7891C8" w14:textId="77777777" w:rsidR="001A42AE" w:rsidRDefault="001A42AE">
      <w:r>
        <w:continuationSeparator/>
      </w:r>
    </w:p>
  </w:footnote>
  <w:footnote w:type="continuationNotice" w:id="1">
    <w:p w14:paraId="214286D4" w14:textId="77777777" w:rsidR="001A42AE" w:rsidRDefault="001A42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7B917A" w14:paraId="05A9875F" w14:textId="77777777" w:rsidTr="787B917A">
      <w:tc>
        <w:tcPr>
          <w:tcW w:w="3005" w:type="dxa"/>
        </w:tcPr>
        <w:p w14:paraId="3D8781DF" w14:textId="449B12F9" w:rsidR="787B917A" w:rsidRDefault="787B917A" w:rsidP="787B917A">
          <w:pPr>
            <w:pStyle w:val="Antet"/>
            <w:ind w:left="-115"/>
          </w:pPr>
        </w:p>
      </w:tc>
      <w:tc>
        <w:tcPr>
          <w:tcW w:w="3005" w:type="dxa"/>
        </w:tcPr>
        <w:p w14:paraId="05F197ED" w14:textId="69FA74B6" w:rsidR="787B917A" w:rsidRDefault="787B917A" w:rsidP="787B917A">
          <w:pPr>
            <w:pStyle w:val="Antet"/>
            <w:jc w:val="center"/>
          </w:pPr>
        </w:p>
      </w:tc>
      <w:tc>
        <w:tcPr>
          <w:tcW w:w="3005" w:type="dxa"/>
        </w:tcPr>
        <w:p w14:paraId="327B251F" w14:textId="062950C1" w:rsidR="787B917A" w:rsidRDefault="787B917A" w:rsidP="787B917A">
          <w:pPr>
            <w:pStyle w:val="Antet"/>
            <w:ind w:right="-115"/>
            <w:jc w:val="right"/>
          </w:pPr>
        </w:p>
      </w:tc>
    </w:tr>
  </w:tbl>
  <w:p w14:paraId="36D408D8" w14:textId="70534B19" w:rsidR="787B917A" w:rsidRDefault="787B917A" w:rsidP="787B917A">
    <w:pPr>
      <w:pStyle w:val="Antet"/>
    </w:pPr>
  </w:p>
</w:hdr>
</file>

<file path=word/intelligence2.xml><?xml version="1.0" encoding="utf-8"?>
<int2:intelligence xmlns:int2="http://schemas.microsoft.com/office/intelligence/2020/intelligence" xmlns:oel="http://schemas.microsoft.com/office/2019/extlst">
  <int2:observations>
    <int2:textHash int2:hashCode="NoR6KYvDmYb4K3" int2:id="2y3l0p3Q">
      <int2:state int2:value="Rejected" int2:type="AugLoop_Text_Critique"/>
    </int2:textHash>
    <int2:textHash int2:hashCode="4p6NlDwm/xZkQJ" int2:id="4O3ZjHdy">
      <int2:state int2:value="Rejected" int2:type="AugLoop_Text_Critique"/>
    </int2:textHash>
    <int2:textHash int2:hashCode="1aY8ldQx4Z43G/" int2:id="5oq04ap1">
      <int2:state int2:value="Rejected" int2:type="AugLoop_Text_Critique"/>
    </int2:textHash>
    <int2:textHash int2:hashCode="Gnpt/FvJz+2PZ0" int2:id="8L3B4fwj">
      <int2:state int2:value="Rejected" int2:type="AugLoop_Text_Critique"/>
    </int2:textHash>
    <int2:textHash int2:hashCode="je14w593hc7FL3" int2:id="8fHUtsHZ">
      <int2:state int2:value="Rejected" int2:type="AugLoop_Text_Critique"/>
    </int2:textHash>
    <int2:textHash int2:hashCode="U719mS7X7fmicQ" int2:id="A8k6LwXd">
      <int2:state int2:value="Rejected" int2:type="AugLoop_Text_Critique"/>
    </int2:textHash>
    <int2:textHash int2:hashCode="CNebuRXsqBdd+A" int2:id="ATCXNVph">
      <int2:state int2:value="Rejected" int2:type="AugLoop_Text_Critique"/>
    </int2:textHash>
    <int2:textHash int2:hashCode="gOYQJ6fJjDQgMK" int2:id="BIa4cSkF">
      <int2:state int2:value="Rejected" int2:type="AugLoop_Text_Critique"/>
    </int2:textHash>
    <int2:textHash int2:hashCode="OiEpXYE8Jusof8" int2:id="C2yGNKh4">
      <int2:state int2:value="Rejected" int2:type="AugLoop_Text_Critique"/>
    </int2:textHash>
    <int2:textHash int2:hashCode="GGODVnXjlw4V5c" int2:id="Ipuoi2n1">
      <int2:state int2:value="Rejected" int2:type="AugLoop_Text_Critique"/>
    </int2:textHash>
    <int2:textHash int2:hashCode="0nofEXcSAJSXFL" int2:id="K4ZIAjm9">
      <int2:state int2:value="Rejected" int2:type="AugLoop_Text_Critique"/>
    </int2:textHash>
    <int2:textHash int2:hashCode="3wVcZpQj/aEI7R" int2:id="Kj6cm5sO">
      <int2:state int2:value="Rejected" int2:type="AugLoop_Text_Critique"/>
    </int2:textHash>
    <int2:textHash int2:hashCode="nJTLrGdqsehUZn" int2:id="PDGbfrnn">
      <int2:state int2:value="Rejected" int2:type="AugLoop_Text_Critique"/>
    </int2:textHash>
    <int2:textHash int2:hashCode="Cx6Vz9l3UZGnIk" int2:id="PvJH1D8e">
      <int2:state int2:value="Rejected" int2:type="AugLoop_Text_Critique"/>
    </int2:textHash>
    <int2:textHash int2:hashCode="plnZN8E0ahRR7m" int2:id="RQNfSfWT">
      <int2:state int2:value="Rejected" int2:type="AugLoop_Text_Critique"/>
    </int2:textHash>
    <int2:textHash int2:hashCode="+1B1VJqK1Mwk60" int2:id="S7cgrHcJ">
      <int2:state int2:value="Rejected" int2:type="AugLoop_Text_Critique"/>
    </int2:textHash>
    <int2:textHash int2:hashCode="PHKrvmJvJ9F02A" int2:id="SShzpYKM">
      <int2:state int2:value="Rejected" int2:type="AugLoop_Text_Critique"/>
    </int2:textHash>
    <int2:textHash int2:hashCode="Wyd8MKTAdfWsgc" int2:id="T0C9u6ta">
      <int2:state int2:value="Rejected" int2:type="AugLoop_Text_Critique"/>
    </int2:textHash>
    <int2:textHash int2:hashCode="xfXk11JS2XiM4g" int2:id="USb7D1Yk">
      <int2:state int2:value="Rejected" int2:type="AugLoop_Text_Critique"/>
    </int2:textHash>
    <int2:textHash int2:hashCode="u8zfLvsztS5snQ" int2:id="YQMaSGBY">
      <int2:state int2:value="Rejected" int2:type="AugLoop_Text_Critique"/>
    </int2:textHash>
    <int2:textHash int2:hashCode="Tcc3QblHMWhET6" int2:id="bjWDq7tM">
      <int2:state int2:value="Rejected" int2:type="AugLoop_Text_Critique"/>
    </int2:textHash>
    <int2:textHash int2:hashCode="tH82PitDDAZH8U" int2:id="i7SGTmfG">
      <int2:state int2:value="Rejected" int2:type="AugLoop_Text_Critique"/>
    </int2:textHash>
    <int2:textHash int2:hashCode="b2nrfcIluIEzaJ" int2:id="jtPt9h9d">
      <int2:state int2:value="Rejected" int2:type="AugLoop_Text_Critique"/>
    </int2:textHash>
    <int2:textHash int2:hashCode="m/C6mGJeQTWOW1" int2:id="lVzujM3H">
      <int2:state int2:value="Rejected" int2:type="AugLoop_Text_Critique"/>
    </int2:textHash>
    <int2:textHash int2:hashCode="PoswM0Obb2y8Bv" int2:id="o5ISYoOX">
      <int2:state int2:value="Rejected" int2:type="AugLoop_Text_Critique"/>
    </int2:textHash>
    <int2:textHash int2:hashCode="Q3Sq7iR/sjfObJ" int2:id="rFaR5Vl5">
      <int2:state int2:value="Rejected" int2:type="AugLoop_Text_Critique"/>
    </int2:textHash>
    <int2:textHash int2:hashCode="s58AjjGO/Su5iN" int2:id="tFTHvCZf">
      <int2:state int2:value="Rejected" int2:type="AugLoop_Text_Critique"/>
    </int2:textHash>
    <int2:textHash int2:hashCode="z/pQoyyxOiQNcF" int2:id="uUmj7LoY">
      <int2:state int2:value="Rejected" int2:type="AugLoop_Text_Critique"/>
    </int2:textHash>
    <int2:textHash int2:hashCode="wyWa/RJVQdKW/S" int2:id="vMSQ4XJw">
      <int2:state int2:value="Rejected" int2:type="AugLoop_Text_Critique"/>
    </int2:textHash>
    <int2:textHash int2:hashCode="pRl/ECZq59g1Hz" int2:id="wb6he5uK">
      <int2:state int2:value="Rejected" int2:type="AugLoop_Text_Critique"/>
    </int2:textHash>
    <int2:textHash int2:hashCode="NOtMTvAFIH6Lj5" int2:id="xqipdfBd">
      <int2:state int2:value="Rejected" int2:type="AugLoop_Text_Critique"/>
    </int2:textHash>
    <int2:bookmark int2:bookmarkName="_Int_qQZrqBXw" int2:invalidationBookmarkName="" int2:hashCode="IZEgzx6S7CUdF5" int2:id="2ubpb06H">
      <int2:extLst>
        <oel:ext uri="426473B9-03D8-482F-96C9-C2C85392BACA">
          <int2:similarityCritique int2:version="1" int2:context="Studies have shown that outdoor recreation can improve social connections, create a sense of community, and unite new and familiar faces (Corning, Mowatt, Chancellor, 2012; Zhou, Rana, 2012; Bowker, Bergstrom , Gil and Lemanski, 2004 ).">
            <int2:source int2:sourceType="Online" int2:sourceTitle="Top PDF Understanding the Marketing and Management of trails using ..." int2:sourceUrl="https://1library.net/title/understanding-marketing-management-trails-using-pestel-analysis" int2:sourceSnippet="organization or field (“Oxford College”, 2016). Outdoor recreation can impact people socially, as trails and other outdoor spaces have the ability to bring people together. Studies have shown that outdoor recreation can improve people’s social ties, create a sense of community, and can unite new and familiar faces (Corning, Mowatt, Chancellor, 2012; Zhou, Rana, 2012; Bowker, Bergstrom ...">
              <int2:suggestions int2:citationType="Inline">
                <int2:suggestion int2:citationStyle="Mla" int2:isIdentical="0">
                  <int2:citationText>(“Top PDF Understanding the Marketing and Management of trails using ...”)</int2:citationText>
                </int2:suggestion>
                <int2:suggestion int2:citationStyle="Apa" int2:isIdentical="0">
                  <int2:citationText>(“Top PDF Understanding the Marketing and Management of trails using ...”)</int2:citationText>
                </int2:suggestion>
                <int2:suggestion int2:citationStyle="Chicago" int2:isIdentical="0">
                  <int2:citationText>(“Top PDF Understanding the Marketing and Management of trails using ...”)</int2:citationText>
                </int2:suggestion>
              </int2:suggestions>
              <int2:suggestions int2:citationType="Full">
                <int2:suggestion int2:citationStyle="Mla" int2:isIdentical="0">
                  <int2:citationText>&lt;i&gt;Top PDF Understanding the Marketing and Management of trails using ...&lt;/i&gt;, https://1library.net/title/understanding-marketing-management-trails-using-pestel-analysis.</int2:citationText>
                </int2:suggestion>
                <int2:suggestion int2:citationStyle="Apa" int2:isIdentical="0">
                  <int2:citationText>&lt;i&gt;Top PDF Understanding the Marketing and Management of trails using ...&lt;/i&gt;. (n.d.). Retrieved from https://1library.net/title/understanding-marketing-management-trails-using-pestel-analysis</int2:citationText>
                </int2:suggestion>
                <int2:suggestion int2:citationStyle="Chicago" int2:isIdentical="0">
                  <int2:citationText>“Top PDF Understanding the Marketing and Management of trails using ...” n.d., https://1library.net/title/understanding-marketing-management-trails-using-pestel-analysis.</int2:citationText>
                </int2:suggestion>
              </int2:suggestions>
            </int2:source>
          </int2:similarityCritique>
        </oel:ext>
      </int2:extLst>
    </int2:bookmark>
    <int2:bookmark int2:bookmarkName="_Int_Pbn5tOdR" int2:invalidationBookmarkName="" int2:hashCode="rg++nSHifQ0ZqW" int2:id="DebLzy8b">
      <int2:extLst>
        <oel:ext uri="426473B9-03D8-482F-96C9-C2C85392BACA">
          <int2:similarityCritique int2:version="1" int2:context="Multiuse trails: Benefits and concerns of residents and property owners.">
            <int2:source int2:sourceType="Online" int2:sourceTitle="Multiuse Trails: Benefits and Concerns of Residents and Property Owners" int2:sourceUrl="https://trid.trb.org/view/1225918" int2:sourceSnippet="Multiuse Trails: Benefits and Concerns of Residents and Property Owners. Multiuse trail development has experienced rapid growth in the United States and many other countries. These trails are said to benefit local residents and stimulate economies, and in some cases are they are tourist attractions. Previous research explained many aspects of ...">
              <int2:suggestions int2:citationType="Inline">
                <int2:suggestion int2:citationStyle="Mla" int2:isIdentical="1">
                  <int2:citationText>(“Multiuse Trails: Benefits and Concerns of Residents and Property Owners”)</int2:citationText>
                </int2:suggestion>
                <int2:suggestion int2:citationStyle="Apa" int2:isIdentical="1">
                  <int2:citationText>(“Multiuse Trails: Benefits and Concerns of Residents and Property Owners”)</int2:citationText>
                </int2:suggestion>
                <int2:suggestion int2:citationStyle="Chicago" int2:isIdentical="1">
                  <int2:citationText>(“Multiuse Trails: Benefits and Concerns of Residents and Property Owners”)</int2:citationText>
                </int2:suggestion>
              </int2:suggestions>
              <int2:suggestions int2:citationType="Full">
                <int2:suggestion int2:citationStyle="Mla" int2:isIdentical="1">
                  <int2:citationText>&lt;i&gt;Multiuse Trails: Benefits and Concerns of Residents and Property Owners&lt;/i&gt;, https://trid.trb.org/view/1225918.</int2:citationText>
                </int2:suggestion>
                <int2:suggestion int2:citationStyle="Apa" int2:isIdentical="1">
                  <int2:citationText>&lt;i&gt;Multiuse Trails: Benefits and Concerns of Residents and Property Owners&lt;/i&gt;. (n.d.). Retrieved from https://trid.trb.org/view/1225918</int2:citationText>
                </int2:suggestion>
                <int2:suggestion int2:citationStyle="Chicago" int2:isIdentical="1">
                  <int2:citationText>“Multiuse Trails: Benefits and Concerns of Residents and Property Owners” n.d., https://trid.trb.org/view/1225918.</int2:citationText>
                </int2:suggestion>
              </int2:suggestions>
            </int2:source>
            <int2:source int2:sourceType="Online" int2:sourceTitle="Trails Benefits Library - Headwaters Economics" int2:sourceUrl="https://headwaterseconomics.org/trail/?benefit=property-value" int2:sourceSnippet="Asabere, P. and F. Huffman. 2009. “The relative impacts of trails and greenbelts on home price.” ... R. Mowatt, and H. Chancellor. 2012. “Multiuse Trails: Benefits and Concerns of Residents and Property Owners.” Journal of Urban Planning and Development 138(4): 277-285. Summary &amp; Interpretation Two Approaches to Valuing Some Bicycle ...">
              <int2:suggestions int2:citationType="Inline">
                <int2:suggestion int2:citationStyle="Mla" int2:isIdentical="1">
                  <int2:citationText>(“Trails Benefits Library - Headwaters Economics”)</int2:citationText>
                </int2:suggestion>
                <int2:suggestion int2:citationStyle="Apa" int2:isIdentical="1">
                  <int2:citationText>(“Trails Benefits Library - Headwaters Economics”)</int2:citationText>
                </int2:suggestion>
                <int2:suggestion int2:citationStyle="Chicago" int2:isIdentical="1">
                  <int2:citationText>(“Trails Benefits Library - Headwaters Economics”)</int2:citationText>
                </int2:suggestion>
              </int2:suggestions>
              <int2:suggestions int2:citationType="Full">
                <int2:suggestion int2:citationStyle="Mla" int2:isIdentical="1">
                  <int2:citationText>&lt;i&gt;Trails Benefits Library - Headwaters Economics&lt;/i&gt;, https://headwaterseconomics.org/trail/?benefit=property-value.</int2:citationText>
                </int2:suggestion>
                <int2:suggestion int2:citationStyle="Apa" int2:isIdentical="1">
                  <int2:citationText>&lt;i&gt;Trails Benefits Library - Headwaters Economics&lt;/i&gt;. (n.d.). Retrieved from https://headwaterseconomics.org/trail/?benefit=property-value</int2:citationText>
                </int2:suggestion>
                <int2:suggestion int2:citationStyle="Chicago" int2:isIdentical="1">
                  <int2:citationText>“Trails Benefits Library - Headwaters Economics” n.d., https://headwaterseconomics.org/trail/?benefit=property-value.</int2:citationText>
                </int2:suggestion>
              </int2:suggestions>
            </int2:source>
            <int2:source int2:sourceType="Online" int2:sourceTitle="Multiuse Trails: Benefits and Concerns of Residents and Property Owners" int2:sourceUrl="https://trid.trb.org/view.aspx?id=1225918" int2:sourceSnippet="Multiuse Trails: Benefits and Concerns of Residents and Property Owners. Multiuse trail development has experienced rapid growth in the United States and many other countries. These trails are said to benefit local residents and stimulate economies, and in some cases are they are tourist attractions. Previous research explained many aspects of ...">
              <int2:suggestions int2:citationType="Inline">
                <int2:suggestion int2:citationStyle="Mla" int2:isIdentical="1">
                  <int2:citationText>(“Multiuse Trails: Benefits and Concerns of Residents and Property Owners”)</int2:citationText>
                </int2:suggestion>
                <int2:suggestion int2:citationStyle="Apa" int2:isIdentical="1">
                  <int2:citationText>(“Multiuse Trails: Benefits and Concerns of Residents and Property Owners”)</int2:citationText>
                </int2:suggestion>
                <int2:suggestion int2:citationStyle="Chicago" int2:isIdentical="1">
                  <int2:citationText>(“Multiuse Trails: Benefits and Concerns of Residents and Property Owners”)</int2:citationText>
                </int2:suggestion>
              </int2:suggestions>
              <int2:suggestions int2:citationType="Full">
                <int2:suggestion int2:citationStyle="Mla" int2:isIdentical="1">
                  <int2:citationText>&lt;i&gt;Multiuse Trails: Benefits and Concerns of Residents and Property Owners&lt;/i&gt;, https://trid.trb.org/view.aspx?id=1225918.</int2:citationText>
                </int2:suggestion>
                <int2:suggestion int2:citationStyle="Apa" int2:isIdentical="1">
                  <int2:citationText>&lt;i&gt;Multiuse Trails: Benefits and Concerns of Residents and Property Owners&lt;/i&gt;. (n.d.). Retrieved from https://trid.trb.org/view.aspx?id=1225918</int2:citationText>
                </int2:suggestion>
                <int2:suggestion int2:citationStyle="Chicago" int2:isIdentical="1">
                  <int2:citationText>“Multiuse Trails: Benefits and Concerns of Residents and Property Owners” n.d., https://trid.trb.org/view.aspx?id=1225918.</int2:citationText>
                </int2:suggestion>
              </int2:suggestions>
            </int2:source>
          </int2:similarityCritique>
        </oel:ext>
      </int2:extLst>
    </int2:bookmark>
    <int2:bookmark int2:bookmarkName="_Int_nNkMEQDr" int2:invalidationBookmarkName="" int2:hashCode="luR5b9dm342drW" int2:id="Dp0vzzQD"/>
    <int2:bookmark int2:bookmarkName="_Int_YaHSIYdc" int2:invalidationBookmarkName="" int2:hashCode="vseWK4LZCV88/7" int2:id="Drbv3aFL">
      <int2:extLst>
        <oel:ext uri="426473B9-03D8-482F-96C9-C2C85392BACA">
          <int2:similarityCritique int2:version="1" int2:context="What is a Fishbone Diagram (Ishikawa Cause and Effect Diagram)?">
            <int2:source int2:sourceType="Online" int2:sourceTitle="What Is A Fishbone Diagram (Ishikawa Cause And Effect Diagram ..." int2:sourceUrl="https://ideas.pejuang.net/ishikawa-diagram-template-word/what-is-a-fishbone-diagram-ishikawa-cause-and-effect-diagram-regarding-ishikawa-diagram-template-word/" int2:sourceSnippet="What Is A Fishbone Diagram (Ishikawa Cause And Effect Diagram)? Regarding Ishikawa Diagram Template Word image below, is part of Ishikawa Diagram Template Word article which is categorized within Professional Template and published at January 29, 2020.">
              <int2:suggestions int2:citationType="Inline">
                <int2:suggestion int2:citationStyle="Mla" int2:isIdentical="1">
                  <int2:citationText>(“What Is A Fishbone Diagram (Ishikawa Cause And Effect Diagram ...”)</int2:citationText>
                </int2:suggestion>
                <int2:suggestion int2:citationStyle="Apa" int2:isIdentical="1">
                  <int2:citationText>(“What Is A Fishbone Diagram (Ishikawa Cause And Effect Diagram ...”)</int2:citationText>
                </int2:suggestion>
                <int2:suggestion int2:citationStyle="Chicago" int2:isIdentical="1">
                  <int2:citationText>(“What Is A Fishbone Diagram (Ishikawa Cause And Effect Diagram ...”)</int2:citationText>
                </int2:suggestion>
              </int2:suggestions>
              <int2:suggestions int2:citationType="Full">
                <int2:suggestion int2:citationStyle="Mla" int2:isIdentical="1">
                  <int2:citationText>&lt;i&gt;What Is A Fishbone Diagram (Ishikawa Cause And Effect Diagram ...&lt;/i&gt;, https://ideas.pejuang.net/ishikawa-diagram-template-word/what-is-a-fishbone-diagram-ishikawa-cause-and-effect-diagram-regarding-ishikawa-diagram-template-word/.</int2:citationText>
                </int2:suggestion>
                <int2:suggestion int2:citationStyle="Apa" int2:isIdentical="1">
                  <int2:citationText>&lt;i&gt;What Is A Fishbone Diagram (Ishikawa Cause And Effect Diagram ...&lt;/i&gt;. (n.d.). Retrieved from https://ideas.pejuang.net/ishikawa-diagram-template-word/what-is-a-fishbone-diagram-ishikawa-cause-and-effect-diagram-regarding-ishikawa-diagram-template-word/</int2:citationText>
                </int2:suggestion>
                <int2:suggestion int2:citationStyle="Chicago" int2:isIdentical="1">
                  <int2:citationText>“What Is A Fishbone Diagram (Ishikawa Cause And Effect Diagram ...” n.d., https://ideas.pejuang.net/ishikawa-diagram-template-word/what-is-a-fishbone-diagram-ishikawa-cause-and-effect-diagram-regarding-ishikawa-diagram-template-word/.</int2:citationText>
                </int2:suggestion>
              </int2:suggestions>
            </int2:source>
            <int2:source int2:sourceType="Online" int2:sourceTitle="Fishbone diagram | CheckyKey" int2:sourceUrl="https://checkykey.com/fishbone-diagram" int2:sourceSnippet="What is a Fishbone Diagram (Ishikawa Cause and Effect Diagram)? The design of the diagram looks much like a skeleton of a fish. Fishbone diagrams are typically worked right to left, with each large &quot;bone&quot; of the fish branching out.">
              <int2:suggestions int2:citationType="Inline">
                <int2:suggestion int2:citationStyle="Mla" int2:isIdentical="1">
                  <int2:citationText>(“Fishbone diagram | CheckyKey”)</int2:citationText>
                </int2:suggestion>
                <int2:suggestion int2:citationStyle="Apa" int2:isIdentical="1">
                  <int2:citationText>(“Fishbone diagram | CheckyKey”)</int2:citationText>
                </int2:suggestion>
                <int2:suggestion int2:citationStyle="Chicago" int2:isIdentical="1">
                  <int2:citationText>(“Fishbone diagram | CheckyKey”)</int2:citationText>
                </int2:suggestion>
              </int2:suggestions>
              <int2:suggestions int2:citationType="Full">
                <int2:suggestion int2:citationStyle="Mla" int2:isIdentical="1">
                  <int2:citationText>&lt;i&gt;Fishbone diagram | CheckyKey&lt;/i&gt;, https://checkykey.com/fishbone-diagram.</int2:citationText>
                </int2:suggestion>
                <int2:suggestion int2:citationStyle="Apa" int2:isIdentical="1">
                  <int2:citationText>&lt;i&gt;Fishbone diagram | CheckyKey&lt;/i&gt;. (n.d.). Retrieved from https://checkykey.com/fishbone-diagram</int2:citationText>
                </int2:suggestion>
                <int2:suggestion int2:citationStyle="Chicago" int2:isIdentical="1">
                  <int2:citationText>“Fishbone diagram | CheckyKey” n.d., https://checkykey.com/fishbone-diagram.</int2:citationText>
                </int2:suggestion>
              </int2:suggestions>
            </int2:source>
            <int2:source int2:sourceType="Online" int2:sourceTitle="What Is A Fishbone Diagram (Ishikawa Cause And Effect Diagram)? In ..." int2:sourceUrl="https://professional.maexproit.com/ishikawa-diagram-template-word/what-is-a-fishbone-diagram-ishikawa-cause-and-effect-diagram-in-ishikawa-diagram-template-word/" int2:sourceSnippet="Ishikawa Diagram Template Word : What Is A Fishbone Diagram (Ishikawa Cause And Effect Diagram)? In Ishikawa Diagram Template Word. Ishikawa Diagram Template Word. You may acknowledge I'm conflicting at times. one daylight I'll underscore upon setting nevertheless at substitute occasions I recommend that article writers should keep their own ...">
              <int2:suggestions int2:citationType="Inline">
                <int2:suggestion int2:citationStyle="Mla" int2:isIdentical="1">
                  <int2:citationText>(“What Is A Fishbone Diagram (Ishikawa Cause And Effect Diagram)? In ...”)</int2:citationText>
                </int2:suggestion>
                <int2:suggestion int2:citationStyle="Apa" int2:isIdentical="1">
                  <int2:citationText>(“What Is A Fishbone Diagram (Ishikawa Cause And Effect Diagram)? In ...”)</int2:citationText>
                </int2:suggestion>
                <int2:suggestion int2:citationStyle="Chicago" int2:isIdentical="1">
                  <int2:citationText>(“What Is A Fishbone Diagram (Ishikawa Cause And Effect Diagram)? In ...”)</int2:citationText>
                </int2:suggestion>
              </int2:suggestions>
              <int2:suggestions int2:citationType="Full">
                <int2:suggestion int2:citationStyle="Mla" int2:isIdentical="1">
                  <int2:citationText>&lt;i&gt;What Is A Fishbone Diagram (Ishikawa Cause And Effect Diagram)? In ...&lt;/i&gt;, https://professional.maexproit.com/ishikawa-diagram-template-word/what-is-a-fishbone-diagram-ishikawa-cause-and-effect-diagram-in-ishikawa-diagram-template-word/.</int2:citationText>
                </int2:suggestion>
                <int2:suggestion int2:citationStyle="Apa" int2:isIdentical="1">
                  <int2:citationText>&lt;i&gt;What Is A Fishbone Diagram (Ishikawa Cause And Effect Diagram)? In ...&lt;/i&gt;. (n.d.). Retrieved from https://professional.maexproit.com/ishikawa-diagram-template-word/what-is-a-fishbone-diagram-ishikawa-cause-and-effect-diagram-in-ishikawa-diagram-template-word/</int2:citationText>
                </int2:suggestion>
                <int2:suggestion int2:citationStyle="Chicago" int2:isIdentical="1">
                  <int2:citationText>“What Is A Fishbone Diagram (Ishikawa Cause And Effect Diagram)? In ...” n.d., https://professional.maexproit.com/ishikawa-diagram-template-word/what-is-a-fishbone-diagram-ishikawa-cause-and-effect-diagram-in-ishikawa-diagram-template-word/.</int2:citationText>
                </int2:suggestion>
              </int2:suggestions>
            </int2:source>
          </int2:similarityCritique>
        </oel:ext>
      </int2:extLst>
    </int2:bookmark>
    <int2:bookmark int2:bookmarkName="_Int_6xHFjjHm" int2:invalidationBookmarkName="" int2:hashCode="sVMVMR5NUadws8" int2:id="UFPJPYLT">
      <int2:extLst>
        <oel:ext uri="426473B9-03D8-482F-96C9-C2C85392BACA">
          <int2:similarityCritique int2:version="1" int2:context="The impact of trails on property values: a spatial analysis.">
            <int2:source int2:sourceType="Online" int2:sourceTitle="The impact of trails on property values: a spatial analysis" int2:sourceUrl="https://www.researchgate.net/publication/320133359_The_impact_of_trails_on_property_values_a_spatial_analysis" int2:sourceSnippet="Request PDF | The impact of trails on property values: a spatial analysis | Convenient and local access to open green space is highly valued in many communities, particularly those comprised ...">
              <int2:suggestions int2:citationType="Inline">
                <int2:suggestion int2:citationStyle="Mla" int2:isIdentical="0">
                  <int2:citationText>(“The impact of trails on property values: a spatial analysis”)</int2:citationText>
                </int2:suggestion>
                <int2:suggestion int2:citationStyle="Apa" int2:isIdentical="0">
                  <int2:citationText>(“The impact of trails on property values: a spatial analysis”)</int2:citationText>
                </int2:suggestion>
                <int2:suggestion int2:citationStyle="Chicago" int2:isIdentical="0">
                  <int2:citationText>(“The impact of trails on property values: a spatial analysis”)</int2:citationText>
                </int2:suggestion>
              </int2:suggestions>
              <int2:suggestions int2:citationType="Full">
                <int2:suggestion int2:citationStyle="Mla" int2:isIdentical="0">
                  <int2:citationText>&lt;i&gt;The impact of trails on property values: a spatial analysis&lt;/i&gt;, https://www.researchgate.net/publication/320133359_The_impact_of_trails_on_property_values_a_spatial_analysis.</int2:citationText>
                </int2:suggestion>
                <int2:suggestion int2:citationStyle="Apa" int2:isIdentical="0">
                  <int2:citationText>&lt;i&gt;The impact of trails on property values: a spatial analysis&lt;/i&gt;. (n.d.). Retrieved from https://www.researchgate.net/publication/320133359_The_impact_of_trails_on_property_values_a_spatial_analysis</int2:citationText>
                </int2:suggestion>
                <int2:suggestion int2:citationStyle="Chicago" int2:isIdentical="0">
                  <int2:citationText>“The impact of trails on property values: a spatial analysis” n.d., https://www.researchgate.net/publication/320133359_The_impact_of_trails_on_property_values_a_spatial_analysis.</int2:citationText>
                </int2:suggestion>
              </int2:suggestions>
            </int2:source>
            <int2:source int2:sourceType="Online" int2:sourceTitle="The impact of trails on property values: a spatial analysis - Utah" int2:sourceUrl="https://business.utah.gov/wp-content/uploads/2021/12/value-of-trail-access.pdf" int2:sourceSnippet="The impact of trails on property values: a spatial analysis Matthew Gnagey1 ...">
              <int2:suggestions int2:citationType="Inline">
                <int2:suggestion int2:citationStyle="Mla" int2:isIdentical="0">
                  <int2:citationText>(“The impact of trails on property values: a spatial analysis - Utah”)</int2:citationText>
                </int2:suggestion>
                <int2:suggestion int2:citationStyle="Apa" int2:isIdentical="0">
                  <int2:citationText>(“The impact of trails on property values: a spatial analysis - Utah”)</int2:citationText>
                </int2:suggestion>
                <int2:suggestion int2:citationStyle="Chicago" int2:isIdentical="0">
                  <int2:citationText>(“The impact of trails on property values: a spatial analysis - Utah”)</int2:citationText>
                </int2:suggestion>
              </int2:suggestions>
              <int2:suggestions int2:citationType="Full">
                <int2:suggestion int2:citationStyle="Mla" int2:isIdentical="0">
                  <int2:citationText>&lt;i&gt;The impact of trails on property values: a spatial analysis - Utah&lt;/i&gt;, https://business.utah.gov/wp-content/uploads/2021/12/value-of-trail-access.pdf.</int2:citationText>
                </int2:suggestion>
                <int2:suggestion int2:citationStyle="Apa" int2:isIdentical="0">
                  <int2:citationText>&lt;i&gt;The impact of trails on property values: a spatial analysis - Utah&lt;/i&gt;. (n.d.). Retrieved from https://business.utah.gov/wp-content/uploads/2021/12/value-of-trail-access.pdf</int2:citationText>
                </int2:suggestion>
                <int2:suggestion int2:citationStyle="Chicago" int2:isIdentical="0">
                  <int2:citationText>“The impact of trails on property values: a spatial analysis - Utah” n.d., https://business.utah.gov/wp-content/uploads/2021/12/value-of-trail-access.pdf.</int2:citationText>
                </int2:suggestion>
              </int2:suggestions>
            </int2:source>
          </int2:similarityCritique>
        </oel:ext>
      </int2:extLst>
    </int2:bookmark>
    <int2:bookmark int2:bookmarkName="_Int_vod1MyvR" int2:invalidationBookmarkName="" int2:hashCode="OSF116XNBJosCl" int2:id="grNFaS00">
      <int2:extLst>
        <oel:ext uri="426473B9-03D8-482F-96C9-C2C85392BACA">
          <int2:similarityCritique int2:version="1" int2:context="It should be effective as  a test case technique for determining cause and effect.￼￼A fishbone diagram is useful in product development and problem solving processes, usually used to guide the conversation around an issue.">
            <int2:source int2:sourceType="Online" int2:sourceTitle="What Is Fishbone Diagram Or Cause And Effect ... - Learning Junction" int2:sourceUrl="https://aryan295.com/fish-bone-diaram/" int2:sourceSnippet="As a test case technique for determining cause and effect, it should be effective. A fishbone diagram is commonly used to center a conversation around a problem in product development and troubleshooting processes. The facilitator supports the group in evaluating the various causes by importance and developing a hierarchy after the group has ...">
              <int2:suggestions int2:citationType="Inline">
                <int2:suggestion int2:citationStyle="Mla" int2:isIdentical="0">
                  <int2:citationText>(“What Is Fishbone Diagram Or Cause And Effect ... - Learning Junction”)</int2:citationText>
                </int2:suggestion>
                <int2:suggestion int2:citationStyle="Apa" int2:isIdentical="0">
                  <int2:citationText>(“What Is Fishbone Diagram Or Cause And Effect ... - Learning Junction”)</int2:citationText>
                </int2:suggestion>
                <int2:suggestion int2:citationStyle="Chicago" int2:isIdentical="0">
                  <int2:citationText>(“What Is Fishbone Diagram Or Cause And Effect ... - Learning Junction”)</int2:citationText>
                </int2:suggestion>
              </int2:suggestions>
              <int2:suggestions int2:citationType="Full">
                <int2:suggestion int2:citationStyle="Mla" int2:isIdentical="0">
                  <int2:citationText>&lt;i&gt;What Is Fishbone Diagram Or Cause And Effect ... - Learning Junction&lt;/i&gt;, https://aryan295.com/fish-bone-diaram/.</int2:citationText>
                </int2:suggestion>
                <int2:suggestion int2:citationStyle="Apa" int2:isIdentical="0">
                  <int2:citationText>&lt;i&gt;What Is Fishbone Diagram Or Cause And Effect ... - Learning Junction&lt;/i&gt;. (n.d.). Retrieved from https://aryan295.com/fish-bone-diaram/</int2:citationText>
                </int2:suggestion>
                <int2:suggestion int2:citationStyle="Chicago" int2:isIdentical="0">
                  <int2:citationText>“What Is Fishbone Diagram Or Cause And Effect ... - Learning Junction” n.d., https://aryan295.com/fish-bone-diaram/.</int2:citationText>
                </int2:suggestion>
              </int2:suggestions>
            </int2:source>
          </int2:similarityCritique>
        </oel:ext>
      </int2:extLst>
    </int2:bookmark>
    <int2:bookmark int2:bookmarkName="_Int_kMZ8otdP" int2:invalidationBookmarkName="" int2:hashCode="t4Erx/fr8URp/3" int2:id="iJL1PQQb">
      <int2:extLst>
        <oel:ext uri="426473B9-03D8-482F-96C9-C2C85392BACA">
          <int2:similarityCritique int2:version="1" int2:context="The social factor of PESTEL is defined as the social environment of an organization or territory(“Oxford College”, 2016).">
            <int2:source int2:sourceType="Online" int2:sourceTitle="Understanding the Marketing and Management of trails using PESTEL" int2:sourceUrl="https://www.scribd.com/document/607396799/Understanding-the-Marketing-and-Management-of-trails-using-PESTEL" int2:sourceSnippet="The social factor of PESTEL is defined as the social environment of an. organization or field (“Oxford College”, 2016). Outdoor recreation can impact people. socially, as trails and other outdoor spaces have the ability to bring people together. Studies have shown that outdoor recreation can improve people’s social ties, create a">
              <int2:suggestions int2:citationType="Inline">
                <int2:suggestion int2:citationStyle="Mla" int2:isIdentical="0">
                  <int2:citationText>(“Understanding the Marketing and Management of trails using PESTEL”)</int2:citationText>
                </int2:suggestion>
                <int2:suggestion int2:citationStyle="Apa" int2:isIdentical="0">
                  <int2:citationText>(“Understanding the Marketing and Management of trails using PESTEL”)</int2:citationText>
                </int2:suggestion>
                <int2:suggestion int2:citationStyle="Chicago" int2:isIdentical="0">
                  <int2:citationText>(“Understanding the Marketing and Management of trails using PESTEL”)</int2:citationText>
                </int2:suggestion>
              </int2:suggestions>
              <int2:suggestions int2:citationType="Full">
                <int2:suggestion int2:citationStyle="Mla" int2:isIdentical="0">
                  <int2:citationText>&lt;i&gt;Understanding the Marketing and Management of trails using PESTEL&lt;/i&gt;, https://www.scribd.com/document/607396799/Understanding-the-Marketing-and-Management-of-trails-using-PESTEL.</int2:citationText>
                </int2:suggestion>
                <int2:suggestion int2:citationStyle="Apa" int2:isIdentical="0">
                  <int2:citationText>&lt;i&gt;Understanding the Marketing and Management of trails using PESTEL&lt;/i&gt;. (n.d.). Retrieved from https://www.scribd.com/document/607396799/Understanding-the-Marketing-and-Management-of-trails-using-PESTEL</int2:citationText>
                </int2:suggestion>
                <int2:suggestion int2:citationStyle="Chicago" int2:isIdentical="0">
                  <int2:citationText>“Understanding the Marketing and Management of trails using PESTEL” n.d., https://www.scribd.com/document/607396799/Understanding-the-Marketing-and-Management-of-trails-using-PESTEL.</int2:citationText>
                </int2:suggestion>
              </int2:suggestions>
            </int2:source>
          </int2:similarityCritique>
        </oel:ext>
      </int2:extLst>
    </int2:bookmark>
    <int2:bookmark int2:bookmarkName="_Int_ScdoZG6L" int2:invalidationBookmarkName="" int2:hashCode="PafP71PSUt4sW3" int2:id="ou8ootw6">
      <int2:extLst>
        <oel:ext uri="426473B9-03D8-482F-96C9-C2C85392BACA">
          <int2:similarityCritique int2:version="1" int2:context="Usually used for root cause analysis, a fishbone diagram combines the practice of brainstorming with a kind of mind map model.">
            <int2:source int2:sourceType="Online" int2:sourceTitle="Fishbone Diagram - Group Dynamics" int2:sourceUrl="https://en.dinamicasgrupales.com.ar/tolls-and-techniques/fishbone-diagram/" int2:sourceSnippet="Typically used for root cause analysis, a fishbone diagram combines the practice of brainstorming with a type of mind map template. It should be efficient as a test case technique to determine cause and effect. A fishbone diagram is useful in product development and troubleshooting processes, typically used to focus a conversation around a ...">
              <int2:suggestions int2:citationType="Inline">
                <int2:suggestion int2:citationStyle="Mla" int2:isIdentical="0">
                  <int2:citationText>(“Fishbone Diagram - Group Dynamics”)</int2:citationText>
                </int2:suggestion>
                <int2:suggestion int2:citationStyle="Apa" int2:isIdentical="0">
                  <int2:citationText>(“Fishbone Diagram - Group Dynamics”)</int2:citationText>
                </int2:suggestion>
                <int2:suggestion int2:citationStyle="Chicago" int2:isIdentical="0">
                  <int2:citationText>(“Fishbone Diagram - Group Dynamics”)</int2:citationText>
                </int2:suggestion>
              </int2:suggestions>
              <int2:suggestions int2:citationType="Full">
                <int2:suggestion int2:citationStyle="Mla" int2:isIdentical="0">
                  <int2:citationText>&lt;i&gt;Fishbone Diagram - Group Dynamics&lt;/i&gt;, https://en.dinamicasgrupales.com.ar/tolls-and-techniques/fishbone-diagram/.</int2:citationText>
                </int2:suggestion>
                <int2:suggestion int2:citationStyle="Apa" int2:isIdentical="0">
                  <int2:citationText>&lt;i&gt;Fishbone Diagram - Group Dynamics&lt;/i&gt;. (n.d.). Retrieved from https://en.dinamicasgrupales.com.ar/tolls-and-techniques/fishbone-diagram/</int2:citationText>
                </int2:suggestion>
                <int2:suggestion int2:citationStyle="Chicago" int2:isIdentical="0">
                  <int2:citationText>“Fishbone Diagram - Group Dynamics” n.d., https://en.dinamicasgrupales.com.ar/tolls-and-techniques/fishbone-diagram/.</int2:citationText>
                </int2:suggestion>
              </int2:suggestions>
            </int2:source>
            <int2:source int2:sourceType="Online" int2:sourceTitle="What is a fishbone diagram, how does it work, and why is it important ..." int2:sourceUrl="https://cetl.westernu.edu/event/what-is-a-fishbone-diagram-how-does-it-work-and-why-is-it-important-to-use/" int2:sourceSnippet="January 27 @ 12:00 pm - 1:00 pm. A fishbone diagram is a management and visualization tool for categorizing the potential causes of a problem. This tool is used in order to identify a problem’s root causes. Typically used for root cause analysis, a fishbone diagram combines the practice of brainstorming with a type of mind map template.">
              <int2:suggestions int2:citationType="Inline">
                <int2:suggestion int2:citationStyle="Mla" int2:isIdentical="0">
                  <int2:citationText>(“What is a fishbone diagram, how does it work, and why is it important ...”)</int2:citationText>
                </int2:suggestion>
                <int2:suggestion int2:citationStyle="Apa" int2:isIdentical="0">
                  <int2:citationText>(“What is a fishbone diagram, how does it work, and why is it important ...”)</int2:citationText>
                </int2:suggestion>
                <int2:suggestion int2:citationStyle="Chicago" int2:isIdentical="0">
                  <int2:citationText>(“What is a fishbone diagram, how does it work, and why is it important ...”)</int2:citationText>
                </int2:suggestion>
              </int2:suggestions>
              <int2:suggestions int2:citationType="Full">
                <int2:suggestion int2:citationStyle="Mla" int2:isIdentical="0">
                  <int2:citationText>&lt;i&gt;What is a fishbone diagram, how does it work, and why is it important ...&lt;/i&gt;, https://cetl.westernu.edu/event/what-is-a-fishbone-diagram-how-does-it-work-and-why-is-it-important-to-use/.</int2:citationText>
                </int2:suggestion>
                <int2:suggestion int2:citationStyle="Apa" int2:isIdentical="0">
                  <int2:citationText>&lt;i&gt;What is a fishbone diagram, how does it work, and why is it important ...&lt;/i&gt;. (n.d.). Retrieved from https://cetl.westernu.edu/event/what-is-a-fishbone-diagram-how-does-it-work-and-why-is-it-important-to-use/</int2:citationText>
                </int2:suggestion>
                <int2:suggestion int2:citationStyle="Chicago" int2:isIdentical="0">
                  <int2:citationText>“What is a fishbone diagram, how does it work, and why is it important ...” n.d., https://cetl.westernu.edu/event/what-is-a-fishbone-diagram-how-does-it-work-and-why-is-it-important-to-use/.</int2:citationText>
                </int2:suggestion>
              </int2:suggestions>
            </int2:source>
            <int2:source int2:sourceType="Online" int2:sourceTitle="Fishbone diagram (Ishikawa diagram) - LinkedIn" int2:sourceUrl="https://www.linkedin.com/pulse/fishbone-diagram-ishikawa-amandeep-amy-ranhotra-" int2:sourceSnippet="Typically used for root cause analysis, a fishbone diagram combines the practice of brainstorming with a type of mind map template. Lean Manufacturing &amp; Six Sigma 4,515 followers">
              <int2:suggestions int2:citationType="Inline">
                <int2:suggestion int2:citationStyle="Mla" int2:isIdentical="0">
                  <int2:citationText>(“Fishbone diagram (Ishikawa diagram) - LinkedIn”)</int2:citationText>
                </int2:suggestion>
                <int2:suggestion int2:citationStyle="Apa" int2:isIdentical="0">
                  <int2:citationText>(“Fishbone diagram (Ishikawa diagram) - LinkedIn”)</int2:citationText>
                </int2:suggestion>
                <int2:suggestion int2:citationStyle="Chicago" int2:isIdentical="0">
                  <int2:citationText>(“Fishbone diagram (Ishikawa diagram) - LinkedIn”)</int2:citationText>
                </int2:suggestion>
              </int2:suggestions>
              <int2:suggestions int2:citationType="Full">
                <int2:suggestion int2:citationStyle="Mla" int2:isIdentical="0">
                  <int2:citationText>&lt;i&gt;Fishbone diagram (Ishikawa diagram) - LinkedIn&lt;/i&gt;, https://www.linkedin.com/pulse/fishbone-diagram-ishikawa-amandeep-amy-ranhotra-.</int2:citationText>
                </int2:suggestion>
                <int2:suggestion int2:citationStyle="Apa" int2:isIdentical="0">
                  <int2:citationText>&lt;i&gt;Fishbone diagram (Ishikawa diagram) - LinkedIn&lt;/i&gt;. (n.d.). Retrieved from https://www.linkedin.com/pulse/fishbone-diagram-ishikawa-amandeep-amy-ranhotra-</int2:citationText>
                </int2:suggestion>
                <int2:suggestion int2:citationStyle="Chicago" int2:isIdentical="0">
                  <int2:citationText>“Fishbone diagram (Ishikawa diagram) - LinkedIn” n.d., https://www.linkedin.com/pulse/fishbone-diagram-ishikawa-amandeep-amy-ranhotra-.</int2:citationText>
                </int2:suggestion>
              </int2:suggestions>
            </int2:source>
          </int2:similarityCritique>
        </oel:ext>
      </int2:extLst>
    </int2:bookmark>
    <int2:bookmark int2:bookmarkName="_Int_mfSqJwmy" int2:invalidationBookmarkName="" int2:hashCode="lH9TJXkTcHZnKo" int2:id="wjpuU9dc">
      <int2:extLst>
        <oel:ext uri="426473B9-03D8-482F-96C9-C2C85392BACA">
          <int2:similarityCritique int2:version="1" int2:context="PESTLE analysis is a powerful and widely used tool for understanding strategic risk.">
            <int2:source int2:sourceType="Online" int2:sourceTitle="PEST analysis - Sammut‐Bonnici - Wiley Online Library" int2:sourceUrl="https://onlinelibrary.wiley.com/doi/abs/10.1002/9781118785317.weom120113" int2:sourceSnippet="PEST analysis is a powerful and widely used tool for understanding strategic risk. It identifies the changes and the effects of the external macro environment on a firm's competitive position. Strategists seek to understand external factors and evaluate how business models will have to evolve to adapt to their environment.">
              <int2:suggestions int2:citationType="Inline">
                <int2:suggestion int2:citationStyle="Mla" int2:isIdentical="0">
                  <int2:citationText>(“PEST analysis - Sammut‐Bonnici - Wiley Online Library”)</int2:citationText>
                </int2:suggestion>
                <int2:suggestion int2:citationStyle="Apa" int2:isIdentical="0">
                  <int2:citationText>(“PEST analysis - Sammut‐Bonnici - Wiley Online Library”)</int2:citationText>
                </int2:suggestion>
                <int2:suggestion int2:citationStyle="Chicago" int2:isIdentical="0">
                  <int2:citationText>(“PEST analysis - Sammut‐Bonnici - Wiley Online Library”)</int2:citationText>
                </int2:suggestion>
              </int2:suggestions>
              <int2:suggestions int2:citationType="Full">
                <int2:suggestion int2:citationStyle="Mla" int2:isIdentical="0">
                  <int2:citationText>&lt;i&gt;PEST analysis - Sammut‐Bonnici - Wiley Online Library&lt;/i&gt;, https://onlinelibrary.wiley.com/doi/abs/10.1002/9781118785317.weom120113.</int2:citationText>
                </int2:suggestion>
                <int2:suggestion int2:citationStyle="Apa" int2:isIdentical="0">
                  <int2:citationText>&lt;i&gt;PEST analysis - Sammut‐Bonnici - Wiley Online Library&lt;/i&gt;. (n.d.). Retrieved from https://onlinelibrary.wiley.com/doi/abs/10.1002/9781118785317.weom120113</int2:citationText>
                </int2:suggestion>
                <int2:suggestion int2:citationStyle="Chicago" int2:isIdentical="0">
                  <int2:citationText>“PEST analysis - Sammut‐Bonnici - Wiley Online Library” n.d., https://onlinelibrary.wiley.com/doi/abs/10.1002/9781118785317.weom120113.</int2:citationText>
                </int2:suggestion>
              </int2:suggestions>
            </int2:source>
            <int2:source int2:sourceType="Online" int2:sourceTitle="(PDF) PEST analysis - ResearchGate" int2:sourceUrl="https://www.researchgate.net/publication/257303449_PEST_analysis" int2:sourceSnippet="PEST analysis is a powerful and widely used tool for understanding strategic risk. It identifies the changes and the effects of the external macro environment on a firm's competitive position.">
              <int2:suggestions int2:citationType="Inline">
                <int2:suggestion int2:citationStyle="Mla" int2:isIdentical="0">
                  <int2:citationText>(“(PDF) PEST analysis - ResearchGate”)</int2:citationText>
                </int2:suggestion>
                <int2:suggestion int2:citationStyle="Apa" int2:isIdentical="0">
                  <int2:citationText>(“(PDF) PEST analysis - ResearchGate”)</int2:citationText>
                </int2:suggestion>
                <int2:suggestion int2:citationStyle="Chicago" int2:isIdentical="0">
                  <int2:citationText>(“(PDF) PEST analysis - ResearchGate”)</int2:citationText>
                </int2:suggestion>
              </int2:suggestions>
              <int2:suggestions int2:citationType="Full">
                <int2:suggestion int2:citationStyle="Mla" int2:isIdentical="0">
                  <int2:citationText>&lt;i&gt;(PDF) PEST analysis - ResearchGate&lt;/i&gt;, https://www.researchgate.net/publication/257303449_PEST_analysis.</int2:citationText>
                </int2:suggestion>
                <int2:suggestion int2:citationStyle="Apa" int2:isIdentical="0">
                  <int2:citationText>&lt;i&gt;(PDF) PEST analysis - ResearchGate&lt;/i&gt;. (n.d.). Retrieved from https://www.researchgate.net/publication/257303449_PEST_analysis</int2:citationText>
                </int2:suggestion>
                <int2:suggestion int2:citationStyle="Chicago" int2:isIdentical="0">
                  <int2:citationText>“(PDF) PEST analysis - ResearchGate” n.d., https://www.researchgate.net/publication/257303449_PEST_analysis.</int2:citationText>
                </int2:suggestion>
              </int2:suggestions>
            </int2:source>
          </int2:similarityCritique>
        </oel:ext>
      </int2:extLst>
    </int2:bookmark>
    <int2:entireDocument int2:id="FjWiKRmt">
      <int2:extLst>
        <oel:ext uri="E302BA01-7950-474C-9AD3-286E660C40A8">
          <int2:similaritySummary int2:version="1" int2:runId="1669507261089" int2:tilesCheckedInThisRun="0" int2:totalNumOfTiles="126" int2:similarityAnnotationCount="8" int2:numWords="1876" int2:numFlaggedWords="152"/>
        </oel:ext>
      </int2:extLst>
    </int2:entireDocument>
  </int2:observations>
  <int2:intelligenceSettings/>
  <int2:onDemandWorkflows>
    <int2:onDemandWorkflow int2:type="SimilarityCheck" int2:paragraphVersions="17E41A0E-68D7D536 2FD90544-40CB117F 47D0D8F6-32201E59 15391307-499BAD16 744C1203-255BE1F2 50F7C745-4CA49169 606B3FD6-0D7CD4A7 08F6D154-7FC94201 66F60CEF-085B0E4F 2840AC3D-541C7B32 63AF219A-77777777 3CC98E32-77777777 1B60FB0B-77777777 3EB1ABCB-269A0DFA 728B9788-3687EBCE 0DB42CFB-77777777 542E46AA-77777777 0E59CB6A-77777777 25DD6B50-77777777 3A6AB2AE-77777777 2A559627-149162AC 401BABEC-77777777 306E20F3-6BCA655B 4E9F51DD-51146439 1655CFDA-75139C4F 0C6072CC-6B20A564 5E75F0C0-6DA1E6AA 771AFDB1-61836BE8 09CF7FD2-78675B46 30259147-77777777 4361D9DA-18B46FE9 1BEF60EE-77777777 4966510B-77777777 753FF0E1-77777777 3108D86F-395ACF2B 75CD7AA2-77777777 7FEEF6BA-36A769FA 18C2FFE9-4C70AA4B 1941DCD6-4BE94A49 1910715C-77777777 26D988B3-77777777 025E104D-77777777 273ACABA-40DD6F88 69D6AA52-777C4DA5 76BBB337-19D743FD 7257EFE3-77777777 2135D05E-71D8873A 33CEBE25-2EAFA953 2D12E7D6-2EAFA953 6978E2C4-07EDA64A 25223229-258BA1A6 2C648E49-0F7BE788 170CC840-1E437361 7AA4DF7B-30420D84 70BDF98C-4069BADB 124790F1-57371861 1156A7BC-7AF3F3A2 3ECBEA57-7F5A5DC5 1CC3E331-21093895 6EEF48A1-7B4318C4 4FB47B3B-77777777 465445FA-77777777 64CB9A0E-77777777 79A78DFC-16E65492 4F1C283D-77777777 77E8170F-77777777 59347D84-77777777 5C69BF4E-77777777 4C4F5A6F-77777777 7C32C471-77777777 7746394C-77777777 534FD85D-77777777 22910B3B-77777777 3BCB0647-77777777 61E9D28E-77777777 2387205B-77777777 75A1B09A-77777777 27DF4EF6-24B2ACF3 2C400017-4988BD49 1DD26AAB-2C52F119 04F810CC-77777777 759759F4-77777777 2863802B-2296F64C 77A91924-0E463C75 7961F2BF-21A9A8B7 04BA2C88-77777777 2AEDFACF-751D5424 0AFA4EB1-77777777 45327581-6CF51A2C 11FA0AA4-77777777 01D87C96-77777777 0C9EA4A2-15F517F5 76A4DF67-2E1B649C 5A8378C9-77777777 00BD9249-77777777 03A1B724-77777777 6DFB9188-77777777 670AEF3F-77777777 29892093-77777777 0CB37555-77777777 5BA8EDC2-77777777 7AB607EF-77777777 345B6192-77777777 30BB00B9-77777777 11177527-77777777 3F147446-694CA8A2 6DB55D20-77777777 1D81A5DE-176DF09F 6FB4AF71-77777777 7FBB9930-2C39BA66 73AAE66D-7E56D0FD 46E9298A-77777777 58C8D23B-77777777 61C28F5B-79EB73DD 6509E067-16C547D9 438D83BB-27038263 47A8F9E3-6802EB8B 08D709D1-77777777 7A92A934-3CA058F0 6E80CA00-5DD24188 6628EF05-2F22B433 70AF2BF8-216547AE 3478BF36-457BAF49 35004B87-02944E85 0E94E510-012458C2 6A6DA898-16C547D9 0F1B324C-6E2D1AB4 1812BC62-77777777 5366568A-77777777 5E1F06A2-77777777 674E6372-13620C43 4549EA26-5E4C95B2 3B17C660-77777777 3FA8968F-73A55A76 29A2B91D-77777777 41A4D539-1A221C41 6B94CD69-298C5D8D 46992FF4-62A45CA8 5683920A-77777777 7DD17263-3335A4BE 671E3C7E-2BFDD6FB 0E03A9C8-77777777 3D9528BC-442D1960 1E488E4A-11334893 7D19CAA3-617FBB8F 6FF8C804-16659205 3540274D-419F0456 5476BAAB-77777777 16C6F2B7-04191AA0 521F2FB6-11762CD1 19F1F18D-01D3C566 76B4A71F-1060860E 37C39E09-35979BF0 5ADDAC1E-77777777 6999CBCE-507CB2A1 2984BC8D-77777777 6AFF60E2-6234B41D 39F063A4-77777777 444FD5E7-43747FE0 5E56B432-327D9F28 3F4BC9B7-795A3618 19E904BB-4DF00A27 1B67270B-6BA047D2 7633075C-77777777 73DC54D4-66AF32AA 6B0801D9-77777777 6A378217-5BDDDDF3 4B0EE473-3D99F469 4FF97AF6-77A20183 1D20EC23-77777777 30EF16E9-77777777 5F4EB43F-77777777 6965B94A-130FC3C6 5ED63A3A-77777777 7E823501-77777777 6438617F-77777777 620121F9-5B849EDB 09CF24F5-77777777 60812951-77777777 56422D52-77777777 741B70BE-5BC116A4 6358785E-540EA32F 40EC415D-1C052F96 0DFF3BF3-5AFA24EE 4967AFFA-29D6EAC7 34F9AFC8-16C547D9 6BB1D7B1-20ACA33B 3ACFF0EB-01D3C566 01696EDB-44CE8A52 6290D945-0520EEBE 45F042BA-77777777 5F4800CE-6853BCCB 6F7EAF67-6A1C05B1 6F0B5904-77777777 646FE9A5-346353FB 49B09647-77777777 1681F185-77777777 121B38FC-77777777 3965E1D5-77777777 14956A65-77777777 24AB999D-77777777 6630E636-447EC443 7CFC9F13-729AECD4 026F869B-77777777 0B8B8E9A-77777777 50038CED-77777777 33424727-50B14DA0 10B07B10-25D71698 5D6DCAC2-76BF9EEF 58086C49-15A247D2 67A04BBC-77777777 0B865C4B-44AACBE7 3C8F596D-04903EB9 62667C91-77777777 10C5BBF1-51483265 67A86C7F-77777777 43572864-10DEFF87 01B55F85-54D34CBB 261E26F8-77777777 6DC9ADAB-76F55706 61999362-77777777 03921C92-175EACBD 68899E40-77777777 33D0E7EE-01D3C566 57821285-25201E41 5C355C68-01D440F7 1FB2472C-77777777 158E7F29-20325386 45BB0C27-77777777 16B0FA19-77777777 1E775F62-77777777 64930552-1993A7A5 77400901-77777777 6EA672FB-77777777 0295FEB3-77777777 4F58C1B6-77777777 1B0C552A-77777777 7EED9DC8-7CCB0334 1346E458-21B2C097 6193124E-77777777 7B99790C-06789AE8 49C5B8B9-77777777 2FA428F9-53AD3859 5BD14F21-464A5B05 786061D3-3377E543 7297E85A-77777777 429619AF-1439C51C 13642977-40B13DFB 04977A5F-6AA3A6B0 11C23C12-7A5427E7 098BCA53-52DD79F0 159BD756-7A8EF093 58B021A6-6C057225 27F8F246-1914AA7B 48DD0235-791259B5 50086E23-37856A16 14438EE2-1CE8973E 21FEE0B8-4863BD7C 35691EC8-7F69DDAF 1B6A89F9-6387EA4C 70345B65-77777777 40E437CA-5B7DE980 450D83C6-77777777 29925134-63A37A06 118D140C-6C46B7FE 700D8ED8-7B3D3849 76A54DAA-77777777 1B54C92D-07B0BAF0 22DE0411-77777777 3A4EB334-4BDE1575 21E9F9FB-58BFFD0E 13BF51FD-3AEBC564 02005E08-2D7B9B7C 7A08C035-3CC29B21 10C60DCB-28374047 6AA9A0DB-79B231E6 6C8655C8-01D3C566 5B2A1590-77777777 4B54DAB1-56322430 5CA3323B-7BCAF7BE 3F2E0D67-4BD54965 7C89EFAD-77777777 348F2CF5-64C50F4B 07B52BED-4C62E3AF 08C5A072-01D3C566 0F192F97-4FF7BA01 225A350E-35BCEA50 45093622-01D3C566 0D6E8E78-5BD415E3 72589225-77777777 2B75D9A7-093D62A4 194F70A3-17A0E2FA 1230486C-6157022B 61FB0888-77777777 22003998-77777777 434D88CC-1085BFF2 6E887703-77777777 3D8781DF-449B12F9 05F197ED-69FA74B6 327B251F-062950C1 36D408D8-70534B19 28C46897-61BAC602 00422C18-65DC4F1F 34D9B80B-4DBB605B 6A328D2E-345CA7D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900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C375DC"/>
    <w:multiLevelType w:val="hybridMultilevel"/>
    <w:tmpl w:val="FFFFFFFF"/>
    <w:lvl w:ilvl="0" w:tplc="B15833BA">
      <w:start w:val="1"/>
      <w:numFmt w:val="bullet"/>
      <w:lvlText w:val="-"/>
      <w:lvlJc w:val="left"/>
      <w:pPr>
        <w:tabs>
          <w:tab w:val="num" w:pos="720"/>
        </w:tabs>
        <w:ind w:left="720" w:hanging="360"/>
      </w:pPr>
      <w:rPr>
        <w:rFonts w:ascii="Times New Roman" w:hAnsi="Times New Roman" w:hint="default"/>
      </w:rPr>
    </w:lvl>
    <w:lvl w:ilvl="1" w:tplc="EA741A86" w:tentative="1">
      <w:start w:val="1"/>
      <w:numFmt w:val="bullet"/>
      <w:lvlText w:val="-"/>
      <w:lvlJc w:val="left"/>
      <w:pPr>
        <w:tabs>
          <w:tab w:val="num" w:pos="1440"/>
        </w:tabs>
        <w:ind w:left="1440" w:hanging="360"/>
      </w:pPr>
      <w:rPr>
        <w:rFonts w:ascii="Times New Roman" w:hAnsi="Times New Roman" w:hint="default"/>
      </w:rPr>
    </w:lvl>
    <w:lvl w:ilvl="2" w:tplc="FD6CC676" w:tentative="1">
      <w:start w:val="1"/>
      <w:numFmt w:val="bullet"/>
      <w:lvlText w:val="-"/>
      <w:lvlJc w:val="left"/>
      <w:pPr>
        <w:tabs>
          <w:tab w:val="num" w:pos="2160"/>
        </w:tabs>
        <w:ind w:left="2160" w:hanging="360"/>
      </w:pPr>
      <w:rPr>
        <w:rFonts w:ascii="Times New Roman" w:hAnsi="Times New Roman" w:hint="default"/>
      </w:rPr>
    </w:lvl>
    <w:lvl w:ilvl="3" w:tplc="0E729ABC" w:tentative="1">
      <w:start w:val="1"/>
      <w:numFmt w:val="bullet"/>
      <w:lvlText w:val="-"/>
      <w:lvlJc w:val="left"/>
      <w:pPr>
        <w:tabs>
          <w:tab w:val="num" w:pos="2880"/>
        </w:tabs>
        <w:ind w:left="2880" w:hanging="360"/>
      </w:pPr>
      <w:rPr>
        <w:rFonts w:ascii="Times New Roman" w:hAnsi="Times New Roman" w:hint="default"/>
      </w:rPr>
    </w:lvl>
    <w:lvl w:ilvl="4" w:tplc="938E3B2C" w:tentative="1">
      <w:start w:val="1"/>
      <w:numFmt w:val="bullet"/>
      <w:lvlText w:val="-"/>
      <w:lvlJc w:val="left"/>
      <w:pPr>
        <w:tabs>
          <w:tab w:val="num" w:pos="3600"/>
        </w:tabs>
        <w:ind w:left="3600" w:hanging="360"/>
      </w:pPr>
      <w:rPr>
        <w:rFonts w:ascii="Times New Roman" w:hAnsi="Times New Roman" w:hint="default"/>
      </w:rPr>
    </w:lvl>
    <w:lvl w:ilvl="5" w:tplc="87960BAA" w:tentative="1">
      <w:start w:val="1"/>
      <w:numFmt w:val="bullet"/>
      <w:lvlText w:val="-"/>
      <w:lvlJc w:val="left"/>
      <w:pPr>
        <w:tabs>
          <w:tab w:val="num" w:pos="4320"/>
        </w:tabs>
        <w:ind w:left="4320" w:hanging="360"/>
      </w:pPr>
      <w:rPr>
        <w:rFonts w:ascii="Times New Roman" w:hAnsi="Times New Roman" w:hint="default"/>
      </w:rPr>
    </w:lvl>
    <w:lvl w:ilvl="6" w:tplc="E61C579E" w:tentative="1">
      <w:start w:val="1"/>
      <w:numFmt w:val="bullet"/>
      <w:lvlText w:val="-"/>
      <w:lvlJc w:val="left"/>
      <w:pPr>
        <w:tabs>
          <w:tab w:val="num" w:pos="5040"/>
        </w:tabs>
        <w:ind w:left="5040" w:hanging="360"/>
      </w:pPr>
      <w:rPr>
        <w:rFonts w:ascii="Times New Roman" w:hAnsi="Times New Roman" w:hint="default"/>
      </w:rPr>
    </w:lvl>
    <w:lvl w:ilvl="7" w:tplc="C62893BA" w:tentative="1">
      <w:start w:val="1"/>
      <w:numFmt w:val="bullet"/>
      <w:lvlText w:val="-"/>
      <w:lvlJc w:val="left"/>
      <w:pPr>
        <w:tabs>
          <w:tab w:val="num" w:pos="5760"/>
        </w:tabs>
        <w:ind w:left="5760" w:hanging="360"/>
      </w:pPr>
      <w:rPr>
        <w:rFonts w:ascii="Times New Roman" w:hAnsi="Times New Roman" w:hint="default"/>
      </w:rPr>
    </w:lvl>
    <w:lvl w:ilvl="8" w:tplc="B56A22B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B915C1"/>
    <w:multiLevelType w:val="hybridMultilevel"/>
    <w:tmpl w:val="9282075E"/>
    <w:lvl w:ilvl="0" w:tplc="FFFFFFFF">
      <w:start w:val="1"/>
      <w:numFmt w:val="decimal"/>
      <w:lvlText w:val="%1."/>
      <w:lvlJc w:val="left"/>
      <w:pPr>
        <w:ind w:left="720" w:hanging="360"/>
      </w:p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04180019">
      <w:start w:val="1"/>
      <w:numFmt w:val="lowerLetter"/>
      <w:lvlText w:val="%5."/>
      <w:lvlJc w:val="left"/>
      <w:pPr>
        <w:ind w:left="3600" w:hanging="360"/>
      </w:pPr>
    </w:lvl>
    <w:lvl w:ilvl="5" w:tplc="0418001B">
      <w:start w:val="1"/>
      <w:numFmt w:val="lowerRoman"/>
      <w:lvlText w:val="%6."/>
      <w:lvlJc w:val="right"/>
      <w:pPr>
        <w:ind w:left="4320" w:hanging="180"/>
      </w:pPr>
    </w:lvl>
    <w:lvl w:ilvl="6" w:tplc="0418000F">
      <w:start w:val="1"/>
      <w:numFmt w:val="decimal"/>
      <w:lvlText w:val="%7."/>
      <w:lvlJc w:val="left"/>
      <w:pPr>
        <w:ind w:left="5040" w:hanging="360"/>
      </w:pPr>
    </w:lvl>
    <w:lvl w:ilvl="7" w:tplc="04180019">
      <w:start w:val="1"/>
      <w:numFmt w:val="lowerLetter"/>
      <w:lvlText w:val="%8."/>
      <w:lvlJc w:val="left"/>
      <w:pPr>
        <w:ind w:left="5760" w:hanging="360"/>
      </w:pPr>
    </w:lvl>
    <w:lvl w:ilvl="8" w:tplc="0418001B">
      <w:start w:val="1"/>
      <w:numFmt w:val="lowerRoman"/>
      <w:lvlText w:val="%9."/>
      <w:lvlJc w:val="right"/>
      <w:pPr>
        <w:ind w:left="6480" w:hanging="180"/>
      </w:pPr>
    </w:lvl>
  </w:abstractNum>
  <w:abstractNum w:abstractNumId="3" w15:restartNumberingAfterBreak="0">
    <w:nsid w:val="0BBD7969"/>
    <w:multiLevelType w:val="hybridMultilevel"/>
    <w:tmpl w:val="9D4AB1A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0BFF784E"/>
    <w:multiLevelType w:val="hybridMultilevel"/>
    <w:tmpl w:val="FFFFFFFF"/>
    <w:lvl w:ilvl="0" w:tplc="18B098E2">
      <w:start w:val="1"/>
      <w:numFmt w:val="bullet"/>
      <w:lvlText w:val=""/>
      <w:lvlJc w:val="left"/>
      <w:pPr>
        <w:tabs>
          <w:tab w:val="num" w:pos="720"/>
        </w:tabs>
        <w:ind w:left="720" w:hanging="360"/>
      </w:pPr>
      <w:rPr>
        <w:rFonts w:ascii="Wingdings 3" w:hAnsi="Wingdings 3" w:hint="default"/>
      </w:rPr>
    </w:lvl>
    <w:lvl w:ilvl="1" w:tplc="85384ECC" w:tentative="1">
      <w:start w:val="1"/>
      <w:numFmt w:val="bullet"/>
      <w:lvlText w:val=""/>
      <w:lvlJc w:val="left"/>
      <w:pPr>
        <w:tabs>
          <w:tab w:val="num" w:pos="1440"/>
        </w:tabs>
        <w:ind w:left="1440" w:hanging="360"/>
      </w:pPr>
      <w:rPr>
        <w:rFonts w:ascii="Wingdings 3" w:hAnsi="Wingdings 3" w:hint="default"/>
      </w:rPr>
    </w:lvl>
    <w:lvl w:ilvl="2" w:tplc="531244AC" w:tentative="1">
      <w:start w:val="1"/>
      <w:numFmt w:val="bullet"/>
      <w:lvlText w:val=""/>
      <w:lvlJc w:val="left"/>
      <w:pPr>
        <w:tabs>
          <w:tab w:val="num" w:pos="2160"/>
        </w:tabs>
        <w:ind w:left="2160" w:hanging="360"/>
      </w:pPr>
      <w:rPr>
        <w:rFonts w:ascii="Wingdings 3" w:hAnsi="Wingdings 3" w:hint="default"/>
      </w:rPr>
    </w:lvl>
    <w:lvl w:ilvl="3" w:tplc="E716F986" w:tentative="1">
      <w:start w:val="1"/>
      <w:numFmt w:val="bullet"/>
      <w:lvlText w:val=""/>
      <w:lvlJc w:val="left"/>
      <w:pPr>
        <w:tabs>
          <w:tab w:val="num" w:pos="2880"/>
        </w:tabs>
        <w:ind w:left="2880" w:hanging="360"/>
      </w:pPr>
      <w:rPr>
        <w:rFonts w:ascii="Wingdings 3" w:hAnsi="Wingdings 3" w:hint="default"/>
      </w:rPr>
    </w:lvl>
    <w:lvl w:ilvl="4" w:tplc="0F382540" w:tentative="1">
      <w:start w:val="1"/>
      <w:numFmt w:val="bullet"/>
      <w:lvlText w:val=""/>
      <w:lvlJc w:val="left"/>
      <w:pPr>
        <w:tabs>
          <w:tab w:val="num" w:pos="3600"/>
        </w:tabs>
        <w:ind w:left="3600" w:hanging="360"/>
      </w:pPr>
      <w:rPr>
        <w:rFonts w:ascii="Wingdings 3" w:hAnsi="Wingdings 3" w:hint="default"/>
      </w:rPr>
    </w:lvl>
    <w:lvl w:ilvl="5" w:tplc="83F26C44" w:tentative="1">
      <w:start w:val="1"/>
      <w:numFmt w:val="bullet"/>
      <w:lvlText w:val=""/>
      <w:lvlJc w:val="left"/>
      <w:pPr>
        <w:tabs>
          <w:tab w:val="num" w:pos="4320"/>
        </w:tabs>
        <w:ind w:left="4320" w:hanging="360"/>
      </w:pPr>
      <w:rPr>
        <w:rFonts w:ascii="Wingdings 3" w:hAnsi="Wingdings 3" w:hint="default"/>
      </w:rPr>
    </w:lvl>
    <w:lvl w:ilvl="6" w:tplc="04244C64" w:tentative="1">
      <w:start w:val="1"/>
      <w:numFmt w:val="bullet"/>
      <w:lvlText w:val=""/>
      <w:lvlJc w:val="left"/>
      <w:pPr>
        <w:tabs>
          <w:tab w:val="num" w:pos="5040"/>
        </w:tabs>
        <w:ind w:left="5040" w:hanging="360"/>
      </w:pPr>
      <w:rPr>
        <w:rFonts w:ascii="Wingdings 3" w:hAnsi="Wingdings 3" w:hint="default"/>
      </w:rPr>
    </w:lvl>
    <w:lvl w:ilvl="7" w:tplc="02FE4DA2" w:tentative="1">
      <w:start w:val="1"/>
      <w:numFmt w:val="bullet"/>
      <w:lvlText w:val=""/>
      <w:lvlJc w:val="left"/>
      <w:pPr>
        <w:tabs>
          <w:tab w:val="num" w:pos="5760"/>
        </w:tabs>
        <w:ind w:left="5760" w:hanging="360"/>
      </w:pPr>
      <w:rPr>
        <w:rFonts w:ascii="Wingdings 3" w:hAnsi="Wingdings 3" w:hint="default"/>
      </w:rPr>
    </w:lvl>
    <w:lvl w:ilvl="8" w:tplc="B6A42DD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68B15E1"/>
    <w:multiLevelType w:val="hybridMultilevel"/>
    <w:tmpl w:val="3C36746A"/>
    <w:lvl w:ilvl="0" w:tplc="0418000F">
      <w:start w:val="1"/>
      <w:numFmt w:val="decimal"/>
      <w:lvlText w:val="%1."/>
      <w:lvlJc w:val="left"/>
      <w:pPr>
        <w:ind w:left="1080" w:hanging="360"/>
      </w:p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6" w15:restartNumberingAfterBreak="0">
    <w:nsid w:val="172A587D"/>
    <w:multiLevelType w:val="hybridMultilevel"/>
    <w:tmpl w:val="FCC6C38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1AED267A"/>
    <w:multiLevelType w:val="hybridMultilevel"/>
    <w:tmpl w:val="BAECA03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22170717"/>
    <w:multiLevelType w:val="hybridMultilevel"/>
    <w:tmpl w:val="FFFFFFFF"/>
    <w:lvl w:ilvl="0" w:tplc="3E50CD30">
      <w:start w:val="1"/>
      <w:numFmt w:val="bullet"/>
      <w:lvlText w:val=""/>
      <w:lvlJc w:val="left"/>
      <w:pPr>
        <w:tabs>
          <w:tab w:val="num" w:pos="720"/>
        </w:tabs>
        <w:ind w:left="720" w:hanging="360"/>
      </w:pPr>
      <w:rPr>
        <w:rFonts w:ascii="Wingdings 3" w:hAnsi="Wingdings 3" w:hint="default"/>
      </w:rPr>
    </w:lvl>
    <w:lvl w:ilvl="1" w:tplc="68201D18" w:tentative="1">
      <w:start w:val="1"/>
      <w:numFmt w:val="bullet"/>
      <w:lvlText w:val=""/>
      <w:lvlJc w:val="left"/>
      <w:pPr>
        <w:tabs>
          <w:tab w:val="num" w:pos="1440"/>
        </w:tabs>
        <w:ind w:left="1440" w:hanging="360"/>
      </w:pPr>
      <w:rPr>
        <w:rFonts w:ascii="Wingdings 3" w:hAnsi="Wingdings 3" w:hint="default"/>
      </w:rPr>
    </w:lvl>
    <w:lvl w:ilvl="2" w:tplc="A1C0BA56" w:tentative="1">
      <w:start w:val="1"/>
      <w:numFmt w:val="bullet"/>
      <w:lvlText w:val=""/>
      <w:lvlJc w:val="left"/>
      <w:pPr>
        <w:tabs>
          <w:tab w:val="num" w:pos="2160"/>
        </w:tabs>
        <w:ind w:left="2160" w:hanging="360"/>
      </w:pPr>
      <w:rPr>
        <w:rFonts w:ascii="Wingdings 3" w:hAnsi="Wingdings 3" w:hint="default"/>
      </w:rPr>
    </w:lvl>
    <w:lvl w:ilvl="3" w:tplc="2B8A9186" w:tentative="1">
      <w:start w:val="1"/>
      <w:numFmt w:val="bullet"/>
      <w:lvlText w:val=""/>
      <w:lvlJc w:val="left"/>
      <w:pPr>
        <w:tabs>
          <w:tab w:val="num" w:pos="2880"/>
        </w:tabs>
        <w:ind w:left="2880" w:hanging="360"/>
      </w:pPr>
      <w:rPr>
        <w:rFonts w:ascii="Wingdings 3" w:hAnsi="Wingdings 3" w:hint="default"/>
      </w:rPr>
    </w:lvl>
    <w:lvl w:ilvl="4" w:tplc="35DCB1D4" w:tentative="1">
      <w:start w:val="1"/>
      <w:numFmt w:val="bullet"/>
      <w:lvlText w:val=""/>
      <w:lvlJc w:val="left"/>
      <w:pPr>
        <w:tabs>
          <w:tab w:val="num" w:pos="3600"/>
        </w:tabs>
        <w:ind w:left="3600" w:hanging="360"/>
      </w:pPr>
      <w:rPr>
        <w:rFonts w:ascii="Wingdings 3" w:hAnsi="Wingdings 3" w:hint="default"/>
      </w:rPr>
    </w:lvl>
    <w:lvl w:ilvl="5" w:tplc="B95C9A82" w:tentative="1">
      <w:start w:val="1"/>
      <w:numFmt w:val="bullet"/>
      <w:lvlText w:val=""/>
      <w:lvlJc w:val="left"/>
      <w:pPr>
        <w:tabs>
          <w:tab w:val="num" w:pos="4320"/>
        </w:tabs>
        <w:ind w:left="4320" w:hanging="360"/>
      </w:pPr>
      <w:rPr>
        <w:rFonts w:ascii="Wingdings 3" w:hAnsi="Wingdings 3" w:hint="default"/>
      </w:rPr>
    </w:lvl>
    <w:lvl w:ilvl="6" w:tplc="E7B8FB66" w:tentative="1">
      <w:start w:val="1"/>
      <w:numFmt w:val="bullet"/>
      <w:lvlText w:val=""/>
      <w:lvlJc w:val="left"/>
      <w:pPr>
        <w:tabs>
          <w:tab w:val="num" w:pos="5040"/>
        </w:tabs>
        <w:ind w:left="5040" w:hanging="360"/>
      </w:pPr>
      <w:rPr>
        <w:rFonts w:ascii="Wingdings 3" w:hAnsi="Wingdings 3" w:hint="default"/>
      </w:rPr>
    </w:lvl>
    <w:lvl w:ilvl="7" w:tplc="0F64B682" w:tentative="1">
      <w:start w:val="1"/>
      <w:numFmt w:val="bullet"/>
      <w:lvlText w:val=""/>
      <w:lvlJc w:val="left"/>
      <w:pPr>
        <w:tabs>
          <w:tab w:val="num" w:pos="5760"/>
        </w:tabs>
        <w:ind w:left="5760" w:hanging="360"/>
      </w:pPr>
      <w:rPr>
        <w:rFonts w:ascii="Wingdings 3" w:hAnsi="Wingdings 3" w:hint="default"/>
      </w:rPr>
    </w:lvl>
    <w:lvl w:ilvl="8" w:tplc="0832A0B2"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2AA17B0"/>
    <w:multiLevelType w:val="hybridMultilevel"/>
    <w:tmpl w:val="D70462E2"/>
    <w:lvl w:ilvl="0" w:tplc="04180001">
      <w:start w:val="1"/>
      <w:numFmt w:val="bullet"/>
      <w:lvlText w:val=""/>
      <w:lvlJc w:val="left"/>
      <w:pPr>
        <w:ind w:left="1501" w:hanging="360"/>
      </w:pPr>
      <w:rPr>
        <w:rFonts w:ascii="Symbol" w:hAnsi="Symbol" w:hint="default"/>
      </w:rPr>
    </w:lvl>
    <w:lvl w:ilvl="1" w:tplc="04180003" w:tentative="1">
      <w:start w:val="1"/>
      <w:numFmt w:val="bullet"/>
      <w:lvlText w:val="o"/>
      <w:lvlJc w:val="left"/>
      <w:pPr>
        <w:ind w:left="2221" w:hanging="360"/>
      </w:pPr>
      <w:rPr>
        <w:rFonts w:ascii="Courier New" w:hAnsi="Courier New" w:cs="Courier New" w:hint="default"/>
      </w:rPr>
    </w:lvl>
    <w:lvl w:ilvl="2" w:tplc="04180005" w:tentative="1">
      <w:start w:val="1"/>
      <w:numFmt w:val="bullet"/>
      <w:lvlText w:val=""/>
      <w:lvlJc w:val="left"/>
      <w:pPr>
        <w:ind w:left="2941" w:hanging="360"/>
      </w:pPr>
      <w:rPr>
        <w:rFonts w:ascii="Wingdings" w:hAnsi="Wingdings" w:hint="default"/>
      </w:rPr>
    </w:lvl>
    <w:lvl w:ilvl="3" w:tplc="04180001" w:tentative="1">
      <w:start w:val="1"/>
      <w:numFmt w:val="bullet"/>
      <w:lvlText w:val=""/>
      <w:lvlJc w:val="left"/>
      <w:pPr>
        <w:ind w:left="3661" w:hanging="360"/>
      </w:pPr>
      <w:rPr>
        <w:rFonts w:ascii="Symbol" w:hAnsi="Symbol" w:hint="default"/>
      </w:rPr>
    </w:lvl>
    <w:lvl w:ilvl="4" w:tplc="04180003" w:tentative="1">
      <w:start w:val="1"/>
      <w:numFmt w:val="bullet"/>
      <w:lvlText w:val="o"/>
      <w:lvlJc w:val="left"/>
      <w:pPr>
        <w:ind w:left="4381" w:hanging="360"/>
      </w:pPr>
      <w:rPr>
        <w:rFonts w:ascii="Courier New" w:hAnsi="Courier New" w:cs="Courier New" w:hint="default"/>
      </w:rPr>
    </w:lvl>
    <w:lvl w:ilvl="5" w:tplc="04180005" w:tentative="1">
      <w:start w:val="1"/>
      <w:numFmt w:val="bullet"/>
      <w:lvlText w:val=""/>
      <w:lvlJc w:val="left"/>
      <w:pPr>
        <w:ind w:left="5101" w:hanging="360"/>
      </w:pPr>
      <w:rPr>
        <w:rFonts w:ascii="Wingdings" w:hAnsi="Wingdings" w:hint="default"/>
      </w:rPr>
    </w:lvl>
    <w:lvl w:ilvl="6" w:tplc="04180001" w:tentative="1">
      <w:start w:val="1"/>
      <w:numFmt w:val="bullet"/>
      <w:lvlText w:val=""/>
      <w:lvlJc w:val="left"/>
      <w:pPr>
        <w:ind w:left="5821" w:hanging="360"/>
      </w:pPr>
      <w:rPr>
        <w:rFonts w:ascii="Symbol" w:hAnsi="Symbol" w:hint="default"/>
      </w:rPr>
    </w:lvl>
    <w:lvl w:ilvl="7" w:tplc="04180003" w:tentative="1">
      <w:start w:val="1"/>
      <w:numFmt w:val="bullet"/>
      <w:lvlText w:val="o"/>
      <w:lvlJc w:val="left"/>
      <w:pPr>
        <w:ind w:left="6541" w:hanging="360"/>
      </w:pPr>
      <w:rPr>
        <w:rFonts w:ascii="Courier New" w:hAnsi="Courier New" w:cs="Courier New" w:hint="default"/>
      </w:rPr>
    </w:lvl>
    <w:lvl w:ilvl="8" w:tplc="04180005" w:tentative="1">
      <w:start w:val="1"/>
      <w:numFmt w:val="bullet"/>
      <w:lvlText w:val=""/>
      <w:lvlJc w:val="left"/>
      <w:pPr>
        <w:ind w:left="7261" w:hanging="360"/>
      </w:pPr>
      <w:rPr>
        <w:rFonts w:ascii="Wingdings" w:hAnsi="Wingdings" w:hint="default"/>
      </w:rPr>
    </w:lvl>
  </w:abstractNum>
  <w:abstractNum w:abstractNumId="10" w15:restartNumberingAfterBreak="0">
    <w:nsid w:val="282A1C38"/>
    <w:multiLevelType w:val="hybridMultilevel"/>
    <w:tmpl w:val="FFFFFFFF"/>
    <w:lvl w:ilvl="0" w:tplc="A394F21E">
      <w:start w:val="1"/>
      <w:numFmt w:val="bullet"/>
      <w:lvlText w:val=""/>
      <w:lvlJc w:val="left"/>
      <w:pPr>
        <w:tabs>
          <w:tab w:val="num" w:pos="720"/>
        </w:tabs>
        <w:ind w:left="720" w:hanging="360"/>
      </w:pPr>
      <w:rPr>
        <w:rFonts w:ascii="Wingdings 3" w:hAnsi="Wingdings 3" w:hint="default"/>
      </w:rPr>
    </w:lvl>
    <w:lvl w:ilvl="1" w:tplc="2C5086DE" w:tentative="1">
      <w:start w:val="1"/>
      <w:numFmt w:val="bullet"/>
      <w:lvlText w:val=""/>
      <w:lvlJc w:val="left"/>
      <w:pPr>
        <w:tabs>
          <w:tab w:val="num" w:pos="1440"/>
        </w:tabs>
        <w:ind w:left="1440" w:hanging="360"/>
      </w:pPr>
      <w:rPr>
        <w:rFonts w:ascii="Wingdings 3" w:hAnsi="Wingdings 3" w:hint="default"/>
      </w:rPr>
    </w:lvl>
    <w:lvl w:ilvl="2" w:tplc="55C60272" w:tentative="1">
      <w:start w:val="1"/>
      <w:numFmt w:val="bullet"/>
      <w:lvlText w:val=""/>
      <w:lvlJc w:val="left"/>
      <w:pPr>
        <w:tabs>
          <w:tab w:val="num" w:pos="2160"/>
        </w:tabs>
        <w:ind w:left="2160" w:hanging="360"/>
      </w:pPr>
      <w:rPr>
        <w:rFonts w:ascii="Wingdings 3" w:hAnsi="Wingdings 3" w:hint="default"/>
      </w:rPr>
    </w:lvl>
    <w:lvl w:ilvl="3" w:tplc="110C51F0" w:tentative="1">
      <w:start w:val="1"/>
      <w:numFmt w:val="bullet"/>
      <w:lvlText w:val=""/>
      <w:lvlJc w:val="left"/>
      <w:pPr>
        <w:tabs>
          <w:tab w:val="num" w:pos="2880"/>
        </w:tabs>
        <w:ind w:left="2880" w:hanging="360"/>
      </w:pPr>
      <w:rPr>
        <w:rFonts w:ascii="Wingdings 3" w:hAnsi="Wingdings 3" w:hint="default"/>
      </w:rPr>
    </w:lvl>
    <w:lvl w:ilvl="4" w:tplc="DECE0B6C" w:tentative="1">
      <w:start w:val="1"/>
      <w:numFmt w:val="bullet"/>
      <w:lvlText w:val=""/>
      <w:lvlJc w:val="left"/>
      <w:pPr>
        <w:tabs>
          <w:tab w:val="num" w:pos="3600"/>
        </w:tabs>
        <w:ind w:left="3600" w:hanging="360"/>
      </w:pPr>
      <w:rPr>
        <w:rFonts w:ascii="Wingdings 3" w:hAnsi="Wingdings 3" w:hint="default"/>
      </w:rPr>
    </w:lvl>
    <w:lvl w:ilvl="5" w:tplc="8B861D70" w:tentative="1">
      <w:start w:val="1"/>
      <w:numFmt w:val="bullet"/>
      <w:lvlText w:val=""/>
      <w:lvlJc w:val="left"/>
      <w:pPr>
        <w:tabs>
          <w:tab w:val="num" w:pos="4320"/>
        </w:tabs>
        <w:ind w:left="4320" w:hanging="360"/>
      </w:pPr>
      <w:rPr>
        <w:rFonts w:ascii="Wingdings 3" w:hAnsi="Wingdings 3" w:hint="default"/>
      </w:rPr>
    </w:lvl>
    <w:lvl w:ilvl="6" w:tplc="A596E38A" w:tentative="1">
      <w:start w:val="1"/>
      <w:numFmt w:val="bullet"/>
      <w:lvlText w:val=""/>
      <w:lvlJc w:val="left"/>
      <w:pPr>
        <w:tabs>
          <w:tab w:val="num" w:pos="5040"/>
        </w:tabs>
        <w:ind w:left="5040" w:hanging="360"/>
      </w:pPr>
      <w:rPr>
        <w:rFonts w:ascii="Wingdings 3" w:hAnsi="Wingdings 3" w:hint="default"/>
      </w:rPr>
    </w:lvl>
    <w:lvl w:ilvl="7" w:tplc="B600A626" w:tentative="1">
      <w:start w:val="1"/>
      <w:numFmt w:val="bullet"/>
      <w:lvlText w:val=""/>
      <w:lvlJc w:val="left"/>
      <w:pPr>
        <w:tabs>
          <w:tab w:val="num" w:pos="5760"/>
        </w:tabs>
        <w:ind w:left="5760" w:hanging="360"/>
      </w:pPr>
      <w:rPr>
        <w:rFonts w:ascii="Wingdings 3" w:hAnsi="Wingdings 3" w:hint="default"/>
      </w:rPr>
    </w:lvl>
    <w:lvl w:ilvl="8" w:tplc="7B3E74B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E3E39E9"/>
    <w:multiLevelType w:val="hybridMultilevel"/>
    <w:tmpl w:val="9E9AE82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435E28DE"/>
    <w:multiLevelType w:val="hybridMultilevel"/>
    <w:tmpl w:val="0F20A8EC"/>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4" w15:restartNumberingAfterBreak="0">
    <w:nsid w:val="43A85438"/>
    <w:multiLevelType w:val="hybridMultilevel"/>
    <w:tmpl w:val="4732A1C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529A11C1"/>
    <w:multiLevelType w:val="hybridMultilevel"/>
    <w:tmpl w:val="78B89C3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6" w15:restartNumberingAfterBreak="0">
    <w:nsid w:val="5C027212"/>
    <w:multiLevelType w:val="hybridMultilevel"/>
    <w:tmpl w:val="C75EF224"/>
    <w:lvl w:ilvl="0" w:tplc="0418000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7" w15:restartNumberingAfterBreak="0">
    <w:nsid w:val="61567431"/>
    <w:multiLevelType w:val="hybridMultilevel"/>
    <w:tmpl w:val="FFFFFFFF"/>
    <w:lvl w:ilvl="0" w:tplc="B3F2BA2E">
      <w:start w:val="1"/>
      <w:numFmt w:val="bullet"/>
      <w:lvlText w:val=""/>
      <w:lvlJc w:val="left"/>
      <w:pPr>
        <w:tabs>
          <w:tab w:val="num" w:pos="720"/>
        </w:tabs>
        <w:ind w:left="720" w:hanging="360"/>
      </w:pPr>
      <w:rPr>
        <w:rFonts w:ascii="Wingdings 3" w:hAnsi="Wingdings 3" w:hint="default"/>
      </w:rPr>
    </w:lvl>
    <w:lvl w:ilvl="1" w:tplc="06F2F300" w:tentative="1">
      <w:start w:val="1"/>
      <w:numFmt w:val="bullet"/>
      <w:lvlText w:val=""/>
      <w:lvlJc w:val="left"/>
      <w:pPr>
        <w:tabs>
          <w:tab w:val="num" w:pos="1440"/>
        </w:tabs>
        <w:ind w:left="1440" w:hanging="360"/>
      </w:pPr>
      <w:rPr>
        <w:rFonts w:ascii="Wingdings 3" w:hAnsi="Wingdings 3" w:hint="default"/>
      </w:rPr>
    </w:lvl>
    <w:lvl w:ilvl="2" w:tplc="DC74001E" w:tentative="1">
      <w:start w:val="1"/>
      <w:numFmt w:val="bullet"/>
      <w:lvlText w:val=""/>
      <w:lvlJc w:val="left"/>
      <w:pPr>
        <w:tabs>
          <w:tab w:val="num" w:pos="2160"/>
        </w:tabs>
        <w:ind w:left="2160" w:hanging="360"/>
      </w:pPr>
      <w:rPr>
        <w:rFonts w:ascii="Wingdings 3" w:hAnsi="Wingdings 3" w:hint="default"/>
      </w:rPr>
    </w:lvl>
    <w:lvl w:ilvl="3" w:tplc="FC3656B8" w:tentative="1">
      <w:start w:val="1"/>
      <w:numFmt w:val="bullet"/>
      <w:lvlText w:val=""/>
      <w:lvlJc w:val="left"/>
      <w:pPr>
        <w:tabs>
          <w:tab w:val="num" w:pos="2880"/>
        </w:tabs>
        <w:ind w:left="2880" w:hanging="360"/>
      </w:pPr>
      <w:rPr>
        <w:rFonts w:ascii="Wingdings 3" w:hAnsi="Wingdings 3" w:hint="default"/>
      </w:rPr>
    </w:lvl>
    <w:lvl w:ilvl="4" w:tplc="486EF83E" w:tentative="1">
      <w:start w:val="1"/>
      <w:numFmt w:val="bullet"/>
      <w:lvlText w:val=""/>
      <w:lvlJc w:val="left"/>
      <w:pPr>
        <w:tabs>
          <w:tab w:val="num" w:pos="3600"/>
        </w:tabs>
        <w:ind w:left="3600" w:hanging="360"/>
      </w:pPr>
      <w:rPr>
        <w:rFonts w:ascii="Wingdings 3" w:hAnsi="Wingdings 3" w:hint="default"/>
      </w:rPr>
    </w:lvl>
    <w:lvl w:ilvl="5" w:tplc="29B44A86" w:tentative="1">
      <w:start w:val="1"/>
      <w:numFmt w:val="bullet"/>
      <w:lvlText w:val=""/>
      <w:lvlJc w:val="left"/>
      <w:pPr>
        <w:tabs>
          <w:tab w:val="num" w:pos="4320"/>
        </w:tabs>
        <w:ind w:left="4320" w:hanging="360"/>
      </w:pPr>
      <w:rPr>
        <w:rFonts w:ascii="Wingdings 3" w:hAnsi="Wingdings 3" w:hint="default"/>
      </w:rPr>
    </w:lvl>
    <w:lvl w:ilvl="6" w:tplc="5FC463A8" w:tentative="1">
      <w:start w:val="1"/>
      <w:numFmt w:val="bullet"/>
      <w:lvlText w:val=""/>
      <w:lvlJc w:val="left"/>
      <w:pPr>
        <w:tabs>
          <w:tab w:val="num" w:pos="5040"/>
        </w:tabs>
        <w:ind w:left="5040" w:hanging="360"/>
      </w:pPr>
      <w:rPr>
        <w:rFonts w:ascii="Wingdings 3" w:hAnsi="Wingdings 3" w:hint="default"/>
      </w:rPr>
    </w:lvl>
    <w:lvl w:ilvl="7" w:tplc="B5FAE682" w:tentative="1">
      <w:start w:val="1"/>
      <w:numFmt w:val="bullet"/>
      <w:lvlText w:val=""/>
      <w:lvlJc w:val="left"/>
      <w:pPr>
        <w:tabs>
          <w:tab w:val="num" w:pos="5760"/>
        </w:tabs>
        <w:ind w:left="5760" w:hanging="360"/>
      </w:pPr>
      <w:rPr>
        <w:rFonts w:ascii="Wingdings 3" w:hAnsi="Wingdings 3" w:hint="default"/>
      </w:rPr>
    </w:lvl>
    <w:lvl w:ilvl="8" w:tplc="8A101982"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64CA5969"/>
    <w:multiLevelType w:val="hybridMultilevel"/>
    <w:tmpl w:val="FFFFFFFF"/>
    <w:lvl w:ilvl="0" w:tplc="92902D36">
      <w:start w:val="1"/>
      <w:numFmt w:val="bullet"/>
      <w:lvlText w:val="-"/>
      <w:lvlJc w:val="left"/>
      <w:pPr>
        <w:tabs>
          <w:tab w:val="num" w:pos="720"/>
        </w:tabs>
        <w:ind w:left="720" w:hanging="360"/>
      </w:pPr>
      <w:rPr>
        <w:rFonts w:ascii="Times New Roman" w:hAnsi="Times New Roman" w:hint="default"/>
      </w:rPr>
    </w:lvl>
    <w:lvl w:ilvl="1" w:tplc="FB6ADAE0" w:tentative="1">
      <w:start w:val="1"/>
      <w:numFmt w:val="bullet"/>
      <w:lvlText w:val="-"/>
      <w:lvlJc w:val="left"/>
      <w:pPr>
        <w:tabs>
          <w:tab w:val="num" w:pos="1440"/>
        </w:tabs>
        <w:ind w:left="1440" w:hanging="360"/>
      </w:pPr>
      <w:rPr>
        <w:rFonts w:ascii="Times New Roman" w:hAnsi="Times New Roman" w:hint="default"/>
      </w:rPr>
    </w:lvl>
    <w:lvl w:ilvl="2" w:tplc="8264C466" w:tentative="1">
      <w:start w:val="1"/>
      <w:numFmt w:val="bullet"/>
      <w:lvlText w:val="-"/>
      <w:lvlJc w:val="left"/>
      <w:pPr>
        <w:tabs>
          <w:tab w:val="num" w:pos="2160"/>
        </w:tabs>
        <w:ind w:left="2160" w:hanging="360"/>
      </w:pPr>
      <w:rPr>
        <w:rFonts w:ascii="Times New Roman" w:hAnsi="Times New Roman" w:hint="default"/>
      </w:rPr>
    </w:lvl>
    <w:lvl w:ilvl="3" w:tplc="04F68C7A" w:tentative="1">
      <w:start w:val="1"/>
      <w:numFmt w:val="bullet"/>
      <w:lvlText w:val="-"/>
      <w:lvlJc w:val="left"/>
      <w:pPr>
        <w:tabs>
          <w:tab w:val="num" w:pos="2880"/>
        </w:tabs>
        <w:ind w:left="2880" w:hanging="360"/>
      </w:pPr>
      <w:rPr>
        <w:rFonts w:ascii="Times New Roman" w:hAnsi="Times New Roman" w:hint="default"/>
      </w:rPr>
    </w:lvl>
    <w:lvl w:ilvl="4" w:tplc="B8A4E536" w:tentative="1">
      <w:start w:val="1"/>
      <w:numFmt w:val="bullet"/>
      <w:lvlText w:val="-"/>
      <w:lvlJc w:val="left"/>
      <w:pPr>
        <w:tabs>
          <w:tab w:val="num" w:pos="3600"/>
        </w:tabs>
        <w:ind w:left="3600" w:hanging="360"/>
      </w:pPr>
      <w:rPr>
        <w:rFonts w:ascii="Times New Roman" w:hAnsi="Times New Roman" w:hint="default"/>
      </w:rPr>
    </w:lvl>
    <w:lvl w:ilvl="5" w:tplc="CFA6B5DC" w:tentative="1">
      <w:start w:val="1"/>
      <w:numFmt w:val="bullet"/>
      <w:lvlText w:val="-"/>
      <w:lvlJc w:val="left"/>
      <w:pPr>
        <w:tabs>
          <w:tab w:val="num" w:pos="4320"/>
        </w:tabs>
        <w:ind w:left="4320" w:hanging="360"/>
      </w:pPr>
      <w:rPr>
        <w:rFonts w:ascii="Times New Roman" w:hAnsi="Times New Roman" w:hint="default"/>
      </w:rPr>
    </w:lvl>
    <w:lvl w:ilvl="6" w:tplc="2F4E2B4A" w:tentative="1">
      <w:start w:val="1"/>
      <w:numFmt w:val="bullet"/>
      <w:lvlText w:val="-"/>
      <w:lvlJc w:val="left"/>
      <w:pPr>
        <w:tabs>
          <w:tab w:val="num" w:pos="5040"/>
        </w:tabs>
        <w:ind w:left="5040" w:hanging="360"/>
      </w:pPr>
      <w:rPr>
        <w:rFonts w:ascii="Times New Roman" w:hAnsi="Times New Roman" w:hint="default"/>
      </w:rPr>
    </w:lvl>
    <w:lvl w:ilvl="7" w:tplc="08E6D9A4" w:tentative="1">
      <w:start w:val="1"/>
      <w:numFmt w:val="bullet"/>
      <w:lvlText w:val="-"/>
      <w:lvlJc w:val="left"/>
      <w:pPr>
        <w:tabs>
          <w:tab w:val="num" w:pos="5760"/>
        </w:tabs>
        <w:ind w:left="5760" w:hanging="360"/>
      </w:pPr>
      <w:rPr>
        <w:rFonts w:ascii="Times New Roman" w:hAnsi="Times New Roman" w:hint="default"/>
      </w:rPr>
    </w:lvl>
    <w:lvl w:ilvl="8" w:tplc="026439C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570424D"/>
    <w:multiLevelType w:val="hybridMultilevel"/>
    <w:tmpl w:val="9C7A6BF4"/>
    <w:lvl w:ilvl="0" w:tplc="04180001">
      <w:start w:val="1"/>
      <w:numFmt w:val="bullet"/>
      <w:lvlText w:val=""/>
      <w:lvlJc w:val="left"/>
      <w:pPr>
        <w:ind w:left="781" w:hanging="360"/>
      </w:pPr>
      <w:rPr>
        <w:rFonts w:ascii="Symbol" w:hAnsi="Symbol" w:hint="default"/>
      </w:rPr>
    </w:lvl>
    <w:lvl w:ilvl="1" w:tplc="04180003" w:tentative="1">
      <w:start w:val="1"/>
      <w:numFmt w:val="bullet"/>
      <w:lvlText w:val="o"/>
      <w:lvlJc w:val="left"/>
      <w:pPr>
        <w:ind w:left="1501" w:hanging="360"/>
      </w:pPr>
      <w:rPr>
        <w:rFonts w:ascii="Courier New" w:hAnsi="Courier New" w:cs="Courier New" w:hint="default"/>
      </w:rPr>
    </w:lvl>
    <w:lvl w:ilvl="2" w:tplc="04180005" w:tentative="1">
      <w:start w:val="1"/>
      <w:numFmt w:val="bullet"/>
      <w:lvlText w:val=""/>
      <w:lvlJc w:val="left"/>
      <w:pPr>
        <w:ind w:left="2221" w:hanging="360"/>
      </w:pPr>
      <w:rPr>
        <w:rFonts w:ascii="Wingdings" w:hAnsi="Wingdings" w:hint="default"/>
      </w:rPr>
    </w:lvl>
    <w:lvl w:ilvl="3" w:tplc="04180001" w:tentative="1">
      <w:start w:val="1"/>
      <w:numFmt w:val="bullet"/>
      <w:lvlText w:val=""/>
      <w:lvlJc w:val="left"/>
      <w:pPr>
        <w:ind w:left="2941" w:hanging="360"/>
      </w:pPr>
      <w:rPr>
        <w:rFonts w:ascii="Symbol" w:hAnsi="Symbol" w:hint="default"/>
      </w:rPr>
    </w:lvl>
    <w:lvl w:ilvl="4" w:tplc="04180003" w:tentative="1">
      <w:start w:val="1"/>
      <w:numFmt w:val="bullet"/>
      <w:lvlText w:val="o"/>
      <w:lvlJc w:val="left"/>
      <w:pPr>
        <w:ind w:left="3661" w:hanging="360"/>
      </w:pPr>
      <w:rPr>
        <w:rFonts w:ascii="Courier New" w:hAnsi="Courier New" w:cs="Courier New" w:hint="default"/>
      </w:rPr>
    </w:lvl>
    <w:lvl w:ilvl="5" w:tplc="04180005" w:tentative="1">
      <w:start w:val="1"/>
      <w:numFmt w:val="bullet"/>
      <w:lvlText w:val=""/>
      <w:lvlJc w:val="left"/>
      <w:pPr>
        <w:ind w:left="4381" w:hanging="360"/>
      </w:pPr>
      <w:rPr>
        <w:rFonts w:ascii="Wingdings" w:hAnsi="Wingdings" w:hint="default"/>
      </w:rPr>
    </w:lvl>
    <w:lvl w:ilvl="6" w:tplc="04180001" w:tentative="1">
      <w:start w:val="1"/>
      <w:numFmt w:val="bullet"/>
      <w:lvlText w:val=""/>
      <w:lvlJc w:val="left"/>
      <w:pPr>
        <w:ind w:left="5101" w:hanging="360"/>
      </w:pPr>
      <w:rPr>
        <w:rFonts w:ascii="Symbol" w:hAnsi="Symbol" w:hint="default"/>
      </w:rPr>
    </w:lvl>
    <w:lvl w:ilvl="7" w:tplc="04180003" w:tentative="1">
      <w:start w:val="1"/>
      <w:numFmt w:val="bullet"/>
      <w:lvlText w:val="o"/>
      <w:lvlJc w:val="left"/>
      <w:pPr>
        <w:ind w:left="5821" w:hanging="360"/>
      </w:pPr>
      <w:rPr>
        <w:rFonts w:ascii="Courier New" w:hAnsi="Courier New" w:cs="Courier New" w:hint="default"/>
      </w:rPr>
    </w:lvl>
    <w:lvl w:ilvl="8" w:tplc="04180005" w:tentative="1">
      <w:start w:val="1"/>
      <w:numFmt w:val="bullet"/>
      <w:lvlText w:val=""/>
      <w:lvlJc w:val="left"/>
      <w:pPr>
        <w:ind w:left="6541" w:hanging="360"/>
      </w:pPr>
      <w:rPr>
        <w:rFonts w:ascii="Wingdings" w:hAnsi="Wingdings" w:hint="default"/>
      </w:rPr>
    </w:lvl>
  </w:abstractNum>
  <w:abstractNum w:abstractNumId="20" w15:restartNumberingAfterBreak="0">
    <w:nsid w:val="6E074E3C"/>
    <w:multiLevelType w:val="hybridMultilevel"/>
    <w:tmpl w:val="FFFFFFFF"/>
    <w:lvl w:ilvl="0" w:tplc="3848AD2C">
      <w:start w:val="1"/>
      <w:numFmt w:val="decimal"/>
      <w:lvlText w:val="%1."/>
      <w:lvlJc w:val="left"/>
      <w:pPr>
        <w:tabs>
          <w:tab w:val="num" w:pos="720"/>
        </w:tabs>
        <w:ind w:left="720" w:hanging="360"/>
      </w:pPr>
    </w:lvl>
    <w:lvl w:ilvl="1" w:tplc="09D0DA5A" w:tentative="1">
      <w:start w:val="1"/>
      <w:numFmt w:val="decimal"/>
      <w:lvlText w:val="%2."/>
      <w:lvlJc w:val="left"/>
      <w:pPr>
        <w:tabs>
          <w:tab w:val="num" w:pos="1440"/>
        </w:tabs>
        <w:ind w:left="1440" w:hanging="360"/>
      </w:pPr>
    </w:lvl>
    <w:lvl w:ilvl="2" w:tplc="4850ACCC" w:tentative="1">
      <w:start w:val="1"/>
      <w:numFmt w:val="decimal"/>
      <w:lvlText w:val="%3."/>
      <w:lvlJc w:val="left"/>
      <w:pPr>
        <w:tabs>
          <w:tab w:val="num" w:pos="2160"/>
        </w:tabs>
        <w:ind w:left="2160" w:hanging="360"/>
      </w:pPr>
    </w:lvl>
    <w:lvl w:ilvl="3" w:tplc="94A2AAB6" w:tentative="1">
      <w:start w:val="1"/>
      <w:numFmt w:val="decimal"/>
      <w:lvlText w:val="%4."/>
      <w:lvlJc w:val="left"/>
      <w:pPr>
        <w:tabs>
          <w:tab w:val="num" w:pos="2880"/>
        </w:tabs>
        <w:ind w:left="2880" w:hanging="360"/>
      </w:pPr>
    </w:lvl>
    <w:lvl w:ilvl="4" w:tplc="881655B0" w:tentative="1">
      <w:start w:val="1"/>
      <w:numFmt w:val="decimal"/>
      <w:lvlText w:val="%5."/>
      <w:lvlJc w:val="left"/>
      <w:pPr>
        <w:tabs>
          <w:tab w:val="num" w:pos="3600"/>
        </w:tabs>
        <w:ind w:left="3600" w:hanging="360"/>
      </w:pPr>
    </w:lvl>
    <w:lvl w:ilvl="5" w:tplc="B302CB84" w:tentative="1">
      <w:start w:val="1"/>
      <w:numFmt w:val="decimal"/>
      <w:lvlText w:val="%6."/>
      <w:lvlJc w:val="left"/>
      <w:pPr>
        <w:tabs>
          <w:tab w:val="num" w:pos="4320"/>
        </w:tabs>
        <w:ind w:left="4320" w:hanging="360"/>
      </w:pPr>
    </w:lvl>
    <w:lvl w:ilvl="6" w:tplc="0B505370" w:tentative="1">
      <w:start w:val="1"/>
      <w:numFmt w:val="decimal"/>
      <w:lvlText w:val="%7."/>
      <w:lvlJc w:val="left"/>
      <w:pPr>
        <w:tabs>
          <w:tab w:val="num" w:pos="5040"/>
        </w:tabs>
        <w:ind w:left="5040" w:hanging="360"/>
      </w:pPr>
    </w:lvl>
    <w:lvl w:ilvl="7" w:tplc="6E3A012C" w:tentative="1">
      <w:start w:val="1"/>
      <w:numFmt w:val="decimal"/>
      <w:lvlText w:val="%8."/>
      <w:lvlJc w:val="left"/>
      <w:pPr>
        <w:tabs>
          <w:tab w:val="num" w:pos="5760"/>
        </w:tabs>
        <w:ind w:left="5760" w:hanging="360"/>
      </w:pPr>
    </w:lvl>
    <w:lvl w:ilvl="8" w:tplc="51661B4E" w:tentative="1">
      <w:start w:val="1"/>
      <w:numFmt w:val="decimal"/>
      <w:lvlText w:val="%9."/>
      <w:lvlJc w:val="left"/>
      <w:pPr>
        <w:tabs>
          <w:tab w:val="num" w:pos="6480"/>
        </w:tabs>
        <w:ind w:left="6480" w:hanging="360"/>
      </w:pPr>
    </w:lvl>
  </w:abstractNum>
  <w:abstractNum w:abstractNumId="21" w15:restartNumberingAfterBreak="0">
    <w:nsid w:val="7C773A15"/>
    <w:multiLevelType w:val="hybridMultilevel"/>
    <w:tmpl w:val="FFFFFFFF"/>
    <w:lvl w:ilvl="0" w:tplc="0890C838">
      <w:start w:val="1"/>
      <w:numFmt w:val="bullet"/>
      <w:lvlText w:val="-"/>
      <w:lvlJc w:val="left"/>
      <w:pPr>
        <w:tabs>
          <w:tab w:val="num" w:pos="720"/>
        </w:tabs>
        <w:ind w:left="720" w:hanging="360"/>
      </w:pPr>
      <w:rPr>
        <w:rFonts w:ascii="Times New Roman" w:hAnsi="Times New Roman" w:hint="default"/>
      </w:rPr>
    </w:lvl>
    <w:lvl w:ilvl="1" w:tplc="B06E15F6" w:tentative="1">
      <w:start w:val="1"/>
      <w:numFmt w:val="bullet"/>
      <w:lvlText w:val="-"/>
      <w:lvlJc w:val="left"/>
      <w:pPr>
        <w:tabs>
          <w:tab w:val="num" w:pos="1440"/>
        </w:tabs>
        <w:ind w:left="1440" w:hanging="360"/>
      </w:pPr>
      <w:rPr>
        <w:rFonts w:ascii="Times New Roman" w:hAnsi="Times New Roman" w:hint="default"/>
      </w:rPr>
    </w:lvl>
    <w:lvl w:ilvl="2" w:tplc="C3507E42" w:tentative="1">
      <w:start w:val="1"/>
      <w:numFmt w:val="bullet"/>
      <w:lvlText w:val="-"/>
      <w:lvlJc w:val="left"/>
      <w:pPr>
        <w:tabs>
          <w:tab w:val="num" w:pos="2160"/>
        </w:tabs>
        <w:ind w:left="2160" w:hanging="360"/>
      </w:pPr>
      <w:rPr>
        <w:rFonts w:ascii="Times New Roman" w:hAnsi="Times New Roman" w:hint="default"/>
      </w:rPr>
    </w:lvl>
    <w:lvl w:ilvl="3" w:tplc="353EEA66" w:tentative="1">
      <w:start w:val="1"/>
      <w:numFmt w:val="bullet"/>
      <w:lvlText w:val="-"/>
      <w:lvlJc w:val="left"/>
      <w:pPr>
        <w:tabs>
          <w:tab w:val="num" w:pos="2880"/>
        </w:tabs>
        <w:ind w:left="2880" w:hanging="360"/>
      </w:pPr>
      <w:rPr>
        <w:rFonts w:ascii="Times New Roman" w:hAnsi="Times New Roman" w:hint="default"/>
      </w:rPr>
    </w:lvl>
    <w:lvl w:ilvl="4" w:tplc="10AA961A" w:tentative="1">
      <w:start w:val="1"/>
      <w:numFmt w:val="bullet"/>
      <w:lvlText w:val="-"/>
      <w:lvlJc w:val="left"/>
      <w:pPr>
        <w:tabs>
          <w:tab w:val="num" w:pos="3600"/>
        </w:tabs>
        <w:ind w:left="3600" w:hanging="360"/>
      </w:pPr>
      <w:rPr>
        <w:rFonts w:ascii="Times New Roman" w:hAnsi="Times New Roman" w:hint="default"/>
      </w:rPr>
    </w:lvl>
    <w:lvl w:ilvl="5" w:tplc="FDA2FBBE" w:tentative="1">
      <w:start w:val="1"/>
      <w:numFmt w:val="bullet"/>
      <w:lvlText w:val="-"/>
      <w:lvlJc w:val="left"/>
      <w:pPr>
        <w:tabs>
          <w:tab w:val="num" w:pos="4320"/>
        </w:tabs>
        <w:ind w:left="4320" w:hanging="360"/>
      </w:pPr>
      <w:rPr>
        <w:rFonts w:ascii="Times New Roman" w:hAnsi="Times New Roman" w:hint="default"/>
      </w:rPr>
    </w:lvl>
    <w:lvl w:ilvl="6" w:tplc="5C1CFC3A" w:tentative="1">
      <w:start w:val="1"/>
      <w:numFmt w:val="bullet"/>
      <w:lvlText w:val="-"/>
      <w:lvlJc w:val="left"/>
      <w:pPr>
        <w:tabs>
          <w:tab w:val="num" w:pos="5040"/>
        </w:tabs>
        <w:ind w:left="5040" w:hanging="360"/>
      </w:pPr>
      <w:rPr>
        <w:rFonts w:ascii="Times New Roman" w:hAnsi="Times New Roman" w:hint="default"/>
      </w:rPr>
    </w:lvl>
    <w:lvl w:ilvl="7" w:tplc="C4C8C57A" w:tentative="1">
      <w:start w:val="1"/>
      <w:numFmt w:val="bullet"/>
      <w:lvlText w:val="-"/>
      <w:lvlJc w:val="left"/>
      <w:pPr>
        <w:tabs>
          <w:tab w:val="num" w:pos="5760"/>
        </w:tabs>
        <w:ind w:left="5760" w:hanging="360"/>
      </w:pPr>
      <w:rPr>
        <w:rFonts w:ascii="Times New Roman" w:hAnsi="Times New Roman" w:hint="default"/>
      </w:rPr>
    </w:lvl>
    <w:lvl w:ilvl="8" w:tplc="84067502" w:tentative="1">
      <w:start w:val="1"/>
      <w:numFmt w:val="bullet"/>
      <w:lvlText w:val="-"/>
      <w:lvlJc w:val="left"/>
      <w:pPr>
        <w:tabs>
          <w:tab w:val="num" w:pos="6480"/>
        </w:tabs>
        <w:ind w:left="6480" w:hanging="360"/>
      </w:pPr>
      <w:rPr>
        <w:rFonts w:ascii="Times New Roman" w:hAnsi="Times New Roman" w:hint="default"/>
      </w:rPr>
    </w:lvl>
  </w:abstractNum>
  <w:num w:numId="1" w16cid:durableId="121354507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05499731">
    <w:abstractNumId w:val="11"/>
  </w:num>
  <w:num w:numId="3" w16cid:durableId="185678257">
    <w:abstractNumId w:val="2"/>
  </w:num>
  <w:num w:numId="4" w16cid:durableId="1827012876">
    <w:abstractNumId w:val="10"/>
  </w:num>
  <w:num w:numId="5" w16cid:durableId="1138036923">
    <w:abstractNumId w:val="5"/>
  </w:num>
  <w:num w:numId="6" w16cid:durableId="583338607">
    <w:abstractNumId w:val="1"/>
  </w:num>
  <w:num w:numId="7" w16cid:durableId="1890720351">
    <w:abstractNumId w:val="18"/>
  </w:num>
  <w:num w:numId="8" w16cid:durableId="1710572413">
    <w:abstractNumId w:val="21"/>
  </w:num>
  <w:num w:numId="9" w16cid:durableId="978463822">
    <w:abstractNumId w:val="19"/>
  </w:num>
  <w:num w:numId="10" w16cid:durableId="2020934412">
    <w:abstractNumId w:val="9"/>
  </w:num>
  <w:num w:numId="11" w16cid:durableId="1045370411">
    <w:abstractNumId w:val="7"/>
  </w:num>
  <w:num w:numId="12" w16cid:durableId="1316184392">
    <w:abstractNumId w:val="15"/>
  </w:num>
  <w:num w:numId="13" w16cid:durableId="1471484851">
    <w:abstractNumId w:val="20"/>
  </w:num>
  <w:num w:numId="14" w16cid:durableId="1180005828">
    <w:abstractNumId w:val="4"/>
  </w:num>
  <w:num w:numId="15" w16cid:durableId="939065862">
    <w:abstractNumId w:val="8"/>
  </w:num>
  <w:num w:numId="16" w16cid:durableId="1639796708">
    <w:abstractNumId w:val="17"/>
  </w:num>
  <w:num w:numId="17" w16cid:durableId="1866014652">
    <w:abstractNumId w:val="16"/>
  </w:num>
  <w:num w:numId="18" w16cid:durableId="1804032313">
    <w:abstractNumId w:val="6"/>
  </w:num>
  <w:num w:numId="19" w16cid:durableId="2142918048">
    <w:abstractNumId w:val="12"/>
  </w:num>
  <w:num w:numId="20" w16cid:durableId="288319379">
    <w:abstractNumId w:val="13"/>
  </w:num>
  <w:num w:numId="21" w16cid:durableId="1685941498">
    <w:abstractNumId w:val="3"/>
  </w:num>
  <w:num w:numId="22" w16cid:durableId="1215459870">
    <w:abstractNumId w:val="14"/>
  </w:num>
  <w:num w:numId="23" w16cid:durableId="876965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A9"/>
    <w:rsid w:val="00001126"/>
    <w:rsid w:val="0000295A"/>
    <w:rsid w:val="00002DF5"/>
    <w:rsid w:val="00026A25"/>
    <w:rsid w:val="00027930"/>
    <w:rsid w:val="00032748"/>
    <w:rsid w:val="00036690"/>
    <w:rsid w:val="000537D0"/>
    <w:rsid w:val="00055CBA"/>
    <w:rsid w:val="0006008B"/>
    <w:rsid w:val="00061258"/>
    <w:rsid w:val="0007273E"/>
    <w:rsid w:val="00072B10"/>
    <w:rsid w:val="00073A32"/>
    <w:rsid w:val="00076C33"/>
    <w:rsid w:val="00085BA5"/>
    <w:rsid w:val="00094BF0"/>
    <w:rsid w:val="000A2BA6"/>
    <w:rsid w:val="000A38B1"/>
    <w:rsid w:val="000A717A"/>
    <w:rsid w:val="000C3546"/>
    <w:rsid w:val="000C4607"/>
    <w:rsid w:val="000C5905"/>
    <w:rsid w:val="000C6F20"/>
    <w:rsid w:val="000D0498"/>
    <w:rsid w:val="000D0A7C"/>
    <w:rsid w:val="000D7B93"/>
    <w:rsid w:val="000E3CDE"/>
    <w:rsid w:val="000F1121"/>
    <w:rsid w:val="00105621"/>
    <w:rsid w:val="001078BF"/>
    <w:rsid w:val="00111660"/>
    <w:rsid w:val="00115854"/>
    <w:rsid w:val="0011634D"/>
    <w:rsid w:val="0012343E"/>
    <w:rsid w:val="00123B03"/>
    <w:rsid w:val="00131561"/>
    <w:rsid w:val="001340F3"/>
    <w:rsid w:val="001360A7"/>
    <w:rsid w:val="00145876"/>
    <w:rsid w:val="0014636D"/>
    <w:rsid w:val="001579D9"/>
    <w:rsid w:val="00171CEB"/>
    <w:rsid w:val="00172605"/>
    <w:rsid w:val="001726DB"/>
    <w:rsid w:val="001828AF"/>
    <w:rsid w:val="0018468D"/>
    <w:rsid w:val="00185977"/>
    <w:rsid w:val="001903B9"/>
    <w:rsid w:val="001952E6"/>
    <w:rsid w:val="001958F9"/>
    <w:rsid w:val="00196FB8"/>
    <w:rsid w:val="001A1587"/>
    <w:rsid w:val="001A2F07"/>
    <w:rsid w:val="001A3310"/>
    <w:rsid w:val="001A42AE"/>
    <w:rsid w:val="001A659D"/>
    <w:rsid w:val="001B1DD3"/>
    <w:rsid w:val="001C10A4"/>
    <w:rsid w:val="001C71C0"/>
    <w:rsid w:val="001E1586"/>
    <w:rsid w:val="001F0FF5"/>
    <w:rsid w:val="00201210"/>
    <w:rsid w:val="0020248C"/>
    <w:rsid w:val="00211438"/>
    <w:rsid w:val="00212148"/>
    <w:rsid w:val="0021435E"/>
    <w:rsid w:val="00223DF6"/>
    <w:rsid w:val="00226FC5"/>
    <w:rsid w:val="002331E2"/>
    <w:rsid w:val="00235A96"/>
    <w:rsid w:val="0024023E"/>
    <w:rsid w:val="00262F99"/>
    <w:rsid w:val="00271D56"/>
    <w:rsid w:val="00276E7A"/>
    <w:rsid w:val="0027720B"/>
    <w:rsid w:val="002814B4"/>
    <w:rsid w:val="00284A7C"/>
    <w:rsid w:val="002864E6"/>
    <w:rsid w:val="00293C5F"/>
    <w:rsid w:val="002A1076"/>
    <w:rsid w:val="002B22D8"/>
    <w:rsid w:val="002B5624"/>
    <w:rsid w:val="002B7E36"/>
    <w:rsid w:val="002C0A0E"/>
    <w:rsid w:val="002C67AE"/>
    <w:rsid w:val="002C6FC0"/>
    <w:rsid w:val="002D04FB"/>
    <w:rsid w:val="002D3BF3"/>
    <w:rsid w:val="002E110D"/>
    <w:rsid w:val="002E2CFE"/>
    <w:rsid w:val="002F0A63"/>
    <w:rsid w:val="002F29ED"/>
    <w:rsid w:val="002F6E67"/>
    <w:rsid w:val="0030078D"/>
    <w:rsid w:val="00300B8D"/>
    <w:rsid w:val="00302AD7"/>
    <w:rsid w:val="00312B16"/>
    <w:rsid w:val="00332592"/>
    <w:rsid w:val="00337EF6"/>
    <w:rsid w:val="0034469C"/>
    <w:rsid w:val="00344E23"/>
    <w:rsid w:val="0035209E"/>
    <w:rsid w:val="00355D00"/>
    <w:rsid w:val="00363E55"/>
    <w:rsid w:val="003712E3"/>
    <w:rsid w:val="0037539E"/>
    <w:rsid w:val="00375AA6"/>
    <w:rsid w:val="00385377"/>
    <w:rsid w:val="00394001"/>
    <w:rsid w:val="003A2574"/>
    <w:rsid w:val="003B4E0D"/>
    <w:rsid w:val="003C3A9C"/>
    <w:rsid w:val="003C4777"/>
    <w:rsid w:val="003C6F88"/>
    <w:rsid w:val="003D6CA0"/>
    <w:rsid w:val="003D7FD7"/>
    <w:rsid w:val="003E0698"/>
    <w:rsid w:val="003E2E4A"/>
    <w:rsid w:val="003E3A47"/>
    <w:rsid w:val="003F2EAC"/>
    <w:rsid w:val="003F3E11"/>
    <w:rsid w:val="00400389"/>
    <w:rsid w:val="00401D66"/>
    <w:rsid w:val="00403997"/>
    <w:rsid w:val="00411ACA"/>
    <w:rsid w:val="00414090"/>
    <w:rsid w:val="00420CC5"/>
    <w:rsid w:val="00420F7D"/>
    <w:rsid w:val="004261B6"/>
    <w:rsid w:val="00435421"/>
    <w:rsid w:val="00442EAC"/>
    <w:rsid w:val="00451298"/>
    <w:rsid w:val="00453E2B"/>
    <w:rsid w:val="00463921"/>
    <w:rsid w:val="00471E17"/>
    <w:rsid w:val="00486250"/>
    <w:rsid w:val="00492FC3"/>
    <w:rsid w:val="004947D5"/>
    <w:rsid w:val="00494C89"/>
    <w:rsid w:val="0049596E"/>
    <w:rsid w:val="004961B2"/>
    <w:rsid w:val="004A0A17"/>
    <w:rsid w:val="004A47EA"/>
    <w:rsid w:val="004B0448"/>
    <w:rsid w:val="004B061A"/>
    <w:rsid w:val="004B5FE8"/>
    <w:rsid w:val="004C5C36"/>
    <w:rsid w:val="004C6AD6"/>
    <w:rsid w:val="004D3886"/>
    <w:rsid w:val="004D49B4"/>
    <w:rsid w:val="004E0061"/>
    <w:rsid w:val="004E2317"/>
    <w:rsid w:val="004E54B2"/>
    <w:rsid w:val="004E76BC"/>
    <w:rsid w:val="004F5E95"/>
    <w:rsid w:val="00500E7D"/>
    <w:rsid w:val="00501A25"/>
    <w:rsid w:val="00501C10"/>
    <w:rsid w:val="00506BD7"/>
    <w:rsid w:val="00512AF6"/>
    <w:rsid w:val="00516567"/>
    <w:rsid w:val="005207A1"/>
    <w:rsid w:val="00524A10"/>
    <w:rsid w:val="00525998"/>
    <w:rsid w:val="005313B7"/>
    <w:rsid w:val="00531B5D"/>
    <w:rsid w:val="00531CB3"/>
    <w:rsid w:val="00532855"/>
    <w:rsid w:val="00532C02"/>
    <w:rsid w:val="005436D1"/>
    <w:rsid w:val="005456AF"/>
    <w:rsid w:val="0055433F"/>
    <w:rsid w:val="005565B5"/>
    <w:rsid w:val="00556674"/>
    <w:rsid w:val="005620E1"/>
    <w:rsid w:val="005627B6"/>
    <w:rsid w:val="00573DF0"/>
    <w:rsid w:val="005859DF"/>
    <w:rsid w:val="005A1922"/>
    <w:rsid w:val="005B4F73"/>
    <w:rsid w:val="005B6582"/>
    <w:rsid w:val="005D0FAF"/>
    <w:rsid w:val="005D3AAB"/>
    <w:rsid w:val="005D468B"/>
    <w:rsid w:val="005E0B1A"/>
    <w:rsid w:val="005F36BC"/>
    <w:rsid w:val="005F6C14"/>
    <w:rsid w:val="006012D6"/>
    <w:rsid w:val="00605A05"/>
    <w:rsid w:val="006074ED"/>
    <w:rsid w:val="0062007D"/>
    <w:rsid w:val="00621234"/>
    <w:rsid w:val="00626763"/>
    <w:rsid w:val="00631311"/>
    <w:rsid w:val="006336B4"/>
    <w:rsid w:val="00645ACA"/>
    <w:rsid w:val="00646C6E"/>
    <w:rsid w:val="006530C5"/>
    <w:rsid w:val="0066537D"/>
    <w:rsid w:val="00673CA0"/>
    <w:rsid w:val="00677F34"/>
    <w:rsid w:val="006809F2"/>
    <w:rsid w:val="00683A7F"/>
    <w:rsid w:val="006860CE"/>
    <w:rsid w:val="006952ED"/>
    <w:rsid w:val="0069584B"/>
    <w:rsid w:val="006B03E7"/>
    <w:rsid w:val="006B0A8E"/>
    <w:rsid w:val="006C10C1"/>
    <w:rsid w:val="006D55B7"/>
    <w:rsid w:val="006D5CEE"/>
    <w:rsid w:val="006E1A1D"/>
    <w:rsid w:val="006F0952"/>
    <w:rsid w:val="006F3A9E"/>
    <w:rsid w:val="006F7348"/>
    <w:rsid w:val="006F75ED"/>
    <w:rsid w:val="0070047E"/>
    <w:rsid w:val="00700E24"/>
    <w:rsid w:val="0071676E"/>
    <w:rsid w:val="00724685"/>
    <w:rsid w:val="00726F0F"/>
    <w:rsid w:val="0073002A"/>
    <w:rsid w:val="00734F48"/>
    <w:rsid w:val="00746C29"/>
    <w:rsid w:val="00761036"/>
    <w:rsid w:val="00761B25"/>
    <w:rsid w:val="00761E3F"/>
    <w:rsid w:val="00763FF8"/>
    <w:rsid w:val="007656DB"/>
    <w:rsid w:val="00765C02"/>
    <w:rsid w:val="00773502"/>
    <w:rsid w:val="007745CD"/>
    <w:rsid w:val="00774C4E"/>
    <w:rsid w:val="00780934"/>
    <w:rsid w:val="0078455C"/>
    <w:rsid w:val="007857A3"/>
    <w:rsid w:val="00790C15"/>
    <w:rsid w:val="00791AF5"/>
    <w:rsid w:val="00794B6C"/>
    <w:rsid w:val="007A41DD"/>
    <w:rsid w:val="007A450D"/>
    <w:rsid w:val="007B4417"/>
    <w:rsid w:val="007B47F7"/>
    <w:rsid w:val="007B5B31"/>
    <w:rsid w:val="007C1ADD"/>
    <w:rsid w:val="007C342D"/>
    <w:rsid w:val="007C3DB4"/>
    <w:rsid w:val="007D0281"/>
    <w:rsid w:val="007D19A9"/>
    <w:rsid w:val="007D384A"/>
    <w:rsid w:val="007F4A65"/>
    <w:rsid w:val="008018AD"/>
    <w:rsid w:val="00805716"/>
    <w:rsid w:val="0081584E"/>
    <w:rsid w:val="00823866"/>
    <w:rsid w:val="0082452B"/>
    <w:rsid w:val="008262C5"/>
    <w:rsid w:val="00832027"/>
    <w:rsid w:val="00834F81"/>
    <w:rsid w:val="008439CF"/>
    <w:rsid w:val="008441EE"/>
    <w:rsid w:val="0085260D"/>
    <w:rsid w:val="00860B26"/>
    <w:rsid w:val="00862755"/>
    <w:rsid w:val="00865CC2"/>
    <w:rsid w:val="00871313"/>
    <w:rsid w:val="00872D8A"/>
    <w:rsid w:val="00881AD8"/>
    <w:rsid w:val="0089336A"/>
    <w:rsid w:val="008B2AB0"/>
    <w:rsid w:val="008B2C6C"/>
    <w:rsid w:val="008B2DA4"/>
    <w:rsid w:val="008C2879"/>
    <w:rsid w:val="008D3C38"/>
    <w:rsid w:val="008D7F6D"/>
    <w:rsid w:val="008E274C"/>
    <w:rsid w:val="008E5342"/>
    <w:rsid w:val="008F418A"/>
    <w:rsid w:val="008F4C7E"/>
    <w:rsid w:val="00903146"/>
    <w:rsid w:val="00907F17"/>
    <w:rsid w:val="00920CC1"/>
    <w:rsid w:val="00922393"/>
    <w:rsid w:val="009253B9"/>
    <w:rsid w:val="00934EDF"/>
    <w:rsid w:val="00935CBD"/>
    <w:rsid w:val="00937115"/>
    <w:rsid w:val="0094134D"/>
    <w:rsid w:val="00946D2C"/>
    <w:rsid w:val="009502B4"/>
    <w:rsid w:val="00950BB2"/>
    <w:rsid w:val="009679DE"/>
    <w:rsid w:val="00973CA2"/>
    <w:rsid w:val="00976702"/>
    <w:rsid w:val="00980A45"/>
    <w:rsid w:val="00981258"/>
    <w:rsid w:val="00997B9F"/>
    <w:rsid w:val="009A5D9A"/>
    <w:rsid w:val="009B10CA"/>
    <w:rsid w:val="009B5549"/>
    <w:rsid w:val="009C3675"/>
    <w:rsid w:val="009C44A7"/>
    <w:rsid w:val="009C57F1"/>
    <w:rsid w:val="009E21C0"/>
    <w:rsid w:val="009F2649"/>
    <w:rsid w:val="009F3937"/>
    <w:rsid w:val="009F3B5D"/>
    <w:rsid w:val="00A01A5D"/>
    <w:rsid w:val="00A171A6"/>
    <w:rsid w:val="00A21FA6"/>
    <w:rsid w:val="00A2415D"/>
    <w:rsid w:val="00A26BF8"/>
    <w:rsid w:val="00A35679"/>
    <w:rsid w:val="00A43B19"/>
    <w:rsid w:val="00A44D4F"/>
    <w:rsid w:val="00A454A3"/>
    <w:rsid w:val="00A509F6"/>
    <w:rsid w:val="00A543BE"/>
    <w:rsid w:val="00A641D2"/>
    <w:rsid w:val="00A76153"/>
    <w:rsid w:val="00A80864"/>
    <w:rsid w:val="00A80EFF"/>
    <w:rsid w:val="00A83046"/>
    <w:rsid w:val="00A91C7A"/>
    <w:rsid w:val="00A97881"/>
    <w:rsid w:val="00AA13FC"/>
    <w:rsid w:val="00AA4644"/>
    <w:rsid w:val="00AA5A2F"/>
    <w:rsid w:val="00AA68F7"/>
    <w:rsid w:val="00AA7059"/>
    <w:rsid w:val="00AB381C"/>
    <w:rsid w:val="00AB4D4B"/>
    <w:rsid w:val="00AB4F0E"/>
    <w:rsid w:val="00AB7B12"/>
    <w:rsid w:val="00AE6A34"/>
    <w:rsid w:val="00AF39AB"/>
    <w:rsid w:val="00AF4E20"/>
    <w:rsid w:val="00B031DC"/>
    <w:rsid w:val="00B07E79"/>
    <w:rsid w:val="00B16CFC"/>
    <w:rsid w:val="00B26D05"/>
    <w:rsid w:val="00B3344D"/>
    <w:rsid w:val="00B33782"/>
    <w:rsid w:val="00B338CB"/>
    <w:rsid w:val="00B62924"/>
    <w:rsid w:val="00B72375"/>
    <w:rsid w:val="00B84201"/>
    <w:rsid w:val="00B96F93"/>
    <w:rsid w:val="00BA0053"/>
    <w:rsid w:val="00BA2962"/>
    <w:rsid w:val="00BA3FF9"/>
    <w:rsid w:val="00BA6CD9"/>
    <w:rsid w:val="00BB6854"/>
    <w:rsid w:val="00BC191C"/>
    <w:rsid w:val="00BD0AA3"/>
    <w:rsid w:val="00BD4751"/>
    <w:rsid w:val="00BD578C"/>
    <w:rsid w:val="00BE0B75"/>
    <w:rsid w:val="00BE1AC1"/>
    <w:rsid w:val="00BE28C0"/>
    <w:rsid w:val="00BE2DE4"/>
    <w:rsid w:val="00BF28B0"/>
    <w:rsid w:val="00BF3CE8"/>
    <w:rsid w:val="00C004C7"/>
    <w:rsid w:val="00C0642A"/>
    <w:rsid w:val="00C10364"/>
    <w:rsid w:val="00C137C9"/>
    <w:rsid w:val="00C17BF5"/>
    <w:rsid w:val="00C34270"/>
    <w:rsid w:val="00C350B7"/>
    <w:rsid w:val="00C41932"/>
    <w:rsid w:val="00C43D25"/>
    <w:rsid w:val="00C46D0F"/>
    <w:rsid w:val="00C50C70"/>
    <w:rsid w:val="00C63037"/>
    <w:rsid w:val="00C67477"/>
    <w:rsid w:val="00C725EA"/>
    <w:rsid w:val="00C74452"/>
    <w:rsid w:val="00C80FA2"/>
    <w:rsid w:val="00C85FA9"/>
    <w:rsid w:val="00C931A3"/>
    <w:rsid w:val="00C931B5"/>
    <w:rsid w:val="00C94329"/>
    <w:rsid w:val="00C94966"/>
    <w:rsid w:val="00C96BBF"/>
    <w:rsid w:val="00C977C8"/>
    <w:rsid w:val="00CA3EA9"/>
    <w:rsid w:val="00CB270D"/>
    <w:rsid w:val="00CB357A"/>
    <w:rsid w:val="00CC0225"/>
    <w:rsid w:val="00CC5D96"/>
    <w:rsid w:val="00CD037A"/>
    <w:rsid w:val="00CD5B2A"/>
    <w:rsid w:val="00CE28D6"/>
    <w:rsid w:val="00CE38B9"/>
    <w:rsid w:val="00CF0545"/>
    <w:rsid w:val="00CF1615"/>
    <w:rsid w:val="00CF1BC6"/>
    <w:rsid w:val="00CF3052"/>
    <w:rsid w:val="00CF4055"/>
    <w:rsid w:val="00D03138"/>
    <w:rsid w:val="00D118B5"/>
    <w:rsid w:val="00D14CCB"/>
    <w:rsid w:val="00D160F2"/>
    <w:rsid w:val="00D169C9"/>
    <w:rsid w:val="00D22C9E"/>
    <w:rsid w:val="00D30FBB"/>
    <w:rsid w:val="00D31BD9"/>
    <w:rsid w:val="00D3454F"/>
    <w:rsid w:val="00D4310B"/>
    <w:rsid w:val="00D450D6"/>
    <w:rsid w:val="00D5390E"/>
    <w:rsid w:val="00D74190"/>
    <w:rsid w:val="00D767EE"/>
    <w:rsid w:val="00D76C86"/>
    <w:rsid w:val="00D86459"/>
    <w:rsid w:val="00D9028B"/>
    <w:rsid w:val="00D919FD"/>
    <w:rsid w:val="00D92A2D"/>
    <w:rsid w:val="00DA3F1C"/>
    <w:rsid w:val="00DB0BCC"/>
    <w:rsid w:val="00DB5726"/>
    <w:rsid w:val="00DB7719"/>
    <w:rsid w:val="00DC416E"/>
    <w:rsid w:val="00DC7EEC"/>
    <w:rsid w:val="00DD00BE"/>
    <w:rsid w:val="00DD2387"/>
    <w:rsid w:val="00DE546E"/>
    <w:rsid w:val="00DE5F33"/>
    <w:rsid w:val="00DE6714"/>
    <w:rsid w:val="00DE70C6"/>
    <w:rsid w:val="00DE768F"/>
    <w:rsid w:val="00DF0808"/>
    <w:rsid w:val="00E07A0D"/>
    <w:rsid w:val="00E07B42"/>
    <w:rsid w:val="00E21425"/>
    <w:rsid w:val="00E24E05"/>
    <w:rsid w:val="00E3158F"/>
    <w:rsid w:val="00E34A60"/>
    <w:rsid w:val="00E35311"/>
    <w:rsid w:val="00E41BAE"/>
    <w:rsid w:val="00E43604"/>
    <w:rsid w:val="00E47FF6"/>
    <w:rsid w:val="00E52993"/>
    <w:rsid w:val="00E61C1E"/>
    <w:rsid w:val="00E84E33"/>
    <w:rsid w:val="00E8754C"/>
    <w:rsid w:val="00E945EF"/>
    <w:rsid w:val="00EA0BD7"/>
    <w:rsid w:val="00EB38FF"/>
    <w:rsid w:val="00EB5FD4"/>
    <w:rsid w:val="00ED2DCA"/>
    <w:rsid w:val="00ED76B4"/>
    <w:rsid w:val="00EE1BC2"/>
    <w:rsid w:val="00EE782E"/>
    <w:rsid w:val="00F012D1"/>
    <w:rsid w:val="00F028C1"/>
    <w:rsid w:val="00F03838"/>
    <w:rsid w:val="00F0517D"/>
    <w:rsid w:val="00F10818"/>
    <w:rsid w:val="00F1095C"/>
    <w:rsid w:val="00F1778A"/>
    <w:rsid w:val="00F2423E"/>
    <w:rsid w:val="00F319CE"/>
    <w:rsid w:val="00F35CC3"/>
    <w:rsid w:val="00F510D5"/>
    <w:rsid w:val="00F517D9"/>
    <w:rsid w:val="00F5613D"/>
    <w:rsid w:val="00F57075"/>
    <w:rsid w:val="00F6120D"/>
    <w:rsid w:val="00F62548"/>
    <w:rsid w:val="00F6404C"/>
    <w:rsid w:val="00F65CAD"/>
    <w:rsid w:val="00F66289"/>
    <w:rsid w:val="00F734F5"/>
    <w:rsid w:val="00F839CA"/>
    <w:rsid w:val="00F9019F"/>
    <w:rsid w:val="00F90BA9"/>
    <w:rsid w:val="00FA0284"/>
    <w:rsid w:val="00FA07D0"/>
    <w:rsid w:val="00FA371F"/>
    <w:rsid w:val="00FA4418"/>
    <w:rsid w:val="00FC3D0C"/>
    <w:rsid w:val="00FE0EB0"/>
    <w:rsid w:val="00FE15DD"/>
    <w:rsid w:val="00FF0B6A"/>
    <w:rsid w:val="00FF11B7"/>
    <w:rsid w:val="00FF6BFE"/>
    <w:rsid w:val="01EF2DD9"/>
    <w:rsid w:val="02B28423"/>
    <w:rsid w:val="02EFFB14"/>
    <w:rsid w:val="04151714"/>
    <w:rsid w:val="044B63C6"/>
    <w:rsid w:val="056BE2BE"/>
    <w:rsid w:val="06C53354"/>
    <w:rsid w:val="0895D496"/>
    <w:rsid w:val="089B5ACD"/>
    <w:rsid w:val="08FAD572"/>
    <w:rsid w:val="0988C88F"/>
    <w:rsid w:val="09D23474"/>
    <w:rsid w:val="0A697247"/>
    <w:rsid w:val="0AAB2EAD"/>
    <w:rsid w:val="0B307CCC"/>
    <w:rsid w:val="0C3D4D4E"/>
    <w:rsid w:val="0C6617F4"/>
    <w:rsid w:val="0C6FD425"/>
    <w:rsid w:val="0EDE4E4A"/>
    <w:rsid w:val="0EEFBBF2"/>
    <w:rsid w:val="0F824100"/>
    <w:rsid w:val="0F8D423C"/>
    <w:rsid w:val="0FE42629"/>
    <w:rsid w:val="1024A86F"/>
    <w:rsid w:val="108178AF"/>
    <w:rsid w:val="1316F177"/>
    <w:rsid w:val="131E9DC7"/>
    <w:rsid w:val="13F1E299"/>
    <w:rsid w:val="153AF336"/>
    <w:rsid w:val="15B44593"/>
    <w:rsid w:val="1640AD85"/>
    <w:rsid w:val="1674D125"/>
    <w:rsid w:val="18449A57"/>
    <w:rsid w:val="18D974B0"/>
    <w:rsid w:val="18F7D80E"/>
    <w:rsid w:val="1907968A"/>
    <w:rsid w:val="1AE04916"/>
    <w:rsid w:val="1B9B0CEF"/>
    <w:rsid w:val="1C3F374C"/>
    <w:rsid w:val="1CA6FEAE"/>
    <w:rsid w:val="1CB0B1AF"/>
    <w:rsid w:val="1DD25B71"/>
    <w:rsid w:val="1E84ACF9"/>
    <w:rsid w:val="1EA518B7"/>
    <w:rsid w:val="1ED17EC1"/>
    <w:rsid w:val="1F638BFB"/>
    <w:rsid w:val="1F76D80E"/>
    <w:rsid w:val="1F92FF60"/>
    <w:rsid w:val="1FAFD410"/>
    <w:rsid w:val="2036D083"/>
    <w:rsid w:val="203D7546"/>
    <w:rsid w:val="20A7B266"/>
    <w:rsid w:val="20C46DCC"/>
    <w:rsid w:val="213A3AB6"/>
    <w:rsid w:val="21E3525E"/>
    <w:rsid w:val="22CAA022"/>
    <w:rsid w:val="2352BDCE"/>
    <w:rsid w:val="24D4DFAC"/>
    <w:rsid w:val="25AA7B87"/>
    <w:rsid w:val="2642111B"/>
    <w:rsid w:val="27098E28"/>
    <w:rsid w:val="27DDEDAB"/>
    <w:rsid w:val="27E37773"/>
    <w:rsid w:val="2832352A"/>
    <w:rsid w:val="28FEDB13"/>
    <w:rsid w:val="29EA1908"/>
    <w:rsid w:val="2A6A10C4"/>
    <w:rsid w:val="2B232CF9"/>
    <w:rsid w:val="2B855CA2"/>
    <w:rsid w:val="2BE37BEB"/>
    <w:rsid w:val="2BED70D4"/>
    <w:rsid w:val="2C1BDE50"/>
    <w:rsid w:val="2C21668C"/>
    <w:rsid w:val="2D05AC4B"/>
    <w:rsid w:val="2D244A7B"/>
    <w:rsid w:val="2D8EAFE7"/>
    <w:rsid w:val="2E8292D3"/>
    <w:rsid w:val="2F60DE22"/>
    <w:rsid w:val="2F755ABA"/>
    <w:rsid w:val="3168E9AE"/>
    <w:rsid w:val="33A41190"/>
    <w:rsid w:val="34AED6A1"/>
    <w:rsid w:val="358FA575"/>
    <w:rsid w:val="362E7A24"/>
    <w:rsid w:val="3743F8A0"/>
    <w:rsid w:val="37700544"/>
    <w:rsid w:val="37A5F92D"/>
    <w:rsid w:val="38745D43"/>
    <w:rsid w:val="3910C34A"/>
    <w:rsid w:val="3941C98E"/>
    <w:rsid w:val="3A017FCF"/>
    <w:rsid w:val="3A7157E6"/>
    <w:rsid w:val="3B84DE0F"/>
    <w:rsid w:val="3C0C9AC5"/>
    <w:rsid w:val="3C4B3BF9"/>
    <w:rsid w:val="3D062681"/>
    <w:rsid w:val="3D07669D"/>
    <w:rsid w:val="3D2B457F"/>
    <w:rsid w:val="3D707A47"/>
    <w:rsid w:val="3DC8E417"/>
    <w:rsid w:val="3EED22F6"/>
    <w:rsid w:val="3FE5EB37"/>
    <w:rsid w:val="3FF61F42"/>
    <w:rsid w:val="401D57DA"/>
    <w:rsid w:val="406F9CA8"/>
    <w:rsid w:val="418C758D"/>
    <w:rsid w:val="41E9F27E"/>
    <w:rsid w:val="42397B29"/>
    <w:rsid w:val="4271BF35"/>
    <w:rsid w:val="42EE66FF"/>
    <w:rsid w:val="433CB0CF"/>
    <w:rsid w:val="448C50BD"/>
    <w:rsid w:val="44C5453F"/>
    <w:rsid w:val="4545C5D9"/>
    <w:rsid w:val="45911227"/>
    <w:rsid w:val="4594A844"/>
    <w:rsid w:val="45A3A36F"/>
    <w:rsid w:val="45A51200"/>
    <w:rsid w:val="45A7B45D"/>
    <w:rsid w:val="45B10B70"/>
    <w:rsid w:val="45CBA816"/>
    <w:rsid w:val="4899C6B8"/>
    <w:rsid w:val="4AF48802"/>
    <w:rsid w:val="4C15737C"/>
    <w:rsid w:val="4E193343"/>
    <w:rsid w:val="4F3F86DB"/>
    <w:rsid w:val="4FBFA6F8"/>
    <w:rsid w:val="50BF3EE3"/>
    <w:rsid w:val="51163596"/>
    <w:rsid w:val="5125580B"/>
    <w:rsid w:val="51D4A8DA"/>
    <w:rsid w:val="531B8668"/>
    <w:rsid w:val="539D2B14"/>
    <w:rsid w:val="53AA5C4A"/>
    <w:rsid w:val="53BA43ED"/>
    <w:rsid w:val="56A1A325"/>
    <w:rsid w:val="56AB8BFF"/>
    <w:rsid w:val="570CF517"/>
    <w:rsid w:val="5774AF50"/>
    <w:rsid w:val="5800ECA8"/>
    <w:rsid w:val="5992A474"/>
    <w:rsid w:val="5A5ECA53"/>
    <w:rsid w:val="5A960EA7"/>
    <w:rsid w:val="5B73201B"/>
    <w:rsid w:val="5C756DFF"/>
    <w:rsid w:val="5C9CFC0B"/>
    <w:rsid w:val="5CBE6BCD"/>
    <w:rsid w:val="5E3042DF"/>
    <w:rsid w:val="5EA26EB0"/>
    <w:rsid w:val="5EAECAA1"/>
    <w:rsid w:val="5F9DE50C"/>
    <w:rsid w:val="607D5B86"/>
    <w:rsid w:val="60F14703"/>
    <w:rsid w:val="612F6540"/>
    <w:rsid w:val="6344819B"/>
    <w:rsid w:val="636F6DE1"/>
    <w:rsid w:val="63C7C818"/>
    <w:rsid w:val="644C4049"/>
    <w:rsid w:val="658C28A8"/>
    <w:rsid w:val="65E498C5"/>
    <w:rsid w:val="664FC6EB"/>
    <w:rsid w:val="66955552"/>
    <w:rsid w:val="67DA0741"/>
    <w:rsid w:val="67DE66C4"/>
    <w:rsid w:val="67E8472E"/>
    <w:rsid w:val="67E8CA2D"/>
    <w:rsid w:val="68445D83"/>
    <w:rsid w:val="6878F986"/>
    <w:rsid w:val="689CDA08"/>
    <w:rsid w:val="68E1D0F7"/>
    <w:rsid w:val="69855B43"/>
    <w:rsid w:val="6B895503"/>
    <w:rsid w:val="6BEBDCBF"/>
    <w:rsid w:val="6C7A69D5"/>
    <w:rsid w:val="6C88E3DF"/>
    <w:rsid w:val="6CCE43BC"/>
    <w:rsid w:val="6D160FBE"/>
    <w:rsid w:val="6DDDF7E4"/>
    <w:rsid w:val="6E409DA5"/>
    <w:rsid w:val="6EDDEF1A"/>
    <w:rsid w:val="6F11C430"/>
    <w:rsid w:val="6F7C90DE"/>
    <w:rsid w:val="7046045E"/>
    <w:rsid w:val="709FCC91"/>
    <w:rsid w:val="72919CE2"/>
    <w:rsid w:val="74684B9D"/>
    <w:rsid w:val="74D35F55"/>
    <w:rsid w:val="7543F0B8"/>
    <w:rsid w:val="75875EA8"/>
    <w:rsid w:val="7769806D"/>
    <w:rsid w:val="778E330E"/>
    <w:rsid w:val="77A9AD6D"/>
    <w:rsid w:val="7848F6E7"/>
    <w:rsid w:val="7862691D"/>
    <w:rsid w:val="787B917A"/>
    <w:rsid w:val="79F2A820"/>
    <w:rsid w:val="7AB84195"/>
    <w:rsid w:val="7AEE32E8"/>
    <w:rsid w:val="7B31FF79"/>
    <w:rsid w:val="7B5302AF"/>
    <w:rsid w:val="7B810437"/>
    <w:rsid w:val="7BF0E916"/>
    <w:rsid w:val="7C227A1D"/>
    <w:rsid w:val="7DBFFAEF"/>
    <w:rsid w:val="7DE824AE"/>
    <w:rsid w:val="7E33357D"/>
    <w:rsid w:val="7EA697F2"/>
    <w:rsid w:val="7EF00B77"/>
    <w:rsid w:val="7FDD719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5ADC54C"/>
  <w15:chartTrackingRefBased/>
  <w15:docId w15:val="{5EDDD2A0-A38E-4C51-9241-0A107642A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600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unhideWhenUsed/>
    <w:qFormat/>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61258"/>
    <w:pPr>
      <w:spacing w:after="160" w:line="256" w:lineRule="auto"/>
      <w:ind w:left="720"/>
      <w:contextualSpacing/>
    </w:pPr>
    <w:rPr>
      <w:rFonts w:eastAsiaTheme="minorHAnsi"/>
      <w:lang w:val="en-GB" w:eastAsia="en-US"/>
    </w:rPr>
  </w:style>
  <w:style w:type="paragraph" w:styleId="NormalWeb">
    <w:name w:val="Normal (Web)"/>
    <w:basedOn w:val="Normal"/>
    <w:uiPriority w:val="99"/>
    <w:unhideWhenUsed/>
    <w:rsid w:val="001078BF"/>
    <w:pPr>
      <w:spacing w:before="100" w:beforeAutospacing="1" w:after="100" w:afterAutospacing="1"/>
    </w:pPr>
    <w:rPr>
      <w:rFonts w:ascii="Times New Roman" w:hAnsi="Times New Roman" w:cs="Times New Roman"/>
      <w:sz w:val="24"/>
      <w:szCs w:val="24"/>
    </w:rPr>
  </w:style>
  <w:style w:type="table" w:styleId="Tabelgril">
    <w:name w:val="Table Grid"/>
    <w:basedOn w:val="TabelNormal"/>
    <w:uiPriority w:val="39"/>
    <w:rsid w:val="009E2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primar1">
    <w:name w:val="Plain Table 1"/>
    <w:basedOn w:val="TabelNormal"/>
    <w:uiPriority w:val="41"/>
    <w:rsid w:val="009E21C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PreformatatHTML">
    <w:name w:val="HTML Preformatted"/>
    <w:basedOn w:val="Normal"/>
    <w:link w:val="PreformatatHTMLCaracter"/>
    <w:uiPriority w:val="99"/>
    <w:unhideWhenUsed/>
    <w:rsid w:val="00420C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atHTMLCaracter">
    <w:name w:val="Preformatat HTML Caracter"/>
    <w:basedOn w:val="Fontdeparagrafimplicit"/>
    <w:link w:val="PreformatatHTML"/>
    <w:uiPriority w:val="99"/>
    <w:rsid w:val="00420CC5"/>
    <w:rPr>
      <w:rFonts w:ascii="Courier New" w:hAnsi="Courier New" w:cs="Courier New"/>
      <w:sz w:val="20"/>
      <w:szCs w:val="20"/>
    </w:rPr>
  </w:style>
  <w:style w:type="character" w:customStyle="1" w:styleId="css-x5hiaf">
    <w:name w:val="css-x5hiaf"/>
    <w:basedOn w:val="Fontdeparagrafimplicit"/>
    <w:rsid w:val="00235A96"/>
  </w:style>
  <w:style w:type="character" w:customStyle="1" w:styleId="css-guq32d">
    <w:name w:val="css-guq32d"/>
    <w:basedOn w:val="Fontdeparagrafimplicit"/>
    <w:rsid w:val="00235A96"/>
  </w:style>
  <w:style w:type="character" w:customStyle="1" w:styleId="apple-converted-space">
    <w:name w:val="apple-converted-space"/>
    <w:basedOn w:val="Fontdeparagrafimplicit"/>
    <w:rsid w:val="00235A96"/>
  </w:style>
  <w:style w:type="character" w:customStyle="1" w:styleId="css-x8fsqd">
    <w:name w:val="css-x8fsqd"/>
    <w:basedOn w:val="Fontdeparagrafimplicit"/>
    <w:rsid w:val="00235A96"/>
  </w:style>
  <w:style w:type="character" w:customStyle="1" w:styleId="lsf">
    <w:name w:val="lsf"/>
    <w:basedOn w:val="Fontdeparagrafimplicit"/>
    <w:rsid w:val="00F2423E"/>
  </w:style>
  <w:style w:type="character" w:customStyle="1" w:styleId="ls10">
    <w:name w:val="ls10"/>
    <w:basedOn w:val="Fontdeparagrafimplicit"/>
    <w:rsid w:val="00F2423E"/>
  </w:style>
  <w:style w:type="character" w:customStyle="1" w:styleId="ws6">
    <w:name w:val="ws6"/>
    <w:basedOn w:val="Fontdeparagrafimplicit"/>
    <w:rsid w:val="00F2423E"/>
  </w:style>
  <w:style w:type="character" w:customStyle="1" w:styleId="ls11">
    <w:name w:val="ls11"/>
    <w:basedOn w:val="Fontdeparagrafimplicit"/>
    <w:rsid w:val="00F2423E"/>
  </w:style>
  <w:style w:type="character" w:customStyle="1" w:styleId="ls12">
    <w:name w:val="ls12"/>
    <w:basedOn w:val="Fontdeparagrafimplicit"/>
    <w:rsid w:val="00F2423E"/>
  </w:style>
  <w:style w:type="character" w:styleId="Hyperlink">
    <w:name w:val="Hyperlink"/>
    <w:basedOn w:val="Fontdeparagrafimplicit"/>
    <w:uiPriority w:val="99"/>
    <w:unhideWhenUsed/>
    <w:rsid w:val="0049596E"/>
    <w:rPr>
      <w:color w:val="0563C1" w:themeColor="hyperlink"/>
      <w:u w:val="single"/>
    </w:rPr>
  </w:style>
  <w:style w:type="character" w:styleId="MeniuneNerezolvat">
    <w:name w:val="Unresolved Mention"/>
    <w:basedOn w:val="Fontdeparagrafimplicit"/>
    <w:uiPriority w:val="99"/>
    <w:semiHidden/>
    <w:unhideWhenUsed/>
    <w:rsid w:val="0049596E"/>
    <w:rPr>
      <w:color w:val="605E5C"/>
      <w:shd w:val="clear" w:color="auto" w:fill="E1DFDD"/>
    </w:rPr>
  </w:style>
  <w:style w:type="character" w:customStyle="1" w:styleId="Titlu1Caracter">
    <w:name w:val="Titlu 1 Caracter"/>
    <w:basedOn w:val="Fontdeparagrafimplicit"/>
    <w:link w:val="Titlu1"/>
    <w:uiPriority w:val="9"/>
    <w:rsid w:val="0006008B"/>
    <w:rPr>
      <w:rFonts w:asciiTheme="majorHAnsi" w:eastAsiaTheme="majorEastAsia" w:hAnsiTheme="majorHAnsi" w:cstheme="majorBidi"/>
      <w:color w:val="2F5496" w:themeColor="accent1" w:themeShade="BF"/>
      <w:sz w:val="32"/>
      <w:szCs w:val="32"/>
    </w:rPr>
  </w:style>
  <w:style w:type="character" w:customStyle="1" w:styleId="page-description">
    <w:name w:val="page-description"/>
    <w:basedOn w:val="Fontdeparagrafimplicit"/>
    <w:rsid w:val="0006008B"/>
  </w:style>
  <w:style w:type="character" w:customStyle="1" w:styleId="detail">
    <w:name w:val="detail"/>
    <w:basedOn w:val="Fontdeparagrafimplicit"/>
    <w:rsid w:val="00115854"/>
  </w:style>
  <w:style w:type="character" w:styleId="Referinnotdesubsol">
    <w:name w:val="footnote reference"/>
    <w:basedOn w:val="Fontdeparagrafimplicit"/>
    <w:uiPriority w:val="99"/>
    <w:semiHidden/>
    <w:unhideWhenUsed/>
    <w:rPr>
      <w:vertAlign w:val="superscript"/>
    </w:rPr>
  </w:style>
  <w:style w:type="character" w:customStyle="1" w:styleId="TextnotdesubsolCaracter">
    <w:name w:val="Text notă de subsol Caracter"/>
    <w:basedOn w:val="Fontdeparagrafimplicit"/>
    <w:link w:val="Textnotdesubsol"/>
    <w:uiPriority w:val="99"/>
    <w:semiHidden/>
    <w:rPr>
      <w:sz w:val="20"/>
      <w:szCs w:val="20"/>
    </w:rPr>
  </w:style>
  <w:style w:type="paragraph" w:styleId="Textnotdesubsol">
    <w:name w:val="footnote text"/>
    <w:basedOn w:val="Normal"/>
    <w:link w:val="TextnotdesubsolCaracter"/>
    <w:uiPriority w:val="99"/>
    <w:semiHidden/>
    <w:unhideWhenUsed/>
    <w:rPr>
      <w:sz w:val="20"/>
      <w:szCs w:val="20"/>
    </w:rPr>
  </w:style>
  <w:style w:type="paragraph" w:styleId="Cuprins1">
    <w:name w:val="toc 1"/>
    <w:basedOn w:val="Normal"/>
    <w:next w:val="Normal"/>
    <w:autoRedefine/>
    <w:uiPriority w:val="39"/>
    <w:unhideWhenUsed/>
    <w:pPr>
      <w:spacing w:after="100"/>
    </w:pPr>
  </w:style>
  <w:style w:type="paragraph" w:styleId="Cuprins3">
    <w:name w:val="toc 3"/>
    <w:basedOn w:val="Normal"/>
    <w:next w:val="Normal"/>
    <w:autoRedefine/>
    <w:uiPriority w:val="39"/>
    <w:unhideWhenUsed/>
    <w:pPr>
      <w:spacing w:after="100"/>
      <w:ind w:left="440"/>
    </w:pPr>
  </w:style>
  <w:style w:type="paragraph" w:styleId="Cuprins4">
    <w:name w:val="toc 4"/>
    <w:basedOn w:val="Normal"/>
    <w:next w:val="Normal"/>
    <w:autoRedefine/>
    <w:uiPriority w:val="39"/>
    <w:unhideWhenUsed/>
    <w:pPr>
      <w:spacing w:after="100"/>
      <w:ind w:left="660"/>
    </w:pPr>
  </w:style>
  <w:style w:type="paragraph" w:styleId="Cuprins2">
    <w:name w:val="toc 2"/>
    <w:basedOn w:val="Normal"/>
    <w:next w:val="Normal"/>
    <w:autoRedefine/>
    <w:uiPriority w:val="39"/>
    <w:unhideWhenUsed/>
    <w:pPr>
      <w:spacing w:after="100"/>
      <w:ind w:left="220"/>
    </w:pPr>
  </w:style>
  <w:style w:type="character" w:customStyle="1" w:styleId="Titlu3Caracter">
    <w:name w:val="Titlu 3 Caracter"/>
    <w:basedOn w:val="Fontdeparagrafimplicit"/>
    <w:link w:val="Titlu3"/>
    <w:uiPriority w:val="9"/>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rPr>
      <w:rFonts w:asciiTheme="majorHAnsi" w:eastAsiaTheme="majorEastAsia" w:hAnsiTheme="majorHAnsi" w:cstheme="majorBidi"/>
      <w:i/>
      <w:iCs/>
      <w:color w:val="2F5496" w:themeColor="accent1" w:themeShade="BF"/>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character" w:customStyle="1" w:styleId="AntetCaracter">
    <w:name w:val="Antet Caracter"/>
    <w:basedOn w:val="Fontdeparagrafimplicit"/>
    <w:link w:val="Antet"/>
    <w:uiPriority w:val="99"/>
  </w:style>
  <w:style w:type="paragraph" w:styleId="Antet">
    <w:name w:val="header"/>
    <w:basedOn w:val="Normal"/>
    <w:link w:val="AntetCaracter"/>
    <w:uiPriority w:val="99"/>
    <w:unhideWhenUsed/>
    <w:pPr>
      <w:tabs>
        <w:tab w:val="center" w:pos="4680"/>
        <w:tab w:val="right" w:pos="9360"/>
      </w:tabs>
    </w:pPr>
  </w:style>
  <w:style w:type="character" w:customStyle="1" w:styleId="SubsolCaracter">
    <w:name w:val="Subsol Caracter"/>
    <w:basedOn w:val="Fontdeparagrafimplicit"/>
    <w:link w:val="Subsol"/>
    <w:uiPriority w:val="99"/>
  </w:style>
  <w:style w:type="paragraph" w:styleId="Subsol">
    <w:name w:val="footer"/>
    <w:basedOn w:val="Normal"/>
    <w:link w:val="SubsolCaracter"/>
    <w:uiPriority w:val="99"/>
    <w:unhideWhenUsed/>
    <w:pPr>
      <w:tabs>
        <w:tab w:val="center" w:pos="4680"/>
        <w:tab w:val="right" w:pos="9360"/>
      </w:tabs>
    </w:pPr>
  </w:style>
  <w:style w:type="character" w:customStyle="1" w:styleId="words">
    <w:name w:val="words"/>
    <w:basedOn w:val="Fontdeparagrafimplicit"/>
    <w:rsid w:val="00D450D6"/>
  </w:style>
  <w:style w:type="paragraph" w:customStyle="1" w:styleId="s12">
    <w:name w:val="s12"/>
    <w:basedOn w:val="Normal"/>
    <w:rsid w:val="00790C15"/>
    <w:pPr>
      <w:spacing w:before="100" w:beforeAutospacing="1" w:after="100" w:afterAutospacing="1"/>
    </w:pPr>
    <w:rPr>
      <w:rFonts w:ascii="Times New Roman" w:hAnsi="Times New Roman" w:cs="Times New Roman"/>
      <w:sz w:val="24"/>
      <w:szCs w:val="24"/>
      <w:lang w:val="ro-GB"/>
    </w:rPr>
  </w:style>
  <w:style w:type="character" w:customStyle="1" w:styleId="s13">
    <w:name w:val="s13"/>
    <w:basedOn w:val="Fontdeparagrafimplicit"/>
    <w:rsid w:val="00790C15"/>
  </w:style>
  <w:style w:type="paragraph" w:customStyle="1" w:styleId="s11">
    <w:name w:val="s11"/>
    <w:basedOn w:val="Normal"/>
    <w:rsid w:val="00790C15"/>
    <w:pPr>
      <w:spacing w:before="100" w:beforeAutospacing="1" w:after="100" w:afterAutospacing="1"/>
    </w:pPr>
    <w:rPr>
      <w:rFonts w:ascii="Times New Roman" w:hAnsi="Times New Roman" w:cs="Times New Roman"/>
      <w:sz w:val="24"/>
      <w:szCs w:val="24"/>
      <w:lang w:val="ro-GB"/>
    </w:rPr>
  </w:style>
  <w:style w:type="character" w:customStyle="1" w:styleId="s14">
    <w:name w:val="s14"/>
    <w:basedOn w:val="Fontdeparagrafimplicit"/>
    <w:rsid w:val="00790C15"/>
  </w:style>
  <w:style w:type="character" w:customStyle="1" w:styleId="s15">
    <w:name w:val="s15"/>
    <w:basedOn w:val="Fontdeparagrafimplicit"/>
    <w:rsid w:val="00790C15"/>
  </w:style>
  <w:style w:type="paragraph" w:customStyle="1" w:styleId="s16">
    <w:name w:val="s16"/>
    <w:basedOn w:val="Normal"/>
    <w:rsid w:val="00790C15"/>
    <w:pPr>
      <w:spacing w:before="100" w:beforeAutospacing="1" w:after="100" w:afterAutospacing="1"/>
    </w:pPr>
    <w:rPr>
      <w:rFonts w:ascii="Times New Roman" w:hAnsi="Times New Roman" w:cs="Times New Roman"/>
      <w:sz w:val="24"/>
      <w:szCs w:val="24"/>
      <w:lang w:val="ro-GB"/>
    </w:rPr>
  </w:style>
  <w:style w:type="paragraph" w:customStyle="1" w:styleId="s17">
    <w:name w:val="s17"/>
    <w:basedOn w:val="Normal"/>
    <w:rsid w:val="00790C15"/>
    <w:pPr>
      <w:spacing w:before="100" w:beforeAutospacing="1" w:after="100" w:afterAutospacing="1"/>
    </w:pPr>
    <w:rPr>
      <w:rFonts w:ascii="Times New Roman" w:hAnsi="Times New Roman" w:cs="Times New Roman"/>
      <w:sz w:val="24"/>
      <w:szCs w:val="24"/>
      <w:lang w:val="ro-GB"/>
    </w:rPr>
  </w:style>
  <w:style w:type="character" w:customStyle="1" w:styleId="s25">
    <w:name w:val="s25"/>
    <w:basedOn w:val="Fontdeparagrafimplicit"/>
    <w:rsid w:val="00DB0BCC"/>
  </w:style>
  <w:style w:type="character" w:customStyle="1" w:styleId="s27">
    <w:name w:val="s27"/>
    <w:basedOn w:val="Fontdeparagrafimplicit"/>
    <w:rsid w:val="00DB0BCC"/>
  </w:style>
  <w:style w:type="paragraph" w:customStyle="1" w:styleId="s39">
    <w:name w:val="s39"/>
    <w:basedOn w:val="Normal"/>
    <w:rsid w:val="00411ACA"/>
    <w:pPr>
      <w:spacing w:before="100" w:beforeAutospacing="1" w:after="100" w:afterAutospacing="1"/>
    </w:pPr>
    <w:rPr>
      <w:rFonts w:ascii="Times New Roman" w:hAnsi="Times New Roman" w:cs="Times New Roman"/>
      <w:sz w:val="24"/>
      <w:szCs w:val="24"/>
      <w:lang w:val="ro-GB"/>
    </w:rPr>
  </w:style>
  <w:style w:type="paragraph" w:customStyle="1" w:styleId="s40">
    <w:name w:val="s40"/>
    <w:basedOn w:val="Normal"/>
    <w:rsid w:val="00411ACA"/>
    <w:pPr>
      <w:spacing w:before="100" w:beforeAutospacing="1" w:after="100" w:afterAutospacing="1"/>
    </w:pPr>
    <w:rPr>
      <w:rFonts w:ascii="Times New Roman" w:hAnsi="Times New Roman" w:cs="Times New Roman"/>
      <w:sz w:val="24"/>
      <w:szCs w:val="24"/>
      <w:lang w:val="ro-GB"/>
    </w:rPr>
  </w:style>
  <w:style w:type="character" w:customStyle="1" w:styleId="s41">
    <w:name w:val="s41"/>
    <w:basedOn w:val="Fontdeparagrafimplicit"/>
    <w:rsid w:val="00411ACA"/>
  </w:style>
  <w:style w:type="character" w:customStyle="1" w:styleId="s42">
    <w:name w:val="s42"/>
    <w:basedOn w:val="Fontdeparagrafimplicit"/>
    <w:rsid w:val="00411ACA"/>
  </w:style>
  <w:style w:type="character" w:customStyle="1" w:styleId="s43">
    <w:name w:val="s43"/>
    <w:basedOn w:val="Fontdeparagrafimplicit"/>
    <w:rsid w:val="00411ACA"/>
  </w:style>
  <w:style w:type="paragraph" w:customStyle="1" w:styleId="s22">
    <w:name w:val="s22"/>
    <w:basedOn w:val="Normal"/>
    <w:rsid w:val="00385377"/>
    <w:pPr>
      <w:spacing w:before="100" w:beforeAutospacing="1" w:after="100" w:afterAutospacing="1"/>
    </w:pPr>
    <w:rPr>
      <w:rFonts w:ascii="Times New Roman" w:hAnsi="Times New Roman" w:cs="Times New Roman"/>
      <w:sz w:val="24"/>
      <w:szCs w:val="24"/>
      <w:lang w:val="ro-GB"/>
    </w:rPr>
  </w:style>
  <w:style w:type="paragraph" w:customStyle="1" w:styleId="s18">
    <w:name w:val="s18"/>
    <w:basedOn w:val="Normal"/>
    <w:rsid w:val="00385377"/>
    <w:pPr>
      <w:spacing w:before="100" w:beforeAutospacing="1" w:after="100" w:afterAutospacing="1"/>
    </w:pPr>
    <w:rPr>
      <w:rFonts w:ascii="Times New Roman" w:hAnsi="Times New Roman" w:cs="Times New Roman"/>
      <w:sz w:val="24"/>
      <w:szCs w:val="24"/>
      <w:lang w:val="ro-GB"/>
    </w:rPr>
  </w:style>
  <w:style w:type="paragraph" w:customStyle="1" w:styleId="s62">
    <w:name w:val="s62"/>
    <w:basedOn w:val="Normal"/>
    <w:rsid w:val="00E84E33"/>
    <w:pPr>
      <w:spacing w:before="100" w:beforeAutospacing="1" w:after="100" w:afterAutospacing="1"/>
    </w:pPr>
    <w:rPr>
      <w:rFonts w:ascii="Times New Roman" w:hAnsi="Times New Roman" w:cs="Times New Roman"/>
      <w:sz w:val="24"/>
      <w:szCs w:val="24"/>
      <w:lang w:val="ro-GB"/>
    </w:rPr>
  </w:style>
  <w:style w:type="character" w:customStyle="1" w:styleId="s57">
    <w:name w:val="s57"/>
    <w:basedOn w:val="Fontdeparagrafimplicit"/>
    <w:rsid w:val="00E84E33"/>
  </w:style>
  <w:style w:type="character" w:customStyle="1" w:styleId="s63">
    <w:name w:val="s63"/>
    <w:basedOn w:val="Fontdeparagrafimplicit"/>
    <w:rsid w:val="00E84E33"/>
  </w:style>
  <w:style w:type="paragraph" w:customStyle="1" w:styleId="trt0xe">
    <w:name w:val="trt0xe"/>
    <w:basedOn w:val="Normal"/>
    <w:rsid w:val="00D160F2"/>
    <w:pPr>
      <w:spacing w:before="100" w:beforeAutospacing="1" w:after="100" w:afterAutospacing="1"/>
    </w:pPr>
    <w:rPr>
      <w:rFonts w:ascii="Times New Roman" w:hAnsi="Times New Roman" w:cs="Times New Roman"/>
      <w:sz w:val="24"/>
      <w:szCs w:val="24"/>
      <w:lang w:val="ro-GB"/>
    </w:rPr>
  </w:style>
  <w:style w:type="character" w:styleId="HyperlinkParcurs">
    <w:name w:val="FollowedHyperlink"/>
    <w:basedOn w:val="Fontdeparagrafimplicit"/>
    <w:uiPriority w:val="99"/>
    <w:semiHidden/>
    <w:unhideWhenUsed/>
    <w:rsid w:val="007A45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932565">
      <w:bodyDiv w:val="1"/>
      <w:marLeft w:val="0"/>
      <w:marRight w:val="0"/>
      <w:marTop w:val="0"/>
      <w:marBottom w:val="0"/>
      <w:divBdr>
        <w:top w:val="none" w:sz="0" w:space="0" w:color="auto"/>
        <w:left w:val="none" w:sz="0" w:space="0" w:color="auto"/>
        <w:bottom w:val="none" w:sz="0" w:space="0" w:color="auto"/>
        <w:right w:val="none" w:sz="0" w:space="0" w:color="auto"/>
      </w:divBdr>
      <w:divsChild>
        <w:div w:id="1937131629">
          <w:marLeft w:val="0"/>
          <w:marRight w:val="0"/>
          <w:marTop w:val="0"/>
          <w:marBottom w:val="0"/>
          <w:divBdr>
            <w:top w:val="none" w:sz="0" w:space="0" w:color="auto"/>
            <w:left w:val="none" w:sz="0" w:space="0" w:color="auto"/>
            <w:bottom w:val="none" w:sz="0" w:space="0" w:color="auto"/>
            <w:right w:val="none" w:sz="0" w:space="0" w:color="auto"/>
          </w:divBdr>
          <w:divsChild>
            <w:div w:id="931165192">
              <w:marLeft w:val="0"/>
              <w:marRight w:val="0"/>
              <w:marTop w:val="0"/>
              <w:marBottom w:val="60"/>
              <w:divBdr>
                <w:top w:val="none" w:sz="0" w:space="0" w:color="auto"/>
                <w:left w:val="none" w:sz="0" w:space="0" w:color="auto"/>
                <w:bottom w:val="none" w:sz="0" w:space="0" w:color="auto"/>
                <w:right w:val="none" w:sz="0" w:space="0" w:color="auto"/>
              </w:divBdr>
            </w:div>
          </w:divsChild>
        </w:div>
        <w:div w:id="636447159">
          <w:marLeft w:val="0"/>
          <w:marRight w:val="0"/>
          <w:marTop w:val="0"/>
          <w:marBottom w:val="0"/>
          <w:divBdr>
            <w:top w:val="none" w:sz="0" w:space="0" w:color="auto"/>
            <w:left w:val="none" w:sz="0" w:space="0" w:color="auto"/>
            <w:bottom w:val="none" w:sz="0" w:space="0" w:color="auto"/>
            <w:right w:val="none" w:sz="0" w:space="0" w:color="auto"/>
          </w:divBdr>
          <w:divsChild>
            <w:div w:id="58096416">
              <w:marLeft w:val="105"/>
              <w:marRight w:val="105"/>
              <w:marTop w:val="45"/>
              <w:marBottom w:val="45"/>
              <w:divBdr>
                <w:top w:val="none" w:sz="0" w:space="0" w:color="auto"/>
                <w:left w:val="none" w:sz="0" w:space="0" w:color="auto"/>
                <w:bottom w:val="none" w:sz="0" w:space="0" w:color="auto"/>
                <w:right w:val="none" w:sz="0" w:space="0" w:color="auto"/>
              </w:divBdr>
            </w:div>
            <w:div w:id="447819165">
              <w:marLeft w:val="105"/>
              <w:marRight w:val="105"/>
              <w:marTop w:val="45"/>
              <w:marBottom w:val="45"/>
              <w:divBdr>
                <w:top w:val="none" w:sz="0" w:space="0" w:color="auto"/>
                <w:left w:val="none" w:sz="0" w:space="0" w:color="auto"/>
                <w:bottom w:val="none" w:sz="0" w:space="0" w:color="auto"/>
                <w:right w:val="none" w:sz="0" w:space="0" w:color="auto"/>
              </w:divBdr>
            </w:div>
            <w:div w:id="1987082641">
              <w:marLeft w:val="105"/>
              <w:marRight w:val="105"/>
              <w:marTop w:val="45"/>
              <w:marBottom w:val="45"/>
              <w:divBdr>
                <w:top w:val="none" w:sz="0" w:space="0" w:color="auto"/>
                <w:left w:val="none" w:sz="0" w:space="0" w:color="auto"/>
                <w:bottom w:val="none" w:sz="0" w:space="0" w:color="auto"/>
                <w:right w:val="none" w:sz="0" w:space="0" w:color="auto"/>
              </w:divBdr>
            </w:div>
            <w:div w:id="1356997251">
              <w:marLeft w:val="105"/>
              <w:marRight w:val="105"/>
              <w:marTop w:val="45"/>
              <w:marBottom w:val="45"/>
              <w:divBdr>
                <w:top w:val="none" w:sz="0" w:space="0" w:color="auto"/>
                <w:left w:val="none" w:sz="0" w:space="0" w:color="auto"/>
                <w:bottom w:val="none" w:sz="0" w:space="0" w:color="auto"/>
                <w:right w:val="none" w:sz="0" w:space="0" w:color="auto"/>
              </w:divBdr>
            </w:div>
            <w:div w:id="414324498">
              <w:marLeft w:val="105"/>
              <w:marRight w:val="105"/>
              <w:marTop w:val="45"/>
              <w:marBottom w:val="45"/>
              <w:divBdr>
                <w:top w:val="none" w:sz="0" w:space="0" w:color="auto"/>
                <w:left w:val="none" w:sz="0" w:space="0" w:color="auto"/>
                <w:bottom w:val="none" w:sz="0" w:space="0" w:color="auto"/>
                <w:right w:val="none" w:sz="0" w:space="0" w:color="auto"/>
              </w:divBdr>
            </w:div>
            <w:div w:id="400102256">
              <w:marLeft w:val="105"/>
              <w:marRight w:val="105"/>
              <w:marTop w:val="45"/>
              <w:marBottom w:val="45"/>
              <w:divBdr>
                <w:top w:val="none" w:sz="0" w:space="0" w:color="auto"/>
                <w:left w:val="none" w:sz="0" w:space="0" w:color="auto"/>
                <w:bottom w:val="none" w:sz="0" w:space="0" w:color="auto"/>
                <w:right w:val="none" w:sz="0" w:space="0" w:color="auto"/>
              </w:divBdr>
            </w:div>
            <w:div w:id="1092360154">
              <w:marLeft w:val="105"/>
              <w:marRight w:val="105"/>
              <w:marTop w:val="45"/>
              <w:marBottom w:val="45"/>
              <w:divBdr>
                <w:top w:val="none" w:sz="0" w:space="0" w:color="auto"/>
                <w:left w:val="none" w:sz="0" w:space="0" w:color="auto"/>
                <w:bottom w:val="none" w:sz="0" w:space="0" w:color="auto"/>
                <w:right w:val="none" w:sz="0" w:space="0" w:color="auto"/>
              </w:divBdr>
            </w:div>
            <w:div w:id="244653119">
              <w:marLeft w:val="105"/>
              <w:marRight w:val="105"/>
              <w:marTop w:val="45"/>
              <w:marBottom w:val="45"/>
              <w:divBdr>
                <w:top w:val="none" w:sz="0" w:space="0" w:color="auto"/>
                <w:left w:val="none" w:sz="0" w:space="0" w:color="auto"/>
                <w:bottom w:val="none" w:sz="0" w:space="0" w:color="auto"/>
                <w:right w:val="none" w:sz="0" w:space="0" w:color="auto"/>
              </w:divBdr>
            </w:div>
            <w:div w:id="620380478">
              <w:marLeft w:val="105"/>
              <w:marRight w:val="105"/>
              <w:marTop w:val="45"/>
              <w:marBottom w:val="45"/>
              <w:divBdr>
                <w:top w:val="none" w:sz="0" w:space="0" w:color="auto"/>
                <w:left w:val="none" w:sz="0" w:space="0" w:color="auto"/>
                <w:bottom w:val="none" w:sz="0" w:space="0" w:color="auto"/>
                <w:right w:val="none" w:sz="0" w:space="0" w:color="auto"/>
              </w:divBdr>
            </w:div>
            <w:div w:id="196159038">
              <w:marLeft w:val="105"/>
              <w:marRight w:val="105"/>
              <w:marTop w:val="45"/>
              <w:marBottom w:val="45"/>
              <w:divBdr>
                <w:top w:val="none" w:sz="0" w:space="0" w:color="auto"/>
                <w:left w:val="none" w:sz="0" w:space="0" w:color="auto"/>
                <w:bottom w:val="none" w:sz="0" w:space="0" w:color="auto"/>
                <w:right w:val="none" w:sz="0" w:space="0" w:color="auto"/>
              </w:divBdr>
            </w:div>
            <w:div w:id="543367508">
              <w:marLeft w:val="105"/>
              <w:marRight w:val="105"/>
              <w:marTop w:val="45"/>
              <w:marBottom w:val="45"/>
              <w:divBdr>
                <w:top w:val="none" w:sz="0" w:space="0" w:color="auto"/>
                <w:left w:val="none" w:sz="0" w:space="0" w:color="auto"/>
                <w:bottom w:val="none" w:sz="0" w:space="0" w:color="auto"/>
                <w:right w:val="none" w:sz="0" w:space="0" w:color="auto"/>
              </w:divBdr>
            </w:div>
            <w:div w:id="358432421">
              <w:marLeft w:val="105"/>
              <w:marRight w:val="105"/>
              <w:marTop w:val="45"/>
              <w:marBottom w:val="45"/>
              <w:divBdr>
                <w:top w:val="none" w:sz="0" w:space="0" w:color="auto"/>
                <w:left w:val="none" w:sz="0" w:space="0" w:color="auto"/>
                <w:bottom w:val="none" w:sz="0" w:space="0" w:color="auto"/>
                <w:right w:val="none" w:sz="0" w:space="0" w:color="auto"/>
              </w:divBdr>
            </w:div>
            <w:div w:id="1535192035">
              <w:marLeft w:val="105"/>
              <w:marRight w:val="105"/>
              <w:marTop w:val="45"/>
              <w:marBottom w:val="45"/>
              <w:divBdr>
                <w:top w:val="none" w:sz="0" w:space="0" w:color="auto"/>
                <w:left w:val="none" w:sz="0" w:space="0" w:color="auto"/>
                <w:bottom w:val="none" w:sz="0" w:space="0" w:color="auto"/>
                <w:right w:val="none" w:sz="0" w:space="0" w:color="auto"/>
              </w:divBdr>
            </w:div>
          </w:divsChild>
        </w:div>
        <w:div w:id="1137727275">
          <w:marLeft w:val="0"/>
          <w:marRight w:val="0"/>
          <w:marTop w:val="0"/>
          <w:marBottom w:val="0"/>
          <w:divBdr>
            <w:top w:val="none" w:sz="0" w:space="0" w:color="auto"/>
            <w:left w:val="none" w:sz="0" w:space="0" w:color="auto"/>
            <w:bottom w:val="none" w:sz="0" w:space="0" w:color="auto"/>
            <w:right w:val="none" w:sz="0" w:space="0" w:color="auto"/>
          </w:divBdr>
        </w:div>
        <w:div w:id="958728642">
          <w:marLeft w:val="0"/>
          <w:marRight w:val="0"/>
          <w:marTop w:val="0"/>
          <w:marBottom w:val="0"/>
          <w:divBdr>
            <w:top w:val="none" w:sz="0" w:space="0" w:color="auto"/>
            <w:left w:val="none" w:sz="0" w:space="0" w:color="auto"/>
            <w:bottom w:val="none" w:sz="0" w:space="0" w:color="auto"/>
            <w:right w:val="none" w:sz="0" w:space="0" w:color="auto"/>
          </w:divBdr>
        </w:div>
        <w:div w:id="1772048173">
          <w:marLeft w:val="0"/>
          <w:marRight w:val="0"/>
          <w:marTop w:val="0"/>
          <w:marBottom w:val="0"/>
          <w:divBdr>
            <w:top w:val="none" w:sz="0" w:space="0" w:color="auto"/>
            <w:left w:val="none" w:sz="0" w:space="0" w:color="auto"/>
            <w:bottom w:val="none" w:sz="0" w:space="0" w:color="auto"/>
            <w:right w:val="none" w:sz="0" w:space="0" w:color="auto"/>
          </w:divBdr>
          <w:divsChild>
            <w:div w:id="1972127445">
              <w:marLeft w:val="0"/>
              <w:marRight w:val="0"/>
              <w:marTop w:val="0"/>
              <w:marBottom w:val="0"/>
              <w:divBdr>
                <w:top w:val="none" w:sz="0" w:space="0" w:color="auto"/>
                <w:left w:val="none" w:sz="0" w:space="0" w:color="auto"/>
                <w:bottom w:val="none" w:sz="0" w:space="0" w:color="auto"/>
                <w:right w:val="none" w:sz="0" w:space="0" w:color="auto"/>
              </w:divBdr>
            </w:div>
            <w:div w:id="407728669">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 w:id="531304756">
      <w:bodyDiv w:val="1"/>
      <w:marLeft w:val="0"/>
      <w:marRight w:val="0"/>
      <w:marTop w:val="0"/>
      <w:marBottom w:val="0"/>
      <w:divBdr>
        <w:top w:val="none" w:sz="0" w:space="0" w:color="auto"/>
        <w:left w:val="none" w:sz="0" w:space="0" w:color="auto"/>
        <w:bottom w:val="none" w:sz="0" w:space="0" w:color="auto"/>
        <w:right w:val="none" w:sz="0" w:space="0" w:color="auto"/>
      </w:divBdr>
      <w:divsChild>
        <w:div w:id="946474162">
          <w:marLeft w:val="547"/>
          <w:marRight w:val="0"/>
          <w:marTop w:val="200"/>
          <w:marBottom w:val="0"/>
          <w:divBdr>
            <w:top w:val="none" w:sz="0" w:space="0" w:color="auto"/>
            <w:left w:val="none" w:sz="0" w:space="0" w:color="auto"/>
            <w:bottom w:val="none" w:sz="0" w:space="0" w:color="auto"/>
            <w:right w:val="none" w:sz="0" w:space="0" w:color="auto"/>
          </w:divBdr>
        </w:div>
        <w:div w:id="1368524125">
          <w:marLeft w:val="547"/>
          <w:marRight w:val="0"/>
          <w:marTop w:val="200"/>
          <w:marBottom w:val="0"/>
          <w:divBdr>
            <w:top w:val="none" w:sz="0" w:space="0" w:color="auto"/>
            <w:left w:val="none" w:sz="0" w:space="0" w:color="auto"/>
            <w:bottom w:val="none" w:sz="0" w:space="0" w:color="auto"/>
            <w:right w:val="none" w:sz="0" w:space="0" w:color="auto"/>
          </w:divBdr>
        </w:div>
        <w:div w:id="1413431700">
          <w:marLeft w:val="547"/>
          <w:marRight w:val="0"/>
          <w:marTop w:val="200"/>
          <w:marBottom w:val="0"/>
          <w:divBdr>
            <w:top w:val="none" w:sz="0" w:space="0" w:color="auto"/>
            <w:left w:val="none" w:sz="0" w:space="0" w:color="auto"/>
            <w:bottom w:val="none" w:sz="0" w:space="0" w:color="auto"/>
            <w:right w:val="none" w:sz="0" w:space="0" w:color="auto"/>
          </w:divBdr>
        </w:div>
      </w:divsChild>
    </w:div>
    <w:div w:id="542908537">
      <w:bodyDiv w:val="1"/>
      <w:marLeft w:val="0"/>
      <w:marRight w:val="0"/>
      <w:marTop w:val="0"/>
      <w:marBottom w:val="0"/>
      <w:divBdr>
        <w:top w:val="none" w:sz="0" w:space="0" w:color="auto"/>
        <w:left w:val="none" w:sz="0" w:space="0" w:color="auto"/>
        <w:bottom w:val="none" w:sz="0" w:space="0" w:color="auto"/>
        <w:right w:val="none" w:sz="0" w:space="0" w:color="auto"/>
      </w:divBdr>
      <w:divsChild>
        <w:div w:id="1590309749">
          <w:marLeft w:val="0"/>
          <w:marRight w:val="0"/>
          <w:marTop w:val="0"/>
          <w:marBottom w:val="0"/>
          <w:divBdr>
            <w:top w:val="none" w:sz="0" w:space="0" w:color="auto"/>
            <w:left w:val="none" w:sz="0" w:space="0" w:color="auto"/>
            <w:bottom w:val="none" w:sz="0" w:space="0" w:color="auto"/>
            <w:right w:val="none" w:sz="0" w:space="0" w:color="auto"/>
          </w:divBdr>
        </w:div>
      </w:divsChild>
    </w:div>
    <w:div w:id="751975044">
      <w:bodyDiv w:val="1"/>
      <w:marLeft w:val="0"/>
      <w:marRight w:val="0"/>
      <w:marTop w:val="0"/>
      <w:marBottom w:val="0"/>
      <w:divBdr>
        <w:top w:val="none" w:sz="0" w:space="0" w:color="auto"/>
        <w:left w:val="none" w:sz="0" w:space="0" w:color="auto"/>
        <w:bottom w:val="none" w:sz="0" w:space="0" w:color="auto"/>
        <w:right w:val="none" w:sz="0" w:space="0" w:color="auto"/>
      </w:divBdr>
    </w:div>
    <w:div w:id="1317610984">
      <w:bodyDiv w:val="1"/>
      <w:marLeft w:val="0"/>
      <w:marRight w:val="0"/>
      <w:marTop w:val="0"/>
      <w:marBottom w:val="0"/>
      <w:divBdr>
        <w:top w:val="none" w:sz="0" w:space="0" w:color="auto"/>
        <w:left w:val="none" w:sz="0" w:space="0" w:color="auto"/>
        <w:bottom w:val="none" w:sz="0" w:space="0" w:color="auto"/>
        <w:right w:val="none" w:sz="0" w:space="0" w:color="auto"/>
      </w:divBdr>
    </w:div>
    <w:div w:id="1663122063">
      <w:bodyDiv w:val="1"/>
      <w:marLeft w:val="0"/>
      <w:marRight w:val="0"/>
      <w:marTop w:val="0"/>
      <w:marBottom w:val="0"/>
      <w:divBdr>
        <w:top w:val="none" w:sz="0" w:space="0" w:color="auto"/>
        <w:left w:val="none" w:sz="0" w:space="0" w:color="auto"/>
        <w:bottom w:val="none" w:sz="0" w:space="0" w:color="auto"/>
        <w:right w:val="none" w:sz="0" w:space="0" w:color="auto"/>
      </w:divBdr>
    </w:div>
    <w:div w:id="212770026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oxfordcollegeofmarketing.com/2016/06/30/pestel-analys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sla.org/uploadedFiles/CMS/Government_Affairs/Federal_Governm%20ent_Affairs/OIA_OutdoorRecEconomyReport2012.pdf" TargetMode="External"/><Relationship Id="rId14" Type="http://schemas.microsoft.com/office/2020/10/relationships/intelligence" Target="intelligence2.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12</Pages>
  <Words>2013</Words>
  <Characters>11679</Characters>
  <Application>Microsoft Office Word</Application>
  <DocSecurity>0</DocSecurity>
  <Lines>97</Lines>
  <Paragraphs>27</Paragraphs>
  <ScaleCrop>false</ScaleCrop>
  <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cp:keywords/>
  <dc:description/>
  <cp:lastModifiedBy>Ioana Vasiliu (2017455)</cp:lastModifiedBy>
  <cp:revision>4</cp:revision>
  <cp:lastPrinted>2022-11-27T00:03:00Z</cp:lastPrinted>
  <dcterms:created xsi:type="dcterms:W3CDTF">2022-11-26T23:57:00Z</dcterms:created>
  <dcterms:modified xsi:type="dcterms:W3CDTF">2022-11-27T00:40:00Z</dcterms:modified>
</cp:coreProperties>
</file>