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FD836" w14:textId="77777777" w:rsidR="00C17BF3" w:rsidRPr="007D0E43" w:rsidRDefault="00C17BF3" w:rsidP="00C17BF3">
      <w:pPr>
        <w:jc w:val="center"/>
      </w:pPr>
      <w:r w:rsidRPr="007D0E43">
        <w:rPr>
          <w:noProof/>
        </w:rPr>
        <w:drawing>
          <wp:inline distT="0" distB="0" distL="0" distR="0" wp14:anchorId="4AE7B433" wp14:editId="3CF89CF8">
            <wp:extent cx="2344683" cy="95821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55523" cy="962645"/>
                    </a:xfrm>
                    <a:prstGeom prst="rect">
                      <a:avLst/>
                    </a:prstGeom>
                  </pic:spPr>
                </pic:pic>
              </a:graphicData>
            </a:graphic>
          </wp:inline>
        </w:drawing>
      </w:r>
    </w:p>
    <w:p w14:paraId="7BC108B5" w14:textId="77777777" w:rsidR="00D44A05" w:rsidRPr="007D0E43" w:rsidRDefault="00D44A05" w:rsidP="00C17BF3">
      <w:pPr>
        <w:jc w:val="center"/>
        <w:rPr>
          <w:b/>
          <w:bCs/>
        </w:rPr>
      </w:pPr>
      <w:r w:rsidRPr="007D0E43">
        <w:rPr>
          <w:b/>
          <w:bCs/>
          <w:sz w:val="32"/>
          <w:szCs w:val="28"/>
        </w:rPr>
        <w:t>BMIH6001 Contemporary Themes in the Hotel</w:t>
      </w:r>
    </w:p>
    <w:p w14:paraId="145D022A" w14:textId="77777777" w:rsidR="00D44A05" w:rsidRPr="007D0E43" w:rsidRDefault="00D44A05" w:rsidP="00C17BF3">
      <w:pPr>
        <w:jc w:val="center"/>
        <w:rPr>
          <w:b/>
          <w:bCs/>
        </w:rPr>
      </w:pPr>
    </w:p>
    <w:p w14:paraId="6C727AA5" w14:textId="7331E403" w:rsidR="00D44A05" w:rsidRPr="007D0E43" w:rsidRDefault="00D44A05" w:rsidP="00C17BF3">
      <w:pPr>
        <w:jc w:val="center"/>
        <w:rPr>
          <w:b/>
          <w:bCs/>
        </w:rPr>
      </w:pPr>
      <w:r w:rsidRPr="007D0E43">
        <w:rPr>
          <w:b/>
          <w:bCs/>
        </w:rPr>
        <w:t>Student Name:</w:t>
      </w:r>
      <w:r w:rsidR="00442DB6">
        <w:rPr>
          <w:b/>
          <w:bCs/>
        </w:rPr>
        <w:t xml:space="preserve"> Mario </w:t>
      </w:r>
      <w:proofErr w:type="spellStart"/>
      <w:r w:rsidR="00442DB6">
        <w:rPr>
          <w:b/>
          <w:bCs/>
        </w:rPr>
        <w:t>Costin</w:t>
      </w:r>
      <w:proofErr w:type="spellEnd"/>
      <w:r w:rsidR="00442DB6">
        <w:rPr>
          <w:b/>
          <w:bCs/>
        </w:rPr>
        <w:t xml:space="preserve"> </w:t>
      </w:r>
      <w:proofErr w:type="spellStart"/>
      <w:r w:rsidR="00442DB6">
        <w:rPr>
          <w:b/>
          <w:bCs/>
        </w:rPr>
        <w:t>Merisan</w:t>
      </w:r>
      <w:proofErr w:type="spellEnd"/>
      <w:r w:rsidR="00442DB6">
        <w:rPr>
          <w:b/>
          <w:bCs/>
        </w:rPr>
        <w:t xml:space="preserve"> </w:t>
      </w:r>
    </w:p>
    <w:p w14:paraId="78974F06" w14:textId="64D25E81" w:rsidR="00A90443" w:rsidRPr="007D0E43" w:rsidRDefault="00D44A05" w:rsidP="00C17BF3">
      <w:pPr>
        <w:jc w:val="center"/>
        <w:rPr>
          <w:b/>
          <w:bCs/>
        </w:rPr>
      </w:pPr>
      <w:r w:rsidRPr="007D0E43">
        <w:rPr>
          <w:b/>
          <w:bCs/>
        </w:rPr>
        <w:t>Student ID:</w:t>
      </w:r>
      <w:r w:rsidR="00442DB6">
        <w:rPr>
          <w:b/>
          <w:bCs/>
        </w:rPr>
        <w:t xml:space="preserve"> 2114671</w:t>
      </w:r>
      <w:r w:rsidR="00A90443" w:rsidRPr="007D0E43">
        <w:rPr>
          <w:b/>
          <w:bCs/>
        </w:rPr>
        <w:br w:type="page"/>
      </w:r>
    </w:p>
    <w:p w14:paraId="5529CDD0" w14:textId="3424FEC8" w:rsidR="00A90443" w:rsidRPr="007D0E43" w:rsidRDefault="00A90443" w:rsidP="00A90443">
      <w:r w:rsidRPr="007D0E43">
        <w:rPr>
          <w:noProof/>
        </w:rPr>
        <w:lastRenderedPageBreak/>
        <w:drawing>
          <wp:inline distT="0" distB="0" distL="0" distR="0" wp14:anchorId="4A5E1EE6" wp14:editId="0E963968">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0A4F1ABF" w14:textId="605F6939" w:rsidR="00A90443" w:rsidRPr="007D0E43" w:rsidRDefault="00A90443" w:rsidP="00A90443">
      <w:r w:rsidRPr="007D0E43">
        <w:rPr>
          <w:noProof/>
        </w:rPr>
        <w:drawing>
          <wp:inline distT="0" distB="0" distL="0" distR="0" wp14:anchorId="143E3457" wp14:editId="061EA2FD">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47549B14" w14:textId="736DA5BA" w:rsidR="00A90443" w:rsidRPr="007D0E43" w:rsidRDefault="006C3E64" w:rsidP="00A90443">
      <w:r w:rsidRPr="007D0E43">
        <w:t>The chosen contemporary theme revolves around the advanced use of technology within the hotel and hospitality industry. Technology is a cardinal factor that helps improve operations, customers’ satisfaction, and competitiveness; therefore, the industry cannot do without it</w:t>
      </w:r>
      <w:r w:rsidR="003970F4" w:rsidRPr="007D0E43">
        <w:t xml:space="preserve"> (</w:t>
      </w:r>
      <w:proofErr w:type="spellStart"/>
      <w:r w:rsidR="003970F4" w:rsidRPr="007D0E43">
        <w:t>Shiwen</w:t>
      </w:r>
      <w:proofErr w:type="spellEnd"/>
      <w:r w:rsidR="003970F4" w:rsidRPr="007D0E43">
        <w:t xml:space="preserve"> et al., 2022)</w:t>
      </w:r>
      <w:r w:rsidRPr="007D0E43">
        <w:t xml:space="preserve">. Traditionally, the services in hospitality sector were very much people oriented and quite often </w:t>
      </w:r>
      <w:r w:rsidRPr="007D0E43">
        <w:lastRenderedPageBreak/>
        <w:t>required a lot of manual efforts. Nevertheless, the continuous progression of artificial intelligence (AI), the Internet of Things (IoT), big data analytics has completely changed this scenario</w:t>
      </w:r>
      <w:r w:rsidR="003970F4" w:rsidRPr="007D0E43">
        <w:t xml:space="preserve"> (Ali et al., 2020)</w:t>
      </w:r>
      <w:r w:rsidRPr="007D0E43">
        <w:t>. These technologies help the hotel to provide specific services, manage resources efficiently and reduce workloads. For example, with the use of Artificial Intelligence, the chatting bots offer round-the-clock customer services, while Internet of Things-enabled gadgets enable guests to regulate the climate of rooms with their smartphones</w:t>
      </w:r>
      <w:r w:rsidR="00C53A7C" w:rsidRPr="007D0E43">
        <w:t xml:space="preserve"> (Leung, 2021)</w:t>
      </w:r>
      <w:r w:rsidRPr="007D0E43">
        <w:t xml:space="preserve">. This theme is relevant as there is a growing need for effective, integrated and customised solutions to the traveling needs of today’s putative </w:t>
      </w:r>
      <w:proofErr w:type="spellStart"/>
      <w:r w:rsidRPr="007D0E43">
        <w:t>traveler</w:t>
      </w:r>
      <w:proofErr w:type="spellEnd"/>
      <w:r w:rsidRPr="007D0E43">
        <w:t xml:space="preserve"> underscored by the COVID-19 realities that enforce contactless means of service delivery for safety.</w:t>
      </w:r>
    </w:p>
    <w:p w14:paraId="72E1EDD0" w14:textId="79261182" w:rsidR="006C3E64" w:rsidRPr="007D0E43" w:rsidRDefault="00582275" w:rsidP="00A90443">
      <w:r w:rsidRPr="007D0E43">
        <w:rPr>
          <w:noProof/>
        </w:rPr>
        <w:drawing>
          <wp:inline distT="0" distB="0" distL="0" distR="0" wp14:anchorId="39A59323" wp14:editId="2B83C4EA">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1B314B2F" w14:textId="77777777" w:rsidR="00582275" w:rsidRPr="00582275" w:rsidRDefault="00582275" w:rsidP="00582275">
      <w:r w:rsidRPr="00582275">
        <w:t>The application of technology in the hotel and hospitality industry has attracted significant attention in the previous decades because of its potential impacts on productivity, consumers’ satisfaction, and strategic position. TAM has been used to examine guests’ attitude towards the use of various innovations including mobile check-in, AI concierge and IoT devices showing the influence of perceived usefulness and ease of use by the guests as highlighted by Xiang et al. (2017).</w:t>
      </w:r>
    </w:p>
    <w:p w14:paraId="4D1E10E2" w14:textId="77777777" w:rsidR="00582275" w:rsidRPr="00582275" w:rsidRDefault="00582275" w:rsidP="00582275">
      <w:r w:rsidRPr="00582275">
        <w:t xml:space="preserve">Studies have also employed SERVQUAL model in measuring the effect that digital innovations have on factors such as tangibles, reliability, and responsiveness with the aim of improving the </w:t>
      </w:r>
      <w:r w:rsidRPr="00582275">
        <w:lastRenderedPageBreak/>
        <w:t>satisfaction levels of the guests and the quality of loyalty they portray (Liang et al., 2020). According to RBV theory, technology is another source of sustainable competitive advantage with the research on how hotels can utilize the advanced AI algorithms and data analytics to enhance the value proposition and create a niche for differentiation (García-González et al., 2020).</w:t>
      </w:r>
    </w:p>
    <w:p w14:paraId="157A7A88" w14:textId="77777777" w:rsidR="00582275" w:rsidRPr="00582275" w:rsidRDefault="00582275" w:rsidP="00582275">
      <w:r w:rsidRPr="00582275">
        <w:t>The Dynamic Capabilities theory highlights the issue of flexibility and creativity as the key concerns for technology adoption and integration such as using AI chatbots or smart rooms (</w:t>
      </w:r>
      <w:proofErr w:type="spellStart"/>
      <w:r w:rsidRPr="00582275">
        <w:t>Sigala</w:t>
      </w:r>
      <w:proofErr w:type="spellEnd"/>
      <w:r w:rsidRPr="00582275">
        <w:t xml:space="preserve"> and Christou, 2021). The Relationship Marketing theory looks at utilizing technology to create customer-endearing strategies with strong focus on long-term customer relations through AI empowered CRM solutions that improve the engagement and loyalty (</w:t>
      </w:r>
      <w:proofErr w:type="spellStart"/>
      <w:r w:rsidRPr="00582275">
        <w:t>Tussyadiah</w:t>
      </w:r>
      <w:proofErr w:type="spellEnd"/>
      <w:r w:rsidRPr="00582275">
        <w:t xml:space="preserve"> and </w:t>
      </w:r>
      <w:proofErr w:type="spellStart"/>
      <w:r w:rsidRPr="00582275">
        <w:t>Pesonen</w:t>
      </w:r>
      <w:proofErr w:type="spellEnd"/>
      <w:r w:rsidRPr="00582275">
        <w:t>, 2022).</w:t>
      </w:r>
    </w:p>
    <w:p w14:paraId="447A9386" w14:textId="3185DF54" w:rsidR="00582275" w:rsidRPr="007D0E43" w:rsidRDefault="00582275" w:rsidP="00582275">
      <w:r w:rsidRPr="007D0E43">
        <w:t>Altogether, these theoretical frameworks offer a clear explanation of the broad impact of technology in the hotel and hospitality industry in terms of the acceptance model, service quality, competitive advantage, organization capabilities, and customer orientation.</w:t>
      </w:r>
    </w:p>
    <w:p w14:paraId="77D5553B" w14:textId="1909CC70" w:rsidR="008C166B" w:rsidRPr="007D0E43" w:rsidRDefault="003A3F51" w:rsidP="00582275">
      <w:r w:rsidRPr="007D0E43">
        <w:rPr>
          <w:noProof/>
        </w:rPr>
        <w:drawing>
          <wp:inline distT="0" distB="0" distL="0" distR="0" wp14:anchorId="7AB5B1DE" wp14:editId="26B2162F">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27F4A37B" w14:textId="75FDE162" w:rsidR="003A3F51" w:rsidRPr="007D0E43" w:rsidRDefault="00C476C2" w:rsidP="00582275">
      <w:r w:rsidRPr="007D0E43">
        <w:t>Performing the PESTL</w:t>
      </w:r>
      <w:r w:rsidR="007D0E43" w:rsidRPr="007D0E43">
        <w:t>E</w:t>
      </w:r>
      <w:r w:rsidRPr="007D0E43">
        <w:t xml:space="preserve"> analysis enables considering the key external factors affecting the hotel and hospitality industry and understanding how the discussed contemporary theme of technology impacts the sector.</w:t>
      </w:r>
    </w:p>
    <w:p w14:paraId="7FB552E9" w14:textId="23584D69" w:rsidR="00C476C2" w:rsidRPr="007D0E43" w:rsidRDefault="002D1F20" w:rsidP="00582275">
      <w:r w:rsidRPr="007D0E43">
        <w:rPr>
          <w:noProof/>
        </w:rPr>
        <w:lastRenderedPageBreak/>
        <w:drawing>
          <wp:inline distT="0" distB="0" distL="0" distR="0" wp14:anchorId="3F728B73" wp14:editId="6D063CD3">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0D9E7835" w14:textId="242D4B30" w:rsidR="002D1F20" w:rsidRPr="007D0E43" w:rsidRDefault="00B10DA6" w:rsidP="00582275">
      <w:r w:rsidRPr="007D0E43">
        <w:t>The use of technology in the hospitality industry is influenced greatly by Politics since most of the policies regulating its use are passed through the political system. Technology in the hotel industry can also be helped or hampered by policies and regulations implemented by the government. For instance, the European Union’s General Data Protection Regulation affects the use of AI by hotels in managing their guests’ information (</w:t>
      </w:r>
      <w:proofErr w:type="spellStart"/>
      <w:r w:rsidRPr="007D0E43">
        <w:t>Tussyadiah</w:t>
      </w:r>
      <w:proofErr w:type="spellEnd"/>
      <w:r w:rsidRPr="007D0E43">
        <w:t>, 2020). Implementation of such policies is critical in keeping guests’ information secure and retailoring their expectations. Nevertheless, the integration of regulatory requirements may necessitate costs that hotel entities need to bear affecting the uptake of technology.</w:t>
      </w:r>
    </w:p>
    <w:p w14:paraId="7E29FAB3" w14:textId="6E7FBC08" w:rsidR="002D1F20" w:rsidRPr="007D0E43" w:rsidRDefault="002D1F20" w:rsidP="00582275">
      <w:r w:rsidRPr="007D0E43">
        <w:rPr>
          <w:noProof/>
        </w:rPr>
        <w:drawing>
          <wp:inline distT="0" distB="0" distL="0" distR="0" wp14:anchorId="417A6130" wp14:editId="7D59863D">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355D7212" w14:textId="652B2ADD" w:rsidR="002D1F20" w:rsidRPr="007D0E43" w:rsidRDefault="00A74B6B" w:rsidP="00582275">
      <w:r w:rsidRPr="007D0E43">
        <w:t>The economic factors in the use of technology is based on the financial implications that affect operations management in hotels. As suggested by Ivanov and Webster (2019), there are opportunities to cut overall costs and boost revenues due to technology-assisted dynamic pricing and resource management, yet, the costs of implementing an AI system may be rather high initially. For instance, Marriott International has integrated an AI algorithm into the company’s revenue management system with the aim of including a dynamic pricing model and customised experience for the guests which increases company’s revenues (Ivanov et al. , 2020). But, the high initial capital expenditure and continuous costs of maintaining and upgrading Artificial Intelligence technologies pose challenges to the adoption by many hotels.</w:t>
      </w:r>
    </w:p>
    <w:p w14:paraId="4D23BEB0" w14:textId="46790233" w:rsidR="002D1F20" w:rsidRPr="007D0E43" w:rsidRDefault="002D1F20" w:rsidP="00582275">
      <w:r w:rsidRPr="007D0E43">
        <w:rPr>
          <w:noProof/>
        </w:rPr>
        <w:drawing>
          <wp:inline distT="0" distB="0" distL="0" distR="0" wp14:anchorId="47A77E68" wp14:editId="3722A0A1">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2B5643D5" w14:textId="5ABA4A87" w:rsidR="002D1F20" w:rsidRPr="007D0E43" w:rsidRDefault="00A74B6B" w:rsidP="00582275">
      <w:r w:rsidRPr="007D0E43">
        <w:t>The social aspect includes the effects of technology on guests, their satisfaction and workforce utili</w:t>
      </w:r>
      <w:r w:rsidR="007D0E43" w:rsidRPr="007D0E43">
        <w:t>s</w:t>
      </w:r>
      <w:r w:rsidRPr="007D0E43">
        <w:t xml:space="preserve">ation. Chatbots and virtual concierges powered by AI revolutionize guest experience by offering quick answer to requests and appropriate recommendations (Wirtz et al. , 2018). But, the use of artificial intelligence may reduce the human element in hospitality and as a result may influence the clients’ perception of service delivery and may pose threat to the front line employees. For hotels to remain relevant to their guests, they need to redesign their strategies in such a way that they incorporate use </w:t>
      </w:r>
      <w:proofErr w:type="spellStart"/>
      <w:r w:rsidRPr="007D0E43">
        <w:t>fo</w:t>
      </w:r>
      <w:proofErr w:type="spellEnd"/>
      <w:r w:rsidRPr="007D0E43">
        <w:t xml:space="preserve"> automated systems and also include personal interactions.</w:t>
      </w:r>
    </w:p>
    <w:p w14:paraId="4E06E7EF" w14:textId="18D3627F" w:rsidR="00B10DA6" w:rsidRPr="007D0E43" w:rsidRDefault="00B10DA6" w:rsidP="00582275">
      <w:r w:rsidRPr="007D0E43">
        <w:rPr>
          <w:noProof/>
        </w:rPr>
        <w:drawing>
          <wp:inline distT="0" distB="0" distL="0" distR="0" wp14:anchorId="71ACCE2E" wp14:editId="3D69A45D">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00766C65" w14:textId="22EF7A78" w:rsidR="00B10DA6" w:rsidRPr="007D0E43" w:rsidRDefault="00A74B6B" w:rsidP="00582275">
      <w:r w:rsidRPr="007D0E43">
        <w:t>Technological factors are the technological trends that affect change in the hospitality industry through innovation. AI technologies like, natural language processing, and machine learning are significant tools in the contemporary hotels (</w:t>
      </w:r>
      <w:proofErr w:type="spellStart"/>
      <w:r w:rsidRPr="007D0E43">
        <w:t>Buhalis</w:t>
      </w:r>
      <w:proofErr w:type="spellEnd"/>
      <w:r w:rsidRPr="007D0E43">
        <w:t>, 2020). For example, in the accommodation sector, AI chatbots are applied by Hilton Hotel to offer instant and continuous customer support, thus improving guests’ satisfaction (Wirtz et al. , 2018). However, the rate at which technology is established makes updating the software and training the hotel’s employees constant which creates recurrent costs and the need to adapt new technologies.</w:t>
      </w:r>
    </w:p>
    <w:p w14:paraId="290A49EF" w14:textId="629F619E" w:rsidR="00B10DA6" w:rsidRPr="007D0E43" w:rsidRDefault="00B10DA6" w:rsidP="00582275">
      <w:r w:rsidRPr="007D0E43">
        <w:rPr>
          <w:noProof/>
        </w:rPr>
        <w:drawing>
          <wp:inline distT="0" distB="0" distL="0" distR="0" wp14:anchorId="0723D31E" wp14:editId="69B512CE">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1770E31C" w14:textId="7115BE11" w:rsidR="00B10DA6" w:rsidRPr="007D0E43" w:rsidRDefault="00A74B6B" w:rsidP="00582275">
      <w:r w:rsidRPr="007D0E43">
        <w:t>Legal factors refer to the legal aspects that are involved in the implementation of technology in the hospitality industry. Data privacy laws, IPRs and liability considerations are some of the key concerns in the hotel industry that adopts AI technologies (</w:t>
      </w:r>
      <w:proofErr w:type="spellStart"/>
      <w:r w:rsidRPr="007D0E43">
        <w:t>Buhalis</w:t>
      </w:r>
      <w:proofErr w:type="spellEnd"/>
      <w:r w:rsidRPr="007D0E43">
        <w:t xml:space="preserve"> &amp; </w:t>
      </w:r>
      <w:proofErr w:type="spellStart"/>
      <w:r w:rsidRPr="007D0E43">
        <w:t>Sinarta</w:t>
      </w:r>
      <w:proofErr w:type="spellEnd"/>
      <w:r w:rsidRPr="007D0E43">
        <w:t>, 2019). Protection of data from external threats is important not only to regain guest’s confidence but also to avert being on the receiving end of the law. However, there are still some issues, which can be critical for the hotel’s functioning, such as the tough legislation regarding the attribution of resources for legal regulation and supervision.</w:t>
      </w:r>
    </w:p>
    <w:p w14:paraId="09E72FEC" w14:textId="119E94F5" w:rsidR="00B10DA6" w:rsidRPr="007D0E43" w:rsidRDefault="00B10DA6" w:rsidP="00582275">
      <w:r w:rsidRPr="007D0E43">
        <w:rPr>
          <w:noProof/>
        </w:rPr>
        <w:drawing>
          <wp:inline distT="0" distB="0" distL="0" distR="0" wp14:anchorId="3192028F" wp14:editId="5B70CE13">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0BC53D9E" w14:textId="3D834E17" w:rsidR="00B10DA6" w:rsidRPr="007D0E43" w:rsidRDefault="00A74B6B" w:rsidP="00582275">
      <w:r w:rsidRPr="007D0E43">
        <w:t>Environmental factors essentially concern the implications that exist in adopting technological advancement from the perspectives of sustainability in the hospitality industry. Automating the system through the use of AI can enable efficient use of resources as well as conservation of energy to Foster environmental conservation (</w:t>
      </w:r>
      <w:proofErr w:type="spellStart"/>
      <w:r w:rsidRPr="007D0E43">
        <w:t>Kuo</w:t>
      </w:r>
      <w:proofErr w:type="spellEnd"/>
      <w:r w:rsidRPr="007D0E43">
        <w:t xml:space="preserve"> et al. , 2020). For instance, smart thermostats and lighting installing in guest rooms and adjust them based on occupancy, saving a great amount of energy. Thus, although the introduction of sustainable technologies complies with the consumers’ changing attitudes towards more responsible consumption, the costs of implementing sustainable technologies and correspondingly long payback period present certain difficulties for hotels.</w:t>
      </w:r>
    </w:p>
    <w:p w14:paraId="60BB4DAE" w14:textId="56F2E1B3" w:rsidR="00B10DA6" w:rsidRPr="007D0E43" w:rsidRDefault="007D0E43" w:rsidP="00582275">
      <w:r w:rsidRPr="007D0E43">
        <w:rPr>
          <w:noProof/>
        </w:rPr>
        <w:drawing>
          <wp:inline distT="0" distB="0" distL="0" distR="0" wp14:anchorId="3EC97721" wp14:editId="7C50F740">
            <wp:extent cx="59436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4D41343F" w14:textId="76363013" w:rsidR="00B10DA6" w:rsidRPr="007D0E43" w:rsidRDefault="00A74B6B" w:rsidP="00B10DA6">
      <w:r w:rsidRPr="007D0E43">
        <w:t>Marriott International has displayed perfect examples of excellent responses to technological advancement by incorporating Artificial intelligence algorithms into its revenue system. Dynamic pricing, targeted invitations, and guest preferences have led to higher revenues as well as higher satisfaction of clients</w:t>
      </w:r>
      <w:r w:rsidR="003970F4" w:rsidRPr="007D0E43">
        <w:t xml:space="preserve"> (</w:t>
      </w:r>
      <w:proofErr w:type="spellStart"/>
      <w:r w:rsidR="003970F4" w:rsidRPr="007D0E43">
        <w:t>Atingo</w:t>
      </w:r>
      <w:proofErr w:type="spellEnd"/>
      <w:r w:rsidR="003970F4" w:rsidRPr="007D0E43">
        <w:t>, 2020)</w:t>
      </w:r>
      <w:r w:rsidRPr="007D0E43">
        <w:t xml:space="preserve">. However, the challenge of costly AI systems and constant upgrading limits innovations based on elaborate structures. Hilton Hotel using the AI chatbots for customer satisfaction and support is another example of industry’s move towards technological incorporation. Continuous customer support improves the effectiveness of serving guests also creates a sense of </w:t>
      </w:r>
      <w:r w:rsidR="003970F4" w:rsidRPr="007D0E43">
        <w:t>fulfilment (Thakur, 2022)</w:t>
      </w:r>
      <w:r w:rsidRPr="007D0E43">
        <w:t>. However, depending on these chatbots can reduce the kind of warm touch the guests receive when addressing their services. Another example that demonstrates the response of the industry is Accor Hotels, which implemented smart room technology with which it is possible to configure room settings directly through a mobile application</w:t>
      </w:r>
      <w:r w:rsidR="003970F4" w:rsidRPr="007D0E43">
        <w:t xml:space="preserve"> (</w:t>
      </w:r>
      <w:proofErr w:type="spellStart"/>
      <w:r w:rsidR="003970F4" w:rsidRPr="007D0E43">
        <w:t>Nikolskaya</w:t>
      </w:r>
      <w:proofErr w:type="spellEnd"/>
      <w:r w:rsidR="003970F4" w:rsidRPr="007D0E43">
        <w:t xml:space="preserve"> et al., 2021)</w:t>
      </w:r>
      <w:r w:rsidRPr="007D0E43">
        <w:t>. These factors create satisfaction and sound accommodation, which confirms the sustainability of the room experiences. However, the implementation costs as well as the recurrent nature of maintenance are concerns for the hotel.</w:t>
      </w:r>
    </w:p>
    <w:p w14:paraId="60D046BE" w14:textId="29DC9AD6" w:rsidR="00E2647D" w:rsidRPr="007D0E43" w:rsidRDefault="007D0E43" w:rsidP="00B10DA6">
      <w:r w:rsidRPr="007D0E43">
        <w:rPr>
          <w:noProof/>
        </w:rPr>
        <w:drawing>
          <wp:inline distT="0" distB="0" distL="0" distR="0" wp14:anchorId="0F2CBD5E" wp14:editId="641267AC">
            <wp:extent cx="5943600" cy="3343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0E896C67" w14:textId="7AECD338" w:rsidR="00A74B6B" w:rsidRPr="007D0E43" w:rsidRDefault="00730201" w:rsidP="00B10DA6">
      <w:r w:rsidRPr="007D0E43">
        <w:t>Based on the findings of the study, future policies and management strategies in the hotel and hospitality industry should address a number of important aspects. First of all, it is necessary to implement the improvements for data governance and privacy to follow rules such as GDPR for the guests’ data security</w:t>
      </w:r>
      <w:r w:rsidR="003970F4" w:rsidRPr="007D0E43">
        <w:t xml:space="preserve"> </w:t>
      </w:r>
      <w:r w:rsidR="003970F4" w:rsidRPr="00582275">
        <w:t>(García-González et al., 2020)</w:t>
      </w:r>
      <w:r w:rsidRPr="007D0E43">
        <w:t>. Ethical frameworks for AI shall reduce the problem of bias and lack of fairness and promote openness in the system</w:t>
      </w:r>
      <w:r w:rsidR="003970F4" w:rsidRPr="007D0E43">
        <w:t xml:space="preserve"> </w:t>
      </w:r>
      <w:r w:rsidR="003970F4" w:rsidRPr="00582275">
        <w:t>(Liang et al., 2020)</w:t>
      </w:r>
      <w:r w:rsidRPr="007D0E43">
        <w:t>. It is better to continue investing in staff training and development to ensure that guests are still dealing with actual people during the interactions and in the delivery of the AI-enabled services. Improving the cooperation and the exchange of information between the members of the industry will encourage innovation and standards</w:t>
      </w:r>
      <w:r w:rsidR="003970F4" w:rsidRPr="007D0E43">
        <w:t xml:space="preserve"> (</w:t>
      </w:r>
      <w:proofErr w:type="spellStart"/>
      <w:r w:rsidR="003970F4" w:rsidRPr="007D0E43">
        <w:t>Tussyadiah</w:t>
      </w:r>
      <w:proofErr w:type="spellEnd"/>
      <w:r w:rsidR="003970F4" w:rsidRPr="007D0E43">
        <w:t>, 2020)</w:t>
      </w:r>
      <w:r w:rsidRPr="007D0E43">
        <w:t xml:space="preserve">. Last but not the least, it is essential to prioritise sustainable AI implementation in order to get the most out of the given resources and limit harm to the environment. In implementing these recommendations, hotels can use technology in delivering a superior guest experience, </w:t>
      </w:r>
      <w:proofErr w:type="spellStart"/>
      <w:r w:rsidRPr="007D0E43">
        <w:t>betterity</w:t>
      </w:r>
      <w:proofErr w:type="spellEnd"/>
      <w:r w:rsidRPr="007D0E43">
        <w:t xml:space="preserve"> operate their businesses, and sustain themselves for the long term in an industry that is constantly innovating.</w:t>
      </w:r>
    </w:p>
    <w:p w14:paraId="0DC09AF2" w14:textId="5DC842B9" w:rsidR="00E90F6D" w:rsidRPr="007D0E43" w:rsidRDefault="00E90F6D" w:rsidP="00B10DA6">
      <w:r w:rsidRPr="007D0E43">
        <w:rPr>
          <w:noProof/>
        </w:rPr>
        <w:drawing>
          <wp:inline distT="0" distB="0" distL="0" distR="0" wp14:anchorId="0DEFCDB0" wp14:editId="0E549441">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p w14:paraId="66B4AD7D" w14:textId="5B401403" w:rsidR="00E90F6D" w:rsidRPr="007D0E43" w:rsidRDefault="000E5A7C" w:rsidP="00B10DA6">
      <w:r w:rsidRPr="007D0E43">
        <w:t>In conclusion, pursuing technology, especially AI, changes the hotel and hospitality industry for the better in terms of productivity, guests’ experiences, and environmental friendliness. It also has it disadvantages, like having to meet some rigorous legal requirements and the issue of keeping interaction with people to some extent. The future policies have to address the increased pace of innovation together with raising ethical questions and data safety concerns. Adoption of these strategies will help the industry to grow. Therefore, in this process of embracing new technologies we should always keep in mind that the aim of all the changes is to improve the guest experience and, at the same time, the stability and sustainable development.</w:t>
      </w:r>
    </w:p>
    <w:p w14:paraId="444C8B4F" w14:textId="1F755E2E" w:rsidR="00C53A7C" w:rsidRPr="00B10DA6" w:rsidRDefault="007D0E43" w:rsidP="00B10DA6">
      <w:r w:rsidRPr="007D0E43">
        <w:rPr>
          <w:noProof/>
        </w:rPr>
        <w:drawing>
          <wp:inline distT="0" distB="0" distL="0" distR="0" wp14:anchorId="74AAD32A" wp14:editId="0CB74724">
            <wp:extent cx="5943600" cy="3343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p>
    <w:p w14:paraId="51908F9D" w14:textId="143A117D" w:rsidR="00B10DA6" w:rsidRPr="007D0E43" w:rsidRDefault="009870F3" w:rsidP="00582275">
      <w:r w:rsidRPr="009870F3">
        <w:rPr>
          <w:noProof/>
        </w:rPr>
        <w:drawing>
          <wp:inline distT="0" distB="0" distL="0" distR="0" wp14:anchorId="12BD9BE4" wp14:editId="6CB8E805">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3275"/>
                    </a:xfrm>
                    <a:prstGeom prst="rect">
                      <a:avLst/>
                    </a:prstGeom>
                  </pic:spPr>
                </pic:pic>
              </a:graphicData>
            </a:graphic>
          </wp:inline>
        </w:drawing>
      </w:r>
    </w:p>
    <w:sectPr w:rsidR="00B10DA6" w:rsidRPr="007D0E4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88114" w14:textId="77777777" w:rsidR="003506BC" w:rsidRDefault="003506BC" w:rsidP="0086611B">
      <w:pPr>
        <w:spacing w:after="0" w:line="240" w:lineRule="auto"/>
      </w:pPr>
      <w:r>
        <w:separator/>
      </w:r>
    </w:p>
  </w:endnote>
  <w:endnote w:type="continuationSeparator" w:id="0">
    <w:p w14:paraId="2706EF11" w14:textId="77777777" w:rsidR="003506BC" w:rsidRDefault="003506BC" w:rsidP="00866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942654"/>
      <w:docPartObj>
        <w:docPartGallery w:val="Page Numbers (Bottom of Page)"/>
        <w:docPartUnique/>
      </w:docPartObj>
    </w:sdtPr>
    <w:sdtEndPr>
      <w:rPr>
        <w:noProof/>
      </w:rPr>
    </w:sdtEndPr>
    <w:sdtContent>
      <w:p w14:paraId="13068370" w14:textId="518EFDB9" w:rsidR="000B5599" w:rsidRDefault="000B55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2F7050" w14:textId="77777777" w:rsidR="000B5599" w:rsidRDefault="000B55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FA7A1" w14:textId="77777777" w:rsidR="003506BC" w:rsidRDefault="003506BC" w:rsidP="0086611B">
      <w:pPr>
        <w:spacing w:after="0" w:line="240" w:lineRule="auto"/>
      </w:pPr>
      <w:r>
        <w:separator/>
      </w:r>
    </w:p>
  </w:footnote>
  <w:footnote w:type="continuationSeparator" w:id="0">
    <w:p w14:paraId="19920F82" w14:textId="77777777" w:rsidR="003506BC" w:rsidRDefault="003506BC" w:rsidP="008661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C399B"/>
    <w:multiLevelType w:val="hybridMultilevel"/>
    <w:tmpl w:val="6E948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12EBA"/>
    <w:multiLevelType w:val="hybridMultilevel"/>
    <w:tmpl w:val="BE429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064C0"/>
    <w:multiLevelType w:val="hybridMultilevel"/>
    <w:tmpl w:val="EF182B10"/>
    <w:lvl w:ilvl="0" w:tplc="04090015">
      <w:start w:val="1"/>
      <w:numFmt w:val="upperLetter"/>
      <w:lvlText w:val="%1."/>
      <w:lvlJc w:val="left"/>
      <w:pPr>
        <w:ind w:left="1170" w:hanging="360"/>
      </w:p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3" w15:restartNumberingAfterBreak="0">
    <w:nsid w:val="09942D0E"/>
    <w:multiLevelType w:val="hybridMultilevel"/>
    <w:tmpl w:val="B1E2C924"/>
    <w:lvl w:ilvl="0" w:tplc="61963E8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5458BF"/>
    <w:multiLevelType w:val="hybridMultilevel"/>
    <w:tmpl w:val="B8483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31336F"/>
    <w:multiLevelType w:val="multilevel"/>
    <w:tmpl w:val="F07EB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93624B"/>
    <w:multiLevelType w:val="hybridMultilevel"/>
    <w:tmpl w:val="6B1C86A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BF638E"/>
    <w:multiLevelType w:val="hybridMultilevel"/>
    <w:tmpl w:val="F2AA0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4C7D56"/>
    <w:multiLevelType w:val="hybridMultilevel"/>
    <w:tmpl w:val="39000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3963E3"/>
    <w:multiLevelType w:val="hybridMultilevel"/>
    <w:tmpl w:val="AB5A35A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DF901E5"/>
    <w:multiLevelType w:val="hybridMultilevel"/>
    <w:tmpl w:val="BB0AF850"/>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33604A"/>
    <w:multiLevelType w:val="hybridMultilevel"/>
    <w:tmpl w:val="8138CAF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E3319C"/>
    <w:multiLevelType w:val="multilevel"/>
    <w:tmpl w:val="C1964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1451F5"/>
    <w:multiLevelType w:val="hybridMultilevel"/>
    <w:tmpl w:val="F9908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AA059B"/>
    <w:multiLevelType w:val="hybridMultilevel"/>
    <w:tmpl w:val="73526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9B2A9A"/>
    <w:multiLevelType w:val="hybridMultilevel"/>
    <w:tmpl w:val="073842C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6E28EA"/>
    <w:multiLevelType w:val="hybridMultilevel"/>
    <w:tmpl w:val="7458C79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1476BF"/>
    <w:multiLevelType w:val="hybridMultilevel"/>
    <w:tmpl w:val="817848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3E83080"/>
    <w:multiLevelType w:val="hybridMultilevel"/>
    <w:tmpl w:val="D2CE9F6A"/>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432D6B"/>
    <w:multiLevelType w:val="multilevel"/>
    <w:tmpl w:val="48FE8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6524952"/>
    <w:multiLevelType w:val="hybridMultilevel"/>
    <w:tmpl w:val="0FA0E5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C849A4"/>
    <w:multiLevelType w:val="hybridMultilevel"/>
    <w:tmpl w:val="A5483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AC5C2F"/>
    <w:multiLevelType w:val="hybridMultilevel"/>
    <w:tmpl w:val="822C3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B54C3D"/>
    <w:multiLevelType w:val="multilevel"/>
    <w:tmpl w:val="F8D48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777954"/>
    <w:multiLevelType w:val="hybridMultilevel"/>
    <w:tmpl w:val="4E64C946"/>
    <w:lvl w:ilvl="0" w:tplc="92DC7A1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007045"/>
    <w:multiLevelType w:val="hybridMultilevel"/>
    <w:tmpl w:val="CEC4E498"/>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EA96D99"/>
    <w:multiLevelType w:val="hybridMultilevel"/>
    <w:tmpl w:val="B89830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F6524B3"/>
    <w:multiLevelType w:val="multilevel"/>
    <w:tmpl w:val="550C3BE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836259447">
    <w:abstractNumId w:val="26"/>
  </w:num>
  <w:num w:numId="2" w16cid:durableId="431826043">
    <w:abstractNumId w:val="2"/>
  </w:num>
  <w:num w:numId="3" w16cid:durableId="1107851333">
    <w:abstractNumId w:val="15"/>
  </w:num>
  <w:num w:numId="4" w16cid:durableId="1215896066">
    <w:abstractNumId w:val="0"/>
  </w:num>
  <w:num w:numId="5" w16cid:durableId="1789622828">
    <w:abstractNumId w:val="21"/>
  </w:num>
  <w:num w:numId="6" w16cid:durableId="1486973417">
    <w:abstractNumId w:val="27"/>
  </w:num>
  <w:num w:numId="7" w16cid:durableId="826482300">
    <w:abstractNumId w:val="8"/>
  </w:num>
  <w:num w:numId="8" w16cid:durableId="687174275">
    <w:abstractNumId w:val="7"/>
  </w:num>
  <w:num w:numId="9" w16cid:durableId="422268671">
    <w:abstractNumId w:val="1"/>
  </w:num>
  <w:num w:numId="10" w16cid:durableId="1369839100">
    <w:abstractNumId w:val="14"/>
  </w:num>
  <w:num w:numId="11" w16cid:durableId="539829287">
    <w:abstractNumId w:val="10"/>
  </w:num>
  <w:num w:numId="12" w16cid:durableId="2110657781">
    <w:abstractNumId w:val="11"/>
  </w:num>
  <w:num w:numId="13" w16cid:durableId="1487093385">
    <w:abstractNumId w:val="24"/>
  </w:num>
  <w:num w:numId="14" w16cid:durableId="1011370388">
    <w:abstractNumId w:val="18"/>
  </w:num>
  <w:num w:numId="15" w16cid:durableId="451897435">
    <w:abstractNumId w:val="16"/>
  </w:num>
  <w:num w:numId="16" w16cid:durableId="2116971789">
    <w:abstractNumId w:val="6"/>
  </w:num>
  <w:num w:numId="17" w16cid:durableId="1173642781">
    <w:abstractNumId w:val="25"/>
  </w:num>
  <w:num w:numId="18" w16cid:durableId="60520680">
    <w:abstractNumId w:val="9"/>
  </w:num>
  <w:num w:numId="19" w16cid:durableId="1054281497">
    <w:abstractNumId w:val="17"/>
  </w:num>
  <w:num w:numId="20" w16cid:durableId="1805465837">
    <w:abstractNumId w:val="22"/>
  </w:num>
  <w:num w:numId="21" w16cid:durableId="2020236032">
    <w:abstractNumId w:val="13"/>
  </w:num>
  <w:num w:numId="22" w16cid:durableId="105388356">
    <w:abstractNumId w:val="3"/>
  </w:num>
  <w:num w:numId="23" w16cid:durableId="1605772359">
    <w:abstractNumId w:val="4"/>
  </w:num>
  <w:num w:numId="24" w16cid:durableId="643238958">
    <w:abstractNumId w:val="23"/>
  </w:num>
  <w:num w:numId="25" w16cid:durableId="1512643671">
    <w:abstractNumId w:val="5"/>
  </w:num>
  <w:num w:numId="26" w16cid:durableId="325591010">
    <w:abstractNumId w:val="19"/>
  </w:num>
  <w:num w:numId="27" w16cid:durableId="513492132">
    <w:abstractNumId w:val="12"/>
  </w:num>
  <w:num w:numId="28" w16cid:durableId="6395736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hideSpellingErrors/>
  <w:hideGrammaticalError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wsbA0MzA0NzIytDRT0lEKTi0uzszPAykws6gFACbvhZwtAAAA"/>
  </w:docVars>
  <w:rsids>
    <w:rsidRoot w:val="0059264F"/>
    <w:rsid w:val="000106A2"/>
    <w:rsid w:val="00023E03"/>
    <w:rsid w:val="00027D40"/>
    <w:rsid w:val="000438B2"/>
    <w:rsid w:val="00044776"/>
    <w:rsid w:val="00086A90"/>
    <w:rsid w:val="00087EE9"/>
    <w:rsid w:val="00091E58"/>
    <w:rsid w:val="000A0764"/>
    <w:rsid w:val="000B5599"/>
    <w:rsid w:val="000D593C"/>
    <w:rsid w:val="000E5A7C"/>
    <w:rsid w:val="000F2A83"/>
    <w:rsid w:val="000F2C68"/>
    <w:rsid w:val="000F7A72"/>
    <w:rsid w:val="00136F74"/>
    <w:rsid w:val="0014098A"/>
    <w:rsid w:val="00144B1E"/>
    <w:rsid w:val="001469C6"/>
    <w:rsid w:val="00151CE7"/>
    <w:rsid w:val="001566C1"/>
    <w:rsid w:val="001575F8"/>
    <w:rsid w:val="00162E12"/>
    <w:rsid w:val="001709FF"/>
    <w:rsid w:val="0017197C"/>
    <w:rsid w:val="00174802"/>
    <w:rsid w:val="00182533"/>
    <w:rsid w:val="0018462D"/>
    <w:rsid w:val="00184E07"/>
    <w:rsid w:val="00194790"/>
    <w:rsid w:val="0019534A"/>
    <w:rsid w:val="00196FAF"/>
    <w:rsid w:val="001B4057"/>
    <w:rsid w:val="001C3378"/>
    <w:rsid w:val="001F1EAC"/>
    <w:rsid w:val="001F4F80"/>
    <w:rsid w:val="00201E43"/>
    <w:rsid w:val="00202C45"/>
    <w:rsid w:val="00203845"/>
    <w:rsid w:val="00216A1D"/>
    <w:rsid w:val="00223200"/>
    <w:rsid w:val="00226603"/>
    <w:rsid w:val="002266AD"/>
    <w:rsid w:val="00227640"/>
    <w:rsid w:val="00236704"/>
    <w:rsid w:val="0024216F"/>
    <w:rsid w:val="0024645E"/>
    <w:rsid w:val="00256E77"/>
    <w:rsid w:val="00256FE8"/>
    <w:rsid w:val="002571CF"/>
    <w:rsid w:val="002622CC"/>
    <w:rsid w:val="0027164E"/>
    <w:rsid w:val="00271C6E"/>
    <w:rsid w:val="00282C76"/>
    <w:rsid w:val="002834FC"/>
    <w:rsid w:val="00283644"/>
    <w:rsid w:val="00294029"/>
    <w:rsid w:val="002B3E00"/>
    <w:rsid w:val="002B7920"/>
    <w:rsid w:val="002C4D54"/>
    <w:rsid w:val="002D1F20"/>
    <w:rsid w:val="002D44A2"/>
    <w:rsid w:val="002E0146"/>
    <w:rsid w:val="002E1418"/>
    <w:rsid w:val="002F253E"/>
    <w:rsid w:val="002F2C4F"/>
    <w:rsid w:val="002F7393"/>
    <w:rsid w:val="003023EA"/>
    <w:rsid w:val="00306119"/>
    <w:rsid w:val="00307FDD"/>
    <w:rsid w:val="00324764"/>
    <w:rsid w:val="003258B0"/>
    <w:rsid w:val="003263FE"/>
    <w:rsid w:val="003314D9"/>
    <w:rsid w:val="0033717A"/>
    <w:rsid w:val="00340499"/>
    <w:rsid w:val="00340DF8"/>
    <w:rsid w:val="0034174A"/>
    <w:rsid w:val="003506BC"/>
    <w:rsid w:val="00356E51"/>
    <w:rsid w:val="003672F6"/>
    <w:rsid w:val="003776CE"/>
    <w:rsid w:val="003927C5"/>
    <w:rsid w:val="0039360D"/>
    <w:rsid w:val="003970F4"/>
    <w:rsid w:val="003A3F51"/>
    <w:rsid w:val="003B2A4F"/>
    <w:rsid w:val="003C472B"/>
    <w:rsid w:val="003D282B"/>
    <w:rsid w:val="003D3420"/>
    <w:rsid w:val="003D4322"/>
    <w:rsid w:val="003E77F0"/>
    <w:rsid w:val="003F4E30"/>
    <w:rsid w:val="003F6EB4"/>
    <w:rsid w:val="004130C7"/>
    <w:rsid w:val="004138B1"/>
    <w:rsid w:val="00414962"/>
    <w:rsid w:val="00416BF9"/>
    <w:rsid w:val="00417023"/>
    <w:rsid w:val="0042341F"/>
    <w:rsid w:val="00424D63"/>
    <w:rsid w:val="00426834"/>
    <w:rsid w:val="0043538D"/>
    <w:rsid w:val="00442DB6"/>
    <w:rsid w:val="00457C33"/>
    <w:rsid w:val="00466E1A"/>
    <w:rsid w:val="00472513"/>
    <w:rsid w:val="00476BE7"/>
    <w:rsid w:val="00483386"/>
    <w:rsid w:val="00492935"/>
    <w:rsid w:val="004A1F5D"/>
    <w:rsid w:val="004B039A"/>
    <w:rsid w:val="004B457B"/>
    <w:rsid w:val="004B47F4"/>
    <w:rsid w:val="004C1988"/>
    <w:rsid w:val="004C48F1"/>
    <w:rsid w:val="004C6DD2"/>
    <w:rsid w:val="004D072A"/>
    <w:rsid w:val="004E2B38"/>
    <w:rsid w:val="004E3ACF"/>
    <w:rsid w:val="004F7F86"/>
    <w:rsid w:val="005014BD"/>
    <w:rsid w:val="00507F86"/>
    <w:rsid w:val="005106BD"/>
    <w:rsid w:val="00512037"/>
    <w:rsid w:val="00515BE3"/>
    <w:rsid w:val="005165B8"/>
    <w:rsid w:val="00523ADD"/>
    <w:rsid w:val="00527351"/>
    <w:rsid w:val="00527606"/>
    <w:rsid w:val="00540F0C"/>
    <w:rsid w:val="0054410D"/>
    <w:rsid w:val="0054432D"/>
    <w:rsid w:val="00553BFE"/>
    <w:rsid w:val="00555172"/>
    <w:rsid w:val="0055746F"/>
    <w:rsid w:val="00572DC9"/>
    <w:rsid w:val="00582275"/>
    <w:rsid w:val="005878BB"/>
    <w:rsid w:val="0059264F"/>
    <w:rsid w:val="0059280C"/>
    <w:rsid w:val="0059394A"/>
    <w:rsid w:val="005A10B0"/>
    <w:rsid w:val="005A4E0F"/>
    <w:rsid w:val="005C39BC"/>
    <w:rsid w:val="005F14EE"/>
    <w:rsid w:val="005F59A1"/>
    <w:rsid w:val="00614CCB"/>
    <w:rsid w:val="0063080F"/>
    <w:rsid w:val="00633B6E"/>
    <w:rsid w:val="00636E4E"/>
    <w:rsid w:val="0065084D"/>
    <w:rsid w:val="00653095"/>
    <w:rsid w:val="00653B8F"/>
    <w:rsid w:val="006633BE"/>
    <w:rsid w:val="006662FD"/>
    <w:rsid w:val="00670AA7"/>
    <w:rsid w:val="006715B0"/>
    <w:rsid w:val="0067196E"/>
    <w:rsid w:val="00677094"/>
    <w:rsid w:val="0068086F"/>
    <w:rsid w:val="0069299E"/>
    <w:rsid w:val="00696739"/>
    <w:rsid w:val="0069739A"/>
    <w:rsid w:val="006A3B76"/>
    <w:rsid w:val="006A5117"/>
    <w:rsid w:val="006B506F"/>
    <w:rsid w:val="006C3E64"/>
    <w:rsid w:val="006D6822"/>
    <w:rsid w:val="006F402E"/>
    <w:rsid w:val="006F71F1"/>
    <w:rsid w:val="00711703"/>
    <w:rsid w:val="00712CD9"/>
    <w:rsid w:val="00724E25"/>
    <w:rsid w:val="00730201"/>
    <w:rsid w:val="00731E71"/>
    <w:rsid w:val="0074796F"/>
    <w:rsid w:val="00747F3A"/>
    <w:rsid w:val="00754C3A"/>
    <w:rsid w:val="00762BD6"/>
    <w:rsid w:val="00763B01"/>
    <w:rsid w:val="00777FF9"/>
    <w:rsid w:val="0078526E"/>
    <w:rsid w:val="0078711F"/>
    <w:rsid w:val="00793724"/>
    <w:rsid w:val="007A15EF"/>
    <w:rsid w:val="007D0E43"/>
    <w:rsid w:val="007E26FC"/>
    <w:rsid w:val="007E3C7B"/>
    <w:rsid w:val="007F5948"/>
    <w:rsid w:val="0080275C"/>
    <w:rsid w:val="0081774C"/>
    <w:rsid w:val="00820686"/>
    <w:rsid w:val="0082178A"/>
    <w:rsid w:val="008221DA"/>
    <w:rsid w:val="00827404"/>
    <w:rsid w:val="00835C59"/>
    <w:rsid w:val="00836278"/>
    <w:rsid w:val="00844A34"/>
    <w:rsid w:val="008625E7"/>
    <w:rsid w:val="0086611B"/>
    <w:rsid w:val="00876505"/>
    <w:rsid w:val="00885819"/>
    <w:rsid w:val="00897424"/>
    <w:rsid w:val="008A28C0"/>
    <w:rsid w:val="008B7278"/>
    <w:rsid w:val="008C166B"/>
    <w:rsid w:val="008C7D39"/>
    <w:rsid w:val="008D09DC"/>
    <w:rsid w:val="008D3CBF"/>
    <w:rsid w:val="008D78F2"/>
    <w:rsid w:val="008E26C0"/>
    <w:rsid w:val="00925CC9"/>
    <w:rsid w:val="00926059"/>
    <w:rsid w:val="00957998"/>
    <w:rsid w:val="00974E70"/>
    <w:rsid w:val="00986962"/>
    <w:rsid w:val="009870F3"/>
    <w:rsid w:val="009945A3"/>
    <w:rsid w:val="009A3E4D"/>
    <w:rsid w:val="009B21F2"/>
    <w:rsid w:val="009C61DA"/>
    <w:rsid w:val="009C7021"/>
    <w:rsid w:val="009C705E"/>
    <w:rsid w:val="009D0379"/>
    <w:rsid w:val="009E3683"/>
    <w:rsid w:val="009E669A"/>
    <w:rsid w:val="00A03BBF"/>
    <w:rsid w:val="00A03BCE"/>
    <w:rsid w:val="00A078E4"/>
    <w:rsid w:val="00A12512"/>
    <w:rsid w:val="00A17129"/>
    <w:rsid w:val="00A176CA"/>
    <w:rsid w:val="00A17A06"/>
    <w:rsid w:val="00A22717"/>
    <w:rsid w:val="00A343D0"/>
    <w:rsid w:val="00A47446"/>
    <w:rsid w:val="00A50EA4"/>
    <w:rsid w:val="00A578D4"/>
    <w:rsid w:val="00A60E8B"/>
    <w:rsid w:val="00A721DD"/>
    <w:rsid w:val="00A74B6B"/>
    <w:rsid w:val="00A76C9D"/>
    <w:rsid w:val="00A81C0E"/>
    <w:rsid w:val="00A86787"/>
    <w:rsid w:val="00A86DCC"/>
    <w:rsid w:val="00A90443"/>
    <w:rsid w:val="00A91B5D"/>
    <w:rsid w:val="00A92CC1"/>
    <w:rsid w:val="00AC584E"/>
    <w:rsid w:val="00AD6DEA"/>
    <w:rsid w:val="00AE2CD8"/>
    <w:rsid w:val="00B10DA6"/>
    <w:rsid w:val="00B16183"/>
    <w:rsid w:val="00B2026F"/>
    <w:rsid w:val="00B206AE"/>
    <w:rsid w:val="00B24FD8"/>
    <w:rsid w:val="00B35C47"/>
    <w:rsid w:val="00B43E1A"/>
    <w:rsid w:val="00B45BBC"/>
    <w:rsid w:val="00B462F9"/>
    <w:rsid w:val="00B5133E"/>
    <w:rsid w:val="00B56FE7"/>
    <w:rsid w:val="00B627D7"/>
    <w:rsid w:val="00B63A1A"/>
    <w:rsid w:val="00B938D4"/>
    <w:rsid w:val="00BA5FD0"/>
    <w:rsid w:val="00BA7008"/>
    <w:rsid w:val="00BB6D0E"/>
    <w:rsid w:val="00BD0935"/>
    <w:rsid w:val="00BD257F"/>
    <w:rsid w:val="00BD2A4D"/>
    <w:rsid w:val="00BF0238"/>
    <w:rsid w:val="00C05E14"/>
    <w:rsid w:val="00C139CD"/>
    <w:rsid w:val="00C17BF3"/>
    <w:rsid w:val="00C35BF8"/>
    <w:rsid w:val="00C43044"/>
    <w:rsid w:val="00C476C2"/>
    <w:rsid w:val="00C53A7C"/>
    <w:rsid w:val="00C54F33"/>
    <w:rsid w:val="00C62520"/>
    <w:rsid w:val="00C70DBD"/>
    <w:rsid w:val="00C85680"/>
    <w:rsid w:val="00C94A82"/>
    <w:rsid w:val="00CA312D"/>
    <w:rsid w:val="00CB3254"/>
    <w:rsid w:val="00CC1BD2"/>
    <w:rsid w:val="00CC2873"/>
    <w:rsid w:val="00CC6615"/>
    <w:rsid w:val="00CD0A18"/>
    <w:rsid w:val="00CD46D2"/>
    <w:rsid w:val="00CD758C"/>
    <w:rsid w:val="00CE16C9"/>
    <w:rsid w:val="00CF68C8"/>
    <w:rsid w:val="00D04580"/>
    <w:rsid w:val="00D07AB7"/>
    <w:rsid w:val="00D17A3D"/>
    <w:rsid w:val="00D21004"/>
    <w:rsid w:val="00D4459D"/>
    <w:rsid w:val="00D44A05"/>
    <w:rsid w:val="00D55377"/>
    <w:rsid w:val="00D56F90"/>
    <w:rsid w:val="00D57762"/>
    <w:rsid w:val="00D64646"/>
    <w:rsid w:val="00D67BA6"/>
    <w:rsid w:val="00D709E4"/>
    <w:rsid w:val="00D70D6B"/>
    <w:rsid w:val="00D75A2C"/>
    <w:rsid w:val="00D855B7"/>
    <w:rsid w:val="00D92F79"/>
    <w:rsid w:val="00D960CA"/>
    <w:rsid w:val="00DA224E"/>
    <w:rsid w:val="00DC130F"/>
    <w:rsid w:val="00DD39FE"/>
    <w:rsid w:val="00DD6F6E"/>
    <w:rsid w:val="00DE2559"/>
    <w:rsid w:val="00DE4A91"/>
    <w:rsid w:val="00DF5186"/>
    <w:rsid w:val="00E036F1"/>
    <w:rsid w:val="00E05C2B"/>
    <w:rsid w:val="00E10542"/>
    <w:rsid w:val="00E20916"/>
    <w:rsid w:val="00E21495"/>
    <w:rsid w:val="00E2647D"/>
    <w:rsid w:val="00E45111"/>
    <w:rsid w:val="00E541AD"/>
    <w:rsid w:val="00E76A57"/>
    <w:rsid w:val="00E77BB9"/>
    <w:rsid w:val="00E90F6D"/>
    <w:rsid w:val="00E95C16"/>
    <w:rsid w:val="00EA1EB3"/>
    <w:rsid w:val="00EA3B3C"/>
    <w:rsid w:val="00EC43DB"/>
    <w:rsid w:val="00EC5A08"/>
    <w:rsid w:val="00F02BCC"/>
    <w:rsid w:val="00F02F0A"/>
    <w:rsid w:val="00F073A1"/>
    <w:rsid w:val="00F45DA3"/>
    <w:rsid w:val="00F52776"/>
    <w:rsid w:val="00F52B92"/>
    <w:rsid w:val="00F55853"/>
    <w:rsid w:val="00F57C67"/>
    <w:rsid w:val="00F60545"/>
    <w:rsid w:val="00F60BE1"/>
    <w:rsid w:val="00F66271"/>
    <w:rsid w:val="00F7558C"/>
    <w:rsid w:val="00F77EB7"/>
    <w:rsid w:val="00F85A9F"/>
    <w:rsid w:val="00F904C3"/>
    <w:rsid w:val="00F97025"/>
    <w:rsid w:val="00F9769A"/>
    <w:rsid w:val="00FA3EC9"/>
    <w:rsid w:val="00FB6334"/>
    <w:rsid w:val="00FC42EE"/>
    <w:rsid w:val="00FC4FAD"/>
    <w:rsid w:val="00FC5C43"/>
    <w:rsid w:val="00FC7FCB"/>
    <w:rsid w:val="00FD4598"/>
    <w:rsid w:val="00FF5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5EEE8A"/>
  <w15:chartTrackingRefBased/>
  <w15:docId w15:val="{6671B5B5-9C87-4C2D-A8AB-FF53CF9CC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A18"/>
    <w:pPr>
      <w:spacing w:before="120" w:after="24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90443"/>
    <w:pPr>
      <w:keepNext/>
      <w:keepLines/>
      <w:pBdr>
        <w:bottom w:val="single" w:sz="4" w:space="1" w:color="auto"/>
      </w:pBdr>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69299E"/>
    <w:pPr>
      <w:keepNext/>
      <w:keepLines/>
      <w:outlineLvl w:val="1"/>
    </w:pPr>
    <w:rPr>
      <w:rFonts w:eastAsiaTheme="majorEastAsia" w:cstheme="majorBidi"/>
      <w:b/>
      <w:color w:val="00B050"/>
      <w:sz w:val="28"/>
      <w:szCs w:val="26"/>
    </w:rPr>
  </w:style>
  <w:style w:type="paragraph" w:styleId="Heading3">
    <w:name w:val="heading 3"/>
    <w:basedOn w:val="Normal"/>
    <w:next w:val="Normal"/>
    <w:link w:val="Heading3Char"/>
    <w:uiPriority w:val="9"/>
    <w:unhideWhenUsed/>
    <w:qFormat/>
    <w:rsid w:val="00D92F79"/>
    <w:pPr>
      <w:keepNext/>
      <w:keepLines/>
      <w:outlineLvl w:val="2"/>
    </w:pPr>
    <w:rPr>
      <w:rFonts w:eastAsiaTheme="majorEastAsia" w:cstheme="majorBidi"/>
      <w:b/>
      <w:i/>
      <w:color w:val="C45911" w:themeColor="accent2" w:themeShade="BF"/>
      <w:szCs w:val="24"/>
    </w:rPr>
  </w:style>
  <w:style w:type="paragraph" w:styleId="Heading4">
    <w:name w:val="heading 4"/>
    <w:basedOn w:val="Normal"/>
    <w:next w:val="Normal"/>
    <w:link w:val="Heading4Char"/>
    <w:uiPriority w:val="9"/>
    <w:unhideWhenUsed/>
    <w:qFormat/>
    <w:rsid w:val="001469C6"/>
    <w:pPr>
      <w:keepNext/>
      <w:keepLines/>
      <w:spacing w:before="40" w:after="0"/>
      <w:outlineLvl w:val="3"/>
    </w:pPr>
    <w:rPr>
      <w:rFonts w:eastAsiaTheme="majorEastAsia" w:cstheme="majorBidi"/>
      <w:b/>
      <w:i/>
      <w:iCs/>
      <w:color w:val="00B0F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443"/>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rsid w:val="0069299E"/>
    <w:rPr>
      <w:rFonts w:ascii="Times New Roman" w:eastAsiaTheme="majorEastAsia" w:hAnsi="Times New Roman" w:cstheme="majorBidi"/>
      <w:b/>
      <w:color w:val="00B050"/>
      <w:sz w:val="28"/>
      <w:szCs w:val="26"/>
    </w:rPr>
  </w:style>
  <w:style w:type="character" w:customStyle="1" w:styleId="Heading3Char">
    <w:name w:val="Heading 3 Char"/>
    <w:basedOn w:val="DefaultParagraphFont"/>
    <w:link w:val="Heading3"/>
    <w:uiPriority w:val="9"/>
    <w:rsid w:val="00D92F79"/>
    <w:rPr>
      <w:rFonts w:ascii="Times New Roman" w:eastAsiaTheme="majorEastAsia" w:hAnsi="Times New Roman" w:cstheme="majorBidi"/>
      <w:b/>
      <w:i/>
      <w:color w:val="C45911" w:themeColor="accent2" w:themeShade="BF"/>
      <w:sz w:val="24"/>
      <w:szCs w:val="24"/>
    </w:rPr>
  </w:style>
  <w:style w:type="paragraph" w:styleId="TOCHeading">
    <w:name w:val="TOC Heading"/>
    <w:basedOn w:val="Heading1"/>
    <w:next w:val="Normal"/>
    <w:uiPriority w:val="39"/>
    <w:unhideWhenUsed/>
    <w:qFormat/>
    <w:rsid w:val="002F7393"/>
    <w:pPr>
      <w:spacing w:before="240" w:after="0" w:line="259" w:lineRule="auto"/>
      <w:jc w:val="left"/>
      <w:outlineLvl w:val="9"/>
    </w:pPr>
    <w:rPr>
      <w:rFonts w:asciiTheme="majorHAnsi" w:hAnsiTheme="majorHAnsi"/>
      <w:b w:val="0"/>
      <w:bCs w:val="0"/>
      <w:color w:val="2F5496" w:themeColor="accent1" w:themeShade="BF"/>
      <w:szCs w:val="32"/>
    </w:rPr>
  </w:style>
  <w:style w:type="paragraph" w:styleId="TOC1">
    <w:name w:val="toc 1"/>
    <w:basedOn w:val="Normal"/>
    <w:next w:val="Normal"/>
    <w:autoRedefine/>
    <w:uiPriority w:val="39"/>
    <w:unhideWhenUsed/>
    <w:rsid w:val="002F7393"/>
    <w:pPr>
      <w:spacing w:after="100"/>
    </w:pPr>
  </w:style>
  <w:style w:type="paragraph" w:styleId="TOC2">
    <w:name w:val="toc 2"/>
    <w:basedOn w:val="Normal"/>
    <w:next w:val="Normal"/>
    <w:autoRedefine/>
    <w:uiPriority w:val="39"/>
    <w:unhideWhenUsed/>
    <w:rsid w:val="002F7393"/>
    <w:pPr>
      <w:spacing w:after="100"/>
      <w:ind w:left="220"/>
    </w:pPr>
  </w:style>
  <w:style w:type="paragraph" w:styleId="TOC3">
    <w:name w:val="toc 3"/>
    <w:basedOn w:val="Normal"/>
    <w:next w:val="Normal"/>
    <w:autoRedefine/>
    <w:uiPriority w:val="39"/>
    <w:unhideWhenUsed/>
    <w:rsid w:val="002F7393"/>
    <w:pPr>
      <w:spacing w:after="100"/>
      <w:ind w:left="440"/>
    </w:pPr>
  </w:style>
  <w:style w:type="character" w:styleId="Hyperlink">
    <w:name w:val="Hyperlink"/>
    <w:basedOn w:val="DefaultParagraphFont"/>
    <w:uiPriority w:val="99"/>
    <w:unhideWhenUsed/>
    <w:rsid w:val="002F7393"/>
    <w:rPr>
      <w:color w:val="0563C1" w:themeColor="hyperlink"/>
      <w:u w:val="single"/>
    </w:rPr>
  </w:style>
  <w:style w:type="paragraph" w:styleId="Header">
    <w:name w:val="header"/>
    <w:basedOn w:val="Normal"/>
    <w:link w:val="HeaderChar"/>
    <w:uiPriority w:val="99"/>
    <w:unhideWhenUsed/>
    <w:rsid w:val="008661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11B"/>
    <w:rPr>
      <w:rFonts w:ascii="Times New Roman" w:hAnsi="Times New Roman"/>
      <w:sz w:val="24"/>
    </w:rPr>
  </w:style>
  <w:style w:type="paragraph" w:styleId="Footer">
    <w:name w:val="footer"/>
    <w:basedOn w:val="Normal"/>
    <w:link w:val="FooterChar"/>
    <w:uiPriority w:val="99"/>
    <w:unhideWhenUsed/>
    <w:rsid w:val="00866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11B"/>
    <w:rPr>
      <w:rFonts w:ascii="Times New Roman" w:hAnsi="Times New Roman"/>
      <w:sz w:val="24"/>
    </w:rPr>
  </w:style>
  <w:style w:type="paragraph" w:styleId="ListParagraph">
    <w:name w:val="List Paragraph"/>
    <w:basedOn w:val="Normal"/>
    <w:uiPriority w:val="34"/>
    <w:qFormat/>
    <w:rsid w:val="0086611B"/>
    <w:pPr>
      <w:ind w:left="720"/>
      <w:contextualSpacing/>
    </w:pPr>
  </w:style>
  <w:style w:type="table" w:styleId="TableGrid">
    <w:name w:val="Table Grid"/>
    <w:basedOn w:val="TableNormal"/>
    <w:uiPriority w:val="39"/>
    <w:rsid w:val="00817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469C6"/>
    <w:rPr>
      <w:rFonts w:ascii="Times New Roman" w:eastAsiaTheme="majorEastAsia" w:hAnsi="Times New Roman" w:cstheme="majorBidi"/>
      <w:b/>
      <w:i/>
      <w:iCs/>
      <w:color w:val="00B0F0"/>
      <w:sz w:val="24"/>
    </w:rPr>
  </w:style>
  <w:style w:type="paragraph" w:customStyle="1" w:styleId="Default">
    <w:name w:val="Default"/>
    <w:rsid w:val="00763B01"/>
    <w:pPr>
      <w:autoSpaceDE w:val="0"/>
      <w:autoSpaceDN w:val="0"/>
      <w:adjustRightInd w:val="0"/>
      <w:spacing w:after="0" w:line="240" w:lineRule="auto"/>
    </w:pPr>
    <w:rPr>
      <w:rFonts w:ascii="Arial" w:hAnsi="Arial" w:cs="Arial"/>
      <w:color w:val="000000"/>
      <w:sz w:val="24"/>
      <w:szCs w:val="24"/>
      <w:lang w:val="en-GB"/>
    </w:rPr>
  </w:style>
  <w:style w:type="table" w:customStyle="1" w:styleId="GridTable4-Accent11">
    <w:name w:val="Grid Table 4 - Accent 11"/>
    <w:basedOn w:val="TableNormal"/>
    <w:next w:val="GridTable4-Accent1"/>
    <w:uiPriority w:val="49"/>
    <w:rsid w:val="00AC584E"/>
    <w:pPr>
      <w:spacing w:after="0" w:line="240" w:lineRule="auto"/>
    </w:pPr>
    <w:rPr>
      <w:rFonts w:ascii="Calibri" w:eastAsia="Calibri" w:hAnsi="Calibri" w:cs="Times New Roman"/>
    </w:rPr>
    <w:tblPr>
      <w:tblStyleRowBandSize w:val="1"/>
      <w:tblStyleColBandSize w:val="1"/>
      <w:tblInd w:w="0" w:type="nil"/>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GridTable4-Accent1">
    <w:name w:val="Grid Table 4 Accent 1"/>
    <w:basedOn w:val="TableNormal"/>
    <w:uiPriority w:val="49"/>
    <w:rsid w:val="00AC584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820686"/>
    <w:pPr>
      <w:spacing w:after="0" w:line="240" w:lineRule="auto"/>
      <w:jc w:val="both"/>
    </w:pPr>
    <w:rPr>
      <w:rFonts w:ascii="Times New Roman" w:hAnsi="Times New Roman"/>
      <w:sz w:val="24"/>
    </w:rPr>
  </w:style>
  <w:style w:type="paragraph" w:styleId="NormalWeb">
    <w:name w:val="Normal (Web)"/>
    <w:basedOn w:val="Normal"/>
    <w:uiPriority w:val="99"/>
    <w:semiHidden/>
    <w:unhideWhenUsed/>
    <w:rsid w:val="009945A3"/>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00343">
      <w:bodyDiv w:val="1"/>
      <w:marLeft w:val="0"/>
      <w:marRight w:val="0"/>
      <w:marTop w:val="0"/>
      <w:marBottom w:val="0"/>
      <w:divBdr>
        <w:top w:val="none" w:sz="0" w:space="0" w:color="auto"/>
        <w:left w:val="none" w:sz="0" w:space="0" w:color="auto"/>
        <w:bottom w:val="none" w:sz="0" w:space="0" w:color="auto"/>
        <w:right w:val="none" w:sz="0" w:space="0" w:color="auto"/>
      </w:divBdr>
    </w:div>
    <w:div w:id="175509342">
      <w:bodyDiv w:val="1"/>
      <w:marLeft w:val="0"/>
      <w:marRight w:val="0"/>
      <w:marTop w:val="0"/>
      <w:marBottom w:val="0"/>
      <w:divBdr>
        <w:top w:val="none" w:sz="0" w:space="0" w:color="auto"/>
        <w:left w:val="none" w:sz="0" w:space="0" w:color="auto"/>
        <w:bottom w:val="none" w:sz="0" w:space="0" w:color="auto"/>
        <w:right w:val="none" w:sz="0" w:space="0" w:color="auto"/>
      </w:divBdr>
    </w:div>
    <w:div w:id="225575614">
      <w:bodyDiv w:val="1"/>
      <w:marLeft w:val="0"/>
      <w:marRight w:val="0"/>
      <w:marTop w:val="0"/>
      <w:marBottom w:val="0"/>
      <w:divBdr>
        <w:top w:val="none" w:sz="0" w:space="0" w:color="auto"/>
        <w:left w:val="none" w:sz="0" w:space="0" w:color="auto"/>
        <w:bottom w:val="none" w:sz="0" w:space="0" w:color="auto"/>
        <w:right w:val="none" w:sz="0" w:space="0" w:color="auto"/>
      </w:divBdr>
    </w:div>
    <w:div w:id="382558862">
      <w:bodyDiv w:val="1"/>
      <w:marLeft w:val="0"/>
      <w:marRight w:val="0"/>
      <w:marTop w:val="0"/>
      <w:marBottom w:val="0"/>
      <w:divBdr>
        <w:top w:val="none" w:sz="0" w:space="0" w:color="auto"/>
        <w:left w:val="none" w:sz="0" w:space="0" w:color="auto"/>
        <w:bottom w:val="none" w:sz="0" w:space="0" w:color="auto"/>
        <w:right w:val="none" w:sz="0" w:space="0" w:color="auto"/>
      </w:divBdr>
      <w:divsChild>
        <w:div w:id="1543131702">
          <w:marLeft w:val="0"/>
          <w:marRight w:val="0"/>
          <w:marTop w:val="0"/>
          <w:marBottom w:val="0"/>
          <w:divBdr>
            <w:top w:val="single" w:sz="2" w:space="0" w:color="D9D9E3"/>
            <w:left w:val="single" w:sz="2" w:space="0" w:color="D9D9E3"/>
            <w:bottom w:val="single" w:sz="2" w:space="0" w:color="D9D9E3"/>
            <w:right w:val="single" w:sz="2" w:space="0" w:color="D9D9E3"/>
          </w:divBdr>
          <w:divsChild>
            <w:div w:id="901913818">
              <w:marLeft w:val="0"/>
              <w:marRight w:val="0"/>
              <w:marTop w:val="0"/>
              <w:marBottom w:val="0"/>
              <w:divBdr>
                <w:top w:val="single" w:sz="2" w:space="0" w:color="D9D9E3"/>
                <w:left w:val="single" w:sz="2" w:space="0" w:color="D9D9E3"/>
                <w:bottom w:val="single" w:sz="2" w:space="0" w:color="D9D9E3"/>
                <w:right w:val="single" w:sz="2" w:space="0" w:color="D9D9E3"/>
              </w:divBdr>
              <w:divsChild>
                <w:div w:id="119886164">
                  <w:marLeft w:val="0"/>
                  <w:marRight w:val="0"/>
                  <w:marTop w:val="0"/>
                  <w:marBottom w:val="0"/>
                  <w:divBdr>
                    <w:top w:val="single" w:sz="2" w:space="0" w:color="D9D9E3"/>
                    <w:left w:val="single" w:sz="2" w:space="0" w:color="D9D9E3"/>
                    <w:bottom w:val="single" w:sz="2" w:space="0" w:color="D9D9E3"/>
                    <w:right w:val="single" w:sz="2" w:space="0" w:color="D9D9E3"/>
                  </w:divBdr>
                  <w:divsChild>
                    <w:div w:id="1241981611">
                      <w:marLeft w:val="0"/>
                      <w:marRight w:val="0"/>
                      <w:marTop w:val="0"/>
                      <w:marBottom w:val="0"/>
                      <w:divBdr>
                        <w:top w:val="single" w:sz="2" w:space="0" w:color="D9D9E3"/>
                        <w:left w:val="single" w:sz="2" w:space="0" w:color="D9D9E3"/>
                        <w:bottom w:val="single" w:sz="2" w:space="0" w:color="D9D9E3"/>
                        <w:right w:val="single" w:sz="2" w:space="0" w:color="D9D9E3"/>
                      </w:divBdr>
                      <w:divsChild>
                        <w:div w:id="1693606327">
                          <w:marLeft w:val="0"/>
                          <w:marRight w:val="0"/>
                          <w:marTop w:val="0"/>
                          <w:marBottom w:val="0"/>
                          <w:divBdr>
                            <w:top w:val="single" w:sz="2" w:space="0" w:color="D9D9E3"/>
                            <w:left w:val="single" w:sz="2" w:space="0" w:color="D9D9E3"/>
                            <w:bottom w:val="single" w:sz="2" w:space="0" w:color="D9D9E3"/>
                            <w:right w:val="single" w:sz="2" w:space="0" w:color="D9D9E3"/>
                          </w:divBdr>
                          <w:divsChild>
                            <w:div w:id="187069397">
                              <w:marLeft w:val="0"/>
                              <w:marRight w:val="0"/>
                              <w:marTop w:val="100"/>
                              <w:marBottom w:val="100"/>
                              <w:divBdr>
                                <w:top w:val="single" w:sz="2" w:space="0" w:color="D9D9E3"/>
                                <w:left w:val="single" w:sz="2" w:space="0" w:color="D9D9E3"/>
                                <w:bottom w:val="single" w:sz="2" w:space="0" w:color="D9D9E3"/>
                                <w:right w:val="single" w:sz="2" w:space="0" w:color="D9D9E3"/>
                              </w:divBdr>
                              <w:divsChild>
                                <w:div w:id="1729915681">
                                  <w:marLeft w:val="0"/>
                                  <w:marRight w:val="0"/>
                                  <w:marTop w:val="0"/>
                                  <w:marBottom w:val="0"/>
                                  <w:divBdr>
                                    <w:top w:val="single" w:sz="2" w:space="0" w:color="D9D9E3"/>
                                    <w:left w:val="single" w:sz="2" w:space="0" w:color="D9D9E3"/>
                                    <w:bottom w:val="single" w:sz="2" w:space="0" w:color="D9D9E3"/>
                                    <w:right w:val="single" w:sz="2" w:space="0" w:color="D9D9E3"/>
                                  </w:divBdr>
                                  <w:divsChild>
                                    <w:div w:id="1476752041">
                                      <w:marLeft w:val="0"/>
                                      <w:marRight w:val="0"/>
                                      <w:marTop w:val="0"/>
                                      <w:marBottom w:val="0"/>
                                      <w:divBdr>
                                        <w:top w:val="single" w:sz="2" w:space="0" w:color="D9D9E3"/>
                                        <w:left w:val="single" w:sz="2" w:space="0" w:color="D9D9E3"/>
                                        <w:bottom w:val="single" w:sz="2" w:space="0" w:color="D9D9E3"/>
                                        <w:right w:val="single" w:sz="2" w:space="0" w:color="D9D9E3"/>
                                      </w:divBdr>
                                      <w:divsChild>
                                        <w:div w:id="898780511">
                                          <w:marLeft w:val="0"/>
                                          <w:marRight w:val="0"/>
                                          <w:marTop w:val="0"/>
                                          <w:marBottom w:val="0"/>
                                          <w:divBdr>
                                            <w:top w:val="single" w:sz="2" w:space="0" w:color="D9D9E3"/>
                                            <w:left w:val="single" w:sz="2" w:space="0" w:color="D9D9E3"/>
                                            <w:bottom w:val="single" w:sz="2" w:space="0" w:color="D9D9E3"/>
                                            <w:right w:val="single" w:sz="2" w:space="0" w:color="D9D9E3"/>
                                          </w:divBdr>
                                          <w:divsChild>
                                            <w:div w:id="150414790">
                                              <w:marLeft w:val="0"/>
                                              <w:marRight w:val="0"/>
                                              <w:marTop w:val="0"/>
                                              <w:marBottom w:val="0"/>
                                              <w:divBdr>
                                                <w:top w:val="single" w:sz="2" w:space="0" w:color="D9D9E3"/>
                                                <w:left w:val="single" w:sz="2" w:space="0" w:color="D9D9E3"/>
                                                <w:bottom w:val="single" w:sz="2" w:space="0" w:color="D9D9E3"/>
                                                <w:right w:val="single" w:sz="2" w:space="0" w:color="D9D9E3"/>
                                              </w:divBdr>
                                              <w:divsChild>
                                                <w:div w:id="1302736112">
                                                  <w:marLeft w:val="0"/>
                                                  <w:marRight w:val="0"/>
                                                  <w:marTop w:val="0"/>
                                                  <w:marBottom w:val="0"/>
                                                  <w:divBdr>
                                                    <w:top w:val="single" w:sz="2" w:space="0" w:color="D9D9E3"/>
                                                    <w:left w:val="single" w:sz="2" w:space="0" w:color="D9D9E3"/>
                                                    <w:bottom w:val="single" w:sz="2" w:space="0" w:color="D9D9E3"/>
                                                    <w:right w:val="single" w:sz="2" w:space="0" w:color="D9D9E3"/>
                                                  </w:divBdr>
                                                  <w:divsChild>
                                                    <w:div w:id="1061638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64550326">
          <w:marLeft w:val="0"/>
          <w:marRight w:val="0"/>
          <w:marTop w:val="0"/>
          <w:marBottom w:val="0"/>
          <w:divBdr>
            <w:top w:val="none" w:sz="0" w:space="0" w:color="auto"/>
            <w:left w:val="none" w:sz="0" w:space="0" w:color="auto"/>
            <w:bottom w:val="none" w:sz="0" w:space="0" w:color="auto"/>
            <w:right w:val="none" w:sz="0" w:space="0" w:color="auto"/>
          </w:divBdr>
        </w:div>
      </w:divsChild>
    </w:div>
    <w:div w:id="456879269">
      <w:bodyDiv w:val="1"/>
      <w:marLeft w:val="0"/>
      <w:marRight w:val="0"/>
      <w:marTop w:val="0"/>
      <w:marBottom w:val="0"/>
      <w:divBdr>
        <w:top w:val="none" w:sz="0" w:space="0" w:color="auto"/>
        <w:left w:val="none" w:sz="0" w:space="0" w:color="auto"/>
        <w:bottom w:val="none" w:sz="0" w:space="0" w:color="auto"/>
        <w:right w:val="none" w:sz="0" w:space="0" w:color="auto"/>
      </w:divBdr>
    </w:div>
    <w:div w:id="545068932">
      <w:bodyDiv w:val="1"/>
      <w:marLeft w:val="0"/>
      <w:marRight w:val="0"/>
      <w:marTop w:val="0"/>
      <w:marBottom w:val="0"/>
      <w:divBdr>
        <w:top w:val="none" w:sz="0" w:space="0" w:color="auto"/>
        <w:left w:val="none" w:sz="0" w:space="0" w:color="auto"/>
        <w:bottom w:val="none" w:sz="0" w:space="0" w:color="auto"/>
        <w:right w:val="none" w:sz="0" w:space="0" w:color="auto"/>
      </w:divBdr>
    </w:div>
    <w:div w:id="580994048">
      <w:bodyDiv w:val="1"/>
      <w:marLeft w:val="0"/>
      <w:marRight w:val="0"/>
      <w:marTop w:val="0"/>
      <w:marBottom w:val="0"/>
      <w:divBdr>
        <w:top w:val="none" w:sz="0" w:space="0" w:color="auto"/>
        <w:left w:val="none" w:sz="0" w:space="0" w:color="auto"/>
        <w:bottom w:val="none" w:sz="0" w:space="0" w:color="auto"/>
        <w:right w:val="none" w:sz="0" w:space="0" w:color="auto"/>
      </w:divBdr>
    </w:div>
    <w:div w:id="588272115">
      <w:bodyDiv w:val="1"/>
      <w:marLeft w:val="0"/>
      <w:marRight w:val="0"/>
      <w:marTop w:val="0"/>
      <w:marBottom w:val="0"/>
      <w:divBdr>
        <w:top w:val="none" w:sz="0" w:space="0" w:color="auto"/>
        <w:left w:val="none" w:sz="0" w:space="0" w:color="auto"/>
        <w:bottom w:val="none" w:sz="0" w:space="0" w:color="auto"/>
        <w:right w:val="none" w:sz="0" w:space="0" w:color="auto"/>
      </w:divBdr>
    </w:div>
    <w:div w:id="623846957">
      <w:bodyDiv w:val="1"/>
      <w:marLeft w:val="0"/>
      <w:marRight w:val="0"/>
      <w:marTop w:val="0"/>
      <w:marBottom w:val="0"/>
      <w:divBdr>
        <w:top w:val="none" w:sz="0" w:space="0" w:color="auto"/>
        <w:left w:val="none" w:sz="0" w:space="0" w:color="auto"/>
        <w:bottom w:val="none" w:sz="0" w:space="0" w:color="auto"/>
        <w:right w:val="none" w:sz="0" w:space="0" w:color="auto"/>
      </w:divBdr>
    </w:div>
    <w:div w:id="741676864">
      <w:bodyDiv w:val="1"/>
      <w:marLeft w:val="0"/>
      <w:marRight w:val="0"/>
      <w:marTop w:val="0"/>
      <w:marBottom w:val="0"/>
      <w:divBdr>
        <w:top w:val="none" w:sz="0" w:space="0" w:color="auto"/>
        <w:left w:val="none" w:sz="0" w:space="0" w:color="auto"/>
        <w:bottom w:val="none" w:sz="0" w:space="0" w:color="auto"/>
        <w:right w:val="none" w:sz="0" w:space="0" w:color="auto"/>
      </w:divBdr>
    </w:div>
    <w:div w:id="766076702">
      <w:bodyDiv w:val="1"/>
      <w:marLeft w:val="0"/>
      <w:marRight w:val="0"/>
      <w:marTop w:val="0"/>
      <w:marBottom w:val="0"/>
      <w:divBdr>
        <w:top w:val="none" w:sz="0" w:space="0" w:color="auto"/>
        <w:left w:val="none" w:sz="0" w:space="0" w:color="auto"/>
        <w:bottom w:val="none" w:sz="0" w:space="0" w:color="auto"/>
        <w:right w:val="none" w:sz="0" w:space="0" w:color="auto"/>
      </w:divBdr>
    </w:div>
    <w:div w:id="766466663">
      <w:bodyDiv w:val="1"/>
      <w:marLeft w:val="0"/>
      <w:marRight w:val="0"/>
      <w:marTop w:val="0"/>
      <w:marBottom w:val="0"/>
      <w:divBdr>
        <w:top w:val="none" w:sz="0" w:space="0" w:color="auto"/>
        <w:left w:val="none" w:sz="0" w:space="0" w:color="auto"/>
        <w:bottom w:val="none" w:sz="0" w:space="0" w:color="auto"/>
        <w:right w:val="none" w:sz="0" w:space="0" w:color="auto"/>
      </w:divBdr>
    </w:div>
    <w:div w:id="801580111">
      <w:bodyDiv w:val="1"/>
      <w:marLeft w:val="0"/>
      <w:marRight w:val="0"/>
      <w:marTop w:val="0"/>
      <w:marBottom w:val="0"/>
      <w:divBdr>
        <w:top w:val="none" w:sz="0" w:space="0" w:color="auto"/>
        <w:left w:val="none" w:sz="0" w:space="0" w:color="auto"/>
        <w:bottom w:val="none" w:sz="0" w:space="0" w:color="auto"/>
        <w:right w:val="none" w:sz="0" w:space="0" w:color="auto"/>
      </w:divBdr>
    </w:div>
    <w:div w:id="832717402">
      <w:bodyDiv w:val="1"/>
      <w:marLeft w:val="0"/>
      <w:marRight w:val="0"/>
      <w:marTop w:val="0"/>
      <w:marBottom w:val="0"/>
      <w:divBdr>
        <w:top w:val="none" w:sz="0" w:space="0" w:color="auto"/>
        <w:left w:val="none" w:sz="0" w:space="0" w:color="auto"/>
        <w:bottom w:val="none" w:sz="0" w:space="0" w:color="auto"/>
        <w:right w:val="none" w:sz="0" w:space="0" w:color="auto"/>
      </w:divBdr>
    </w:div>
    <w:div w:id="928151902">
      <w:bodyDiv w:val="1"/>
      <w:marLeft w:val="0"/>
      <w:marRight w:val="0"/>
      <w:marTop w:val="0"/>
      <w:marBottom w:val="0"/>
      <w:divBdr>
        <w:top w:val="none" w:sz="0" w:space="0" w:color="auto"/>
        <w:left w:val="none" w:sz="0" w:space="0" w:color="auto"/>
        <w:bottom w:val="none" w:sz="0" w:space="0" w:color="auto"/>
        <w:right w:val="none" w:sz="0" w:space="0" w:color="auto"/>
      </w:divBdr>
    </w:div>
    <w:div w:id="933585189">
      <w:bodyDiv w:val="1"/>
      <w:marLeft w:val="0"/>
      <w:marRight w:val="0"/>
      <w:marTop w:val="0"/>
      <w:marBottom w:val="0"/>
      <w:divBdr>
        <w:top w:val="none" w:sz="0" w:space="0" w:color="auto"/>
        <w:left w:val="none" w:sz="0" w:space="0" w:color="auto"/>
        <w:bottom w:val="none" w:sz="0" w:space="0" w:color="auto"/>
        <w:right w:val="none" w:sz="0" w:space="0" w:color="auto"/>
      </w:divBdr>
    </w:div>
    <w:div w:id="943534220">
      <w:bodyDiv w:val="1"/>
      <w:marLeft w:val="0"/>
      <w:marRight w:val="0"/>
      <w:marTop w:val="0"/>
      <w:marBottom w:val="0"/>
      <w:divBdr>
        <w:top w:val="none" w:sz="0" w:space="0" w:color="auto"/>
        <w:left w:val="none" w:sz="0" w:space="0" w:color="auto"/>
        <w:bottom w:val="none" w:sz="0" w:space="0" w:color="auto"/>
        <w:right w:val="none" w:sz="0" w:space="0" w:color="auto"/>
      </w:divBdr>
      <w:divsChild>
        <w:div w:id="482085186">
          <w:marLeft w:val="0"/>
          <w:marRight w:val="0"/>
          <w:marTop w:val="0"/>
          <w:marBottom w:val="0"/>
          <w:divBdr>
            <w:top w:val="single" w:sz="2" w:space="0" w:color="E3E3E3"/>
            <w:left w:val="single" w:sz="2" w:space="0" w:color="E3E3E3"/>
            <w:bottom w:val="single" w:sz="2" w:space="0" w:color="E3E3E3"/>
            <w:right w:val="single" w:sz="2" w:space="0" w:color="E3E3E3"/>
          </w:divBdr>
          <w:divsChild>
            <w:div w:id="1493059496">
              <w:marLeft w:val="0"/>
              <w:marRight w:val="0"/>
              <w:marTop w:val="0"/>
              <w:marBottom w:val="0"/>
              <w:divBdr>
                <w:top w:val="single" w:sz="2" w:space="0" w:color="E3E3E3"/>
                <w:left w:val="single" w:sz="2" w:space="0" w:color="E3E3E3"/>
                <w:bottom w:val="single" w:sz="2" w:space="0" w:color="E3E3E3"/>
                <w:right w:val="single" w:sz="2" w:space="0" w:color="E3E3E3"/>
              </w:divBdr>
              <w:divsChild>
                <w:div w:id="1463961247">
                  <w:marLeft w:val="0"/>
                  <w:marRight w:val="0"/>
                  <w:marTop w:val="0"/>
                  <w:marBottom w:val="0"/>
                  <w:divBdr>
                    <w:top w:val="single" w:sz="2" w:space="2" w:color="E3E3E3"/>
                    <w:left w:val="single" w:sz="2" w:space="0" w:color="E3E3E3"/>
                    <w:bottom w:val="single" w:sz="2" w:space="0" w:color="E3E3E3"/>
                    <w:right w:val="single" w:sz="2" w:space="0" w:color="E3E3E3"/>
                  </w:divBdr>
                  <w:divsChild>
                    <w:div w:id="1476012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0893882">
      <w:bodyDiv w:val="1"/>
      <w:marLeft w:val="0"/>
      <w:marRight w:val="0"/>
      <w:marTop w:val="0"/>
      <w:marBottom w:val="0"/>
      <w:divBdr>
        <w:top w:val="none" w:sz="0" w:space="0" w:color="auto"/>
        <w:left w:val="none" w:sz="0" w:space="0" w:color="auto"/>
        <w:bottom w:val="none" w:sz="0" w:space="0" w:color="auto"/>
        <w:right w:val="none" w:sz="0" w:space="0" w:color="auto"/>
      </w:divBdr>
    </w:div>
    <w:div w:id="951939417">
      <w:bodyDiv w:val="1"/>
      <w:marLeft w:val="0"/>
      <w:marRight w:val="0"/>
      <w:marTop w:val="0"/>
      <w:marBottom w:val="0"/>
      <w:divBdr>
        <w:top w:val="none" w:sz="0" w:space="0" w:color="auto"/>
        <w:left w:val="none" w:sz="0" w:space="0" w:color="auto"/>
        <w:bottom w:val="none" w:sz="0" w:space="0" w:color="auto"/>
        <w:right w:val="none" w:sz="0" w:space="0" w:color="auto"/>
      </w:divBdr>
    </w:div>
    <w:div w:id="987512158">
      <w:bodyDiv w:val="1"/>
      <w:marLeft w:val="0"/>
      <w:marRight w:val="0"/>
      <w:marTop w:val="0"/>
      <w:marBottom w:val="0"/>
      <w:divBdr>
        <w:top w:val="none" w:sz="0" w:space="0" w:color="auto"/>
        <w:left w:val="none" w:sz="0" w:space="0" w:color="auto"/>
        <w:bottom w:val="none" w:sz="0" w:space="0" w:color="auto"/>
        <w:right w:val="none" w:sz="0" w:space="0" w:color="auto"/>
      </w:divBdr>
    </w:div>
    <w:div w:id="1021586910">
      <w:bodyDiv w:val="1"/>
      <w:marLeft w:val="0"/>
      <w:marRight w:val="0"/>
      <w:marTop w:val="0"/>
      <w:marBottom w:val="0"/>
      <w:divBdr>
        <w:top w:val="none" w:sz="0" w:space="0" w:color="auto"/>
        <w:left w:val="none" w:sz="0" w:space="0" w:color="auto"/>
        <w:bottom w:val="none" w:sz="0" w:space="0" w:color="auto"/>
        <w:right w:val="none" w:sz="0" w:space="0" w:color="auto"/>
      </w:divBdr>
      <w:divsChild>
        <w:div w:id="1348365418">
          <w:marLeft w:val="0"/>
          <w:marRight w:val="0"/>
          <w:marTop w:val="0"/>
          <w:marBottom w:val="0"/>
          <w:divBdr>
            <w:top w:val="none" w:sz="0" w:space="0" w:color="auto"/>
            <w:left w:val="none" w:sz="0" w:space="0" w:color="auto"/>
            <w:bottom w:val="none" w:sz="0" w:space="0" w:color="auto"/>
            <w:right w:val="none" w:sz="0" w:space="0" w:color="auto"/>
          </w:divBdr>
        </w:div>
        <w:div w:id="1481195214">
          <w:marLeft w:val="0"/>
          <w:marRight w:val="0"/>
          <w:marTop w:val="0"/>
          <w:marBottom w:val="0"/>
          <w:divBdr>
            <w:top w:val="none" w:sz="0" w:space="0" w:color="auto"/>
            <w:left w:val="none" w:sz="0" w:space="0" w:color="auto"/>
            <w:bottom w:val="none" w:sz="0" w:space="0" w:color="auto"/>
            <w:right w:val="none" w:sz="0" w:space="0" w:color="auto"/>
          </w:divBdr>
        </w:div>
        <w:div w:id="2077507847">
          <w:marLeft w:val="0"/>
          <w:marRight w:val="0"/>
          <w:marTop w:val="0"/>
          <w:marBottom w:val="0"/>
          <w:divBdr>
            <w:top w:val="none" w:sz="0" w:space="0" w:color="auto"/>
            <w:left w:val="none" w:sz="0" w:space="0" w:color="auto"/>
            <w:bottom w:val="none" w:sz="0" w:space="0" w:color="auto"/>
            <w:right w:val="none" w:sz="0" w:space="0" w:color="auto"/>
          </w:divBdr>
        </w:div>
      </w:divsChild>
    </w:div>
    <w:div w:id="1123573573">
      <w:bodyDiv w:val="1"/>
      <w:marLeft w:val="0"/>
      <w:marRight w:val="0"/>
      <w:marTop w:val="0"/>
      <w:marBottom w:val="0"/>
      <w:divBdr>
        <w:top w:val="none" w:sz="0" w:space="0" w:color="auto"/>
        <w:left w:val="none" w:sz="0" w:space="0" w:color="auto"/>
        <w:bottom w:val="none" w:sz="0" w:space="0" w:color="auto"/>
        <w:right w:val="none" w:sz="0" w:space="0" w:color="auto"/>
      </w:divBdr>
    </w:div>
    <w:div w:id="1215895618">
      <w:bodyDiv w:val="1"/>
      <w:marLeft w:val="0"/>
      <w:marRight w:val="0"/>
      <w:marTop w:val="0"/>
      <w:marBottom w:val="0"/>
      <w:divBdr>
        <w:top w:val="none" w:sz="0" w:space="0" w:color="auto"/>
        <w:left w:val="none" w:sz="0" w:space="0" w:color="auto"/>
        <w:bottom w:val="none" w:sz="0" w:space="0" w:color="auto"/>
        <w:right w:val="none" w:sz="0" w:space="0" w:color="auto"/>
      </w:divBdr>
    </w:div>
    <w:div w:id="1258059825">
      <w:bodyDiv w:val="1"/>
      <w:marLeft w:val="0"/>
      <w:marRight w:val="0"/>
      <w:marTop w:val="0"/>
      <w:marBottom w:val="0"/>
      <w:divBdr>
        <w:top w:val="none" w:sz="0" w:space="0" w:color="auto"/>
        <w:left w:val="none" w:sz="0" w:space="0" w:color="auto"/>
        <w:bottom w:val="none" w:sz="0" w:space="0" w:color="auto"/>
        <w:right w:val="none" w:sz="0" w:space="0" w:color="auto"/>
      </w:divBdr>
    </w:div>
    <w:div w:id="1259291920">
      <w:bodyDiv w:val="1"/>
      <w:marLeft w:val="0"/>
      <w:marRight w:val="0"/>
      <w:marTop w:val="0"/>
      <w:marBottom w:val="0"/>
      <w:divBdr>
        <w:top w:val="none" w:sz="0" w:space="0" w:color="auto"/>
        <w:left w:val="none" w:sz="0" w:space="0" w:color="auto"/>
        <w:bottom w:val="none" w:sz="0" w:space="0" w:color="auto"/>
        <w:right w:val="none" w:sz="0" w:space="0" w:color="auto"/>
      </w:divBdr>
    </w:div>
    <w:div w:id="1356082367">
      <w:bodyDiv w:val="1"/>
      <w:marLeft w:val="0"/>
      <w:marRight w:val="0"/>
      <w:marTop w:val="0"/>
      <w:marBottom w:val="0"/>
      <w:divBdr>
        <w:top w:val="none" w:sz="0" w:space="0" w:color="auto"/>
        <w:left w:val="none" w:sz="0" w:space="0" w:color="auto"/>
        <w:bottom w:val="none" w:sz="0" w:space="0" w:color="auto"/>
        <w:right w:val="none" w:sz="0" w:space="0" w:color="auto"/>
      </w:divBdr>
    </w:div>
    <w:div w:id="1359697274">
      <w:bodyDiv w:val="1"/>
      <w:marLeft w:val="0"/>
      <w:marRight w:val="0"/>
      <w:marTop w:val="0"/>
      <w:marBottom w:val="0"/>
      <w:divBdr>
        <w:top w:val="none" w:sz="0" w:space="0" w:color="auto"/>
        <w:left w:val="none" w:sz="0" w:space="0" w:color="auto"/>
        <w:bottom w:val="none" w:sz="0" w:space="0" w:color="auto"/>
        <w:right w:val="none" w:sz="0" w:space="0" w:color="auto"/>
      </w:divBdr>
    </w:div>
    <w:div w:id="1362362571">
      <w:bodyDiv w:val="1"/>
      <w:marLeft w:val="0"/>
      <w:marRight w:val="0"/>
      <w:marTop w:val="0"/>
      <w:marBottom w:val="0"/>
      <w:divBdr>
        <w:top w:val="none" w:sz="0" w:space="0" w:color="auto"/>
        <w:left w:val="none" w:sz="0" w:space="0" w:color="auto"/>
        <w:bottom w:val="none" w:sz="0" w:space="0" w:color="auto"/>
        <w:right w:val="none" w:sz="0" w:space="0" w:color="auto"/>
      </w:divBdr>
    </w:div>
    <w:div w:id="1460614617">
      <w:bodyDiv w:val="1"/>
      <w:marLeft w:val="0"/>
      <w:marRight w:val="0"/>
      <w:marTop w:val="0"/>
      <w:marBottom w:val="0"/>
      <w:divBdr>
        <w:top w:val="none" w:sz="0" w:space="0" w:color="auto"/>
        <w:left w:val="none" w:sz="0" w:space="0" w:color="auto"/>
        <w:bottom w:val="none" w:sz="0" w:space="0" w:color="auto"/>
        <w:right w:val="none" w:sz="0" w:space="0" w:color="auto"/>
      </w:divBdr>
    </w:div>
    <w:div w:id="1500805604">
      <w:bodyDiv w:val="1"/>
      <w:marLeft w:val="0"/>
      <w:marRight w:val="0"/>
      <w:marTop w:val="0"/>
      <w:marBottom w:val="0"/>
      <w:divBdr>
        <w:top w:val="none" w:sz="0" w:space="0" w:color="auto"/>
        <w:left w:val="none" w:sz="0" w:space="0" w:color="auto"/>
        <w:bottom w:val="none" w:sz="0" w:space="0" w:color="auto"/>
        <w:right w:val="none" w:sz="0" w:space="0" w:color="auto"/>
      </w:divBdr>
    </w:div>
    <w:div w:id="1519079757">
      <w:bodyDiv w:val="1"/>
      <w:marLeft w:val="0"/>
      <w:marRight w:val="0"/>
      <w:marTop w:val="0"/>
      <w:marBottom w:val="0"/>
      <w:divBdr>
        <w:top w:val="none" w:sz="0" w:space="0" w:color="auto"/>
        <w:left w:val="none" w:sz="0" w:space="0" w:color="auto"/>
        <w:bottom w:val="none" w:sz="0" w:space="0" w:color="auto"/>
        <w:right w:val="none" w:sz="0" w:space="0" w:color="auto"/>
      </w:divBdr>
    </w:div>
    <w:div w:id="1586303822">
      <w:bodyDiv w:val="1"/>
      <w:marLeft w:val="0"/>
      <w:marRight w:val="0"/>
      <w:marTop w:val="0"/>
      <w:marBottom w:val="0"/>
      <w:divBdr>
        <w:top w:val="none" w:sz="0" w:space="0" w:color="auto"/>
        <w:left w:val="none" w:sz="0" w:space="0" w:color="auto"/>
        <w:bottom w:val="none" w:sz="0" w:space="0" w:color="auto"/>
        <w:right w:val="none" w:sz="0" w:space="0" w:color="auto"/>
      </w:divBdr>
    </w:div>
    <w:div w:id="1594195842">
      <w:bodyDiv w:val="1"/>
      <w:marLeft w:val="0"/>
      <w:marRight w:val="0"/>
      <w:marTop w:val="0"/>
      <w:marBottom w:val="0"/>
      <w:divBdr>
        <w:top w:val="none" w:sz="0" w:space="0" w:color="auto"/>
        <w:left w:val="none" w:sz="0" w:space="0" w:color="auto"/>
        <w:bottom w:val="none" w:sz="0" w:space="0" w:color="auto"/>
        <w:right w:val="none" w:sz="0" w:space="0" w:color="auto"/>
      </w:divBdr>
    </w:div>
    <w:div w:id="1638149233">
      <w:bodyDiv w:val="1"/>
      <w:marLeft w:val="0"/>
      <w:marRight w:val="0"/>
      <w:marTop w:val="0"/>
      <w:marBottom w:val="0"/>
      <w:divBdr>
        <w:top w:val="none" w:sz="0" w:space="0" w:color="auto"/>
        <w:left w:val="none" w:sz="0" w:space="0" w:color="auto"/>
        <w:bottom w:val="none" w:sz="0" w:space="0" w:color="auto"/>
        <w:right w:val="none" w:sz="0" w:space="0" w:color="auto"/>
      </w:divBdr>
    </w:div>
    <w:div w:id="1663775746">
      <w:bodyDiv w:val="1"/>
      <w:marLeft w:val="0"/>
      <w:marRight w:val="0"/>
      <w:marTop w:val="0"/>
      <w:marBottom w:val="0"/>
      <w:divBdr>
        <w:top w:val="none" w:sz="0" w:space="0" w:color="auto"/>
        <w:left w:val="none" w:sz="0" w:space="0" w:color="auto"/>
        <w:bottom w:val="none" w:sz="0" w:space="0" w:color="auto"/>
        <w:right w:val="none" w:sz="0" w:space="0" w:color="auto"/>
      </w:divBdr>
    </w:div>
    <w:div w:id="1725059009">
      <w:bodyDiv w:val="1"/>
      <w:marLeft w:val="0"/>
      <w:marRight w:val="0"/>
      <w:marTop w:val="0"/>
      <w:marBottom w:val="0"/>
      <w:divBdr>
        <w:top w:val="none" w:sz="0" w:space="0" w:color="auto"/>
        <w:left w:val="none" w:sz="0" w:space="0" w:color="auto"/>
        <w:bottom w:val="none" w:sz="0" w:space="0" w:color="auto"/>
        <w:right w:val="none" w:sz="0" w:space="0" w:color="auto"/>
      </w:divBdr>
    </w:div>
    <w:div w:id="1767580764">
      <w:bodyDiv w:val="1"/>
      <w:marLeft w:val="0"/>
      <w:marRight w:val="0"/>
      <w:marTop w:val="0"/>
      <w:marBottom w:val="0"/>
      <w:divBdr>
        <w:top w:val="none" w:sz="0" w:space="0" w:color="auto"/>
        <w:left w:val="none" w:sz="0" w:space="0" w:color="auto"/>
        <w:bottom w:val="none" w:sz="0" w:space="0" w:color="auto"/>
        <w:right w:val="none" w:sz="0" w:space="0" w:color="auto"/>
      </w:divBdr>
    </w:div>
    <w:div w:id="1828595549">
      <w:bodyDiv w:val="1"/>
      <w:marLeft w:val="0"/>
      <w:marRight w:val="0"/>
      <w:marTop w:val="0"/>
      <w:marBottom w:val="0"/>
      <w:divBdr>
        <w:top w:val="none" w:sz="0" w:space="0" w:color="auto"/>
        <w:left w:val="none" w:sz="0" w:space="0" w:color="auto"/>
        <w:bottom w:val="none" w:sz="0" w:space="0" w:color="auto"/>
        <w:right w:val="none" w:sz="0" w:space="0" w:color="auto"/>
      </w:divBdr>
    </w:div>
    <w:div w:id="1886408922">
      <w:bodyDiv w:val="1"/>
      <w:marLeft w:val="0"/>
      <w:marRight w:val="0"/>
      <w:marTop w:val="0"/>
      <w:marBottom w:val="0"/>
      <w:divBdr>
        <w:top w:val="none" w:sz="0" w:space="0" w:color="auto"/>
        <w:left w:val="none" w:sz="0" w:space="0" w:color="auto"/>
        <w:bottom w:val="none" w:sz="0" w:space="0" w:color="auto"/>
        <w:right w:val="none" w:sz="0" w:space="0" w:color="auto"/>
      </w:divBdr>
      <w:divsChild>
        <w:div w:id="1981229718">
          <w:marLeft w:val="0"/>
          <w:marRight w:val="0"/>
          <w:marTop w:val="0"/>
          <w:marBottom w:val="0"/>
          <w:divBdr>
            <w:top w:val="none" w:sz="0" w:space="0" w:color="auto"/>
            <w:left w:val="none" w:sz="0" w:space="0" w:color="auto"/>
            <w:bottom w:val="none" w:sz="0" w:space="0" w:color="auto"/>
            <w:right w:val="none" w:sz="0" w:space="0" w:color="auto"/>
          </w:divBdr>
        </w:div>
        <w:div w:id="1549030208">
          <w:marLeft w:val="0"/>
          <w:marRight w:val="0"/>
          <w:marTop w:val="0"/>
          <w:marBottom w:val="0"/>
          <w:divBdr>
            <w:top w:val="none" w:sz="0" w:space="0" w:color="auto"/>
            <w:left w:val="none" w:sz="0" w:space="0" w:color="auto"/>
            <w:bottom w:val="none" w:sz="0" w:space="0" w:color="auto"/>
            <w:right w:val="none" w:sz="0" w:space="0" w:color="auto"/>
          </w:divBdr>
        </w:div>
      </w:divsChild>
    </w:div>
    <w:div w:id="2001419238">
      <w:bodyDiv w:val="1"/>
      <w:marLeft w:val="0"/>
      <w:marRight w:val="0"/>
      <w:marTop w:val="0"/>
      <w:marBottom w:val="0"/>
      <w:divBdr>
        <w:top w:val="none" w:sz="0" w:space="0" w:color="auto"/>
        <w:left w:val="none" w:sz="0" w:space="0" w:color="auto"/>
        <w:bottom w:val="none" w:sz="0" w:space="0" w:color="auto"/>
        <w:right w:val="none" w:sz="0" w:space="0" w:color="auto"/>
      </w:divBdr>
    </w:div>
    <w:div w:id="2040353631">
      <w:bodyDiv w:val="1"/>
      <w:marLeft w:val="0"/>
      <w:marRight w:val="0"/>
      <w:marTop w:val="0"/>
      <w:marBottom w:val="0"/>
      <w:divBdr>
        <w:top w:val="none" w:sz="0" w:space="0" w:color="auto"/>
        <w:left w:val="none" w:sz="0" w:space="0" w:color="auto"/>
        <w:bottom w:val="none" w:sz="0" w:space="0" w:color="auto"/>
        <w:right w:val="none" w:sz="0" w:space="0" w:color="auto"/>
      </w:divBdr>
    </w:div>
    <w:div w:id="2092964540">
      <w:bodyDiv w:val="1"/>
      <w:marLeft w:val="0"/>
      <w:marRight w:val="0"/>
      <w:marTop w:val="0"/>
      <w:marBottom w:val="0"/>
      <w:divBdr>
        <w:top w:val="none" w:sz="0" w:space="0" w:color="auto"/>
        <w:left w:val="none" w:sz="0" w:space="0" w:color="auto"/>
        <w:bottom w:val="none" w:sz="0" w:space="0" w:color="auto"/>
        <w:right w:val="none" w:sz="0" w:space="0" w:color="auto"/>
      </w:divBdr>
    </w:div>
    <w:div w:id="2125803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B7AFE-367D-458A-9C3B-E0B4998F58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1586</Words>
  <Characters>9311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Mario Costin Merisan</cp:lastModifiedBy>
  <cp:revision>2</cp:revision>
  <dcterms:created xsi:type="dcterms:W3CDTF">2024-05-31T21:35:00Z</dcterms:created>
  <dcterms:modified xsi:type="dcterms:W3CDTF">2024-05-31T21:35:00Z</dcterms:modified>
</cp:coreProperties>
</file>