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32170" w14:textId="00D12964" w:rsidR="00F82128" w:rsidRDefault="00FC49D1">
      <w:pPr>
        <w:rPr>
          <w:rFonts w:cstheme="minorHAnsi"/>
          <w:sz w:val="24"/>
          <w:szCs w:val="24"/>
        </w:rPr>
      </w:pPr>
      <w:r w:rsidRPr="00370BDB">
        <w:rPr>
          <w:rFonts w:cstheme="minorHAnsi"/>
          <w:sz w:val="24"/>
          <w:szCs w:val="24"/>
        </w:rPr>
        <w:t>T</w:t>
      </w:r>
      <w:r w:rsidR="00370BDB">
        <w:rPr>
          <w:rFonts w:cstheme="minorHAnsi"/>
          <w:sz w:val="24"/>
          <w:szCs w:val="24"/>
        </w:rPr>
        <w:t xml:space="preserve">his goal of this assignment is to choose a well -known established company and study its organisational functions and </w:t>
      </w:r>
      <w:r w:rsidR="00F82128">
        <w:rPr>
          <w:rFonts w:cstheme="minorHAnsi"/>
          <w:sz w:val="24"/>
          <w:szCs w:val="24"/>
        </w:rPr>
        <w:t xml:space="preserve">establish the approach my chosen company uses to manage these. I will be emphasising how the approaches used by my chosen company effect certain areas such as the approaches to its organisation and management, its work motivation and satisfaction, the way they perceive and communicate and also its organisational context. </w:t>
      </w:r>
    </w:p>
    <w:p w14:paraId="3AA566B1" w14:textId="2651666F" w:rsidR="00FC49D1" w:rsidRPr="00370BDB" w:rsidRDefault="00F82128">
      <w:pPr>
        <w:rPr>
          <w:rFonts w:cstheme="minorHAnsi"/>
          <w:sz w:val="24"/>
          <w:szCs w:val="24"/>
        </w:rPr>
      </w:pPr>
      <w:r>
        <w:rPr>
          <w:rFonts w:cstheme="minorHAnsi"/>
          <w:sz w:val="24"/>
          <w:szCs w:val="24"/>
        </w:rPr>
        <w:t xml:space="preserve">Coca-Cola is the company I have chosen to </w:t>
      </w:r>
      <w:proofErr w:type="spellStart"/>
      <w:r>
        <w:rPr>
          <w:rFonts w:cstheme="minorHAnsi"/>
          <w:sz w:val="24"/>
          <w:szCs w:val="24"/>
        </w:rPr>
        <w:t>study,</w:t>
      </w:r>
      <w:r w:rsidR="00FC49D1" w:rsidRPr="00370BDB">
        <w:rPr>
          <w:rFonts w:cstheme="minorHAnsi"/>
          <w:sz w:val="24"/>
          <w:szCs w:val="24"/>
        </w:rPr>
        <w:t>Coca</w:t>
      </w:r>
      <w:proofErr w:type="spellEnd"/>
      <w:r w:rsidR="00FC49D1" w:rsidRPr="00370BDB">
        <w:rPr>
          <w:rFonts w:cstheme="minorHAnsi"/>
          <w:sz w:val="24"/>
          <w:szCs w:val="24"/>
        </w:rPr>
        <w:t xml:space="preserve"> Cola, or Coke, is a well-known global manufacturer of carbonated soft drinks. In an Atlanta pharmacy in 1886, pharmacist John Pemberton created Coca-Cola for the first time. In its first year of operation, it served nine drinks daily for five cents a glass.</w:t>
      </w:r>
    </w:p>
    <w:p w14:paraId="7B00AC19" w14:textId="74015226" w:rsidR="00FC49D1" w:rsidRPr="00370BDB" w:rsidRDefault="00FC49D1">
      <w:pPr>
        <w:rPr>
          <w:rFonts w:cstheme="minorHAnsi"/>
          <w:sz w:val="24"/>
          <w:szCs w:val="24"/>
        </w:rPr>
      </w:pPr>
      <w:r w:rsidRPr="00370BDB">
        <w:rPr>
          <w:rFonts w:cstheme="minorHAnsi"/>
          <w:sz w:val="24"/>
          <w:szCs w:val="24"/>
        </w:rPr>
        <w:t>In the late 19th century, John Pemberton sold Asa Griggs Chandler the rights to his company. Thanks to Asa Griggs Chandler's brilliant business strategies, Coca-Cola is now well-known and distributes its other beverages all over the world.</w:t>
      </w:r>
    </w:p>
    <w:p w14:paraId="0709B6AD" w14:textId="77777777" w:rsidR="00FC49D1" w:rsidRPr="00370BDB" w:rsidRDefault="00FC49D1" w:rsidP="00FC49D1">
      <w:pPr>
        <w:rPr>
          <w:rFonts w:cstheme="minorHAnsi"/>
          <w:sz w:val="24"/>
          <w:szCs w:val="24"/>
        </w:rPr>
      </w:pPr>
      <w:r w:rsidRPr="00370BDB">
        <w:rPr>
          <w:rFonts w:cstheme="minorHAnsi"/>
          <w:sz w:val="24"/>
          <w:szCs w:val="24"/>
        </w:rPr>
        <w:t>Every day, Coca-Cola's beverages are consumed in more than 150 countries and by 700,000 workers as well as more than 200 bottling partners who assist in the global distribution of the drinks.</w:t>
      </w:r>
    </w:p>
    <w:p w14:paraId="750ABCB5" w14:textId="1AB1C538" w:rsidR="00FC49D1" w:rsidRPr="00370BDB" w:rsidRDefault="00FC49D1" w:rsidP="00FC49D1">
      <w:pPr>
        <w:rPr>
          <w:rFonts w:cstheme="minorHAnsi"/>
          <w:sz w:val="24"/>
          <w:szCs w:val="24"/>
        </w:rPr>
      </w:pPr>
      <w:r w:rsidRPr="00370BDB">
        <w:rPr>
          <w:rFonts w:cstheme="minorHAnsi"/>
          <w:sz w:val="24"/>
          <w:szCs w:val="24"/>
        </w:rPr>
        <w:t>From selling just one well-known beverage—coke—it now offers thousands of different brands and beverages worldwide, ranging from coffee and tea to soft drinks and waters.</w:t>
      </w:r>
    </w:p>
    <w:p w14:paraId="0FD8273E" w14:textId="77777777" w:rsidR="00FC49D1" w:rsidRPr="00FC49D1" w:rsidRDefault="00FC49D1" w:rsidP="00FC49D1">
      <w:pPr>
        <w:rPr>
          <w:rFonts w:cstheme="minorHAnsi"/>
          <w:kern w:val="0"/>
          <w:sz w:val="24"/>
          <w:szCs w:val="24"/>
          <w14:ligatures w14:val="none"/>
        </w:rPr>
      </w:pPr>
    </w:p>
    <w:p w14:paraId="72661C8F" w14:textId="77777777" w:rsidR="00FC49D1" w:rsidRPr="00FC49D1" w:rsidRDefault="00FC49D1" w:rsidP="00FC49D1">
      <w:pPr>
        <w:rPr>
          <w:rFonts w:cstheme="minorHAnsi"/>
          <w:kern w:val="0"/>
          <w:sz w:val="24"/>
          <w:szCs w:val="24"/>
          <w:u w:val="single"/>
          <w14:ligatures w14:val="none"/>
        </w:rPr>
      </w:pPr>
      <w:r w:rsidRPr="00FC49D1">
        <w:rPr>
          <w:rFonts w:cstheme="minorHAnsi"/>
          <w:kern w:val="0"/>
          <w:sz w:val="24"/>
          <w:szCs w:val="24"/>
          <w:u w:val="single"/>
          <w14:ligatures w14:val="none"/>
        </w:rPr>
        <w:t>Organisational context:-</w:t>
      </w:r>
    </w:p>
    <w:p w14:paraId="3B3F5640" w14:textId="77777777" w:rsidR="00FC49D1" w:rsidRPr="00370BDB" w:rsidRDefault="00FC49D1" w:rsidP="00FC49D1">
      <w:pPr>
        <w:rPr>
          <w:rFonts w:cstheme="minorHAnsi"/>
          <w:sz w:val="24"/>
          <w:szCs w:val="24"/>
        </w:rPr>
      </w:pPr>
      <w:r w:rsidRPr="00370BDB">
        <w:rPr>
          <w:rFonts w:cstheme="minorHAnsi"/>
          <w:sz w:val="24"/>
          <w:szCs w:val="24"/>
        </w:rPr>
        <w:t>Coca-Cola has a complex matrix organisational structure that is divided into business-type units, functional groups, geographic divisions, and product divisions.</w:t>
      </w:r>
    </w:p>
    <w:p w14:paraId="07DCA235" w14:textId="77777777" w:rsidR="00FC49D1" w:rsidRPr="00370BDB" w:rsidRDefault="00FC49D1" w:rsidP="00FC49D1">
      <w:pPr>
        <w:rPr>
          <w:rFonts w:cstheme="minorHAnsi"/>
          <w:sz w:val="24"/>
          <w:szCs w:val="24"/>
        </w:rPr>
      </w:pPr>
      <w:r w:rsidRPr="00370BDB">
        <w:rPr>
          <w:rFonts w:cstheme="minorHAnsi"/>
          <w:sz w:val="24"/>
          <w:szCs w:val="24"/>
        </w:rPr>
        <w:t>The six business segments of Coca-Cola. Two of the segments are business-type units that support the company's bottling operations and brands, while the other four are based on geographic divisions.</w:t>
      </w:r>
    </w:p>
    <w:p w14:paraId="0CB17B69" w14:textId="36476D46" w:rsidR="00FC49D1" w:rsidRPr="00370BDB" w:rsidRDefault="00FC49D1" w:rsidP="00FC49D1">
      <w:pPr>
        <w:rPr>
          <w:rFonts w:cstheme="minorHAnsi"/>
          <w:sz w:val="24"/>
          <w:szCs w:val="24"/>
        </w:rPr>
      </w:pPr>
      <w:r w:rsidRPr="00370BDB">
        <w:rPr>
          <w:rFonts w:cstheme="minorHAnsi"/>
          <w:sz w:val="24"/>
          <w:szCs w:val="24"/>
        </w:rPr>
        <w:t>Coca-Cola developed nine fresh business concepts in 2021 to help reduce resource duplication and facilitate the faster and more effective introduction of new products to the company.</w:t>
      </w:r>
    </w:p>
    <w:p w14:paraId="27862EF8" w14:textId="77777777" w:rsidR="0021609B" w:rsidRPr="00370BDB" w:rsidRDefault="0021609B" w:rsidP="0021609B">
      <w:pPr>
        <w:rPr>
          <w:rFonts w:cstheme="minorHAnsi"/>
          <w:sz w:val="24"/>
          <w:szCs w:val="24"/>
        </w:rPr>
      </w:pPr>
      <w:r w:rsidRPr="00370BDB">
        <w:rPr>
          <w:rFonts w:cstheme="minorHAnsi"/>
          <w:sz w:val="24"/>
          <w:szCs w:val="24"/>
        </w:rPr>
        <w:t>Coca-Cola uses divisions based on products to help it manage its portfolio of more than 200 different products.</w:t>
      </w:r>
    </w:p>
    <w:p w14:paraId="61C4B4D6" w14:textId="77777777" w:rsidR="0021609B" w:rsidRPr="00370BDB" w:rsidRDefault="0021609B" w:rsidP="0021609B">
      <w:pPr>
        <w:rPr>
          <w:rFonts w:cstheme="minorHAnsi"/>
          <w:sz w:val="24"/>
          <w:szCs w:val="24"/>
        </w:rPr>
      </w:pPr>
      <w:r w:rsidRPr="00370BDB">
        <w:rPr>
          <w:rFonts w:cstheme="minorHAnsi"/>
          <w:sz w:val="24"/>
          <w:szCs w:val="24"/>
        </w:rPr>
        <w:t>As previously mentioned, Coca-Cola divides its world into four regions. 1. Europe, the Middle East, and Africa.</w:t>
      </w:r>
    </w:p>
    <w:p w14:paraId="525A604A" w14:textId="77777777" w:rsidR="0021609B" w:rsidRPr="00370BDB" w:rsidRDefault="0021609B" w:rsidP="0021609B">
      <w:pPr>
        <w:rPr>
          <w:rFonts w:cstheme="minorHAnsi"/>
          <w:sz w:val="24"/>
          <w:szCs w:val="24"/>
        </w:rPr>
      </w:pPr>
      <w:r w:rsidRPr="00370BDB">
        <w:rPr>
          <w:rFonts w:cstheme="minorHAnsi"/>
          <w:sz w:val="24"/>
          <w:szCs w:val="24"/>
        </w:rPr>
        <w:t>2. America Latina.</w:t>
      </w:r>
    </w:p>
    <w:p w14:paraId="702CDBF5" w14:textId="77777777" w:rsidR="0021609B" w:rsidRPr="00370BDB" w:rsidRDefault="0021609B" w:rsidP="0021609B">
      <w:pPr>
        <w:rPr>
          <w:rFonts w:cstheme="minorHAnsi"/>
          <w:sz w:val="24"/>
          <w:szCs w:val="24"/>
        </w:rPr>
      </w:pPr>
      <w:r w:rsidRPr="00370BDB">
        <w:rPr>
          <w:rFonts w:cstheme="minorHAnsi"/>
          <w:sz w:val="24"/>
          <w:szCs w:val="24"/>
        </w:rPr>
        <w:t>3. North America</w:t>
      </w:r>
    </w:p>
    <w:p w14:paraId="03FF477C" w14:textId="77777777" w:rsidR="0021609B" w:rsidRPr="00370BDB" w:rsidRDefault="0021609B" w:rsidP="0021609B">
      <w:pPr>
        <w:rPr>
          <w:rFonts w:cstheme="minorHAnsi"/>
          <w:sz w:val="24"/>
          <w:szCs w:val="24"/>
        </w:rPr>
      </w:pPr>
      <w:r w:rsidRPr="00370BDB">
        <w:rPr>
          <w:rFonts w:cstheme="minorHAnsi"/>
          <w:sz w:val="24"/>
          <w:szCs w:val="24"/>
        </w:rPr>
        <w:t>4. Asia-Pacific.</w:t>
      </w:r>
    </w:p>
    <w:p w14:paraId="1C292D4A" w14:textId="77777777" w:rsidR="00F82128" w:rsidRDefault="00F82128" w:rsidP="0021609B">
      <w:pPr>
        <w:rPr>
          <w:rFonts w:cstheme="minorHAnsi"/>
          <w:sz w:val="24"/>
          <w:szCs w:val="24"/>
        </w:rPr>
      </w:pPr>
    </w:p>
    <w:p w14:paraId="0FC6F7EB" w14:textId="77777777" w:rsidR="00F82128" w:rsidRDefault="00F82128" w:rsidP="0021609B">
      <w:pPr>
        <w:rPr>
          <w:rFonts w:cstheme="minorHAnsi"/>
          <w:sz w:val="24"/>
          <w:szCs w:val="24"/>
        </w:rPr>
      </w:pPr>
    </w:p>
    <w:p w14:paraId="484AE660" w14:textId="72BB1FFC" w:rsidR="0021609B" w:rsidRPr="00370BDB" w:rsidRDefault="0021609B" w:rsidP="0021609B">
      <w:pPr>
        <w:rPr>
          <w:rFonts w:cstheme="minorHAnsi"/>
          <w:sz w:val="24"/>
          <w:szCs w:val="24"/>
        </w:rPr>
      </w:pPr>
      <w:r w:rsidRPr="00370BDB">
        <w:rPr>
          <w:rFonts w:cstheme="minorHAnsi"/>
          <w:sz w:val="24"/>
          <w:szCs w:val="24"/>
        </w:rPr>
        <w:lastRenderedPageBreak/>
        <w:t>The two business units of Coca-Cola are likewise divided into segments.</w:t>
      </w:r>
    </w:p>
    <w:p w14:paraId="3057CDCF" w14:textId="77777777" w:rsidR="0021609B" w:rsidRPr="00370BDB" w:rsidRDefault="0021609B" w:rsidP="0021609B">
      <w:pPr>
        <w:rPr>
          <w:rFonts w:cstheme="minorHAnsi"/>
          <w:sz w:val="24"/>
          <w:szCs w:val="24"/>
        </w:rPr>
      </w:pPr>
      <w:r w:rsidRPr="00370BDB">
        <w:rPr>
          <w:rFonts w:cstheme="minorHAnsi"/>
          <w:sz w:val="24"/>
          <w:szCs w:val="24"/>
        </w:rPr>
        <w:t>1. Global Ventures: After acquiring the well-known coffee chain Costa in 2019, Coca-Cola established this. Coca-Cola's Global Ventures division is home to any brand or investment that the company believes will be profitable and popular worldwide. Juices, smoothies, teas, and energy drinks are a few examples of this.</w:t>
      </w:r>
    </w:p>
    <w:p w14:paraId="609C2543" w14:textId="337F5365" w:rsidR="0021609B" w:rsidRPr="00370BDB" w:rsidRDefault="0021609B" w:rsidP="0021609B">
      <w:pPr>
        <w:rPr>
          <w:rFonts w:cstheme="minorHAnsi"/>
          <w:sz w:val="24"/>
          <w:szCs w:val="24"/>
        </w:rPr>
      </w:pPr>
      <w:r w:rsidRPr="00370BDB">
        <w:rPr>
          <w:rFonts w:cstheme="minorHAnsi"/>
          <w:sz w:val="24"/>
          <w:szCs w:val="24"/>
        </w:rPr>
        <w:t>2. Bottling investment groups: These are businesses that own bottling companies. Africa, Bangladesh, India, Malaysia, Nepal, Oman, Philippines, Sri Lanka, and Vietnam are the locations of these businesses.</w:t>
      </w:r>
    </w:p>
    <w:p w14:paraId="75386980" w14:textId="31E747BB" w:rsidR="0021609B" w:rsidRPr="00370BDB" w:rsidRDefault="0021609B" w:rsidP="0021609B">
      <w:pPr>
        <w:rPr>
          <w:rFonts w:cstheme="minorHAnsi"/>
          <w:sz w:val="24"/>
          <w:szCs w:val="24"/>
        </w:rPr>
      </w:pPr>
      <w:r w:rsidRPr="00370BDB">
        <w:rPr>
          <w:rFonts w:cstheme="minorHAnsi"/>
          <w:sz w:val="24"/>
          <w:szCs w:val="24"/>
        </w:rPr>
        <w:t>The mission statement of Coca-Cola is "invigorate the world. have an effect." To "create the brands and selection of beverages that individuals love, to revive them in body and soul," is the company's vision and mission statement. Moreover, carried out in ways that contribute to a more rational business and better-shared future that affects people's lives, social networks, and the environment."</w:t>
      </w:r>
    </w:p>
    <w:p w14:paraId="60FDE104" w14:textId="77777777" w:rsidR="00013A2E" w:rsidRPr="00370BDB" w:rsidRDefault="00013A2E" w:rsidP="00013A2E">
      <w:pPr>
        <w:rPr>
          <w:rFonts w:cstheme="minorHAnsi"/>
          <w:sz w:val="24"/>
          <w:szCs w:val="24"/>
        </w:rPr>
      </w:pPr>
      <w:r w:rsidRPr="00370BDB">
        <w:rPr>
          <w:rFonts w:cstheme="minorHAnsi"/>
          <w:sz w:val="24"/>
          <w:szCs w:val="24"/>
        </w:rPr>
        <w:t>Coca-Cola's SWOT analysis reveals that the company's key resources, assets, and values—its economies of scale, high brand equity, global presence, and diverse product portfolio—give it a competitive edge.</w:t>
      </w:r>
    </w:p>
    <w:p w14:paraId="06AE4F8B" w14:textId="77777777" w:rsidR="00013A2E" w:rsidRPr="00370BDB" w:rsidRDefault="00013A2E" w:rsidP="00013A2E">
      <w:pPr>
        <w:rPr>
          <w:rFonts w:cstheme="minorHAnsi"/>
          <w:sz w:val="24"/>
          <w:szCs w:val="24"/>
        </w:rPr>
      </w:pPr>
      <w:r w:rsidRPr="00370BDB">
        <w:rPr>
          <w:rFonts w:cstheme="minorHAnsi"/>
          <w:sz w:val="24"/>
          <w:szCs w:val="24"/>
        </w:rPr>
        <w:t>Coca-Cola's weaknesses—its reliance on soft drinks, its competition, and its lack of resources, assets, and values—keep the company from growing any further.</w:t>
      </w:r>
    </w:p>
    <w:p w14:paraId="682E28FD" w14:textId="77777777" w:rsidR="00013A2E" w:rsidRPr="00370BDB" w:rsidRDefault="00013A2E" w:rsidP="00013A2E">
      <w:pPr>
        <w:rPr>
          <w:rFonts w:cstheme="minorHAnsi"/>
          <w:sz w:val="24"/>
          <w:szCs w:val="24"/>
        </w:rPr>
      </w:pPr>
      <w:r w:rsidRPr="00370BDB">
        <w:rPr>
          <w:rFonts w:cstheme="minorHAnsi"/>
          <w:sz w:val="24"/>
          <w:szCs w:val="24"/>
        </w:rPr>
        <w:t>Coca-Cola has three opportunities that could accelerate its growth: diversifying its business, enhancing its supply chain, and figuring out how to be more sustainable.</w:t>
      </w:r>
    </w:p>
    <w:p w14:paraId="644E8C05" w14:textId="4DE7532B" w:rsidR="00013A2E" w:rsidRPr="00370BDB" w:rsidRDefault="00013A2E" w:rsidP="00013A2E">
      <w:pPr>
        <w:rPr>
          <w:rFonts w:cstheme="minorHAnsi"/>
          <w:sz w:val="24"/>
          <w:szCs w:val="24"/>
        </w:rPr>
      </w:pPr>
      <w:r w:rsidRPr="00370BDB">
        <w:rPr>
          <w:rFonts w:cstheme="minorHAnsi"/>
          <w:sz w:val="24"/>
          <w:szCs w:val="24"/>
        </w:rPr>
        <w:t>Coca-Cola faces threats from competition, modernization, and regulations, all of which could impede the company's expansion.</w:t>
      </w:r>
    </w:p>
    <w:p w14:paraId="40440832" w14:textId="77777777" w:rsidR="00013A2E" w:rsidRPr="00013A2E" w:rsidRDefault="00013A2E" w:rsidP="00013A2E">
      <w:pPr>
        <w:rPr>
          <w:rFonts w:cstheme="minorHAnsi"/>
          <w:kern w:val="0"/>
          <w:sz w:val="24"/>
          <w:szCs w:val="24"/>
          <w:u w:val="single"/>
          <w14:ligatures w14:val="none"/>
        </w:rPr>
      </w:pPr>
      <w:r w:rsidRPr="00013A2E">
        <w:rPr>
          <w:rFonts w:cstheme="minorHAnsi"/>
          <w:kern w:val="0"/>
          <w:sz w:val="24"/>
          <w:szCs w:val="24"/>
          <w:u w:val="single"/>
          <w14:ligatures w14:val="none"/>
        </w:rPr>
        <w:t>Coca-Cola PESTEL analysis:-</w:t>
      </w:r>
    </w:p>
    <w:p w14:paraId="4B1886D5" w14:textId="77777777" w:rsidR="00013A2E" w:rsidRPr="00370BDB" w:rsidRDefault="00013A2E" w:rsidP="00013A2E">
      <w:pPr>
        <w:rPr>
          <w:rFonts w:cstheme="minorHAnsi"/>
          <w:sz w:val="24"/>
          <w:szCs w:val="24"/>
        </w:rPr>
      </w:pPr>
      <w:r w:rsidRPr="00370BDB">
        <w:rPr>
          <w:rFonts w:cstheme="minorHAnsi"/>
          <w:sz w:val="24"/>
          <w:szCs w:val="24"/>
        </w:rPr>
        <w:t xml:space="preserve">Political Aspects: In order for Coca-Cola to be able to sell its products on store shelves, they have to comply with government </w:t>
      </w:r>
      <w:proofErr w:type="spellStart"/>
      <w:r w:rsidRPr="00370BDB">
        <w:rPr>
          <w:rFonts w:cstheme="minorHAnsi"/>
          <w:sz w:val="24"/>
          <w:szCs w:val="24"/>
        </w:rPr>
        <w:t>regulations.Coca</w:t>
      </w:r>
      <w:proofErr w:type="spellEnd"/>
      <w:r w:rsidRPr="00370BDB">
        <w:rPr>
          <w:rFonts w:cstheme="minorHAnsi"/>
          <w:sz w:val="24"/>
          <w:szCs w:val="24"/>
        </w:rPr>
        <w:t>-Cola may not be able to continue selling its beverages due to changes in established laws. The company may also be impacted by changes in labour laws, accounting taxes, and internal marketing.</w:t>
      </w:r>
    </w:p>
    <w:p w14:paraId="4559838B" w14:textId="06F97B64" w:rsidR="00013A2E" w:rsidRPr="00370BDB" w:rsidRDefault="00013A2E" w:rsidP="00013A2E">
      <w:pPr>
        <w:rPr>
          <w:rFonts w:cstheme="minorHAnsi"/>
          <w:sz w:val="24"/>
          <w:szCs w:val="24"/>
        </w:rPr>
      </w:pPr>
      <w:proofErr w:type="spellStart"/>
      <w:r w:rsidRPr="00370BDB">
        <w:rPr>
          <w:rFonts w:cstheme="minorHAnsi"/>
          <w:sz w:val="24"/>
          <w:szCs w:val="24"/>
        </w:rPr>
        <w:t>Economical</w:t>
      </w:r>
      <w:proofErr w:type="spellEnd"/>
      <w:r w:rsidRPr="00370BDB">
        <w:rPr>
          <w:rFonts w:cstheme="minorHAnsi"/>
          <w:sz w:val="24"/>
          <w:szCs w:val="24"/>
        </w:rPr>
        <w:t xml:space="preserve"> Factors: Coca-Cola exports its goods to more than 150 nations, each of which has its own unique traditions, cultures, preferences, and </w:t>
      </w:r>
      <w:proofErr w:type="spellStart"/>
      <w:r w:rsidRPr="00370BDB">
        <w:rPr>
          <w:rFonts w:cstheme="minorHAnsi"/>
          <w:sz w:val="24"/>
          <w:szCs w:val="24"/>
        </w:rPr>
        <w:t>needs.Coca</w:t>
      </w:r>
      <w:proofErr w:type="spellEnd"/>
      <w:r w:rsidRPr="00370BDB">
        <w:rPr>
          <w:rFonts w:cstheme="minorHAnsi"/>
          <w:sz w:val="24"/>
          <w:szCs w:val="24"/>
        </w:rPr>
        <w:t>-Cola has grown its business in order to satisfy its diverse consumer base by developing new flavours.</w:t>
      </w:r>
    </w:p>
    <w:p w14:paraId="07C16842" w14:textId="77777777" w:rsidR="00013A2E" w:rsidRPr="00370BDB" w:rsidRDefault="00013A2E" w:rsidP="00013A2E">
      <w:pPr>
        <w:rPr>
          <w:rFonts w:cstheme="minorHAnsi"/>
          <w:sz w:val="24"/>
          <w:szCs w:val="24"/>
        </w:rPr>
      </w:pPr>
      <w:r w:rsidRPr="00370BDB">
        <w:rPr>
          <w:rFonts w:cstheme="minorHAnsi"/>
          <w:sz w:val="24"/>
          <w:szCs w:val="24"/>
        </w:rPr>
        <w:t>Almost seventy percent of Coca-Cola's eighty billion dollars in equity comes from sales of its beverages, which account for the majority of the company's equity.</w:t>
      </w:r>
    </w:p>
    <w:p w14:paraId="06CA29FB" w14:textId="39FAB4DE" w:rsidR="00013A2E" w:rsidRPr="00370BDB" w:rsidRDefault="00013A2E" w:rsidP="00013A2E">
      <w:pPr>
        <w:rPr>
          <w:rFonts w:cstheme="minorHAnsi"/>
          <w:sz w:val="24"/>
          <w:szCs w:val="24"/>
        </w:rPr>
      </w:pPr>
      <w:r w:rsidRPr="00370BDB">
        <w:rPr>
          <w:rFonts w:cstheme="minorHAnsi"/>
          <w:sz w:val="24"/>
          <w:szCs w:val="24"/>
        </w:rPr>
        <w:t>People's desire for healthier alternative drinks is a significant economic factor that Coca-Cola doesn't seem to be addressing.</w:t>
      </w:r>
    </w:p>
    <w:p w14:paraId="1426A959" w14:textId="77777777" w:rsidR="00013A2E" w:rsidRPr="00370BDB" w:rsidRDefault="00013A2E" w:rsidP="00013A2E">
      <w:pPr>
        <w:rPr>
          <w:rFonts w:cstheme="minorHAnsi"/>
          <w:sz w:val="24"/>
          <w:szCs w:val="24"/>
        </w:rPr>
      </w:pPr>
      <w:r w:rsidRPr="00370BDB">
        <w:rPr>
          <w:rFonts w:cstheme="minorHAnsi"/>
          <w:sz w:val="24"/>
          <w:szCs w:val="24"/>
        </w:rPr>
        <w:t>Social Factors: In an attempt to appeal to Japanese consumers, Coca-Cola developed over 30 distinct flavours. The company is currently developing a comparable marketing plan for Chinese consumers.</w:t>
      </w:r>
    </w:p>
    <w:p w14:paraId="3A6C19F7" w14:textId="2A3B7BC6" w:rsidR="00013A2E" w:rsidRPr="00370BDB" w:rsidRDefault="00013A2E" w:rsidP="00013A2E">
      <w:pPr>
        <w:rPr>
          <w:rFonts w:cstheme="minorHAnsi"/>
          <w:sz w:val="24"/>
          <w:szCs w:val="24"/>
        </w:rPr>
      </w:pPr>
      <w:r w:rsidRPr="00370BDB">
        <w:rPr>
          <w:rFonts w:cstheme="minorHAnsi"/>
          <w:sz w:val="24"/>
          <w:szCs w:val="24"/>
        </w:rPr>
        <w:lastRenderedPageBreak/>
        <w:t>Regrettably for Coca-Cola, however, Americans are becoming more health conscious and are replacing the sugary drinks Coca-Cola makes with tea and water, which are better for them. In order to increase their marketing opportunities, Coca-Cola should invest in promoting healthier products to American consumers.</w:t>
      </w:r>
    </w:p>
    <w:p w14:paraId="4D526510" w14:textId="77777777" w:rsidR="00013A2E" w:rsidRPr="00370BDB" w:rsidRDefault="00013A2E" w:rsidP="00013A2E">
      <w:pPr>
        <w:rPr>
          <w:rFonts w:cstheme="minorHAnsi"/>
          <w:sz w:val="24"/>
          <w:szCs w:val="24"/>
        </w:rPr>
      </w:pPr>
      <w:r w:rsidRPr="00370BDB">
        <w:rPr>
          <w:rFonts w:cstheme="minorHAnsi"/>
          <w:sz w:val="24"/>
          <w:szCs w:val="24"/>
        </w:rPr>
        <w:t>Technical Elements: High-quality equipment has made it easier for Coca-Cola to produce its goods quickly and efficiently. This allows them to guarantee the high quality of the goods they sell and distribute them to customers more quickly.</w:t>
      </w:r>
    </w:p>
    <w:p w14:paraId="04EB6019" w14:textId="77777777" w:rsidR="00F82128" w:rsidRDefault="00013A2E" w:rsidP="00013A2E">
      <w:pPr>
        <w:rPr>
          <w:rFonts w:cstheme="minorHAnsi"/>
          <w:sz w:val="24"/>
          <w:szCs w:val="24"/>
        </w:rPr>
      </w:pPr>
      <w:r w:rsidRPr="00370BDB">
        <w:rPr>
          <w:rFonts w:cstheme="minorHAnsi"/>
          <w:sz w:val="24"/>
          <w:szCs w:val="24"/>
        </w:rPr>
        <w:t>Coca-Cola communicated with its consumers by using social media sites like Facebook, Instagram, and Twitter. They started a campaign called "Name Campaign," which involved writing people's names on bottles. Then, customers snapped pictures of the bottles bearing their names. Following their placement on social media, the consumer-taken images contributed social proof to the Coca-Cola name campaign and increased sales.</w:t>
      </w:r>
    </w:p>
    <w:p w14:paraId="3E934207" w14:textId="53DDF420" w:rsidR="00013A2E" w:rsidRPr="00370BDB" w:rsidRDefault="00013A2E" w:rsidP="00013A2E">
      <w:pPr>
        <w:rPr>
          <w:rFonts w:cstheme="minorHAnsi"/>
          <w:sz w:val="24"/>
          <w:szCs w:val="24"/>
        </w:rPr>
      </w:pPr>
      <w:r w:rsidRPr="00370BDB">
        <w:rPr>
          <w:rFonts w:cstheme="minorHAnsi"/>
          <w:sz w:val="24"/>
          <w:szCs w:val="24"/>
        </w:rPr>
        <w:t>Legal Aspects: Coca-Cola is the owner of all legal data pertaining to its current and future product development.</w:t>
      </w:r>
    </w:p>
    <w:p w14:paraId="28809988" w14:textId="3258DF7C" w:rsidR="00013A2E" w:rsidRPr="00370BDB" w:rsidRDefault="00013A2E" w:rsidP="00013A2E">
      <w:pPr>
        <w:rPr>
          <w:rFonts w:cstheme="minorHAnsi"/>
          <w:sz w:val="24"/>
          <w:szCs w:val="24"/>
        </w:rPr>
      </w:pPr>
      <w:r w:rsidRPr="00370BDB">
        <w:rPr>
          <w:rFonts w:cstheme="minorHAnsi"/>
          <w:sz w:val="24"/>
          <w:szCs w:val="24"/>
        </w:rPr>
        <w:t>Environmental Factors: Water accessibility has an impact on Coca-Cola. The company primarily uses the water for the development of its soft drinks, but it may face pressure from the constantly shifting climate. Pepsi and other rival brands will also be impacted by this, but Coca-Cola's products are mainly soft drinks, so the company would lose a lot of money because of their problems with water accessibility.</w:t>
      </w:r>
    </w:p>
    <w:p w14:paraId="5CAB9FBB" w14:textId="77777777" w:rsidR="00C146BC" w:rsidRPr="00370BDB" w:rsidRDefault="00C146BC" w:rsidP="00C146BC">
      <w:pPr>
        <w:rPr>
          <w:rFonts w:cstheme="minorHAnsi"/>
          <w:sz w:val="24"/>
          <w:szCs w:val="24"/>
        </w:rPr>
      </w:pPr>
      <w:r w:rsidRPr="00370BDB">
        <w:rPr>
          <w:rFonts w:cstheme="minorHAnsi"/>
          <w:sz w:val="24"/>
          <w:szCs w:val="24"/>
        </w:rPr>
        <w:t>Coca-Cola must make sure that every product they make complies with environmental regulations; otherwise, their products' distribution may be impacted or they may have to cease production altogether.</w:t>
      </w:r>
    </w:p>
    <w:p w14:paraId="23161D22" w14:textId="3F1BA22C" w:rsidR="00013A2E" w:rsidRPr="00370BDB" w:rsidRDefault="00C146BC" w:rsidP="00C146BC">
      <w:pPr>
        <w:rPr>
          <w:rFonts w:cstheme="minorHAnsi"/>
          <w:sz w:val="24"/>
          <w:szCs w:val="24"/>
        </w:rPr>
      </w:pPr>
      <w:r w:rsidRPr="00370BDB">
        <w:rPr>
          <w:rFonts w:cstheme="minorHAnsi"/>
          <w:sz w:val="24"/>
          <w:szCs w:val="24"/>
        </w:rPr>
        <w:t>Climates with higher humidity present an opportunity for Coca-Cola as people tend to use soft drinks as a means of cooling off.</w:t>
      </w:r>
    </w:p>
    <w:p w14:paraId="273A3936" w14:textId="03D85553" w:rsidR="00C146BC" w:rsidRPr="00F82128" w:rsidRDefault="00C146BC" w:rsidP="00F82128">
      <w:pPr>
        <w:shd w:val="clear" w:color="auto" w:fill="FFFFFF"/>
        <w:spacing w:after="390" w:line="240" w:lineRule="auto"/>
        <w:jc w:val="both"/>
        <w:rPr>
          <w:rFonts w:cstheme="minorHAnsi"/>
          <w:kern w:val="0"/>
          <w:sz w:val="24"/>
          <w:szCs w:val="24"/>
          <w:u w:val="single"/>
          <w14:ligatures w14:val="none"/>
        </w:rPr>
      </w:pPr>
      <w:r w:rsidRPr="00C146BC">
        <w:rPr>
          <w:rFonts w:cstheme="minorHAnsi"/>
          <w:kern w:val="0"/>
          <w:sz w:val="24"/>
          <w:szCs w:val="24"/>
          <w:u w:val="single"/>
          <w14:ligatures w14:val="none"/>
        </w:rPr>
        <w:t>Coca-Colas approaches to organisation and management:-</w:t>
      </w:r>
      <w:r w:rsidRPr="00370BDB">
        <w:rPr>
          <w:rFonts w:cstheme="minorHAnsi"/>
          <w:sz w:val="24"/>
          <w:szCs w:val="24"/>
        </w:rPr>
        <w:t>The Coca-Cola management team uses the three management approaches to inspire its staff. Three primary styles of management exist: autocratic, democratic, and laissez-faire. By distributing decision-making authority among the group's members, the democratic leadership style fosters member interest and effectively demonstrates social equality.</w:t>
      </w:r>
      <w:r w:rsidRPr="00370BDB">
        <w:rPr>
          <w:rFonts w:cstheme="minorHAnsi"/>
          <w:sz w:val="24"/>
          <w:szCs w:val="24"/>
        </w:rPr>
        <w:t xml:space="preserve"> </w:t>
      </w:r>
      <w:r w:rsidRPr="00370BDB">
        <w:rPr>
          <w:rFonts w:cstheme="minorHAnsi"/>
          <w:sz w:val="24"/>
          <w:szCs w:val="24"/>
        </w:rPr>
        <w:t>The employees under the strict and close supervision of an autocratic leadership style adhere to the rules and procedures that have been delegated to them. This type of leadership is limited to the development of business relationships by managers. Lewin, Lippitt, and White introduced the laissez-faire style of leadership in 1938. This style is referred to as "hands off" because the leader assigns specific tasks to specific employees while giving little to no guidance to the staff.</w:t>
      </w:r>
    </w:p>
    <w:p w14:paraId="10CFF302" w14:textId="341CB513" w:rsidR="00C146BC" w:rsidRPr="00370BDB" w:rsidRDefault="00C146BC" w:rsidP="00C146BC">
      <w:pPr>
        <w:rPr>
          <w:rFonts w:cstheme="minorHAnsi"/>
          <w:sz w:val="24"/>
          <w:szCs w:val="24"/>
        </w:rPr>
      </w:pPr>
      <w:r w:rsidRPr="00370BDB">
        <w:rPr>
          <w:rFonts w:cstheme="minorHAnsi"/>
          <w:sz w:val="24"/>
          <w:szCs w:val="24"/>
        </w:rPr>
        <w:t xml:space="preserve">The North London Coca-Cola store places a strong emphasis on its culture and employs a "hands off" laissez-faire management style. Their motto is "refresh everyone </w:t>
      </w:r>
      <w:proofErr w:type="spellStart"/>
      <w:r w:rsidRPr="00370BDB">
        <w:rPr>
          <w:rFonts w:cstheme="minorHAnsi"/>
          <w:sz w:val="24"/>
          <w:szCs w:val="24"/>
        </w:rPr>
        <w:t>everyday</w:t>
      </w:r>
      <w:proofErr w:type="spellEnd"/>
      <w:r w:rsidRPr="00370BDB">
        <w:rPr>
          <w:rFonts w:cstheme="minorHAnsi"/>
          <w:sz w:val="24"/>
          <w:szCs w:val="24"/>
        </w:rPr>
        <w:t>," and they want their staff members to be motivated, fair-minded, and proud of the work they do. As a company, Coca-Cola seeks to celebrate the diversity and similarities among people, cultures, and ideologies.</w:t>
      </w:r>
    </w:p>
    <w:p w14:paraId="691E2C98" w14:textId="3F3D609F" w:rsidR="00C146BC" w:rsidRPr="00370BDB" w:rsidRDefault="00C146BC" w:rsidP="00C146BC">
      <w:pPr>
        <w:rPr>
          <w:rFonts w:cstheme="minorHAnsi"/>
          <w:sz w:val="24"/>
          <w:szCs w:val="24"/>
        </w:rPr>
      </w:pPr>
      <w:r w:rsidRPr="00370BDB">
        <w:rPr>
          <w:rFonts w:cstheme="minorHAnsi"/>
          <w:sz w:val="24"/>
          <w:szCs w:val="24"/>
        </w:rPr>
        <w:lastRenderedPageBreak/>
        <w:t>Employees are subject to management's autocratic rule on the main Coca-Cola factory floor, where they are expected to obey their orders. The teamwork methods employed and the uniforms they wear also reflect a democratic approach. Regardless of their position within the company, all employees are required to wear the same uniform. Consequently, uniformity in attire among managers, directors, and team leaders guarantees that no one feels intimidated and fosters a sense of camaraderie within the workplace.</w:t>
      </w:r>
    </w:p>
    <w:p w14:paraId="16F1F3B8" w14:textId="77777777" w:rsidR="00C146BC" w:rsidRPr="00370BDB" w:rsidRDefault="00C146BC" w:rsidP="00C146BC">
      <w:pPr>
        <w:rPr>
          <w:rFonts w:cstheme="minorHAnsi"/>
          <w:sz w:val="24"/>
          <w:szCs w:val="24"/>
        </w:rPr>
      </w:pPr>
      <w:r w:rsidRPr="00370BDB">
        <w:rPr>
          <w:rFonts w:cstheme="minorHAnsi"/>
          <w:sz w:val="24"/>
          <w:szCs w:val="24"/>
        </w:rPr>
        <w:t>What incentives does Coca-Cola provide for employees?</w:t>
      </w:r>
    </w:p>
    <w:p w14:paraId="7FE7821B" w14:textId="5B1F87A0" w:rsidR="00C146BC" w:rsidRPr="00370BDB" w:rsidRDefault="00C146BC" w:rsidP="00C146BC">
      <w:pPr>
        <w:rPr>
          <w:rFonts w:cstheme="minorHAnsi"/>
          <w:sz w:val="24"/>
          <w:szCs w:val="24"/>
        </w:rPr>
      </w:pPr>
      <w:r w:rsidRPr="00370BDB">
        <w:rPr>
          <w:rFonts w:cstheme="minorHAnsi"/>
          <w:sz w:val="24"/>
          <w:szCs w:val="24"/>
        </w:rPr>
        <w:t>Effective communication is essential. Coca-Cola solicits feedback from its staff, which gives them a sense of being heard. The company even based its mission statement and core values on the opinions of its workers. Each employee receives an input survey once a year, which gives them a chance to express their true opinions about the way the business is run and what needs to be improved.</w:t>
      </w:r>
    </w:p>
    <w:p w14:paraId="7A369C90" w14:textId="5AF57F28" w:rsidR="00C146BC" w:rsidRPr="00370BDB" w:rsidRDefault="00C146BC" w:rsidP="00C146BC">
      <w:pPr>
        <w:rPr>
          <w:rFonts w:cstheme="minorHAnsi"/>
          <w:sz w:val="24"/>
          <w:szCs w:val="24"/>
        </w:rPr>
      </w:pPr>
      <w:r w:rsidRPr="00370BDB">
        <w:rPr>
          <w:rFonts w:cstheme="minorHAnsi"/>
          <w:sz w:val="24"/>
          <w:szCs w:val="24"/>
        </w:rPr>
        <w:t xml:space="preserve">Employees are given the chance to grow professionally and acquire new skills so they can perform more and "climb the ladder" within the organisation. It provides employee-motivating development programmes. They can take these courses at "Coca-Cola University" in order to later improve themselves </w:t>
      </w:r>
      <w:r w:rsidR="00D32BC6" w:rsidRPr="00370BDB">
        <w:rPr>
          <w:rFonts w:cstheme="minorHAnsi"/>
          <w:sz w:val="24"/>
          <w:szCs w:val="24"/>
        </w:rPr>
        <w:t>online. They</w:t>
      </w:r>
      <w:r w:rsidRPr="00370BDB">
        <w:rPr>
          <w:rFonts w:cstheme="minorHAnsi"/>
          <w:sz w:val="24"/>
          <w:szCs w:val="24"/>
        </w:rPr>
        <w:t xml:space="preserve"> are assigned short-term assignments that allow them to work in an area other than their current position, such as a different department or even a different nation. Every year, Coca-Cola provides its employees with financial incentives through performance reviews and merit raise opportunities.</w:t>
      </w:r>
      <w:r w:rsidRPr="00370BDB">
        <w:rPr>
          <w:rFonts w:cstheme="minorHAnsi"/>
          <w:sz w:val="24"/>
          <w:szCs w:val="24"/>
        </w:rPr>
        <w:t xml:space="preserve"> </w:t>
      </w:r>
      <w:r w:rsidRPr="00370BDB">
        <w:rPr>
          <w:rFonts w:cstheme="minorHAnsi"/>
          <w:sz w:val="24"/>
          <w:szCs w:val="24"/>
        </w:rPr>
        <w:t>They have a red tag programme wherein employees who perform exceptionally well are rewarded with merchandise and travel. In addition to receiving tuition reimbursement, employees may be eligible for a scholarship fund if they are parents. They get employee discount programmes, free parking, and discounts on cars. Benefits at the Coca-Cola headquarters in the UK include free fruit and drinks, a summertime happy hour, and an on-site gym.</w:t>
      </w:r>
    </w:p>
    <w:p w14:paraId="4F2FAF39" w14:textId="77777777" w:rsidR="00370BDB" w:rsidRPr="00370BDB" w:rsidRDefault="00370BDB" w:rsidP="00C146BC">
      <w:pPr>
        <w:rPr>
          <w:rFonts w:cstheme="minorHAnsi"/>
          <w:sz w:val="24"/>
          <w:szCs w:val="24"/>
        </w:rPr>
      </w:pPr>
    </w:p>
    <w:p w14:paraId="140E7D3F" w14:textId="77777777" w:rsidR="00370BDB" w:rsidRPr="00370BDB" w:rsidRDefault="00370BDB" w:rsidP="00C146BC">
      <w:pPr>
        <w:rPr>
          <w:rFonts w:cstheme="minorHAnsi"/>
          <w:sz w:val="24"/>
          <w:szCs w:val="24"/>
        </w:rPr>
      </w:pPr>
    </w:p>
    <w:p w14:paraId="6F5DC382" w14:textId="77777777" w:rsidR="00370BDB" w:rsidRPr="00370BDB" w:rsidRDefault="00370BDB" w:rsidP="00C146BC">
      <w:pPr>
        <w:rPr>
          <w:rFonts w:cstheme="minorHAnsi"/>
          <w:sz w:val="24"/>
          <w:szCs w:val="24"/>
        </w:rPr>
      </w:pPr>
    </w:p>
    <w:p w14:paraId="6BECB84C" w14:textId="77777777" w:rsidR="00370BDB" w:rsidRPr="00370BDB" w:rsidRDefault="00370BDB" w:rsidP="00C146BC">
      <w:pPr>
        <w:rPr>
          <w:rFonts w:cstheme="minorHAnsi"/>
          <w:sz w:val="24"/>
          <w:szCs w:val="24"/>
        </w:rPr>
      </w:pPr>
    </w:p>
    <w:p w14:paraId="56131E7D" w14:textId="77777777" w:rsidR="00370BDB" w:rsidRPr="00370BDB" w:rsidRDefault="00370BDB" w:rsidP="00C146BC">
      <w:pPr>
        <w:rPr>
          <w:rFonts w:cstheme="minorHAnsi"/>
          <w:sz w:val="24"/>
          <w:szCs w:val="24"/>
        </w:rPr>
      </w:pPr>
    </w:p>
    <w:p w14:paraId="38FBA1C0" w14:textId="77777777" w:rsidR="00370BDB" w:rsidRPr="00370BDB" w:rsidRDefault="00370BDB" w:rsidP="00C146BC">
      <w:pPr>
        <w:rPr>
          <w:rFonts w:cstheme="minorHAnsi"/>
          <w:sz w:val="24"/>
          <w:szCs w:val="24"/>
        </w:rPr>
      </w:pPr>
    </w:p>
    <w:p w14:paraId="4A2AD471" w14:textId="77777777" w:rsidR="00370BDB" w:rsidRPr="00370BDB" w:rsidRDefault="00370BDB" w:rsidP="00C146BC">
      <w:pPr>
        <w:rPr>
          <w:rFonts w:cstheme="minorHAnsi"/>
          <w:sz w:val="24"/>
          <w:szCs w:val="24"/>
        </w:rPr>
      </w:pPr>
    </w:p>
    <w:p w14:paraId="6496325D" w14:textId="77777777" w:rsidR="00370BDB" w:rsidRPr="00370BDB" w:rsidRDefault="00370BDB" w:rsidP="00C146BC">
      <w:pPr>
        <w:rPr>
          <w:rFonts w:cstheme="minorHAnsi"/>
          <w:sz w:val="24"/>
          <w:szCs w:val="24"/>
        </w:rPr>
      </w:pPr>
    </w:p>
    <w:p w14:paraId="1B44B381" w14:textId="77777777" w:rsidR="00370BDB" w:rsidRPr="00370BDB" w:rsidRDefault="00370BDB" w:rsidP="00C146BC">
      <w:pPr>
        <w:rPr>
          <w:rFonts w:cstheme="minorHAnsi"/>
          <w:sz w:val="24"/>
          <w:szCs w:val="24"/>
        </w:rPr>
      </w:pPr>
    </w:p>
    <w:p w14:paraId="27E19325" w14:textId="77777777" w:rsidR="00F82128" w:rsidRDefault="00F82128" w:rsidP="00370BDB">
      <w:pPr>
        <w:shd w:val="clear" w:color="auto" w:fill="FFFFFF"/>
        <w:spacing w:after="390" w:line="240" w:lineRule="auto"/>
        <w:jc w:val="both"/>
        <w:rPr>
          <w:rFonts w:cstheme="minorHAnsi"/>
          <w:sz w:val="24"/>
          <w:szCs w:val="24"/>
        </w:rPr>
      </w:pPr>
    </w:p>
    <w:p w14:paraId="7F9B4CA5" w14:textId="77777777" w:rsidR="00F82128"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References:-</w:t>
      </w:r>
    </w:p>
    <w:p w14:paraId="2FB954C3" w14:textId="306DCE9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lastRenderedPageBreak/>
        <w:t>https://www.coca-colacompany.com/company/history/the-birth-of-a-refreshing-idea</w:t>
      </w:r>
    </w:p>
    <w:p w14:paraId="73F57F73" w14:textId="7777777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https://www.lovefood.com/gallerylist/55994/facts-you-never-knew-about-cocacola</w:t>
      </w:r>
    </w:p>
    <w:p w14:paraId="2C274AFA" w14:textId="7777777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https://en.wikipedia.org/wiki/Coca-Cola</w:t>
      </w:r>
    </w:p>
    <w:p w14:paraId="7A741762" w14:textId="7777777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https://www.coca-colacompany.com/brands</w:t>
      </w:r>
    </w:p>
    <w:p w14:paraId="52B1FE24" w14:textId="7777777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https://pestleanalysis.com/pestle-analysis-of-coca-cola/#Legal_factors</w:t>
      </w:r>
    </w:p>
    <w:p w14:paraId="116F8884" w14:textId="7777777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https://www.ukessays.com/essays/business/the-management-styles-at-coca-cola-business-essay.php</w:t>
      </w:r>
    </w:p>
    <w:p w14:paraId="7ED4F6D5" w14:textId="77777777" w:rsidR="00370BDB" w:rsidRPr="00370BDB" w:rsidRDefault="00370BDB" w:rsidP="00370BDB">
      <w:pPr>
        <w:shd w:val="clear" w:color="auto" w:fill="FFFFFF"/>
        <w:spacing w:after="390" w:line="240" w:lineRule="auto"/>
        <w:jc w:val="both"/>
        <w:rPr>
          <w:rFonts w:cstheme="minorHAnsi"/>
          <w:kern w:val="0"/>
          <w:sz w:val="24"/>
          <w:szCs w:val="24"/>
          <w14:ligatures w14:val="none"/>
        </w:rPr>
      </w:pPr>
      <w:r w:rsidRPr="00370BDB">
        <w:rPr>
          <w:rFonts w:cstheme="minorHAnsi"/>
          <w:kern w:val="0"/>
          <w:sz w:val="24"/>
          <w:szCs w:val="24"/>
          <w14:ligatures w14:val="none"/>
        </w:rPr>
        <w:t>https://careertrend.com/factors-affecting-motivation-organization-12897.html</w:t>
      </w:r>
    </w:p>
    <w:p w14:paraId="0E181813" w14:textId="77777777" w:rsidR="00370BDB" w:rsidRDefault="00370BDB" w:rsidP="00C146BC"/>
    <w:p w14:paraId="2CD6B9CD" w14:textId="77777777" w:rsidR="00013A2E" w:rsidRDefault="00013A2E" w:rsidP="00013A2E"/>
    <w:p w14:paraId="31D6AFFB" w14:textId="77777777" w:rsidR="00013A2E" w:rsidRDefault="00013A2E" w:rsidP="00013A2E"/>
    <w:sectPr w:rsidR="00013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9D1"/>
    <w:rsid w:val="00013A2E"/>
    <w:rsid w:val="0021609B"/>
    <w:rsid w:val="00370BDB"/>
    <w:rsid w:val="00541C0F"/>
    <w:rsid w:val="00C146BC"/>
    <w:rsid w:val="00D32BC6"/>
    <w:rsid w:val="00F82128"/>
    <w:rsid w:val="00FC4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0C93F"/>
  <w15:chartTrackingRefBased/>
  <w15:docId w15:val="{2093D22E-5AF5-4D9B-ADC3-8D539851E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1577</Words>
  <Characters>8994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Lloyd-Jones</dc:creator>
  <cp:keywords/>
  <dc:description/>
  <cp:lastModifiedBy>shannon Lloyd-Jones</cp:lastModifiedBy>
  <cp:revision>1</cp:revision>
  <dcterms:created xsi:type="dcterms:W3CDTF">2023-12-15T21:47:00Z</dcterms:created>
  <dcterms:modified xsi:type="dcterms:W3CDTF">2023-12-15T22:56:00Z</dcterms:modified>
</cp:coreProperties>
</file>