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A3151F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13DE84A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1E7E4BC" w14:textId="7B346D69" w:rsidR="00201902" w:rsidRPr="00354444" w:rsidRDefault="00354444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  <w:r w:rsidRPr="00354444">
        <w:rPr>
          <w:rFonts w:ascii="Arial" w:hAnsi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DF2C602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C53109A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33584A1A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1785F5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35AB19D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E4D9EAE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4ABE501C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566CC8D1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B7AF0F2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FBA779D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03A096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CAF7CE9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007D766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0B39CE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251D2CB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BA99E7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D26BB9E" w14:textId="38107D74" w:rsidR="008E6046" w:rsidRDefault="008E6046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  <w:r w:rsidRPr="008E6046">
        <w:rPr>
          <w:rFonts w:ascii="Arial" w:eastAsiaTheme="minorEastAsia" w:hAnsi="Arial" w:cs="Arial"/>
          <w:kern w:val="24"/>
        </w:rPr>
        <w:t xml:space="preserve">Discuss How Our Understanding of Melancholia and Approaches </w:t>
      </w:r>
      <w:r>
        <w:rPr>
          <w:rFonts w:ascii="Arial" w:eastAsiaTheme="minorEastAsia" w:hAnsi="Arial" w:cs="Arial"/>
          <w:kern w:val="24"/>
        </w:rPr>
        <w:t>t</w:t>
      </w:r>
      <w:r w:rsidRPr="008E6046">
        <w:rPr>
          <w:rFonts w:ascii="Arial" w:eastAsiaTheme="minorEastAsia" w:hAnsi="Arial" w:cs="Arial"/>
          <w:kern w:val="24"/>
        </w:rPr>
        <w:t>o Treatment Have Changed</w:t>
      </w:r>
      <w:r w:rsidR="00A60BB5">
        <w:rPr>
          <w:rFonts w:ascii="Arial" w:eastAsiaTheme="minorEastAsia" w:hAnsi="Arial" w:cs="Arial"/>
          <w:kern w:val="24"/>
        </w:rPr>
        <w:t xml:space="preserve"> over</w:t>
      </w:r>
      <w:r w:rsidRPr="008E6046">
        <w:rPr>
          <w:rFonts w:ascii="Arial" w:eastAsiaTheme="minorEastAsia" w:hAnsi="Arial" w:cs="Arial"/>
          <w:kern w:val="24"/>
        </w:rPr>
        <w:t xml:space="preserve"> </w:t>
      </w:r>
      <w:r w:rsidR="00075DBF">
        <w:rPr>
          <w:rFonts w:ascii="Arial" w:eastAsiaTheme="minorEastAsia" w:hAnsi="Arial" w:cs="Arial"/>
          <w:kern w:val="24"/>
        </w:rPr>
        <w:t>Time</w:t>
      </w:r>
    </w:p>
    <w:p w14:paraId="12BA457D" w14:textId="7071E9F7" w:rsidR="00075DBF" w:rsidRDefault="00C3060F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This essay will offer a transitional journey through history to discuss how our understanding of melancholia and approaches to treatment ha</w:t>
      </w:r>
      <w:r w:rsidR="00A40A76">
        <w:rPr>
          <w:rFonts w:ascii="Arial" w:hAnsi="Arial" w:cs="Arial"/>
        </w:rPr>
        <w:t>ve</w:t>
      </w:r>
      <w:r>
        <w:rPr>
          <w:rFonts w:ascii="Arial" w:hAnsi="Arial" w:cs="Arial"/>
        </w:rPr>
        <w:t xml:space="preserve"> changed</w:t>
      </w:r>
      <w:r w:rsidR="004E29BC">
        <w:rPr>
          <w:rFonts w:ascii="Arial" w:hAnsi="Arial" w:cs="Arial"/>
        </w:rPr>
        <w:t xml:space="preserve"> over time</w:t>
      </w:r>
      <w:r w:rsidR="0097767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from the perspectives of Ancient Greek </w:t>
      </w:r>
      <w:r w:rsidR="00862F0C">
        <w:rPr>
          <w:rFonts w:ascii="Arial" w:hAnsi="Arial" w:cs="Arial"/>
        </w:rPr>
        <w:t>philosophers</w:t>
      </w:r>
      <w:r>
        <w:rPr>
          <w:rFonts w:ascii="Arial" w:hAnsi="Arial" w:cs="Arial"/>
        </w:rPr>
        <w:t xml:space="preserve"> to modern day understanding</w:t>
      </w:r>
      <w:r w:rsidR="00536D17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</w:t>
      </w:r>
      <w:r w:rsidR="00152B5A">
        <w:rPr>
          <w:rFonts w:ascii="Arial" w:hAnsi="Arial" w:cs="Arial"/>
        </w:rPr>
        <w:t>will be</w:t>
      </w:r>
      <w:r>
        <w:rPr>
          <w:rFonts w:ascii="Arial" w:hAnsi="Arial" w:cs="Arial"/>
        </w:rPr>
        <w:t xml:space="preserve"> important to identify key terminology and define it accordingly to the </w:t>
      </w:r>
      <w:r w:rsidR="00152B5A">
        <w:rPr>
          <w:rFonts w:ascii="Arial" w:hAnsi="Arial" w:cs="Arial"/>
        </w:rPr>
        <w:t>period</w:t>
      </w:r>
      <w:r>
        <w:rPr>
          <w:rFonts w:ascii="Arial" w:hAnsi="Arial" w:cs="Arial"/>
        </w:rPr>
        <w:t xml:space="preserve"> in which it was used</w:t>
      </w:r>
      <w:r w:rsidR="00152B5A">
        <w:rPr>
          <w:rFonts w:ascii="Arial" w:hAnsi="Arial" w:cs="Arial"/>
        </w:rPr>
        <w:t xml:space="preserve"> so that it becomes clear just how far science has evolved</w:t>
      </w:r>
      <w:r w:rsidR="009A45D0">
        <w:rPr>
          <w:rFonts w:ascii="Arial" w:hAnsi="Arial" w:cs="Arial"/>
        </w:rPr>
        <w:t xml:space="preserve"> (Jansson, 2021)</w:t>
      </w:r>
      <w:r w:rsidR="00152B5A">
        <w:rPr>
          <w:rFonts w:ascii="Arial" w:hAnsi="Arial" w:cs="Arial"/>
        </w:rPr>
        <w:t xml:space="preserve">. </w:t>
      </w:r>
    </w:p>
    <w:p w14:paraId="48E63B25" w14:textId="07159420" w:rsidR="00A436CB" w:rsidRDefault="00A436CB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evolution of science, of course, would not have been possible without the influential and inquisitive pioneers who beg</w:t>
      </w:r>
      <w:r w:rsidR="00D0245A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n to question behaviours and </w:t>
      </w:r>
      <w:r w:rsidR="00B725BB">
        <w:rPr>
          <w:rFonts w:ascii="Arial" w:hAnsi="Arial" w:cs="Arial"/>
        </w:rPr>
        <w:t>come up with theories as to why people behave in the manner that they do</w:t>
      </w:r>
      <w:r w:rsidR="00692746">
        <w:rPr>
          <w:rFonts w:ascii="Arial" w:hAnsi="Arial" w:cs="Arial"/>
        </w:rPr>
        <w:t xml:space="preserve">. </w:t>
      </w:r>
      <w:r w:rsidR="00B725BB">
        <w:rPr>
          <w:rFonts w:ascii="Arial" w:hAnsi="Arial" w:cs="Arial"/>
        </w:rPr>
        <w:t xml:space="preserve"> The 5</w:t>
      </w:r>
      <w:r w:rsidR="00B725BB" w:rsidRPr="00B725BB">
        <w:rPr>
          <w:rFonts w:ascii="Arial" w:hAnsi="Arial" w:cs="Arial"/>
          <w:vertAlign w:val="superscript"/>
        </w:rPr>
        <w:t>th</w:t>
      </w:r>
      <w:r w:rsidR="00B725BB">
        <w:rPr>
          <w:rFonts w:ascii="Arial" w:hAnsi="Arial" w:cs="Arial"/>
        </w:rPr>
        <w:t xml:space="preserve"> </w:t>
      </w:r>
      <w:r w:rsidR="00F37A02">
        <w:rPr>
          <w:rFonts w:ascii="Arial" w:hAnsi="Arial" w:cs="Arial"/>
        </w:rPr>
        <w:t xml:space="preserve">century </w:t>
      </w:r>
      <w:r w:rsidR="00DB38DA">
        <w:rPr>
          <w:rFonts w:ascii="Arial" w:hAnsi="Arial" w:cs="Arial"/>
        </w:rPr>
        <w:t>BCE</w:t>
      </w:r>
      <w:r w:rsidR="00B725BB">
        <w:rPr>
          <w:rFonts w:ascii="Arial" w:hAnsi="Arial" w:cs="Arial"/>
        </w:rPr>
        <w:t xml:space="preserve"> saw the rise of </w:t>
      </w:r>
      <w:r w:rsidR="00C96611">
        <w:rPr>
          <w:rFonts w:ascii="Arial" w:hAnsi="Arial" w:cs="Arial"/>
        </w:rPr>
        <w:t xml:space="preserve">ancient Greek physician, </w:t>
      </w:r>
      <w:r w:rsidR="00B725BB">
        <w:rPr>
          <w:rFonts w:ascii="Arial" w:hAnsi="Arial" w:cs="Arial"/>
        </w:rPr>
        <w:t>Hippocrates; the father of medicine, who</w:t>
      </w:r>
      <w:r w:rsidR="00912310">
        <w:rPr>
          <w:rFonts w:ascii="Arial" w:hAnsi="Arial" w:cs="Arial"/>
        </w:rPr>
        <w:t xml:space="preserve"> is said to be more alive now than ever (Craik, 2021). </w:t>
      </w:r>
      <w:r w:rsidR="00873838">
        <w:rPr>
          <w:rFonts w:ascii="Arial" w:hAnsi="Arial" w:cs="Arial"/>
        </w:rPr>
        <w:t xml:space="preserve">As a result of philosophers building upon prior knowledge and understanding of mental health it has now developed into a biopsychosocial model (Tripathi, et al., 2019). </w:t>
      </w:r>
      <w:r w:rsidR="00E356BB">
        <w:rPr>
          <w:rFonts w:ascii="Arial" w:hAnsi="Arial" w:cs="Arial"/>
        </w:rPr>
        <w:t>However,</w:t>
      </w:r>
      <w:r w:rsidR="00E003B1">
        <w:rPr>
          <w:rFonts w:ascii="Arial" w:hAnsi="Arial" w:cs="Arial"/>
        </w:rPr>
        <w:t xml:space="preserve"> </w:t>
      </w:r>
      <w:r w:rsidR="00FC4B3B">
        <w:rPr>
          <w:rFonts w:ascii="Arial" w:hAnsi="Arial" w:cs="Arial"/>
        </w:rPr>
        <w:t xml:space="preserve">the beliefs and </w:t>
      </w:r>
      <w:r w:rsidR="00377CB9">
        <w:rPr>
          <w:rFonts w:ascii="Arial" w:hAnsi="Arial" w:cs="Arial"/>
        </w:rPr>
        <w:t xml:space="preserve">views </w:t>
      </w:r>
      <w:r w:rsidR="00FC4B3B">
        <w:rPr>
          <w:rFonts w:ascii="Arial" w:hAnsi="Arial" w:cs="Arial"/>
        </w:rPr>
        <w:t>of madness</w:t>
      </w:r>
      <w:r w:rsidR="008D1800">
        <w:rPr>
          <w:rFonts w:ascii="Arial" w:hAnsi="Arial" w:cs="Arial"/>
        </w:rPr>
        <w:t xml:space="preserve"> goes as far back as the prehistoric and ancient times</w:t>
      </w:r>
      <w:r w:rsidR="006F6F73">
        <w:rPr>
          <w:rFonts w:ascii="Arial" w:hAnsi="Arial" w:cs="Arial"/>
        </w:rPr>
        <w:t xml:space="preserve"> </w:t>
      </w:r>
      <w:r w:rsidR="00581FEC">
        <w:rPr>
          <w:rFonts w:ascii="Arial" w:hAnsi="Arial" w:cs="Arial"/>
        </w:rPr>
        <w:t xml:space="preserve">(Scull, 2020). </w:t>
      </w:r>
    </w:p>
    <w:p w14:paraId="719B0C93" w14:textId="2DE27756" w:rsidR="00DC257F" w:rsidRDefault="00DA72D6" w:rsidP="00075DBF">
      <w:pPr>
        <w:spacing w:line="480" w:lineRule="auto"/>
        <w:ind w:firstLine="720"/>
        <w:rPr>
          <w:rFonts w:ascii="Arial" w:hAnsi="Arial" w:cs="Arial"/>
        </w:rPr>
      </w:pPr>
      <w:bookmarkStart w:id="0" w:name="_Hlk214113117"/>
      <w:r>
        <w:rPr>
          <w:rFonts w:ascii="Arial" w:hAnsi="Arial" w:cs="Arial"/>
        </w:rPr>
        <w:t xml:space="preserve">The definition of ‘madness’ </w:t>
      </w:r>
      <w:r w:rsidR="00653F04">
        <w:rPr>
          <w:rFonts w:ascii="Arial" w:hAnsi="Arial" w:cs="Arial"/>
        </w:rPr>
        <w:t>is</w:t>
      </w:r>
      <w:r w:rsidR="00426BAE">
        <w:rPr>
          <w:rFonts w:ascii="Arial" w:hAnsi="Arial" w:cs="Arial"/>
        </w:rPr>
        <w:t xml:space="preserve"> arguably </w:t>
      </w:r>
      <w:r w:rsidR="00C440FB">
        <w:rPr>
          <w:rFonts w:ascii="Arial" w:hAnsi="Arial" w:cs="Arial"/>
        </w:rPr>
        <w:t>very complex</w:t>
      </w:r>
      <w:r w:rsidR="009658CA">
        <w:rPr>
          <w:rFonts w:ascii="Arial" w:hAnsi="Arial" w:cs="Arial"/>
        </w:rPr>
        <w:t>,</w:t>
      </w:r>
      <w:r w:rsidR="00C440FB">
        <w:rPr>
          <w:rFonts w:ascii="Arial" w:hAnsi="Arial" w:cs="Arial"/>
        </w:rPr>
        <w:t xml:space="preserve"> with literature </w:t>
      </w:r>
      <w:r w:rsidR="001C2006">
        <w:rPr>
          <w:rFonts w:ascii="Arial" w:hAnsi="Arial" w:cs="Arial"/>
        </w:rPr>
        <w:t xml:space="preserve">describing the term as very “fluid” </w:t>
      </w:r>
      <w:r w:rsidR="0034589B">
        <w:rPr>
          <w:rFonts w:ascii="Arial" w:hAnsi="Arial" w:cs="Arial"/>
        </w:rPr>
        <w:t xml:space="preserve">and questioning whether </w:t>
      </w:r>
      <w:r w:rsidR="000965CE">
        <w:rPr>
          <w:rFonts w:ascii="Arial" w:hAnsi="Arial" w:cs="Arial"/>
        </w:rPr>
        <w:t>the concept</w:t>
      </w:r>
      <w:r w:rsidR="00BF3352">
        <w:rPr>
          <w:rFonts w:ascii="Arial" w:hAnsi="Arial" w:cs="Arial"/>
        </w:rPr>
        <w:t xml:space="preserve"> ha</w:t>
      </w:r>
      <w:r w:rsidR="006C1F98">
        <w:rPr>
          <w:rFonts w:ascii="Arial" w:hAnsi="Arial" w:cs="Arial"/>
        </w:rPr>
        <w:t>s</w:t>
      </w:r>
      <w:r w:rsidR="00BF3352">
        <w:rPr>
          <w:rFonts w:ascii="Arial" w:hAnsi="Arial" w:cs="Arial"/>
        </w:rPr>
        <w:t xml:space="preserve"> changed much </w:t>
      </w:r>
      <w:r w:rsidR="000965CE">
        <w:rPr>
          <w:rFonts w:ascii="Arial" w:hAnsi="Arial" w:cs="Arial"/>
        </w:rPr>
        <w:t>from ancient times</w:t>
      </w:r>
      <w:r w:rsidR="00F6351B">
        <w:rPr>
          <w:rFonts w:ascii="Arial" w:hAnsi="Arial" w:cs="Arial"/>
        </w:rPr>
        <w:t xml:space="preserve"> to today </w:t>
      </w:r>
      <w:r w:rsidR="001C2006">
        <w:rPr>
          <w:rFonts w:ascii="Arial" w:hAnsi="Arial" w:cs="Arial"/>
        </w:rPr>
        <w:t>(</w:t>
      </w:r>
      <w:r w:rsidR="00803CA5">
        <w:rPr>
          <w:rFonts w:ascii="Arial" w:hAnsi="Arial" w:cs="Arial"/>
        </w:rPr>
        <w:t>Reig</w:t>
      </w:r>
      <w:r w:rsidR="00FC6785">
        <w:rPr>
          <w:rFonts w:ascii="Arial" w:hAnsi="Arial" w:cs="Arial"/>
        </w:rPr>
        <w:t xml:space="preserve">er, </w:t>
      </w:r>
      <w:r w:rsidR="006E216F">
        <w:rPr>
          <w:rFonts w:ascii="Arial" w:hAnsi="Arial" w:cs="Arial"/>
        </w:rPr>
        <w:t>2011</w:t>
      </w:r>
      <w:r w:rsidR="00FC6785">
        <w:rPr>
          <w:rFonts w:ascii="Arial" w:hAnsi="Arial" w:cs="Arial"/>
        </w:rPr>
        <w:t>).</w:t>
      </w:r>
      <w:r w:rsidR="00100C18">
        <w:rPr>
          <w:rFonts w:ascii="Arial" w:hAnsi="Arial" w:cs="Arial"/>
        </w:rPr>
        <w:t xml:space="preserve"> </w:t>
      </w:r>
      <w:r w:rsidR="00B10EAD">
        <w:rPr>
          <w:rFonts w:ascii="Arial" w:hAnsi="Arial" w:cs="Arial"/>
        </w:rPr>
        <w:t xml:space="preserve">Supporting this, Foucault (1988) cited in </w:t>
      </w:r>
      <w:r w:rsidR="00794D3C">
        <w:rPr>
          <w:rFonts w:ascii="Arial" w:hAnsi="Arial" w:cs="Arial"/>
        </w:rPr>
        <w:t>Madness (2014) states</w:t>
      </w:r>
      <w:r w:rsidR="005B051B">
        <w:rPr>
          <w:rFonts w:ascii="Arial" w:hAnsi="Arial" w:cs="Arial"/>
        </w:rPr>
        <w:t xml:space="preserve"> that</w:t>
      </w:r>
      <w:r w:rsidR="00CE2C45">
        <w:rPr>
          <w:rFonts w:ascii="Arial" w:hAnsi="Arial" w:cs="Arial"/>
        </w:rPr>
        <w:t xml:space="preserve"> not only is the</w:t>
      </w:r>
      <w:r w:rsidR="004B5741">
        <w:rPr>
          <w:rFonts w:ascii="Arial" w:hAnsi="Arial" w:cs="Arial"/>
        </w:rPr>
        <w:t xml:space="preserve"> the definition</w:t>
      </w:r>
      <w:r w:rsidR="00CE2C45">
        <w:rPr>
          <w:rFonts w:ascii="Arial" w:hAnsi="Arial" w:cs="Arial"/>
        </w:rPr>
        <w:t xml:space="preserve"> culturally dependable</w:t>
      </w:r>
      <w:r w:rsidR="00D06CF1">
        <w:rPr>
          <w:rFonts w:ascii="Arial" w:hAnsi="Arial" w:cs="Arial"/>
        </w:rPr>
        <w:t xml:space="preserve">, </w:t>
      </w:r>
      <w:r w:rsidR="00897437">
        <w:rPr>
          <w:rFonts w:ascii="Arial" w:hAnsi="Arial" w:cs="Arial"/>
        </w:rPr>
        <w:t xml:space="preserve">but in ancient society, </w:t>
      </w:r>
      <w:r w:rsidR="007903A0">
        <w:rPr>
          <w:rFonts w:ascii="Arial" w:hAnsi="Arial" w:cs="Arial"/>
        </w:rPr>
        <w:t>symptoms were described</w:t>
      </w:r>
      <w:r w:rsidR="0010260D">
        <w:rPr>
          <w:rFonts w:ascii="Arial" w:hAnsi="Arial" w:cs="Arial"/>
        </w:rPr>
        <w:t xml:space="preserve"> to </w:t>
      </w:r>
      <w:r w:rsidR="00047054">
        <w:rPr>
          <w:rFonts w:ascii="Arial" w:hAnsi="Arial" w:cs="Arial"/>
        </w:rPr>
        <w:t xml:space="preserve">explain </w:t>
      </w:r>
      <w:r w:rsidR="00080ED0">
        <w:rPr>
          <w:rFonts w:ascii="Arial" w:hAnsi="Arial" w:cs="Arial"/>
        </w:rPr>
        <w:t>disorders</w:t>
      </w:r>
      <w:r w:rsidR="00ED75E8">
        <w:rPr>
          <w:rFonts w:ascii="Arial" w:hAnsi="Arial" w:cs="Arial"/>
        </w:rPr>
        <w:t xml:space="preserve"> such as </w:t>
      </w:r>
      <w:r w:rsidR="00B47C23">
        <w:rPr>
          <w:rFonts w:ascii="Arial" w:hAnsi="Arial" w:cs="Arial"/>
        </w:rPr>
        <w:t xml:space="preserve">“eye rolling” and </w:t>
      </w:r>
      <w:r w:rsidR="009C7723">
        <w:rPr>
          <w:rFonts w:ascii="Arial" w:hAnsi="Arial" w:cs="Arial"/>
        </w:rPr>
        <w:t>“</w:t>
      </w:r>
      <w:r w:rsidR="00B47C23">
        <w:rPr>
          <w:rFonts w:ascii="Arial" w:hAnsi="Arial" w:cs="Arial"/>
        </w:rPr>
        <w:t>foaming at the mouth”</w:t>
      </w:r>
      <w:r w:rsidR="0029042E">
        <w:rPr>
          <w:rFonts w:ascii="Arial" w:hAnsi="Arial" w:cs="Arial"/>
        </w:rPr>
        <w:t xml:space="preserve">, </w:t>
      </w:r>
      <w:r w:rsidR="00080ED0">
        <w:rPr>
          <w:rFonts w:ascii="Arial" w:hAnsi="Arial" w:cs="Arial"/>
        </w:rPr>
        <w:t>there would not have been a single term</w:t>
      </w:r>
      <w:r w:rsidR="00DC4CD0">
        <w:rPr>
          <w:rFonts w:ascii="Arial" w:hAnsi="Arial" w:cs="Arial"/>
        </w:rPr>
        <w:t xml:space="preserve"> used.</w:t>
      </w:r>
    </w:p>
    <w:p w14:paraId="0FA28306" w14:textId="5A611356" w:rsidR="00AF1905" w:rsidRDefault="003B3D92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CA2FB0">
        <w:rPr>
          <w:rFonts w:ascii="Arial" w:hAnsi="Arial" w:cs="Arial"/>
        </w:rPr>
        <w:t>Madness, or behaviours that could not be explained in ancient times, going back 700</w:t>
      </w:r>
      <w:r w:rsidR="00530030">
        <w:rPr>
          <w:rFonts w:ascii="Arial" w:hAnsi="Arial" w:cs="Arial"/>
        </w:rPr>
        <w:t xml:space="preserve">0 to 10000 years ago, </w:t>
      </w:r>
      <w:r w:rsidR="00D059D0">
        <w:rPr>
          <w:rFonts w:ascii="Arial" w:hAnsi="Arial" w:cs="Arial"/>
        </w:rPr>
        <w:t>was viewed by many cultures around the world as</w:t>
      </w:r>
      <w:r w:rsidR="00A934A8">
        <w:rPr>
          <w:rFonts w:ascii="Arial" w:hAnsi="Arial" w:cs="Arial"/>
        </w:rPr>
        <w:t xml:space="preserve"> the possessions of evil or demonic spirits in the body</w:t>
      </w:r>
      <w:r w:rsidR="00E214CF">
        <w:rPr>
          <w:rFonts w:ascii="Arial" w:hAnsi="Arial" w:cs="Arial"/>
        </w:rPr>
        <w:t xml:space="preserve"> (Scull, 2020)</w:t>
      </w:r>
      <w:r w:rsidR="00A934A8">
        <w:rPr>
          <w:rFonts w:ascii="Arial" w:hAnsi="Arial" w:cs="Arial"/>
        </w:rPr>
        <w:t xml:space="preserve">. </w:t>
      </w:r>
      <w:r w:rsidR="003A0DB6">
        <w:rPr>
          <w:rFonts w:ascii="Arial" w:hAnsi="Arial" w:cs="Arial"/>
        </w:rPr>
        <w:t>Illnesses</w:t>
      </w:r>
      <w:r w:rsidR="002857F7">
        <w:rPr>
          <w:rFonts w:ascii="Arial" w:hAnsi="Arial" w:cs="Arial"/>
        </w:rPr>
        <w:t>,</w:t>
      </w:r>
      <w:r w:rsidR="003A0DB6">
        <w:rPr>
          <w:rFonts w:ascii="Arial" w:hAnsi="Arial" w:cs="Arial"/>
        </w:rPr>
        <w:t xml:space="preserve"> such as epilepsy</w:t>
      </w:r>
      <w:r w:rsidR="00E8621C">
        <w:rPr>
          <w:rFonts w:ascii="Arial" w:hAnsi="Arial" w:cs="Arial"/>
        </w:rPr>
        <w:t xml:space="preserve"> or as it </w:t>
      </w:r>
      <w:r w:rsidR="00C376FD">
        <w:rPr>
          <w:rFonts w:ascii="Arial" w:hAnsi="Arial" w:cs="Arial"/>
        </w:rPr>
        <w:t>was</w:t>
      </w:r>
      <w:r w:rsidR="00E8621C">
        <w:rPr>
          <w:rFonts w:ascii="Arial" w:hAnsi="Arial" w:cs="Arial"/>
        </w:rPr>
        <w:t xml:space="preserve"> better known in ancient times, ‘the sacred disease’ (Orrego- Gonzalex, et al., 2020)</w:t>
      </w:r>
      <w:r w:rsidR="003E0DE3">
        <w:rPr>
          <w:rFonts w:ascii="Arial" w:hAnsi="Arial" w:cs="Arial"/>
        </w:rPr>
        <w:t xml:space="preserve"> </w:t>
      </w:r>
      <w:r w:rsidR="00223497">
        <w:rPr>
          <w:rFonts w:ascii="Arial" w:hAnsi="Arial" w:cs="Arial"/>
        </w:rPr>
        <w:t>was</w:t>
      </w:r>
      <w:r w:rsidR="006C3419">
        <w:rPr>
          <w:rFonts w:ascii="Arial" w:hAnsi="Arial" w:cs="Arial"/>
        </w:rPr>
        <w:t xml:space="preserve"> </w:t>
      </w:r>
      <w:r w:rsidR="00B67DFA">
        <w:rPr>
          <w:rFonts w:ascii="Arial" w:hAnsi="Arial" w:cs="Arial"/>
        </w:rPr>
        <w:t xml:space="preserve">believed </w:t>
      </w:r>
      <w:r w:rsidR="003823EB">
        <w:rPr>
          <w:rFonts w:ascii="Arial" w:hAnsi="Arial" w:cs="Arial"/>
        </w:rPr>
        <w:t>to have been</w:t>
      </w:r>
      <w:r w:rsidR="00984B25">
        <w:rPr>
          <w:rFonts w:ascii="Arial" w:hAnsi="Arial" w:cs="Arial"/>
        </w:rPr>
        <w:t xml:space="preserve"> an example</w:t>
      </w:r>
      <w:r w:rsidR="003B5F18">
        <w:rPr>
          <w:rFonts w:ascii="Arial" w:hAnsi="Arial" w:cs="Arial"/>
        </w:rPr>
        <w:t xml:space="preserve"> of such </w:t>
      </w:r>
      <w:r w:rsidR="00E214CF">
        <w:rPr>
          <w:rFonts w:ascii="Arial" w:hAnsi="Arial" w:cs="Arial"/>
        </w:rPr>
        <w:t xml:space="preserve">evil </w:t>
      </w:r>
      <w:r w:rsidR="003B5F18">
        <w:rPr>
          <w:rFonts w:ascii="Arial" w:hAnsi="Arial" w:cs="Arial"/>
        </w:rPr>
        <w:t>possession</w:t>
      </w:r>
      <w:r w:rsidR="00E214CF">
        <w:rPr>
          <w:rFonts w:ascii="Arial" w:hAnsi="Arial" w:cs="Arial"/>
        </w:rPr>
        <w:t>s</w:t>
      </w:r>
      <w:r w:rsidR="00984B25">
        <w:rPr>
          <w:rFonts w:ascii="Arial" w:hAnsi="Arial" w:cs="Arial"/>
        </w:rPr>
        <w:t xml:space="preserve">. </w:t>
      </w:r>
    </w:p>
    <w:p w14:paraId="021A4B28" w14:textId="12CE9F74" w:rsidR="006526C2" w:rsidRDefault="00984B25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first ever surgical procedure</w:t>
      </w:r>
      <w:r w:rsidR="00BC7F7D">
        <w:rPr>
          <w:rFonts w:ascii="Arial" w:hAnsi="Arial" w:cs="Arial"/>
        </w:rPr>
        <w:t xml:space="preserve"> was </w:t>
      </w:r>
      <w:r w:rsidR="008A7CC3">
        <w:rPr>
          <w:rFonts w:ascii="Arial" w:hAnsi="Arial" w:cs="Arial"/>
        </w:rPr>
        <w:t>believed</w:t>
      </w:r>
      <w:r w:rsidR="00BC7F7D">
        <w:rPr>
          <w:rFonts w:ascii="Arial" w:hAnsi="Arial" w:cs="Arial"/>
        </w:rPr>
        <w:t xml:space="preserve"> to be carried out around this time</w:t>
      </w:r>
      <w:r w:rsidR="00FD521E">
        <w:rPr>
          <w:rFonts w:ascii="Arial" w:hAnsi="Arial" w:cs="Arial"/>
        </w:rPr>
        <w:t xml:space="preserve"> to help the body be free from such </w:t>
      </w:r>
      <w:r w:rsidR="0035273B">
        <w:rPr>
          <w:rFonts w:ascii="Arial" w:hAnsi="Arial" w:cs="Arial"/>
        </w:rPr>
        <w:t>madness</w:t>
      </w:r>
      <w:r w:rsidR="00BC7F7D">
        <w:rPr>
          <w:rFonts w:ascii="Arial" w:hAnsi="Arial" w:cs="Arial"/>
        </w:rPr>
        <w:t>.</w:t>
      </w:r>
      <w:r w:rsidR="00F357C5">
        <w:rPr>
          <w:rFonts w:ascii="Arial" w:hAnsi="Arial" w:cs="Arial"/>
        </w:rPr>
        <w:t xml:space="preserve"> Dr Brothwell</w:t>
      </w:r>
      <w:r w:rsidR="00E23103">
        <w:rPr>
          <w:rFonts w:ascii="Arial" w:hAnsi="Arial" w:cs="Arial"/>
        </w:rPr>
        <w:t xml:space="preserve">, discussed </w:t>
      </w:r>
      <w:r w:rsidR="00F357C5">
        <w:rPr>
          <w:rFonts w:ascii="Arial" w:hAnsi="Arial" w:cs="Arial"/>
        </w:rPr>
        <w:t>in</w:t>
      </w:r>
      <w:r w:rsidR="00522751">
        <w:rPr>
          <w:rFonts w:ascii="Arial" w:hAnsi="Arial" w:cs="Arial"/>
        </w:rPr>
        <w:t xml:space="preserve"> </w:t>
      </w:r>
      <w:r w:rsidR="00F357C5">
        <w:rPr>
          <w:rFonts w:ascii="Arial" w:hAnsi="Arial" w:cs="Arial"/>
        </w:rPr>
        <w:t>Oakley, et al., (</w:t>
      </w:r>
      <w:r w:rsidR="008C2D35">
        <w:rPr>
          <w:rFonts w:ascii="Arial" w:hAnsi="Arial" w:cs="Arial"/>
        </w:rPr>
        <w:t>1959</w:t>
      </w:r>
      <w:r w:rsidR="00F357C5">
        <w:rPr>
          <w:rFonts w:ascii="Arial" w:hAnsi="Arial" w:cs="Arial"/>
        </w:rPr>
        <w:t>)</w:t>
      </w:r>
      <w:r w:rsidR="00BC7F7D">
        <w:rPr>
          <w:rFonts w:ascii="Arial" w:hAnsi="Arial" w:cs="Arial"/>
        </w:rPr>
        <w:t xml:space="preserve"> </w:t>
      </w:r>
      <w:r w:rsidR="00F16742">
        <w:rPr>
          <w:rFonts w:ascii="Arial" w:hAnsi="Arial" w:cs="Arial"/>
        </w:rPr>
        <w:t xml:space="preserve">found evidence to suggest that holes had been drilled into the skulls of human remains </w:t>
      </w:r>
      <w:r w:rsidR="00C543D1">
        <w:rPr>
          <w:rFonts w:ascii="Arial" w:hAnsi="Arial" w:cs="Arial"/>
        </w:rPr>
        <w:t xml:space="preserve">which were </w:t>
      </w:r>
      <w:r w:rsidR="00522751">
        <w:rPr>
          <w:rFonts w:ascii="Arial" w:hAnsi="Arial" w:cs="Arial"/>
        </w:rPr>
        <w:t>discovered</w:t>
      </w:r>
      <w:r w:rsidR="004726F7">
        <w:rPr>
          <w:rFonts w:ascii="Arial" w:hAnsi="Arial" w:cs="Arial"/>
        </w:rPr>
        <w:t xml:space="preserve"> </w:t>
      </w:r>
      <w:r w:rsidR="00522751">
        <w:rPr>
          <w:rFonts w:ascii="Arial" w:hAnsi="Arial" w:cs="Arial"/>
        </w:rPr>
        <w:t xml:space="preserve">in 1958 </w:t>
      </w:r>
      <w:r w:rsidR="00643BF8">
        <w:rPr>
          <w:rFonts w:ascii="Arial" w:hAnsi="Arial" w:cs="Arial"/>
        </w:rPr>
        <w:t>by Dr Kathlee</w:t>
      </w:r>
      <w:r w:rsidR="0062405E">
        <w:rPr>
          <w:rFonts w:ascii="Arial" w:hAnsi="Arial" w:cs="Arial"/>
        </w:rPr>
        <w:t xml:space="preserve">n Kenyon </w:t>
      </w:r>
      <w:r w:rsidR="00522751">
        <w:rPr>
          <w:rFonts w:ascii="Arial" w:hAnsi="Arial" w:cs="Arial"/>
        </w:rPr>
        <w:t xml:space="preserve">that </w:t>
      </w:r>
      <w:r w:rsidR="00C81E62">
        <w:rPr>
          <w:rFonts w:ascii="Arial" w:hAnsi="Arial" w:cs="Arial"/>
        </w:rPr>
        <w:t>were</w:t>
      </w:r>
      <w:r w:rsidR="00522751">
        <w:rPr>
          <w:rFonts w:ascii="Arial" w:hAnsi="Arial" w:cs="Arial"/>
        </w:rPr>
        <w:t xml:space="preserve"> thought to have been from around the time of 2000 BC</w:t>
      </w:r>
      <w:r w:rsidR="00DC7EBB">
        <w:rPr>
          <w:rFonts w:ascii="Arial" w:hAnsi="Arial" w:cs="Arial"/>
        </w:rPr>
        <w:t>E</w:t>
      </w:r>
      <w:r w:rsidR="00AB0A3B">
        <w:rPr>
          <w:rFonts w:ascii="Arial" w:hAnsi="Arial" w:cs="Arial"/>
        </w:rPr>
        <w:t>. Th</w:t>
      </w:r>
      <w:r w:rsidR="00842BDD">
        <w:rPr>
          <w:rFonts w:ascii="Arial" w:hAnsi="Arial" w:cs="Arial"/>
        </w:rPr>
        <w:t>e</w:t>
      </w:r>
      <w:r w:rsidR="00AB0A3B">
        <w:rPr>
          <w:rFonts w:ascii="Arial" w:hAnsi="Arial" w:cs="Arial"/>
        </w:rPr>
        <w:t xml:space="preserve"> procedure</w:t>
      </w:r>
      <w:r w:rsidR="00842BDD">
        <w:rPr>
          <w:rFonts w:ascii="Arial" w:hAnsi="Arial" w:cs="Arial"/>
        </w:rPr>
        <w:t xml:space="preserve"> used</w:t>
      </w:r>
      <w:r w:rsidR="00AB0A3B">
        <w:rPr>
          <w:rFonts w:ascii="Arial" w:hAnsi="Arial" w:cs="Arial"/>
        </w:rPr>
        <w:t xml:space="preserve">, known now as ‘trephination’, was a </w:t>
      </w:r>
      <w:r w:rsidR="000F2099">
        <w:rPr>
          <w:rFonts w:ascii="Arial" w:hAnsi="Arial" w:cs="Arial"/>
        </w:rPr>
        <w:t>process involving the removal of a piece of bone from the skull</w:t>
      </w:r>
      <w:r w:rsidR="00F15E35">
        <w:rPr>
          <w:rFonts w:ascii="Arial" w:hAnsi="Arial" w:cs="Arial"/>
        </w:rPr>
        <w:t xml:space="preserve"> (Wolf, 2014)</w:t>
      </w:r>
      <w:r w:rsidR="008171DD">
        <w:rPr>
          <w:rFonts w:ascii="Arial" w:hAnsi="Arial" w:cs="Arial"/>
        </w:rPr>
        <w:t xml:space="preserve">. Trephination was carried out with the </w:t>
      </w:r>
      <w:r w:rsidR="00C44F15">
        <w:rPr>
          <w:rFonts w:ascii="Arial" w:hAnsi="Arial" w:cs="Arial"/>
        </w:rPr>
        <w:t>intent</w:t>
      </w:r>
      <w:r w:rsidR="008171DD">
        <w:rPr>
          <w:rFonts w:ascii="Arial" w:hAnsi="Arial" w:cs="Arial"/>
        </w:rPr>
        <w:t xml:space="preserve"> of re</w:t>
      </w:r>
      <w:r w:rsidR="00750BBC">
        <w:rPr>
          <w:rFonts w:ascii="Arial" w:hAnsi="Arial" w:cs="Arial"/>
        </w:rPr>
        <w:t xml:space="preserve">lieving </w:t>
      </w:r>
      <w:r w:rsidR="003337E4">
        <w:rPr>
          <w:rFonts w:ascii="Arial" w:hAnsi="Arial" w:cs="Arial"/>
        </w:rPr>
        <w:t xml:space="preserve">pressure </w:t>
      </w:r>
      <w:r w:rsidR="00025709">
        <w:rPr>
          <w:rFonts w:ascii="Arial" w:hAnsi="Arial" w:cs="Arial"/>
        </w:rPr>
        <w:t>on the brain by draining blood</w:t>
      </w:r>
      <w:r w:rsidR="00D83287">
        <w:rPr>
          <w:rFonts w:ascii="Arial" w:hAnsi="Arial" w:cs="Arial"/>
        </w:rPr>
        <w:t xml:space="preserve"> or p</w:t>
      </w:r>
      <w:r w:rsidR="00A778CF">
        <w:rPr>
          <w:rFonts w:ascii="Arial" w:hAnsi="Arial" w:cs="Arial"/>
        </w:rPr>
        <w:t>us</w:t>
      </w:r>
      <w:r w:rsidR="0081737B">
        <w:rPr>
          <w:rFonts w:ascii="Arial" w:hAnsi="Arial" w:cs="Arial"/>
        </w:rPr>
        <w:t xml:space="preserve"> from the skull following a head injury,</w:t>
      </w:r>
      <w:r w:rsidR="004671BD">
        <w:rPr>
          <w:rFonts w:ascii="Arial" w:hAnsi="Arial" w:cs="Arial"/>
        </w:rPr>
        <w:t xml:space="preserve"> to treat </w:t>
      </w:r>
      <w:r w:rsidR="001277F9">
        <w:rPr>
          <w:rFonts w:ascii="Arial" w:hAnsi="Arial" w:cs="Arial"/>
        </w:rPr>
        <w:t>conditions such as headaches, epilepsy</w:t>
      </w:r>
      <w:r w:rsidR="009F1EE6">
        <w:rPr>
          <w:rFonts w:ascii="Arial" w:hAnsi="Arial" w:cs="Arial"/>
        </w:rPr>
        <w:t>,</w:t>
      </w:r>
      <w:r w:rsidR="001277F9">
        <w:rPr>
          <w:rFonts w:ascii="Arial" w:hAnsi="Arial" w:cs="Arial"/>
        </w:rPr>
        <w:t xml:space="preserve"> and mental illness</w:t>
      </w:r>
      <w:r w:rsidR="00843000">
        <w:rPr>
          <w:rFonts w:ascii="Arial" w:hAnsi="Arial" w:cs="Arial"/>
        </w:rPr>
        <w:t xml:space="preserve"> and for the purpose of </w:t>
      </w:r>
      <w:r w:rsidR="00E33ACE">
        <w:rPr>
          <w:rFonts w:ascii="Arial" w:hAnsi="Arial" w:cs="Arial"/>
        </w:rPr>
        <w:t>releasing</w:t>
      </w:r>
      <w:r w:rsidR="005A2508">
        <w:rPr>
          <w:rFonts w:ascii="Arial" w:hAnsi="Arial" w:cs="Arial"/>
        </w:rPr>
        <w:t xml:space="preserve"> evil spirits</w:t>
      </w:r>
      <w:r w:rsidR="003E66AA">
        <w:rPr>
          <w:rFonts w:ascii="Arial" w:hAnsi="Arial" w:cs="Arial"/>
        </w:rPr>
        <w:t xml:space="preserve">. </w:t>
      </w:r>
    </w:p>
    <w:p w14:paraId="702E81A0" w14:textId="7CF06FE7" w:rsidR="00A41379" w:rsidRDefault="0012781A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Theorising </w:t>
      </w:r>
      <w:r w:rsidR="00874EF9">
        <w:rPr>
          <w:rFonts w:ascii="Arial" w:hAnsi="Arial" w:cs="Arial"/>
        </w:rPr>
        <w:t xml:space="preserve">ancient </w:t>
      </w:r>
      <w:r>
        <w:rPr>
          <w:rFonts w:ascii="Arial" w:hAnsi="Arial" w:cs="Arial"/>
        </w:rPr>
        <w:t xml:space="preserve">trephination </w:t>
      </w:r>
      <w:r w:rsidR="005A6F40">
        <w:rPr>
          <w:rFonts w:ascii="Arial" w:hAnsi="Arial" w:cs="Arial"/>
        </w:rPr>
        <w:t xml:space="preserve">in </w:t>
      </w:r>
      <w:r w:rsidR="00646121">
        <w:rPr>
          <w:rFonts w:ascii="Arial" w:hAnsi="Arial" w:cs="Arial"/>
        </w:rPr>
        <w:t xml:space="preserve">the 1870s, Paul Broca, a </w:t>
      </w:r>
      <w:r w:rsidR="00AC6C3A">
        <w:rPr>
          <w:rFonts w:ascii="Arial" w:hAnsi="Arial" w:cs="Arial"/>
        </w:rPr>
        <w:t>well-respected</w:t>
      </w:r>
      <w:r w:rsidR="00646121">
        <w:rPr>
          <w:rFonts w:ascii="Arial" w:hAnsi="Arial" w:cs="Arial"/>
        </w:rPr>
        <w:t xml:space="preserve"> anthropologist</w:t>
      </w:r>
      <w:r w:rsidR="008867F1">
        <w:rPr>
          <w:rFonts w:ascii="Arial" w:hAnsi="Arial" w:cs="Arial"/>
        </w:rPr>
        <w:t xml:space="preserve"> and neurolo</w:t>
      </w:r>
      <w:r w:rsidR="00735543">
        <w:rPr>
          <w:rFonts w:ascii="Arial" w:hAnsi="Arial" w:cs="Arial"/>
        </w:rPr>
        <w:t>gist</w:t>
      </w:r>
      <w:r w:rsidR="00D12F4E">
        <w:rPr>
          <w:rFonts w:ascii="Arial" w:hAnsi="Arial" w:cs="Arial"/>
        </w:rPr>
        <w:t xml:space="preserve">, discovered that trephination was successfully carried out </w:t>
      </w:r>
      <w:r w:rsidR="00537D8C">
        <w:rPr>
          <w:rFonts w:ascii="Arial" w:hAnsi="Arial" w:cs="Arial"/>
        </w:rPr>
        <w:t xml:space="preserve">not only </w:t>
      </w:r>
      <w:r w:rsidR="00740D02">
        <w:rPr>
          <w:rFonts w:ascii="Arial" w:hAnsi="Arial" w:cs="Arial"/>
        </w:rPr>
        <w:t>postmortem</w:t>
      </w:r>
      <w:r w:rsidR="00537D8C">
        <w:rPr>
          <w:rFonts w:ascii="Arial" w:hAnsi="Arial" w:cs="Arial"/>
        </w:rPr>
        <w:t xml:space="preserve">, but on living people, too. Broca first theorised that </w:t>
      </w:r>
      <w:r w:rsidR="00A232BD">
        <w:rPr>
          <w:rFonts w:ascii="Arial" w:hAnsi="Arial" w:cs="Arial"/>
        </w:rPr>
        <w:t>the procedure was carried out in children to treat convulsion</w:t>
      </w:r>
      <w:r w:rsidR="00AC6C3A">
        <w:rPr>
          <w:rFonts w:ascii="Arial" w:hAnsi="Arial" w:cs="Arial"/>
        </w:rPr>
        <w:t xml:space="preserve"> to release evil spirits (National</w:t>
      </w:r>
      <w:r w:rsidR="00740D02">
        <w:rPr>
          <w:rFonts w:ascii="Arial" w:hAnsi="Arial" w:cs="Arial"/>
        </w:rPr>
        <w:t xml:space="preserve"> Library of Medicine, 2001)</w:t>
      </w:r>
      <w:r w:rsidR="00735543">
        <w:rPr>
          <w:rFonts w:ascii="Arial" w:hAnsi="Arial" w:cs="Arial"/>
        </w:rPr>
        <w:t xml:space="preserve">. However, </w:t>
      </w:r>
      <w:r w:rsidR="00650223">
        <w:rPr>
          <w:rFonts w:ascii="Arial" w:hAnsi="Arial" w:cs="Arial"/>
        </w:rPr>
        <w:t>debat</w:t>
      </w:r>
      <w:r w:rsidR="00BE7336">
        <w:rPr>
          <w:rFonts w:ascii="Arial" w:hAnsi="Arial" w:cs="Arial"/>
        </w:rPr>
        <w:t xml:space="preserve">ing Broca’s theory, </w:t>
      </w:r>
      <w:proofErr w:type="spellStart"/>
      <w:r w:rsidR="002D2823">
        <w:rPr>
          <w:rFonts w:ascii="Arial" w:hAnsi="Arial" w:cs="Arial"/>
        </w:rPr>
        <w:t>Prun</w:t>
      </w:r>
      <w:r w:rsidR="00431CD8">
        <w:rPr>
          <w:rFonts w:ascii="Arial" w:hAnsi="Arial" w:cs="Arial"/>
        </w:rPr>
        <w:t>ieres</w:t>
      </w:r>
      <w:proofErr w:type="spellEnd"/>
      <w:r w:rsidR="00196AEF">
        <w:rPr>
          <w:rFonts w:ascii="Arial" w:hAnsi="Arial" w:cs="Arial"/>
        </w:rPr>
        <w:t xml:space="preserve">, </w:t>
      </w:r>
      <w:r w:rsidR="00AF5CAB">
        <w:rPr>
          <w:rFonts w:ascii="Arial" w:hAnsi="Arial" w:cs="Arial"/>
        </w:rPr>
        <w:t xml:space="preserve">a </w:t>
      </w:r>
      <w:r w:rsidR="00E25FAA">
        <w:rPr>
          <w:rFonts w:ascii="Arial" w:hAnsi="Arial" w:cs="Arial"/>
        </w:rPr>
        <w:t>physician and archaeologist</w:t>
      </w:r>
      <w:r w:rsidR="006A5D3F">
        <w:rPr>
          <w:rFonts w:ascii="Arial" w:hAnsi="Arial" w:cs="Arial"/>
        </w:rPr>
        <w:t>, who himself discovered significant trepanned skulls</w:t>
      </w:r>
      <w:r w:rsidR="002D4656">
        <w:rPr>
          <w:rFonts w:ascii="Arial" w:hAnsi="Arial" w:cs="Arial"/>
        </w:rPr>
        <w:t xml:space="preserve">, agreed that surgery was carried out successfully on the living, </w:t>
      </w:r>
      <w:r w:rsidR="009C4019">
        <w:rPr>
          <w:rFonts w:ascii="Arial" w:hAnsi="Arial" w:cs="Arial"/>
        </w:rPr>
        <w:t xml:space="preserve">however, </w:t>
      </w:r>
      <w:r w:rsidR="005B7FAC">
        <w:rPr>
          <w:rFonts w:ascii="Arial" w:hAnsi="Arial" w:cs="Arial"/>
        </w:rPr>
        <w:t xml:space="preserve">argued that the procedure was </w:t>
      </w:r>
      <w:r w:rsidR="006D606F">
        <w:rPr>
          <w:rFonts w:ascii="Arial" w:hAnsi="Arial" w:cs="Arial"/>
        </w:rPr>
        <w:t xml:space="preserve">not </w:t>
      </w:r>
      <w:r w:rsidR="005B7FAC">
        <w:rPr>
          <w:rFonts w:ascii="Arial" w:hAnsi="Arial" w:cs="Arial"/>
        </w:rPr>
        <w:t xml:space="preserve">done </w:t>
      </w:r>
      <w:r w:rsidR="00F33F61">
        <w:rPr>
          <w:rFonts w:ascii="Arial" w:hAnsi="Arial" w:cs="Arial"/>
        </w:rPr>
        <w:t xml:space="preserve">because of </w:t>
      </w:r>
      <w:r w:rsidR="006B2EE9">
        <w:rPr>
          <w:rFonts w:ascii="Arial" w:hAnsi="Arial" w:cs="Arial"/>
        </w:rPr>
        <w:t>spiritual</w:t>
      </w:r>
      <w:r w:rsidR="005B7FAC">
        <w:rPr>
          <w:rFonts w:ascii="Arial" w:hAnsi="Arial" w:cs="Arial"/>
        </w:rPr>
        <w:t xml:space="preserve"> </w:t>
      </w:r>
      <w:r w:rsidR="00D53E73">
        <w:rPr>
          <w:rFonts w:ascii="Arial" w:hAnsi="Arial" w:cs="Arial"/>
        </w:rPr>
        <w:t>beliefs</w:t>
      </w:r>
      <w:r w:rsidR="005B7FAC">
        <w:rPr>
          <w:rFonts w:ascii="Arial" w:hAnsi="Arial" w:cs="Arial"/>
        </w:rPr>
        <w:t>,</w:t>
      </w:r>
      <w:r w:rsidR="00C45E94">
        <w:rPr>
          <w:rFonts w:ascii="Arial" w:hAnsi="Arial" w:cs="Arial"/>
        </w:rPr>
        <w:t xml:space="preserve"> </w:t>
      </w:r>
      <w:r w:rsidR="00944CAD">
        <w:rPr>
          <w:rFonts w:ascii="Arial" w:hAnsi="Arial" w:cs="Arial"/>
        </w:rPr>
        <w:t>but rather</w:t>
      </w:r>
      <w:r w:rsidR="00195627">
        <w:rPr>
          <w:rFonts w:ascii="Arial" w:hAnsi="Arial" w:cs="Arial"/>
        </w:rPr>
        <w:t xml:space="preserve"> medical </w:t>
      </w:r>
      <w:r w:rsidR="00D53E73">
        <w:rPr>
          <w:rFonts w:ascii="Arial" w:hAnsi="Arial" w:cs="Arial"/>
        </w:rPr>
        <w:t>purposes</w:t>
      </w:r>
      <w:r w:rsidR="00C45E94">
        <w:rPr>
          <w:rFonts w:ascii="Arial" w:hAnsi="Arial" w:cs="Arial"/>
        </w:rPr>
        <w:t xml:space="preserve"> (Rogers, </w:t>
      </w:r>
      <w:r w:rsidR="00441B7E">
        <w:rPr>
          <w:rFonts w:ascii="Arial" w:hAnsi="Arial" w:cs="Arial"/>
        </w:rPr>
        <w:t>1930</w:t>
      </w:r>
      <w:r w:rsidR="00C45E94">
        <w:rPr>
          <w:rFonts w:ascii="Arial" w:hAnsi="Arial" w:cs="Arial"/>
        </w:rPr>
        <w:t xml:space="preserve">). </w:t>
      </w:r>
      <w:r w:rsidR="00104DDF">
        <w:rPr>
          <w:rFonts w:ascii="Arial" w:hAnsi="Arial" w:cs="Arial"/>
        </w:rPr>
        <w:t xml:space="preserve">Although </w:t>
      </w:r>
      <w:r w:rsidR="002B7344">
        <w:rPr>
          <w:rFonts w:ascii="Arial" w:hAnsi="Arial" w:cs="Arial"/>
        </w:rPr>
        <w:t>supernatural theories were</w:t>
      </w:r>
      <w:r w:rsidR="004B045D">
        <w:rPr>
          <w:rFonts w:ascii="Arial" w:hAnsi="Arial" w:cs="Arial"/>
        </w:rPr>
        <w:t xml:space="preserve"> still</w:t>
      </w:r>
      <w:r w:rsidR="002B7344">
        <w:rPr>
          <w:rFonts w:ascii="Arial" w:hAnsi="Arial" w:cs="Arial"/>
        </w:rPr>
        <w:t xml:space="preserve"> considered, </w:t>
      </w:r>
      <w:r w:rsidR="004B045D">
        <w:rPr>
          <w:rFonts w:ascii="Arial" w:hAnsi="Arial" w:cs="Arial"/>
        </w:rPr>
        <w:t xml:space="preserve">a breakthrough </w:t>
      </w:r>
      <w:r w:rsidR="004B045D">
        <w:rPr>
          <w:rFonts w:ascii="Arial" w:hAnsi="Arial" w:cs="Arial"/>
        </w:rPr>
        <w:lastRenderedPageBreak/>
        <w:t xml:space="preserve">in </w:t>
      </w:r>
      <w:r w:rsidR="00453E87">
        <w:rPr>
          <w:rFonts w:ascii="Arial" w:hAnsi="Arial" w:cs="Arial"/>
        </w:rPr>
        <w:t>science was about to</w:t>
      </w:r>
      <w:r w:rsidR="00A3095D">
        <w:rPr>
          <w:rFonts w:ascii="Arial" w:hAnsi="Arial" w:cs="Arial"/>
        </w:rPr>
        <w:t xml:space="preserve"> evolve </w:t>
      </w:r>
      <w:r w:rsidR="00132A80">
        <w:rPr>
          <w:rFonts w:ascii="Arial" w:hAnsi="Arial" w:cs="Arial"/>
        </w:rPr>
        <w:t xml:space="preserve">because of the development </w:t>
      </w:r>
      <w:r w:rsidR="00FC2F05">
        <w:rPr>
          <w:rFonts w:ascii="Arial" w:hAnsi="Arial" w:cs="Arial"/>
        </w:rPr>
        <w:t>by Hippocrates and his theory on the four humours.</w:t>
      </w:r>
    </w:p>
    <w:p w14:paraId="5589030B" w14:textId="77777777" w:rsidR="00A810B4" w:rsidRDefault="009E323F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Hippocrates</w:t>
      </w:r>
      <w:r w:rsidR="00FC2F05">
        <w:rPr>
          <w:rFonts w:ascii="Arial" w:hAnsi="Arial" w:cs="Arial"/>
        </w:rPr>
        <w:t>,</w:t>
      </w:r>
      <w:r w:rsidR="0070205B">
        <w:rPr>
          <w:rFonts w:ascii="Arial" w:hAnsi="Arial" w:cs="Arial"/>
        </w:rPr>
        <w:t xml:space="preserve"> </w:t>
      </w:r>
      <w:r w:rsidR="007A30B5">
        <w:rPr>
          <w:rFonts w:ascii="Arial" w:hAnsi="Arial" w:cs="Arial"/>
        </w:rPr>
        <w:t xml:space="preserve">a </w:t>
      </w:r>
      <w:r w:rsidR="00BA121D">
        <w:rPr>
          <w:rFonts w:ascii="Arial" w:hAnsi="Arial" w:cs="Arial"/>
        </w:rPr>
        <w:t>philosopher,</w:t>
      </w:r>
      <w:r w:rsidR="00D04764">
        <w:rPr>
          <w:rFonts w:ascii="Arial" w:hAnsi="Arial" w:cs="Arial"/>
        </w:rPr>
        <w:t xml:space="preserve"> and physician</w:t>
      </w:r>
      <w:r w:rsidR="007A30B5">
        <w:rPr>
          <w:rFonts w:ascii="Arial" w:hAnsi="Arial" w:cs="Arial"/>
        </w:rPr>
        <w:t xml:space="preserve"> who lived</w:t>
      </w:r>
      <w:r w:rsidR="009B4145">
        <w:rPr>
          <w:rFonts w:ascii="Arial" w:hAnsi="Arial" w:cs="Arial"/>
        </w:rPr>
        <w:t xml:space="preserve"> during</w:t>
      </w:r>
      <w:r w:rsidR="005E6EE7">
        <w:rPr>
          <w:rFonts w:ascii="Arial" w:hAnsi="Arial" w:cs="Arial"/>
        </w:rPr>
        <w:t xml:space="preserve"> the </w:t>
      </w:r>
      <w:r w:rsidR="00D04764">
        <w:rPr>
          <w:rFonts w:ascii="Arial" w:hAnsi="Arial" w:cs="Arial"/>
        </w:rPr>
        <w:t>5</w:t>
      </w:r>
      <w:r w:rsidR="005E6EE7" w:rsidRPr="005E6EE7">
        <w:rPr>
          <w:rFonts w:ascii="Arial" w:hAnsi="Arial" w:cs="Arial"/>
          <w:vertAlign w:val="superscript"/>
        </w:rPr>
        <w:t>th</w:t>
      </w:r>
      <w:r w:rsidR="005E6EE7">
        <w:rPr>
          <w:rFonts w:ascii="Arial" w:hAnsi="Arial" w:cs="Arial"/>
        </w:rPr>
        <w:t xml:space="preserve"> and 4</w:t>
      </w:r>
      <w:r w:rsidR="005E6EE7" w:rsidRPr="005E6EE7">
        <w:rPr>
          <w:rFonts w:ascii="Arial" w:hAnsi="Arial" w:cs="Arial"/>
          <w:vertAlign w:val="superscript"/>
        </w:rPr>
        <w:t>th</w:t>
      </w:r>
      <w:r w:rsidR="005E6EE7">
        <w:rPr>
          <w:rFonts w:ascii="Arial" w:hAnsi="Arial" w:cs="Arial"/>
        </w:rPr>
        <w:t xml:space="preserve"> century BCE</w:t>
      </w:r>
      <w:r w:rsidR="00DA36D7">
        <w:rPr>
          <w:rFonts w:ascii="Arial" w:hAnsi="Arial" w:cs="Arial"/>
        </w:rPr>
        <w:t xml:space="preserve"> was unique in </w:t>
      </w:r>
      <w:r w:rsidR="00DE6656">
        <w:rPr>
          <w:rFonts w:ascii="Arial" w:hAnsi="Arial" w:cs="Arial"/>
        </w:rPr>
        <w:t>h</w:t>
      </w:r>
      <w:r w:rsidR="00C73615">
        <w:rPr>
          <w:rFonts w:ascii="Arial" w:hAnsi="Arial" w:cs="Arial"/>
        </w:rPr>
        <w:t>is</w:t>
      </w:r>
      <w:r w:rsidR="00DA36D7">
        <w:rPr>
          <w:rFonts w:ascii="Arial" w:hAnsi="Arial" w:cs="Arial"/>
        </w:rPr>
        <w:t xml:space="preserve"> approach </w:t>
      </w:r>
      <w:r w:rsidR="00C73615">
        <w:rPr>
          <w:rFonts w:ascii="Arial" w:hAnsi="Arial" w:cs="Arial"/>
        </w:rPr>
        <w:t>in</w:t>
      </w:r>
      <w:r w:rsidR="00DA36D7">
        <w:rPr>
          <w:rFonts w:ascii="Arial" w:hAnsi="Arial" w:cs="Arial"/>
        </w:rPr>
        <w:t xml:space="preserve"> </w:t>
      </w:r>
      <w:r w:rsidR="007D5CDE">
        <w:rPr>
          <w:rFonts w:ascii="Arial" w:hAnsi="Arial" w:cs="Arial"/>
        </w:rPr>
        <w:t xml:space="preserve">identifying the difference between spiritual </w:t>
      </w:r>
      <w:r w:rsidR="005A2C54">
        <w:rPr>
          <w:rFonts w:ascii="Arial" w:hAnsi="Arial" w:cs="Arial"/>
        </w:rPr>
        <w:t xml:space="preserve">rituals and </w:t>
      </w:r>
      <w:r w:rsidR="00736A6A">
        <w:rPr>
          <w:rFonts w:ascii="Arial" w:hAnsi="Arial" w:cs="Arial"/>
        </w:rPr>
        <w:t>science</w:t>
      </w:r>
      <w:r w:rsidR="00984555">
        <w:rPr>
          <w:rFonts w:ascii="Arial" w:hAnsi="Arial" w:cs="Arial"/>
        </w:rPr>
        <w:t xml:space="preserve"> (Orfanos,</w:t>
      </w:r>
      <w:r w:rsidR="00672153">
        <w:rPr>
          <w:rFonts w:ascii="Arial" w:hAnsi="Arial" w:cs="Arial"/>
        </w:rPr>
        <w:t xml:space="preserve"> 2007)</w:t>
      </w:r>
      <w:r w:rsidR="0084403C">
        <w:rPr>
          <w:rFonts w:ascii="Arial" w:hAnsi="Arial" w:cs="Arial"/>
        </w:rPr>
        <w:t xml:space="preserve">. Hippocrates believed that </w:t>
      </w:r>
      <w:r w:rsidR="00BA121D">
        <w:rPr>
          <w:rFonts w:ascii="Arial" w:hAnsi="Arial" w:cs="Arial"/>
        </w:rPr>
        <w:t>illness was caused natural</w:t>
      </w:r>
      <w:r w:rsidR="006835B6">
        <w:rPr>
          <w:rFonts w:ascii="Arial" w:hAnsi="Arial" w:cs="Arial"/>
        </w:rPr>
        <w:t>ly and as a result</w:t>
      </w:r>
      <w:r w:rsidR="00656553">
        <w:rPr>
          <w:rFonts w:ascii="Arial" w:hAnsi="Arial" w:cs="Arial"/>
        </w:rPr>
        <w:t>,</w:t>
      </w:r>
      <w:r w:rsidR="00CD1CCA">
        <w:rPr>
          <w:rFonts w:ascii="Arial" w:hAnsi="Arial" w:cs="Arial"/>
        </w:rPr>
        <w:t xml:space="preserve"> </w:t>
      </w:r>
      <w:r w:rsidR="000910D9">
        <w:rPr>
          <w:rFonts w:ascii="Arial" w:hAnsi="Arial" w:cs="Arial"/>
        </w:rPr>
        <w:t>treatments s</w:t>
      </w:r>
      <w:r w:rsidR="00E5364D">
        <w:rPr>
          <w:rFonts w:ascii="Arial" w:hAnsi="Arial" w:cs="Arial"/>
        </w:rPr>
        <w:t>hould be considered through</w:t>
      </w:r>
      <w:r w:rsidR="004F22E7">
        <w:rPr>
          <w:rFonts w:ascii="Arial" w:hAnsi="Arial" w:cs="Arial"/>
        </w:rPr>
        <w:t xml:space="preserve"> understanding the human body</w:t>
      </w:r>
      <w:r w:rsidR="00E5364D">
        <w:rPr>
          <w:rFonts w:ascii="Arial" w:hAnsi="Arial" w:cs="Arial"/>
        </w:rPr>
        <w:t xml:space="preserve"> </w:t>
      </w:r>
      <w:r w:rsidR="004F22E7">
        <w:rPr>
          <w:rFonts w:ascii="Arial" w:hAnsi="Arial" w:cs="Arial"/>
        </w:rPr>
        <w:t>and observational practice</w:t>
      </w:r>
      <w:r w:rsidR="00D46670">
        <w:rPr>
          <w:rFonts w:ascii="Arial" w:hAnsi="Arial" w:cs="Arial"/>
        </w:rPr>
        <w:t xml:space="preserve"> which </w:t>
      </w:r>
      <w:r w:rsidR="001A1A00">
        <w:rPr>
          <w:rFonts w:ascii="Arial" w:hAnsi="Arial" w:cs="Arial"/>
        </w:rPr>
        <w:t>is very similar to the ones still used today (</w:t>
      </w:r>
      <w:proofErr w:type="spellStart"/>
      <w:r w:rsidR="00C627A6">
        <w:rPr>
          <w:rFonts w:ascii="Arial" w:hAnsi="Arial" w:cs="Arial"/>
        </w:rPr>
        <w:t>Askitop</w:t>
      </w:r>
      <w:r w:rsidR="009A3A70">
        <w:rPr>
          <w:rFonts w:ascii="Arial" w:hAnsi="Arial" w:cs="Arial"/>
        </w:rPr>
        <w:t>ulou</w:t>
      </w:r>
      <w:proofErr w:type="spellEnd"/>
      <w:r w:rsidR="00F156F0">
        <w:rPr>
          <w:rFonts w:ascii="Arial" w:hAnsi="Arial" w:cs="Arial"/>
        </w:rPr>
        <w:t xml:space="preserve"> </w:t>
      </w:r>
      <w:r w:rsidR="001A524F">
        <w:rPr>
          <w:rFonts w:ascii="Arial" w:hAnsi="Arial" w:cs="Arial"/>
        </w:rPr>
        <w:t>et al., 2016)</w:t>
      </w:r>
      <w:r w:rsidR="00D51B18">
        <w:rPr>
          <w:rFonts w:ascii="Arial" w:hAnsi="Arial" w:cs="Arial"/>
        </w:rPr>
        <w:t>.</w:t>
      </w:r>
    </w:p>
    <w:p w14:paraId="792CF5C6" w14:textId="49226684" w:rsidR="00D6062D" w:rsidRDefault="00D51B18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Hippocrate</w:t>
      </w:r>
      <w:r w:rsidR="009F0867">
        <w:rPr>
          <w:rFonts w:ascii="Arial" w:hAnsi="Arial" w:cs="Arial"/>
        </w:rPr>
        <w:t xml:space="preserve">s introduces the theory of the four humours; black bile, </w:t>
      </w:r>
      <w:r w:rsidR="00194FBB">
        <w:rPr>
          <w:rFonts w:ascii="Arial" w:hAnsi="Arial" w:cs="Arial"/>
        </w:rPr>
        <w:t xml:space="preserve">yellow bile, </w:t>
      </w:r>
      <w:r w:rsidR="00ED1F82">
        <w:rPr>
          <w:rFonts w:ascii="Arial" w:hAnsi="Arial" w:cs="Arial"/>
        </w:rPr>
        <w:t>blood,</w:t>
      </w:r>
      <w:r w:rsidR="002E385A">
        <w:rPr>
          <w:rFonts w:ascii="Arial" w:hAnsi="Arial" w:cs="Arial"/>
        </w:rPr>
        <w:t xml:space="preserve"> </w:t>
      </w:r>
      <w:r w:rsidR="00194FBB">
        <w:rPr>
          <w:rFonts w:ascii="Arial" w:hAnsi="Arial" w:cs="Arial"/>
        </w:rPr>
        <w:t xml:space="preserve">and phlegm </w:t>
      </w:r>
      <w:r w:rsidR="0033489D">
        <w:rPr>
          <w:rFonts w:ascii="Arial" w:hAnsi="Arial" w:cs="Arial"/>
        </w:rPr>
        <w:t>to theorise that an imbalance of any of these could be the result o</w:t>
      </w:r>
      <w:r w:rsidR="0067301F">
        <w:rPr>
          <w:rFonts w:ascii="Arial" w:hAnsi="Arial" w:cs="Arial"/>
        </w:rPr>
        <w:t>f disease</w:t>
      </w:r>
      <w:r w:rsidR="00DC4FB7">
        <w:rPr>
          <w:rFonts w:ascii="Arial" w:hAnsi="Arial" w:cs="Arial"/>
        </w:rPr>
        <w:t xml:space="preserve"> and physical or mental illness</w:t>
      </w:r>
      <w:r w:rsidR="00203F36">
        <w:rPr>
          <w:rFonts w:ascii="Arial" w:hAnsi="Arial" w:cs="Arial"/>
        </w:rPr>
        <w:t xml:space="preserve"> (Skull, 2020)</w:t>
      </w:r>
      <w:r w:rsidR="00DC4FB7">
        <w:rPr>
          <w:rFonts w:ascii="Arial" w:hAnsi="Arial" w:cs="Arial"/>
        </w:rPr>
        <w:t>.</w:t>
      </w:r>
      <w:r w:rsidR="009F26D1">
        <w:rPr>
          <w:rFonts w:ascii="Arial" w:hAnsi="Arial" w:cs="Arial"/>
        </w:rPr>
        <w:t xml:space="preserve"> </w:t>
      </w:r>
      <w:r w:rsidR="00592577">
        <w:rPr>
          <w:rFonts w:ascii="Arial" w:hAnsi="Arial" w:cs="Arial"/>
        </w:rPr>
        <w:t xml:space="preserve">There </w:t>
      </w:r>
      <w:r w:rsidR="00282F35">
        <w:rPr>
          <w:rFonts w:ascii="Arial" w:hAnsi="Arial" w:cs="Arial"/>
        </w:rPr>
        <w:t>were</w:t>
      </w:r>
      <w:r w:rsidR="00592577">
        <w:rPr>
          <w:rFonts w:ascii="Arial" w:hAnsi="Arial" w:cs="Arial"/>
        </w:rPr>
        <w:t xml:space="preserve"> numerous treatments used to regain the balance of these bodily fluids</w:t>
      </w:r>
      <w:r w:rsidR="00835DA3">
        <w:rPr>
          <w:rFonts w:ascii="Arial" w:hAnsi="Arial" w:cs="Arial"/>
        </w:rPr>
        <w:t xml:space="preserve"> including </w:t>
      </w:r>
      <w:r w:rsidR="00AF01C9">
        <w:rPr>
          <w:rFonts w:ascii="Arial" w:hAnsi="Arial" w:cs="Arial"/>
        </w:rPr>
        <w:t xml:space="preserve">trephination, </w:t>
      </w:r>
      <w:r w:rsidR="00282F35">
        <w:rPr>
          <w:rFonts w:ascii="Arial" w:hAnsi="Arial" w:cs="Arial"/>
        </w:rPr>
        <w:t>bloodletting</w:t>
      </w:r>
      <w:r w:rsidR="00FA1C61">
        <w:rPr>
          <w:rFonts w:ascii="Arial" w:hAnsi="Arial" w:cs="Arial"/>
        </w:rPr>
        <w:t>, purging</w:t>
      </w:r>
      <w:r w:rsidR="00947169">
        <w:rPr>
          <w:rFonts w:ascii="Arial" w:hAnsi="Arial" w:cs="Arial"/>
        </w:rPr>
        <w:t xml:space="preserve"> and the change of lifestyle through diet and exercise</w:t>
      </w:r>
      <w:r w:rsidR="00B040C1">
        <w:rPr>
          <w:rFonts w:ascii="Arial" w:hAnsi="Arial" w:cs="Arial"/>
        </w:rPr>
        <w:t>.</w:t>
      </w:r>
      <w:r w:rsidR="00930EF9">
        <w:rPr>
          <w:rFonts w:ascii="Arial" w:hAnsi="Arial" w:cs="Arial"/>
        </w:rPr>
        <w:t xml:space="preserve"> </w:t>
      </w:r>
      <w:r w:rsidR="00B744D0">
        <w:rPr>
          <w:rFonts w:ascii="Arial" w:hAnsi="Arial" w:cs="Arial"/>
        </w:rPr>
        <w:t xml:space="preserve">However, Ganz (2024) argues that </w:t>
      </w:r>
      <w:r w:rsidR="00AA2D2D">
        <w:rPr>
          <w:rFonts w:ascii="Arial" w:hAnsi="Arial" w:cs="Arial"/>
        </w:rPr>
        <w:t>Hippocrates</w:t>
      </w:r>
      <w:r w:rsidR="00C6326F">
        <w:rPr>
          <w:rFonts w:ascii="Arial" w:hAnsi="Arial" w:cs="Arial"/>
        </w:rPr>
        <w:t xml:space="preserve"> rarely </w:t>
      </w:r>
      <w:r w:rsidR="00781B76">
        <w:rPr>
          <w:rFonts w:ascii="Arial" w:hAnsi="Arial" w:cs="Arial"/>
        </w:rPr>
        <w:t>emphas</w:t>
      </w:r>
      <w:r w:rsidR="00EE50A3">
        <w:rPr>
          <w:rFonts w:ascii="Arial" w:hAnsi="Arial" w:cs="Arial"/>
        </w:rPr>
        <w:t>is</w:t>
      </w:r>
      <w:r w:rsidR="0095742D">
        <w:rPr>
          <w:rFonts w:ascii="Arial" w:hAnsi="Arial" w:cs="Arial"/>
        </w:rPr>
        <w:t>ed</w:t>
      </w:r>
      <w:r w:rsidR="00781B76">
        <w:rPr>
          <w:rFonts w:ascii="Arial" w:hAnsi="Arial" w:cs="Arial"/>
        </w:rPr>
        <w:t xml:space="preserve"> carrying out</w:t>
      </w:r>
      <w:r w:rsidR="004F12C7">
        <w:rPr>
          <w:rFonts w:ascii="Arial" w:hAnsi="Arial" w:cs="Arial"/>
        </w:rPr>
        <w:t xml:space="preserve"> operational techniques</w:t>
      </w:r>
      <w:r w:rsidR="005D2689">
        <w:rPr>
          <w:rFonts w:ascii="Arial" w:hAnsi="Arial" w:cs="Arial"/>
        </w:rPr>
        <w:t xml:space="preserve"> yet </w:t>
      </w:r>
      <w:r w:rsidR="00CF54A2">
        <w:rPr>
          <w:rFonts w:ascii="Arial" w:hAnsi="Arial" w:cs="Arial"/>
        </w:rPr>
        <w:t xml:space="preserve">conscientiously </w:t>
      </w:r>
      <w:r w:rsidR="004A79F3">
        <w:rPr>
          <w:rFonts w:ascii="Arial" w:hAnsi="Arial" w:cs="Arial"/>
        </w:rPr>
        <w:t xml:space="preserve">focused on the care of the patient and ways in which </w:t>
      </w:r>
      <w:r w:rsidR="00830892">
        <w:rPr>
          <w:rFonts w:ascii="Arial" w:hAnsi="Arial" w:cs="Arial"/>
        </w:rPr>
        <w:t>further injury could be prevented.</w:t>
      </w:r>
      <w:r w:rsidR="00B040C1">
        <w:rPr>
          <w:rFonts w:ascii="Arial" w:hAnsi="Arial" w:cs="Arial"/>
        </w:rPr>
        <w:t xml:space="preserve"> </w:t>
      </w:r>
    </w:p>
    <w:p w14:paraId="5200C446" w14:textId="79AED390" w:rsidR="0022317F" w:rsidRDefault="00914965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Although some of Hippocrates </w:t>
      </w:r>
      <w:r w:rsidR="008A3368">
        <w:rPr>
          <w:rFonts w:ascii="Arial" w:hAnsi="Arial" w:cs="Arial"/>
        </w:rPr>
        <w:t xml:space="preserve">methods appear to be </w:t>
      </w:r>
      <w:r w:rsidR="00FD5BFA">
        <w:rPr>
          <w:rFonts w:ascii="Arial" w:hAnsi="Arial" w:cs="Arial"/>
        </w:rPr>
        <w:t>drastic in</w:t>
      </w:r>
      <w:r w:rsidR="00AC370D">
        <w:rPr>
          <w:rFonts w:ascii="Arial" w:hAnsi="Arial" w:cs="Arial"/>
        </w:rPr>
        <w:t xml:space="preserve"> modern </w:t>
      </w:r>
      <w:r w:rsidR="007A2643">
        <w:rPr>
          <w:rFonts w:ascii="Arial" w:hAnsi="Arial" w:cs="Arial"/>
        </w:rPr>
        <w:t>medicine</w:t>
      </w:r>
      <w:r w:rsidR="00AC370D">
        <w:rPr>
          <w:rFonts w:ascii="Arial" w:hAnsi="Arial" w:cs="Arial"/>
        </w:rPr>
        <w:t xml:space="preserve">, </w:t>
      </w:r>
      <w:r w:rsidR="00CC067D">
        <w:rPr>
          <w:rFonts w:ascii="Arial" w:hAnsi="Arial" w:cs="Arial"/>
        </w:rPr>
        <w:t>there is substantial literature</w:t>
      </w:r>
      <w:r w:rsidR="00DA123D">
        <w:rPr>
          <w:rFonts w:ascii="Arial" w:hAnsi="Arial" w:cs="Arial"/>
        </w:rPr>
        <w:t xml:space="preserve"> supporting how he</w:t>
      </w:r>
      <w:r w:rsidR="00AC370D">
        <w:rPr>
          <w:rFonts w:ascii="Arial" w:hAnsi="Arial" w:cs="Arial"/>
        </w:rPr>
        <w:t xml:space="preserve"> laid the foundation </w:t>
      </w:r>
      <w:r w:rsidR="002053AF">
        <w:rPr>
          <w:rFonts w:ascii="Arial" w:hAnsi="Arial" w:cs="Arial"/>
        </w:rPr>
        <w:t xml:space="preserve">for </w:t>
      </w:r>
      <w:r w:rsidR="002368A1">
        <w:rPr>
          <w:rFonts w:ascii="Arial" w:hAnsi="Arial" w:cs="Arial"/>
        </w:rPr>
        <w:t xml:space="preserve">recognising </w:t>
      </w:r>
      <w:r w:rsidR="00C52DA3">
        <w:rPr>
          <w:rFonts w:ascii="Arial" w:hAnsi="Arial" w:cs="Arial"/>
        </w:rPr>
        <w:t>the difference betwee</w:t>
      </w:r>
      <w:r w:rsidR="009B6C1E">
        <w:rPr>
          <w:rFonts w:ascii="Arial" w:hAnsi="Arial" w:cs="Arial"/>
        </w:rPr>
        <w:t>n superstition</w:t>
      </w:r>
      <w:r w:rsidR="00A0602A">
        <w:rPr>
          <w:rFonts w:ascii="Arial" w:hAnsi="Arial" w:cs="Arial"/>
        </w:rPr>
        <w:t xml:space="preserve"> and </w:t>
      </w:r>
      <w:r w:rsidR="008E558A">
        <w:rPr>
          <w:rFonts w:ascii="Arial" w:hAnsi="Arial" w:cs="Arial"/>
        </w:rPr>
        <w:t>science</w:t>
      </w:r>
      <w:r w:rsidR="002053AF">
        <w:rPr>
          <w:rFonts w:ascii="Arial" w:hAnsi="Arial" w:cs="Arial"/>
        </w:rPr>
        <w:t xml:space="preserve"> </w:t>
      </w:r>
      <w:r w:rsidR="00856FE5">
        <w:rPr>
          <w:rFonts w:ascii="Arial" w:hAnsi="Arial" w:cs="Arial"/>
        </w:rPr>
        <w:t xml:space="preserve">and is still known today as, </w:t>
      </w:r>
      <w:r w:rsidR="0070244F">
        <w:rPr>
          <w:rFonts w:ascii="Arial" w:hAnsi="Arial" w:cs="Arial"/>
        </w:rPr>
        <w:t>‘T</w:t>
      </w:r>
      <w:r w:rsidR="00856FE5">
        <w:rPr>
          <w:rFonts w:ascii="Arial" w:hAnsi="Arial" w:cs="Arial"/>
        </w:rPr>
        <w:t>he father of medicine</w:t>
      </w:r>
      <w:r w:rsidR="00616BFE">
        <w:rPr>
          <w:rFonts w:ascii="Arial" w:hAnsi="Arial" w:cs="Arial"/>
        </w:rPr>
        <w:t>’</w:t>
      </w:r>
      <w:r w:rsidR="00433564">
        <w:rPr>
          <w:rFonts w:ascii="Arial" w:hAnsi="Arial" w:cs="Arial"/>
        </w:rPr>
        <w:t xml:space="preserve">. </w:t>
      </w:r>
      <w:r w:rsidR="00CE15FC">
        <w:rPr>
          <w:rFonts w:ascii="Arial" w:hAnsi="Arial" w:cs="Arial"/>
        </w:rPr>
        <w:t xml:space="preserve">Hippocrates </w:t>
      </w:r>
      <w:r w:rsidR="00AA6484">
        <w:rPr>
          <w:rFonts w:ascii="Arial" w:hAnsi="Arial" w:cs="Arial"/>
        </w:rPr>
        <w:t>introduce</w:t>
      </w:r>
      <w:r w:rsidR="007E0EE2">
        <w:rPr>
          <w:rFonts w:ascii="Arial" w:hAnsi="Arial" w:cs="Arial"/>
        </w:rPr>
        <w:t xml:space="preserve">d ‘The </w:t>
      </w:r>
      <w:r w:rsidR="00A554A4">
        <w:rPr>
          <w:rFonts w:ascii="Arial" w:hAnsi="Arial" w:cs="Arial"/>
        </w:rPr>
        <w:t xml:space="preserve">Hippocratic Oath’ </w:t>
      </w:r>
      <w:r w:rsidR="003C6CAC">
        <w:rPr>
          <w:rFonts w:ascii="Arial" w:hAnsi="Arial" w:cs="Arial"/>
        </w:rPr>
        <w:t xml:space="preserve">which </w:t>
      </w:r>
      <w:r w:rsidR="00AD4FBA">
        <w:rPr>
          <w:rFonts w:ascii="Arial" w:hAnsi="Arial" w:cs="Arial"/>
        </w:rPr>
        <w:t>led</w:t>
      </w:r>
      <w:r w:rsidR="003C6CAC">
        <w:rPr>
          <w:rFonts w:ascii="Arial" w:hAnsi="Arial" w:cs="Arial"/>
        </w:rPr>
        <w:t xml:space="preserve"> to,</w:t>
      </w:r>
      <w:r w:rsidR="004550B9">
        <w:rPr>
          <w:rFonts w:ascii="Arial" w:hAnsi="Arial" w:cs="Arial"/>
        </w:rPr>
        <w:t xml:space="preserve"> </w:t>
      </w:r>
      <w:r w:rsidR="003C6CAC">
        <w:rPr>
          <w:rFonts w:ascii="Arial" w:hAnsi="Arial" w:cs="Arial"/>
        </w:rPr>
        <w:t>‘</w:t>
      </w:r>
      <w:r w:rsidR="004550B9">
        <w:rPr>
          <w:rFonts w:ascii="Arial" w:hAnsi="Arial" w:cs="Arial"/>
        </w:rPr>
        <w:t xml:space="preserve">The Birth of </w:t>
      </w:r>
      <w:r w:rsidR="006E30AD">
        <w:rPr>
          <w:rFonts w:ascii="Arial" w:hAnsi="Arial" w:cs="Arial"/>
        </w:rPr>
        <w:t xml:space="preserve">Medical </w:t>
      </w:r>
      <w:r w:rsidR="00BB1741">
        <w:rPr>
          <w:rFonts w:ascii="Arial" w:hAnsi="Arial" w:cs="Arial"/>
        </w:rPr>
        <w:t>Profession</w:t>
      </w:r>
      <w:r w:rsidR="006E30AD">
        <w:rPr>
          <w:rFonts w:ascii="Arial" w:hAnsi="Arial" w:cs="Arial"/>
        </w:rPr>
        <w:t>’ (Cavanaugh, 2017)</w:t>
      </w:r>
      <w:r w:rsidR="00AA6484">
        <w:rPr>
          <w:rFonts w:ascii="Arial" w:hAnsi="Arial" w:cs="Arial"/>
        </w:rPr>
        <w:t xml:space="preserve"> </w:t>
      </w:r>
      <w:r w:rsidR="00984358">
        <w:rPr>
          <w:rFonts w:ascii="Arial" w:hAnsi="Arial" w:cs="Arial"/>
        </w:rPr>
        <w:t xml:space="preserve">however, </w:t>
      </w:r>
      <w:r w:rsidR="000267AA">
        <w:rPr>
          <w:rFonts w:ascii="Arial" w:hAnsi="Arial" w:cs="Arial"/>
        </w:rPr>
        <w:t xml:space="preserve">it </w:t>
      </w:r>
      <w:r w:rsidR="00EA7C7A">
        <w:rPr>
          <w:rFonts w:ascii="Arial" w:hAnsi="Arial" w:cs="Arial"/>
        </w:rPr>
        <w:t>can</w:t>
      </w:r>
      <w:r w:rsidR="000267AA">
        <w:rPr>
          <w:rFonts w:ascii="Arial" w:hAnsi="Arial" w:cs="Arial"/>
        </w:rPr>
        <w:t xml:space="preserve"> be argued whether this is still </w:t>
      </w:r>
      <w:r w:rsidR="00C720F1">
        <w:rPr>
          <w:rFonts w:ascii="Arial" w:hAnsi="Arial" w:cs="Arial"/>
        </w:rPr>
        <w:t>considered</w:t>
      </w:r>
      <w:r w:rsidR="00D97E3C">
        <w:rPr>
          <w:rFonts w:ascii="Arial" w:hAnsi="Arial" w:cs="Arial"/>
        </w:rPr>
        <w:t xml:space="preserve"> relevant in today’s world (</w:t>
      </w:r>
      <w:r w:rsidR="004F134A">
        <w:rPr>
          <w:rFonts w:ascii="Arial" w:hAnsi="Arial" w:cs="Arial"/>
        </w:rPr>
        <w:t xml:space="preserve">Indla &amp; Radhika, </w:t>
      </w:r>
      <w:r w:rsidR="00A66579">
        <w:rPr>
          <w:rFonts w:ascii="Arial" w:hAnsi="Arial" w:cs="Arial"/>
        </w:rPr>
        <w:t>2019).</w:t>
      </w:r>
    </w:p>
    <w:p w14:paraId="52D65855" w14:textId="77777777" w:rsidR="00F93849" w:rsidRDefault="00AF25DB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Galen</w:t>
      </w:r>
      <w:r w:rsidR="003C4F98">
        <w:rPr>
          <w:rFonts w:ascii="Arial" w:hAnsi="Arial" w:cs="Arial"/>
        </w:rPr>
        <w:t xml:space="preserve">, a Greek </w:t>
      </w:r>
      <w:r w:rsidR="00377E89">
        <w:rPr>
          <w:rFonts w:ascii="Arial" w:hAnsi="Arial" w:cs="Arial"/>
        </w:rPr>
        <w:t>physician,</w:t>
      </w:r>
      <w:r w:rsidR="002E280A">
        <w:rPr>
          <w:rFonts w:ascii="Arial" w:hAnsi="Arial" w:cs="Arial"/>
        </w:rPr>
        <w:t xml:space="preserve"> and physiologist</w:t>
      </w:r>
      <w:r w:rsidR="00C8133A">
        <w:rPr>
          <w:rFonts w:ascii="Arial" w:hAnsi="Arial" w:cs="Arial"/>
        </w:rPr>
        <w:t xml:space="preserve"> who lived 129- 216 AD was </w:t>
      </w:r>
      <w:r w:rsidR="007A2A42">
        <w:rPr>
          <w:rFonts w:ascii="Arial" w:hAnsi="Arial" w:cs="Arial"/>
        </w:rPr>
        <w:t xml:space="preserve">an intrigued follower of Hippocrates and wanted to build on </w:t>
      </w:r>
      <w:r w:rsidR="00232680">
        <w:rPr>
          <w:rFonts w:ascii="Arial" w:hAnsi="Arial" w:cs="Arial"/>
        </w:rPr>
        <w:t>the four humours theory</w:t>
      </w:r>
      <w:r w:rsidR="009A6769">
        <w:rPr>
          <w:rFonts w:ascii="Arial" w:hAnsi="Arial" w:cs="Arial"/>
        </w:rPr>
        <w:t xml:space="preserve"> </w:t>
      </w:r>
      <w:r w:rsidR="009A6769">
        <w:rPr>
          <w:rFonts w:ascii="Arial" w:hAnsi="Arial" w:cs="Arial"/>
        </w:rPr>
        <w:lastRenderedPageBreak/>
        <w:t>(</w:t>
      </w:r>
      <w:r w:rsidR="00E122F5">
        <w:rPr>
          <w:rFonts w:ascii="Arial" w:hAnsi="Arial" w:cs="Arial"/>
        </w:rPr>
        <w:t>W</w:t>
      </w:r>
      <w:r w:rsidR="009A6769">
        <w:rPr>
          <w:rFonts w:ascii="Arial" w:hAnsi="Arial" w:cs="Arial"/>
        </w:rPr>
        <w:t xml:space="preserve">est, 2014). </w:t>
      </w:r>
      <w:r w:rsidR="00873EB3">
        <w:rPr>
          <w:rFonts w:ascii="Arial" w:hAnsi="Arial" w:cs="Arial"/>
        </w:rPr>
        <w:t>Galen would listen to his patients intently, taking into consideration</w:t>
      </w:r>
      <w:r w:rsidR="00BF6694">
        <w:rPr>
          <w:rFonts w:ascii="Arial" w:hAnsi="Arial" w:cs="Arial"/>
        </w:rPr>
        <w:t xml:space="preserve"> environmental factors and diet</w:t>
      </w:r>
      <w:r w:rsidR="00377E89">
        <w:rPr>
          <w:rFonts w:ascii="Arial" w:hAnsi="Arial" w:cs="Arial"/>
        </w:rPr>
        <w:t xml:space="preserve"> which he believed contributed to the symptoms the patient was</w:t>
      </w:r>
      <w:r w:rsidR="009A48BE">
        <w:rPr>
          <w:rFonts w:ascii="Arial" w:hAnsi="Arial" w:cs="Arial"/>
        </w:rPr>
        <w:t xml:space="preserve"> showing or expressing. </w:t>
      </w:r>
    </w:p>
    <w:p w14:paraId="313CD4F4" w14:textId="0C52781B" w:rsidR="00F863E0" w:rsidRDefault="009A48BE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Melancholia,</w:t>
      </w:r>
      <w:r w:rsidR="003D4A18">
        <w:rPr>
          <w:rFonts w:ascii="Arial" w:hAnsi="Arial" w:cs="Arial"/>
        </w:rPr>
        <w:t xml:space="preserve"> </w:t>
      </w:r>
      <w:r w:rsidR="00C51C1A">
        <w:rPr>
          <w:rFonts w:ascii="Arial" w:hAnsi="Arial" w:cs="Arial"/>
        </w:rPr>
        <w:t>derived from the</w:t>
      </w:r>
      <w:r w:rsidR="00FF7B78">
        <w:rPr>
          <w:rFonts w:ascii="Arial" w:hAnsi="Arial" w:cs="Arial"/>
        </w:rPr>
        <w:t xml:space="preserve"> Greek word</w:t>
      </w:r>
      <w:r w:rsidR="00356511">
        <w:rPr>
          <w:rFonts w:ascii="Arial" w:hAnsi="Arial" w:cs="Arial"/>
        </w:rPr>
        <w:t xml:space="preserve"> for black (</w:t>
      </w:r>
      <w:proofErr w:type="spellStart"/>
      <w:r w:rsidR="00356511">
        <w:rPr>
          <w:rFonts w:ascii="Arial" w:hAnsi="Arial" w:cs="Arial"/>
        </w:rPr>
        <w:t>melan</w:t>
      </w:r>
      <w:proofErr w:type="spellEnd"/>
      <w:r w:rsidR="00356511">
        <w:rPr>
          <w:rFonts w:ascii="Arial" w:hAnsi="Arial" w:cs="Arial"/>
        </w:rPr>
        <w:t>)</w:t>
      </w:r>
      <w:r w:rsidR="004F1E7C">
        <w:rPr>
          <w:rFonts w:ascii="Arial" w:hAnsi="Arial" w:cs="Arial"/>
        </w:rPr>
        <w:t xml:space="preserve"> and </w:t>
      </w:r>
      <w:r w:rsidR="006C6487">
        <w:rPr>
          <w:rFonts w:ascii="Arial" w:hAnsi="Arial" w:cs="Arial"/>
        </w:rPr>
        <w:t xml:space="preserve">(chole) for bile </w:t>
      </w:r>
      <w:r w:rsidR="00865030">
        <w:rPr>
          <w:rFonts w:ascii="Arial" w:hAnsi="Arial" w:cs="Arial"/>
        </w:rPr>
        <w:t>explains the expression</w:t>
      </w:r>
      <w:r w:rsidR="00EC17C7">
        <w:rPr>
          <w:rFonts w:ascii="Arial" w:hAnsi="Arial" w:cs="Arial"/>
        </w:rPr>
        <w:t xml:space="preserve"> ‘black mood’ (</w:t>
      </w:r>
      <w:r w:rsidR="007F1E63">
        <w:rPr>
          <w:rFonts w:ascii="Arial" w:hAnsi="Arial" w:cs="Arial"/>
        </w:rPr>
        <w:t>Scull, 2020)</w:t>
      </w:r>
      <w:r w:rsidR="0086503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Galen believed</w:t>
      </w:r>
      <w:r w:rsidR="00865030">
        <w:rPr>
          <w:rFonts w:ascii="Arial" w:hAnsi="Arial" w:cs="Arial"/>
        </w:rPr>
        <w:t xml:space="preserve"> melancholia</w:t>
      </w:r>
      <w:r>
        <w:rPr>
          <w:rFonts w:ascii="Arial" w:hAnsi="Arial" w:cs="Arial"/>
        </w:rPr>
        <w:t xml:space="preserve"> was </w:t>
      </w:r>
      <w:r w:rsidR="00B27FE9">
        <w:rPr>
          <w:rFonts w:ascii="Arial" w:hAnsi="Arial" w:cs="Arial"/>
        </w:rPr>
        <w:t xml:space="preserve">caused </w:t>
      </w:r>
      <w:r w:rsidR="009A5A4D">
        <w:rPr>
          <w:rFonts w:ascii="Arial" w:hAnsi="Arial" w:cs="Arial"/>
        </w:rPr>
        <w:t>by</w:t>
      </w:r>
      <w:r w:rsidR="00991328">
        <w:rPr>
          <w:rFonts w:ascii="Arial" w:hAnsi="Arial" w:cs="Arial"/>
        </w:rPr>
        <w:t xml:space="preserve"> “feverish” illness such as </w:t>
      </w:r>
      <w:r w:rsidR="00493F42">
        <w:rPr>
          <w:rFonts w:ascii="Arial" w:hAnsi="Arial" w:cs="Arial"/>
        </w:rPr>
        <w:t>anxiety</w:t>
      </w:r>
      <w:r w:rsidR="00B310F3">
        <w:rPr>
          <w:rFonts w:ascii="Arial" w:hAnsi="Arial" w:cs="Arial"/>
        </w:rPr>
        <w:t xml:space="preserve">, </w:t>
      </w:r>
      <w:r w:rsidR="0075684D">
        <w:rPr>
          <w:rFonts w:ascii="Arial" w:hAnsi="Arial" w:cs="Arial"/>
        </w:rPr>
        <w:t>epilepsy,</w:t>
      </w:r>
      <w:r w:rsidR="00B310F3">
        <w:rPr>
          <w:rFonts w:ascii="Arial" w:hAnsi="Arial" w:cs="Arial"/>
        </w:rPr>
        <w:t xml:space="preserve"> </w:t>
      </w:r>
      <w:r w:rsidR="002D1B13">
        <w:rPr>
          <w:rFonts w:ascii="Arial" w:hAnsi="Arial" w:cs="Arial"/>
        </w:rPr>
        <w:t xml:space="preserve">and </w:t>
      </w:r>
      <w:r w:rsidR="00493F42">
        <w:rPr>
          <w:rFonts w:ascii="Arial" w:hAnsi="Arial" w:cs="Arial"/>
        </w:rPr>
        <w:t>insomnia</w:t>
      </w:r>
      <w:r w:rsidR="0076513C">
        <w:rPr>
          <w:rFonts w:ascii="Arial" w:hAnsi="Arial" w:cs="Arial"/>
        </w:rPr>
        <w:t xml:space="preserve"> </w:t>
      </w:r>
      <w:r w:rsidR="00B825BF">
        <w:rPr>
          <w:rFonts w:ascii="Arial" w:hAnsi="Arial" w:cs="Arial"/>
        </w:rPr>
        <w:t>(</w:t>
      </w:r>
      <w:r w:rsidR="00E122F5">
        <w:rPr>
          <w:rFonts w:ascii="Arial" w:hAnsi="Arial" w:cs="Arial"/>
        </w:rPr>
        <w:t>W</w:t>
      </w:r>
      <w:r w:rsidR="00B825BF">
        <w:rPr>
          <w:rFonts w:ascii="Arial" w:hAnsi="Arial" w:cs="Arial"/>
        </w:rPr>
        <w:t>est, 2014)</w:t>
      </w:r>
      <w:r w:rsidR="00865030">
        <w:rPr>
          <w:rFonts w:ascii="Arial" w:hAnsi="Arial" w:cs="Arial"/>
        </w:rPr>
        <w:t xml:space="preserve"> and although still treated </w:t>
      </w:r>
      <w:r w:rsidR="00482DB7">
        <w:rPr>
          <w:rFonts w:ascii="Arial" w:hAnsi="Arial" w:cs="Arial"/>
        </w:rPr>
        <w:t xml:space="preserve">some illnesses with bloodletting and </w:t>
      </w:r>
      <w:r w:rsidR="001F050C">
        <w:rPr>
          <w:rFonts w:ascii="Arial" w:hAnsi="Arial" w:cs="Arial"/>
        </w:rPr>
        <w:t>purging</w:t>
      </w:r>
      <w:r w:rsidR="004E7840">
        <w:rPr>
          <w:rFonts w:ascii="Arial" w:hAnsi="Arial" w:cs="Arial"/>
        </w:rPr>
        <w:t>,</w:t>
      </w:r>
      <w:r w:rsidR="00062EE4">
        <w:rPr>
          <w:rFonts w:ascii="Arial" w:hAnsi="Arial" w:cs="Arial"/>
        </w:rPr>
        <w:t xml:space="preserve"> Galen would also take a </w:t>
      </w:r>
      <w:r w:rsidR="00B775F7">
        <w:rPr>
          <w:rFonts w:ascii="Arial" w:hAnsi="Arial" w:cs="Arial"/>
        </w:rPr>
        <w:t>less harsh</w:t>
      </w:r>
      <w:r w:rsidR="00371AB8">
        <w:rPr>
          <w:rFonts w:ascii="Arial" w:hAnsi="Arial" w:cs="Arial"/>
        </w:rPr>
        <w:t xml:space="preserve"> approach </w:t>
      </w:r>
      <w:r w:rsidR="00C95DB0">
        <w:rPr>
          <w:rFonts w:ascii="Arial" w:hAnsi="Arial" w:cs="Arial"/>
        </w:rPr>
        <w:t>by bathing, cooking</w:t>
      </w:r>
      <w:r w:rsidR="001F78B7">
        <w:rPr>
          <w:rFonts w:ascii="Arial" w:hAnsi="Arial" w:cs="Arial"/>
        </w:rPr>
        <w:t xml:space="preserve"> for</w:t>
      </w:r>
      <w:r w:rsidR="001D7ED1">
        <w:rPr>
          <w:rFonts w:ascii="Arial" w:hAnsi="Arial" w:cs="Arial"/>
        </w:rPr>
        <w:t>,</w:t>
      </w:r>
      <w:r w:rsidR="00C95DB0">
        <w:rPr>
          <w:rFonts w:ascii="Arial" w:hAnsi="Arial" w:cs="Arial"/>
        </w:rPr>
        <w:t xml:space="preserve"> and feeding his patients. </w:t>
      </w:r>
      <w:r w:rsidR="00F863E0">
        <w:rPr>
          <w:rFonts w:ascii="Arial" w:hAnsi="Arial" w:cs="Arial"/>
        </w:rPr>
        <w:t>Galen’s influence on medicine lasted for 1500 years</w:t>
      </w:r>
      <w:r w:rsidR="00FD523B">
        <w:rPr>
          <w:rFonts w:ascii="Arial" w:hAnsi="Arial" w:cs="Arial"/>
        </w:rPr>
        <w:t xml:space="preserve"> up until the 16</w:t>
      </w:r>
      <w:r w:rsidR="00FD523B" w:rsidRPr="00FD523B">
        <w:rPr>
          <w:rFonts w:ascii="Arial" w:hAnsi="Arial" w:cs="Arial"/>
          <w:vertAlign w:val="superscript"/>
        </w:rPr>
        <w:t>th</w:t>
      </w:r>
      <w:r w:rsidR="00FD523B">
        <w:rPr>
          <w:rFonts w:ascii="Arial" w:hAnsi="Arial" w:cs="Arial"/>
        </w:rPr>
        <w:t xml:space="preserve"> century when some of his theorised work was </w:t>
      </w:r>
      <w:r w:rsidR="00DE4DDC">
        <w:rPr>
          <w:rFonts w:ascii="Arial" w:hAnsi="Arial" w:cs="Arial"/>
        </w:rPr>
        <w:t xml:space="preserve">challenged </w:t>
      </w:r>
      <w:r w:rsidR="00AF0146">
        <w:rPr>
          <w:rFonts w:ascii="Arial" w:hAnsi="Arial" w:cs="Arial"/>
        </w:rPr>
        <w:t xml:space="preserve">by </w:t>
      </w:r>
      <w:r w:rsidR="004F1080">
        <w:rPr>
          <w:rFonts w:ascii="Arial" w:hAnsi="Arial" w:cs="Arial"/>
        </w:rPr>
        <w:t>A</w:t>
      </w:r>
      <w:r w:rsidR="00567CE2">
        <w:rPr>
          <w:rFonts w:ascii="Arial" w:hAnsi="Arial" w:cs="Arial"/>
        </w:rPr>
        <w:t>ndreas Ve</w:t>
      </w:r>
      <w:r w:rsidR="006E5EC5">
        <w:rPr>
          <w:rFonts w:ascii="Arial" w:hAnsi="Arial" w:cs="Arial"/>
        </w:rPr>
        <w:t>salius</w:t>
      </w:r>
      <w:r w:rsidR="00F26AD5">
        <w:rPr>
          <w:rFonts w:ascii="Arial" w:hAnsi="Arial" w:cs="Arial"/>
        </w:rPr>
        <w:t xml:space="preserve"> </w:t>
      </w:r>
      <w:r w:rsidR="000800B2">
        <w:rPr>
          <w:rFonts w:ascii="Arial" w:hAnsi="Arial" w:cs="Arial"/>
        </w:rPr>
        <w:t>(West, 2014).</w:t>
      </w:r>
    </w:p>
    <w:p w14:paraId="12182403" w14:textId="13CE5BD9" w:rsidR="00393AE2" w:rsidRDefault="005147A9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In the 17</w:t>
      </w:r>
      <w:r w:rsidRPr="005147A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</w:t>
      </w:r>
      <w:r w:rsidR="008467DC">
        <w:rPr>
          <w:rFonts w:ascii="Arial" w:hAnsi="Arial" w:cs="Arial"/>
        </w:rPr>
        <w:t>Telles</w:t>
      </w:r>
      <w:r w:rsidR="001175F6">
        <w:rPr>
          <w:rFonts w:ascii="Arial" w:hAnsi="Arial" w:cs="Arial"/>
        </w:rPr>
        <w:t>- Corr</w:t>
      </w:r>
      <w:r w:rsidR="00184CEE">
        <w:rPr>
          <w:rFonts w:ascii="Arial" w:hAnsi="Arial" w:cs="Arial"/>
        </w:rPr>
        <w:t>eia and Marques (</w:t>
      </w:r>
      <w:r>
        <w:rPr>
          <w:rFonts w:ascii="Arial" w:hAnsi="Arial" w:cs="Arial"/>
        </w:rPr>
        <w:t xml:space="preserve">2015) </w:t>
      </w:r>
      <w:r w:rsidR="009B47C5">
        <w:rPr>
          <w:rFonts w:ascii="Arial" w:hAnsi="Arial" w:cs="Arial"/>
        </w:rPr>
        <w:t>focuses</w:t>
      </w:r>
      <w:r w:rsidR="00A17A31">
        <w:rPr>
          <w:rFonts w:ascii="Arial" w:hAnsi="Arial" w:cs="Arial"/>
        </w:rPr>
        <w:t xml:space="preserve"> on</w:t>
      </w:r>
      <w:r w:rsidR="005273E8">
        <w:rPr>
          <w:rFonts w:ascii="Arial" w:hAnsi="Arial" w:cs="Arial"/>
        </w:rPr>
        <w:t xml:space="preserve"> the </w:t>
      </w:r>
      <w:r w:rsidR="001F1CEF">
        <w:rPr>
          <w:rFonts w:ascii="Arial" w:hAnsi="Arial" w:cs="Arial"/>
        </w:rPr>
        <w:t xml:space="preserve">importance of </w:t>
      </w:r>
      <w:r w:rsidR="007B2591">
        <w:rPr>
          <w:rFonts w:ascii="Arial" w:hAnsi="Arial" w:cs="Arial"/>
        </w:rPr>
        <w:t xml:space="preserve">the </w:t>
      </w:r>
      <w:r w:rsidR="005273E8">
        <w:rPr>
          <w:rFonts w:ascii="Arial" w:hAnsi="Arial" w:cs="Arial"/>
        </w:rPr>
        <w:t xml:space="preserve">change in definition of melancholia </w:t>
      </w:r>
      <w:r w:rsidR="005B02F7">
        <w:rPr>
          <w:rFonts w:ascii="Arial" w:hAnsi="Arial" w:cs="Arial"/>
        </w:rPr>
        <w:t>compared to previous centuries</w:t>
      </w:r>
      <w:r w:rsidR="00184CC0">
        <w:rPr>
          <w:rFonts w:ascii="Arial" w:hAnsi="Arial" w:cs="Arial"/>
        </w:rPr>
        <w:t xml:space="preserve">. During this period, </w:t>
      </w:r>
      <w:r w:rsidR="002161D6">
        <w:rPr>
          <w:rFonts w:ascii="Arial" w:hAnsi="Arial" w:cs="Arial"/>
        </w:rPr>
        <w:t>Bright (15</w:t>
      </w:r>
      <w:r w:rsidR="000964B0">
        <w:rPr>
          <w:rFonts w:ascii="Arial" w:hAnsi="Arial" w:cs="Arial"/>
        </w:rPr>
        <w:t xml:space="preserve">86) cited in </w:t>
      </w:r>
      <w:r w:rsidR="000964B0">
        <w:rPr>
          <w:rFonts w:ascii="Arial" w:hAnsi="Arial" w:cs="Arial"/>
        </w:rPr>
        <w:t>Telles- Correia and Marques (2015)</w:t>
      </w:r>
      <w:r w:rsidR="004774E9">
        <w:rPr>
          <w:rFonts w:ascii="Arial" w:hAnsi="Arial" w:cs="Arial"/>
        </w:rPr>
        <w:t xml:space="preserve"> stated that his patients</w:t>
      </w:r>
      <w:r w:rsidR="00E962DC">
        <w:rPr>
          <w:rFonts w:ascii="Arial" w:hAnsi="Arial" w:cs="Arial"/>
        </w:rPr>
        <w:t xml:space="preserve"> who were suffering from </w:t>
      </w:r>
      <w:r w:rsidR="00751B7E">
        <w:rPr>
          <w:rFonts w:ascii="Arial" w:hAnsi="Arial" w:cs="Arial"/>
        </w:rPr>
        <w:t>melancholia expressed</w:t>
      </w:r>
      <w:r w:rsidR="00E962DC">
        <w:rPr>
          <w:rFonts w:ascii="Arial" w:hAnsi="Arial" w:cs="Arial"/>
        </w:rPr>
        <w:t xml:space="preserve"> they were feeling</w:t>
      </w:r>
      <w:r w:rsidR="00B37AC1">
        <w:rPr>
          <w:rFonts w:ascii="Arial" w:hAnsi="Arial" w:cs="Arial"/>
        </w:rPr>
        <w:t xml:space="preserve"> </w:t>
      </w:r>
      <w:r w:rsidR="008B1A0E">
        <w:rPr>
          <w:rFonts w:ascii="Arial" w:hAnsi="Arial" w:cs="Arial"/>
        </w:rPr>
        <w:t>s</w:t>
      </w:r>
      <w:r w:rsidR="00E962DC">
        <w:rPr>
          <w:rFonts w:ascii="Arial" w:hAnsi="Arial" w:cs="Arial"/>
        </w:rPr>
        <w:t>ad and fearful</w:t>
      </w:r>
      <w:r w:rsidR="008B1A0E">
        <w:rPr>
          <w:rFonts w:ascii="Arial" w:hAnsi="Arial" w:cs="Arial"/>
        </w:rPr>
        <w:t>, and that they would be, “</w:t>
      </w:r>
      <w:r w:rsidR="00A915E6">
        <w:rPr>
          <w:rFonts w:ascii="Arial" w:hAnsi="Arial" w:cs="Arial"/>
        </w:rPr>
        <w:t>weeping, sobbing and sighing without cause.” (Scull, 2020).</w:t>
      </w:r>
      <w:r w:rsidR="00C8556B">
        <w:rPr>
          <w:rFonts w:ascii="Arial" w:hAnsi="Arial" w:cs="Arial"/>
        </w:rPr>
        <w:t xml:space="preserve"> </w:t>
      </w:r>
      <w:r w:rsidR="00091ACF">
        <w:rPr>
          <w:rFonts w:ascii="Arial" w:hAnsi="Arial" w:cs="Arial"/>
        </w:rPr>
        <w:t>In t</w:t>
      </w:r>
      <w:r w:rsidR="00C8556B">
        <w:rPr>
          <w:rFonts w:ascii="Arial" w:hAnsi="Arial" w:cs="Arial"/>
        </w:rPr>
        <w:t xml:space="preserve">he </w:t>
      </w:r>
      <w:r w:rsidR="00751B7E">
        <w:rPr>
          <w:rFonts w:ascii="Arial" w:hAnsi="Arial" w:cs="Arial"/>
        </w:rPr>
        <w:t>mid-17</w:t>
      </w:r>
      <w:r w:rsidR="00751B7E" w:rsidRPr="00C8556B">
        <w:rPr>
          <w:rFonts w:ascii="Arial" w:hAnsi="Arial" w:cs="Arial"/>
          <w:vertAlign w:val="superscript"/>
        </w:rPr>
        <w:t>th</w:t>
      </w:r>
      <w:r w:rsidR="00C8556B">
        <w:rPr>
          <w:rFonts w:ascii="Arial" w:hAnsi="Arial" w:cs="Arial"/>
        </w:rPr>
        <w:t xml:space="preserve"> century</w:t>
      </w:r>
      <w:r w:rsidR="00751B7E">
        <w:rPr>
          <w:rFonts w:ascii="Arial" w:hAnsi="Arial" w:cs="Arial"/>
        </w:rPr>
        <w:t xml:space="preserve"> melancholia was</w:t>
      </w:r>
      <w:r w:rsidR="002445E3">
        <w:rPr>
          <w:rFonts w:ascii="Arial" w:hAnsi="Arial" w:cs="Arial"/>
        </w:rPr>
        <w:t xml:space="preserve"> recognised as</w:t>
      </w:r>
      <w:r w:rsidR="00751B7E">
        <w:rPr>
          <w:rFonts w:ascii="Arial" w:hAnsi="Arial" w:cs="Arial"/>
        </w:rPr>
        <w:t xml:space="preserve"> a syndrome that was </w:t>
      </w:r>
      <w:r w:rsidR="00704479">
        <w:rPr>
          <w:rFonts w:ascii="Arial" w:hAnsi="Arial" w:cs="Arial"/>
        </w:rPr>
        <w:t>clinical</w:t>
      </w:r>
      <w:r w:rsidR="00E409B5">
        <w:rPr>
          <w:rFonts w:ascii="Arial" w:hAnsi="Arial" w:cs="Arial"/>
        </w:rPr>
        <w:t xml:space="preserve">, consequently </w:t>
      </w:r>
      <w:r w:rsidR="00025AA1">
        <w:rPr>
          <w:rFonts w:ascii="Arial" w:hAnsi="Arial" w:cs="Arial"/>
        </w:rPr>
        <w:t>moving slowly away from the four humours theory (Jackson, 1986).</w:t>
      </w:r>
      <w:r w:rsidR="00EE27D9">
        <w:rPr>
          <w:rFonts w:ascii="Arial" w:hAnsi="Arial" w:cs="Arial"/>
        </w:rPr>
        <w:t xml:space="preserve"> </w:t>
      </w:r>
    </w:p>
    <w:p w14:paraId="1E8ABE9E" w14:textId="69F6A5AF" w:rsidR="00330728" w:rsidRDefault="005769F2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However, Robert Burton</w:t>
      </w:r>
      <w:r w:rsidR="00FD54C8">
        <w:rPr>
          <w:rFonts w:ascii="Arial" w:hAnsi="Arial" w:cs="Arial"/>
        </w:rPr>
        <w:t>, a scholar in 1621</w:t>
      </w:r>
      <w:r w:rsidR="00507DB3">
        <w:rPr>
          <w:rFonts w:ascii="Arial" w:hAnsi="Arial" w:cs="Arial"/>
        </w:rPr>
        <w:t xml:space="preserve">, </w:t>
      </w:r>
      <w:r w:rsidR="001F1EE1">
        <w:rPr>
          <w:rFonts w:ascii="Arial" w:hAnsi="Arial" w:cs="Arial"/>
        </w:rPr>
        <w:t xml:space="preserve">presented findings </w:t>
      </w:r>
      <w:r w:rsidR="00783B07">
        <w:rPr>
          <w:rFonts w:ascii="Arial" w:hAnsi="Arial" w:cs="Arial"/>
        </w:rPr>
        <w:t xml:space="preserve">suggesting </w:t>
      </w:r>
      <w:r w:rsidR="00890E8B">
        <w:rPr>
          <w:rFonts w:ascii="Arial" w:hAnsi="Arial" w:cs="Arial"/>
        </w:rPr>
        <w:t xml:space="preserve">that medics found a </w:t>
      </w:r>
      <w:r w:rsidR="00543348">
        <w:rPr>
          <w:rFonts w:ascii="Arial" w:hAnsi="Arial" w:cs="Arial"/>
        </w:rPr>
        <w:t>build-up</w:t>
      </w:r>
      <w:r w:rsidR="00890E8B">
        <w:rPr>
          <w:rFonts w:ascii="Arial" w:hAnsi="Arial" w:cs="Arial"/>
        </w:rPr>
        <w:t xml:space="preserve"> of </w:t>
      </w:r>
      <w:r w:rsidR="0013478A">
        <w:rPr>
          <w:rFonts w:ascii="Arial" w:hAnsi="Arial" w:cs="Arial"/>
        </w:rPr>
        <w:t>‘</w:t>
      </w:r>
      <w:r w:rsidR="00890E8B">
        <w:rPr>
          <w:rFonts w:ascii="Arial" w:hAnsi="Arial" w:cs="Arial"/>
        </w:rPr>
        <w:t>black bile</w:t>
      </w:r>
      <w:r w:rsidR="0013478A">
        <w:rPr>
          <w:rFonts w:ascii="Arial" w:hAnsi="Arial" w:cs="Arial"/>
        </w:rPr>
        <w:t>’</w:t>
      </w:r>
      <w:r w:rsidR="00543348">
        <w:rPr>
          <w:rFonts w:ascii="Arial" w:hAnsi="Arial" w:cs="Arial"/>
        </w:rPr>
        <w:t xml:space="preserve"> which was already known as, ‘melancholy’</w:t>
      </w:r>
      <w:r w:rsidR="00880DC2">
        <w:rPr>
          <w:rFonts w:ascii="Arial" w:hAnsi="Arial" w:cs="Arial"/>
        </w:rPr>
        <w:t xml:space="preserve"> and that it was</w:t>
      </w:r>
      <w:r w:rsidR="00E00EA1">
        <w:rPr>
          <w:rFonts w:ascii="Arial" w:hAnsi="Arial" w:cs="Arial"/>
        </w:rPr>
        <w:t xml:space="preserve"> easy to cure. He </w:t>
      </w:r>
      <w:r w:rsidR="008665FA">
        <w:rPr>
          <w:rFonts w:ascii="Arial" w:hAnsi="Arial" w:cs="Arial"/>
        </w:rPr>
        <w:t xml:space="preserve">would </w:t>
      </w:r>
      <w:r w:rsidR="00B034AF">
        <w:rPr>
          <w:rFonts w:ascii="Arial" w:hAnsi="Arial" w:cs="Arial"/>
        </w:rPr>
        <w:t>suggest to his patients to</w:t>
      </w:r>
      <w:r w:rsidR="00A1472D">
        <w:rPr>
          <w:rFonts w:ascii="Arial" w:hAnsi="Arial" w:cs="Arial"/>
        </w:rPr>
        <w:t xml:space="preserve"> take hot baths and in </w:t>
      </w:r>
      <w:r w:rsidR="00712A5C">
        <w:rPr>
          <w:rFonts w:ascii="Arial" w:hAnsi="Arial" w:cs="Arial"/>
        </w:rPr>
        <w:t xml:space="preserve">another case, the removal of </w:t>
      </w:r>
      <w:r w:rsidR="00CF72BA">
        <w:rPr>
          <w:rFonts w:ascii="Arial" w:hAnsi="Arial" w:cs="Arial"/>
        </w:rPr>
        <w:t xml:space="preserve">three haemorrhoids in a male </w:t>
      </w:r>
      <w:r w:rsidR="00BA68CA">
        <w:rPr>
          <w:rFonts w:ascii="Arial" w:hAnsi="Arial" w:cs="Arial"/>
        </w:rPr>
        <w:t>was believed to have r</w:t>
      </w:r>
      <w:r w:rsidR="00CF72BA">
        <w:rPr>
          <w:rFonts w:ascii="Arial" w:hAnsi="Arial" w:cs="Arial"/>
        </w:rPr>
        <w:t>eleased their “obsessive</w:t>
      </w:r>
      <w:r w:rsidR="00052AF9">
        <w:rPr>
          <w:rFonts w:ascii="Arial" w:hAnsi="Arial" w:cs="Arial"/>
        </w:rPr>
        <w:t xml:space="preserve"> thoughts and fixations” </w:t>
      </w:r>
      <w:r w:rsidR="00AA1FC0">
        <w:rPr>
          <w:rFonts w:ascii="Arial" w:hAnsi="Arial" w:cs="Arial"/>
        </w:rPr>
        <w:t xml:space="preserve">(Jackson, </w:t>
      </w:r>
      <w:r w:rsidR="00D17183">
        <w:rPr>
          <w:rFonts w:ascii="Arial" w:hAnsi="Arial" w:cs="Arial"/>
        </w:rPr>
        <w:t>1635).</w:t>
      </w:r>
    </w:p>
    <w:p w14:paraId="63A68D0D" w14:textId="27A7F829" w:rsidR="00754D5F" w:rsidRDefault="00DF5D4A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During the 18</w:t>
      </w:r>
      <w:r w:rsidRPr="00DF5D4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melancholia </w:t>
      </w:r>
      <w:r w:rsidR="00F2351F">
        <w:rPr>
          <w:rFonts w:ascii="Arial" w:hAnsi="Arial" w:cs="Arial"/>
        </w:rPr>
        <w:t xml:space="preserve">was </w:t>
      </w:r>
      <w:r w:rsidR="00AC2EFA">
        <w:rPr>
          <w:rFonts w:ascii="Arial" w:hAnsi="Arial" w:cs="Arial"/>
        </w:rPr>
        <w:t xml:space="preserve">also </w:t>
      </w:r>
      <w:r w:rsidR="00F2351F">
        <w:rPr>
          <w:rFonts w:ascii="Arial" w:hAnsi="Arial" w:cs="Arial"/>
        </w:rPr>
        <w:t>def</w:t>
      </w:r>
      <w:r w:rsidR="00A30B2D">
        <w:rPr>
          <w:rFonts w:ascii="Arial" w:hAnsi="Arial" w:cs="Arial"/>
        </w:rPr>
        <w:t>ined</w:t>
      </w:r>
      <w:r w:rsidR="00F2351F">
        <w:rPr>
          <w:rFonts w:ascii="Arial" w:hAnsi="Arial" w:cs="Arial"/>
        </w:rPr>
        <w:t xml:space="preserve"> as, </w:t>
      </w:r>
      <w:r w:rsidR="007B1A14">
        <w:rPr>
          <w:rFonts w:ascii="Arial" w:hAnsi="Arial" w:cs="Arial"/>
        </w:rPr>
        <w:t>‘mani</w:t>
      </w:r>
      <w:r w:rsidR="003761CB">
        <w:rPr>
          <w:rFonts w:ascii="Arial" w:hAnsi="Arial" w:cs="Arial"/>
        </w:rPr>
        <w:t>a</w:t>
      </w:r>
      <w:r w:rsidR="007A7B85">
        <w:rPr>
          <w:rFonts w:ascii="Arial" w:hAnsi="Arial" w:cs="Arial"/>
        </w:rPr>
        <w:t xml:space="preserve">’ where symptoms of delusion were </w:t>
      </w:r>
      <w:r w:rsidR="00B75D66">
        <w:rPr>
          <w:rFonts w:ascii="Arial" w:hAnsi="Arial" w:cs="Arial"/>
        </w:rPr>
        <w:t>often seen in patients</w:t>
      </w:r>
      <w:r w:rsidR="00424D3B">
        <w:rPr>
          <w:rFonts w:ascii="Arial" w:hAnsi="Arial" w:cs="Arial"/>
        </w:rPr>
        <w:t>. William Cullen</w:t>
      </w:r>
      <w:r w:rsidR="005A0A1C">
        <w:rPr>
          <w:rFonts w:ascii="Arial" w:hAnsi="Arial" w:cs="Arial"/>
        </w:rPr>
        <w:t>, a British physician</w:t>
      </w:r>
      <w:r w:rsidR="00424D3B">
        <w:rPr>
          <w:rFonts w:ascii="Arial" w:hAnsi="Arial" w:cs="Arial"/>
        </w:rPr>
        <w:t xml:space="preserve"> </w:t>
      </w:r>
      <w:r w:rsidR="002712D6">
        <w:rPr>
          <w:rFonts w:ascii="Arial" w:hAnsi="Arial" w:cs="Arial"/>
        </w:rPr>
        <w:t>used the expression, “partial insanity</w:t>
      </w:r>
      <w:r w:rsidR="00FE6A2F">
        <w:rPr>
          <w:rFonts w:ascii="Arial" w:hAnsi="Arial" w:cs="Arial"/>
        </w:rPr>
        <w:t xml:space="preserve">” when describing how melancholia, or </w:t>
      </w:r>
      <w:r w:rsidR="0053152B">
        <w:rPr>
          <w:rFonts w:ascii="Arial" w:hAnsi="Arial" w:cs="Arial"/>
        </w:rPr>
        <w:t>at the time, mania was viewed</w:t>
      </w:r>
      <w:r w:rsidR="004D3B71">
        <w:rPr>
          <w:rFonts w:ascii="Arial" w:hAnsi="Arial" w:cs="Arial"/>
        </w:rPr>
        <w:t xml:space="preserve"> </w:t>
      </w:r>
      <w:r w:rsidR="00B56F45">
        <w:rPr>
          <w:rFonts w:ascii="Arial" w:hAnsi="Arial" w:cs="Arial"/>
        </w:rPr>
        <w:t>(</w:t>
      </w:r>
      <w:r w:rsidR="00B56F45">
        <w:rPr>
          <w:rFonts w:ascii="Arial" w:hAnsi="Arial" w:cs="Arial"/>
        </w:rPr>
        <w:t>Telles- Correia and Marques</w:t>
      </w:r>
      <w:r w:rsidR="00B56F45">
        <w:rPr>
          <w:rFonts w:ascii="Arial" w:hAnsi="Arial" w:cs="Arial"/>
        </w:rPr>
        <w:t xml:space="preserve">, </w:t>
      </w:r>
      <w:r w:rsidR="00B56F45">
        <w:rPr>
          <w:rFonts w:ascii="Arial" w:hAnsi="Arial" w:cs="Arial"/>
        </w:rPr>
        <w:t>2015)</w:t>
      </w:r>
      <w:r w:rsidR="00B56F45">
        <w:rPr>
          <w:rFonts w:ascii="Arial" w:hAnsi="Arial" w:cs="Arial"/>
        </w:rPr>
        <w:t xml:space="preserve">. </w:t>
      </w:r>
      <w:r w:rsidR="007B031E">
        <w:rPr>
          <w:rFonts w:ascii="Arial" w:hAnsi="Arial" w:cs="Arial"/>
        </w:rPr>
        <w:t>T</w:t>
      </w:r>
      <w:r w:rsidR="008978F6">
        <w:rPr>
          <w:rFonts w:ascii="Arial" w:hAnsi="Arial" w:cs="Arial"/>
        </w:rPr>
        <w:t>hough</w:t>
      </w:r>
      <w:r w:rsidR="007B031E">
        <w:rPr>
          <w:rFonts w:ascii="Arial" w:hAnsi="Arial" w:cs="Arial"/>
        </w:rPr>
        <w:t xml:space="preserve"> </w:t>
      </w:r>
      <w:r w:rsidR="00571B65">
        <w:rPr>
          <w:rFonts w:ascii="Arial" w:hAnsi="Arial" w:cs="Arial"/>
        </w:rPr>
        <w:t>some years later, Pinel</w:t>
      </w:r>
      <w:r w:rsidR="00461D5B">
        <w:rPr>
          <w:rFonts w:ascii="Arial" w:hAnsi="Arial" w:cs="Arial"/>
        </w:rPr>
        <w:t xml:space="preserve">, </w:t>
      </w:r>
      <w:r w:rsidR="00DB5D7E">
        <w:rPr>
          <w:rFonts w:ascii="Arial" w:hAnsi="Arial" w:cs="Arial"/>
        </w:rPr>
        <w:t>a French physician and founder of psychiatry,</w:t>
      </w:r>
      <w:r w:rsidR="00571B65">
        <w:rPr>
          <w:rFonts w:ascii="Arial" w:hAnsi="Arial" w:cs="Arial"/>
        </w:rPr>
        <w:t xml:space="preserve"> disregard</w:t>
      </w:r>
      <w:r w:rsidR="00A12FC6">
        <w:rPr>
          <w:rFonts w:ascii="Arial" w:hAnsi="Arial" w:cs="Arial"/>
        </w:rPr>
        <w:t>ed</w:t>
      </w:r>
      <w:r w:rsidR="00571B65">
        <w:rPr>
          <w:rFonts w:ascii="Arial" w:hAnsi="Arial" w:cs="Arial"/>
        </w:rPr>
        <w:t xml:space="preserve"> t</w:t>
      </w:r>
      <w:r w:rsidR="007F4670">
        <w:rPr>
          <w:rFonts w:ascii="Arial" w:hAnsi="Arial" w:cs="Arial"/>
        </w:rPr>
        <w:t>he</w:t>
      </w:r>
      <w:r w:rsidR="00571B65">
        <w:rPr>
          <w:rFonts w:ascii="Arial" w:hAnsi="Arial" w:cs="Arial"/>
        </w:rPr>
        <w:t xml:space="preserve"> humoral theory</w:t>
      </w:r>
      <w:r w:rsidR="00FC6228">
        <w:rPr>
          <w:rFonts w:ascii="Arial" w:hAnsi="Arial" w:cs="Arial"/>
        </w:rPr>
        <w:t xml:space="preserve"> and narrows down mental illness</w:t>
      </w:r>
      <w:r w:rsidR="00D12F08">
        <w:rPr>
          <w:rFonts w:ascii="Arial" w:hAnsi="Arial" w:cs="Arial"/>
        </w:rPr>
        <w:t>es into four groups</w:t>
      </w:r>
      <w:r w:rsidR="001E502A">
        <w:rPr>
          <w:rFonts w:ascii="Arial" w:hAnsi="Arial" w:cs="Arial"/>
        </w:rPr>
        <w:t xml:space="preserve"> with melancholia being one of them</w:t>
      </w:r>
      <w:r w:rsidR="0004676C">
        <w:rPr>
          <w:rFonts w:ascii="Arial" w:hAnsi="Arial" w:cs="Arial"/>
        </w:rPr>
        <w:t xml:space="preserve"> (</w:t>
      </w:r>
      <w:r w:rsidR="0004676C">
        <w:rPr>
          <w:rFonts w:ascii="Arial" w:hAnsi="Arial" w:cs="Arial"/>
        </w:rPr>
        <w:t>Telles- Correia and Marques</w:t>
      </w:r>
      <w:r w:rsidR="0004676C">
        <w:rPr>
          <w:rFonts w:ascii="Arial" w:hAnsi="Arial" w:cs="Arial"/>
        </w:rPr>
        <w:t xml:space="preserve">, </w:t>
      </w:r>
      <w:r w:rsidR="0004676C">
        <w:rPr>
          <w:rFonts w:ascii="Arial" w:hAnsi="Arial" w:cs="Arial"/>
        </w:rPr>
        <w:t>2015)</w:t>
      </w:r>
      <w:r w:rsidR="00B627AE">
        <w:rPr>
          <w:rFonts w:ascii="Arial" w:hAnsi="Arial" w:cs="Arial"/>
        </w:rPr>
        <w:t>.</w:t>
      </w:r>
    </w:p>
    <w:p w14:paraId="7953E484" w14:textId="67B4E346" w:rsidR="009A2ADA" w:rsidRDefault="00B627AE" w:rsidP="00F4136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B03F9">
        <w:rPr>
          <w:rFonts w:ascii="Arial" w:hAnsi="Arial" w:cs="Arial"/>
        </w:rPr>
        <w:t>Scull (</w:t>
      </w:r>
      <w:r w:rsidR="00FA4B0C">
        <w:rPr>
          <w:rFonts w:ascii="Arial" w:hAnsi="Arial" w:cs="Arial"/>
        </w:rPr>
        <w:t xml:space="preserve">2020) </w:t>
      </w:r>
      <w:r w:rsidR="0087456A">
        <w:rPr>
          <w:rFonts w:ascii="Arial" w:hAnsi="Arial" w:cs="Arial"/>
        </w:rPr>
        <w:t>explained the treatment of mania</w:t>
      </w:r>
      <w:r w:rsidR="00136BF9">
        <w:rPr>
          <w:rFonts w:ascii="Arial" w:hAnsi="Arial" w:cs="Arial"/>
        </w:rPr>
        <w:t xml:space="preserve"> </w:t>
      </w:r>
      <w:r w:rsidR="00FA4B0C">
        <w:rPr>
          <w:rFonts w:ascii="Arial" w:hAnsi="Arial" w:cs="Arial"/>
        </w:rPr>
        <w:t>not</w:t>
      </w:r>
      <w:r w:rsidR="00136BF9">
        <w:rPr>
          <w:rFonts w:ascii="Arial" w:hAnsi="Arial" w:cs="Arial"/>
        </w:rPr>
        <w:t>ing</w:t>
      </w:r>
      <w:r w:rsidR="00FA4B0C">
        <w:rPr>
          <w:rFonts w:ascii="Arial" w:hAnsi="Arial" w:cs="Arial"/>
        </w:rPr>
        <w:t xml:space="preserve"> that during </w:t>
      </w:r>
      <w:r w:rsidR="0010706E">
        <w:rPr>
          <w:rFonts w:ascii="Arial" w:hAnsi="Arial" w:cs="Arial"/>
        </w:rPr>
        <w:t>1650- 1800</w:t>
      </w:r>
      <w:r w:rsidR="00895060">
        <w:rPr>
          <w:rFonts w:ascii="Arial" w:hAnsi="Arial" w:cs="Arial"/>
        </w:rPr>
        <w:t xml:space="preserve"> </w:t>
      </w:r>
      <w:r w:rsidR="00A12FC6">
        <w:rPr>
          <w:rFonts w:ascii="Arial" w:hAnsi="Arial" w:cs="Arial"/>
        </w:rPr>
        <w:t>t</w:t>
      </w:r>
      <w:r w:rsidR="00895060">
        <w:rPr>
          <w:rFonts w:ascii="Arial" w:hAnsi="Arial" w:cs="Arial"/>
        </w:rPr>
        <w:t xml:space="preserve">here was a </w:t>
      </w:r>
      <w:r w:rsidR="0086102D">
        <w:rPr>
          <w:rFonts w:ascii="Arial" w:hAnsi="Arial" w:cs="Arial"/>
        </w:rPr>
        <w:t xml:space="preserve">large increase in confinement for </w:t>
      </w:r>
      <w:r w:rsidR="007C200A">
        <w:rPr>
          <w:rFonts w:ascii="Arial" w:hAnsi="Arial" w:cs="Arial"/>
        </w:rPr>
        <w:t>the</w:t>
      </w:r>
      <w:r w:rsidR="0086102D">
        <w:rPr>
          <w:rFonts w:ascii="Arial" w:hAnsi="Arial" w:cs="Arial"/>
        </w:rPr>
        <w:t xml:space="preserve"> ‘insane’ </w:t>
      </w:r>
      <w:r w:rsidR="006F5D3F">
        <w:rPr>
          <w:rFonts w:ascii="Arial" w:hAnsi="Arial" w:cs="Arial"/>
        </w:rPr>
        <w:t xml:space="preserve">where patients would be kept in </w:t>
      </w:r>
      <w:r w:rsidR="003237CD">
        <w:rPr>
          <w:rFonts w:ascii="Arial" w:hAnsi="Arial" w:cs="Arial"/>
        </w:rPr>
        <w:t xml:space="preserve">a ‘mental </w:t>
      </w:r>
      <w:r w:rsidR="00315E90">
        <w:rPr>
          <w:rFonts w:ascii="Arial" w:hAnsi="Arial" w:cs="Arial"/>
        </w:rPr>
        <w:t>asylum’</w:t>
      </w:r>
      <w:r w:rsidR="006F5D3F">
        <w:rPr>
          <w:rFonts w:ascii="Arial" w:hAnsi="Arial" w:cs="Arial"/>
        </w:rPr>
        <w:t xml:space="preserve"> and treated </w:t>
      </w:r>
      <w:r w:rsidR="000D19D8">
        <w:rPr>
          <w:rFonts w:ascii="Arial" w:hAnsi="Arial" w:cs="Arial"/>
        </w:rPr>
        <w:t xml:space="preserve">inhumanly (Science Museum, </w:t>
      </w:r>
      <w:r w:rsidR="000F02A8">
        <w:rPr>
          <w:rFonts w:ascii="Arial" w:hAnsi="Arial" w:cs="Arial"/>
        </w:rPr>
        <w:t>2018).</w:t>
      </w:r>
      <w:r w:rsidR="00F41367">
        <w:rPr>
          <w:rFonts w:ascii="Arial" w:hAnsi="Arial" w:cs="Arial"/>
        </w:rPr>
        <w:t xml:space="preserve"> </w:t>
      </w:r>
      <w:r w:rsidR="00030842">
        <w:rPr>
          <w:rFonts w:ascii="Arial" w:hAnsi="Arial" w:cs="Arial"/>
        </w:rPr>
        <w:t xml:space="preserve">However, </w:t>
      </w:r>
      <w:r w:rsidR="00C838C0">
        <w:rPr>
          <w:rFonts w:ascii="Arial" w:hAnsi="Arial" w:cs="Arial"/>
        </w:rPr>
        <w:t>with the development of psychiatry</w:t>
      </w:r>
      <w:r w:rsidR="00CF74B4">
        <w:rPr>
          <w:rFonts w:ascii="Arial" w:hAnsi="Arial" w:cs="Arial"/>
        </w:rPr>
        <w:t xml:space="preserve"> </w:t>
      </w:r>
      <w:r w:rsidR="00086F7B">
        <w:rPr>
          <w:rFonts w:ascii="Arial" w:hAnsi="Arial" w:cs="Arial"/>
        </w:rPr>
        <w:t>and the work</w:t>
      </w:r>
      <w:r w:rsidR="002D185C">
        <w:rPr>
          <w:rFonts w:ascii="Arial" w:hAnsi="Arial" w:cs="Arial"/>
        </w:rPr>
        <w:t xml:space="preserve"> of P</w:t>
      </w:r>
      <w:r w:rsidR="00DE08EA">
        <w:rPr>
          <w:rFonts w:ascii="Arial" w:hAnsi="Arial" w:cs="Arial"/>
        </w:rPr>
        <w:t>inel</w:t>
      </w:r>
      <w:r w:rsidR="00F227AF">
        <w:rPr>
          <w:rFonts w:ascii="Arial" w:hAnsi="Arial" w:cs="Arial"/>
        </w:rPr>
        <w:t xml:space="preserve">, the father of modern </w:t>
      </w:r>
      <w:r w:rsidR="00CE7037">
        <w:rPr>
          <w:rFonts w:ascii="Arial" w:hAnsi="Arial" w:cs="Arial"/>
        </w:rPr>
        <w:t>psychiatry,</w:t>
      </w:r>
      <w:r w:rsidR="00DE08EA">
        <w:rPr>
          <w:rFonts w:ascii="Arial" w:hAnsi="Arial" w:cs="Arial"/>
        </w:rPr>
        <w:t xml:space="preserve"> </w:t>
      </w:r>
      <w:r w:rsidR="00F02FD0">
        <w:rPr>
          <w:rFonts w:ascii="Arial" w:hAnsi="Arial" w:cs="Arial"/>
        </w:rPr>
        <w:t>there would b</w:t>
      </w:r>
      <w:r w:rsidR="009D2395">
        <w:rPr>
          <w:rFonts w:ascii="Arial" w:hAnsi="Arial" w:cs="Arial"/>
        </w:rPr>
        <w:t>e more</w:t>
      </w:r>
      <w:r w:rsidR="00B93CE4">
        <w:rPr>
          <w:rFonts w:ascii="Arial" w:hAnsi="Arial" w:cs="Arial"/>
        </w:rPr>
        <w:t xml:space="preserve"> knowledge</w:t>
      </w:r>
      <w:r w:rsidR="007E1CD3">
        <w:rPr>
          <w:rFonts w:ascii="Arial" w:hAnsi="Arial" w:cs="Arial"/>
        </w:rPr>
        <w:t xml:space="preserve"> on mental il</w:t>
      </w:r>
      <w:r w:rsidR="009C3F52">
        <w:rPr>
          <w:rFonts w:ascii="Arial" w:hAnsi="Arial" w:cs="Arial"/>
        </w:rPr>
        <w:t>l</w:t>
      </w:r>
      <w:r w:rsidR="007E1CD3">
        <w:rPr>
          <w:rFonts w:ascii="Arial" w:hAnsi="Arial" w:cs="Arial"/>
        </w:rPr>
        <w:t>ness</w:t>
      </w:r>
      <w:r w:rsidR="009A5BE4">
        <w:rPr>
          <w:rFonts w:ascii="Arial" w:hAnsi="Arial" w:cs="Arial"/>
        </w:rPr>
        <w:t xml:space="preserve"> </w:t>
      </w:r>
      <w:r w:rsidR="00FE5B7F">
        <w:rPr>
          <w:rFonts w:ascii="Arial" w:hAnsi="Arial" w:cs="Arial"/>
        </w:rPr>
        <w:t xml:space="preserve">(Sushma &amp; </w:t>
      </w:r>
      <w:proofErr w:type="spellStart"/>
      <w:r w:rsidR="009974A2">
        <w:rPr>
          <w:rFonts w:ascii="Arial" w:hAnsi="Arial" w:cs="Arial"/>
        </w:rPr>
        <w:t>Tavaragi</w:t>
      </w:r>
      <w:proofErr w:type="spellEnd"/>
      <w:r w:rsidR="009974A2">
        <w:rPr>
          <w:rFonts w:ascii="Arial" w:hAnsi="Arial" w:cs="Arial"/>
        </w:rPr>
        <w:t>, 201</w:t>
      </w:r>
      <w:r w:rsidR="00CC17BA">
        <w:rPr>
          <w:rFonts w:ascii="Arial" w:hAnsi="Arial" w:cs="Arial"/>
        </w:rPr>
        <w:t>6)</w:t>
      </w:r>
      <w:r w:rsidR="00F02FD0">
        <w:rPr>
          <w:rFonts w:ascii="Arial" w:hAnsi="Arial" w:cs="Arial"/>
        </w:rPr>
        <w:t>.</w:t>
      </w:r>
      <w:r w:rsidR="00D34B3D">
        <w:rPr>
          <w:rFonts w:ascii="Arial" w:hAnsi="Arial" w:cs="Arial"/>
        </w:rPr>
        <w:t xml:space="preserve"> </w:t>
      </w:r>
      <w:r w:rsidR="00F02FD0">
        <w:rPr>
          <w:rFonts w:ascii="Arial" w:hAnsi="Arial" w:cs="Arial"/>
        </w:rPr>
        <w:t>S</w:t>
      </w:r>
      <w:r w:rsidR="00D34B3D">
        <w:rPr>
          <w:rFonts w:ascii="Arial" w:hAnsi="Arial" w:cs="Arial"/>
        </w:rPr>
        <w:t xml:space="preserve">cientists and doctors </w:t>
      </w:r>
      <w:r w:rsidR="008648DB">
        <w:rPr>
          <w:rFonts w:ascii="Arial" w:hAnsi="Arial" w:cs="Arial"/>
        </w:rPr>
        <w:t xml:space="preserve">grew more of an understanding of the brain and the nervous system, and </w:t>
      </w:r>
      <w:r w:rsidR="00142E3C">
        <w:rPr>
          <w:rFonts w:ascii="Arial" w:hAnsi="Arial" w:cs="Arial"/>
        </w:rPr>
        <w:t>so the foundation</w:t>
      </w:r>
      <w:r w:rsidR="0014732D">
        <w:rPr>
          <w:rFonts w:ascii="Arial" w:hAnsi="Arial" w:cs="Arial"/>
        </w:rPr>
        <w:t xml:space="preserve"> to treating patients with more care</w:t>
      </w:r>
      <w:r w:rsidR="00BA6AC7">
        <w:rPr>
          <w:rFonts w:ascii="Arial" w:hAnsi="Arial" w:cs="Arial"/>
        </w:rPr>
        <w:t xml:space="preserve"> and compassion was introduced </w:t>
      </w:r>
      <w:r w:rsidR="00FA0734">
        <w:rPr>
          <w:rFonts w:ascii="Arial" w:hAnsi="Arial" w:cs="Arial"/>
        </w:rPr>
        <w:t xml:space="preserve">alongside the </w:t>
      </w:r>
      <w:r w:rsidR="000F44F1">
        <w:rPr>
          <w:rFonts w:ascii="Arial" w:hAnsi="Arial" w:cs="Arial"/>
        </w:rPr>
        <w:t xml:space="preserve">Lunacy Act 1774 (NHS Foundation Trust, </w:t>
      </w:r>
      <w:r w:rsidR="00EA1552">
        <w:rPr>
          <w:rFonts w:ascii="Arial" w:hAnsi="Arial" w:cs="Arial"/>
        </w:rPr>
        <w:t xml:space="preserve">2014). </w:t>
      </w:r>
    </w:p>
    <w:p w14:paraId="47AA7EF9" w14:textId="31D46DAD" w:rsidR="00B27D57" w:rsidRDefault="00954A16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954DDD">
        <w:rPr>
          <w:rFonts w:ascii="Arial" w:hAnsi="Arial" w:cs="Arial"/>
        </w:rPr>
        <w:t>t was not until late 19</w:t>
      </w:r>
      <w:r w:rsidR="00954DDD" w:rsidRPr="00954DDD">
        <w:rPr>
          <w:rFonts w:ascii="Arial" w:hAnsi="Arial" w:cs="Arial"/>
          <w:vertAlign w:val="superscript"/>
        </w:rPr>
        <w:t>th</w:t>
      </w:r>
      <w:r w:rsidR="00954DDD">
        <w:rPr>
          <w:rFonts w:ascii="Arial" w:hAnsi="Arial" w:cs="Arial"/>
        </w:rPr>
        <w:t xml:space="preserve"> century</w:t>
      </w:r>
      <w:r w:rsidR="00F725A5">
        <w:rPr>
          <w:rFonts w:ascii="Arial" w:hAnsi="Arial" w:cs="Arial"/>
        </w:rPr>
        <w:t xml:space="preserve"> to early 20</w:t>
      </w:r>
      <w:r w:rsidR="00F725A5" w:rsidRPr="00F725A5">
        <w:rPr>
          <w:rFonts w:ascii="Arial" w:hAnsi="Arial" w:cs="Arial"/>
          <w:vertAlign w:val="superscript"/>
        </w:rPr>
        <w:t>th</w:t>
      </w:r>
      <w:r w:rsidR="00F725A5">
        <w:rPr>
          <w:rFonts w:ascii="Arial" w:hAnsi="Arial" w:cs="Arial"/>
        </w:rPr>
        <w:t xml:space="preserve"> century that Emil </w:t>
      </w:r>
      <w:proofErr w:type="spellStart"/>
      <w:r w:rsidR="00F725A5">
        <w:rPr>
          <w:rFonts w:ascii="Arial" w:hAnsi="Arial" w:cs="Arial"/>
        </w:rPr>
        <w:t>Kraeplin</w:t>
      </w:r>
      <w:proofErr w:type="spellEnd"/>
      <w:r w:rsidR="004E4212">
        <w:rPr>
          <w:rFonts w:ascii="Arial" w:hAnsi="Arial" w:cs="Arial"/>
        </w:rPr>
        <w:t>,</w:t>
      </w:r>
      <w:r w:rsidR="00F725A5">
        <w:rPr>
          <w:rFonts w:ascii="Arial" w:hAnsi="Arial" w:cs="Arial"/>
        </w:rPr>
        <w:t xml:space="preserve"> a German </w:t>
      </w:r>
      <w:r w:rsidR="005146E1">
        <w:rPr>
          <w:rFonts w:ascii="Arial" w:hAnsi="Arial" w:cs="Arial"/>
        </w:rPr>
        <w:t>psychiatrist used</w:t>
      </w:r>
      <w:r w:rsidR="00173303">
        <w:rPr>
          <w:rFonts w:ascii="Arial" w:hAnsi="Arial" w:cs="Arial"/>
        </w:rPr>
        <w:t xml:space="preserve"> the term</w:t>
      </w:r>
      <w:r w:rsidR="00BF01B7">
        <w:rPr>
          <w:rFonts w:ascii="Arial" w:hAnsi="Arial" w:cs="Arial"/>
        </w:rPr>
        <w:t>,</w:t>
      </w:r>
      <w:r w:rsidR="004E4212">
        <w:rPr>
          <w:rFonts w:ascii="Arial" w:hAnsi="Arial" w:cs="Arial"/>
        </w:rPr>
        <w:t xml:space="preserve"> “depression”</w:t>
      </w:r>
      <w:r w:rsidR="00A74BA8">
        <w:rPr>
          <w:rFonts w:ascii="Arial" w:hAnsi="Arial" w:cs="Arial"/>
        </w:rPr>
        <w:t xml:space="preserve"> to explain different </w:t>
      </w:r>
      <w:r w:rsidR="00BF01B7">
        <w:rPr>
          <w:rFonts w:ascii="Arial" w:hAnsi="Arial" w:cs="Arial"/>
        </w:rPr>
        <w:t>forms</w:t>
      </w:r>
      <w:r w:rsidR="00A74BA8">
        <w:rPr>
          <w:rFonts w:ascii="Arial" w:hAnsi="Arial" w:cs="Arial"/>
        </w:rPr>
        <w:t xml:space="preserve"> of melancholia</w:t>
      </w:r>
      <w:r w:rsidR="0069112C">
        <w:rPr>
          <w:rFonts w:ascii="Arial" w:hAnsi="Arial" w:cs="Arial"/>
        </w:rPr>
        <w:t xml:space="preserve">, </w:t>
      </w:r>
      <w:r w:rsidR="00C06BD9">
        <w:rPr>
          <w:rFonts w:ascii="Arial" w:hAnsi="Arial" w:cs="Arial"/>
        </w:rPr>
        <w:t>H</w:t>
      </w:r>
      <w:r w:rsidR="0069112C">
        <w:rPr>
          <w:rFonts w:ascii="Arial" w:hAnsi="Arial" w:cs="Arial"/>
        </w:rPr>
        <w:t>owever, in 1899</w:t>
      </w:r>
      <w:r w:rsidR="00371B47">
        <w:rPr>
          <w:rFonts w:ascii="Arial" w:hAnsi="Arial" w:cs="Arial"/>
        </w:rPr>
        <w:t xml:space="preserve"> </w:t>
      </w:r>
      <w:proofErr w:type="spellStart"/>
      <w:r w:rsidR="00371B47">
        <w:rPr>
          <w:rFonts w:ascii="Arial" w:hAnsi="Arial" w:cs="Arial"/>
        </w:rPr>
        <w:t>Kraeplin</w:t>
      </w:r>
      <w:proofErr w:type="spellEnd"/>
      <w:r w:rsidR="00371B47">
        <w:rPr>
          <w:rFonts w:ascii="Arial" w:hAnsi="Arial" w:cs="Arial"/>
        </w:rPr>
        <w:t xml:space="preserve"> </w:t>
      </w:r>
      <w:r w:rsidR="00456F00">
        <w:rPr>
          <w:rFonts w:ascii="Arial" w:hAnsi="Arial" w:cs="Arial"/>
        </w:rPr>
        <w:t>divided</w:t>
      </w:r>
      <w:r w:rsidR="007C0406">
        <w:rPr>
          <w:rFonts w:ascii="Arial" w:hAnsi="Arial" w:cs="Arial"/>
        </w:rPr>
        <w:t xml:space="preserve"> </w:t>
      </w:r>
      <w:r w:rsidR="00470450">
        <w:rPr>
          <w:rFonts w:ascii="Arial" w:hAnsi="Arial" w:cs="Arial"/>
        </w:rPr>
        <w:t xml:space="preserve">disorders into three broad </w:t>
      </w:r>
      <w:r w:rsidR="00BE7621">
        <w:rPr>
          <w:rFonts w:ascii="Arial" w:hAnsi="Arial" w:cs="Arial"/>
        </w:rPr>
        <w:t>areas:</w:t>
      </w:r>
      <w:r w:rsidR="00B67AEC">
        <w:rPr>
          <w:rFonts w:ascii="Arial" w:hAnsi="Arial" w:cs="Arial"/>
        </w:rPr>
        <w:t xml:space="preserve"> manic depressive insanity, schizophrenia and dementia</w:t>
      </w:r>
      <w:r w:rsidR="00173303">
        <w:rPr>
          <w:rFonts w:ascii="Arial" w:hAnsi="Arial" w:cs="Arial"/>
        </w:rPr>
        <w:t>.</w:t>
      </w:r>
      <w:r w:rsidR="00245B57">
        <w:rPr>
          <w:rFonts w:ascii="Arial" w:hAnsi="Arial" w:cs="Arial"/>
        </w:rPr>
        <w:t xml:space="preserve"> Patients were often observed</w:t>
      </w:r>
      <w:r w:rsidR="00E203A7">
        <w:rPr>
          <w:rFonts w:ascii="Arial" w:hAnsi="Arial" w:cs="Arial"/>
        </w:rPr>
        <w:t xml:space="preserve"> and described as being in an anxious or sad mood, having difficul</w:t>
      </w:r>
      <w:r w:rsidR="00BA5DF3">
        <w:rPr>
          <w:rFonts w:ascii="Arial" w:hAnsi="Arial" w:cs="Arial"/>
        </w:rPr>
        <w:t>ty with their though processes and a feeling of loss for any</w:t>
      </w:r>
      <w:r w:rsidR="00C06BD9">
        <w:rPr>
          <w:rFonts w:ascii="Arial" w:hAnsi="Arial" w:cs="Arial"/>
        </w:rPr>
        <w:t xml:space="preserve"> enjoyment. </w:t>
      </w:r>
    </w:p>
    <w:p w14:paraId="41DCBA8F" w14:textId="643D9A12" w:rsidR="00167EEB" w:rsidRDefault="00BE7621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FD60A5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>20</w:t>
      </w:r>
      <w:r w:rsidRPr="00BE762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saw a transitional shift </w:t>
      </w:r>
      <w:r w:rsidR="006434EC">
        <w:rPr>
          <w:rFonts w:ascii="Arial" w:hAnsi="Arial" w:cs="Arial"/>
        </w:rPr>
        <w:t>from confinement in the asylums and immoral treatment to a scientific approach to medical study</w:t>
      </w:r>
      <w:r w:rsidR="00DD5B3A">
        <w:rPr>
          <w:rFonts w:ascii="Arial" w:hAnsi="Arial" w:cs="Arial"/>
        </w:rPr>
        <w:t xml:space="preserve"> (</w:t>
      </w:r>
      <w:r w:rsidR="00A80CE4">
        <w:rPr>
          <w:rFonts w:ascii="Arial" w:hAnsi="Arial" w:cs="Arial"/>
        </w:rPr>
        <w:t>Houston, 2020)</w:t>
      </w:r>
      <w:r w:rsidR="006434EC">
        <w:rPr>
          <w:rFonts w:ascii="Arial" w:hAnsi="Arial" w:cs="Arial"/>
        </w:rPr>
        <w:t xml:space="preserve">. </w:t>
      </w:r>
      <w:r w:rsidR="00354C99">
        <w:rPr>
          <w:rFonts w:ascii="Arial" w:hAnsi="Arial" w:cs="Arial"/>
        </w:rPr>
        <w:t xml:space="preserve">There </w:t>
      </w:r>
      <w:r w:rsidR="00354C99">
        <w:rPr>
          <w:rFonts w:ascii="Arial" w:hAnsi="Arial" w:cs="Arial"/>
        </w:rPr>
        <w:lastRenderedPageBreak/>
        <w:t>was a vast interest</w:t>
      </w:r>
      <w:r w:rsidR="00542C82">
        <w:rPr>
          <w:rFonts w:ascii="Arial" w:hAnsi="Arial" w:cs="Arial"/>
        </w:rPr>
        <w:t xml:space="preserve"> in behavioural and cognitive psychology </w:t>
      </w:r>
      <w:r w:rsidR="007B4DEE">
        <w:rPr>
          <w:rFonts w:ascii="Arial" w:hAnsi="Arial" w:cs="Arial"/>
        </w:rPr>
        <w:t xml:space="preserve">as well as neuroscience around this time. This </w:t>
      </w:r>
      <w:r w:rsidR="008251ED">
        <w:rPr>
          <w:rFonts w:ascii="Arial" w:hAnsi="Arial" w:cs="Arial"/>
        </w:rPr>
        <w:t>led</w:t>
      </w:r>
      <w:r w:rsidR="00105471">
        <w:rPr>
          <w:rFonts w:ascii="Arial" w:hAnsi="Arial" w:cs="Arial"/>
        </w:rPr>
        <w:t xml:space="preserve"> to professionals gathering vital data through </w:t>
      </w:r>
      <w:r w:rsidR="00637F17">
        <w:rPr>
          <w:rFonts w:ascii="Arial" w:hAnsi="Arial" w:cs="Arial"/>
        </w:rPr>
        <w:t>empirical studies to further develop successful treatments</w:t>
      </w:r>
      <w:r w:rsidR="001655FA">
        <w:rPr>
          <w:rFonts w:ascii="Arial" w:hAnsi="Arial" w:cs="Arial"/>
        </w:rPr>
        <w:t xml:space="preserve"> </w:t>
      </w:r>
      <w:r w:rsidR="00CC5D23">
        <w:rPr>
          <w:rFonts w:ascii="Arial" w:hAnsi="Arial" w:cs="Arial"/>
        </w:rPr>
        <w:t>(Sudin</w:t>
      </w:r>
      <w:r w:rsidR="00E633AB">
        <w:rPr>
          <w:rFonts w:ascii="Arial" w:hAnsi="Arial" w:cs="Arial"/>
        </w:rPr>
        <w:t xml:space="preserve"> &amp; </w:t>
      </w:r>
      <w:proofErr w:type="spellStart"/>
      <w:r w:rsidR="00E633AB">
        <w:rPr>
          <w:rFonts w:ascii="Arial" w:hAnsi="Arial" w:cs="Arial"/>
        </w:rPr>
        <w:t>Armelius</w:t>
      </w:r>
      <w:proofErr w:type="spellEnd"/>
      <w:r w:rsidR="00E633AB">
        <w:rPr>
          <w:rFonts w:ascii="Arial" w:hAnsi="Arial" w:cs="Arial"/>
        </w:rPr>
        <w:t>, 1998)</w:t>
      </w:r>
      <w:r w:rsidR="00637F17">
        <w:rPr>
          <w:rFonts w:ascii="Arial" w:hAnsi="Arial" w:cs="Arial"/>
        </w:rPr>
        <w:t xml:space="preserve">. </w:t>
      </w:r>
      <w:r w:rsidR="00AF2117">
        <w:rPr>
          <w:rFonts w:ascii="Arial" w:hAnsi="Arial" w:cs="Arial"/>
        </w:rPr>
        <w:t>Ethical considerations were considered as patients were now</w:t>
      </w:r>
      <w:r w:rsidR="008251ED">
        <w:rPr>
          <w:rFonts w:ascii="Arial" w:hAnsi="Arial" w:cs="Arial"/>
        </w:rPr>
        <w:t xml:space="preserve"> more in control of how they were treated, unlike a century prior. </w:t>
      </w:r>
      <w:r w:rsidR="00FA29EE">
        <w:rPr>
          <w:rFonts w:ascii="Arial" w:hAnsi="Arial" w:cs="Arial"/>
        </w:rPr>
        <w:t xml:space="preserve">Having a robust understanding with scientific </w:t>
      </w:r>
      <w:r w:rsidR="00444BF7">
        <w:rPr>
          <w:rFonts w:ascii="Arial" w:hAnsi="Arial" w:cs="Arial"/>
        </w:rPr>
        <w:t>research decreased the stigma surrounding mental health</w:t>
      </w:r>
      <w:r w:rsidR="00066BA1">
        <w:rPr>
          <w:rFonts w:ascii="Arial" w:hAnsi="Arial" w:cs="Arial"/>
        </w:rPr>
        <w:t xml:space="preserve"> (Cott</w:t>
      </w:r>
      <w:r w:rsidR="00025EB3">
        <w:rPr>
          <w:rFonts w:ascii="Arial" w:hAnsi="Arial" w:cs="Arial"/>
        </w:rPr>
        <w:t>rell, 21)</w:t>
      </w:r>
      <w:r w:rsidR="00BB3094">
        <w:rPr>
          <w:rFonts w:ascii="Arial" w:hAnsi="Arial" w:cs="Arial"/>
        </w:rPr>
        <w:t xml:space="preserve"> and i</w:t>
      </w:r>
      <w:r w:rsidR="00E03D4A">
        <w:rPr>
          <w:rFonts w:ascii="Arial" w:hAnsi="Arial" w:cs="Arial"/>
        </w:rPr>
        <w:t xml:space="preserve">n 1980, ‘depression’ was officially included in the </w:t>
      </w:r>
      <w:r w:rsidR="00B33E5F">
        <w:rPr>
          <w:rFonts w:ascii="Arial" w:hAnsi="Arial" w:cs="Arial"/>
        </w:rPr>
        <w:t>Diagnostic and Statistical</w:t>
      </w:r>
      <w:r w:rsidR="00B07196">
        <w:rPr>
          <w:rFonts w:ascii="Arial" w:hAnsi="Arial" w:cs="Arial"/>
        </w:rPr>
        <w:t xml:space="preserve"> Manual of Mental Disorders</w:t>
      </w:r>
      <w:r w:rsidR="001E2F64">
        <w:rPr>
          <w:rFonts w:ascii="Arial" w:hAnsi="Arial" w:cs="Arial"/>
        </w:rPr>
        <w:t xml:space="preserve"> (</w:t>
      </w:r>
      <w:r w:rsidR="0056122E">
        <w:rPr>
          <w:rFonts w:ascii="Arial" w:hAnsi="Arial" w:cs="Arial"/>
        </w:rPr>
        <w:t>Tolentino &amp; Schmidt, 2018).</w:t>
      </w:r>
    </w:p>
    <w:p w14:paraId="6C36DE2D" w14:textId="64832B19" w:rsidR="00260A57" w:rsidRDefault="00260A57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World Health Organisation (</w:t>
      </w:r>
      <w:r w:rsidR="008B069A">
        <w:rPr>
          <w:rFonts w:ascii="Arial" w:hAnsi="Arial" w:cs="Arial"/>
        </w:rPr>
        <w:t xml:space="preserve">2015) have reported that over a billion people are currently </w:t>
      </w:r>
      <w:r w:rsidR="00C97E98">
        <w:rPr>
          <w:rFonts w:ascii="Arial" w:hAnsi="Arial" w:cs="Arial"/>
        </w:rPr>
        <w:t xml:space="preserve">living with a mental health condition </w:t>
      </w:r>
      <w:r w:rsidR="00A513DE">
        <w:rPr>
          <w:rFonts w:ascii="Arial" w:hAnsi="Arial" w:cs="Arial"/>
        </w:rPr>
        <w:t xml:space="preserve">worldwide in today’s century. Although </w:t>
      </w:r>
      <w:r w:rsidR="00B40BA3">
        <w:rPr>
          <w:rFonts w:ascii="Arial" w:hAnsi="Arial" w:cs="Arial"/>
        </w:rPr>
        <w:t>The National Institute of Mental Health (</w:t>
      </w:r>
      <w:proofErr w:type="spellStart"/>
      <w:r w:rsidR="00B40BA3">
        <w:rPr>
          <w:rFonts w:ascii="Arial" w:hAnsi="Arial" w:cs="Arial"/>
        </w:rPr>
        <w:t>n.d</w:t>
      </w:r>
      <w:proofErr w:type="spellEnd"/>
      <w:r w:rsidR="00B40BA3">
        <w:rPr>
          <w:rFonts w:ascii="Arial" w:hAnsi="Arial" w:cs="Arial"/>
        </w:rPr>
        <w:t>)</w:t>
      </w:r>
      <w:r w:rsidR="003B5EBC">
        <w:rPr>
          <w:rFonts w:ascii="Arial" w:hAnsi="Arial" w:cs="Arial"/>
        </w:rPr>
        <w:t xml:space="preserve"> argues that technology i</w:t>
      </w:r>
      <w:r w:rsidR="0073612D">
        <w:rPr>
          <w:rFonts w:ascii="Arial" w:hAnsi="Arial" w:cs="Arial"/>
        </w:rPr>
        <w:t>s</w:t>
      </w:r>
      <w:r w:rsidR="003B5EBC">
        <w:rPr>
          <w:rFonts w:ascii="Arial" w:hAnsi="Arial" w:cs="Arial"/>
        </w:rPr>
        <w:t xml:space="preserve"> increasing ways of accessing support</w:t>
      </w:r>
      <w:r w:rsidR="004437CE">
        <w:rPr>
          <w:rFonts w:ascii="Arial" w:hAnsi="Arial" w:cs="Arial"/>
        </w:rPr>
        <w:t xml:space="preserve"> more easily through apps and websites, the </w:t>
      </w:r>
      <w:r w:rsidR="00680A24">
        <w:rPr>
          <w:rFonts w:ascii="Arial" w:hAnsi="Arial" w:cs="Arial"/>
        </w:rPr>
        <w:t xml:space="preserve">data would suggest that there is a shortage of </w:t>
      </w:r>
      <w:r w:rsidR="00D75710">
        <w:rPr>
          <w:rFonts w:ascii="Arial" w:hAnsi="Arial" w:cs="Arial"/>
        </w:rPr>
        <w:t>effective</w:t>
      </w:r>
      <w:r w:rsidR="00465754">
        <w:rPr>
          <w:rFonts w:ascii="Arial" w:hAnsi="Arial" w:cs="Arial"/>
        </w:rPr>
        <w:t xml:space="preserve"> interventions to deal with the mental health crisis within today’s society. </w:t>
      </w:r>
    </w:p>
    <w:p w14:paraId="78B9D634" w14:textId="05CED70B" w:rsidR="004B509B" w:rsidRDefault="00FF5494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 transitional journey through history saw many different </w:t>
      </w:r>
      <w:r w:rsidR="00046E21">
        <w:rPr>
          <w:rFonts w:ascii="Arial" w:hAnsi="Arial" w:cs="Arial"/>
        </w:rPr>
        <w:t xml:space="preserve">beliefs and theories on how melancholia </w:t>
      </w:r>
      <w:r w:rsidR="000A6B3A">
        <w:rPr>
          <w:rFonts w:ascii="Arial" w:hAnsi="Arial" w:cs="Arial"/>
        </w:rPr>
        <w:t xml:space="preserve">was understood and treated. </w:t>
      </w:r>
      <w:r w:rsidR="00CB6873">
        <w:rPr>
          <w:rFonts w:ascii="Arial" w:hAnsi="Arial" w:cs="Arial"/>
        </w:rPr>
        <w:t xml:space="preserve">From Ancient Greek philosophers who believed evil spirits </w:t>
      </w:r>
      <w:r w:rsidR="008E5C9D">
        <w:rPr>
          <w:rFonts w:ascii="Arial" w:hAnsi="Arial" w:cs="Arial"/>
        </w:rPr>
        <w:t>possessed</w:t>
      </w:r>
      <w:r w:rsidR="00CB6873">
        <w:rPr>
          <w:rFonts w:ascii="Arial" w:hAnsi="Arial" w:cs="Arial"/>
        </w:rPr>
        <w:t xml:space="preserve"> the body to the work of </w:t>
      </w:r>
      <w:r w:rsidR="008E5C9D">
        <w:rPr>
          <w:rFonts w:ascii="Arial" w:hAnsi="Arial" w:cs="Arial"/>
        </w:rPr>
        <w:t>Pinel, the father of psychiatry</w:t>
      </w:r>
      <w:r w:rsidR="00364961">
        <w:rPr>
          <w:rFonts w:ascii="Arial" w:hAnsi="Arial" w:cs="Arial"/>
        </w:rPr>
        <w:t xml:space="preserve"> who begun structuralising how the brain worked. </w:t>
      </w:r>
      <w:r w:rsidR="009A7065">
        <w:rPr>
          <w:rFonts w:ascii="Arial" w:hAnsi="Arial" w:cs="Arial"/>
        </w:rPr>
        <w:t xml:space="preserve">Nevertheless, The World Health Organisation’s data </w:t>
      </w:r>
      <w:r w:rsidR="002A776B">
        <w:rPr>
          <w:rFonts w:ascii="Arial" w:hAnsi="Arial" w:cs="Arial"/>
        </w:rPr>
        <w:t>suggests that there i</w:t>
      </w:r>
      <w:r w:rsidR="00F64720">
        <w:rPr>
          <w:rFonts w:ascii="Arial" w:hAnsi="Arial" w:cs="Arial"/>
        </w:rPr>
        <w:t>s still a long way to go to support people in today’s world</w:t>
      </w:r>
      <w:r w:rsidR="009F2A1D">
        <w:rPr>
          <w:rFonts w:ascii="Arial" w:hAnsi="Arial" w:cs="Arial"/>
        </w:rPr>
        <w:t xml:space="preserve"> who do unfortunately suffer from a mental health condition.</w:t>
      </w:r>
    </w:p>
    <w:p w14:paraId="11998DEF" w14:textId="77777777" w:rsidR="0026474B" w:rsidRDefault="0026474B" w:rsidP="00F26AD5">
      <w:pPr>
        <w:spacing w:line="480" w:lineRule="auto"/>
        <w:ind w:firstLine="720"/>
        <w:rPr>
          <w:rFonts w:ascii="Arial" w:hAnsi="Arial" w:cs="Arial"/>
        </w:rPr>
      </w:pPr>
    </w:p>
    <w:p w14:paraId="6BB6F10B" w14:textId="77777777" w:rsidR="00484D0A" w:rsidRDefault="00484D0A" w:rsidP="00F26AD5">
      <w:pPr>
        <w:spacing w:line="480" w:lineRule="auto"/>
        <w:ind w:firstLine="720"/>
        <w:rPr>
          <w:rFonts w:ascii="Arial" w:hAnsi="Arial" w:cs="Arial"/>
        </w:rPr>
      </w:pPr>
    </w:p>
    <w:p w14:paraId="53A1C085" w14:textId="77777777" w:rsidR="0056122E" w:rsidRDefault="0056122E" w:rsidP="00F26AD5">
      <w:pPr>
        <w:spacing w:line="480" w:lineRule="auto"/>
        <w:ind w:firstLine="720"/>
        <w:rPr>
          <w:rFonts w:ascii="Arial" w:hAnsi="Arial" w:cs="Arial"/>
        </w:rPr>
      </w:pPr>
    </w:p>
    <w:p w14:paraId="0034B5BF" w14:textId="77777777" w:rsidR="003E6614" w:rsidRDefault="003E6614" w:rsidP="003E6614">
      <w:pPr>
        <w:spacing w:line="480" w:lineRule="auto"/>
        <w:ind w:firstLine="720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012D076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Askitopoulou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, H., Georgios, S., 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Astyrakaki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, E., Papaioannou, A., &amp; 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Agouridakis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, P. (2016). Emergencies and acute disease in the collected works of Hippocrates: Observation, examination, prognosis, therapy. </w:t>
      </w:r>
      <w:r w:rsidRPr="005F483B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European Journal of Emergency Medicine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, 23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(6), 399- 405. </w:t>
      </w:r>
      <w:hyperlink r:id="rId7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https://doi.org.10.1097/mej.0000000000000415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3782AC6D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Cavanaugh, T. A. (2017).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Hippocrates’ oath and </w:t>
      </w:r>
      <w:proofErr w:type="spellStart"/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asclepius</w:t>
      </w:r>
      <w:proofErr w:type="spellEnd"/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’ snake: The birth of a medical profession. </w:t>
      </w:r>
      <w:r>
        <w:rPr>
          <w:rFonts w:ascii="Arial" w:hAnsi="Arial" w:cs="Arial"/>
          <w:color w:val="000000"/>
          <w:spacing w:val="-5"/>
          <w:shd w:val="clear" w:color="auto" w:fill="FFFFFF"/>
        </w:rPr>
        <w:t>Oxford University Press.</w:t>
      </w:r>
    </w:p>
    <w:p w14:paraId="2B1DB2EB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i/>
          <w:iCs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Cottrell, E. (2021). Changes in mental illness understanding and treatment throughout time in the </w:t>
      </w:r>
      <w:proofErr w:type="gramStart"/>
      <w:r>
        <w:rPr>
          <w:rFonts w:ascii="Arial" w:hAnsi="Arial" w:cs="Arial"/>
          <w:spacing w:val="-5"/>
          <w:shd w:val="clear" w:color="auto" w:fill="FFFFFF"/>
        </w:rPr>
        <w:t>united states</w:t>
      </w:r>
      <w:proofErr w:type="gramEnd"/>
      <w:r>
        <w:rPr>
          <w:rFonts w:ascii="Arial" w:hAnsi="Arial" w:cs="Arial"/>
          <w:spacing w:val="-5"/>
          <w:shd w:val="clear" w:color="auto" w:fill="FFFFFF"/>
        </w:rPr>
        <w:t xml:space="preserve">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The Review: A Journal of Undergraduate Student Research, 22 </w:t>
      </w:r>
      <w:r>
        <w:rPr>
          <w:rFonts w:ascii="Arial" w:hAnsi="Arial" w:cs="Arial"/>
          <w:spacing w:val="-5"/>
          <w:shd w:val="clear" w:color="auto" w:fill="FFFFFF"/>
        </w:rPr>
        <w:t xml:space="preserve">(8), 1-9. </w:t>
      </w:r>
      <w:hyperlink r:id="rId8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https://fisherpub.sjf.edu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 </w:t>
      </w:r>
    </w:p>
    <w:p w14:paraId="2D65ADF3" w14:textId="77777777" w:rsidR="003E6614" w:rsidRPr="00912310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 w:rsidRPr="00912310">
        <w:rPr>
          <w:rFonts w:ascii="Arial" w:hAnsi="Arial" w:cs="Arial"/>
        </w:rPr>
        <w:t xml:space="preserve">Craik, E. (2021). </w:t>
      </w:r>
      <w:r w:rsidRPr="00912310">
        <w:rPr>
          <w:rFonts w:ascii="Arial" w:hAnsi="Arial" w:cs="Arial"/>
          <w:i/>
          <w:iCs/>
        </w:rPr>
        <w:t>Rev. of Hippocrates Now: The “Father of Medicine” in the Internet Age by Helen King (review). Bulletin of the History of Medicine, 95</w:t>
      </w:r>
      <w:r w:rsidRPr="00912310">
        <w:rPr>
          <w:rFonts w:ascii="Arial" w:hAnsi="Arial" w:cs="Arial"/>
        </w:rPr>
        <w:t>(1), 115</w:t>
      </w:r>
      <w:r>
        <w:rPr>
          <w:rFonts w:ascii="Arial" w:hAnsi="Arial" w:cs="Arial"/>
        </w:rPr>
        <w:t>-</w:t>
      </w:r>
      <w:r w:rsidRPr="00912310">
        <w:rPr>
          <w:rFonts w:ascii="Arial" w:hAnsi="Arial" w:cs="Arial"/>
        </w:rPr>
        <w:t xml:space="preserve">116. </w:t>
      </w:r>
      <w:hyperlink r:id="rId9" w:history="1">
        <w:r w:rsidRPr="00912310">
          <w:rPr>
            <w:rStyle w:val="Hyperlink"/>
            <w:rFonts w:ascii="Arial" w:hAnsi="Arial" w:cs="Arial"/>
          </w:rPr>
          <w:t>https://doi.org/10.1353/bhm.2021.0010</w:t>
        </w:r>
      </w:hyperlink>
    </w:p>
    <w:p w14:paraId="30CF0F2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Ganz, J. C. (2024). Chapter 4- Hippocrates (ca 460 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bc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to ca 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bc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Progress in Britain Research, 284 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(4), 31-48. </w:t>
      </w:r>
      <w:hyperlink r:id="rId10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https://doi.org/10.1016/bs.pbr.2024.02.004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28631A1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Indla, V., &amp; Radhika, M.S. (2019). Hippocratic oath: losing relevance in today’s world.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Indian Journal of Psychiatry, 61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(4), 773-775. </w:t>
      </w:r>
      <w:hyperlink r:id="rId11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https://doi.org/10.4103/psychiatry.indianjpsychiatry_140_19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412A9FC4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Jackson, G. (1635). </w:t>
      </w:r>
      <w:r>
        <w:rPr>
          <w:rFonts w:ascii="Arial" w:hAnsi="Arial" w:cs="Arial"/>
          <w:i/>
          <w:iCs/>
        </w:rPr>
        <w:t xml:space="preserve">Managing melancholy. </w:t>
      </w:r>
      <w:hyperlink r:id="rId12" w:history="1">
        <w:r w:rsidRPr="008A115D">
          <w:rPr>
            <w:rStyle w:val="Hyperlink"/>
            <w:rFonts w:ascii="Arial" w:hAnsi="Arial" w:cs="Arial"/>
          </w:rPr>
          <w:t>https://earlymodernmedicine.com/managing-melancholy/</w:t>
        </w:r>
      </w:hyperlink>
      <w:r>
        <w:rPr>
          <w:rFonts w:ascii="Arial" w:hAnsi="Arial" w:cs="Arial"/>
        </w:rPr>
        <w:t xml:space="preserve"> </w:t>
      </w:r>
    </w:p>
    <w:p w14:paraId="1B3FF77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Jackson, S. W. (1986). </w:t>
      </w:r>
      <w:r>
        <w:rPr>
          <w:rFonts w:ascii="Arial" w:hAnsi="Arial" w:cs="Arial"/>
          <w:i/>
          <w:iCs/>
        </w:rPr>
        <w:t xml:space="preserve">Melancholia and depression: From </w:t>
      </w:r>
      <w:proofErr w:type="spellStart"/>
      <w:r>
        <w:rPr>
          <w:rFonts w:ascii="Arial" w:hAnsi="Arial" w:cs="Arial"/>
          <w:i/>
          <w:iCs/>
        </w:rPr>
        <w:t>hippocratic</w:t>
      </w:r>
      <w:proofErr w:type="spellEnd"/>
      <w:r>
        <w:rPr>
          <w:rFonts w:ascii="Arial" w:hAnsi="Arial" w:cs="Arial"/>
          <w:i/>
          <w:iCs/>
        </w:rPr>
        <w:t xml:space="preserve"> times to modern times. </w:t>
      </w:r>
      <w:r>
        <w:rPr>
          <w:rFonts w:ascii="Arial" w:hAnsi="Arial" w:cs="Arial"/>
        </w:rPr>
        <w:t xml:space="preserve">Yale University Press. </w:t>
      </w:r>
      <w:hyperlink r:id="rId13" w:history="1">
        <w:r w:rsidRPr="008A115D">
          <w:rPr>
            <w:rStyle w:val="Hyperlink"/>
            <w:rFonts w:ascii="Arial" w:hAnsi="Arial" w:cs="Arial"/>
          </w:rPr>
          <w:t>https://doi.org/10.2307/j.ctt1xp3stn</w:t>
        </w:r>
      </w:hyperlink>
    </w:p>
    <w:p w14:paraId="0005AB90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 w:rsidRPr="00912310">
        <w:rPr>
          <w:rFonts w:ascii="Arial" w:hAnsi="Arial" w:cs="Arial"/>
        </w:rPr>
        <w:lastRenderedPageBreak/>
        <w:t>Jansson, Å. (2021).</w:t>
      </w:r>
      <w:r w:rsidRPr="00912310">
        <w:rPr>
          <w:rFonts w:ascii="Arial" w:hAnsi="Arial" w:cs="Arial"/>
          <w:i/>
          <w:iCs/>
        </w:rPr>
        <w:t> From Melancholia to Depression: Disordered Mood in Nineteenth-Century Psychiatry</w:t>
      </w:r>
      <w:r w:rsidRPr="00912310">
        <w:rPr>
          <w:rFonts w:ascii="Arial" w:hAnsi="Arial" w:cs="Arial"/>
        </w:rPr>
        <w:t xml:space="preserve">. Springer Nature. </w:t>
      </w:r>
      <w:hyperlink r:id="rId14" w:history="1">
        <w:r w:rsidRPr="00482764">
          <w:rPr>
            <w:rStyle w:val="Hyperlink"/>
            <w:rFonts w:ascii="Arial" w:hAnsi="Arial" w:cs="Arial"/>
          </w:rPr>
          <w:t>https://doi.org/10.1007/978-3-030-54802-5</w:t>
        </w:r>
      </w:hyperlink>
    </w:p>
    <w:p w14:paraId="7493552D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>Madness. (2014). The oxford companion to classical civilisation (2</w:t>
      </w:r>
      <w:r w:rsidRPr="00FB2014">
        <w:rPr>
          <w:rFonts w:ascii="Arial" w:hAnsi="Arial" w:cs="Arial"/>
          <w:color w:val="000000"/>
          <w:spacing w:val="-5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ed.). Oxford University Press.</w:t>
      </w:r>
    </w:p>
    <w:p w14:paraId="5337A372" w14:textId="77777777" w:rsidR="003E6614" w:rsidRPr="00444928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>National Institute of Mental Health. (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n.d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Technology and the future of mental health treatment. </w:t>
      </w:r>
      <w:hyperlink r:id="rId15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https://www.nimh.nih.gov/health/topics/technology-and-the-future-of-mental-health-treatment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8863D0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National Library of Medicine. (2001).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Discovering Trepanation: The Contribution of Paul Broca.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  <w:hyperlink r:id="rId16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https://www.ncbi.nlm.nih.gov/11846942</w:t>
        </w:r>
      </w:hyperlink>
    </w:p>
    <w:p w14:paraId="70E035F8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 xml:space="preserve">Oakley, K. P., Winifred M. A. Brooke, </w:t>
      </w:r>
      <w:proofErr w:type="spellStart"/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>Akester</w:t>
      </w:r>
      <w:proofErr w:type="spellEnd"/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>, A. R., &amp; Brothwell, D. R. (1959). 133. Contributions on Trepanning or Trephination in Ancient and Modern Times. </w:t>
      </w:r>
      <w:r w:rsidRPr="000A0AAC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Man</w:t>
      </w:r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>, </w:t>
      </w:r>
      <w:r w:rsidRPr="000A0AAC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59</w:t>
      </w:r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 xml:space="preserve">, 93–96. </w:t>
      </w:r>
      <w:hyperlink r:id="rId17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https://doi.org/10.2307/2797126</w:t>
        </w:r>
      </w:hyperlink>
    </w:p>
    <w:p w14:paraId="648351AB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Orfanos, C.E. (2007). From Hippocrates to modern medicine.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Journal of the European Academy of Dermatology and Venereology, 21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(6), 852-858. </w:t>
      </w:r>
      <w:hyperlink r:id="rId18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https://doi.org/10.1111/j.1468-3038.2007.02273.x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CE10097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Orrego- Gonzalez, E., Peralta- Garcia, A., &amp; Palacios- Sanchez, L. (2020). </w:t>
      </w:r>
      <w:proofErr w:type="spellStart"/>
      <w:r>
        <w:rPr>
          <w:rFonts w:ascii="Arial" w:hAnsi="Arial" w:cs="Arial"/>
        </w:rPr>
        <w:t>Arquivos</w:t>
      </w:r>
      <w:proofErr w:type="spellEnd"/>
      <w:r>
        <w:rPr>
          <w:rFonts w:ascii="Arial" w:hAnsi="Arial" w:cs="Arial"/>
        </w:rPr>
        <w:t xml:space="preserve"> de neuro- </w:t>
      </w:r>
      <w:proofErr w:type="spellStart"/>
      <w:r>
        <w:rPr>
          <w:rFonts w:ascii="Arial" w:hAnsi="Arial" w:cs="Arial"/>
        </w:rPr>
        <w:t>psiquiatria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i/>
          <w:iCs/>
        </w:rPr>
        <w:t>Heracles and Epilepsy: The Sacred Disease, 78</w:t>
      </w:r>
      <w:r>
        <w:rPr>
          <w:rFonts w:ascii="Arial" w:hAnsi="Arial" w:cs="Arial"/>
        </w:rPr>
        <w:t xml:space="preserve">(10), 660-662. </w:t>
      </w:r>
      <w:hyperlink r:id="rId19" w:history="1">
        <w:r w:rsidRPr="001A49DF">
          <w:rPr>
            <w:rStyle w:val="Hyperlink"/>
            <w:rFonts w:ascii="Arial" w:hAnsi="Arial" w:cs="Arial"/>
          </w:rPr>
          <w:t>https://doi.org/10.1590/0004-282x202000085</w:t>
        </w:r>
      </w:hyperlink>
    </w:p>
    <w:p w14:paraId="7EE050C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Reiger, B. M. (2011). Dionysus in literature: Essays on literary madness. University of Wisconsin Press. </w:t>
      </w:r>
      <w:hyperlink r:id="rId20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</w:t>
        </w:r>
      </w:hyperlink>
    </w:p>
    <w:p w14:paraId="7E88F8A0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lastRenderedPageBreak/>
        <w:t xml:space="preserve">Rogers, L. (1930). </w:t>
      </w:r>
      <w:r w:rsidRPr="00441B7E">
        <w:rPr>
          <w:rFonts w:ascii="Arial" w:hAnsi="Arial" w:cs="Arial"/>
          <w:color w:val="000000"/>
          <w:spacing w:val="-5"/>
          <w:shd w:val="clear" w:color="auto" w:fill="FFFFFF"/>
        </w:rPr>
        <w:t>The History of Craniotomy.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 An account of the methods which have been practiced and the instruments used for opening the human skull during life, 2</w:t>
      </w:r>
      <w:r>
        <w:rPr>
          <w:rFonts w:ascii="Arial" w:hAnsi="Arial" w:cs="Arial"/>
          <w:color w:val="000000"/>
          <w:spacing w:val="-5"/>
          <w:shd w:val="clear" w:color="auto" w:fill="FFFFFF"/>
        </w:rPr>
        <w:t>(5), 495-514.</w:t>
      </w:r>
    </w:p>
    <w:p w14:paraId="67B713D3" w14:textId="77777777" w:rsidR="003E6614" w:rsidRPr="00AF2443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Science Museum. (2018). </w:t>
      </w:r>
      <w:r>
        <w:rPr>
          <w:rFonts w:ascii="Arial" w:hAnsi="Arial" w:cs="Arial"/>
          <w:i/>
          <w:iCs/>
        </w:rPr>
        <w:t xml:space="preserve">A Victorian Mental Asylum. </w:t>
      </w:r>
      <w:hyperlink r:id="rId21" w:history="1">
        <w:r w:rsidRPr="008A115D">
          <w:rPr>
            <w:rStyle w:val="Hyperlink"/>
            <w:rFonts w:ascii="Arial" w:hAnsi="Arial" w:cs="Arial"/>
          </w:rPr>
          <w:t>https://www.sciencemuseum.org.uk/objects-and-stories/medicine/victorian-mental-asylum</w:t>
        </w:r>
      </w:hyperlink>
      <w:r>
        <w:rPr>
          <w:rFonts w:ascii="Arial" w:hAnsi="Arial" w:cs="Arial"/>
        </w:rPr>
        <w:t xml:space="preserve"> </w:t>
      </w:r>
    </w:p>
    <w:p w14:paraId="75806FAC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Scull, A. (2020). </w:t>
      </w:r>
      <w:r>
        <w:rPr>
          <w:rFonts w:ascii="Arial" w:hAnsi="Arial" w:cs="Arial"/>
          <w:i/>
          <w:iCs/>
        </w:rPr>
        <w:t xml:space="preserve">Madness in civilisation. </w:t>
      </w:r>
      <w:r>
        <w:rPr>
          <w:rFonts w:ascii="Arial" w:hAnsi="Arial" w:cs="Arial"/>
        </w:rPr>
        <w:t>Thames &amp; Hudson.</w:t>
      </w:r>
      <w:r>
        <w:rPr>
          <w:rFonts w:ascii="Arial" w:hAnsi="Arial" w:cs="Arial"/>
          <w:i/>
          <w:iCs/>
        </w:rPr>
        <w:t xml:space="preserve"> </w:t>
      </w:r>
    </w:p>
    <w:p w14:paraId="5B491A82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Sullivan, E. (2016). </w:t>
      </w:r>
      <w:r>
        <w:rPr>
          <w:rFonts w:ascii="Arial" w:hAnsi="Arial" w:cs="Arial"/>
          <w:i/>
          <w:iCs/>
        </w:rPr>
        <w:t xml:space="preserve">Beyond Melancholy: Sadness and Selfhood in Renaissance England </w:t>
      </w:r>
      <w:r w:rsidRPr="00C629DE">
        <w:rPr>
          <w:rFonts w:ascii="Arial" w:hAnsi="Arial" w:cs="Arial"/>
        </w:rPr>
        <w:t>(pp. 87-125)</w:t>
      </w:r>
      <w:r>
        <w:rPr>
          <w:rFonts w:ascii="Arial" w:hAnsi="Arial" w:cs="Arial"/>
        </w:rPr>
        <w:t xml:space="preserve">. </w:t>
      </w:r>
      <w:hyperlink r:id="rId22" w:history="1">
        <w:r w:rsidRPr="008A115D">
          <w:rPr>
            <w:rStyle w:val="Hyperlink"/>
            <w:rFonts w:ascii="Arial" w:hAnsi="Arial" w:cs="Arial"/>
          </w:rPr>
          <w:t>https://doi.org/10.1093/acpro:oso/9780198739654.003.0004</w:t>
        </w:r>
      </w:hyperlink>
    </w:p>
    <w:p w14:paraId="1E8AE557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Sushma, C., &amp; Tararagi, S. (2016). Moral treatment: Philippe Pinel.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International Journal of Indian Psychology, 3 </w:t>
      </w:r>
      <w:r>
        <w:rPr>
          <w:rFonts w:ascii="Arial" w:hAnsi="Arial" w:cs="Arial"/>
          <w:spacing w:val="-5"/>
          <w:shd w:val="clear" w:color="auto" w:fill="FFFFFF"/>
        </w:rPr>
        <w:t xml:space="preserve">(2), 3-15. </w:t>
      </w:r>
      <w:hyperlink r:id="rId23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https://doi.org/10.25215/0302,152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</w:p>
    <w:p w14:paraId="518CF49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Style w:val="Hyperlink"/>
          <w:rFonts w:ascii="Arial" w:hAnsi="Arial" w:cs="Arial"/>
          <w:color w:val="auto"/>
          <w:spacing w:val="-5"/>
          <w:u w:val="none"/>
          <w:shd w:val="clear" w:color="auto" w:fill="FFFFFF"/>
        </w:rPr>
        <w:t xml:space="preserve">Telles- </w:t>
      </w:r>
      <w:r>
        <w:rPr>
          <w:rFonts w:ascii="Arial" w:hAnsi="Arial" w:cs="Arial"/>
        </w:rPr>
        <w:t xml:space="preserve">Correia, D., &amp; Marques, J. G. (2015). Melancholia before the twentieth century: Fear and sorrow or partial insanity. </w:t>
      </w:r>
      <w:r>
        <w:rPr>
          <w:rFonts w:ascii="Arial" w:hAnsi="Arial" w:cs="Arial"/>
          <w:i/>
          <w:iCs/>
        </w:rPr>
        <w:t>History Roots of Psychopathology, 6</w:t>
      </w:r>
      <w:r>
        <w:rPr>
          <w:rFonts w:ascii="Arial" w:hAnsi="Arial" w:cs="Arial"/>
        </w:rPr>
        <w:t xml:space="preserve"> (3), 6-81. </w:t>
      </w:r>
      <w:hyperlink r:id="rId24" w:history="1">
        <w:r w:rsidRPr="008A115D">
          <w:rPr>
            <w:rStyle w:val="Hyperlink"/>
            <w:rFonts w:ascii="Arial" w:hAnsi="Arial" w:cs="Arial"/>
          </w:rPr>
          <w:t>https://doi.org/10.3389/fpsyg.2015.00081</w:t>
        </w:r>
      </w:hyperlink>
    </w:p>
    <w:p w14:paraId="2790820D" w14:textId="77777777" w:rsidR="003E6614" w:rsidRPr="009262A7" w:rsidRDefault="003E6614" w:rsidP="003E6614">
      <w:pPr>
        <w:spacing w:line="480" w:lineRule="auto"/>
        <w:ind w:left="720" w:hanging="720"/>
        <w:rPr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Tolentino, J. C., &amp; Schmidt, S. L. (2018). Dsm-5 criteria and depression severity: Implications for clinical practice.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>Front Psychiatry, 9</w:t>
      </w:r>
      <w:r>
        <w:rPr>
          <w:rFonts w:ascii="Arial" w:hAnsi="Arial" w:cs="Arial"/>
          <w:spacing w:val="-5"/>
          <w:shd w:val="clear" w:color="auto" w:fill="FFFFFF"/>
        </w:rPr>
        <w:t xml:space="preserve">, 450. </w:t>
      </w:r>
      <w:hyperlink r:id="rId25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https://doi.org/10.3389/fpsyt.2018.00450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</w:p>
    <w:p w14:paraId="6DD9F8D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Tripathi, A., Das, A., &amp; Kar, S. K. (2019). Indian journal of psychological medicine: </w:t>
      </w:r>
      <w:r w:rsidRPr="008C2D35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Biopsychosocial Model in Contemporary Psychiatry: Current Validity and Future Prospects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41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(6) 582-585. </w:t>
      </w:r>
      <w:hyperlink r:id="rId26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https://doi:10.41031/ijpsym.ijpsym_314_19</w:t>
        </w:r>
      </w:hyperlink>
    </w:p>
    <w:p w14:paraId="5E2C8BA6" w14:textId="77777777" w:rsidR="003E6614" w:rsidRDefault="003E6614" w:rsidP="003E6614">
      <w:pPr>
        <w:spacing w:line="480" w:lineRule="auto"/>
        <w:ind w:left="720" w:hanging="720"/>
        <w:rPr>
          <w:rStyle w:val="Hyperlink"/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lastRenderedPageBreak/>
        <w:t xml:space="preserve">West, J.B. (2014). Galen and the beginnings of western physiology.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American Journal of Physiology-lung cellular and molecular Physiology, 307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(2), 121-128. </w:t>
      </w:r>
      <w:hyperlink r:id="rId27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https://doi.org/10.1152/ajplung.00123.2014</w:t>
        </w:r>
      </w:hyperlink>
    </w:p>
    <w:p w14:paraId="6DF65204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Wolf, P. (2014). Epileptic disorders: History of Epilepsy: </w:t>
      </w:r>
      <w:proofErr w:type="spellStart"/>
      <w:r>
        <w:rPr>
          <w:rFonts w:ascii="Arial" w:hAnsi="Arial" w:cs="Arial"/>
          <w:color w:val="000000"/>
          <w:spacing w:val="-5"/>
          <w:shd w:val="clear" w:color="auto" w:fill="FFFFFF"/>
        </w:rPr>
        <w:t>Nosological</w:t>
      </w:r>
      <w:proofErr w:type="spellEnd"/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Concepts and Classification, </w:t>
      </w:r>
      <w:r w:rsidRPr="001F1305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16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(3), 261-269. </w:t>
      </w:r>
      <w:hyperlink r:id="rId28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https://doi.org/10.1684/epd.2014.0676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DB5672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World Health Organisation. (2025)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Mental Health. </w:t>
      </w:r>
      <w:hyperlink r:id="rId29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www.who.int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53440FC6" w14:textId="77777777" w:rsidR="003E6614" w:rsidRPr="002A1E83" w:rsidRDefault="003E6614" w:rsidP="003E6614">
      <w:pPr>
        <w:spacing w:line="480" w:lineRule="auto"/>
        <w:ind w:left="720" w:hanging="720"/>
        <w:rPr>
          <w:rFonts w:ascii="Arial" w:hAnsi="Arial" w:cs="Arial"/>
        </w:rPr>
      </w:pPr>
    </w:p>
    <w:p w14:paraId="751E0461" w14:textId="77777777" w:rsidR="003E6614" w:rsidRPr="00FD521E" w:rsidRDefault="003E6614" w:rsidP="003E6614">
      <w:pPr>
        <w:spacing w:line="480" w:lineRule="auto"/>
        <w:ind w:left="720" w:hanging="720"/>
        <w:rPr>
          <w:rFonts w:ascii="Arial" w:hAnsi="Arial" w:cs="Arial"/>
        </w:rPr>
      </w:pPr>
    </w:p>
    <w:p w14:paraId="6F06FD9C" w14:textId="77777777" w:rsidR="00946E76" w:rsidRDefault="00946E76" w:rsidP="00F26AD5">
      <w:pPr>
        <w:spacing w:line="480" w:lineRule="auto"/>
        <w:ind w:firstLine="720"/>
        <w:rPr>
          <w:rFonts w:ascii="Arial" w:hAnsi="Arial" w:cs="Arial"/>
        </w:rPr>
      </w:pPr>
    </w:p>
    <w:p w14:paraId="2067856B" w14:textId="77777777" w:rsidR="00A90B6F" w:rsidRDefault="00A90B6F" w:rsidP="00F26AD5">
      <w:pPr>
        <w:spacing w:line="480" w:lineRule="auto"/>
        <w:ind w:firstLine="720"/>
        <w:rPr>
          <w:rFonts w:ascii="Arial" w:hAnsi="Arial" w:cs="Arial"/>
        </w:rPr>
      </w:pPr>
    </w:p>
    <w:p w14:paraId="715C3D2A" w14:textId="7117F9C7" w:rsidR="006022E1" w:rsidRDefault="006022E1" w:rsidP="00F26AD5">
      <w:pPr>
        <w:spacing w:line="480" w:lineRule="auto"/>
        <w:ind w:firstLine="720"/>
        <w:rPr>
          <w:rFonts w:ascii="Arial" w:hAnsi="Arial" w:cs="Arial"/>
        </w:rPr>
      </w:pPr>
    </w:p>
    <w:p w14:paraId="5835B295" w14:textId="77777777" w:rsidR="00F96AD4" w:rsidRDefault="00F96AD4" w:rsidP="00F26AD5">
      <w:pPr>
        <w:spacing w:line="480" w:lineRule="auto"/>
        <w:ind w:firstLine="720"/>
        <w:rPr>
          <w:rFonts w:ascii="Arial" w:hAnsi="Arial" w:cs="Arial"/>
        </w:rPr>
      </w:pPr>
    </w:p>
    <w:p w14:paraId="5E2A7EAD" w14:textId="77777777" w:rsidR="009910A0" w:rsidRDefault="009910A0" w:rsidP="00075DBF">
      <w:pPr>
        <w:spacing w:line="480" w:lineRule="auto"/>
        <w:ind w:firstLine="720"/>
        <w:rPr>
          <w:rFonts w:ascii="Arial" w:hAnsi="Arial" w:cs="Arial"/>
        </w:rPr>
      </w:pPr>
    </w:p>
    <w:p w14:paraId="0710C922" w14:textId="77777777" w:rsidR="00D53E73" w:rsidRDefault="00D53E73" w:rsidP="00075DBF">
      <w:pPr>
        <w:spacing w:line="480" w:lineRule="auto"/>
        <w:ind w:firstLine="720"/>
        <w:rPr>
          <w:rFonts w:ascii="Arial" w:hAnsi="Arial" w:cs="Arial"/>
        </w:rPr>
      </w:pPr>
    </w:p>
    <w:p w14:paraId="431DA5B5" w14:textId="77777777" w:rsidR="006225E7" w:rsidRDefault="006225E7" w:rsidP="00075DBF">
      <w:pPr>
        <w:spacing w:line="480" w:lineRule="auto"/>
        <w:ind w:firstLine="720"/>
        <w:rPr>
          <w:rFonts w:ascii="Arial" w:hAnsi="Arial" w:cs="Arial"/>
        </w:rPr>
      </w:pPr>
    </w:p>
    <w:bookmarkEnd w:id="0"/>
    <w:p w14:paraId="308E8B30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5637849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0DDCDFEC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7195337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13D386B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AA7D1C9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ABE70B5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1E30639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7152A0AC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1CB09396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43A033ED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128A192F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0C5B77C2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2E253AE3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18AED008" w14:textId="77777777" w:rsidR="008E10C6" w:rsidRDefault="008E10C6" w:rsidP="00075DBF">
      <w:pPr>
        <w:spacing w:line="480" w:lineRule="auto"/>
        <w:ind w:firstLine="720"/>
        <w:rPr>
          <w:rFonts w:ascii="Arial" w:hAnsi="Arial" w:cs="Arial"/>
        </w:rPr>
      </w:pPr>
    </w:p>
    <w:p w14:paraId="2312CD33" w14:textId="77777777" w:rsidR="008E10C6" w:rsidRDefault="008E10C6" w:rsidP="00075DBF">
      <w:pPr>
        <w:spacing w:line="480" w:lineRule="auto"/>
        <w:ind w:firstLine="720"/>
        <w:rPr>
          <w:rFonts w:ascii="Arial" w:hAnsi="Arial" w:cs="Arial"/>
        </w:rPr>
      </w:pPr>
    </w:p>
    <w:p w14:paraId="69AA59D7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4CF85EAC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21BF3609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6C393EF7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629D1493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7870E877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09E05F7A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55839AB9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2BB9456A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4B4B9583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5C3A9404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02BF5063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31FFEAE5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7556B583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7BDAABEC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6E51AB6B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3D680B3D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733FC724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366C7B38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2EAD84C0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6067FDBD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06FF1118" w14:textId="77777777" w:rsidR="00FD521E" w:rsidRPr="00FD521E" w:rsidRDefault="00FD521E" w:rsidP="00912310">
      <w:pPr>
        <w:spacing w:line="480" w:lineRule="auto"/>
        <w:ind w:left="720" w:hanging="720"/>
        <w:rPr>
          <w:rFonts w:ascii="Arial" w:hAnsi="Arial" w:cs="Arial"/>
        </w:rPr>
      </w:pPr>
    </w:p>
    <w:sectPr w:rsidR="00FD521E" w:rsidRPr="00FD521E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0B5B5A" w14:textId="77777777" w:rsidR="009263F4" w:rsidRDefault="009263F4" w:rsidP="00075DBF">
      <w:pPr>
        <w:spacing w:after="0" w:line="240" w:lineRule="auto"/>
      </w:pPr>
      <w:r>
        <w:separator/>
      </w:r>
    </w:p>
  </w:endnote>
  <w:endnote w:type="continuationSeparator" w:id="0">
    <w:p w14:paraId="1D2AEC84" w14:textId="77777777" w:rsidR="009263F4" w:rsidRDefault="009263F4" w:rsidP="00075D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2804696" w14:textId="77777777" w:rsidR="009263F4" w:rsidRDefault="009263F4" w:rsidP="00075DBF">
      <w:pPr>
        <w:spacing w:after="0" w:line="240" w:lineRule="auto"/>
      </w:pPr>
      <w:r>
        <w:separator/>
      </w:r>
    </w:p>
  </w:footnote>
  <w:footnote w:type="continuationSeparator" w:id="0">
    <w:p w14:paraId="79956B01" w14:textId="77777777" w:rsidR="009263F4" w:rsidRDefault="009263F4" w:rsidP="00075D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62456113"/>
      <w:docPartObj>
        <w:docPartGallery w:val="Page Numbers (Top of Page)"/>
        <w:docPartUnique/>
      </w:docPartObj>
    </w:sdtPr>
    <w:sdtEndPr/>
    <w:sdtContent>
      <w:p w14:paraId="4721AC9E" w14:textId="6ADCFA56" w:rsidR="00075DBF" w:rsidRDefault="00075DBF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C2E5220" w14:textId="77777777" w:rsidR="00075DBF" w:rsidRDefault="00075D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046"/>
    <w:rsid w:val="00015860"/>
    <w:rsid w:val="00016291"/>
    <w:rsid w:val="000210F2"/>
    <w:rsid w:val="00025109"/>
    <w:rsid w:val="00025709"/>
    <w:rsid w:val="00025AA1"/>
    <w:rsid w:val="00025EB3"/>
    <w:rsid w:val="000267AA"/>
    <w:rsid w:val="00030842"/>
    <w:rsid w:val="000338FD"/>
    <w:rsid w:val="0003525D"/>
    <w:rsid w:val="0004676C"/>
    <w:rsid w:val="00046E21"/>
    <w:rsid w:val="00047054"/>
    <w:rsid w:val="00052AF9"/>
    <w:rsid w:val="00055631"/>
    <w:rsid w:val="00057C70"/>
    <w:rsid w:val="00062EE4"/>
    <w:rsid w:val="0006352F"/>
    <w:rsid w:val="00064F04"/>
    <w:rsid w:val="00066BA1"/>
    <w:rsid w:val="00070287"/>
    <w:rsid w:val="00075DBF"/>
    <w:rsid w:val="000800B2"/>
    <w:rsid w:val="00080ED0"/>
    <w:rsid w:val="00081EB5"/>
    <w:rsid w:val="00085CAB"/>
    <w:rsid w:val="00086F7B"/>
    <w:rsid w:val="0009076E"/>
    <w:rsid w:val="000910D9"/>
    <w:rsid w:val="00091ACF"/>
    <w:rsid w:val="000964B0"/>
    <w:rsid w:val="000965CE"/>
    <w:rsid w:val="000A0AAC"/>
    <w:rsid w:val="000A54F0"/>
    <w:rsid w:val="000A6B3A"/>
    <w:rsid w:val="000B5E45"/>
    <w:rsid w:val="000B7F53"/>
    <w:rsid w:val="000C5D31"/>
    <w:rsid w:val="000D19D8"/>
    <w:rsid w:val="000E00E1"/>
    <w:rsid w:val="000E4F2B"/>
    <w:rsid w:val="000E6F6D"/>
    <w:rsid w:val="000F02A8"/>
    <w:rsid w:val="000F2099"/>
    <w:rsid w:val="000F44F1"/>
    <w:rsid w:val="00100C18"/>
    <w:rsid w:val="0010260D"/>
    <w:rsid w:val="00103447"/>
    <w:rsid w:val="001035DC"/>
    <w:rsid w:val="00104DDF"/>
    <w:rsid w:val="00105471"/>
    <w:rsid w:val="00105B4F"/>
    <w:rsid w:val="0010706E"/>
    <w:rsid w:val="001175F6"/>
    <w:rsid w:val="001227FE"/>
    <w:rsid w:val="001277F9"/>
    <w:rsid w:val="0012781A"/>
    <w:rsid w:val="00132A80"/>
    <w:rsid w:val="0013478A"/>
    <w:rsid w:val="00136BF9"/>
    <w:rsid w:val="0014204F"/>
    <w:rsid w:val="00142E3C"/>
    <w:rsid w:val="0014732D"/>
    <w:rsid w:val="001500BD"/>
    <w:rsid w:val="00152B5A"/>
    <w:rsid w:val="00156F2A"/>
    <w:rsid w:val="001655FA"/>
    <w:rsid w:val="00165E54"/>
    <w:rsid w:val="00167EEB"/>
    <w:rsid w:val="00173303"/>
    <w:rsid w:val="00184CC0"/>
    <w:rsid w:val="00184CEE"/>
    <w:rsid w:val="001854A2"/>
    <w:rsid w:val="0018669E"/>
    <w:rsid w:val="001875F7"/>
    <w:rsid w:val="00192D14"/>
    <w:rsid w:val="00194FBB"/>
    <w:rsid w:val="00195627"/>
    <w:rsid w:val="00196AEF"/>
    <w:rsid w:val="001A1A00"/>
    <w:rsid w:val="001A4747"/>
    <w:rsid w:val="001A524F"/>
    <w:rsid w:val="001A7E55"/>
    <w:rsid w:val="001C02BE"/>
    <w:rsid w:val="001C2006"/>
    <w:rsid w:val="001C3476"/>
    <w:rsid w:val="001C6BC6"/>
    <w:rsid w:val="001C76C8"/>
    <w:rsid w:val="001C77FB"/>
    <w:rsid w:val="001D0C6F"/>
    <w:rsid w:val="001D3E2E"/>
    <w:rsid w:val="001D6D28"/>
    <w:rsid w:val="001D7ED1"/>
    <w:rsid w:val="001E023E"/>
    <w:rsid w:val="001E2F64"/>
    <w:rsid w:val="001E502A"/>
    <w:rsid w:val="001F050C"/>
    <w:rsid w:val="001F1305"/>
    <w:rsid w:val="001F1CEF"/>
    <w:rsid w:val="001F1EE1"/>
    <w:rsid w:val="001F321D"/>
    <w:rsid w:val="001F78B7"/>
    <w:rsid w:val="001F7A0A"/>
    <w:rsid w:val="00201902"/>
    <w:rsid w:val="00203F36"/>
    <w:rsid w:val="00204CA6"/>
    <w:rsid w:val="002053AF"/>
    <w:rsid w:val="00207E34"/>
    <w:rsid w:val="00211441"/>
    <w:rsid w:val="00215D87"/>
    <w:rsid w:val="002161D6"/>
    <w:rsid w:val="00220681"/>
    <w:rsid w:val="00222F3D"/>
    <w:rsid w:val="0022317F"/>
    <w:rsid w:val="00223497"/>
    <w:rsid w:val="00225A9D"/>
    <w:rsid w:val="00225D7A"/>
    <w:rsid w:val="00227DC2"/>
    <w:rsid w:val="00231CAC"/>
    <w:rsid w:val="00232680"/>
    <w:rsid w:val="00235D56"/>
    <w:rsid w:val="00235F90"/>
    <w:rsid w:val="002368A1"/>
    <w:rsid w:val="002371DD"/>
    <w:rsid w:val="0024017E"/>
    <w:rsid w:val="002445E3"/>
    <w:rsid w:val="00245B57"/>
    <w:rsid w:val="00246C5D"/>
    <w:rsid w:val="002557CD"/>
    <w:rsid w:val="00260A57"/>
    <w:rsid w:val="0026474B"/>
    <w:rsid w:val="002712D6"/>
    <w:rsid w:val="00272ADB"/>
    <w:rsid w:val="00275372"/>
    <w:rsid w:val="00282910"/>
    <w:rsid w:val="00282F35"/>
    <w:rsid w:val="00283AC8"/>
    <w:rsid w:val="002857F7"/>
    <w:rsid w:val="0029016A"/>
    <w:rsid w:val="0029042E"/>
    <w:rsid w:val="00292310"/>
    <w:rsid w:val="002A1E83"/>
    <w:rsid w:val="002A776B"/>
    <w:rsid w:val="002B1DDC"/>
    <w:rsid w:val="002B7344"/>
    <w:rsid w:val="002B7FCA"/>
    <w:rsid w:val="002C029E"/>
    <w:rsid w:val="002C3037"/>
    <w:rsid w:val="002C6FA5"/>
    <w:rsid w:val="002D185C"/>
    <w:rsid w:val="002D1B13"/>
    <w:rsid w:val="002D2823"/>
    <w:rsid w:val="002D4656"/>
    <w:rsid w:val="002E280A"/>
    <w:rsid w:val="002E385A"/>
    <w:rsid w:val="002F37F7"/>
    <w:rsid w:val="003004A8"/>
    <w:rsid w:val="00306184"/>
    <w:rsid w:val="00310171"/>
    <w:rsid w:val="00315E90"/>
    <w:rsid w:val="003237CD"/>
    <w:rsid w:val="00326B51"/>
    <w:rsid w:val="00330728"/>
    <w:rsid w:val="003317E9"/>
    <w:rsid w:val="003337E4"/>
    <w:rsid w:val="0033489D"/>
    <w:rsid w:val="00334AB0"/>
    <w:rsid w:val="003419B9"/>
    <w:rsid w:val="00344F41"/>
    <w:rsid w:val="003451BA"/>
    <w:rsid w:val="0034589B"/>
    <w:rsid w:val="0035273B"/>
    <w:rsid w:val="00354444"/>
    <w:rsid w:val="00354C99"/>
    <w:rsid w:val="00355033"/>
    <w:rsid w:val="00356511"/>
    <w:rsid w:val="00360E05"/>
    <w:rsid w:val="00362F64"/>
    <w:rsid w:val="00364961"/>
    <w:rsid w:val="0036592F"/>
    <w:rsid w:val="00371AB8"/>
    <w:rsid w:val="00371B47"/>
    <w:rsid w:val="00372462"/>
    <w:rsid w:val="003761CB"/>
    <w:rsid w:val="00377CB9"/>
    <w:rsid w:val="00377E89"/>
    <w:rsid w:val="003823EB"/>
    <w:rsid w:val="003825C6"/>
    <w:rsid w:val="00393AE2"/>
    <w:rsid w:val="00393D26"/>
    <w:rsid w:val="003A0DB6"/>
    <w:rsid w:val="003B2425"/>
    <w:rsid w:val="003B3D92"/>
    <w:rsid w:val="003B5EBC"/>
    <w:rsid w:val="003B5F18"/>
    <w:rsid w:val="003C4F98"/>
    <w:rsid w:val="003C6CAC"/>
    <w:rsid w:val="003D1333"/>
    <w:rsid w:val="003D22D1"/>
    <w:rsid w:val="003D26DC"/>
    <w:rsid w:val="003D4A18"/>
    <w:rsid w:val="003E0DE3"/>
    <w:rsid w:val="003E6614"/>
    <w:rsid w:val="003E66AA"/>
    <w:rsid w:val="0040033E"/>
    <w:rsid w:val="00412158"/>
    <w:rsid w:val="00421556"/>
    <w:rsid w:val="00424D3B"/>
    <w:rsid w:val="00426BAE"/>
    <w:rsid w:val="00431CD8"/>
    <w:rsid w:val="00432332"/>
    <w:rsid w:val="00432A29"/>
    <w:rsid w:val="00433564"/>
    <w:rsid w:val="00441B7E"/>
    <w:rsid w:val="00441E2D"/>
    <w:rsid w:val="004437CE"/>
    <w:rsid w:val="00444928"/>
    <w:rsid w:val="00444BF7"/>
    <w:rsid w:val="00451E9F"/>
    <w:rsid w:val="00453E87"/>
    <w:rsid w:val="004550B9"/>
    <w:rsid w:val="00456F00"/>
    <w:rsid w:val="0045721F"/>
    <w:rsid w:val="00461D5B"/>
    <w:rsid w:val="00465754"/>
    <w:rsid w:val="004671BD"/>
    <w:rsid w:val="00470450"/>
    <w:rsid w:val="004726F7"/>
    <w:rsid w:val="004774E9"/>
    <w:rsid w:val="00482DB7"/>
    <w:rsid w:val="00484D0A"/>
    <w:rsid w:val="00485616"/>
    <w:rsid w:val="004879CA"/>
    <w:rsid w:val="00492343"/>
    <w:rsid w:val="004937C5"/>
    <w:rsid w:val="00493F42"/>
    <w:rsid w:val="00495576"/>
    <w:rsid w:val="004A42FD"/>
    <w:rsid w:val="004A79F3"/>
    <w:rsid w:val="004A7ADF"/>
    <w:rsid w:val="004B045D"/>
    <w:rsid w:val="004B08E4"/>
    <w:rsid w:val="004B3175"/>
    <w:rsid w:val="004B509B"/>
    <w:rsid w:val="004B5741"/>
    <w:rsid w:val="004C4FFD"/>
    <w:rsid w:val="004D3B71"/>
    <w:rsid w:val="004E29BC"/>
    <w:rsid w:val="004E4212"/>
    <w:rsid w:val="004E5920"/>
    <w:rsid w:val="004E7840"/>
    <w:rsid w:val="004F1080"/>
    <w:rsid w:val="004F12C7"/>
    <w:rsid w:val="004F134A"/>
    <w:rsid w:val="004F1E7C"/>
    <w:rsid w:val="004F22E7"/>
    <w:rsid w:val="004F589A"/>
    <w:rsid w:val="00507DB3"/>
    <w:rsid w:val="005146E1"/>
    <w:rsid w:val="005147A9"/>
    <w:rsid w:val="005224DA"/>
    <w:rsid w:val="00522751"/>
    <w:rsid w:val="005273E8"/>
    <w:rsid w:val="00530030"/>
    <w:rsid w:val="0053152B"/>
    <w:rsid w:val="00536D17"/>
    <w:rsid w:val="00537D8C"/>
    <w:rsid w:val="00542C82"/>
    <w:rsid w:val="00543348"/>
    <w:rsid w:val="00543E43"/>
    <w:rsid w:val="00544EB5"/>
    <w:rsid w:val="00545E9F"/>
    <w:rsid w:val="00553F5A"/>
    <w:rsid w:val="0056122E"/>
    <w:rsid w:val="00567CE2"/>
    <w:rsid w:val="00571B65"/>
    <w:rsid w:val="0057255F"/>
    <w:rsid w:val="00573BDF"/>
    <w:rsid w:val="005769F2"/>
    <w:rsid w:val="00577759"/>
    <w:rsid w:val="00581FEC"/>
    <w:rsid w:val="00592577"/>
    <w:rsid w:val="005934BE"/>
    <w:rsid w:val="005A0A1C"/>
    <w:rsid w:val="005A18D0"/>
    <w:rsid w:val="005A2508"/>
    <w:rsid w:val="005A2C54"/>
    <w:rsid w:val="005A6F40"/>
    <w:rsid w:val="005B02F7"/>
    <w:rsid w:val="005B051B"/>
    <w:rsid w:val="005B16DF"/>
    <w:rsid w:val="005B38AE"/>
    <w:rsid w:val="005B7FAC"/>
    <w:rsid w:val="005C1A1D"/>
    <w:rsid w:val="005D2689"/>
    <w:rsid w:val="005E0E32"/>
    <w:rsid w:val="005E3A46"/>
    <w:rsid w:val="005E67D1"/>
    <w:rsid w:val="005E6EE7"/>
    <w:rsid w:val="005F483B"/>
    <w:rsid w:val="006022E1"/>
    <w:rsid w:val="0060785A"/>
    <w:rsid w:val="00616BFE"/>
    <w:rsid w:val="006225E7"/>
    <w:rsid w:val="006233E8"/>
    <w:rsid w:val="0062405E"/>
    <w:rsid w:val="006379F8"/>
    <w:rsid w:val="00637F17"/>
    <w:rsid w:val="006434EC"/>
    <w:rsid w:val="00643BF8"/>
    <w:rsid w:val="00646121"/>
    <w:rsid w:val="006464BD"/>
    <w:rsid w:val="00650223"/>
    <w:rsid w:val="00651D40"/>
    <w:rsid w:val="006526C2"/>
    <w:rsid w:val="00653F04"/>
    <w:rsid w:val="0065548D"/>
    <w:rsid w:val="00656553"/>
    <w:rsid w:val="00663FFD"/>
    <w:rsid w:val="00664EBD"/>
    <w:rsid w:val="00672153"/>
    <w:rsid w:val="006728F5"/>
    <w:rsid w:val="0067301F"/>
    <w:rsid w:val="00680A24"/>
    <w:rsid w:val="006835B6"/>
    <w:rsid w:val="00684842"/>
    <w:rsid w:val="00684965"/>
    <w:rsid w:val="0069112C"/>
    <w:rsid w:val="00692746"/>
    <w:rsid w:val="006935F8"/>
    <w:rsid w:val="006A0B2B"/>
    <w:rsid w:val="006A5D3F"/>
    <w:rsid w:val="006A73F6"/>
    <w:rsid w:val="006B2EE9"/>
    <w:rsid w:val="006B581E"/>
    <w:rsid w:val="006C1F98"/>
    <w:rsid w:val="006C3419"/>
    <w:rsid w:val="006C5081"/>
    <w:rsid w:val="006C6487"/>
    <w:rsid w:val="006D606F"/>
    <w:rsid w:val="006E216F"/>
    <w:rsid w:val="006E30AD"/>
    <w:rsid w:val="006E5EC5"/>
    <w:rsid w:val="006F06D3"/>
    <w:rsid w:val="006F5D3F"/>
    <w:rsid w:val="006F67C6"/>
    <w:rsid w:val="006F6F73"/>
    <w:rsid w:val="0070205B"/>
    <w:rsid w:val="0070244F"/>
    <w:rsid w:val="007028D3"/>
    <w:rsid w:val="00704479"/>
    <w:rsid w:val="0070793E"/>
    <w:rsid w:val="00712A5C"/>
    <w:rsid w:val="00727ECA"/>
    <w:rsid w:val="007326DE"/>
    <w:rsid w:val="0073406B"/>
    <w:rsid w:val="00735543"/>
    <w:rsid w:val="0073612D"/>
    <w:rsid w:val="00736A6A"/>
    <w:rsid w:val="00737F18"/>
    <w:rsid w:val="00740D02"/>
    <w:rsid w:val="00750BBC"/>
    <w:rsid w:val="00751B7E"/>
    <w:rsid w:val="00752C2D"/>
    <w:rsid w:val="00754D5F"/>
    <w:rsid w:val="0075684D"/>
    <w:rsid w:val="00762761"/>
    <w:rsid w:val="0076513C"/>
    <w:rsid w:val="00766222"/>
    <w:rsid w:val="00775392"/>
    <w:rsid w:val="007776C3"/>
    <w:rsid w:val="00781B76"/>
    <w:rsid w:val="00783B07"/>
    <w:rsid w:val="007903A0"/>
    <w:rsid w:val="00792BBE"/>
    <w:rsid w:val="00792D74"/>
    <w:rsid w:val="007945AA"/>
    <w:rsid w:val="00794D3C"/>
    <w:rsid w:val="0079679C"/>
    <w:rsid w:val="007979E5"/>
    <w:rsid w:val="007A2643"/>
    <w:rsid w:val="007A2A42"/>
    <w:rsid w:val="007A30B5"/>
    <w:rsid w:val="007A312D"/>
    <w:rsid w:val="007A3A28"/>
    <w:rsid w:val="007A7B85"/>
    <w:rsid w:val="007B031E"/>
    <w:rsid w:val="007B16BF"/>
    <w:rsid w:val="007B1A14"/>
    <w:rsid w:val="007B2591"/>
    <w:rsid w:val="007B4DEE"/>
    <w:rsid w:val="007C0406"/>
    <w:rsid w:val="007C200A"/>
    <w:rsid w:val="007C212A"/>
    <w:rsid w:val="007C3BFA"/>
    <w:rsid w:val="007C413F"/>
    <w:rsid w:val="007D5CDE"/>
    <w:rsid w:val="007E03BC"/>
    <w:rsid w:val="007E0EE2"/>
    <w:rsid w:val="007E1CD3"/>
    <w:rsid w:val="007F1E63"/>
    <w:rsid w:val="007F262F"/>
    <w:rsid w:val="007F3C70"/>
    <w:rsid w:val="007F4670"/>
    <w:rsid w:val="00803CA5"/>
    <w:rsid w:val="00804382"/>
    <w:rsid w:val="00815430"/>
    <w:rsid w:val="00815596"/>
    <w:rsid w:val="008171DD"/>
    <w:rsid w:val="0081737B"/>
    <w:rsid w:val="00821919"/>
    <w:rsid w:val="008251ED"/>
    <w:rsid w:val="00830892"/>
    <w:rsid w:val="00835DA3"/>
    <w:rsid w:val="00842BDD"/>
    <w:rsid w:val="00843000"/>
    <w:rsid w:val="00843B6A"/>
    <w:rsid w:val="0084403C"/>
    <w:rsid w:val="00845137"/>
    <w:rsid w:val="008467DC"/>
    <w:rsid w:val="00846AB8"/>
    <w:rsid w:val="0084776E"/>
    <w:rsid w:val="008511BF"/>
    <w:rsid w:val="00853CB0"/>
    <w:rsid w:val="00856FE5"/>
    <w:rsid w:val="0085781E"/>
    <w:rsid w:val="00860E89"/>
    <w:rsid w:val="0086102D"/>
    <w:rsid w:val="00862F0C"/>
    <w:rsid w:val="008648DB"/>
    <w:rsid w:val="00865030"/>
    <w:rsid w:val="008665FA"/>
    <w:rsid w:val="00866C8A"/>
    <w:rsid w:val="00871CCF"/>
    <w:rsid w:val="00873361"/>
    <w:rsid w:val="00873838"/>
    <w:rsid w:val="00873EB3"/>
    <w:rsid w:val="0087456A"/>
    <w:rsid w:val="00874EF9"/>
    <w:rsid w:val="00880DC2"/>
    <w:rsid w:val="008816FF"/>
    <w:rsid w:val="00883334"/>
    <w:rsid w:val="008849F3"/>
    <w:rsid w:val="0088672A"/>
    <w:rsid w:val="008867F1"/>
    <w:rsid w:val="00890E8B"/>
    <w:rsid w:val="00891C2D"/>
    <w:rsid w:val="00895060"/>
    <w:rsid w:val="008970A6"/>
    <w:rsid w:val="00897437"/>
    <w:rsid w:val="008978F6"/>
    <w:rsid w:val="008A2287"/>
    <w:rsid w:val="008A3368"/>
    <w:rsid w:val="008A7CC3"/>
    <w:rsid w:val="008B069A"/>
    <w:rsid w:val="008B1A0E"/>
    <w:rsid w:val="008C2D35"/>
    <w:rsid w:val="008C40E9"/>
    <w:rsid w:val="008C660F"/>
    <w:rsid w:val="008D1800"/>
    <w:rsid w:val="008D3D3D"/>
    <w:rsid w:val="008E10C6"/>
    <w:rsid w:val="008E3E1A"/>
    <w:rsid w:val="008E558A"/>
    <w:rsid w:val="008E5C9D"/>
    <w:rsid w:val="008E6046"/>
    <w:rsid w:val="008F2364"/>
    <w:rsid w:val="008F5115"/>
    <w:rsid w:val="00900B39"/>
    <w:rsid w:val="009043F0"/>
    <w:rsid w:val="00910DF5"/>
    <w:rsid w:val="009120D0"/>
    <w:rsid w:val="00912310"/>
    <w:rsid w:val="00914965"/>
    <w:rsid w:val="00920BB7"/>
    <w:rsid w:val="00922852"/>
    <w:rsid w:val="009262A7"/>
    <w:rsid w:val="009263F4"/>
    <w:rsid w:val="00927515"/>
    <w:rsid w:val="00927F79"/>
    <w:rsid w:val="00930EF9"/>
    <w:rsid w:val="009322D2"/>
    <w:rsid w:val="00935FF5"/>
    <w:rsid w:val="009447EB"/>
    <w:rsid w:val="00944CAD"/>
    <w:rsid w:val="0094563D"/>
    <w:rsid w:val="00946E76"/>
    <w:rsid w:val="00947169"/>
    <w:rsid w:val="009475BE"/>
    <w:rsid w:val="00953410"/>
    <w:rsid w:val="00954A16"/>
    <w:rsid w:val="00954DDD"/>
    <w:rsid w:val="00954E58"/>
    <w:rsid w:val="0095742D"/>
    <w:rsid w:val="009658CA"/>
    <w:rsid w:val="00967528"/>
    <w:rsid w:val="00977673"/>
    <w:rsid w:val="00984358"/>
    <w:rsid w:val="00984555"/>
    <w:rsid w:val="00984B25"/>
    <w:rsid w:val="009910A0"/>
    <w:rsid w:val="00991328"/>
    <w:rsid w:val="00991402"/>
    <w:rsid w:val="009974A2"/>
    <w:rsid w:val="009A224D"/>
    <w:rsid w:val="009A2ADA"/>
    <w:rsid w:val="009A3A1D"/>
    <w:rsid w:val="009A3A70"/>
    <w:rsid w:val="009A45D0"/>
    <w:rsid w:val="009A48BE"/>
    <w:rsid w:val="009A5A4D"/>
    <w:rsid w:val="009A5BE4"/>
    <w:rsid w:val="009A6769"/>
    <w:rsid w:val="009A7065"/>
    <w:rsid w:val="009B17FB"/>
    <w:rsid w:val="009B4145"/>
    <w:rsid w:val="009B47C5"/>
    <w:rsid w:val="009B4BD3"/>
    <w:rsid w:val="009B6C1E"/>
    <w:rsid w:val="009C3CD0"/>
    <w:rsid w:val="009C3F52"/>
    <w:rsid w:val="009C4019"/>
    <w:rsid w:val="009C718F"/>
    <w:rsid w:val="009C7723"/>
    <w:rsid w:val="009D2335"/>
    <w:rsid w:val="009D2395"/>
    <w:rsid w:val="009D4531"/>
    <w:rsid w:val="009E323F"/>
    <w:rsid w:val="009E3DCA"/>
    <w:rsid w:val="009E440E"/>
    <w:rsid w:val="009E51DF"/>
    <w:rsid w:val="009F0867"/>
    <w:rsid w:val="009F1EE6"/>
    <w:rsid w:val="009F26D1"/>
    <w:rsid w:val="009F2A1D"/>
    <w:rsid w:val="009F44F1"/>
    <w:rsid w:val="009F75C2"/>
    <w:rsid w:val="00A02626"/>
    <w:rsid w:val="00A0602A"/>
    <w:rsid w:val="00A12FC6"/>
    <w:rsid w:val="00A1472D"/>
    <w:rsid w:val="00A14B2D"/>
    <w:rsid w:val="00A164AA"/>
    <w:rsid w:val="00A17A31"/>
    <w:rsid w:val="00A232BD"/>
    <w:rsid w:val="00A269F5"/>
    <w:rsid w:val="00A3095D"/>
    <w:rsid w:val="00A30B2D"/>
    <w:rsid w:val="00A40A76"/>
    <w:rsid w:val="00A41379"/>
    <w:rsid w:val="00A436CB"/>
    <w:rsid w:val="00A474D2"/>
    <w:rsid w:val="00A513DE"/>
    <w:rsid w:val="00A51B20"/>
    <w:rsid w:val="00A554A4"/>
    <w:rsid w:val="00A55E54"/>
    <w:rsid w:val="00A60BB5"/>
    <w:rsid w:val="00A66579"/>
    <w:rsid w:val="00A736B3"/>
    <w:rsid w:val="00A74BA8"/>
    <w:rsid w:val="00A7599B"/>
    <w:rsid w:val="00A778CF"/>
    <w:rsid w:val="00A80CE4"/>
    <w:rsid w:val="00A810B4"/>
    <w:rsid w:val="00A90928"/>
    <w:rsid w:val="00A90B6F"/>
    <w:rsid w:val="00A915E6"/>
    <w:rsid w:val="00A922D3"/>
    <w:rsid w:val="00A92B69"/>
    <w:rsid w:val="00A934A8"/>
    <w:rsid w:val="00AA14F3"/>
    <w:rsid w:val="00AA1FC0"/>
    <w:rsid w:val="00AA2D2D"/>
    <w:rsid w:val="00AA6484"/>
    <w:rsid w:val="00AB03F9"/>
    <w:rsid w:val="00AB0A3B"/>
    <w:rsid w:val="00AB72A2"/>
    <w:rsid w:val="00AC0129"/>
    <w:rsid w:val="00AC2EFA"/>
    <w:rsid w:val="00AC370D"/>
    <w:rsid w:val="00AC4B5E"/>
    <w:rsid w:val="00AC6C3A"/>
    <w:rsid w:val="00AD3121"/>
    <w:rsid w:val="00AD4FBA"/>
    <w:rsid w:val="00AE414F"/>
    <w:rsid w:val="00AE6628"/>
    <w:rsid w:val="00AF0146"/>
    <w:rsid w:val="00AF01C9"/>
    <w:rsid w:val="00AF1905"/>
    <w:rsid w:val="00AF2117"/>
    <w:rsid w:val="00AF2443"/>
    <w:rsid w:val="00AF25DB"/>
    <w:rsid w:val="00AF5CAB"/>
    <w:rsid w:val="00AF6EA2"/>
    <w:rsid w:val="00B02FC0"/>
    <w:rsid w:val="00B034AF"/>
    <w:rsid w:val="00B040C1"/>
    <w:rsid w:val="00B044E2"/>
    <w:rsid w:val="00B07196"/>
    <w:rsid w:val="00B0736F"/>
    <w:rsid w:val="00B10EAD"/>
    <w:rsid w:val="00B11C8D"/>
    <w:rsid w:val="00B14BB2"/>
    <w:rsid w:val="00B23F22"/>
    <w:rsid w:val="00B27D57"/>
    <w:rsid w:val="00B27FE9"/>
    <w:rsid w:val="00B30642"/>
    <w:rsid w:val="00B310F3"/>
    <w:rsid w:val="00B318EB"/>
    <w:rsid w:val="00B33399"/>
    <w:rsid w:val="00B33E5F"/>
    <w:rsid w:val="00B358CA"/>
    <w:rsid w:val="00B35FD9"/>
    <w:rsid w:val="00B37AC1"/>
    <w:rsid w:val="00B40BA3"/>
    <w:rsid w:val="00B47C23"/>
    <w:rsid w:val="00B56F45"/>
    <w:rsid w:val="00B606A7"/>
    <w:rsid w:val="00B627AE"/>
    <w:rsid w:val="00B6411E"/>
    <w:rsid w:val="00B65F12"/>
    <w:rsid w:val="00B67AEC"/>
    <w:rsid w:val="00B67DFA"/>
    <w:rsid w:val="00B725BB"/>
    <w:rsid w:val="00B744D0"/>
    <w:rsid w:val="00B75D66"/>
    <w:rsid w:val="00B775F7"/>
    <w:rsid w:val="00B825BF"/>
    <w:rsid w:val="00B87492"/>
    <w:rsid w:val="00B93CE4"/>
    <w:rsid w:val="00BA10CD"/>
    <w:rsid w:val="00BA121D"/>
    <w:rsid w:val="00BA5DF3"/>
    <w:rsid w:val="00BA68CA"/>
    <w:rsid w:val="00BA6AC7"/>
    <w:rsid w:val="00BA7B3E"/>
    <w:rsid w:val="00BB1741"/>
    <w:rsid w:val="00BB3094"/>
    <w:rsid w:val="00BB350F"/>
    <w:rsid w:val="00BC777E"/>
    <w:rsid w:val="00BC7F7D"/>
    <w:rsid w:val="00BE03A5"/>
    <w:rsid w:val="00BE7336"/>
    <w:rsid w:val="00BE7621"/>
    <w:rsid w:val="00BF01B7"/>
    <w:rsid w:val="00BF3352"/>
    <w:rsid w:val="00BF6694"/>
    <w:rsid w:val="00C06BD9"/>
    <w:rsid w:val="00C1487D"/>
    <w:rsid w:val="00C24927"/>
    <w:rsid w:val="00C3060F"/>
    <w:rsid w:val="00C32377"/>
    <w:rsid w:val="00C34059"/>
    <w:rsid w:val="00C376FD"/>
    <w:rsid w:val="00C440FB"/>
    <w:rsid w:val="00C44F15"/>
    <w:rsid w:val="00C45E94"/>
    <w:rsid w:val="00C51C1A"/>
    <w:rsid w:val="00C52DA3"/>
    <w:rsid w:val="00C53DE2"/>
    <w:rsid w:val="00C5405A"/>
    <w:rsid w:val="00C543D1"/>
    <w:rsid w:val="00C55F91"/>
    <w:rsid w:val="00C576BB"/>
    <w:rsid w:val="00C6046B"/>
    <w:rsid w:val="00C6124C"/>
    <w:rsid w:val="00C627A6"/>
    <w:rsid w:val="00C629DE"/>
    <w:rsid w:val="00C6326F"/>
    <w:rsid w:val="00C720F1"/>
    <w:rsid w:val="00C73615"/>
    <w:rsid w:val="00C77085"/>
    <w:rsid w:val="00C8111F"/>
    <w:rsid w:val="00C8133A"/>
    <w:rsid w:val="00C816B2"/>
    <w:rsid w:val="00C81E62"/>
    <w:rsid w:val="00C838C0"/>
    <w:rsid w:val="00C83DC8"/>
    <w:rsid w:val="00C8556B"/>
    <w:rsid w:val="00C95DB0"/>
    <w:rsid w:val="00C96611"/>
    <w:rsid w:val="00C966C7"/>
    <w:rsid w:val="00C97E98"/>
    <w:rsid w:val="00C97EDC"/>
    <w:rsid w:val="00CA19ED"/>
    <w:rsid w:val="00CA2FB0"/>
    <w:rsid w:val="00CB0440"/>
    <w:rsid w:val="00CB6873"/>
    <w:rsid w:val="00CC067D"/>
    <w:rsid w:val="00CC17BA"/>
    <w:rsid w:val="00CC30F3"/>
    <w:rsid w:val="00CC4A62"/>
    <w:rsid w:val="00CC5D23"/>
    <w:rsid w:val="00CD1AF5"/>
    <w:rsid w:val="00CD1CCA"/>
    <w:rsid w:val="00CD5EC3"/>
    <w:rsid w:val="00CE15FC"/>
    <w:rsid w:val="00CE2C45"/>
    <w:rsid w:val="00CE7037"/>
    <w:rsid w:val="00CE720A"/>
    <w:rsid w:val="00CE7753"/>
    <w:rsid w:val="00CF1EDB"/>
    <w:rsid w:val="00CF3010"/>
    <w:rsid w:val="00CF54A2"/>
    <w:rsid w:val="00CF72BA"/>
    <w:rsid w:val="00CF74B4"/>
    <w:rsid w:val="00D0245A"/>
    <w:rsid w:val="00D04764"/>
    <w:rsid w:val="00D059D0"/>
    <w:rsid w:val="00D06CF1"/>
    <w:rsid w:val="00D12F08"/>
    <w:rsid w:val="00D12F4E"/>
    <w:rsid w:val="00D15397"/>
    <w:rsid w:val="00D16341"/>
    <w:rsid w:val="00D16754"/>
    <w:rsid w:val="00D17183"/>
    <w:rsid w:val="00D20A84"/>
    <w:rsid w:val="00D30C7C"/>
    <w:rsid w:val="00D32886"/>
    <w:rsid w:val="00D34B3D"/>
    <w:rsid w:val="00D447FB"/>
    <w:rsid w:val="00D46670"/>
    <w:rsid w:val="00D50926"/>
    <w:rsid w:val="00D51B18"/>
    <w:rsid w:val="00D5225B"/>
    <w:rsid w:val="00D53E73"/>
    <w:rsid w:val="00D6062D"/>
    <w:rsid w:val="00D707BA"/>
    <w:rsid w:val="00D7133A"/>
    <w:rsid w:val="00D71B23"/>
    <w:rsid w:val="00D74CD5"/>
    <w:rsid w:val="00D75710"/>
    <w:rsid w:val="00D82846"/>
    <w:rsid w:val="00D83287"/>
    <w:rsid w:val="00D86A48"/>
    <w:rsid w:val="00D97E3C"/>
    <w:rsid w:val="00DA123D"/>
    <w:rsid w:val="00DA1761"/>
    <w:rsid w:val="00DA36D7"/>
    <w:rsid w:val="00DA72D6"/>
    <w:rsid w:val="00DA799E"/>
    <w:rsid w:val="00DB38DA"/>
    <w:rsid w:val="00DB5D7E"/>
    <w:rsid w:val="00DB60B5"/>
    <w:rsid w:val="00DC06A5"/>
    <w:rsid w:val="00DC257F"/>
    <w:rsid w:val="00DC4CD0"/>
    <w:rsid w:val="00DC4FB7"/>
    <w:rsid w:val="00DC677A"/>
    <w:rsid w:val="00DC6988"/>
    <w:rsid w:val="00DC7EBB"/>
    <w:rsid w:val="00DD2489"/>
    <w:rsid w:val="00DD2B5C"/>
    <w:rsid w:val="00DD2E48"/>
    <w:rsid w:val="00DD5B3A"/>
    <w:rsid w:val="00DD6627"/>
    <w:rsid w:val="00DD6C98"/>
    <w:rsid w:val="00DE08EA"/>
    <w:rsid w:val="00DE2DF6"/>
    <w:rsid w:val="00DE4DDC"/>
    <w:rsid w:val="00DE6656"/>
    <w:rsid w:val="00DF5D4A"/>
    <w:rsid w:val="00E003B1"/>
    <w:rsid w:val="00E00EA1"/>
    <w:rsid w:val="00E03D4A"/>
    <w:rsid w:val="00E048B1"/>
    <w:rsid w:val="00E122F5"/>
    <w:rsid w:val="00E203A7"/>
    <w:rsid w:val="00E214CF"/>
    <w:rsid w:val="00E23103"/>
    <w:rsid w:val="00E25FAA"/>
    <w:rsid w:val="00E33ACE"/>
    <w:rsid w:val="00E356BB"/>
    <w:rsid w:val="00E409B5"/>
    <w:rsid w:val="00E43CD3"/>
    <w:rsid w:val="00E527DC"/>
    <w:rsid w:val="00E5364D"/>
    <w:rsid w:val="00E54110"/>
    <w:rsid w:val="00E57BE9"/>
    <w:rsid w:val="00E63205"/>
    <w:rsid w:val="00E633AB"/>
    <w:rsid w:val="00E85477"/>
    <w:rsid w:val="00E8621C"/>
    <w:rsid w:val="00E93B86"/>
    <w:rsid w:val="00E962DC"/>
    <w:rsid w:val="00E9649A"/>
    <w:rsid w:val="00EA00F1"/>
    <w:rsid w:val="00EA1552"/>
    <w:rsid w:val="00EA4E75"/>
    <w:rsid w:val="00EA7C7A"/>
    <w:rsid w:val="00EB06ED"/>
    <w:rsid w:val="00EB73CE"/>
    <w:rsid w:val="00EC17C7"/>
    <w:rsid w:val="00EC75A7"/>
    <w:rsid w:val="00ED1213"/>
    <w:rsid w:val="00ED1F03"/>
    <w:rsid w:val="00ED1F82"/>
    <w:rsid w:val="00ED5430"/>
    <w:rsid w:val="00ED75E8"/>
    <w:rsid w:val="00EE27D9"/>
    <w:rsid w:val="00EE3FE9"/>
    <w:rsid w:val="00EE50A3"/>
    <w:rsid w:val="00F0098F"/>
    <w:rsid w:val="00F011E5"/>
    <w:rsid w:val="00F018ED"/>
    <w:rsid w:val="00F02F23"/>
    <w:rsid w:val="00F02FD0"/>
    <w:rsid w:val="00F051A3"/>
    <w:rsid w:val="00F10D4E"/>
    <w:rsid w:val="00F11D15"/>
    <w:rsid w:val="00F12D66"/>
    <w:rsid w:val="00F156F0"/>
    <w:rsid w:val="00F15E35"/>
    <w:rsid w:val="00F16742"/>
    <w:rsid w:val="00F16EF4"/>
    <w:rsid w:val="00F178EF"/>
    <w:rsid w:val="00F227AF"/>
    <w:rsid w:val="00F2351F"/>
    <w:rsid w:val="00F2645E"/>
    <w:rsid w:val="00F26AD5"/>
    <w:rsid w:val="00F279ED"/>
    <w:rsid w:val="00F33F61"/>
    <w:rsid w:val="00F357C5"/>
    <w:rsid w:val="00F37A02"/>
    <w:rsid w:val="00F41367"/>
    <w:rsid w:val="00F44CE7"/>
    <w:rsid w:val="00F54813"/>
    <w:rsid w:val="00F57663"/>
    <w:rsid w:val="00F6351B"/>
    <w:rsid w:val="00F64720"/>
    <w:rsid w:val="00F67B77"/>
    <w:rsid w:val="00F725A5"/>
    <w:rsid w:val="00F7536A"/>
    <w:rsid w:val="00F776CA"/>
    <w:rsid w:val="00F863E0"/>
    <w:rsid w:val="00F8701D"/>
    <w:rsid w:val="00F93849"/>
    <w:rsid w:val="00F944AF"/>
    <w:rsid w:val="00F96AD4"/>
    <w:rsid w:val="00FA0734"/>
    <w:rsid w:val="00FA1C61"/>
    <w:rsid w:val="00FA24F8"/>
    <w:rsid w:val="00FA29EE"/>
    <w:rsid w:val="00FA4B0C"/>
    <w:rsid w:val="00FB17BF"/>
    <w:rsid w:val="00FB2014"/>
    <w:rsid w:val="00FB5B1B"/>
    <w:rsid w:val="00FC2F05"/>
    <w:rsid w:val="00FC448D"/>
    <w:rsid w:val="00FC4B3B"/>
    <w:rsid w:val="00FC6228"/>
    <w:rsid w:val="00FC6785"/>
    <w:rsid w:val="00FD10A9"/>
    <w:rsid w:val="00FD3039"/>
    <w:rsid w:val="00FD521E"/>
    <w:rsid w:val="00FD523B"/>
    <w:rsid w:val="00FD54C8"/>
    <w:rsid w:val="00FD5BFA"/>
    <w:rsid w:val="00FD60A5"/>
    <w:rsid w:val="00FE01D7"/>
    <w:rsid w:val="00FE1B1C"/>
    <w:rsid w:val="00FE5B7F"/>
    <w:rsid w:val="00FE6A2F"/>
    <w:rsid w:val="00FF07F1"/>
    <w:rsid w:val="00FF5494"/>
    <w:rsid w:val="00FF7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9F318"/>
  <w15:chartTrackingRefBased/>
  <w15:docId w15:val="{66F6BD29-597C-4419-99E2-21666384A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60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60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60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60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0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0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0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0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0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0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60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60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60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0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0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0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0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0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0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0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0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0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0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0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0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0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0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0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0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7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DBF"/>
  </w:style>
  <w:style w:type="paragraph" w:styleId="Footer">
    <w:name w:val="footer"/>
    <w:basedOn w:val="Normal"/>
    <w:link w:val="FooterChar"/>
    <w:uiPriority w:val="99"/>
    <w:unhideWhenUsed/>
    <w:rsid w:val="0007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DBF"/>
  </w:style>
  <w:style w:type="character" w:styleId="Hyperlink">
    <w:name w:val="Hyperlink"/>
    <w:basedOn w:val="DefaultParagraphFont"/>
    <w:uiPriority w:val="99"/>
    <w:unhideWhenUsed/>
    <w:rsid w:val="009123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3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7FC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sherpub.sjf.edu" TargetMode="External"/><Relationship Id="rId13" Type="http://schemas.openxmlformats.org/officeDocument/2006/relationships/hyperlink" Target="https://doi.org/10.2307/j.ctt1xp3stn" TargetMode="External"/><Relationship Id="rId18" Type="http://schemas.openxmlformats.org/officeDocument/2006/relationships/hyperlink" Target="https://doi.org/10.1111/j.1468-3038.2007.02273.x" TargetMode="External"/><Relationship Id="rId26" Type="http://schemas.openxmlformats.org/officeDocument/2006/relationships/hyperlink" Target="https://doi:10.41031/ijpsym.ijpsym_314_1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ciencemuseum.org.uk/objects-and-stories/medicine/victorian-mental-asylum" TargetMode="External"/><Relationship Id="rId7" Type="http://schemas.openxmlformats.org/officeDocument/2006/relationships/hyperlink" Target="https://doi.org.10.1097/mej.0000000000000415" TargetMode="External"/><Relationship Id="rId12" Type="http://schemas.openxmlformats.org/officeDocument/2006/relationships/hyperlink" Target="https://earlymodernmedicine.com/managing-melancholy/" TargetMode="External"/><Relationship Id="rId17" Type="http://schemas.openxmlformats.org/officeDocument/2006/relationships/hyperlink" Target="https://doi.org/10.2307/2797126" TargetMode="External"/><Relationship Id="rId25" Type="http://schemas.openxmlformats.org/officeDocument/2006/relationships/hyperlink" Target="https://doi.org/10.3389/fpsyt.2018.0045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11846942" TargetMode="External"/><Relationship Id="rId20" Type="http://schemas.openxmlformats.org/officeDocument/2006/relationships/hyperlink" Target="https://doi.org" TargetMode="External"/><Relationship Id="rId29" Type="http://schemas.openxmlformats.org/officeDocument/2006/relationships/hyperlink" Target="http://www.who.int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4103/psychiatry.indianjpsychiatry_140_19" TargetMode="External"/><Relationship Id="rId24" Type="http://schemas.openxmlformats.org/officeDocument/2006/relationships/hyperlink" Target="https://doi.org/10.3389/fpsyg.2015.00081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nimh.nih.gov/health/topics/technology-and-the-future-of-mental-health-treatment" TargetMode="External"/><Relationship Id="rId23" Type="http://schemas.openxmlformats.org/officeDocument/2006/relationships/hyperlink" Target="https://doi.org/10.25215/0302,152" TargetMode="External"/><Relationship Id="rId28" Type="http://schemas.openxmlformats.org/officeDocument/2006/relationships/hyperlink" Target="https://doi.org/10.1684/epd.2014.0676" TargetMode="External"/><Relationship Id="rId10" Type="http://schemas.openxmlformats.org/officeDocument/2006/relationships/hyperlink" Target="https://doi.org/10.1016/bs.pbr.2024.02.004" TargetMode="External"/><Relationship Id="rId19" Type="http://schemas.openxmlformats.org/officeDocument/2006/relationships/hyperlink" Target="https://doi.org/10.1590/0004-282x202000085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353/bhm.2021.0010" TargetMode="External"/><Relationship Id="rId14" Type="http://schemas.openxmlformats.org/officeDocument/2006/relationships/hyperlink" Target="https://doi.org/10.1007/978-3-030-54802-5" TargetMode="External"/><Relationship Id="rId22" Type="http://schemas.openxmlformats.org/officeDocument/2006/relationships/hyperlink" Target="https://doi.org/10.1093/acpro:oso/9780198739654.003.0004" TargetMode="External"/><Relationship Id="rId27" Type="http://schemas.openxmlformats.org/officeDocument/2006/relationships/hyperlink" Target="https://doi.org/10.1152/ajplung.00123.2014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1DEF5B-9581-4B37-8989-4A47BB2B53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2493</Words>
  <Characters>14212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O'Connor</dc:creator>
  <cp:keywords/>
  <dc:description/>
  <cp:lastModifiedBy>Helen O'Connor</cp:lastModifiedBy>
  <cp:revision>2</cp:revision>
  <dcterms:created xsi:type="dcterms:W3CDTF">2025-11-25T22:33:00Z</dcterms:created>
  <dcterms:modified xsi:type="dcterms:W3CDTF">2025-11-25T22:33:00Z</dcterms:modified>
</cp:coreProperties>
</file>