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AD75FF" w14:textId="77777777" w:rsidR="000A4F38" w:rsidRDefault="000A4F38" w:rsidP="000A4F38">
      <w:pPr>
        <w:rPr>
          <w:b/>
          <w:bCs/>
          <w:sz w:val="32"/>
          <w:szCs w:val="32"/>
        </w:rPr>
      </w:pPr>
    </w:p>
    <w:tbl>
      <w:tblPr>
        <w:tblStyle w:val="TableGrid"/>
        <w:tblW w:w="11278" w:type="dxa"/>
        <w:jc w:val="center"/>
        <w:tblLook w:val="04A0" w:firstRow="1" w:lastRow="0" w:firstColumn="1" w:lastColumn="0" w:noHBand="0" w:noVBand="1"/>
      </w:tblPr>
      <w:tblGrid>
        <w:gridCol w:w="4390"/>
        <w:gridCol w:w="3543"/>
        <w:gridCol w:w="3345"/>
      </w:tblGrid>
      <w:tr w:rsidR="000A4F38" w:rsidRPr="00927078" w14:paraId="2896FF33" w14:textId="77777777" w:rsidTr="003F796C">
        <w:trPr>
          <w:trHeight w:val="304"/>
          <w:jc w:val="center"/>
        </w:trPr>
        <w:tc>
          <w:tcPr>
            <w:tcW w:w="4390" w:type="dxa"/>
          </w:tcPr>
          <w:p w14:paraId="3194AFE6" w14:textId="77777777" w:rsidR="000A4F38" w:rsidRPr="00927078" w:rsidRDefault="000A4F38" w:rsidP="00EA3724">
            <w:pPr>
              <w:pStyle w:val="AssignBody"/>
              <w:jc w:val="both"/>
              <w:rPr>
                <w:rFonts w:cs="Arial"/>
                <w:b/>
                <w:bCs/>
                <w:sz w:val="24"/>
                <w:szCs w:val="24"/>
              </w:rPr>
            </w:pPr>
            <w:r w:rsidRPr="00927078">
              <w:rPr>
                <w:rFonts w:cs="Arial"/>
                <w:b/>
                <w:bCs/>
                <w:sz w:val="24"/>
                <w:szCs w:val="24"/>
              </w:rPr>
              <w:t>Targets</w:t>
            </w:r>
          </w:p>
        </w:tc>
        <w:tc>
          <w:tcPr>
            <w:tcW w:w="3543" w:type="dxa"/>
          </w:tcPr>
          <w:p w14:paraId="302CD290" w14:textId="77777777" w:rsidR="000A4F38" w:rsidRPr="00927078" w:rsidRDefault="000A4F38" w:rsidP="00EA3724">
            <w:pPr>
              <w:pStyle w:val="AssignBody"/>
              <w:jc w:val="both"/>
              <w:rPr>
                <w:rFonts w:cs="Arial"/>
                <w:b/>
                <w:bCs/>
                <w:sz w:val="24"/>
                <w:szCs w:val="24"/>
              </w:rPr>
            </w:pPr>
            <w:r w:rsidRPr="00927078">
              <w:rPr>
                <w:rFonts w:cs="Arial"/>
                <w:b/>
                <w:bCs/>
                <w:sz w:val="24"/>
                <w:szCs w:val="24"/>
              </w:rPr>
              <w:t>How you have worked on this</w:t>
            </w:r>
          </w:p>
        </w:tc>
        <w:tc>
          <w:tcPr>
            <w:tcW w:w="3345" w:type="dxa"/>
          </w:tcPr>
          <w:p w14:paraId="4296A725" w14:textId="77777777" w:rsidR="000A4F38" w:rsidRPr="00927078" w:rsidRDefault="000A4F38" w:rsidP="00EA3724">
            <w:pPr>
              <w:pStyle w:val="AssignBody"/>
              <w:jc w:val="both"/>
              <w:rPr>
                <w:rFonts w:cs="Arial"/>
                <w:b/>
                <w:bCs/>
                <w:sz w:val="24"/>
                <w:szCs w:val="24"/>
              </w:rPr>
            </w:pPr>
            <w:r w:rsidRPr="00927078">
              <w:rPr>
                <w:rFonts w:cs="Arial"/>
                <w:b/>
                <w:bCs/>
                <w:sz w:val="24"/>
                <w:szCs w:val="24"/>
              </w:rPr>
              <w:t>An example can be found on</w:t>
            </w:r>
          </w:p>
        </w:tc>
      </w:tr>
      <w:tr w:rsidR="000A4F38" w:rsidRPr="00927078" w14:paraId="16BB0791" w14:textId="77777777" w:rsidTr="003F796C">
        <w:trPr>
          <w:trHeight w:val="710"/>
          <w:jc w:val="center"/>
        </w:trPr>
        <w:tc>
          <w:tcPr>
            <w:tcW w:w="4390" w:type="dxa"/>
          </w:tcPr>
          <w:p w14:paraId="43C90951" w14:textId="77777777" w:rsidR="000A4F38" w:rsidRPr="00927078" w:rsidRDefault="000A4F38" w:rsidP="00EA3724">
            <w:pPr>
              <w:pStyle w:val="AssignBody"/>
              <w:jc w:val="both"/>
              <w:rPr>
                <w:rFonts w:cs="Arial"/>
                <w:b/>
                <w:bCs/>
                <w:sz w:val="24"/>
                <w:szCs w:val="24"/>
              </w:rPr>
            </w:pPr>
            <w:r w:rsidRPr="00927078">
              <w:rPr>
                <w:rFonts w:cs="Arial"/>
                <w:b/>
                <w:bCs/>
                <w:sz w:val="24"/>
                <w:szCs w:val="24"/>
              </w:rPr>
              <w:t>Target 1</w:t>
            </w:r>
          </w:p>
          <w:p w14:paraId="12772E56" w14:textId="77777777" w:rsidR="000A4F38" w:rsidRPr="00927078" w:rsidRDefault="000A4F38" w:rsidP="00EA3724">
            <w:pPr>
              <w:pStyle w:val="NormalWeb"/>
              <w:spacing w:before="0" w:beforeAutospacing="0" w:after="0" w:afterAutospacing="0" w:line="360" w:lineRule="auto"/>
              <w:jc w:val="both"/>
              <w:rPr>
                <w:rFonts w:ascii="Arial" w:hAnsi="Arial" w:cs="Arial"/>
                <w:color w:val="283041"/>
              </w:rPr>
            </w:pPr>
          </w:p>
        </w:tc>
        <w:tc>
          <w:tcPr>
            <w:tcW w:w="3543" w:type="dxa"/>
          </w:tcPr>
          <w:p w14:paraId="1E504D95" w14:textId="77777777" w:rsidR="00EA3724" w:rsidRPr="0012058E" w:rsidRDefault="00EA3724" w:rsidP="00EA3724">
            <w:pPr>
              <w:pStyle w:val="NormalWeb"/>
              <w:spacing w:before="0" w:beforeAutospacing="0" w:after="0" w:afterAutospacing="0" w:line="360" w:lineRule="auto"/>
              <w:rPr>
                <w:rFonts w:ascii="Arial" w:hAnsi="Arial" w:cs="Arial"/>
                <w:color w:val="283041"/>
              </w:rPr>
            </w:pPr>
            <w:r w:rsidRPr="0012058E">
              <w:rPr>
                <w:rFonts w:ascii="Arial" w:hAnsi="Arial" w:cs="Arial"/>
                <w:color w:val="283041"/>
              </w:rPr>
              <w:t>Read a wide range of academic sources and use them to support your ideas</w:t>
            </w:r>
            <w:r>
              <w:rPr>
                <w:rFonts w:ascii="Arial" w:hAnsi="Arial" w:cs="Arial"/>
                <w:color w:val="283041"/>
              </w:rPr>
              <w:t>.</w:t>
            </w:r>
          </w:p>
          <w:p w14:paraId="10F5C15A" w14:textId="77777777" w:rsidR="000A4F38" w:rsidRPr="00927078" w:rsidRDefault="000A4F38" w:rsidP="00EA3724">
            <w:pPr>
              <w:pStyle w:val="NormalWeb"/>
              <w:spacing w:before="0" w:beforeAutospacing="0" w:after="0" w:afterAutospacing="0" w:line="360" w:lineRule="auto"/>
              <w:jc w:val="both"/>
              <w:rPr>
                <w:rFonts w:ascii="Arial" w:hAnsi="Arial" w:cs="Arial"/>
              </w:rPr>
            </w:pPr>
          </w:p>
        </w:tc>
        <w:tc>
          <w:tcPr>
            <w:tcW w:w="3345" w:type="dxa"/>
          </w:tcPr>
          <w:p w14:paraId="3F0750FE" w14:textId="7092E28F" w:rsidR="000A4F38" w:rsidRPr="00927078" w:rsidRDefault="00EA3724" w:rsidP="00EA3724">
            <w:pPr>
              <w:pStyle w:val="AssignBody"/>
              <w:jc w:val="both"/>
              <w:rPr>
                <w:rFonts w:cs="Arial"/>
                <w:sz w:val="24"/>
                <w:szCs w:val="24"/>
              </w:rPr>
            </w:pPr>
            <w:r>
              <w:rPr>
                <w:rFonts w:cs="Arial"/>
                <w:sz w:val="24"/>
                <w:szCs w:val="24"/>
              </w:rPr>
              <w:t>Throughout the assignment.</w:t>
            </w:r>
          </w:p>
        </w:tc>
      </w:tr>
      <w:tr w:rsidR="000A4F38" w:rsidRPr="00927078" w14:paraId="5BDD233E" w14:textId="77777777" w:rsidTr="003F796C">
        <w:trPr>
          <w:trHeight w:val="1509"/>
          <w:jc w:val="center"/>
        </w:trPr>
        <w:tc>
          <w:tcPr>
            <w:tcW w:w="4390" w:type="dxa"/>
          </w:tcPr>
          <w:p w14:paraId="201DF508" w14:textId="77777777" w:rsidR="000A4F38" w:rsidRPr="00927078" w:rsidRDefault="000A4F38" w:rsidP="00EA3724">
            <w:pPr>
              <w:pStyle w:val="AssignBody"/>
              <w:jc w:val="both"/>
              <w:rPr>
                <w:rFonts w:cs="Arial"/>
                <w:b/>
                <w:bCs/>
                <w:sz w:val="24"/>
                <w:szCs w:val="24"/>
              </w:rPr>
            </w:pPr>
            <w:r w:rsidRPr="00927078">
              <w:rPr>
                <w:rFonts w:cs="Arial"/>
                <w:b/>
                <w:bCs/>
                <w:sz w:val="24"/>
                <w:szCs w:val="24"/>
              </w:rPr>
              <w:t>Target 2</w:t>
            </w:r>
          </w:p>
          <w:p w14:paraId="384E05F4" w14:textId="77777777" w:rsidR="000A4F38" w:rsidRPr="00927078" w:rsidRDefault="000A4F38" w:rsidP="00EA3724">
            <w:pPr>
              <w:pStyle w:val="AssignBody"/>
              <w:jc w:val="both"/>
              <w:rPr>
                <w:rFonts w:cs="Arial"/>
                <w:b/>
                <w:bCs/>
                <w:sz w:val="24"/>
                <w:szCs w:val="24"/>
              </w:rPr>
            </w:pPr>
          </w:p>
        </w:tc>
        <w:tc>
          <w:tcPr>
            <w:tcW w:w="3543" w:type="dxa"/>
          </w:tcPr>
          <w:p w14:paraId="24473783" w14:textId="73DF399B" w:rsidR="000A4F38" w:rsidRPr="00927078" w:rsidRDefault="00B63001" w:rsidP="00EA3724">
            <w:pPr>
              <w:pStyle w:val="NormalWeb"/>
              <w:spacing w:before="0" w:beforeAutospacing="0" w:after="0" w:afterAutospacing="0" w:line="360" w:lineRule="auto"/>
              <w:jc w:val="both"/>
              <w:rPr>
                <w:rFonts w:ascii="Arial" w:hAnsi="Arial" w:cs="Arial"/>
                <w:color w:val="283041"/>
              </w:rPr>
            </w:pPr>
            <w:r w:rsidRPr="0012058E">
              <w:rPr>
                <w:rFonts w:ascii="Arial" w:hAnsi="Arial" w:cs="Arial"/>
                <w:color w:val="283041"/>
              </w:rPr>
              <w:t>Use more paragraphs to group your ideas togethe</w:t>
            </w:r>
            <w:r>
              <w:rPr>
                <w:rFonts w:ascii="Arial" w:hAnsi="Arial" w:cs="Arial"/>
                <w:color w:val="283041"/>
              </w:rPr>
              <w:t>r.</w:t>
            </w:r>
          </w:p>
        </w:tc>
        <w:tc>
          <w:tcPr>
            <w:tcW w:w="3345" w:type="dxa"/>
          </w:tcPr>
          <w:p w14:paraId="5B295635" w14:textId="62CC1F3F" w:rsidR="000A4F38" w:rsidRPr="00927078" w:rsidRDefault="00EA3724" w:rsidP="00EA3724">
            <w:pPr>
              <w:pStyle w:val="AssignBody"/>
              <w:jc w:val="both"/>
              <w:rPr>
                <w:rFonts w:cs="Arial"/>
                <w:sz w:val="24"/>
                <w:szCs w:val="24"/>
              </w:rPr>
            </w:pPr>
            <w:r>
              <w:rPr>
                <w:rFonts w:cs="Arial"/>
                <w:sz w:val="24"/>
                <w:szCs w:val="24"/>
              </w:rPr>
              <w:t>Throughout the assignment.</w:t>
            </w:r>
          </w:p>
        </w:tc>
      </w:tr>
    </w:tbl>
    <w:p w14:paraId="360BAB0A" w14:textId="77777777" w:rsidR="000A4F38" w:rsidRPr="00927078" w:rsidRDefault="000A4F38" w:rsidP="00927078">
      <w:pPr>
        <w:pStyle w:val="NormalWeb"/>
        <w:spacing w:line="360" w:lineRule="auto"/>
        <w:jc w:val="both"/>
        <w:rPr>
          <w:rFonts w:ascii="Arial" w:hAnsi="Arial" w:cs="Arial"/>
          <w:u w:val="single"/>
        </w:rPr>
      </w:pPr>
    </w:p>
    <w:p w14:paraId="1338C3D3" w14:textId="77777777" w:rsidR="00927078" w:rsidRDefault="00927078" w:rsidP="00927078">
      <w:pPr>
        <w:pStyle w:val="NormalWeb"/>
        <w:spacing w:line="360" w:lineRule="auto"/>
        <w:jc w:val="center"/>
        <w:rPr>
          <w:rFonts w:ascii="Arial" w:hAnsi="Arial" w:cs="Arial"/>
          <w:u w:val="single"/>
        </w:rPr>
      </w:pPr>
    </w:p>
    <w:p w14:paraId="0D580C36" w14:textId="77777777" w:rsidR="00927078" w:rsidRDefault="00927078" w:rsidP="00927078">
      <w:pPr>
        <w:pStyle w:val="NormalWeb"/>
        <w:spacing w:line="360" w:lineRule="auto"/>
        <w:jc w:val="center"/>
        <w:rPr>
          <w:rFonts w:ascii="Arial" w:hAnsi="Arial" w:cs="Arial"/>
          <w:u w:val="single"/>
        </w:rPr>
      </w:pPr>
    </w:p>
    <w:p w14:paraId="78C8BDDA" w14:textId="77777777" w:rsidR="00927078" w:rsidRDefault="00927078" w:rsidP="00927078">
      <w:pPr>
        <w:pStyle w:val="NormalWeb"/>
        <w:spacing w:line="360" w:lineRule="auto"/>
        <w:jc w:val="center"/>
        <w:rPr>
          <w:rFonts w:ascii="Arial" w:hAnsi="Arial" w:cs="Arial"/>
          <w:u w:val="single"/>
        </w:rPr>
      </w:pPr>
    </w:p>
    <w:p w14:paraId="1AC5B94B" w14:textId="05F20005" w:rsidR="00EA7256" w:rsidRPr="00927078" w:rsidRDefault="00EA7256" w:rsidP="00927078">
      <w:pPr>
        <w:pStyle w:val="NormalWeb"/>
        <w:spacing w:line="360" w:lineRule="auto"/>
        <w:jc w:val="center"/>
        <w:rPr>
          <w:rFonts w:ascii="Arial" w:hAnsi="Arial" w:cs="Arial"/>
          <w:b/>
          <w:bCs/>
          <w:u w:val="single"/>
        </w:rPr>
      </w:pPr>
      <w:r w:rsidRPr="00927078">
        <w:rPr>
          <w:rFonts w:ascii="Arial" w:hAnsi="Arial" w:cs="Arial"/>
          <w:b/>
          <w:bCs/>
          <w:u w:val="single"/>
        </w:rPr>
        <w:t>How a school develops one aspect of its SDP: a report that critically reflects on the actions, impact and evidence base.</w:t>
      </w:r>
    </w:p>
    <w:p w14:paraId="007DF49F" w14:textId="1494025F" w:rsidR="002B03D7" w:rsidRPr="00927078" w:rsidRDefault="00A1744E" w:rsidP="00927078">
      <w:pPr>
        <w:spacing w:line="360" w:lineRule="auto"/>
        <w:jc w:val="both"/>
        <w:rPr>
          <w:rFonts w:ascii="Arial" w:hAnsi="Arial" w:cs="Arial"/>
        </w:rPr>
      </w:pPr>
    </w:p>
    <w:p w14:paraId="0D2BBF1F" w14:textId="624FBC1C" w:rsidR="002771E1" w:rsidRPr="00927078" w:rsidRDefault="002771E1" w:rsidP="00927078">
      <w:pPr>
        <w:spacing w:line="360" w:lineRule="auto"/>
        <w:jc w:val="both"/>
        <w:rPr>
          <w:rFonts w:ascii="Arial" w:hAnsi="Arial" w:cs="Arial"/>
        </w:rPr>
      </w:pPr>
    </w:p>
    <w:p w14:paraId="27F072B0" w14:textId="4E6C8EB9" w:rsidR="002771E1" w:rsidRPr="00927078" w:rsidRDefault="002771E1" w:rsidP="00927078">
      <w:pPr>
        <w:spacing w:line="360" w:lineRule="auto"/>
        <w:jc w:val="both"/>
        <w:rPr>
          <w:rFonts w:ascii="Arial" w:hAnsi="Arial" w:cs="Arial"/>
        </w:rPr>
      </w:pPr>
    </w:p>
    <w:p w14:paraId="35AC1F4E" w14:textId="2739D3D8" w:rsidR="002771E1" w:rsidRPr="00927078" w:rsidRDefault="002771E1" w:rsidP="00927078">
      <w:pPr>
        <w:spacing w:line="360" w:lineRule="auto"/>
        <w:jc w:val="both"/>
        <w:rPr>
          <w:rFonts w:ascii="Arial" w:hAnsi="Arial" w:cs="Arial"/>
        </w:rPr>
      </w:pPr>
    </w:p>
    <w:p w14:paraId="7080DD82" w14:textId="1ABEAE7A" w:rsidR="002771E1" w:rsidRPr="00927078" w:rsidRDefault="002771E1" w:rsidP="00927078">
      <w:pPr>
        <w:spacing w:line="360" w:lineRule="auto"/>
        <w:jc w:val="both"/>
        <w:rPr>
          <w:rFonts w:ascii="Arial" w:hAnsi="Arial" w:cs="Arial"/>
        </w:rPr>
      </w:pPr>
    </w:p>
    <w:p w14:paraId="203847AD" w14:textId="2A228B05" w:rsidR="002771E1" w:rsidRPr="00927078" w:rsidRDefault="002771E1" w:rsidP="00927078">
      <w:pPr>
        <w:spacing w:line="360" w:lineRule="auto"/>
        <w:jc w:val="both"/>
        <w:rPr>
          <w:rFonts w:ascii="Arial" w:hAnsi="Arial" w:cs="Arial"/>
        </w:rPr>
      </w:pPr>
    </w:p>
    <w:p w14:paraId="0A3C0A1F" w14:textId="3C5D0FCB" w:rsidR="002771E1" w:rsidRPr="00927078" w:rsidRDefault="002771E1" w:rsidP="00927078">
      <w:pPr>
        <w:spacing w:line="360" w:lineRule="auto"/>
        <w:jc w:val="both"/>
        <w:rPr>
          <w:rFonts w:ascii="Arial" w:hAnsi="Arial" w:cs="Arial"/>
        </w:rPr>
      </w:pPr>
    </w:p>
    <w:p w14:paraId="5933B1FD" w14:textId="2F402F8C" w:rsidR="002771E1" w:rsidRPr="00927078" w:rsidRDefault="002771E1" w:rsidP="00927078">
      <w:pPr>
        <w:spacing w:line="360" w:lineRule="auto"/>
        <w:jc w:val="both"/>
        <w:rPr>
          <w:rFonts w:ascii="Arial" w:hAnsi="Arial" w:cs="Arial"/>
        </w:rPr>
      </w:pPr>
    </w:p>
    <w:p w14:paraId="4C6CD245" w14:textId="05CB74B1" w:rsidR="002771E1" w:rsidRPr="00927078" w:rsidRDefault="002771E1" w:rsidP="00927078">
      <w:pPr>
        <w:spacing w:line="360" w:lineRule="auto"/>
        <w:jc w:val="both"/>
        <w:rPr>
          <w:rFonts w:ascii="Arial" w:hAnsi="Arial" w:cs="Arial"/>
        </w:rPr>
      </w:pPr>
    </w:p>
    <w:p w14:paraId="694852AF" w14:textId="1699001C" w:rsidR="002771E1" w:rsidRPr="00927078" w:rsidRDefault="002771E1" w:rsidP="00927078">
      <w:pPr>
        <w:spacing w:line="360" w:lineRule="auto"/>
        <w:jc w:val="both"/>
        <w:rPr>
          <w:rFonts w:ascii="Arial" w:hAnsi="Arial" w:cs="Arial"/>
        </w:rPr>
      </w:pPr>
    </w:p>
    <w:p w14:paraId="06A5E14E" w14:textId="24C12A7B" w:rsidR="002771E1" w:rsidRPr="00927078" w:rsidRDefault="002771E1" w:rsidP="00927078">
      <w:pPr>
        <w:spacing w:line="360" w:lineRule="auto"/>
        <w:jc w:val="both"/>
        <w:rPr>
          <w:rFonts w:ascii="Arial" w:hAnsi="Arial" w:cs="Arial"/>
        </w:rPr>
      </w:pPr>
    </w:p>
    <w:p w14:paraId="21876C8E" w14:textId="635C3C14" w:rsidR="002771E1" w:rsidRPr="00927078" w:rsidRDefault="002771E1" w:rsidP="00927078">
      <w:pPr>
        <w:spacing w:line="360" w:lineRule="auto"/>
        <w:jc w:val="both"/>
        <w:rPr>
          <w:rFonts w:ascii="Arial" w:hAnsi="Arial" w:cs="Arial"/>
        </w:rPr>
      </w:pPr>
    </w:p>
    <w:p w14:paraId="6479C9D1" w14:textId="2F404F1D" w:rsidR="002771E1" w:rsidRPr="00927078" w:rsidRDefault="002771E1" w:rsidP="00927078">
      <w:pPr>
        <w:spacing w:line="360" w:lineRule="auto"/>
        <w:jc w:val="both"/>
        <w:rPr>
          <w:rFonts w:ascii="Arial" w:hAnsi="Arial" w:cs="Arial"/>
        </w:rPr>
      </w:pPr>
    </w:p>
    <w:p w14:paraId="5127CC7F" w14:textId="7EDD107B" w:rsidR="002771E1" w:rsidRPr="00927078" w:rsidRDefault="002771E1" w:rsidP="00927078">
      <w:pPr>
        <w:spacing w:line="360" w:lineRule="auto"/>
        <w:jc w:val="both"/>
        <w:rPr>
          <w:rFonts w:ascii="Arial" w:hAnsi="Arial" w:cs="Arial"/>
        </w:rPr>
      </w:pPr>
    </w:p>
    <w:p w14:paraId="3F30BDD5" w14:textId="77777777" w:rsidR="001973B8" w:rsidRPr="00A532C0" w:rsidRDefault="001973B8" w:rsidP="00A532C0">
      <w:pPr>
        <w:spacing w:before="100" w:beforeAutospacing="1" w:after="100" w:afterAutospacing="1" w:line="360" w:lineRule="auto"/>
        <w:jc w:val="both"/>
        <w:rPr>
          <w:rFonts w:ascii="Arial" w:eastAsia="Times New Roman" w:hAnsi="Arial" w:cs="Arial"/>
          <w:b/>
          <w:bCs/>
          <w:color w:val="000000" w:themeColor="text1"/>
          <w:u w:val="single"/>
          <w:lang w:eastAsia="en-GB"/>
        </w:rPr>
      </w:pPr>
      <w:r w:rsidRPr="00A532C0">
        <w:rPr>
          <w:rFonts w:ascii="Arial" w:eastAsia="Times New Roman" w:hAnsi="Arial" w:cs="Arial"/>
          <w:b/>
          <w:bCs/>
          <w:color w:val="000000" w:themeColor="text1"/>
          <w:u w:val="single"/>
          <w:lang w:eastAsia="en-GB"/>
        </w:rPr>
        <w:t xml:space="preserve">Introduction </w:t>
      </w:r>
    </w:p>
    <w:p w14:paraId="4BEF5F02" w14:textId="3AE19422" w:rsidR="001973B8" w:rsidRPr="00A532C0" w:rsidRDefault="007F27DB" w:rsidP="00A532C0">
      <w:pPr>
        <w:spacing w:line="360" w:lineRule="auto"/>
        <w:ind w:hanging="1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r w:rsidR="001973B8" w:rsidRPr="00A532C0">
        <w:rPr>
          <w:rFonts w:ascii="Arial" w:eastAsia="Times New Roman" w:hAnsi="Arial" w:cs="Arial"/>
          <w:color w:val="000000" w:themeColor="text1"/>
          <w:lang w:eastAsia="en-GB"/>
        </w:rPr>
        <w:t xml:space="preserve">My placement </w:t>
      </w:r>
      <w:proofErr w:type="gramStart"/>
      <w:r w:rsidR="001973B8" w:rsidRPr="00A532C0">
        <w:rPr>
          <w:rFonts w:ascii="Arial" w:eastAsia="Times New Roman" w:hAnsi="Arial" w:cs="Arial"/>
          <w:color w:val="000000" w:themeColor="text1"/>
          <w:lang w:eastAsia="en-GB"/>
        </w:rPr>
        <w:t>schools</w:t>
      </w:r>
      <w:proofErr w:type="gramEnd"/>
      <w:r w:rsidR="001973B8" w:rsidRPr="00A532C0">
        <w:rPr>
          <w:rFonts w:ascii="Arial" w:eastAsia="Times New Roman" w:hAnsi="Arial" w:cs="Arial"/>
          <w:color w:val="000000" w:themeColor="text1"/>
          <w:lang w:eastAsia="en-GB"/>
        </w:rPr>
        <w:t xml:space="preserve"> development plan for 2021-2022 includes four main targets. These targets are to improve the standard of numeracy in ‘real life’ authentic experiences, to improve pupils’ Welsh oracy skills, to develop and foster children’s involvement in their own learning and their ability to become independent learners and finally to develop the role of the leaders of learning so that they can make a difference to the way that we teach. The target from the school development plan that I am going to be focussing on throughout this assignment is to improve pupils’ Welsh Oracy skills. To meet this target the school has put different strategies in place. School x has made it non-negotiable that Welsh </w:t>
      </w:r>
      <w:proofErr w:type="spellStart"/>
      <w:r w:rsidR="001973B8" w:rsidRPr="00A532C0">
        <w:rPr>
          <w:rFonts w:ascii="Arial" w:eastAsia="Times New Roman" w:hAnsi="Arial" w:cs="Arial"/>
          <w:color w:val="000000" w:themeColor="text1"/>
          <w:lang w:eastAsia="en-GB"/>
        </w:rPr>
        <w:t>Drillio</w:t>
      </w:r>
      <w:proofErr w:type="spellEnd"/>
      <w:r w:rsidR="001973B8" w:rsidRPr="00A532C0">
        <w:rPr>
          <w:rFonts w:ascii="Arial" w:eastAsia="Times New Roman" w:hAnsi="Arial" w:cs="Arial"/>
          <w:color w:val="000000" w:themeColor="text1"/>
          <w:lang w:eastAsia="en-GB"/>
        </w:rPr>
        <w:t xml:space="preserve"> needs to be carried out daily in each class for a minimum of 15 minutes. I will be looking into Welsh </w:t>
      </w:r>
      <w:proofErr w:type="spellStart"/>
      <w:r w:rsidR="001973B8" w:rsidRPr="00A532C0">
        <w:rPr>
          <w:rFonts w:ascii="Arial" w:eastAsia="Times New Roman" w:hAnsi="Arial" w:cs="Arial"/>
          <w:color w:val="000000" w:themeColor="text1"/>
          <w:lang w:eastAsia="en-GB"/>
        </w:rPr>
        <w:t>Drillio</w:t>
      </w:r>
      <w:proofErr w:type="spellEnd"/>
      <w:r w:rsidR="001973B8" w:rsidRPr="00A532C0">
        <w:rPr>
          <w:rFonts w:ascii="Arial" w:eastAsia="Times New Roman" w:hAnsi="Arial" w:cs="Arial"/>
          <w:color w:val="000000" w:themeColor="text1"/>
          <w:lang w:eastAsia="en-GB"/>
        </w:rPr>
        <w:t xml:space="preserve"> and how it will help school x reach the target to improve the pupils’ Welsh oracy skills.</w:t>
      </w:r>
    </w:p>
    <w:p w14:paraId="391CA645" w14:textId="5B63A8DB" w:rsidR="001973B8" w:rsidRPr="00A532C0" w:rsidRDefault="001973B8" w:rsidP="00A532C0">
      <w:pPr>
        <w:spacing w:line="360" w:lineRule="auto"/>
        <w:ind w:hanging="120"/>
        <w:jc w:val="both"/>
        <w:rPr>
          <w:rFonts w:ascii="Arial" w:eastAsia="Times New Roman" w:hAnsi="Arial" w:cs="Arial"/>
          <w:color w:val="000000" w:themeColor="text1"/>
          <w:lang w:eastAsia="en-GB"/>
        </w:rPr>
      </w:pPr>
      <w:r w:rsidRPr="00A532C0">
        <w:rPr>
          <w:rFonts w:ascii="Arial" w:eastAsia="Times New Roman" w:hAnsi="Arial" w:cs="Arial"/>
          <w:color w:val="000000" w:themeColor="text1"/>
          <w:lang w:eastAsia="en-GB"/>
        </w:rPr>
        <w:t xml:space="preserve"> School x has 263 pupils aged between three and eleven years old. The classes are organised into single year groups from morning and afternoon nurse</w:t>
      </w:r>
      <w:r w:rsidR="004A75B2">
        <w:rPr>
          <w:rFonts w:ascii="Arial" w:eastAsia="Times New Roman" w:hAnsi="Arial" w:cs="Arial"/>
          <w:color w:val="000000" w:themeColor="text1"/>
          <w:lang w:eastAsia="en-GB"/>
        </w:rPr>
        <w:t>r</w:t>
      </w:r>
      <w:r w:rsidRPr="00A532C0">
        <w:rPr>
          <w:rFonts w:ascii="Arial" w:eastAsia="Times New Roman" w:hAnsi="Arial" w:cs="Arial"/>
          <w:color w:val="000000" w:themeColor="text1"/>
          <w:lang w:eastAsia="en-GB"/>
        </w:rPr>
        <w:t xml:space="preserve">y right up to year six. The school also has provision for ten pupils with moderate learning difficulties within the key stage two setting. They </w:t>
      </w:r>
      <w:r w:rsidR="00DA2E5D">
        <w:rPr>
          <w:rFonts w:ascii="Arial" w:eastAsia="Times New Roman" w:hAnsi="Arial" w:cs="Arial"/>
          <w:color w:val="000000" w:themeColor="text1"/>
          <w:lang w:eastAsia="en-GB"/>
        </w:rPr>
        <w:t xml:space="preserve">name </w:t>
      </w:r>
      <w:r w:rsidRPr="00A532C0">
        <w:rPr>
          <w:rFonts w:ascii="Arial" w:eastAsia="Times New Roman" w:hAnsi="Arial" w:cs="Arial"/>
          <w:color w:val="000000" w:themeColor="text1"/>
          <w:lang w:eastAsia="en-GB"/>
        </w:rPr>
        <w:t xml:space="preserve">this class, class seven. The pupils who attend class seven are from outside of the school catchment area and are placed in the class by the </w:t>
      </w:r>
      <w:r w:rsidR="00B96A39">
        <w:rPr>
          <w:rFonts w:ascii="Arial" w:eastAsia="Times New Roman" w:hAnsi="Arial" w:cs="Arial"/>
          <w:color w:val="000000" w:themeColor="text1"/>
          <w:lang w:eastAsia="en-GB"/>
        </w:rPr>
        <w:t>Lo</w:t>
      </w:r>
      <w:r w:rsidRPr="00A532C0">
        <w:rPr>
          <w:rFonts w:ascii="Arial" w:eastAsia="Times New Roman" w:hAnsi="Arial" w:cs="Arial"/>
          <w:color w:val="000000" w:themeColor="text1"/>
          <w:lang w:eastAsia="en-GB"/>
        </w:rPr>
        <w:t xml:space="preserve">cal </w:t>
      </w:r>
      <w:r w:rsidR="00B96A39">
        <w:rPr>
          <w:rFonts w:ascii="Arial" w:eastAsia="Times New Roman" w:hAnsi="Arial" w:cs="Arial"/>
          <w:color w:val="000000" w:themeColor="text1"/>
          <w:lang w:eastAsia="en-GB"/>
        </w:rPr>
        <w:t>A</w:t>
      </w:r>
      <w:r w:rsidRPr="00A532C0">
        <w:rPr>
          <w:rFonts w:ascii="Arial" w:eastAsia="Times New Roman" w:hAnsi="Arial" w:cs="Arial"/>
          <w:color w:val="000000" w:themeColor="text1"/>
          <w:lang w:eastAsia="en-GB"/>
        </w:rPr>
        <w:t>uthority. (</w:t>
      </w:r>
      <w:proofErr w:type="spellStart"/>
      <w:r w:rsidRPr="00A532C0">
        <w:rPr>
          <w:rFonts w:ascii="Arial" w:eastAsia="Times New Roman" w:hAnsi="Arial" w:cs="Arial"/>
          <w:color w:val="000000" w:themeColor="text1"/>
          <w:highlight w:val="black"/>
          <w:lang w:eastAsia="en-GB"/>
        </w:rPr>
        <w:t>Blaenhonddan</w:t>
      </w:r>
      <w:proofErr w:type="spellEnd"/>
      <w:r w:rsidRPr="00A532C0">
        <w:rPr>
          <w:rFonts w:ascii="Arial" w:eastAsia="Times New Roman" w:hAnsi="Arial" w:cs="Arial"/>
          <w:color w:val="000000" w:themeColor="text1"/>
          <w:lang w:eastAsia="en-GB"/>
        </w:rPr>
        <w:t xml:space="preserve"> Primary School, 2022) 4.5% of the pupils are entitled to free school meals, this is below the national average of 19%. School x has 17% of pupils </w:t>
      </w:r>
      <w:r w:rsidR="0082308D">
        <w:rPr>
          <w:rFonts w:ascii="Arial" w:eastAsia="Times New Roman" w:hAnsi="Arial" w:cs="Arial"/>
          <w:color w:val="000000" w:themeColor="text1"/>
          <w:lang w:eastAsia="en-GB"/>
        </w:rPr>
        <w:t>with</w:t>
      </w:r>
      <w:r w:rsidRPr="00A532C0">
        <w:rPr>
          <w:rFonts w:ascii="Arial" w:eastAsia="Times New Roman" w:hAnsi="Arial" w:cs="Arial"/>
          <w:color w:val="000000" w:themeColor="text1"/>
          <w:lang w:eastAsia="en-GB"/>
        </w:rPr>
        <w:t xml:space="preserve"> additional learning needs, this is just under the national average of 21%. There are no Welsh first language speakers within the school and </w:t>
      </w:r>
      <w:r w:rsidR="00CB09F6">
        <w:rPr>
          <w:rFonts w:ascii="Arial" w:eastAsia="Times New Roman" w:hAnsi="Arial" w:cs="Arial"/>
          <w:color w:val="000000" w:themeColor="text1"/>
          <w:lang w:eastAsia="en-GB"/>
        </w:rPr>
        <w:t>v</w:t>
      </w:r>
      <w:r w:rsidRPr="00A532C0">
        <w:rPr>
          <w:rFonts w:ascii="Arial" w:eastAsia="Times New Roman" w:hAnsi="Arial" w:cs="Arial"/>
          <w:color w:val="000000" w:themeColor="text1"/>
          <w:lang w:eastAsia="en-GB"/>
        </w:rPr>
        <w:t xml:space="preserve">ery few pupils speak English as an additional language. (A report on </w:t>
      </w:r>
      <w:proofErr w:type="spellStart"/>
      <w:r w:rsidRPr="00A532C0">
        <w:rPr>
          <w:rFonts w:ascii="Arial" w:eastAsia="Times New Roman" w:hAnsi="Arial" w:cs="Arial"/>
          <w:color w:val="000000" w:themeColor="text1"/>
          <w:highlight w:val="black"/>
          <w:lang w:eastAsia="en-GB"/>
        </w:rPr>
        <w:t>Blaenhonddan</w:t>
      </w:r>
      <w:proofErr w:type="spellEnd"/>
      <w:r w:rsidRPr="00A532C0">
        <w:rPr>
          <w:rFonts w:ascii="Arial" w:eastAsia="Times New Roman" w:hAnsi="Arial" w:cs="Arial"/>
          <w:color w:val="000000" w:themeColor="text1"/>
          <w:lang w:eastAsia="en-GB"/>
        </w:rPr>
        <w:t xml:space="preserve"> Primary School, 2017)</w:t>
      </w:r>
    </w:p>
    <w:p w14:paraId="134986F9" w14:textId="77777777" w:rsidR="00BB22E4" w:rsidRPr="00A532C0" w:rsidRDefault="00BB22E4" w:rsidP="00A532C0">
      <w:pPr>
        <w:spacing w:line="360" w:lineRule="auto"/>
        <w:jc w:val="both"/>
        <w:rPr>
          <w:rFonts w:ascii="Arial" w:hAnsi="Arial" w:cs="Arial"/>
          <w:color w:val="000000" w:themeColor="text1"/>
        </w:rPr>
      </w:pPr>
    </w:p>
    <w:p w14:paraId="54161308" w14:textId="6F4D96DC" w:rsidR="00BB22E4" w:rsidRPr="00A532C0" w:rsidRDefault="00BB22E4" w:rsidP="00A532C0">
      <w:pPr>
        <w:spacing w:line="360" w:lineRule="auto"/>
        <w:jc w:val="both"/>
        <w:rPr>
          <w:rFonts w:ascii="Arial" w:hAnsi="Arial" w:cs="Arial"/>
          <w:b/>
          <w:bCs/>
          <w:color w:val="000000" w:themeColor="text1"/>
          <w:u w:val="single"/>
        </w:rPr>
      </w:pPr>
      <w:r w:rsidRPr="00A532C0">
        <w:rPr>
          <w:rFonts w:ascii="Arial" w:hAnsi="Arial" w:cs="Arial"/>
          <w:b/>
          <w:bCs/>
          <w:color w:val="000000" w:themeColor="text1"/>
          <w:u w:val="single"/>
        </w:rPr>
        <w:t xml:space="preserve">Literature </w:t>
      </w:r>
      <w:r w:rsidR="00CB09F6">
        <w:rPr>
          <w:rFonts w:ascii="Arial" w:hAnsi="Arial" w:cs="Arial"/>
          <w:b/>
          <w:bCs/>
          <w:color w:val="000000" w:themeColor="text1"/>
          <w:u w:val="single"/>
        </w:rPr>
        <w:t>R</w:t>
      </w:r>
      <w:r w:rsidRPr="00A532C0">
        <w:rPr>
          <w:rFonts w:ascii="Arial" w:hAnsi="Arial" w:cs="Arial"/>
          <w:b/>
          <w:bCs/>
          <w:color w:val="000000" w:themeColor="text1"/>
          <w:u w:val="single"/>
        </w:rPr>
        <w:t xml:space="preserve">eview </w:t>
      </w:r>
    </w:p>
    <w:p w14:paraId="387F6E94" w14:textId="2EC9A636" w:rsidR="002771E1" w:rsidRPr="00A532C0" w:rsidRDefault="00BB22E4" w:rsidP="00A532C0">
      <w:pPr>
        <w:spacing w:line="360" w:lineRule="auto"/>
        <w:jc w:val="both"/>
        <w:rPr>
          <w:rFonts w:ascii="Arial" w:hAnsi="Arial" w:cs="Arial"/>
          <w:color w:val="000000" w:themeColor="text1"/>
        </w:rPr>
      </w:pPr>
      <w:r w:rsidRPr="00A532C0">
        <w:rPr>
          <w:rFonts w:ascii="Arial" w:hAnsi="Arial" w:cs="Arial"/>
          <w:color w:val="000000" w:themeColor="text1"/>
        </w:rPr>
        <w:t xml:space="preserve">Welsh will no longer be classed as a second language in English-medium schools. All pupils will now follow the new curriculum in 2022 for the Welsh language although English medium pupils will not be expected to meet the same standards as pupils attending a Welsh-medium school. The Welsh Government have said it is up to schools to decide their approach to teaching and learning Welsh, but they would need to think about opportunities for learners to speak, listen, read and write in Welsh and </w:t>
      </w:r>
      <w:r w:rsidRPr="00A532C0">
        <w:rPr>
          <w:rFonts w:ascii="Arial" w:hAnsi="Arial" w:cs="Arial"/>
          <w:color w:val="000000" w:themeColor="text1"/>
        </w:rPr>
        <w:lastRenderedPageBreak/>
        <w:t xml:space="preserve">if possible, in more than one area of learning. This means that pupils would not just speak Welsh in Welsh lessons but also when being taught other subjects </w:t>
      </w:r>
      <w:r w:rsidR="00BA2706">
        <w:rPr>
          <w:rFonts w:ascii="Arial" w:hAnsi="Arial" w:cs="Arial"/>
          <w:color w:val="000000" w:themeColor="text1"/>
        </w:rPr>
        <w:t>such as</w:t>
      </w:r>
      <w:r w:rsidRPr="00A532C0">
        <w:rPr>
          <w:rFonts w:ascii="Arial" w:hAnsi="Arial" w:cs="Arial"/>
          <w:color w:val="000000" w:themeColor="text1"/>
        </w:rPr>
        <w:t xml:space="preserve"> mathematics and numeracy or language, literacy and communication and also throughout the school day. (English-medium education to put more emphasis on Welsh, 2019) Welsh </w:t>
      </w:r>
      <w:proofErr w:type="spellStart"/>
      <w:r w:rsidRPr="00A532C0">
        <w:rPr>
          <w:rFonts w:ascii="Arial" w:hAnsi="Arial" w:cs="Arial"/>
          <w:color w:val="000000" w:themeColor="text1"/>
        </w:rPr>
        <w:t>Drillio</w:t>
      </w:r>
      <w:proofErr w:type="spellEnd"/>
      <w:r w:rsidRPr="00A532C0">
        <w:rPr>
          <w:rFonts w:ascii="Arial" w:hAnsi="Arial" w:cs="Arial"/>
          <w:color w:val="000000" w:themeColor="text1"/>
        </w:rPr>
        <w:t xml:space="preserve"> is an allocated time each day where the class teacher will re-cap on Welsh the pupils have already learnt and possibly introduce a new sentence pattern. </w:t>
      </w:r>
      <w:proofErr w:type="spellStart"/>
      <w:r w:rsidRPr="00A532C0">
        <w:rPr>
          <w:rFonts w:ascii="Arial" w:hAnsi="Arial" w:cs="Arial"/>
          <w:color w:val="000000" w:themeColor="text1"/>
        </w:rPr>
        <w:t>Drillio</w:t>
      </w:r>
      <w:proofErr w:type="spellEnd"/>
      <w:r w:rsidRPr="00A532C0">
        <w:rPr>
          <w:rFonts w:ascii="Arial" w:hAnsi="Arial" w:cs="Arial"/>
          <w:color w:val="000000" w:themeColor="text1"/>
        </w:rPr>
        <w:t xml:space="preserve"> includes quick activities and games to get the pupils listening to, using and speaking Welsh in order for them to improve their Welsh oracy skills. These activities can change and suit each year group. For example, in the foundation phase, the class teacher may introduce the weather, days of the week, numbers and colours. During </w:t>
      </w:r>
      <w:proofErr w:type="spellStart"/>
      <w:r w:rsidRPr="00A532C0">
        <w:rPr>
          <w:rFonts w:ascii="Arial" w:hAnsi="Arial" w:cs="Arial"/>
          <w:color w:val="000000" w:themeColor="text1"/>
        </w:rPr>
        <w:t>Drillio</w:t>
      </w:r>
      <w:proofErr w:type="spellEnd"/>
      <w:r w:rsidRPr="00A532C0">
        <w:rPr>
          <w:rFonts w:ascii="Arial" w:hAnsi="Arial" w:cs="Arial"/>
          <w:color w:val="000000" w:themeColor="text1"/>
        </w:rPr>
        <w:t xml:space="preserve"> the pupils can then discuss these topics, ask each other questions and answers, sing songs or play interactive games on the I-pads, chrome books or school computers. Moving on to key stage 2 the class teacher can introduce more complex sentences such as telling the time, different foods and drinks, visiting different places and past tense sentences. In school x </w:t>
      </w:r>
      <w:proofErr w:type="spellStart"/>
      <w:r w:rsidRPr="00A532C0">
        <w:rPr>
          <w:rFonts w:ascii="Arial" w:hAnsi="Arial" w:cs="Arial"/>
          <w:color w:val="000000" w:themeColor="text1"/>
        </w:rPr>
        <w:t>Drillo</w:t>
      </w:r>
      <w:proofErr w:type="spellEnd"/>
      <w:r w:rsidRPr="00A532C0">
        <w:rPr>
          <w:rFonts w:ascii="Arial" w:hAnsi="Arial" w:cs="Arial"/>
          <w:color w:val="000000" w:themeColor="text1"/>
        </w:rPr>
        <w:t xml:space="preserve"> has been allocated 15 minutes after lunch from one o’clock to quarter past one for every year group before moving on to the afternoon lesson, even if the lesson in the afternoon is a Welsh lesson. This allows the pupils to re-cap on their Welsh skills daily, practice speaking and listening in Welsh and also makes it easier for the class teacher to introduce new vocabulary to the class or new sentence patterns as the pupils will be using and practising them daily. The Welsh Government have come up with a Welsh in Education action plan where one of their main targets is to increase the number of people who can speak Welsh and transform how teachers teach Welsh for learners to feel more confident in speaking Welsh by the time they leave school. In order to reach these targets, it is important that all learners benefit from the curriculum and it inspires them to succeed in Welsh. (Williams, 2021) Through the curriculum, pupils will be ambitious capable learners who can communicate effectively using both Welsh and English. Similar to school x’s target in their development plan to improve pupils’ Welsh oracy skills, the Welsh Government have stated that schools, practitioners, governors and also parents and carers should ensure that the Welsh language is at the heart of the school ethos and strategic development in the school development plan and also to deliver the Welsh language curriculum to enable the pupils to become confident in using their Welsh oracy skills. (Williams, 2021)</w:t>
      </w:r>
    </w:p>
    <w:p w14:paraId="1A7E86ED" w14:textId="150E49B6" w:rsidR="002771E1" w:rsidRPr="00A532C0" w:rsidRDefault="002771E1" w:rsidP="00A532C0">
      <w:pPr>
        <w:spacing w:before="100" w:beforeAutospacing="1" w:after="100" w:afterAutospacing="1" w:line="360" w:lineRule="auto"/>
        <w:jc w:val="both"/>
        <w:rPr>
          <w:rFonts w:ascii="Arial" w:eastAsia="Times New Roman" w:hAnsi="Arial" w:cs="Arial"/>
          <w:color w:val="000000" w:themeColor="text1"/>
          <w:lang w:eastAsia="en-GB"/>
        </w:rPr>
      </w:pPr>
    </w:p>
    <w:p w14:paraId="40B7AF1B" w14:textId="655FFC07" w:rsidR="007D7504" w:rsidRPr="00A532C0" w:rsidRDefault="007D7504" w:rsidP="00A532C0">
      <w:pPr>
        <w:spacing w:before="100" w:beforeAutospacing="1" w:after="100" w:afterAutospacing="1" w:line="360" w:lineRule="auto"/>
        <w:jc w:val="both"/>
        <w:rPr>
          <w:rFonts w:ascii="Arial" w:eastAsia="Times New Roman" w:hAnsi="Arial" w:cs="Arial"/>
          <w:b/>
          <w:bCs/>
          <w:color w:val="000000" w:themeColor="text1"/>
          <w:u w:val="single"/>
          <w:lang w:eastAsia="en-GB"/>
        </w:rPr>
      </w:pPr>
      <w:r w:rsidRPr="00A532C0">
        <w:rPr>
          <w:rFonts w:ascii="Arial" w:eastAsia="Times New Roman" w:hAnsi="Arial" w:cs="Arial"/>
          <w:b/>
          <w:bCs/>
          <w:color w:val="000000" w:themeColor="text1"/>
          <w:u w:val="single"/>
          <w:lang w:eastAsia="en-GB"/>
        </w:rPr>
        <w:t xml:space="preserve">Developing an </w:t>
      </w:r>
      <w:r w:rsidR="00601780">
        <w:rPr>
          <w:rFonts w:ascii="Arial" w:eastAsia="Times New Roman" w:hAnsi="Arial" w:cs="Arial"/>
          <w:b/>
          <w:bCs/>
          <w:color w:val="000000" w:themeColor="text1"/>
          <w:u w:val="single"/>
          <w:lang w:eastAsia="en-GB"/>
        </w:rPr>
        <w:t>A</w:t>
      </w:r>
      <w:r w:rsidRPr="00A532C0">
        <w:rPr>
          <w:rFonts w:ascii="Arial" w:eastAsia="Times New Roman" w:hAnsi="Arial" w:cs="Arial"/>
          <w:b/>
          <w:bCs/>
          <w:color w:val="000000" w:themeColor="text1"/>
          <w:u w:val="single"/>
          <w:lang w:eastAsia="en-GB"/>
        </w:rPr>
        <w:t xml:space="preserve">ction </w:t>
      </w:r>
      <w:r w:rsidR="00601780">
        <w:rPr>
          <w:rFonts w:ascii="Arial" w:eastAsia="Times New Roman" w:hAnsi="Arial" w:cs="Arial"/>
          <w:b/>
          <w:bCs/>
          <w:color w:val="000000" w:themeColor="text1"/>
          <w:u w:val="single"/>
          <w:lang w:eastAsia="en-GB"/>
        </w:rPr>
        <w:t>P</w:t>
      </w:r>
      <w:r w:rsidRPr="00A532C0">
        <w:rPr>
          <w:rFonts w:ascii="Arial" w:eastAsia="Times New Roman" w:hAnsi="Arial" w:cs="Arial"/>
          <w:b/>
          <w:bCs/>
          <w:color w:val="000000" w:themeColor="text1"/>
          <w:u w:val="single"/>
          <w:lang w:eastAsia="en-GB"/>
        </w:rPr>
        <w:t xml:space="preserve">oint </w:t>
      </w:r>
    </w:p>
    <w:p w14:paraId="61C583F6" w14:textId="30128B2E" w:rsidR="007D7504" w:rsidRPr="00A532C0" w:rsidRDefault="007D7504" w:rsidP="00A532C0">
      <w:pPr>
        <w:spacing w:before="100" w:beforeAutospacing="1" w:after="100" w:afterAutospacing="1" w:line="360" w:lineRule="auto"/>
        <w:jc w:val="both"/>
        <w:rPr>
          <w:rFonts w:ascii="Arial" w:eastAsia="Times New Roman" w:hAnsi="Arial" w:cs="Arial"/>
          <w:color w:val="000000" w:themeColor="text1"/>
          <w:lang w:eastAsia="en-GB"/>
        </w:rPr>
      </w:pPr>
      <w:r w:rsidRPr="00A532C0">
        <w:rPr>
          <w:rFonts w:ascii="Arial" w:eastAsia="Times New Roman" w:hAnsi="Arial" w:cs="Arial"/>
          <w:color w:val="000000" w:themeColor="text1"/>
          <w:lang w:eastAsia="en-GB"/>
        </w:rPr>
        <w:t xml:space="preserve">The purpose of a school development plan is a plan for improvements. It will include targets and actions the school is going to take in order to meet these targets. It will also involve regular self-evaluation of its own progress. There are four key stages to a school development plan. Stage one is self-evaluation. This means how the school will reflect on their performance, areas of strength, what needs to be improved and what possible actions the school could take in order to make these improvements. This data can include qualitative data such as inspection reports and also quantitative data such as school banding information, PISA and tracking information on the pupils’ progress. Stage two is strategic planning. Strategic planning is where school partners and stakeholders will prepare the school development plan involving the governing body, headteacher, school staff, the learners, parents/carers, </w:t>
      </w:r>
      <w:r w:rsidR="00C56351">
        <w:rPr>
          <w:rFonts w:ascii="Arial" w:eastAsia="Times New Roman" w:hAnsi="Arial" w:cs="Arial"/>
          <w:color w:val="000000" w:themeColor="text1"/>
          <w:lang w:eastAsia="en-GB"/>
        </w:rPr>
        <w:t>L</w:t>
      </w:r>
      <w:r w:rsidRPr="00A532C0">
        <w:rPr>
          <w:rFonts w:ascii="Arial" w:eastAsia="Times New Roman" w:hAnsi="Arial" w:cs="Arial"/>
          <w:color w:val="000000" w:themeColor="text1"/>
          <w:lang w:eastAsia="en-GB"/>
        </w:rPr>
        <w:t xml:space="preserve">ocal </w:t>
      </w:r>
      <w:r w:rsidR="00C56351">
        <w:rPr>
          <w:rFonts w:ascii="Arial" w:eastAsia="Times New Roman" w:hAnsi="Arial" w:cs="Arial"/>
          <w:color w:val="000000" w:themeColor="text1"/>
          <w:lang w:eastAsia="en-GB"/>
        </w:rPr>
        <w:t>A</w:t>
      </w:r>
      <w:r w:rsidRPr="00A532C0">
        <w:rPr>
          <w:rFonts w:ascii="Arial" w:eastAsia="Times New Roman" w:hAnsi="Arial" w:cs="Arial"/>
          <w:color w:val="000000" w:themeColor="text1"/>
          <w:lang w:eastAsia="en-GB"/>
        </w:rPr>
        <w:t>uthority and the community. This planning process should be a collaborative piece of work working toward the improvement of the school. The content of a school development plan includes the priorities of the school, the school improvement targets, the development strategies, working with the community, school staff and resources available and previous targets set in previous plans. Stage three is making improvements. This is where the school will put into practice what they have discussed and put in their school development plan. Everyone within the school will be aware of the school development plan and what needs to be done in order to reach the set targets. Finally, stage four is reviewing the impact. School development plans should be regularly looked at and reviewed. This is to ensure it is up to date and reflects the context of the school. (School development plans, 2014) Once the school has set the targets and strategies that they are going to be putting in place they will need to consider the cost. For example, if a number of strategies involve a cost</w:t>
      </w:r>
      <w:r w:rsidR="00F86340">
        <w:rPr>
          <w:rFonts w:ascii="Arial" w:eastAsia="Times New Roman" w:hAnsi="Arial" w:cs="Arial"/>
          <w:color w:val="000000" w:themeColor="text1"/>
          <w:lang w:eastAsia="en-GB"/>
        </w:rPr>
        <w:t>,</w:t>
      </w:r>
      <w:r w:rsidRPr="00A532C0">
        <w:rPr>
          <w:rFonts w:ascii="Arial" w:eastAsia="Times New Roman" w:hAnsi="Arial" w:cs="Arial"/>
          <w:color w:val="000000" w:themeColor="text1"/>
          <w:lang w:eastAsia="en-GB"/>
        </w:rPr>
        <w:t xml:space="preserve"> it is important that the school </w:t>
      </w:r>
      <w:r w:rsidR="00F86340">
        <w:rPr>
          <w:rFonts w:ascii="Arial" w:eastAsia="Times New Roman" w:hAnsi="Arial" w:cs="Arial"/>
          <w:color w:val="000000" w:themeColor="text1"/>
          <w:lang w:eastAsia="en-GB"/>
        </w:rPr>
        <w:t>determine</w:t>
      </w:r>
      <w:r w:rsidRPr="00A532C0">
        <w:rPr>
          <w:rFonts w:ascii="Arial" w:eastAsia="Times New Roman" w:hAnsi="Arial" w:cs="Arial"/>
          <w:color w:val="000000" w:themeColor="text1"/>
          <w:lang w:eastAsia="en-GB"/>
        </w:rPr>
        <w:t xml:space="preserve"> which aspect of improvement is most important to budget the money they have in order to reach all of the targets </w:t>
      </w:r>
      <w:r w:rsidR="004A3C73">
        <w:rPr>
          <w:rFonts w:ascii="Arial" w:eastAsia="Times New Roman" w:hAnsi="Arial" w:cs="Arial"/>
          <w:color w:val="000000" w:themeColor="text1"/>
          <w:lang w:eastAsia="en-GB"/>
        </w:rPr>
        <w:t>i</w:t>
      </w:r>
      <w:r w:rsidRPr="00A532C0">
        <w:rPr>
          <w:rFonts w:ascii="Arial" w:eastAsia="Times New Roman" w:hAnsi="Arial" w:cs="Arial"/>
          <w:color w:val="000000" w:themeColor="text1"/>
          <w:lang w:eastAsia="en-GB"/>
        </w:rPr>
        <w:t xml:space="preserve">n the school development plan. Identifying priorities is also important as it will allow the school to recognise future needs and targets although they should be ambitious but realistic and achievable by the school. The targets that the school has set should be challenging but also should be achievable and the school should be able to see success and improvement. Schools </w:t>
      </w:r>
      <w:r w:rsidRPr="00A532C0">
        <w:rPr>
          <w:rFonts w:ascii="Arial" w:eastAsia="Times New Roman" w:hAnsi="Arial" w:cs="Arial"/>
          <w:color w:val="000000" w:themeColor="text1"/>
          <w:lang w:eastAsia="en-GB"/>
        </w:rPr>
        <w:lastRenderedPageBreak/>
        <w:t xml:space="preserve">should implement a timeline that makes it simple to see who needs to be doing what, when and why they are doing it in order to reach the school development targets. This will identify what needs to be improved, reasons as to why there needs to be an improvement and steps that people need to take and reach in order to see an improvement. It will include people who are responsible for leading the improvement and also the people who are evaluating the progress of the school's improvement. (Planning and implementing improvement - Hwb, 2021)  </w:t>
      </w:r>
    </w:p>
    <w:p w14:paraId="76967E1C" w14:textId="24194005" w:rsidR="00A532C0" w:rsidRDefault="007D7504" w:rsidP="00A532C0">
      <w:pPr>
        <w:spacing w:before="100" w:beforeAutospacing="1" w:after="100" w:afterAutospacing="1" w:line="360" w:lineRule="auto"/>
        <w:jc w:val="both"/>
        <w:rPr>
          <w:rFonts w:ascii="Arial" w:eastAsia="Times New Roman" w:hAnsi="Arial" w:cs="Arial"/>
          <w:color w:val="000000" w:themeColor="text1"/>
          <w:lang w:eastAsia="en-GB"/>
        </w:rPr>
      </w:pPr>
      <w:r w:rsidRPr="00A532C0">
        <w:rPr>
          <w:rFonts w:ascii="Arial" w:eastAsia="Times New Roman" w:hAnsi="Arial" w:cs="Arial"/>
          <w:color w:val="000000" w:themeColor="text1"/>
          <w:lang w:eastAsia="en-GB"/>
        </w:rPr>
        <w:t>School x followed the four stages when creating and designing the school development plan. Within the school development plan, the</w:t>
      </w:r>
      <w:r w:rsidR="006B2368">
        <w:rPr>
          <w:rFonts w:ascii="Arial" w:eastAsia="Times New Roman" w:hAnsi="Arial" w:cs="Arial"/>
          <w:color w:val="000000" w:themeColor="text1"/>
          <w:lang w:eastAsia="en-GB"/>
        </w:rPr>
        <w:t>re is</w:t>
      </w:r>
      <w:r w:rsidRPr="00A532C0">
        <w:rPr>
          <w:rFonts w:ascii="Arial" w:eastAsia="Times New Roman" w:hAnsi="Arial" w:cs="Arial"/>
          <w:color w:val="000000" w:themeColor="text1"/>
          <w:lang w:eastAsia="en-GB"/>
        </w:rPr>
        <w:t xml:space="preserve"> a section titled ‘what does self-evaluation tell us that we need to do?’. Under this section, it suggests that the school has self-evaluated itself in various ways and set the school's relevant targets. The next section of the development plan includes ‘in order to achieve the vision, we need to do the following. This is where the school has listed things that can be done and put in place in order to reach the target. For example, the target ‘to improve standards of oracy in Welsh’ includes implementing Welsh </w:t>
      </w:r>
      <w:proofErr w:type="spellStart"/>
      <w:r w:rsidRPr="00A532C0">
        <w:rPr>
          <w:rFonts w:ascii="Arial" w:eastAsia="Times New Roman" w:hAnsi="Arial" w:cs="Arial"/>
          <w:color w:val="000000" w:themeColor="text1"/>
          <w:lang w:eastAsia="en-GB"/>
        </w:rPr>
        <w:t>Drillio</w:t>
      </w:r>
      <w:proofErr w:type="spellEnd"/>
      <w:r w:rsidRPr="00A532C0">
        <w:rPr>
          <w:rFonts w:ascii="Arial" w:eastAsia="Times New Roman" w:hAnsi="Arial" w:cs="Arial"/>
          <w:color w:val="000000" w:themeColor="text1"/>
          <w:lang w:eastAsia="en-GB"/>
        </w:rPr>
        <w:t xml:space="preserve"> in every class, all classes to have Welsh language patterns on display, all teachers to have targets for personal development and purchasing new resources that will help the development of the pupils' Welsh Oracy skills. It also includes extra-curricular strategies that could be implemented such as a visit to the Urdd Cymru where the pupils can participate in Urdd activities and learn more about the language and culture. School x has reviewed its development plan and decided to stick to the same targets set. This is because the coronavirus set the school back in reaching these targets as the school was closed for a period of time and when they did re-open restrictions had been put in place to keep the pupils and staff as safe as possible therefore resulting in the school not reaching the targets set on the school development plan. As a result of this, the school decided to keep working towards the same targets that they set prior to the coronavirus</w:t>
      </w:r>
      <w:r w:rsidR="009E6439">
        <w:rPr>
          <w:rFonts w:ascii="Arial" w:eastAsia="Times New Roman" w:hAnsi="Arial" w:cs="Arial"/>
          <w:color w:val="000000" w:themeColor="text1"/>
          <w:lang w:eastAsia="en-GB"/>
        </w:rPr>
        <w:t>.</w:t>
      </w:r>
    </w:p>
    <w:p w14:paraId="20389F63" w14:textId="53E9C733" w:rsidR="008D414F" w:rsidRPr="00A532C0" w:rsidRDefault="008D414F" w:rsidP="00A532C0">
      <w:pPr>
        <w:spacing w:before="100" w:beforeAutospacing="1" w:after="100" w:afterAutospacing="1" w:line="360" w:lineRule="auto"/>
        <w:jc w:val="both"/>
        <w:rPr>
          <w:rFonts w:ascii="Arial" w:eastAsia="Times New Roman" w:hAnsi="Arial" w:cs="Arial"/>
          <w:b/>
          <w:bCs/>
          <w:color w:val="000000" w:themeColor="text1"/>
          <w:u w:val="single"/>
          <w:lang w:eastAsia="en-GB"/>
        </w:rPr>
      </w:pPr>
      <w:r w:rsidRPr="00A532C0">
        <w:rPr>
          <w:rFonts w:ascii="Arial" w:eastAsia="Times New Roman" w:hAnsi="Arial" w:cs="Arial"/>
          <w:b/>
          <w:bCs/>
          <w:color w:val="000000" w:themeColor="text1"/>
          <w:u w:val="single"/>
          <w:lang w:eastAsia="en-GB"/>
        </w:rPr>
        <w:t xml:space="preserve">Reflection and </w:t>
      </w:r>
      <w:r w:rsidR="0095212C">
        <w:rPr>
          <w:rFonts w:ascii="Arial" w:eastAsia="Times New Roman" w:hAnsi="Arial" w:cs="Arial"/>
          <w:b/>
          <w:bCs/>
          <w:color w:val="000000" w:themeColor="text1"/>
          <w:u w:val="single"/>
          <w:lang w:eastAsia="en-GB"/>
        </w:rPr>
        <w:t>Ev</w:t>
      </w:r>
      <w:r w:rsidRPr="00A532C0">
        <w:rPr>
          <w:rFonts w:ascii="Arial" w:eastAsia="Times New Roman" w:hAnsi="Arial" w:cs="Arial"/>
          <w:b/>
          <w:bCs/>
          <w:color w:val="000000" w:themeColor="text1"/>
          <w:u w:val="single"/>
          <w:lang w:eastAsia="en-GB"/>
        </w:rPr>
        <w:t xml:space="preserve">aluation </w:t>
      </w:r>
    </w:p>
    <w:p w14:paraId="3747640B" w14:textId="163B4A3C" w:rsidR="008D414F" w:rsidRPr="00A532C0" w:rsidRDefault="008D414F" w:rsidP="00A532C0">
      <w:pPr>
        <w:spacing w:before="100" w:beforeAutospacing="1" w:after="100" w:afterAutospacing="1" w:line="360" w:lineRule="auto"/>
        <w:jc w:val="both"/>
        <w:rPr>
          <w:rFonts w:ascii="Arial" w:eastAsia="Times New Roman" w:hAnsi="Arial" w:cs="Arial"/>
          <w:color w:val="000000" w:themeColor="text1"/>
          <w:lang w:eastAsia="en-GB"/>
        </w:rPr>
      </w:pPr>
      <w:r w:rsidRPr="00A532C0">
        <w:rPr>
          <w:rFonts w:ascii="Arial" w:eastAsia="Times New Roman" w:hAnsi="Arial" w:cs="Arial"/>
          <w:color w:val="000000" w:themeColor="text1"/>
          <w:lang w:eastAsia="en-GB"/>
        </w:rPr>
        <w:t>Whilst on placement</w:t>
      </w:r>
      <w:r w:rsidR="0095212C">
        <w:rPr>
          <w:rFonts w:ascii="Arial" w:eastAsia="Times New Roman" w:hAnsi="Arial" w:cs="Arial"/>
          <w:color w:val="000000" w:themeColor="text1"/>
          <w:lang w:eastAsia="en-GB"/>
        </w:rPr>
        <w:t>,</w:t>
      </w:r>
      <w:r w:rsidRPr="00A532C0">
        <w:rPr>
          <w:rFonts w:ascii="Arial" w:eastAsia="Times New Roman" w:hAnsi="Arial" w:cs="Arial"/>
          <w:color w:val="000000" w:themeColor="text1"/>
          <w:lang w:eastAsia="en-GB"/>
        </w:rPr>
        <w:t xml:space="preserve"> I had the opportunity to observe, take part and lead Welsh </w:t>
      </w:r>
      <w:proofErr w:type="spellStart"/>
      <w:r w:rsidRPr="00A532C0">
        <w:rPr>
          <w:rFonts w:ascii="Arial" w:eastAsia="Times New Roman" w:hAnsi="Arial" w:cs="Arial"/>
          <w:color w:val="000000" w:themeColor="text1"/>
          <w:lang w:eastAsia="en-GB"/>
        </w:rPr>
        <w:t>Drillio</w:t>
      </w:r>
      <w:proofErr w:type="spellEnd"/>
      <w:r w:rsidRPr="00A532C0">
        <w:rPr>
          <w:rFonts w:ascii="Arial" w:eastAsia="Times New Roman" w:hAnsi="Arial" w:cs="Arial"/>
          <w:color w:val="000000" w:themeColor="text1"/>
          <w:lang w:eastAsia="en-GB"/>
        </w:rPr>
        <w:t>. Al</w:t>
      </w:r>
      <w:r w:rsidR="0094155D">
        <w:rPr>
          <w:rFonts w:ascii="Arial" w:eastAsia="Times New Roman" w:hAnsi="Arial" w:cs="Arial"/>
          <w:color w:val="000000" w:themeColor="text1"/>
          <w:lang w:eastAsia="en-GB"/>
        </w:rPr>
        <w:t>though</w:t>
      </w:r>
      <w:r w:rsidRPr="00A532C0">
        <w:rPr>
          <w:rFonts w:ascii="Arial" w:eastAsia="Times New Roman" w:hAnsi="Arial" w:cs="Arial"/>
          <w:color w:val="000000" w:themeColor="text1"/>
          <w:lang w:eastAsia="en-GB"/>
        </w:rPr>
        <w:t xml:space="preserve"> the school had made it mandatory in their school development plan that every class takes part in Welsh </w:t>
      </w:r>
      <w:proofErr w:type="spellStart"/>
      <w:r w:rsidRPr="00A532C0">
        <w:rPr>
          <w:rFonts w:ascii="Arial" w:eastAsia="Times New Roman" w:hAnsi="Arial" w:cs="Arial"/>
          <w:color w:val="000000" w:themeColor="text1"/>
          <w:lang w:eastAsia="en-GB"/>
        </w:rPr>
        <w:t>Drillio</w:t>
      </w:r>
      <w:proofErr w:type="spellEnd"/>
      <w:r w:rsidRPr="00A532C0">
        <w:rPr>
          <w:rFonts w:ascii="Arial" w:eastAsia="Times New Roman" w:hAnsi="Arial" w:cs="Arial"/>
          <w:color w:val="000000" w:themeColor="text1"/>
          <w:lang w:eastAsia="en-GB"/>
        </w:rPr>
        <w:t xml:space="preserve"> daily, the class that I was placed in did not take part in it every single day. This was because of various reasons. For example, they </w:t>
      </w:r>
      <w:r w:rsidRPr="00A532C0">
        <w:rPr>
          <w:rFonts w:ascii="Arial" w:eastAsia="Times New Roman" w:hAnsi="Arial" w:cs="Arial"/>
          <w:color w:val="000000" w:themeColor="text1"/>
          <w:lang w:eastAsia="en-GB"/>
        </w:rPr>
        <w:lastRenderedPageBreak/>
        <w:t xml:space="preserve">came in late from lunch, an incident happened that needed the teacher's attention therefore it ate into Welsh </w:t>
      </w:r>
      <w:proofErr w:type="spellStart"/>
      <w:r w:rsidRPr="00A532C0">
        <w:rPr>
          <w:rFonts w:ascii="Arial" w:eastAsia="Times New Roman" w:hAnsi="Arial" w:cs="Arial"/>
          <w:color w:val="000000" w:themeColor="text1"/>
          <w:lang w:eastAsia="en-GB"/>
        </w:rPr>
        <w:t>Drillio</w:t>
      </w:r>
      <w:proofErr w:type="spellEnd"/>
      <w:r w:rsidRPr="00A532C0">
        <w:rPr>
          <w:rFonts w:ascii="Arial" w:eastAsia="Times New Roman" w:hAnsi="Arial" w:cs="Arial"/>
          <w:color w:val="000000" w:themeColor="text1"/>
          <w:lang w:eastAsia="en-GB"/>
        </w:rPr>
        <w:t xml:space="preserve"> time and the afternoon lesson required the Welsh </w:t>
      </w:r>
      <w:proofErr w:type="spellStart"/>
      <w:r w:rsidRPr="00A532C0">
        <w:rPr>
          <w:rFonts w:ascii="Arial" w:eastAsia="Times New Roman" w:hAnsi="Arial" w:cs="Arial"/>
          <w:color w:val="000000" w:themeColor="text1"/>
          <w:lang w:eastAsia="en-GB"/>
        </w:rPr>
        <w:t>Drillio</w:t>
      </w:r>
      <w:proofErr w:type="spellEnd"/>
      <w:r w:rsidRPr="00A532C0">
        <w:rPr>
          <w:rFonts w:ascii="Arial" w:eastAsia="Times New Roman" w:hAnsi="Arial" w:cs="Arial"/>
          <w:color w:val="000000" w:themeColor="text1"/>
          <w:lang w:eastAsia="en-GB"/>
        </w:rPr>
        <w:t xml:space="preserve"> time otherwise the pupils would not finish what was planned for them. This results in the pupils not getting the opportunity to practice their Welsh skills daily and progress with their oracy skills. Also, the teacher would not be sticking to the school development plan or the planning they had made for the Welsh </w:t>
      </w:r>
      <w:proofErr w:type="spellStart"/>
      <w:r w:rsidRPr="00A532C0">
        <w:rPr>
          <w:rFonts w:ascii="Arial" w:eastAsia="Times New Roman" w:hAnsi="Arial" w:cs="Arial"/>
          <w:color w:val="000000" w:themeColor="text1"/>
          <w:lang w:eastAsia="en-GB"/>
        </w:rPr>
        <w:t>Drillio</w:t>
      </w:r>
      <w:proofErr w:type="spellEnd"/>
      <w:r w:rsidRPr="00A532C0">
        <w:rPr>
          <w:rFonts w:ascii="Arial" w:eastAsia="Times New Roman" w:hAnsi="Arial" w:cs="Arial"/>
          <w:color w:val="000000" w:themeColor="text1"/>
          <w:lang w:eastAsia="en-GB"/>
        </w:rPr>
        <w:t xml:space="preserve"> sessions resulting in the pupils not progressing to the level that the teachers and school would have liked. The class teachers planning for at least one Welsh lesson a week. This lesson would always take part in the afternoon session as in the morning sessions mathematics and numeracy would be taught before the morning break and language literacy and communication would be taught after the break and before lunch. When the class teacher had planned and prepared a Welsh lesson for the afternoon</w:t>
      </w:r>
      <w:r w:rsidR="00F82D83">
        <w:rPr>
          <w:rFonts w:ascii="Arial" w:eastAsia="Times New Roman" w:hAnsi="Arial" w:cs="Arial"/>
          <w:color w:val="000000" w:themeColor="text1"/>
          <w:lang w:eastAsia="en-GB"/>
        </w:rPr>
        <w:t>,</w:t>
      </w:r>
      <w:r w:rsidRPr="00A532C0">
        <w:rPr>
          <w:rFonts w:ascii="Arial" w:eastAsia="Times New Roman" w:hAnsi="Arial" w:cs="Arial"/>
          <w:color w:val="000000" w:themeColor="text1"/>
          <w:lang w:eastAsia="en-GB"/>
        </w:rPr>
        <w:t xml:space="preserve"> Welsh </w:t>
      </w:r>
      <w:proofErr w:type="spellStart"/>
      <w:r w:rsidRPr="00A532C0">
        <w:rPr>
          <w:rFonts w:ascii="Arial" w:eastAsia="Times New Roman" w:hAnsi="Arial" w:cs="Arial"/>
          <w:color w:val="000000" w:themeColor="text1"/>
          <w:lang w:eastAsia="en-GB"/>
        </w:rPr>
        <w:t>Drillio</w:t>
      </w:r>
      <w:proofErr w:type="spellEnd"/>
      <w:r w:rsidRPr="00A532C0">
        <w:rPr>
          <w:rFonts w:ascii="Arial" w:eastAsia="Times New Roman" w:hAnsi="Arial" w:cs="Arial"/>
          <w:color w:val="000000" w:themeColor="text1"/>
          <w:lang w:eastAsia="en-GB"/>
        </w:rPr>
        <w:t xml:space="preserve"> was always implemented after lunch as it was a warm-up and an introduction to the Welsh lesson. Within the Welsh lessons, the class teacher or I would introduce a new sentence pattern to Welsh </w:t>
      </w:r>
      <w:proofErr w:type="spellStart"/>
      <w:r w:rsidRPr="00A532C0">
        <w:rPr>
          <w:rFonts w:ascii="Arial" w:eastAsia="Times New Roman" w:hAnsi="Arial" w:cs="Arial"/>
          <w:color w:val="000000" w:themeColor="text1"/>
          <w:lang w:eastAsia="en-GB"/>
        </w:rPr>
        <w:t>Drillio</w:t>
      </w:r>
      <w:proofErr w:type="spellEnd"/>
      <w:r w:rsidRPr="00A532C0">
        <w:rPr>
          <w:rFonts w:ascii="Arial" w:eastAsia="Times New Roman" w:hAnsi="Arial" w:cs="Arial"/>
          <w:color w:val="000000" w:themeColor="text1"/>
          <w:lang w:eastAsia="en-GB"/>
        </w:rPr>
        <w:t xml:space="preserve"> and would then focus our lessons on this. For example, I introduced past tense sentences into Welsh </w:t>
      </w:r>
      <w:proofErr w:type="spellStart"/>
      <w:r w:rsidRPr="00A532C0">
        <w:rPr>
          <w:rFonts w:ascii="Arial" w:eastAsia="Times New Roman" w:hAnsi="Arial" w:cs="Arial"/>
          <w:color w:val="000000" w:themeColor="text1"/>
          <w:lang w:eastAsia="en-GB"/>
        </w:rPr>
        <w:t>Drillio</w:t>
      </w:r>
      <w:proofErr w:type="spellEnd"/>
      <w:r w:rsidRPr="00A532C0">
        <w:rPr>
          <w:rFonts w:ascii="Arial" w:eastAsia="Times New Roman" w:hAnsi="Arial" w:cs="Arial"/>
          <w:color w:val="000000" w:themeColor="text1"/>
          <w:lang w:eastAsia="en-GB"/>
        </w:rPr>
        <w:t xml:space="preserve"> resulting in the Welsh lessons practising this verbally but also writing sentences using these sentence patterns in order to practice their Welsh writing skills. If the pupils had completed the work set for the lesson</w:t>
      </w:r>
      <w:r w:rsidR="00FE2141">
        <w:rPr>
          <w:rFonts w:ascii="Arial" w:eastAsia="Times New Roman" w:hAnsi="Arial" w:cs="Arial"/>
          <w:color w:val="000000" w:themeColor="text1"/>
          <w:lang w:eastAsia="en-GB"/>
        </w:rPr>
        <w:t xml:space="preserve">, </w:t>
      </w:r>
      <w:r w:rsidRPr="00A532C0">
        <w:rPr>
          <w:rFonts w:ascii="Arial" w:eastAsia="Times New Roman" w:hAnsi="Arial" w:cs="Arial"/>
          <w:color w:val="000000" w:themeColor="text1"/>
          <w:lang w:eastAsia="en-GB"/>
        </w:rPr>
        <w:t xml:space="preserve">they could then create a script for a conversation with a peer asking and answering questions based on the sentence patterns I had introduced or previous sentence patterns that they had learnt. The pupils could then come up to the front of the class and show the other pupils their conversation. The new sentence patterns that the pupils had learnt in the Welsh lessons would then be practised in the Welsh </w:t>
      </w:r>
      <w:proofErr w:type="spellStart"/>
      <w:r w:rsidRPr="00A532C0">
        <w:rPr>
          <w:rFonts w:ascii="Arial" w:eastAsia="Times New Roman" w:hAnsi="Arial" w:cs="Arial"/>
          <w:color w:val="000000" w:themeColor="text1"/>
          <w:lang w:eastAsia="en-GB"/>
        </w:rPr>
        <w:t>Drillio</w:t>
      </w:r>
      <w:proofErr w:type="spellEnd"/>
      <w:r w:rsidRPr="00A532C0">
        <w:rPr>
          <w:rFonts w:ascii="Arial" w:eastAsia="Times New Roman" w:hAnsi="Arial" w:cs="Arial"/>
          <w:color w:val="000000" w:themeColor="text1"/>
          <w:lang w:eastAsia="en-GB"/>
        </w:rPr>
        <w:t xml:space="preserve"> sessions. </w:t>
      </w:r>
    </w:p>
    <w:p w14:paraId="5806FCAE" w14:textId="46B64DBF" w:rsidR="002771E1" w:rsidRPr="00A532C0" w:rsidRDefault="008D414F" w:rsidP="00A532C0">
      <w:pPr>
        <w:spacing w:before="100" w:beforeAutospacing="1" w:after="100" w:afterAutospacing="1" w:line="360" w:lineRule="auto"/>
        <w:jc w:val="both"/>
        <w:rPr>
          <w:rFonts w:ascii="Arial" w:eastAsia="Times New Roman" w:hAnsi="Arial" w:cs="Arial"/>
          <w:color w:val="000000" w:themeColor="text1"/>
          <w:lang w:eastAsia="en-GB"/>
        </w:rPr>
      </w:pPr>
      <w:r w:rsidRPr="00A532C0">
        <w:rPr>
          <w:rFonts w:ascii="Arial" w:eastAsia="Times New Roman" w:hAnsi="Arial" w:cs="Arial"/>
          <w:color w:val="000000" w:themeColor="text1"/>
          <w:lang w:eastAsia="en-GB"/>
        </w:rPr>
        <w:t xml:space="preserve">Welsh </w:t>
      </w:r>
      <w:proofErr w:type="spellStart"/>
      <w:r w:rsidRPr="00A532C0">
        <w:rPr>
          <w:rFonts w:ascii="Arial" w:eastAsia="Times New Roman" w:hAnsi="Arial" w:cs="Arial"/>
          <w:color w:val="000000" w:themeColor="text1"/>
          <w:lang w:eastAsia="en-GB"/>
        </w:rPr>
        <w:t>Drillio</w:t>
      </w:r>
      <w:proofErr w:type="spellEnd"/>
      <w:r w:rsidRPr="00A532C0">
        <w:rPr>
          <w:rFonts w:ascii="Arial" w:eastAsia="Times New Roman" w:hAnsi="Arial" w:cs="Arial"/>
          <w:color w:val="000000" w:themeColor="text1"/>
          <w:lang w:eastAsia="en-GB"/>
        </w:rPr>
        <w:t xml:space="preserve"> is an effective strategy to improve the pupils' Welsh oracy skills if it is implemented correctly. If the class was to </w:t>
      </w:r>
      <w:r w:rsidR="006A02B0">
        <w:rPr>
          <w:rFonts w:ascii="Arial" w:eastAsia="Times New Roman" w:hAnsi="Arial" w:cs="Arial"/>
          <w:color w:val="000000" w:themeColor="text1"/>
          <w:lang w:eastAsia="en-GB"/>
        </w:rPr>
        <w:t>adhere to</w:t>
      </w:r>
      <w:r w:rsidRPr="00A532C0">
        <w:rPr>
          <w:rFonts w:ascii="Arial" w:eastAsia="Times New Roman" w:hAnsi="Arial" w:cs="Arial"/>
          <w:color w:val="000000" w:themeColor="text1"/>
          <w:lang w:eastAsia="en-GB"/>
        </w:rPr>
        <w:t xml:space="preserve"> the school development plan and implement Welsh </w:t>
      </w:r>
      <w:proofErr w:type="spellStart"/>
      <w:r w:rsidRPr="00A532C0">
        <w:rPr>
          <w:rFonts w:ascii="Arial" w:eastAsia="Times New Roman" w:hAnsi="Arial" w:cs="Arial"/>
          <w:color w:val="000000" w:themeColor="text1"/>
          <w:lang w:eastAsia="en-GB"/>
        </w:rPr>
        <w:t>Drillio</w:t>
      </w:r>
      <w:proofErr w:type="spellEnd"/>
      <w:r w:rsidRPr="00A532C0">
        <w:rPr>
          <w:rFonts w:ascii="Arial" w:eastAsia="Times New Roman" w:hAnsi="Arial" w:cs="Arial"/>
          <w:color w:val="000000" w:themeColor="text1"/>
          <w:lang w:eastAsia="en-GB"/>
        </w:rPr>
        <w:t xml:space="preserve"> daily</w:t>
      </w:r>
      <w:r w:rsidR="006A02B0">
        <w:rPr>
          <w:rFonts w:ascii="Arial" w:eastAsia="Times New Roman" w:hAnsi="Arial" w:cs="Arial"/>
          <w:color w:val="000000" w:themeColor="text1"/>
          <w:lang w:eastAsia="en-GB"/>
        </w:rPr>
        <w:t>,</w:t>
      </w:r>
      <w:r w:rsidRPr="00A532C0">
        <w:rPr>
          <w:rFonts w:ascii="Arial" w:eastAsia="Times New Roman" w:hAnsi="Arial" w:cs="Arial"/>
          <w:color w:val="000000" w:themeColor="text1"/>
          <w:lang w:eastAsia="en-GB"/>
        </w:rPr>
        <w:t xml:space="preserve"> the pupils and the class teacher would see progress and results. If it is not implemented daily the pupils will not progress. It is also important that the class teacher introduces new vocabulary and sentence patterns when they feel the pupils are ready to move on</w:t>
      </w:r>
      <w:r w:rsidR="008E3EDD">
        <w:rPr>
          <w:rFonts w:ascii="Arial" w:eastAsia="Times New Roman" w:hAnsi="Arial" w:cs="Arial"/>
          <w:color w:val="000000" w:themeColor="text1"/>
          <w:lang w:eastAsia="en-GB"/>
        </w:rPr>
        <w:t>.  If</w:t>
      </w:r>
      <w:r w:rsidRPr="00A532C0">
        <w:rPr>
          <w:rFonts w:ascii="Arial" w:eastAsia="Times New Roman" w:hAnsi="Arial" w:cs="Arial"/>
          <w:color w:val="000000" w:themeColor="text1"/>
          <w:lang w:eastAsia="en-GB"/>
        </w:rPr>
        <w:t xml:space="preserve"> they stay on the same vocabulary and sentence patterns for too long it will delay their progress but on the other hand, the class teacher should only introduce new vocabulary and sentence patterns when the pupils are ready to move on and progress.</w:t>
      </w:r>
    </w:p>
    <w:p w14:paraId="4C74DA2E" w14:textId="77777777" w:rsidR="00D32222" w:rsidRPr="00A532C0" w:rsidRDefault="00D32222" w:rsidP="00A532C0">
      <w:pPr>
        <w:spacing w:before="100" w:beforeAutospacing="1" w:after="100" w:afterAutospacing="1" w:line="360" w:lineRule="auto"/>
        <w:jc w:val="both"/>
        <w:rPr>
          <w:rFonts w:ascii="Arial" w:eastAsia="Times New Roman" w:hAnsi="Arial" w:cs="Arial"/>
          <w:b/>
          <w:bCs/>
          <w:color w:val="000000" w:themeColor="text1"/>
          <w:u w:val="single"/>
          <w:lang w:eastAsia="en-GB"/>
        </w:rPr>
      </w:pPr>
      <w:r w:rsidRPr="00A532C0">
        <w:rPr>
          <w:rFonts w:ascii="Arial" w:eastAsia="Times New Roman" w:hAnsi="Arial" w:cs="Arial"/>
          <w:b/>
          <w:bCs/>
          <w:color w:val="000000" w:themeColor="text1"/>
          <w:u w:val="single"/>
          <w:lang w:eastAsia="en-GB"/>
        </w:rPr>
        <w:lastRenderedPageBreak/>
        <w:t xml:space="preserve">Conclusion </w:t>
      </w:r>
    </w:p>
    <w:p w14:paraId="5C71A386" w14:textId="3FE2006A" w:rsidR="002771E1" w:rsidRPr="00A532C0" w:rsidRDefault="00D32222" w:rsidP="00A532C0">
      <w:pPr>
        <w:spacing w:before="100" w:beforeAutospacing="1" w:after="100" w:afterAutospacing="1" w:line="360" w:lineRule="auto"/>
        <w:jc w:val="both"/>
        <w:rPr>
          <w:rFonts w:ascii="Arial" w:eastAsia="Times New Roman" w:hAnsi="Arial" w:cs="Arial"/>
          <w:color w:val="000000" w:themeColor="text1"/>
          <w:lang w:eastAsia="en-GB"/>
        </w:rPr>
      </w:pPr>
      <w:r w:rsidRPr="00A532C0">
        <w:rPr>
          <w:rFonts w:ascii="Arial" w:eastAsia="Times New Roman" w:hAnsi="Arial" w:cs="Arial"/>
          <w:color w:val="000000" w:themeColor="text1"/>
          <w:lang w:eastAsia="en-GB"/>
        </w:rPr>
        <w:t xml:space="preserve">To conclude, school x schools development plan included the target of ‘to improve pupils’ Welsh oracy </w:t>
      </w:r>
      <w:proofErr w:type="gramStart"/>
      <w:r w:rsidRPr="00A532C0">
        <w:rPr>
          <w:rFonts w:ascii="Arial" w:eastAsia="Times New Roman" w:hAnsi="Arial" w:cs="Arial"/>
          <w:color w:val="000000" w:themeColor="text1"/>
          <w:lang w:eastAsia="en-GB"/>
        </w:rPr>
        <w:t>skills’</w:t>
      </w:r>
      <w:proofErr w:type="gramEnd"/>
      <w:r w:rsidRPr="00A532C0">
        <w:rPr>
          <w:rFonts w:ascii="Arial" w:eastAsia="Times New Roman" w:hAnsi="Arial" w:cs="Arial"/>
          <w:color w:val="000000" w:themeColor="text1"/>
          <w:lang w:eastAsia="en-GB"/>
        </w:rPr>
        <w:t xml:space="preserve">. To reach this target school x made it mandatory for each year group to take part in Welsh </w:t>
      </w:r>
      <w:proofErr w:type="spellStart"/>
      <w:r w:rsidRPr="00A532C0">
        <w:rPr>
          <w:rFonts w:ascii="Arial" w:eastAsia="Times New Roman" w:hAnsi="Arial" w:cs="Arial"/>
          <w:color w:val="000000" w:themeColor="text1"/>
          <w:lang w:eastAsia="en-GB"/>
        </w:rPr>
        <w:t>Drillio</w:t>
      </w:r>
      <w:proofErr w:type="spellEnd"/>
      <w:r w:rsidRPr="00A532C0">
        <w:rPr>
          <w:rFonts w:ascii="Arial" w:eastAsia="Times New Roman" w:hAnsi="Arial" w:cs="Arial"/>
          <w:color w:val="000000" w:themeColor="text1"/>
          <w:lang w:eastAsia="en-GB"/>
        </w:rPr>
        <w:t xml:space="preserve"> daily. I have learnt that implementing Welsh </w:t>
      </w:r>
      <w:proofErr w:type="spellStart"/>
      <w:r w:rsidRPr="00A532C0">
        <w:rPr>
          <w:rFonts w:ascii="Arial" w:eastAsia="Times New Roman" w:hAnsi="Arial" w:cs="Arial"/>
          <w:color w:val="000000" w:themeColor="text1"/>
          <w:lang w:eastAsia="en-GB"/>
        </w:rPr>
        <w:t>Drillio</w:t>
      </w:r>
      <w:proofErr w:type="spellEnd"/>
      <w:r w:rsidRPr="00A532C0">
        <w:rPr>
          <w:rFonts w:ascii="Arial" w:eastAsia="Times New Roman" w:hAnsi="Arial" w:cs="Arial"/>
          <w:color w:val="000000" w:themeColor="text1"/>
          <w:lang w:eastAsia="en-GB"/>
        </w:rPr>
        <w:t xml:space="preserve"> into the school day will benefit the pupils' Welsh oracy skills and also their listening skills as it gives the pupils the opportunity to practice the Welsh language and re-cap on what they have learnt. This is also a target made by the Welsh Government that they suggest pupils' Welsh skills be a part of every school's development plan in order to increase the pupils' confidence in using Welsh by the time they leave the education sector. This is something school x has listened to and implemented into its development plan. This will influence my practice as a newly qualified teacher as I have a strong understanding of the importance and benefits of implementing a minimum of 15 minutes for Welsh </w:t>
      </w:r>
      <w:proofErr w:type="spellStart"/>
      <w:r w:rsidRPr="00A532C0">
        <w:rPr>
          <w:rFonts w:ascii="Arial" w:eastAsia="Times New Roman" w:hAnsi="Arial" w:cs="Arial"/>
          <w:color w:val="000000" w:themeColor="text1"/>
          <w:lang w:eastAsia="en-GB"/>
        </w:rPr>
        <w:t>Drillio</w:t>
      </w:r>
      <w:proofErr w:type="spellEnd"/>
      <w:r w:rsidRPr="00A532C0">
        <w:rPr>
          <w:rFonts w:ascii="Arial" w:eastAsia="Times New Roman" w:hAnsi="Arial" w:cs="Arial"/>
          <w:color w:val="000000" w:themeColor="text1"/>
          <w:lang w:eastAsia="en-GB"/>
        </w:rPr>
        <w:t xml:space="preserve"> daily in order to improve the pupils' Welsh oracy skills and Welsh skills as a whole.</w:t>
      </w:r>
    </w:p>
    <w:p w14:paraId="7A9BA462" w14:textId="33F58099" w:rsidR="00984127" w:rsidRPr="00984127" w:rsidRDefault="00214122" w:rsidP="00984127">
      <w:pPr>
        <w:spacing w:before="100" w:beforeAutospacing="1" w:after="100" w:afterAutospacing="1" w:line="360" w:lineRule="auto"/>
        <w:jc w:val="both"/>
        <w:rPr>
          <w:rFonts w:ascii="Arial" w:eastAsia="Times New Roman" w:hAnsi="Arial" w:cs="Arial"/>
          <w:b/>
          <w:bCs/>
          <w:color w:val="000000" w:themeColor="text1"/>
          <w:u w:val="single"/>
          <w:lang w:eastAsia="en-GB"/>
        </w:rPr>
      </w:pPr>
      <w:r w:rsidRPr="00214122">
        <w:rPr>
          <w:rFonts w:ascii="Arial" w:eastAsia="Times New Roman" w:hAnsi="Arial" w:cs="Arial"/>
          <w:b/>
          <w:bCs/>
          <w:color w:val="000000" w:themeColor="text1"/>
          <w:u w:val="single"/>
          <w:lang w:eastAsia="en-GB"/>
        </w:rPr>
        <w:t>Reference list</w:t>
      </w:r>
    </w:p>
    <w:p w14:paraId="3FFE3A4A" w14:textId="77777777" w:rsidR="00984127" w:rsidRPr="0034535F" w:rsidRDefault="00984127" w:rsidP="0034535F">
      <w:pPr>
        <w:spacing w:line="360" w:lineRule="atLeast"/>
        <w:ind w:hanging="120"/>
        <w:rPr>
          <w:rFonts w:ascii="Open Sans" w:eastAsia="Times New Roman" w:hAnsi="Open Sans" w:cs="Open Sans"/>
          <w:color w:val="666666"/>
          <w:sz w:val="20"/>
          <w:szCs w:val="20"/>
          <w:lang w:eastAsia="en-GB"/>
        </w:rPr>
      </w:pPr>
      <w:r w:rsidRPr="0034535F">
        <w:rPr>
          <w:rFonts w:ascii="Open Sans" w:eastAsia="Times New Roman" w:hAnsi="Open Sans" w:cs="Open Sans"/>
          <w:color w:val="000000"/>
          <w:sz w:val="20"/>
          <w:szCs w:val="20"/>
          <w:lang w:eastAsia="en-GB"/>
        </w:rPr>
        <w:t>BBC News. 2019. </w:t>
      </w:r>
      <w:r w:rsidRPr="0034535F">
        <w:rPr>
          <w:rFonts w:ascii="Open Sans" w:eastAsia="Times New Roman" w:hAnsi="Open Sans" w:cs="Open Sans"/>
          <w:i/>
          <w:iCs/>
          <w:color w:val="000000"/>
          <w:sz w:val="20"/>
          <w:szCs w:val="20"/>
          <w:lang w:eastAsia="en-GB"/>
        </w:rPr>
        <w:t>English-medium education to put more emphasis on Welsh</w:t>
      </w:r>
      <w:r w:rsidRPr="0034535F">
        <w:rPr>
          <w:rFonts w:ascii="Open Sans" w:eastAsia="Times New Roman" w:hAnsi="Open Sans" w:cs="Open Sans"/>
          <w:color w:val="000000"/>
          <w:sz w:val="20"/>
          <w:szCs w:val="20"/>
          <w:lang w:eastAsia="en-GB"/>
        </w:rPr>
        <w:t>. [online] Available at: &lt;https://www.bbc.co.uk/news/uk-wales-46909295&gt; [Accessed 7 April 2022].</w:t>
      </w:r>
    </w:p>
    <w:p w14:paraId="170EF7EF" w14:textId="77777777" w:rsidR="00984127" w:rsidRPr="00DB1D54" w:rsidRDefault="00984127" w:rsidP="00DB1D54">
      <w:pPr>
        <w:spacing w:line="360" w:lineRule="atLeast"/>
        <w:ind w:hanging="120"/>
        <w:rPr>
          <w:rFonts w:ascii="Open Sans" w:eastAsia="Times New Roman" w:hAnsi="Open Sans" w:cs="Open Sans"/>
          <w:color w:val="666666"/>
          <w:sz w:val="20"/>
          <w:szCs w:val="20"/>
          <w:lang w:eastAsia="en-GB"/>
        </w:rPr>
      </w:pPr>
      <w:r w:rsidRPr="00DB1D54">
        <w:rPr>
          <w:rFonts w:ascii="Open Sans" w:eastAsia="Times New Roman" w:hAnsi="Open Sans" w:cs="Open Sans"/>
          <w:color w:val="000000"/>
          <w:sz w:val="20"/>
          <w:szCs w:val="20"/>
          <w:highlight w:val="black"/>
          <w:lang w:eastAsia="en-GB"/>
        </w:rPr>
        <w:t>Blaenhonddan-</w:t>
      </w:r>
      <w:r w:rsidRPr="00DB1D54">
        <w:rPr>
          <w:rFonts w:ascii="Open Sans" w:eastAsia="Times New Roman" w:hAnsi="Open Sans" w:cs="Open Sans"/>
          <w:color w:val="000000"/>
          <w:sz w:val="20"/>
          <w:szCs w:val="20"/>
          <w:lang w:eastAsia="en-GB"/>
        </w:rPr>
        <w:t>primary-school.j2bloggy.com. 2022. </w:t>
      </w:r>
      <w:proofErr w:type="spellStart"/>
      <w:r w:rsidRPr="00DB1D54">
        <w:rPr>
          <w:rFonts w:ascii="Open Sans" w:eastAsia="Times New Roman" w:hAnsi="Open Sans" w:cs="Open Sans"/>
          <w:i/>
          <w:iCs/>
          <w:color w:val="000000" w:themeColor="text1"/>
          <w:sz w:val="20"/>
          <w:szCs w:val="20"/>
          <w:lang w:eastAsia="en-GB"/>
        </w:rPr>
        <w:t>Blaenhonddan</w:t>
      </w:r>
      <w:proofErr w:type="spellEnd"/>
      <w:r w:rsidRPr="00DB1D54">
        <w:rPr>
          <w:rFonts w:ascii="Open Sans" w:eastAsia="Times New Roman" w:hAnsi="Open Sans" w:cs="Open Sans"/>
          <w:i/>
          <w:iCs/>
          <w:color w:val="000000"/>
          <w:sz w:val="20"/>
          <w:szCs w:val="20"/>
          <w:lang w:eastAsia="en-GB"/>
        </w:rPr>
        <w:t xml:space="preserve"> Primary School</w:t>
      </w:r>
      <w:r w:rsidRPr="00DB1D54">
        <w:rPr>
          <w:rFonts w:ascii="Open Sans" w:eastAsia="Times New Roman" w:hAnsi="Open Sans" w:cs="Open Sans"/>
          <w:color w:val="000000"/>
          <w:sz w:val="20"/>
          <w:szCs w:val="20"/>
          <w:lang w:eastAsia="en-GB"/>
        </w:rPr>
        <w:t>. [online] Available at: &lt;https://</w:t>
      </w:r>
      <w:r w:rsidRPr="00DB1D54">
        <w:rPr>
          <w:rFonts w:ascii="Open Sans" w:eastAsia="Times New Roman" w:hAnsi="Open Sans" w:cs="Open Sans"/>
          <w:color w:val="000000"/>
          <w:sz w:val="20"/>
          <w:szCs w:val="20"/>
          <w:highlight w:val="black"/>
          <w:lang w:eastAsia="en-GB"/>
        </w:rPr>
        <w:t>blaenhonddan</w:t>
      </w:r>
      <w:r w:rsidRPr="00DB1D54">
        <w:rPr>
          <w:rFonts w:ascii="Open Sans" w:eastAsia="Times New Roman" w:hAnsi="Open Sans" w:cs="Open Sans"/>
          <w:color w:val="000000"/>
          <w:sz w:val="20"/>
          <w:szCs w:val="20"/>
          <w:lang w:eastAsia="en-GB"/>
        </w:rPr>
        <w:t>-primary-school.j2bloggy.com/?doing_wp_cron=1650710844.4676389694213867187500&gt; [Accessed 5 April 2022].</w:t>
      </w:r>
    </w:p>
    <w:p w14:paraId="344A5781" w14:textId="77777777" w:rsidR="00984127" w:rsidRPr="00304D7A" w:rsidRDefault="00984127" w:rsidP="00304D7A">
      <w:pPr>
        <w:spacing w:line="360" w:lineRule="atLeast"/>
        <w:ind w:hanging="120"/>
        <w:rPr>
          <w:rFonts w:ascii="Open Sans" w:eastAsia="Times New Roman" w:hAnsi="Open Sans" w:cs="Open Sans"/>
          <w:color w:val="666666"/>
          <w:sz w:val="20"/>
          <w:szCs w:val="20"/>
          <w:lang w:eastAsia="en-GB"/>
        </w:rPr>
      </w:pPr>
      <w:proofErr w:type="spellStart"/>
      <w:r w:rsidRPr="00304D7A">
        <w:rPr>
          <w:rFonts w:ascii="Open Sans" w:eastAsia="Times New Roman" w:hAnsi="Open Sans" w:cs="Open Sans"/>
          <w:color w:val="000000"/>
          <w:sz w:val="20"/>
          <w:szCs w:val="20"/>
          <w:lang w:eastAsia="en-GB"/>
        </w:rPr>
        <w:t>Estyn.gov.wales</w:t>
      </w:r>
      <w:proofErr w:type="spellEnd"/>
      <w:r w:rsidRPr="00304D7A">
        <w:rPr>
          <w:rFonts w:ascii="Open Sans" w:eastAsia="Times New Roman" w:hAnsi="Open Sans" w:cs="Open Sans"/>
          <w:color w:val="000000"/>
          <w:sz w:val="20"/>
          <w:szCs w:val="20"/>
          <w:lang w:eastAsia="en-GB"/>
        </w:rPr>
        <w:t>. 2017. </w:t>
      </w:r>
      <w:r w:rsidRPr="00304D7A">
        <w:rPr>
          <w:rFonts w:ascii="Open Sans" w:eastAsia="Times New Roman" w:hAnsi="Open Sans" w:cs="Open Sans"/>
          <w:i/>
          <w:iCs/>
          <w:color w:val="000000"/>
          <w:sz w:val="20"/>
          <w:szCs w:val="20"/>
          <w:lang w:eastAsia="en-GB"/>
        </w:rPr>
        <w:t xml:space="preserve">A report on </w:t>
      </w:r>
      <w:proofErr w:type="spellStart"/>
      <w:r w:rsidRPr="00304D7A">
        <w:rPr>
          <w:rFonts w:ascii="Open Sans" w:eastAsia="Times New Roman" w:hAnsi="Open Sans" w:cs="Open Sans"/>
          <w:i/>
          <w:iCs/>
          <w:color w:val="000000"/>
          <w:sz w:val="20"/>
          <w:szCs w:val="20"/>
          <w:highlight w:val="black"/>
          <w:lang w:eastAsia="en-GB"/>
        </w:rPr>
        <w:t>Blaenhonddan</w:t>
      </w:r>
      <w:proofErr w:type="spellEnd"/>
      <w:r w:rsidRPr="00304D7A">
        <w:rPr>
          <w:rFonts w:ascii="Open Sans" w:eastAsia="Times New Roman" w:hAnsi="Open Sans" w:cs="Open Sans"/>
          <w:i/>
          <w:iCs/>
          <w:color w:val="000000"/>
          <w:sz w:val="20"/>
          <w:szCs w:val="20"/>
          <w:lang w:eastAsia="en-GB"/>
        </w:rPr>
        <w:t xml:space="preserve"> Primary School</w:t>
      </w:r>
      <w:r w:rsidRPr="00304D7A">
        <w:rPr>
          <w:rFonts w:ascii="Open Sans" w:eastAsia="Times New Roman" w:hAnsi="Open Sans" w:cs="Open Sans"/>
          <w:color w:val="000000"/>
          <w:sz w:val="20"/>
          <w:szCs w:val="20"/>
          <w:lang w:eastAsia="en-GB"/>
        </w:rPr>
        <w:t>. [online] Available at: &lt;https://www.estyn.gov.wales/system/files/2020-08/</w:t>
      </w:r>
      <w:r w:rsidRPr="00304D7A">
        <w:rPr>
          <w:rFonts w:ascii="Open Sans" w:eastAsia="Times New Roman" w:hAnsi="Open Sans" w:cs="Open Sans"/>
          <w:color w:val="000000"/>
          <w:sz w:val="20"/>
          <w:szCs w:val="20"/>
          <w:highlight w:val="black"/>
          <w:lang w:eastAsia="en-GB"/>
        </w:rPr>
        <w:t>Blaenhonddan</w:t>
      </w:r>
      <w:r w:rsidRPr="00304D7A">
        <w:rPr>
          <w:rFonts w:ascii="Open Sans" w:eastAsia="Times New Roman" w:hAnsi="Open Sans" w:cs="Open Sans"/>
          <w:color w:val="000000"/>
          <w:sz w:val="20"/>
          <w:szCs w:val="20"/>
          <w:lang w:eastAsia="en-GB"/>
        </w:rPr>
        <w:t>%2520Primary%2520School.pdf&gt; [Accessed 5 April 2022].</w:t>
      </w:r>
    </w:p>
    <w:p w14:paraId="230BB4E0" w14:textId="77777777" w:rsidR="00984127" w:rsidRPr="0084026A" w:rsidRDefault="00984127" w:rsidP="0084026A">
      <w:pPr>
        <w:spacing w:line="360" w:lineRule="atLeast"/>
        <w:ind w:hanging="120"/>
        <w:rPr>
          <w:rFonts w:ascii="Open Sans" w:eastAsia="Times New Roman" w:hAnsi="Open Sans" w:cs="Open Sans"/>
          <w:color w:val="666666"/>
          <w:sz w:val="20"/>
          <w:szCs w:val="20"/>
          <w:lang w:eastAsia="en-GB"/>
        </w:rPr>
      </w:pPr>
      <w:proofErr w:type="spellStart"/>
      <w:r w:rsidRPr="0084026A">
        <w:rPr>
          <w:rFonts w:ascii="Open Sans" w:eastAsia="Times New Roman" w:hAnsi="Open Sans" w:cs="Open Sans"/>
          <w:color w:val="000000"/>
          <w:sz w:val="20"/>
          <w:szCs w:val="20"/>
          <w:lang w:eastAsia="en-GB"/>
        </w:rPr>
        <w:t>Gov.wales</w:t>
      </w:r>
      <w:proofErr w:type="spellEnd"/>
      <w:r w:rsidRPr="0084026A">
        <w:rPr>
          <w:rFonts w:ascii="Open Sans" w:eastAsia="Times New Roman" w:hAnsi="Open Sans" w:cs="Open Sans"/>
          <w:color w:val="000000"/>
          <w:sz w:val="20"/>
          <w:szCs w:val="20"/>
          <w:lang w:eastAsia="en-GB"/>
        </w:rPr>
        <w:t>. 2014. </w:t>
      </w:r>
      <w:r w:rsidRPr="0084026A">
        <w:rPr>
          <w:rFonts w:ascii="Open Sans" w:eastAsia="Times New Roman" w:hAnsi="Open Sans" w:cs="Open Sans"/>
          <w:i/>
          <w:iCs/>
          <w:color w:val="000000"/>
          <w:sz w:val="20"/>
          <w:szCs w:val="20"/>
          <w:lang w:eastAsia="en-GB"/>
        </w:rPr>
        <w:t>School development plans</w:t>
      </w:r>
      <w:r w:rsidRPr="0084026A">
        <w:rPr>
          <w:rFonts w:ascii="Open Sans" w:eastAsia="Times New Roman" w:hAnsi="Open Sans" w:cs="Open Sans"/>
          <w:color w:val="000000"/>
          <w:sz w:val="20"/>
          <w:szCs w:val="20"/>
          <w:lang w:eastAsia="en-GB"/>
        </w:rPr>
        <w:t>. [online] Available at: &lt;https://gov.wales/sites/default/files/publications/2018-03/school-development-plans.pdf&gt; [Accessed 12 April 2022].</w:t>
      </w:r>
    </w:p>
    <w:p w14:paraId="1326B405" w14:textId="77777777" w:rsidR="00984127" w:rsidRPr="00696FE0" w:rsidRDefault="00984127" w:rsidP="00696FE0">
      <w:pPr>
        <w:spacing w:line="360" w:lineRule="atLeast"/>
        <w:ind w:hanging="120"/>
        <w:rPr>
          <w:rFonts w:ascii="Open Sans" w:eastAsia="Times New Roman" w:hAnsi="Open Sans" w:cs="Open Sans"/>
          <w:color w:val="666666"/>
          <w:sz w:val="20"/>
          <w:szCs w:val="20"/>
          <w:lang w:eastAsia="en-GB"/>
        </w:rPr>
      </w:pPr>
      <w:proofErr w:type="spellStart"/>
      <w:r w:rsidRPr="00696FE0">
        <w:rPr>
          <w:rFonts w:ascii="Open Sans" w:eastAsia="Times New Roman" w:hAnsi="Open Sans" w:cs="Open Sans"/>
          <w:color w:val="000000"/>
          <w:sz w:val="20"/>
          <w:szCs w:val="20"/>
          <w:lang w:eastAsia="en-GB"/>
        </w:rPr>
        <w:t>Hwb.gov.wales</w:t>
      </w:r>
      <w:proofErr w:type="spellEnd"/>
      <w:r w:rsidRPr="00696FE0">
        <w:rPr>
          <w:rFonts w:ascii="Open Sans" w:eastAsia="Times New Roman" w:hAnsi="Open Sans" w:cs="Open Sans"/>
          <w:color w:val="000000"/>
          <w:sz w:val="20"/>
          <w:szCs w:val="20"/>
          <w:lang w:eastAsia="en-GB"/>
        </w:rPr>
        <w:t>. 2021. </w:t>
      </w:r>
      <w:r w:rsidRPr="00696FE0">
        <w:rPr>
          <w:rFonts w:ascii="Open Sans" w:eastAsia="Times New Roman" w:hAnsi="Open Sans" w:cs="Open Sans"/>
          <w:i/>
          <w:iCs/>
          <w:color w:val="000000"/>
          <w:sz w:val="20"/>
          <w:szCs w:val="20"/>
          <w:lang w:eastAsia="en-GB"/>
        </w:rPr>
        <w:t>Planning and implementing improvement - Hwb</w:t>
      </w:r>
      <w:r w:rsidRPr="00696FE0">
        <w:rPr>
          <w:rFonts w:ascii="Open Sans" w:eastAsia="Times New Roman" w:hAnsi="Open Sans" w:cs="Open Sans"/>
          <w:color w:val="000000"/>
          <w:sz w:val="20"/>
          <w:szCs w:val="20"/>
          <w:lang w:eastAsia="en-GB"/>
        </w:rPr>
        <w:t>. [online] Available at: &lt;https://hwb.gov.wales/evaluation-improvement-and-accountability/the-national-resource-evaluation-and-improvement/evaluation-and-improvement-principles/planning-and-implementing-improvement/&gt; [Accessed 12 April 2022].</w:t>
      </w:r>
    </w:p>
    <w:p w14:paraId="4ED4D199" w14:textId="77777777" w:rsidR="00984127" w:rsidRPr="001708CC" w:rsidRDefault="00984127" w:rsidP="001708CC">
      <w:pPr>
        <w:spacing w:line="360" w:lineRule="atLeast"/>
        <w:ind w:hanging="120"/>
        <w:rPr>
          <w:rFonts w:ascii="Open Sans" w:eastAsia="Times New Roman" w:hAnsi="Open Sans" w:cs="Open Sans"/>
          <w:color w:val="666666"/>
          <w:sz w:val="20"/>
          <w:szCs w:val="20"/>
          <w:lang w:eastAsia="en-GB"/>
        </w:rPr>
      </w:pPr>
      <w:r w:rsidRPr="001708CC">
        <w:rPr>
          <w:rFonts w:ascii="Open Sans" w:eastAsia="Times New Roman" w:hAnsi="Open Sans" w:cs="Open Sans"/>
          <w:color w:val="000000"/>
          <w:sz w:val="20"/>
          <w:szCs w:val="20"/>
          <w:lang w:eastAsia="en-GB"/>
        </w:rPr>
        <w:t>Williams, K., 2021. </w:t>
      </w:r>
      <w:r w:rsidRPr="001708CC">
        <w:rPr>
          <w:rFonts w:ascii="Open Sans" w:eastAsia="Times New Roman" w:hAnsi="Open Sans" w:cs="Open Sans"/>
          <w:i/>
          <w:iCs/>
          <w:color w:val="000000"/>
          <w:sz w:val="20"/>
          <w:szCs w:val="20"/>
          <w:lang w:eastAsia="en-GB"/>
        </w:rPr>
        <w:t>Welsh in Education</w:t>
      </w:r>
      <w:r w:rsidRPr="001708CC">
        <w:rPr>
          <w:rFonts w:ascii="Open Sans" w:eastAsia="Times New Roman" w:hAnsi="Open Sans" w:cs="Open Sans"/>
          <w:color w:val="000000"/>
          <w:sz w:val="20"/>
          <w:szCs w:val="20"/>
          <w:lang w:eastAsia="en-GB"/>
        </w:rPr>
        <w:t xml:space="preserve">. [online] </w:t>
      </w:r>
      <w:proofErr w:type="spellStart"/>
      <w:r w:rsidRPr="001708CC">
        <w:rPr>
          <w:rFonts w:ascii="Open Sans" w:eastAsia="Times New Roman" w:hAnsi="Open Sans" w:cs="Open Sans"/>
          <w:color w:val="000000"/>
          <w:sz w:val="20"/>
          <w:szCs w:val="20"/>
          <w:lang w:eastAsia="en-GB"/>
        </w:rPr>
        <w:t>Gov.wales</w:t>
      </w:r>
      <w:proofErr w:type="spellEnd"/>
      <w:r w:rsidRPr="001708CC">
        <w:rPr>
          <w:rFonts w:ascii="Open Sans" w:eastAsia="Times New Roman" w:hAnsi="Open Sans" w:cs="Open Sans"/>
          <w:color w:val="000000"/>
          <w:sz w:val="20"/>
          <w:szCs w:val="20"/>
          <w:lang w:eastAsia="en-GB"/>
        </w:rPr>
        <w:t>. Available at: &lt;https://gov.wales/sites/default/files/publications/2018-02/welsh-in-education-action-plan-2017–21.pdf&gt; [Accessed 9 April 2022].</w:t>
      </w:r>
    </w:p>
    <w:sectPr w:rsidR="00984127" w:rsidRPr="001708CC" w:rsidSect="003D3712">
      <w:headerReference w:type="default" r:id="rId6"/>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06B7C4" w14:textId="77777777" w:rsidR="00A1744E" w:rsidRDefault="00A1744E" w:rsidP="002771E1">
      <w:r>
        <w:separator/>
      </w:r>
    </w:p>
  </w:endnote>
  <w:endnote w:type="continuationSeparator" w:id="0">
    <w:p w14:paraId="152BA182" w14:textId="77777777" w:rsidR="00A1744E" w:rsidRDefault="00A1744E" w:rsidP="002771E1">
      <w:r>
        <w:continuationSeparator/>
      </w:r>
    </w:p>
  </w:endnote>
  <w:endnote w:type="continuationNotice" w:id="1">
    <w:p w14:paraId="30C52A53" w14:textId="77777777" w:rsidR="00A1744E" w:rsidRDefault="00A174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BF5715" w14:textId="77777777" w:rsidR="002771E1" w:rsidRDefault="002771E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C6372B7" w14:textId="77777777" w:rsidR="002771E1" w:rsidRDefault="002771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2415C0" w14:textId="77777777" w:rsidR="00A1744E" w:rsidRDefault="00A1744E" w:rsidP="002771E1">
      <w:r>
        <w:separator/>
      </w:r>
    </w:p>
  </w:footnote>
  <w:footnote w:type="continuationSeparator" w:id="0">
    <w:p w14:paraId="78DCFC18" w14:textId="77777777" w:rsidR="00A1744E" w:rsidRDefault="00A1744E" w:rsidP="002771E1">
      <w:r>
        <w:continuationSeparator/>
      </w:r>
    </w:p>
  </w:footnote>
  <w:footnote w:type="continuationNotice" w:id="1">
    <w:p w14:paraId="75F9479E" w14:textId="77777777" w:rsidR="00A1744E" w:rsidRDefault="00A174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854F84" w14:textId="238640AB" w:rsidR="002771E1" w:rsidRDefault="002771E1">
    <w:pPr>
      <w:pStyle w:val="Header"/>
    </w:pPr>
    <w:r>
      <w:t>Alaina Brown - 1900421</w:t>
    </w:r>
  </w:p>
  <w:p w14:paraId="149E15EB" w14:textId="77777777" w:rsidR="002771E1" w:rsidRDefault="002771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F4D"/>
    <w:rsid w:val="00002D10"/>
    <w:rsid w:val="00021199"/>
    <w:rsid w:val="000556DF"/>
    <w:rsid w:val="00087880"/>
    <w:rsid w:val="000A20CF"/>
    <w:rsid w:val="000A4F38"/>
    <w:rsid w:val="000C1820"/>
    <w:rsid w:val="000C68F3"/>
    <w:rsid w:val="000C744F"/>
    <w:rsid w:val="000E0A1D"/>
    <w:rsid w:val="000E3C80"/>
    <w:rsid w:val="000F4400"/>
    <w:rsid w:val="000F7D2B"/>
    <w:rsid w:val="00103399"/>
    <w:rsid w:val="001077E3"/>
    <w:rsid w:val="001154C4"/>
    <w:rsid w:val="00122745"/>
    <w:rsid w:val="0014213B"/>
    <w:rsid w:val="001478F8"/>
    <w:rsid w:val="00150B04"/>
    <w:rsid w:val="00167DBC"/>
    <w:rsid w:val="001708CC"/>
    <w:rsid w:val="00176DC0"/>
    <w:rsid w:val="001812A5"/>
    <w:rsid w:val="00197089"/>
    <w:rsid w:val="001973B8"/>
    <w:rsid w:val="001A2158"/>
    <w:rsid w:val="001A2519"/>
    <w:rsid w:val="001B2EF6"/>
    <w:rsid w:val="001E1A1B"/>
    <w:rsid w:val="001F7D4D"/>
    <w:rsid w:val="002024D2"/>
    <w:rsid w:val="00207803"/>
    <w:rsid w:val="00207C84"/>
    <w:rsid w:val="002133F8"/>
    <w:rsid w:val="00214122"/>
    <w:rsid w:val="002306CF"/>
    <w:rsid w:val="00255298"/>
    <w:rsid w:val="00264859"/>
    <w:rsid w:val="002771E1"/>
    <w:rsid w:val="002A600E"/>
    <w:rsid w:val="002B1C9A"/>
    <w:rsid w:val="002B5709"/>
    <w:rsid w:val="002B5E04"/>
    <w:rsid w:val="002F367A"/>
    <w:rsid w:val="00300A18"/>
    <w:rsid w:val="00304D7A"/>
    <w:rsid w:val="003104F5"/>
    <w:rsid w:val="00322C68"/>
    <w:rsid w:val="00324E6E"/>
    <w:rsid w:val="00327087"/>
    <w:rsid w:val="003435DA"/>
    <w:rsid w:val="00344D9C"/>
    <w:rsid w:val="0034535F"/>
    <w:rsid w:val="00347E7B"/>
    <w:rsid w:val="00365B14"/>
    <w:rsid w:val="003773F3"/>
    <w:rsid w:val="00387DAF"/>
    <w:rsid w:val="003A3BCA"/>
    <w:rsid w:val="003C67C5"/>
    <w:rsid w:val="003D3712"/>
    <w:rsid w:val="003D5B41"/>
    <w:rsid w:val="003E415A"/>
    <w:rsid w:val="003F0091"/>
    <w:rsid w:val="003F4C4A"/>
    <w:rsid w:val="0040169A"/>
    <w:rsid w:val="0043196F"/>
    <w:rsid w:val="00436FC9"/>
    <w:rsid w:val="00452E9D"/>
    <w:rsid w:val="0045495C"/>
    <w:rsid w:val="00462CE4"/>
    <w:rsid w:val="0047061F"/>
    <w:rsid w:val="00481CE8"/>
    <w:rsid w:val="0048691C"/>
    <w:rsid w:val="00487167"/>
    <w:rsid w:val="004942BB"/>
    <w:rsid w:val="00495E24"/>
    <w:rsid w:val="0049661F"/>
    <w:rsid w:val="004A3C73"/>
    <w:rsid w:val="004A6CEB"/>
    <w:rsid w:val="004A75B2"/>
    <w:rsid w:val="004A7D73"/>
    <w:rsid w:val="004B6B60"/>
    <w:rsid w:val="004C4F81"/>
    <w:rsid w:val="004D06B8"/>
    <w:rsid w:val="004D6698"/>
    <w:rsid w:val="004F563E"/>
    <w:rsid w:val="004F66F0"/>
    <w:rsid w:val="00502647"/>
    <w:rsid w:val="00505B38"/>
    <w:rsid w:val="00506F7C"/>
    <w:rsid w:val="00522C61"/>
    <w:rsid w:val="00522C71"/>
    <w:rsid w:val="0053043F"/>
    <w:rsid w:val="00531333"/>
    <w:rsid w:val="00537732"/>
    <w:rsid w:val="005437F5"/>
    <w:rsid w:val="00546351"/>
    <w:rsid w:val="00552EDF"/>
    <w:rsid w:val="00585AE0"/>
    <w:rsid w:val="005A7B9E"/>
    <w:rsid w:val="005D1386"/>
    <w:rsid w:val="00601780"/>
    <w:rsid w:val="006148E0"/>
    <w:rsid w:val="006161D0"/>
    <w:rsid w:val="00625CCC"/>
    <w:rsid w:val="00633917"/>
    <w:rsid w:val="00673736"/>
    <w:rsid w:val="00691177"/>
    <w:rsid w:val="00696FE0"/>
    <w:rsid w:val="006A02B0"/>
    <w:rsid w:val="006A777B"/>
    <w:rsid w:val="006B2368"/>
    <w:rsid w:val="006B3615"/>
    <w:rsid w:val="006D23CF"/>
    <w:rsid w:val="006D3F84"/>
    <w:rsid w:val="006F2F88"/>
    <w:rsid w:val="00707712"/>
    <w:rsid w:val="00714B81"/>
    <w:rsid w:val="007158F6"/>
    <w:rsid w:val="00717F4D"/>
    <w:rsid w:val="00722542"/>
    <w:rsid w:val="00727A4F"/>
    <w:rsid w:val="0073263E"/>
    <w:rsid w:val="00755C1F"/>
    <w:rsid w:val="0075603A"/>
    <w:rsid w:val="00765745"/>
    <w:rsid w:val="00771017"/>
    <w:rsid w:val="00775F97"/>
    <w:rsid w:val="007764BE"/>
    <w:rsid w:val="007B0D10"/>
    <w:rsid w:val="007C7C26"/>
    <w:rsid w:val="007D7504"/>
    <w:rsid w:val="007E3A50"/>
    <w:rsid w:val="007E4614"/>
    <w:rsid w:val="007F27DB"/>
    <w:rsid w:val="007F356B"/>
    <w:rsid w:val="007F757C"/>
    <w:rsid w:val="007F7A0C"/>
    <w:rsid w:val="008034BF"/>
    <w:rsid w:val="0082308D"/>
    <w:rsid w:val="008245F4"/>
    <w:rsid w:val="00824B6D"/>
    <w:rsid w:val="00827D33"/>
    <w:rsid w:val="0084026A"/>
    <w:rsid w:val="00842090"/>
    <w:rsid w:val="00853C32"/>
    <w:rsid w:val="00861A95"/>
    <w:rsid w:val="00861F01"/>
    <w:rsid w:val="008636E3"/>
    <w:rsid w:val="008707A1"/>
    <w:rsid w:val="00880A01"/>
    <w:rsid w:val="00881036"/>
    <w:rsid w:val="00882404"/>
    <w:rsid w:val="008833A5"/>
    <w:rsid w:val="00893706"/>
    <w:rsid w:val="008B288C"/>
    <w:rsid w:val="008C4D3E"/>
    <w:rsid w:val="008D414F"/>
    <w:rsid w:val="008D513E"/>
    <w:rsid w:val="008E3EDD"/>
    <w:rsid w:val="008F4903"/>
    <w:rsid w:val="0091077E"/>
    <w:rsid w:val="009172C9"/>
    <w:rsid w:val="00927078"/>
    <w:rsid w:val="00937EFB"/>
    <w:rsid w:val="0094155D"/>
    <w:rsid w:val="00946DC7"/>
    <w:rsid w:val="0095212C"/>
    <w:rsid w:val="00962ED3"/>
    <w:rsid w:val="00982C09"/>
    <w:rsid w:val="00984127"/>
    <w:rsid w:val="00986279"/>
    <w:rsid w:val="00990E86"/>
    <w:rsid w:val="00994464"/>
    <w:rsid w:val="009A11B4"/>
    <w:rsid w:val="009A69BE"/>
    <w:rsid w:val="009A7567"/>
    <w:rsid w:val="009C4387"/>
    <w:rsid w:val="009E6439"/>
    <w:rsid w:val="00A0385C"/>
    <w:rsid w:val="00A073B6"/>
    <w:rsid w:val="00A07A3A"/>
    <w:rsid w:val="00A113BE"/>
    <w:rsid w:val="00A1744E"/>
    <w:rsid w:val="00A17931"/>
    <w:rsid w:val="00A25557"/>
    <w:rsid w:val="00A25A4C"/>
    <w:rsid w:val="00A37BAB"/>
    <w:rsid w:val="00A42875"/>
    <w:rsid w:val="00A532C0"/>
    <w:rsid w:val="00A65783"/>
    <w:rsid w:val="00A730A1"/>
    <w:rsid w:val="00A86770"/>
    <w:rsid w:val="00AA4EE4"/>
    <w:rsid w:val="00AC1C72"/>
    <w:rsid w:val="00AE6973"/>
    <w:rsid w:val="00B17986"/>
    <w:rsid w:val="00B2717C"/>
    <w:rsid w:val="00B43D10"/>
    <w:rsid w:val="00B63001"/>
    <w:rsid w:val="00B631D0"/>
    <w:rsid w:val="00B63F7A"/>
    <w:rsid w:val="00B71E6D"/>
    <w:rsid w:val="00B76545"/>
    <w:rsid w:val="00B81A21"/>
    <w:rsid w:val="00B84C1E"/>
    <w:rsid w:val="00B86154"/>
    <w:rsid w:val="00B96A39"/>
    <w:rsid w:val="00BA2706"/>
    <w:rsid w:val="00BB22E4"/>
    <w:rsid w:val="00BD5360"/>
    <w:rsid w:val="00BE51E2"/>
    <w:rsid w:val="00BF0789"/>
    <w:rsid w:val="00BF0FD1"/>
    <w:rsid w:val="00C03385"/>
    <w:rsid w:val="00C1186E"/>
    <w:rsid w:val="00C2564A"/>
    <w:rsid w:val="00C41D72"/>
    <w:rsid w:val="00C46D64"/>
    <w:rsid w:val="00C56351"/>
    <w:rsid w:val="00C8596F"/>
    <w:rsid w:val="00C876BC"/>
    <w:rsid w:val="00C909ED"/>
    <w:rsid w:val="00C91CBC"/>
    <w:rsid w:val="00CA0E27"/>
    <w:rsid w:val="00CB01F1"/>
    <w:rsid w:val="00CB09F6"/>
    <w:rsid w:val="00CC5319"/>
    <w:rsid w:val="00CD793C"/>
    <w:rsid w:val="00D12713"/>
    <w:rsid w:val="00D21278"/>
    <w:rsid w:val="00D225AF"/>
    <w:rsid w:val="00D310B7"/>
    <w:rsid w:val="00D32222"/>
    <w:rsid w:val="00D62330"/>
    <w:rsid w:val="00D6292D"/>
    <w:rsid w:val="00D66A7C"/>
    <w:rsid w:val="00D709C8"/>
    <w:rsid w:val="00D71E96"/>
    <w:rsid w:val="00D87FC6"/>
    <w:rsid w:val="00D93F50"/>
    <w:rsid w:val="00DA2A24"/>
    <w:rsid w:val="00DA2E5D"/>
    <w:rsid w:val="00DB1D54"/>
    <w:rsid w:val="00DC0B47"/>
    <w:rsid w:val="00DD202B"/>
    <w:rsid w:val="00DD65CF"/>
    <w:rsid w:val="00DE68F7"/>
    <w:rsid w:val="00DF7949"/>
    <w:rsid w:val="00E01919"/>
    <w:rsid w:val="00E120A4"/>
    <w:rsid w:val="00E2365C"/>
    <w:rsid w:val="00E26157"/>
    <w:rsid w:val="00E318ED"/>
    <w:rsid w:val="00E41F45"/>
    <w:rsid w:val="00E5430C"/>
    <w:rsid w:val="00E544C3"/>
    <w:rsid w:val="00E64345"/>
    <w:rsid w:val="00EA21A0"/>
    <w:rsid w:val="00EA21A2"/>
    <w:rsid w:val="00EA3724"/>
    <w:rsid w:val="00EA7256"/>
    <w:rsid w:val="00EC128E"/>
    <w:rsid w:val="00ED130A"/>
    <w:rsid w:val="00ED715D"/>
    <w:rsid w:val="00EE61A4"/>
    <w:rsid w:val="00EE7014"/>
    <w:rsid w:val="00EF3994"/>
    <w:rsid w:val="00EF76F7"/>
    <w:rsid w:val="00F0371E"/>
    <w:rsid w:val="00F04558"/>
    <w:rsid w:val="00F14F36"/>
    <w:rsid w:val="00F239CB"/>
    <w:rsid w:val="00F25DBF"/>
    <w:rsid w:val="00F30F4F"/>
    <w:rsid w:val="00F3599C"/>
    <w:rsid w:val="00F37EF3"/>
    <w:rsid w:val="00F419C9"/>
    <w:rsid w:val="00F607F5"/>
    <w:rsid w:val="00F64578"/>
    <w:rsid w:val="00F66F81"/>
    <w:rsid w:val="00F82D83"/>
    <w:rsid w:val="00F84405"/>
    <w:rsid w:val="00F86340"/>
    <w:rsid w:val="00FB125E"/>
    <w:rsid w:val="00FB1F45"/>
    <w:rsid w:val="00FC3FE0"/>
    <w:rsid w:val="00FE2141"/>
    <w:rsid w:val="00FF1E78"/>
    <w:rsid w:val="00FF4CBD"/>
    <w:rsid w:val="00FF5AEA"/>
    <w:rsid w:val="00FF7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AF8659"/>
  <w15:chartTrackingRefBased/>
  <w15:docId w15:val="{6B73B69B-3974-8741-A59B-CEA38077A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A7256"/>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2771E1"/>
    <w:pPr>
      <w:tabs>
        <w:tab w:val="center" w:pos="4513"/>
        <w:tab w:val="right" w:pos="9026"/>
      </w:tabs>
    </w:pPr>
  </w:style>
  <w:style w:type="character" w:customStyle="1" w:styleId="HeaderChar">
    <w:name w:val="Header Char"/>
    <w:basedOn w:val="DefaultParagraphFont"/>
    <w:link w:val="Header"/>
    <w:uiPriority w:val="99"/>
    <w:rsid w:val="002771E1"/>
  </w:style>
  <w:style w:type="paragraph" w:styleId="Footer">
    <w:name w:val="footer"/>
    <w:basedOn w:val="Normal"/>
    <w:link w:val="FooterChar"/>
    <w:uiPriority w:val="99"/>
    <w:unhideWhenUsed/>
    <w:rsid w:val="002771E1"/>
    <w:pPr>
      <w:tabs>
        <w:tab w:val="center" w:pos="4513"/>
        <w:tab w:val="right" w:pos="9026"/>
      </w:tabs>
    </w:pPr>
  </w:style>
  <w:style w:type="character" w:customStyle="1" w:styleId="FooterChar">
    <w:name w:val="Footer Char"/>
    <w:basedOn w:val="DefaultParagraphFont"/>
    <w:link w:val="Footer"/>
    <w:uiPriority w:val="99"/>
    <w:rsid w:val="002771E1"/>
  </w:style>
  <w:style w:type="table" w:styleId="TableGrid">
    <w:name w:val="Table Grid"/>
    <w:basedOn w:val="TableNormal"/>
    <w:uiPriority w:val="39"/>
    <w:rsid w:val="000A4F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0A4F38"/>
    <w:pPr>
      <w:spacing w:line="360" w:lineRule="auto"/>
    </w:pPr>
    <w:rPr>
      <w:rFonts w:ascii="Arial" w:hAnsi="Arial"/>
      <w:sz w:val="22"/>
      <w:szCs w:val="22"/>
    </w:rPr>
  </w:style>
  <w:style w:type="character" w:customStyle="1" w:styleId="AssignBodyChar">
    <w:name w:val="AssignBody Char"/>
    <w:basedOn w:val="DefaultParagraphFont"/>
    <w:link w:val="AssignBody"/>
    <w:rsid w:val="000A4F38"/>
    <w:rPr>
      <w:rFonts w:ascii="Arial" w:hAnsi="Arial"/>
      <w:sz w:val="22"/>
      <w:szCs w:val="22"/>
    </w:rPr>
  </w:style>
  <w:style w:type="character" w:styleId="Hyperlink">
    <w:name w:val="Hyperlink"/>
    <w:basedOn w:val="DefaultParagraphFont"/>
    <w:uiPriority w:val="99"/>
    <w:unhideWhenUsed/>
    <w:rsid w:val="000E0A1D"/>
    <w:rPr>
      <w:color w:val="0563C1" w:themeColor="hyperlink"/>
      <w:u w:val="single"/>
    </w:rPr>
  </w:style>
  <w:style w:type="character" w:styleId="UnresolvedMention">
    <w:name w:val="Unresolved Mention"/>
    <w:basedOn w:val="DefaultParagraphFont"/>
    <w:uiPriority w:val="99"/>
    <w:semiHidden/>
    <w:unhideWhenUsed/>
    <w:rsid w:val="000E0A1D"/>
    <w:rPr>
      <w:color w:val="605E5C"/>
      <w:shd w:val="clear" w:color="auto" w:fill="E1DFDD"/>
    </w:rPr>
  </w:style>
  <w:style w:type="character" w:styleId="FollowedHyperlink">
    <w:name w:val="FollowedHyperlink"/>
    <w:basedOn w:val="DefaultParagraphFont"/>
    <w:uiPriority w:val="99"/>
    <w:semiHidden/>
    <w:unhideWhenUsed/>
    <w:rsid w:val="000E0A1D"/>
    <w:rPr>
      <w:color w:val="954F72" w:themeColor="followedHyperlink"/>
      <w:u w:val="single"/>
    </w:rPr>
  </w:style>
  <w:style w:type="character" w:styleId="Strong">
    <w:name w:val="Strong"/>
    <w:basedOn w:val="DefaultParagraphFont"/>
    <w:uiPriority w:val="22"/>
    <w:qFormat/>
    <w:rsid w:val="00DB1D54"/>
    <w:rPr>
      <w:b/>
      <w:bCs/>
    </w:rPr>
  </w:style>
  <w:style w:type="character" w:customStyle="1" w:styleId="apple-converted-space">
    <w:name w:val="apple-converted-space"/>
    <w:basedOn w:val="DefaultParagraphFont"/>
    <w:rsid w:val="00DB1D54"/>
  </w:style>
  <w:style w:type="character" w:customStyle="1" w:styleId="selectable">
    <w:name w:val="selectable"/>
    <w:basedOn w:val="DefaultParagraphFont"/>
    <w:rsid w:val="00DB1D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334235">
      <w:bodyDiv w:val="1"/>
      <w:marLeft w:val="0"/>
      <w:marRight w:val="0"/>
      <w:marTop w:val="0"/>
      <w:marBottom w:val="0"/>
      <w:divBdr>
        <w:top w:val="none" w:sz="0" w:space="0" w:color="auto"/>
        <w:left w:val="none" w:sz="0" w:space="0" w:color="auto"/>
        <w:bottom w:val="none" w:sz="0" w:space="0" w:color="auto"/>
        <w:right w:val="none" w:sz="0" w:space="0" w:color="auto"/>
      </w:divBdr>
    </w:div>
    <w:div w:id="522136366">
      <w:bodyDiv w:val="1"/>
      <w:marLeft w:val="0"/>
      <w:marRight w:val="0"/>
      <w:marTop w:val="0"/>
      <w:marBottom w:val="0"/>
      <w:divBdr>
        <w:top w:val="none" w:sz="0" w:space="0" w:color="auto"/>
        <w:left w:val="none" w:sz="0" w:space="0" w:color="auto"/>
        <w:bottom w:val="none" w:sz="0" w:space="0" w:color="auto"/>
        <w:right w:val="none" w:sz="0" w:space="0" w:color="auto"/>
      </w:divBdr>
      <w:divsChild>
        <w:div w:id="553850493">
          <w:marLeft w:val="0"/>
          <w:marRight w:val="0"/>
          <w:marTop w:val="0"/>
          <w:marBottom w:val="0"/>
          <w:divBdr>
            <w:top w:val="none" w:sz="0" w:space="0" w:color="auto"/>
            <w:left w:val="none" w:sz="0" w:space="0" w:color="auto"/>
            <w:bottom w:val="none" w:sz="0" w:space="0" w:color="auto"/>
            <w:right w:val="none" w:sz="0" w:space="0" w:color="auto"/>
          </w:divBdr>
          <w:divsChild>
            <w:div w:id="1454638404">
              <w:marLeft w:val="0"/>
              <w:marRight w:val="0"/>
              <w:marTop w:val="0"/>
              <w:marBottom w:val="0"/>
              <w:divBdr>
                <w:top w:val="none" w:sz="0" w:space="0" w:color="auto"/>
                <w:left w:val="none" w:sz="0" w:space="0" w:color="auto"/>
                <w:bottom w:val="none" w:sz="0" w:space="0" w:color="auto"/>
                <w:right w:val="none" w:sz="0" w:space="0" w:color="auto"/>
              </w:divBdr>
              <w:divsChild>
                <w:div w:id="1708944867">
                  <w:marLeft w:val="0"/>
                  <w:marRight w:val="0"/>
                  <w:marTop w:val="0"/>
                  <w:marBottom w:val="0"/>
                  <w:divBdr>
                    <w:top w:val="none" w:sz="0" w:space="0" w:color="auto"/>
                    <w:left w:val="none" w:sz="0" w:space="0" w:color="auto"/>
                    <w:bottom w:val="none" w:sz="0" w:space="0" w:color="auto"/>
                    <w:right w:val="none" w:sz="0" w:space="0" w:color="auto"/>
                  </w:divBdr>
                </w:div>
              </w:divsChild>
            </w:div>
            <w:div w:id="1476412014">
              <w:marLeft w:val="0"/>
              <w:marRight w:val="0"/>
              <w:marTop w:val="0"/>
              <w:marBottom w:val="0"/>
              <w:divBdr>
                <w:top w:val="none" w:sz="0" w:space="0" w:color="auto"/>
                <w:left w:val="none" w:sz="0" w:space="0" w:color="auto"/>
                <w:bottom w:val="none" w:sz="0" w:space="0" w:color="auto"/>
                <w:right w:val="none" w:sz="0" w:space="0" w:color="auto"/>
              </w:divBdr>
              <w:divsChild>
                <w:div w:id="13495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319263">
          <w:marLeft w:val="0"/>
          <w:marRight w:val="0"/>
          <w:marTop w:val="0"/>
          <w:marBottom w:val="0"/>
          <w:divBdr>
            <w:top w:val="none" w:sz="0" w:space="0" w:color="auto"/>
            <w:left w:val="none" w:sz="0" w:space="0" w:color="auto"/>
            <w:bottom w:val="none" w:sz="0" w:space="0" w:color="auto"/>
            <w:right w:val="none" w:sz="0" w:space="0" w:color="auto"/>
          </w:divBdr>
          <w:divsChild>
            <w:div w:id="451442195">
              <w:marLeft w:val="0"/>
              <w:marRight w:val="0"/>
              <w:marTop w:val="0"/>
              <w:marBottom w:val="0"/>
              <w:divBdr>
                <w:top w:val="none" w:sz="0" w:space="0" w:color="auto"/>
                <w:left w:val="none" w:sz="0" w:space="0" w:color="auto"/>
                <w:bottom w:val="none" w:sz="0" w:space="0" w:color="auto"/>
                <w:right w:val="none" w:sz="0" w:space="0" w:color="auto"/>
              </w:divBdr>
              <w:divsChild>
                <w:div w:id="144947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239425">
      <w:bodyDiv w:val="1"/>
      <w:marLeft w:val="0"/>
      <w:marRight w:val="0"/>
      <w:marTop w:val="0"/>
      <w:marBottom w:val="0"/>
      <w:divBdr>
        <w:top w:val="none" w:sz="0" w:space="0" w:color="auto"/>
        <w:left w:val="none" w:sz="0" w:space="0" w:color="auto"/>
        <w:bottom w:val="none" w:sz="0" w:space="0" w:color="auto"/>
        <w:right w:val="none" w:sz="0" w:space="0" w:color="auto"/>
      </w:divBdr>
    </w:div>
    <w:div w:id="791552488">
      <w:bodyDiv w:val="1"/>
      <w:marLeft w:val="0"/>
      <w:marRight w:val="0"/>
      <w:marTop w:val="0"/>
      <w:marBottom w:val="0"/>
      <w:divBdr>
        <w:top w:val="none" w:sz="0" w:space="0" w:color="auto"/>
        <w:left w:val="none" w:sz="0" w:space="0" w:color="auto"/>
        <w:bottom w:val="none" w:sz="0" w:space="0" w:color="auto"/>
        <w:right w:val="none" w:sz="0" w:space="0" w:color="auto"/>
      </w:divBdr>
      <w:divsChild>
        <w:div w:id="200170120">
          <w:marLeft w:val="0"/>
          <w:marRight w:val="0"/>
          <w:marTop w:val="0"/>
          <w:marBottom w:val="0"/>
          <w:divBdr>
            <w:top w:val="none" w:sz="0" w:space="0" w:color="auto"/>
            <w:left w:val="none" w:sz="0" w:space="0" w:color="auto"/>
            <w:bottom w:val="none" w:sz="0" w:space="0" w:color="auto"/>
            <w:right w:val="none" w:sz="0" w:space="0" w:color="auto"/>
          </w:divBdr>
          <w:divsChild>
            <w:div w:id="180899088">
              <w:marLeft w:val="0"/>
              <w:marRight w:val="0"/>
              <w:marTop w:val="0"/>
              <w:marBottom w:val="0"/>
              <w:divBdr>
                <w:top w:val="none" w:sz="0" w:space="0" w:color="auto"/>
                <w:left w:val="none" w:sz="0" w:space="0" w:color="auto"/>
                <w:bottom w:val="none" w:sz="0" w:space="0" w:color="auto"/>
                <w:right w:val="none" w:sz="0" w:space="0" w:color="auto"/>
              </w:divBdr>
              <w:divsChild>
                <w:div w:id="2081782856">
                  <w:marLeft w:val="0"/>
                  <w:marRight w:val="0"/>
                  <w:marTop w:val="0"/>
                  <w:marBottom w:val="0"/>
                  <w:divBdr>
                    <w:top w:val="none" w:sz="0" w:space="0" w:color="auto"/>
                    <w:left w:val="none" w:sz="0" w:space="0" w:color="auto"/>
                    <w:bottom w:val="none" w:sz="0" w:space="0" w:color="auto"/>
                    <w:right w:val="none" w:sz="0" w:space="0" w:color="auto"/>
                  </w:divBdr>
                  <w:divsChild>
                    <w:div w:id="204636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992921">
      <w:bodyDiv w:val="1"/>
      <w:marLeft w:val="0"/>
      <w:marRight w:val="0"/>
      <w:marTop w:val="0"/>
      <w:marBottom w:val="0"/>
      <w:divBdr>
        <w:top w:val="none" w:sz="0" w:space="0" w:color="auto"/>
        <w:left w:val="none" w:sz="0" w:space="0" w:color="auto"/>
        <w:bottom w:val="none" w:sz="0" w:space="0" w:color="auto"/>
        <w:right w:val="none" w:sz="0" w:space="0" w:color="auto"/>
      </w:divBdr>
    </w:div>
    <w:div w:id="1455052520">
      <w:bodyDiv w:val="1"/>
      <w:marLeft w:val="0"/>
      <w:marRight w:val="0"/>
      <w:marTop w:val="0"/>
      <w:marBottom w:val="0"/>
      <w:divBdr>
        <w:top w:val="none" w:sz="0" w:space="0" w:color="auto"/>
        <w:left w:val="none" w:sz="0" w:space="0" w:color="auto"/>
        <w:bottom w:val="none" w:sz="0" w:space="0" w:color="auto"/>
        <w:right w:val="none" w:sz="0" w:space="0" w:color="auto"/>
      </w:divBdr>
    </w:div>
    <w:div w:id="1940216843">
      <w:bodyDiv w:val="1"/>
      <w:marLeft w:val="0"/>
      <w:marRight w:val="0"/>
      <w:marTop w:val="0"/>
      <w:marBottom w:val="0"/>
      <w:divBdr>
        <w:top w:val="none" w:sz="0" w:space="0" w:color="auto"/>
        <w:left w:val="none" w:sz="0" w:space="0" w:color="auto"/>
        <w:bottom w:val="none" w:sz="0" w:space="0" w:color="auto"/>
        <w:right w:val="none" w:sz="0" w:space="0" w:color="auto"/>
      </w:divBdr>
    </w:div>
    <w:div w:id="2110002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294</TotalTime>
  <Pages>7</Pages>
  <Words>2327</Words>
  <Characters>13269</Characters>
  <Application>Microsoft Office Word</Application>
  <DocSecurity>0</DocSecurity>
  <Lines>110</Lines>
  <Paragraphs>31</Paragraphs>
  <ScaleCrop>false</ScaleCrop>
  <Company/>
  <LinksUpToDate>false</LinksUpToDate>
  <CharactersWithSpaces>15565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Alaina Brown (1900421)</dc:creator>
  <cp:keywords/>
  <dc:description/>
  <cp:lastModifiedBy>Alaina Brown (1900421)</cp:lastModifiedBy>
  <cp:revision>284</cp:revision>
  <dcterms:created xsi:type="dcterms:W3CDTF">2022-04-19T10:04:00Z</dcterms:created>
  <dcterms:modified xsi:type="dcterms:W3CDTF">2022-05-04T10:41:00Z</dcterms:modified>
</cp:coreProperties>
</file>